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21" w:tblpY="-14501"/>
        <w:tblOverlap w:val="never"/>
        <w:tblW w:w="10440" w:type="dxa"/>
        <w:tblInd w:w="0" w:type="dxa"/>
        <w:tblCellMar>
          <w:top w:w="13" w:type="dxa"/>
          <w:left w:w="521" w:type="dxa"/>
          <w:right w:w="541" w:type="dxa"/>
        </w:tblCellMar>
        <w:tblLook w:val="04A0" w:firstRow="1" w:lastRow="0" w:firstColumn="1" w:lastColumn="0" w:noHBand="0" w:noVBand="1"/>
      </w:tblPr>
      <w:tblGrid>
        <w:gridCol w:w="10822"/>
      </w:tblGrid>
      <w:tr w:rsidR="00984E15" w14:paraId="4DD4F60F" w14:textId="77777777" w:rsidTr="00FE1A4D">
        <w:trPr>
          <w:trHeight w:val="14657"/>
        </w:trPr>
        <w:tc>
          <w:tcPr>
            <w:tcW w:w="10440" w:type="dxa"/>
            <w:tcBorders>
              <w:top w:val="single" w:sz="36" w:space="0" w:color="000000"/>
              <w:left w:val="single" w:sz="36" w:space="0" w:color="000000"/>
              <w:bottom w:val="single" w:sz="36" w:space="0" w:color="000000"/>
              <w:right w:val="single" w:sz="36" w:space="0" w:color="000000"/>
            </w:tcBorders>
            <w:shd w:val="clear" w:color="auto" w:fill="auto"/>
          </w:tcPr>
          <w:p w14:paraId="0DDF32A4" w14:textId="2F27BECD" w:rsidR="00984E15" w:rsidRPr="00ED376B" w:rsidRDefault="00984E15" w:rsidP="002A2C9E">
            <w:pPr>
              <w:rPr>
                <w:rFonts w:ascii="Arial" w:hAnsi="Arial" w:cs="Arial"/>
                <w:sz w:val="20"/>
                <w:szCs w:val="20"/>
              </w:rPr>
            </w:pPr>
          </w:p>
          <w:p w14:paraId="6927578C" w14:textId="1FFC9AD7" w:rsidR="00522DDD" w:rsidRDefault="00A951ED" w:rsidP="002A2C9E">
            <w:pPr>
              <w:rPr>
                <w:rFonts w:ascii="Arial" w:hAnsi="Arial" w:cs="Arial"/>
                <w:b/>
                <w:sz w:val="20"/>
                <w:szCs w:val="20"/>
              </w:rPr>
            </w:pPr>
            <w:r>
              <w:rPr>
                <w:noProof/>
              </w:rPr>
              <w:drawing>
                <wp:anchor distT="0" distB="0" distL="114300" distR="114300" simplePos="0" relativeHeight="251658240" behindDoc="0" locked="0" layoutInCell="1" allowOverlap="0" wp14:anchorId="2B606493" wp14:editId="1BF8716A">
                  <wp:simplePos x="0" y="0"/>
                  <wp:positionH relativeFrom="column">
                    <wp:posOffset>2212975</wp:posOffset>
                  </wp:positionH>
                  <wp:positionV relativeFrom="paragraph">
                    <wp:posOffset>140970</wp:posOffset>
                  </wp:positionV>
                  <wp:extent cx="2054225" cy="723900"/>
                  <wp:effectExtent l="0" t="0" r="3175" b="0"/>
                  <wp:wrapSquare wrapText="bothSides"/>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8"/>
                          <a:stretch>
                            <a:fillRect/>
                          </a:stretch>
                        </pic:blipFill>
                        <pic:spPr>
                          <a:xfrm>
                            <a:off x="0" y="0"/>
                            <a:ext cx="2054225" cy="723900"/>
                          </a:xfrm>
                          <a:prstGeom prst="rect">
                            <a:avLst/>
                          </a:prstGeom>
                        </pic:spPr>
                      </pic:pic>
                    </a:graphicData>
                  </a:graphic>
                  <wp14:sizeRelV relativeFrom="margin">
                    <wp14:pctHeight>0</wp14:pctHeight>
                  </wp14:sizeRelV>
                </wp:anchor>
              </w:drawing>
            </w:r>
          </w:p>
          <w:p w14:paraId="0357F18D" w14:textId="5212E4DC" w:rsidR="00522DDD" w:rsidRDefault="00522DDD" w:rsidP="002A2C9E">
            <w:pPr>
              <w:rPr>
                <w:rFonts w:ascii="Arial" w:hAnsi="Arial" w:cs="Arial"/>
                <w:b/>
                <w:sz w:val="20"/>
                <w:szCs w:val="20"/>
              </w:rPr>
            </w:pPr>
          </w:p>
          <w:p w14:paraId="793234F0" w14:textId="717B12B9" w:rsidR="00A951ED" w:rsidRDefault="00A951ED" w:rsidP="002A2C9E">
            <w:pPr>
              <w:rPr>
                <w:rFonts w:ascii="Arial" w:hAnsi="Arial" w:cs="Arial"/>
                <w:b/>
                <w:sz w:val="20"/>
                <w:szCs w:val="20"/>
              </w:rPr>
            </w:pPr>
          </w:p>
          <w:p w14:paraId="42E5F987" w14:textId="0BA28251" w:rsidR="00A951ED" w:rsidRDefault="00A951ED" w:rsidP="002A2C9E">
            <w:pPr>
              <w:rPr>
                <w:rFonts w:ascii="Arial" w:hAnsi="Arial" w:cs="Arial"/>
                <w:b/>
                <w:sz w:val="20"/>
                <w:szCs w:val="20"/>
              </w:rPr>
            </w:pPr>
          </w:p>
          <w:p w14:paraId="746E21D5" w14:textId="679FCF87" w:rsidR="00A951ED" w:rsidRDefault="00A951ED" w:rsidP="002A2C9E">
            <w:pPr>
              <w:rPr>
                <w:rFonts w:ascii="Arial" w:hAnsi="Arial" w:cs="Arial"/>
                <w:b/>
                <w:sz w:val="20"/>
                <w:szCs w:val="20"/>
              </w:rPr>
            </w:pPr>
          </w:p>
          <w:p w14:paraId="7C3CD888" w14:textId="009369A5" w:rsidR="00A951ED" w:rsidRDefault="00A951ED" w:rsidP="002A2C9E">
            <w:pPr>
              <w:rPr>
                <w:rFonts w:ascii="Arial" w:hAnsi="Arial" w:cs="Arial"/>
                <w:b/>
                <w:sz w:val="20"/>
                <w:szCs w:val="20"/>
              </w:rPr>
            </w:pPr>
          </w:p>
          <w:p w14:paraId="6491FF4F" w14:textId="77777777" w:rsidR="00A951ED" w:rsidRDefault="00A951ED" w:rsidP="002A2C9E">
            <w:pPr>
              <w:rPr>
                <w:rFonts w:ascii="Arial" w:hAnsi="Arial" w:cs="Arial"/>
                <w:b/>
                <w:sz w:val="20"/>
                <w:szCs w:val="20"/>
              </w:rPr>
            </w:pPr>
          </w:p>
          <w:p w14:paraId="2292D377" w14:textId="77777777" w:rsidR="00A951ED" w:rsidRDefault="00A951ED" w:rsidP="002A2C9E">
            <w:pPr>
              <w:rPr>
                <w:rFonts w:ascii="Arial" w:hAnsi="Arial" w:cs="Arial"/>
                <w:b/>
                <w:sz w:val="20"/>
                <w:szCs w:val="20"/>
              </w:rPr>
            </w:pPr>
          </w:p>
          <w:p w14:paraId="54C7F4D5" w14:textId="4FFC7149" w:rsidR="00522DDD" w:rsidRDefault="00487188" w:rsidP="002A2C9E">
            <w:pPr>
              <w:rPr>
                <w:rFonts w:ascii="Arial" w:hAnsi="Arial" w:cs="Arial"/>
                <w:b/>
                <w:sz w:val="20"/>
                <w:szCs w:val="20"/>
              </w:rPr>
            </w:pPr>
            <w:r w:rsidRPr="00ED376B">
              <w:rPr>
                <w:rFonts w:ascii="Arial" w:hAnsi="Arial" w:cs="Arial"/>
                <w:b/>
                <w:sz w:val="20"/>
                <w:szCs w:val="20"/>
              </w:rPr>
              <w:t>MHLONTLO LOCAL MUNICIPALITY</w:t>
            </w:r>
          </w:p>
          <w:p w14:paraId="0AEDAEAA" w14:textId="0D43A38E" w:rsidR="00984E15" w:rsidRPr="00ED376B" w:rsidRDefault="00487188" w:rsidP="002A2C9E">
            <w:pPr>
              <w:rPr>
                <w:rFonts w:ascii="Arial" w:hAnsi="Arial" w:cs="Arial"/>
                <w:sz w:val="20"/>
                <w:szCs w:val="20"/>
              </w:rPr>
            </w:pPr>
            <w:r w:rsidRPr="00ED376B">
              <w:rPr>
                <w:rFonts w:ascii="Arial" w:hAnsi="Arial" w:cs="Arial"/>
                <w:b/>
                <w:sz w:val="20"/>
                <w:szCs w:val="20"/>
              </w:rPr>
              <w:t xml:space="preserve">TENDER DOCUMENT FOR </w:t>
            </w:r>
            <w:r w:rsidR="00796B20">
              <w:rPr>
                <w:rFonts w:ascii="Arial" w:hAnsi="Arial" w:cs="Arial"/>
                <w:b/>
                <w:sz w:val="20"/>
                <w:szCs w:val="20"/>
              </w:rPr>
              <w:t>UPGRADING TSOLO SERVICE CENTER</w:t>
            </w:r>
          </w:p>
          <w:p w14:paraId="5B52621C" w14:textId="77777777" w:rsidR="00984E15" w:rsidRPr="00ED376B" w:rsidRDefault="00487188" w:rsidP="002A2C9E">
            <w:pPr>
              <w:rPr>
                <w:rFonts w:ascii="Arial" w:hAnsi="Arial" w:cs="Arial"/>
                <w:sz w:val="20"/>
                <w:szCs w:val="20"/>
              </w:rPr>
            </w:pPr>
            <w:r w:rsidRPr="00ED376B">
              <w:rPr>
                <w:rFonts w:ascii="Arial" w:hAnsi="Arial" w:cs="Arial"/>
                <w:b/>
                <w:sz w:val="20"/>
                <w:szCs w:val="20"/>
              </w:rPr>
              <w:t xml:space="preserve"> </w:t>
            </w:r>
          </w:p>
          <w:p w14:paraId="028AA86A" w14:textId="77777777" w:rsidR="00984E15" w:rsidRPr="00ED376B" w:rsidRDefault="00487188" w:rsidP="002A2C9E">
            <w:pPr>
              <w:rPr>
                <w:rFonts w:ascii="Arial" w:hAnsi="Arial" w:cs="Arial"/>
                <w:sz w:val="20"/>
                <w:szCs w:val="20"/>
              </w:rPr>
            </w:pPr>
            <w:r w:rsidRPr="00FE1A4D">
              <w:rPr>
                <w:rFonts w:ascii="Arial" w:hAnsi="Arial" w:cs="Arial"/>
                <w:b/>
                <w:sz w:val="20"/>
                <w:szCs w:val="20"/>
              </w:rPr>
              <w:t xml:space="preserve">BID NOTICE </w:t>
            </w:r>
            <w:proofErr w:type="gramStart"/>
            <w:r w:rsidRPr="00FE1A4D">
              <w:rPr>
                <w:rFonts w:ascii="Arial" w:hAnsi="Arial" w:cs="Arial"/>
                <w:b/>
                <w:sz w:val="20"/>
                <w:szCs w:val="20"/>
              </w:rPr>
              <w:t>NO:</w:t>
            </w:r>
            <w:r w:rsidR="00796B20" w:rsidRPr="00796B20">
              <w:rPr>
                <w:rFonts w:ascii="Arial" w:hAnsi="Arial" w:cs="Arial"/>
                <w:sz w:val="20"/>
                <w:szCs w:val="20"/>
              </w:rPr>
              <w:t>UTSC</w:t>
            </w:r>
            <w:proofErr w:type="gramEnd"/>
            <w:r w:rsidR="00796B20" w:rsidRPr="00796B20">
              <w:rPr>
                <w:rFonts w:ascii="Arial" w:hAnsi="Arial" w:cs="Arial"/>
                <w:sz w:val="20"/>
                <w:szCs w:val="20"/>
              </w:rPr>
              <w:t>-CS-EC-ML/2021/2022</w:t>
            </w:r>
          </w:p>
          <w:p w14:paraId="1C6B8EA0"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 </w:t>
            </w:r>
          </w:p>
          <w:p w14:paraId="654B58BB"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Issued by: The Municipal Manager </w:t>
            </w:r>
          </w:p>
          <w:p w14:paraId="1697EF27"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MHLONTLO LOCAL MUNICIPALITY </w:t>
            </w:r>
          </w:p>
          <w:p w14:paraId="5DBE7040"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P.O. BOX 31 </w:t>
            </w:r>
          </w:p>
          <w:p w14:paraId="6DE53338"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QUMBU </w:t>
            </w:r>
          </w:p>
          <w:p w14:paraId="0CEAE1BC"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5180 </w:t>
            </w:r>
          </w:p>
          <w:p w14:paraId="29E29C79"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 </w:t>
            </w:r>
          </w:p>
          <w:p w14:paraId="7599AA1E" w14:textId="77777777" w:rsidR="00ED376B" w:rsidRPr="00ED376B" w:rsidRDefault="00ED376B" w:rsidP="002A2C9E">
            <w:pPr>
              <w:rPr>
                <w:rFonts w:ascii="Arial" w:hAnsi="Arial" w:cs="Arial"/>
                <w:sz w:val="20"/>
                <w:szCs w:val="20"/>
              </w:rPr>
            </w:pPr>
          </w:p>
          <w:p w14:paraId="23202AC6" w14:textId="77777777" w:rsidR="00984E15" w:rsidRPr="00ED376B" w:rsidRDefault="00984E15" w:rsidP="002A2C9E">
            <w:pPr>
              <w:rPr>
                <w:rFonts w:ascii="Arial" w:hAnsi="Arial" w:cs="Arial"/>
                <w:sz w:val="20"/>
                <w:szCs w:val="20"/>
              </w:rPr>
            </w:pPr>
          </w:p>
          <w:p w14:paraId="2415BABC" w14:textId="77777777" w:rsidR="00ED376B" w:rsidRPr="00D0208E" w:rsidRDefault="00ED376B" w:rsidP="002A2C9E">
            <w:pPr>
              <w:rPr>
                <w:rFonts w:ascii="Arial" w:hAnsi="Arial" w:cs="Arial"/>
                <w:b/>
                <w:sz w:val="20"/>
                <w:szCs w:val="20"/>
              </w:rPr>
            </w:pPr>
            <w:r w:rsidRPr="00D0208E">
              <w:rPr>
                <w:rFonts w:ascii="Arial" w:hAnsi="Arial" w:cs="Arial"/>
                <w:b/>
                <w:sz w:val="20"/>
                <w:szCs w:val="20"/>
              </w:rPr>
              <w:t>NAME OF TENDERER _________________________________________________________</w:t>
            </w:r>
          </w:p>
          <w:p w14:paraId="70A978BD" w14:textId="77777777" w:rsidR="00ED376B" w:rsidRPr="00D0208E" w:rsidRDefault="00ED376B" w:rsidP="002A2C9E">
            <w:pPr>
              <w:rPr>
                <w:rFonts w:ascii="Arial" w:hAnsi="Arial" w:cs="Arial"/>
                <w:b/>
                <w:sz w:val="20"/>
                <w:szCs w:val="20"/>
              </w:rPr>
            </w:pPr>
          </w:p>
          <w:p w14:paraId="3089DE93" w14:textId="77777777" w:rsidR="00ED376B" w:rsidRPr="00D0208E" w:rsidRDefault="00ED376B" w:rsidP="002A2C9E">
            <w:pPr>
              <w:rPr>
                <w:rFonts w:ascii="Arial" w:hAnsi="Arial" w:cs="Arial"/>
                <w:b/>
                <w:sz w:val="20"/>
                <w:szCs w:val="20"/>
              </w:rPr>
            </w:pPr>
            <w:r w:rsidRPr="00D0208E">
              <w:rPr>
                <w:rFonts w:ascii="Arial" w:hAnsi="Arial" w:cs="Arial"/>
                <w:b/>
                <w:sz w:val="20"/>
                <w:szCs w:val="20"/>
              </w:rPr>
              <w:t>TOTAL AMOUNT______________________________________________________________</w:t>
            </w:r>
          </w:p>
          <w:p w14:paraId="342C873E" w14:textId="77777777" w:rsidR="00ED376B" w:rsidRPr="00D0208E" w:rsidRDefault="00ED376B" w:rsidP="002A2C9E">
            <w:pPr>
              <w:rPr>
                <w:rFonts w:ascii="Arial" w:hAnsi="Arial" w:cs="Arial"/>
                <w:b/>
                <w:sz w:val="20"/>
                <w:szCs w:val="20"/>
              </w:rPr>
            </w:pPr>
          </w:p>
          <w:tbl>
            <w:tblPr>
              <w:tblStyle w:val="TableGrid0"/>
              <w:tblW w:w="0" w:type="auto"/>
              <w:tblLook w:val="04A0" w:firstRow="1" w:lastRow="0" w:firstColumn="1" w:lastColumn="0" w:noHBand="0" w:noVBand="1"/>
            </w:tblPr>
            <w:tblGrid>
              <w:gridCol w:w="4684"/>
              <w:gridCol w:w="4684"/>
            </w:tblGrid>
            <w:tr w:rsidR="00ED376B" w:rsidRPr="00D0208E" w14:paraId="04CE4FD1" w14:textId="77777777" w:rsidTr="00ED376B">
              <w:tc>
                <w:tcPr>
                  <w:tcW w:w="4684" w:type="dxa"/>
                </w:tcPr>
                <w:p w14:paraId="2B4D2732"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REGISTRATION NUMBER OF ENTITY</w:t>
                  </w:r>
                </w:p>
              </w:tc>
              <w:tc>
                <w:tcPr>
                  <w:tcW w:w="4684" w:type="dxa"/>
                </w:tcPr>
                <w:p w14:paraId="49E5828E" w14:textId="77777777" w:rsidR="00ED376B" w:rsidRPr="00D0208E" w:rsidRDefault="00ED376B" w:rsidP="002A2C9E">
                  <w:pPr>
                    <w:framePr w:wrap="around" w:vAnchor="text" w:hAnchor="text" w:x="-521" w:y="-14501"/>
                    <w:suppressOverlap/>
                    <w:rPr>
                      <w:rFonts w:ascii="Arial" w:hAnsi="Arial" w:cs="Arial"/>
                      <w:b/>
                      <w:sz w:val="20"/>
                      <w:szCs w:val="20"/>
                    </w:rPr>
                  </w:pPr>
                </w:p>
              </w:tc>
            </w:tr>
            <w:tr w:rsidR="00ED376B" w:rsidRPr="00D0208E" w14:paraId="1D449D74" w14:textId="77777777" w:rsidTr="00ED376B">
              <w:tc>
                <w:tcPr>
                  <w:tcW w:w="4684" w:type="dxa"/>
                </w:tcPr>
                <w:p w14:paraId="79D8AA50"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B-BBEE STATUS LEVEL CONTRIBUTER</w:t>
                  </w:r>
                </w:p>
              </w:tc>
              <w:tc>
                <w:tcPr>
                  <w:tcW w:w="4684" w:type="dxa"/>
                </w:tcPr>
                <w:p w14:paraId="080AB168" w14:textId="77777777" w:rsidR="00ED376B" w:rsidRPr="00D0208E" w:rsidRDefault="00ED376B" w:rsidP="002A2C9E">
                  <w:pPr>
                    <w:framePr w:wrap="around" w:vAnchor="text" w:hAnchor="text" w:x="-521" w:y="-14501"/>
                    <w:suppressOverlap/>
                    <w:rPr>
                      <w:rFonts w:ascii="Arial" w:hAnsi="Arial" w:cs="Arial"/>
                      <w:b/>
                      <w:sz w:val="20"/>
                      <w:szCs w:val="20"/>
                    </w:rPr>
                  </w:pPr>
                </w:p>
              </w:tc>
            </w:tr>
            <w:tr w:rsidR="00ED376B" w:rsidRPr="00D0208E" w14:paraId="2AEBCE6E" w14:textId="77777777" w:rsidTr="00ED376B">
              <w:tc>
                <w:tcPr>
                  <w:tcW w:w="4684" w:type="dxa"/>
                </w:tcPr>
                <w:p w14:paraId="6C59273B"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CIDB GRADING CRS NUMBER(S)</w:t>
                  </w:r>
                </w:p>
              </w:tc>
              <w:tc>
                <w:tcPr>
                  <w:tcW w:w="4684" w:type="dxa"/>
                </w:tcPr>
                <w:p w14:paraId="3342F633" w14:textId="77777777" w:rsidR="00ED376B" w:rsidRPr="00D0208E" w:rsidRDefault="00ED376B" w:rsidP="002A2C9E">
                  <w:pPr>
                    <w:framePr w:wrap="around" w:vAnchor="text" w:hAnchor="text" w:x="-521" w:y="-14501"/>
                    <w:suppressOverlap/>
                    <w:rPr>
                      <w:rFonts w:ascii="Arial" w:hAnsi="Arial" w:cs="Arial"/>
                      <w:b/>
                      <w:sz w:val="20"/>
                      <w:szCs w:val="20"/>
                    </w:rPr>
                  </w:pPr>
                </w:p>
              </w:tc>
            </w:tr>
            <w:tr w:rsidR="00ED376B" w:rsidRPr="00D0208E" w14:paraId="14F9B3B9" w14:textId="77777777" w:rsidTr="00ED376B">
              <w:tc>
                <w:tcPr>
                  <w:tcW w:w="4684" w:type="dxa"/>
                </w:tcPr>
                <w:p w14:paraId="335B2BE0"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CIDB GRADING</w:t>
                  </w:r>
                </w:p>
              </w:tc>
              <w:tc>
                <w:tcPr>
                  <w:tcW w:w="4684" w:type="dxa"/>
                </w:tcPr>
                <w:p w14:paraId="4BAF0904" w14:textId="77777777" w:rsidR="00ED376B" w:rsidRPr="00D0208E" w:rsidRDefault="00ED376B" w:rsidP="002A2C9E">
                  <w:pPr>
                    <w:framePr w:wrap="around" w:vAnchor="text" w:hAnchor="text" w:x="-521" w:y="-14501"/>
                    <w:suppressOverlap/>
                    <w:rPr>
                      <w:rFonts w:ascii="Arial" w:hAnsi="Arial" w:cs="Arial"/>
                      <w:b/>
                      <w:sz w:val="20"/>
                      <w:szCs w:val="20"/>
                    </w:rPr>
                  </w:pPr>
                </w:p>
              </w:tc>
            </w:tr>
            <w:tr w:rsidR="00ED376B" w:rsidRPr="00D0208E" w14:paraId="77AA50B1" w14:textId="77777777" w:rsidTr="00ED376B">
              <w:tc>
                <w:tcPr>
                  <w:tcW w:w="4684" w:type="dxa"/>
                </w:tcPr>
                <w:p w14:paraId="4A708ECE"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TAX PIN NUMBER OF ENTITY</w:t>
                  </w:r>
                </w:p>
              </w:tc>
              <w:tc>
                <w:tcPr>
                  <w:tcW w:w="4684" w:type="dxa"/>
                </w:tcPr>
                <w:p w14:paraId="5B23636E" w14:textId="77777777" w:rsidR="00ED376B" w:rsidRPr="00D0208E" w:rsidRDefault="00ED376B" w:rsidP="002A2C9E">
                  <w:pPr>
                    <w:framePr w:wrap="around" w:vAnchor="text" w:hAnchor="text" w:x="-521" w:y="-14501"/>
                    <w:suppressOverlap/>
                    <w:rPr>
                      <w:rFonts w:ascii="Arial" w:hAnsi="Arial" w:cs="Arial"/>
                      <w:b/>
                      <w:sz w:val="20"/>
                      <w:szCs w:val="20"/>
                    </w:rPr>
                  </w:pPr>
                </w:p>
              </w:tc>
            </w:tr>
            <w:tr w:rsidR="00ED376B" w:rsidRPr="00D0208E" w14:paraId="4CFDEDE4" w14:textId="77777777" w:rsidTr="00ED376B">
              <w:tc>
                <w:tcPr>
                  <w:tcW w:w="4684" w:type="dxa"/>
                </w:tcPr>
                <w:p w14:paraId="5BE69F6B" w14:textId="77777777" w:rsidR="00ED376B" w:rsidRPr="00D0208E" w:rsidRDefault="00ED376B" w:rsidP="002A2C9E">
                  <w:pPr>
                    <w:framePr w:wrap="around" w:vAnchor="text" w:hAnchor="text" w:x="-521" w:y="-14501"/>
                    <w:suppressOverlap/>
                    <w:rPr>
                      <w:rFonts w:ascii="Arial" w:hAnsi="Arial" w:cs="Arial"/>
                      <w:b/>
                      <w:sz w:val="20"/>
                      <w:szCs w:val="20"/>
                    </w:rPr>
                  </w:pPr>
                  <w:r w:rsidRPr="00D0208E">
                    <w:rPr>
                      <w:rFonts w:ascii="Arial" w:hAnsi="Arial" w:cs="Arial"/>
                      <w:b/>
                      <w:sz w:val="20"/>
                      <w:szCs w:val="20"/>
                    </w:rPr>
                    <w:t>CSD NUMBER</w:t>
                  </w:r>
                </w:p>
              </w:tc>
              <w:tc>
                <w:tcPr>
                  <w:tcW w:w="4684" w:type="dxa"/>
                </w:tcPr>
                <w:p w14:paraId="397EB54C" w14:textId="77777777" w:rsidR="00ED376B" w:rsidRPr="00D0208E" w:rsidRDefault="00ED376B" w:rsidP="002A2C9E">
                  <w:pPr>
                    <w:framePr w:wrap="around" w:vAnchor="text" w:hAnchor="text" w:x="-521" w:y="-14501"/>
                    <w:suppressOverlap/>
                    <w:rPr>
                      <w:rFonts w:ascii="Arial" w:hAnsi="Arial" w:cs="Arial"/>
                      <w:b/>
                      <w:sz w:val="20"/>
                      <w:szCs w:val="20"/>
                    </w:rPr>
                  </w:pPr>
                </w:p>
              </w:tc>
            </w:tr>
          </w:tbl>
          <w:p w14:paraId="449C1008" w14:textId="77777777" w:rsidR="00984E15" w:rsidRPr="00D0208E" w:rsidRDefault="00487188" w:rsidP="002A2C9E">
            <w:pPr>
              <w:rPr>
                <w:rFonts w:ascii="Arial" w:hAnsi="Arial" w:cs="Arial"/>
                <w:b/>
                <w:sz w:val="20"/>
                <w:szCs w:val="20"/>
              </w:rPr>
            </w:pPr>
            <w:r w:rsidRPr="00D0208E">
              <w:rPr>
                <w:rFonts w:ascii="Arial" w:hAnsi="Arial" w:cs="Arial"/>
                <w:b/>
                <w:sz w:val="20"/>
                <w:szCs w:val="20"/>
              </w:rPr>
              <w:t xml:space="preserve"> </w:t>
            </w:r>
            <w:r w:rsidR="00ED376B" w:rsidRPr="00D0208E">
              <w:rPr>
                <w:rFonts w:ascii="Arial" w:hAnsi="Arial" w:cs="Arial"/>
                <w:b/>
                <w:sz w:val="20"/>
                <w:szCs w:val="20"/>
              </w:rPr>
              <w:t>Employer:</w:t>
            </w:r>
          </w:p>
          <w:p w14:paraId="321FD255" w14:textId="35FE63C1" w:rsidR="00984E15" w:rsidRPr="00D0208E" w:rsidRDefault="00487188" w:rsidP="002A2C9E">
            <w:pPr>
              <w:rPr>
                <w:rFonts w:ascii="Arial" w:hAnsi="Arial" w:cs="Arial"/>
                <w:b/>
                <w:sz w:val="20"/>
                <w:szCs w:val="20"/>
              </w:rPr>
            </w:pPr>
            <w:r w:rsidRPr="00D0208E">
              <w:rPr>
                <w:rFonts w:ascii="Arial" w:hAnsi="Arial" w:cs="Arial"/>
                <w:b/>
                <w:sz w:val="20"/>
                <w:szCs w:val="20"/>
              </w:rPr>
              <w:t xml:space="preserve"> </w:t>
            </w:r>
          </w:p>
          <w:p w14:paraId="09D4CF0A" w14:textId="77777777" w:rsidR="00D0208E" w:rsidRDefault="00D0208E" w:rsidP="002A2C9E">
            <w:pPr>
              <w:rPr>
                <w:rFonts w:ascii="Arial" w:hAnsi="Arial" w:cs="Arial"/>
                <w:sz w:val="20"/>
                <w:szCs w:val="20"/>
              </w:rPr>
            </w:pPr>
            <w:r>
              <w:rPr>
                <w:rFonts w:ascii="Arial" w:hAnsi="Arial" w:cs="Arial"/>
                <w:sz w:val="20"/>
                <w:szCs w:val="20"/>
              </w:rPr>
              <w:t>MHLONTLO LOCAL MUNICIPALITY</w:t>
            </w:r>
          </w:p>
          <w:p w14:paraId="44176309" w14:textId="77777777" w:rsidR="00D0208E" w:rsidRPr="00ED376B" w:rsidRDefault="00D0208E" w:rsidP="002A2C9E">
            <w:pPr>
              <w:rPr>
                <w:rFonts w:ascii="Arial" w:hAnsi="Arial" w:cs="Arial"/>
                <w:sz w:val="20"/>
                <w:szCs w:val="20"/>
              </w:rPr>
            </w:pPr>
            <w:r w:rsidRPr="00ED376B">
              <w:rPr>
                <w:rFonts w:ascii="Arial" w:hAnsi="Arial" w:cs="Arial"/>
                <w:sz w:val="20"/>
                <w:szCs w:val="20"/>
              </w:rPr>
              <w:t xml:space="preserve">96 General Mabindla Street </w:t>
            </w:r>
          </w:p>
          <w:p w14:paraId="503F3725" w14:textId="77777777" w:rsidR="00D0208E" w:rsidRPr="00ED376B" w:rsidRDefault="00D0208E" w:rsidP="002A2C9E">
            <w:pPr>
              <w:rPr>
                <w:rFonts w:ascii="Arial" w:hAnsi="Arial" w:cs="Arial"/>
                <w:sz w:val="20"/>
                <w:szCs w:val="20"/>
              </w:rPr>
            </w:pPr>
            <w:r w:rsidRPr="00ED376B">
              <w:rPr>
                <w:rFonts w:ascii="Arial" w:hAnsi="Arial" w:cs="Arial"/>
                <w:sz w:val="20"/>
                <w:szCs w:val="20"/>
              </w:rPr>
              <w:t xml:space="preserve">QUMBU </w:t>
            </w:r>
          </w:p>
          <w:p w14:paraId="24336F58" w14:textId="77777777" w:rsidR="00D0208E" w:rsidRPr="00ED376B" w:rsidRDefault="00D0208E" w:rsidP="002A2C9E">
            <w:pPr>
              <w:rPr>
                <w:rFonts w:ascii="Arial" w:hAnsi="Arial" w:cs="Arial"/>
                <w:sz w:val="20"/>
                <w:szCs w:val="20"/>
              </w:rPr>
            </w:pPr>
            <w:r w:rsidRPr="00ED376B">
              <w:rPr>
                <w:rFonts w:ascii="Arial" w:hAnsi="Arial" w:cs="Arial"/>
                <w:sz w:val="20"/>
                <w:szCs w:val="20"/>
              </w:rPr>
              <w:t xml:space="preserve">5180 </w:t>
            </w:r>
          </w:p>
          <w:p w14:paraId="644341D5" w14:textId="77777777" w:rsidR="00D0208E" w:rsidRPr="00ED376B" w:rsidRDefault="00D0208E" w:rsidP="002A2C9E">
            <w:pPr>
              <w:rPr>
                <w:rFonts w:ascii="Arial" w:hAnsi="Arial" w:cs="Arial"/>
                <w:sz w:val="20"/>
                <w:szCs w:val="20"/>
              </w:rPr>
            </w:pPr>
            <w:r w:rsidRPr="00ED376B">
              <w:rPr>
                <w:rFonts w:ascii="Arial" w:hAnsi="Arial" w:cs="Arial"/>
                <w:sz w:val="20"/>
                <w:szCs w:val="20"/>
              </w:rPr>
              <w:t xml:space="preserve">Tel: +27(047) 553 7000 </w:t>
            </w:r>
          </w:p>
          <w:p w14:paraId="00A955C4" w14:textId="0A30F3F3" w:rsidR="00984E15" w:rsidRPr="00ED376B" w:rsidRDefault="00D0208E" w:rsidP="002A2C9E">
            <w:pPr>
              <w:rPr>
                <w:rFonts w:ascii="Arial" w:hAnsi="Arial" w:cs="Arial"/>
                <w:sz w:val="20"/>
                <w:szCs w:val="20"/>
              </w:rPr>
            </w:pPr>
            <w:r w:rsidRPr="00ED376B">
              <w:rPr>
                <w:rFonts w:ascii="Arial" w:hAnsi="Arial" w:cs="Arial"/>
                <w:sz w:val="20"/>
                <w:szCs w:val="20"/>
              </w:rPr>
              <w:t xml:space="preserve">Fax; +27(047) 553 0189 </w:t>
            </w:r>
            <w:r w:rsidR="00487188" w:rsidRPr="00ED376B">
              <w:rPr>
                <w:rFonts w:ascii="Arial" w:hAnsi="Arial" w:cs="Arial"/>
                <w:sz w:val="20"/>
                <w:szCs w:val="20"/>
              </w:rPr>
              <w:t xml:space="preserve"> </w:t>
            </w:r>
          </w:p>
          <w:p w14:paraId="7B4BFAA5" w14:textId="77777777" w:rsidR="00984E15" w:rsidRPr="00ED376B" w:rsidRDefault="00487188" w:rsidP="002A2C9E">
            <w:pPr>
              <w:rPr>
                <w:rFonts w:ascii="Arial" w:hAnsi="Arial" w:cs="Arial"/>
                <w:sz w:val="20"/>
                <w:szCs w:val="20"/>
              </w:rPr>
            </w:pPr>
            <w:r w:rsidRPr="00ED376B">
              <w:rPr>
                <w:rFonts w:ascii="Arial" w:eastAsia="Arial" w:hAnsi="Arial" w:cs="Arial"/>
                <w:sz w:val="20"/>
                <w:szCs w:val="20"/>
              </w:rPr>
              <w:t xml:space="preserve"> </w:t>
            </w:r>
          </w:p>
          <w:p w14:paraId="2CDB96DB" w14:textId="75C73CD1" w:rsidR="00984E15" w:rsidRPr="00ED376B" w:rsidRDefault="00487188" w:rsidP="002A2C9E">
            <w:pPr>
              <w:rPr>
                <w:rFonts w:ascii="Arial" w:hAnsi="Arial" w:cs="Arial"/>
                <w:sz w:val="20"/>
                <w:szCs w:val="20"/>
              </w:rPr>
            </w:pPr>
            <w:r w:rsidRPr="00ED376B">
              <w:rPr>
                <w:rFonts w:ascii="Arial" w:hAnsi="Arial" w:cs="Arial"/>
                <w:sz w:val="20"/>
                <w:szCs w:val="20"/>
              </w:rPr>
              <w:t xml:space="preserve"> </w:t>
            </w:r>
          </w:p>
          <w:p w14:paraId="7F370D39" w14:textId="77777777" w:rsidR="00984E15" w:rsidRPr="00ED376B" w:rsidRDefault="00487188" w:rsidP="002A2C9E">
            <w:pPr>
              <w:rPr>
                <w:rFonts w:ascii="Arial" w:hAnsi="Arial" w:cs="Arial"/>
                <w:sz w:val="20"/>
                <w:szCs w:val="20"/>
              </w:rPr>
            </w:pPr>
            <w:r w:rsidRPr="00ED376B">
              <w:rPr>
                <w:rFonts w:ascii="Arial" w:eastAsia="Arial" w:hAnsi="Arial" w:cs="Arial"/>
                <w:sz w:val="20"/>
                <w:szCs w:val="20"/>
              </w:rPr>
              <w:t xml:space="preserve"> </w:t>
            </w:r>
          </w:p>
          <w:p w14:paraId="7E033059" w14:textId="77777777" w:rsidR="00984E15" w:rsidRPr="00ED376B" w:rsidRDefault="00487188" w:rsidP="002A2C9E">
            <w:pPr>
              <w:rPr>
                <w:rFonts w:ascii="Arial" w:hAnsi="Arial" w:cs="Arial"/>
                <w:sz w:val="20"/>
                <w:szCs w:val="20"/>
              </w:rPr>
            </w:pPr>
            <w:r w:rsidRPr="00ED376B">
              <w:rPr>
                <w:rFonts w:ascii="Arial" w:hAnsi="Arial" w:cs="Arial"/>
                <w:sz w:val="20"/>
                <w:szCs w:val="20"/>
              </w:rPr>
              <w:t xml:space="preserve">  </w:t>
            </w:r>
            <w:r w:rsidRPr="00ED376B">
              <w:rPr>
                <w:rFonts w:ascii="Arial" w:hAnsi="Arial" w:cs="Arial"/>
                <w:sz w:val="20"/>
                <w:szCs w:val="20"/>
              </w:rPr>
              <w:tab/>
              <w:t xml:space="preserve"> </w:t>
            </w:r>
          </w:p>
          <w:p w14:paraId="5B62D538" w14:textId="77777777" w:rsidR="00984E15" w:rsidRDefault="00487188" w:rsidP="002A2C9E">
            <w:r>
              <w:rPr>
                <w:sz w:val="20"/>
              </w:rPr>
              <w:t xml:space="preserve"> </w:t>
            </w:r>
            <w:r>
              <w:rPr>
                <w:sz w:val="20"/>
              </w:rPr>
              <w:tab/>
            </w:r>
            <w:r>
              <w:rPr>
                <w:noProof/>
              </w:rPr>
              <mc:AlternateContent>
                <mc:Choice Requires="wpg">
                  <w:drawing>
                    <wp:inline distT="0" distB="0" distL="0" distR="0" wp14:anchorId="61280629" wp14:editId="57814F6D">
                      <wp:extent cx="5768975" cy="10413"/>
                      <wp:effectExtent l="0" t="0" r="0" b="0"/>
                      <wp:docPr id="25545" name="Group 25545"/>
                      <wp:cNvGraphicFramePr/>
                      <a:graphic xmlns:a="http://schemas.openxmlformats.org/drawingml/2006/main">
                        <a:graphicData uri="http://schemas.microsoft.com/office/word/2010/wordprocessingGroup">
                          <wpg:wgp>
                            <wpg:cNvGrpSpPr/>
                            <wpg:grpSpPr>
                              <a:xfrm>
                                <a:off x="0" y="0"/>
                                <a:ext cx="5768975" cy="10413"/>
                                <a:chOff x="0" y="0"/>
                                <a:chExt cx="5768975" cy="10413"/>
                              </a:xfrm>
                            </wpg:grpSpPr>
                            <wps:wsp>
                              <wps:cNvPr id="14" name="Shape 14"/>
                              <wps:cNvSpPr/>
                              <wps:spPr>
                                <a:xfrm>
                                  <a:off x="0" y="0"/>
                                  <a:ext cx="5768975" cy="0"/>
                                </a:xfrm>
                                <a:custGeom>
                                  <a:avLst/>
                                  <a:gdLst/>
                                  <a:ahLst/>
                                  <a:cxnLst/>
                                  <a:rect l="0" t="0" r="0" b="0"/>
                                  <a:pathLst>
                                    <a:path w="5768975">
                                      <a:moveTo>
                                        <a:pt x="0" y="0"/>
                                      </a:moveTo>
                                      <a:lnTo>
                                        <a:pt x="5768975" y="0"/>
                                      </a:lnTo>
                                    </a:path>
                                  </a:pathLst>
                                </a:custGeom>
                                <a:ln w="1041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F98A53" id="Group 25545" o:spid="_x0000_s1026" style="width:454.25pt;height:.8pt;mso-position-horizontal-relative:char;mso-position-vertical-relative:line" coordsize="5768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">
                      <v:shape id="Shape 14" o:spid="_x0000_s1027" style="position:absolute;width:57689;height:0;visibility:visible;mso-wrap-style:square;v-text-anchor:top" coordsize="5768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Gk8AA&#10;AADbAAAADwAAAGRycy9kb3ducmV2LnhtbERPTWsCMRC9F/ofwhS81aylSNkaRUSLemlr633YjJvF&#10;zWRN0jX++0YQvM3jfc5klmwrevKhcaxgNCxAEFdON1wr+P1ZPb+BCBFZY+uYFFwowGz6+DDBUrsz&#10;f1O/i7XIIRxKVGBi7EopQ2XIYhi6jjhzB+ctxgx9LbXHcw63rXwpirG02HBuMNjRwlB13P1ZBVu/&#10;WfrPsV0dv/a6WM9P6SP1RqnBU5q/g4iU4l18c691nv8K11/yA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8Gk8AAAADbAAAADwAAAAAAAAAAAAAAAACYAgAAZHJzL2Rvd25y&#10;ZXYueG1sUEsFBgAAAAAEAAQA9QAAAIUDAAAAAA==&#10;" path="m,l5768975,e" filled="f" strokeweight=".28925mm">
                        <v:stroke endcap="round"/>
                        <v:path arrowok="t" textboxrect="0,0,5768975,0"/>
                      </v:shape>
                      <w10:anchorlock/>
                    </v:group>
                  </w:pict>
                </mc:Fallback>
              </mc:AlternateContent>
            </w:r>
            <w:r>
              <w:rPr>
                <w:sz w:val="20"/>
              </w:rPr>
              <w:t xml:space="preserve"> </w:t>
            </w:r>
          </w:p>
          <w:p w14:paraId="799AAE2A" w14:textId="77777777" w:rsidR="00984E15" w:rsidRDefault="00487188" w:rsidP="002A2C9E">
            <w:r>
              <w:rPr>
                <w:sz w:val="20"/>
              </w:rPr>
              <w:t xml:space="preserve"> </w:t>
            </w:r>
            <w:r>
              <w:rPr>
                <w:sz w:val="20"/>
              </w:rPr>
              <w:tab/>
              <w:t xml:space="preserve"> </w:t>
            </w:r>
          </w:p>
          <w:p w14:paraId="3E1885E2" w14:textId="77777777" w:rsidR="00984E15" w:rsidRDefault="00487188" w:rsidP="002A2C9E">
            <w:r>
              <w:rPr>
                <w:sz w:val="20"/>
              </w:rPr>
              <w:t xml:space="preserve"> </w:t>
            </w:r>
            <w:r>
              <w:rPr>
                <w:sz w:val="20"/>
              </w:rPr>
              <w:tab/>
              <w:t xml:space="preserve"> </w:t>
            </w:r>
          </w:p>
        </w:tc>
      </w:tr>
    </w:tbl>
    <w:p w14:paraId="7DF077CF" w14:textId="77777777" w:rsidR="00984E15" w:rsidRDefault="00984E15" w:rsidP="002A2C9E">
      <w:pPr>
        <w:sectPr w:rsidR="00984E15">
          <w:footerReference w:type="default" r:id="rId9"/>
          <w:pgSz w:w="11921" w:h="16841"/>
          <w:pgMar w:top="1440" w:right="1440" w:bottom="519" w:left="1241" w:header="720" w:footer="720" w:gutter="0"/>
          <w:cols w:space="720"/>
        </w:sectPr>
      </w:pPr>
    </w:p>
    <w:p w14:paraId="0D3142A7" w14:textId="77777777" w:rsidR="00984E15" w:rsidRDefault="00487188" w:rsidP="002A2C9E">
      <w:r>
        <w:rPr>
          <w:b/>
          <w:sz w:val="24"/>
        </w:rPr>
        <w:lastRenderedPageBreak/>
        <w:t xml:space="preserve"> </w:t>
      </w:r>
    </w:p>
    <w:p w14:paraId="6FCEC56E" w14:textId="77B690AC" w:rsidR="005C59AB" w:rsidRPr="00522DDD" w:rsidRDefault="00487188" w:rsidP="002A2C9E">
      <w:r>
        <w:rPr>
          <w:rFonts w:ascii="Arial" w:eastAsia="Arial" w:hAnsi="Arial" w:cs="Arial"/>
          <w:b/>
          <w:sz w:val="24"/>
        </w:rPr>
        <w:t>RE-TENDER NOTIFICATIO</w:t>
      </w:r>
      <w:r w:rsidR="00522DDD">
        <w:rPr>
          <w:rFonts w:ascii="Arial" w:eastAsia="Arial" w:hAnsi="Arial" w:cs="Arial"/>
          <w:b/>
          <w:sz w:val="24"/>
        </w:rPr>
        <w:t xml:space="preserve">N </w:t>
      </w:r>
    </w:p>
    <w:tbl>
      <w:tblPr>
        <w:tblW w:w="1099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170"/>
        <w:gridCol w:w="1888"/>
        <w:gridCol w:w="2165"/>
        <w:gridCol w:w="2012"/>
        <w:gridCol w:w="2039"/>
      </w:tblGrid>
      <w:tr w:rsidR="005C59AB" w:rsidRPr="005C59AB" w14:paraId="21D09BA2" w14:textId="77777777" w:rsidTr="00C53ED2">
        <w:trPr>
          <w:trHeight w:val="669"/>
        </w:trPr>
        <w:tc>
          <w:tcPr>
            <w:tcW w:w="1719" w:type="dxa"/>
            <w:shd w:val="clear" w:color="auto" w:fill="auto"/>
          </w:tcPr>
          <w:p w14:paraId="65679898"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PROJECT NAME</w:t>
            </w:r>
          </w:p>
        </w:tc>
        <w:tc>
          <w:tcPr>
            <w:tcW w:w="1170" w:type="dxa"/>
            <w:shd w:val="clear" w:color="auto" w:fill="auto"/>
          </w:tcPr>
          <w:p w14:paraId="5255E113"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CIDB</w:t>
            </w:r>
          </w:p>
        </w:tc>
        <w:tc>
          <w:tcPr>
            <w:tcW w:w="1888" w:type="dxa"/>
            <w:shd w:val="clear" w:color="auto" w:fill="auto"/>
          </w:tcPr>
          <w:p w14:paraId="43A87849"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CONTRACT NUMBER</w:t>
            </w:r>
          </w:p>
        </w:tc>
        <w:tc>
          <w:tcPr>
            <w:tcW w:w="2165" w:type="dxa"/>
          </w:tcPr>
          <w:p w14:paraId="311B4EF4"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 xml:space="preserve">ADVERT </w:t>
            </w:r>
          </w:p>
          <w:p w14:paraId="7FB0B696"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DATE</w:t>
            </w:r>
          </w:p>
        </w:tc>
        <w:tc>
          <w:tcPr>
            <w:tcW w:w="2012" w:type="dxa"/>
          </w:tcPr>
          <w:p w14:paraId="3959916D" w14:textId="09EC8819" w:rsidR="005C59AB" w:rsidRPr="005C59AB" w:rsidRDefault="004B6877" w:rsidP="002A2C9E">
            <w:pPr>
              <w:rPr>
                <w:rFonts w:eastAsia="Batang" w:cs="Arial"/>
                <w:b/>
                <w:color w:val="auto"/>
                <w:lang w:eastAsia="en-US"/>
              </w:rPr>
            </w:pPr>
            <w:r>
              <w:rPr>
                <w:rFonts w:eastAsia="Batang" w:cs="Arial"/>
                <w:b/>
                <w:color w:val="auto"/>
                <w:lang w:eastAsia="en-US"/>
              </w:rPr>
              <w:t xml:space="preserve">COMPULSORY </w:t>
            </w:r>
            <w:r w:rsidRPr="005C59AB">
              <w:rPr>
                <w:rFonts w:eastAsia="Batang" w:cs="Arial"/>
                <w:b/>
                <w:color w:val="auto"/>
                <w:lang w:eastAsia="en-US"/>
              </w:rPr>
              <w:t xml:space="preserve">BRIEFING </w:t>
            </w:r>
          </w:p>
          <w:p w14:paraId="3C2CE308" w14:textId="4590A153" w:rsidR="005C59AB" w:rsidRPr="005C59AB" w:rsidRDefault="004B6877" w:rsidP="002A2C9E">
            <w:pPr>
              <w:rPr>
                <w:rFonts w:eastAsia="Batang" w:cs="Arial"/>
                <w:b/>
                <w:color w:val="auto"/>
                <w:lang w:eastAsia="en-US"/>
              </w:rPr>
            </w:pPr>
            <w:r w:rsidRPr="005C59AB">
              <w:rPr>
                <w:rFonts w:eastAsia="Batang" w:cs="Arial"/>
                <w:b/>
                <w:color w:val="auto"/>
                <w:lang w:eastAsia="en-US"/>
              </w:rPr>
              <w:t>DATE</w:t>
            </w:r>
          </w:p>
        </w:tc>
        <w:tc>
          <w:tcPr>
            <w:tcW w:w="2039" w:type="dxa"/>
          </w:tcPr>
          <w:p w14:paraId="210E7AFB"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 xml:space="preserve">CLOSING </w:t>
            </w:r>
          </w:p>
          <w:p w14:paraId="4390B731" w14:textId="77777777" w:rsidR="005C59AB" w:rsidRPr="005C59AB" w:rsidRDefault="005C59AB" w:rsidP="002A2C9E">
            <w:pPr>
              <w:rPr>
                <w:rFonts w:eastAsia="Batang" w:cs="Arial"/>
                <w:b/>
                <w:color w:val="auto"/>
                <w:lang w:eastAsia="en-US"/>
              </w:rPr>
            </w:pPr>
            <w:r w:rsidRPr="005C59AB">
              <w:rPr>
                <w:rFonts w:eastAsia="Batang" w:cs="Arial"/>
                <w:b/>
                <w:color w:val="auto"/>
                <w:lang w:eastAsia="en-US"/>
              </w:rPr>
              <w:t xml:space="preserve">DATE </w:t>
            </w:r>
          </w:p>
        </w:tc>
      </w:tr>
      <w:tr w:rsidR="005C59AB" w:rsidRPr="005C59AB" w14:paraId="5E39D808" w14:textId="77777777" w:rsidTr="00C53ED2">
        <w:trPr>
          <w:trHeight w:val="1165"/>
        </w:trPr>
        <w:tc>
          <w:tcPr>
            <w:tcW w:w="1719" w:type="dxa"/>
            <w:shd w:val="clear" w:color="auto" w:fill="auto"/>
          </w:tcPr>
          <w:p w14:paraId="2C0D4876" w14:textId="05237F8F" w:rsidR="005C59AB" w:rsidRPr="005C59AB" w:rsidRDefault="005C59AB" w:rsidP="002A2C9E">
            <w:pPr>
              <w:rPr>
                <w:rFonts w:eastAsia="Batang" w:cs="Arial"/>
                <w:color w:val="auto"/>
                <w:lang w:eastAsia="en-US"/>
              </w:rPr>
            </w:pPr>
            <w:r>
              <w:rPr>
                <w:b/>
              </w:rPr>
              <w:t>UPGRADING OF TSOLO SERVICE CENTER</w:t>
            </w:r>
          </w:p>
        </w:tc>
        <w:tc>
          <w:tcPr>
            <w:tcW w:w="1170" w:type="dxa"/>
            <w:shd w:val="clear" w:color="auto" w:fill="auto"/>
          </w:tcPr>
          <w:p w14:paraId="14A19CC7" w14:textId="789D4B4D" w:rsidR="005C59AB" w:rsidRPr="005C59AB" w:rsidRDefault="00610274" w:rsidP="002A2C9E">
            <w:pPr>
              <w:rPr>
                <w:rFonts w:eastAsia="Batang" w:cs="Arial"/>
                <w:color w:val="auto"/>
                <w:lang w:eastAsia="en-US"/>
              </w:rPr>
            </w:pPr>
            <w:r>
              <w:rPr>
                <w:rFonts w:cs="Arial"/>
                <w:color w:val="auto"/>
              </w:rPr>
              <w:t>3</w:t>
            </w:r>
            <w:r w:rsidR="005C59AB" w:rsidRPr="005C59AB">
              <w:rPr>
                <w:rFonts w:cs="Arial"/>
                <w:color w:val="auto"/>
              </w:rPr>
              <w:t xml:space="preserve"> </w:t>
            </w:r>
            <w:r>
              <w:rPr>
                <w:rFonts w:cs="Arial"/>
                <w:color w:val="auto"/>
              </w:rPr>
              <w:t>GB</w:t>
            </w:r>
            <w:r w:rsidR="005C59AB" w:rsidRPr="005C59AB">
              <w:rPr>
                <w:rFonts w:cs="Arial"/>
                <w:color w:val="auto"/>
              </w:rPr>
              <w:t xml:space="preserve"> or Higher</w:t>
            </w:r>
          </w:p>
        </w:tc>
        <w:tc>
          <w:tcPr>
            <w:tcW w:w="1888" w:type="dxa"/>
            <w:shd w:val="clear" w:color="auto" w:fill="auto"/>
            <w:vAlign w:val="center"/>
          </w:tcPr>
          <w:p w14:paraId="170843D4" w14:textId="75F87960" w:rsidR="005C59AB" w:rsidRPr="005C59AB" w:rsidRDefault="00B9170C" w:rsidP="002A2C9E">
            <w:pPr>
              <w:rPr>
                <w:rFonts w:cs="Arial"/>
                <w:color w:val="auto"/>
              </w:rPr>
            </w:pPr>
            <w:r w:rsidRPr="00796B20">
              <w:rPr>
                <w:b/>
              </w:rPr>
              <w:t>UTSC-CS-EC-ML/2021/2022</w:t>
            </w:r>
          </w:p>
        </w:tc>
        <w:tc>
          <w:tcPr>
            <w:tcW w:w="2165" w:type="dxa"/>
          </w:tcPr>
          <w:p w14:paraId="331EE512" w14:textId="68C03B7B" w:rsidR="005C59AB" w:rsidRPr="005C59AB" w:rsidRDefault="004B6877" w:rsidP="002A2C9E">
            <w:pPr>
              <w:rPr>
                <w:rFonts w:cs="Arial"/>
                <w:color w:val="auto"/>
              </w:rPr>
            </w:pPr>
            <w:r>
              <w:rPr>
                <w:rFonts w:cs="Arial"/>
                <w:color w:val="auto"/>
              </w:rPr>
              <w:t>02 February 2022</w:t>
            </w:r>
          </w:p>
        </w:tc>
        <w:tc>
          <w:tcPr>
            <w:tcW w:w="2012" w:type="dxa"/>
          </w:tcPr>
          <w:p w14:paraId="6E4E7FDE" w14:textId="77777777" w:rsidR="005C59AB" w:rsidRDefault="004B6877" w:rsidP="002A2C9E">
            <w:pPr>
              <w:rPr>
                <w:rFonts w:cs="Arial"/>
                <w:color w:val="auto"/>
                <w:lang w:eastAsia="en-US"/>
              </w:rPr>
            </w:pPr>
            <w:r>
              <w:rPr>
                <w:rFonts w:cs="Arial"/>
                <w:color w:val="auto"/>
                <w:lang w:eastAsia="en-US"/>
              </w:rPr>
              <w:t>11 February 2022</w:t>
            </w:r>
          </w:p>
          <w:p w14:paraId="4346C133" w14:textId="76F2461B" w:rsidR="004B6877" w:rsidRPr="005C59AB" w:rsidRDefault="004B6877" w:rsidP="002A2C9E">
            <w:pPr>
              <w:rPr>
                <w:rFonts w:cs="Arial"/>
                <w:color w:val="auto"/>
                <w:lang w:eastAsia="en-US"/>
              </w:rPr>
            </w:pPr>
            <w:r>
              <w:rPr>
                <w:rFonts w:cs="Arial"/>
                <w:color w:val="auto"/>
                <w:lang w:eastAsia="en-US"/>
              </w:rPr>
              <w:t xml:space="preserve"> 10H00 </w:t>
            </w:r>
            <w:r w:rsidR="00C53ED2">
              <w:rPr>
                <w:rFonts w:cs="Arial"/>
                <w:color w:val="auto"/>
                <w:lang w:eastAsia="en-US"/>
              </w:rPr>
              <w:t>AM at</w:t>
            </w:r>
            <w:r>
              <w:rPr>
                <w:rFonts w:cs="Arial"/>
                <w:color w:val="auto"/>
                <w:lang w:eastAsia="en-US"/>
              </w:rPr>
              <w:t xml:space="preserve"> Qumbu town hall.</w:t>
            </w:r>
          </w:p>
        </w:tc>
        <w:tc>
          <w:tcPr>
            <w:tcW w:w="2039" w:type="dxa"/>
          </w:tcPr>
          <w:p w14:paraId="0C6E9D51" w14:textId="5DEA08C5" w:rsidR="005C59AB" w:rsidRPr="005C59AB" w:rsidRDefault="004B6877" w:rsidP="002A2C9E">
            <w:pPr>
              <w:rPr>
                <w:rFonts w:cs="Arial"/>
                <w:color w:val="auto"/>
              </w:rPr>
            </w:pPr>
            <w:r>
              <w:rPr>
                <w:rFonts w:cs="Arial"/>
                <w:color w:val="auto"/>
              </w:rPr>
              <w:t>23 February</w:t>
            </w:r>
            <w:r w:rsidR="00C53ED2">
              <w:rPr>
                <w:rFonts w:cs="Arial"/>
                <w:color w:val="auto"/>
              </w:rPr>
              <w:t xml:space="preserve"> 2023</w:t>
            </w:r>
            <w:r>
              <w:rPr>
                <w:rFonts w:cs="Arial"/>
                <w:color w:val="auto"/>
              </w:rPr>
              <w:t xml:space="preserve"> </w:t>
            </w:r>
          </w:p>
          <w:p w14:paraId="0A95F376" w14:textId="77777777" w:rsidR="005C59AB" w:rsidRPr="005C59AB" w:rsidRDefault="005C59AB" w:rsidP="002A2C9E">
            <w:pPr>
              <w:rPr>
                <w:rFonts w:cs="Arial"/>
                <w:color w:val="auto"/>
              </w:rPr>
            </w:pPr>
          </w:p>
          <w:p w14:paraId="35A9B0D6" w14:textId="77777777" w:rsidR="005C59AB" w:rsidRPr="005C59AB" w:rsidRDefault="005C59AB" w:rsidP="002A2C9E">
            <w:pPr>
              <w:rPr>
                <w:rFonts w:cs="Arial"/>
                <w:color w:val="auto"/>
              </w:rPr>
            </w:pPr>
            <w:r w:rsidRPr="005C59AB">
              <w:rPr>
                <w:rFonts w:cs="Arial"/>
                <w:color w:val="auto"/>
              </w:rPr>
              <w:t>12h00 PM</w:t>
            </w:r>
          </w:p>
          <w:p w14:paraId="49F1D9B5" w14:textId="77777777" w:rsidR="005C59AB" w:rsidRPr="005C59AB" w:rsidRDefault="005C59AB" w:rsidP="002A2C9E">
            <w:pPr>
              <w:rPr>
                <w:rFonts w:cs="Arial"/>
                <w:color w:val="auto"/>
                <w:lang w:eastAsia="en-US"/>
              </w:rPr>
            </w:pPr>
            <w:r w:rsidRPr="005C59AB">
              <w:rPr>
                <w:rFonts w:cs="Arial"/>
                <w:color w:val="auto"/>
                <w:lang w:eastAsia="en-US"/>
              </w:rPr>
              <w:t xml:space="preserve">Qumbu Foyer </w:t>
            </w:r>
          </w:p>
        </w:tc>
      </w:tr>
    </w:tbl>
    <w:p w14:paraId="737D7BCD" w14:textId="77777777" w:rsidR="00C53ED2" w:rsidRDefault="00C53ED2" w:rsidP="002A2C9E">
      <w:pPr>
        <w:rPr>
          <w:rFonts w:ascii="Arial" w:eastAsia="Arial" w:hAnsi="Arial" w:cs="Arial"/>
          <w:sz w:val="24"/>
        </w:rPr>
      </w:pPr>
    </w:p>
    <w:p w14:paraId="52DE313C" w14:textId="47787717" w:rsidR="00984E15" w:rsidRPr="008B6E53" w:rsidRDefault="00A44712" w:rsidP="002A2C9E">
      <w:pPr>
        <w:rPr>
          <w:rFonts w:ascii="Arial" w:hAnsi="Arial" w:cs="Arial"/>
        </w:rPr>
      </w:pPr>
      <w:r w:rsidRPr="008B6E53">
        <w:rPr>
          <w:rFonts w:ascii="Arial" w:hAnsi="Arial" w:cs="Arial"/>
        </w:rPr>
        <w:t xml:space="preserve">Bids </w:t>
      </w:r>
      <w:r w:rsidR="00487188" w:rsidRPr="008B6E53">
        <w:rPr>
          <w:rFonts w:ascii="Arial" w:hAnsi="Arial" w:cs="Arial"/>
        </w:rPr>
        <w:t xml:space="preserve">are requested from suitable qualified service providers for </w:t>
      </w:r>
      <w:r w:rsidR="00610274" w:rsidRPr="008B6E53">
        <w:rPr>
          <w:rFonts w:ascii="Arial" w:hAnsi="Arial" w:cs="Arial"/>
        </w:rPr>
        <w:t>Upgrading Tsolo</w:t>
      </w:r>
      <w:r w:rsidR="00B9170C" w:rsidRPr="008B6E53">
        <w:rPr>
          <w:rFonts w:ascii="Arial" w:hAnsi="Arial" w:cs="Arial"/>
        </w:rPr>
        <w:t xml:space="preserve"> Services Centre in Tsolo Town</w:t>
      </w:r>
      <w:r w:rsidR="00487188" w:rsidRPr="008B6E53">
        <w:rPr>
          <w:rFonts w:ascii="Arial" w:hAnsi="Arial" w:cs="Arial"/>
        </w:rPr>
        <w:t xml:space="preserve"> to Mhlontlo Local municipality. </w:t>
      </w:r>
    </w:p>
    <w:p w14:paraId="3113B293" w14:textId="77777777" w:rsidR="00984E15" w:rsidRPr="008B6E53" w:rsidRDefault="00487188" w:rsidP="002A2C9E">
      <w:pPr>
        <w:rPr>
          <w:rFonts w:ascii="Arial" w:hAnsi="Arial" w:cs="Arial"/>
        </w:rPr>
      </w:pPr>
      <w:r w:rsidRPr="008B6E53">
        <w:rPr>
          <w:rFonts w:ascii="Arial" w:eastAsia="Times New Roman" w:hAnsi="Arial" w:cs="Arial"/>
          <w:b/>
        </w:rPr>
        <w:t>1.</w:t>
      </w:r>
      <w:r w:rsidRPr="008B6E53">
        <w:rPr>
          <w:rFonts w:ascii="Arial" w:eastAsia="Arial" w:hAnsi="Arial" w:cs="Arial"/>
          <w:b/>
        </w:rPr>
        <w:t xml:space="preserve"> </w:t>
      </w:r>
      <w:r w:rsidRPr="008B6E53">
        <w:rPr>
          <w:rFonts w:ascii="Arial" w:eastAsia="Times New Roman" w:hAnsi="Arial" w:cs="Arial"/>
          <w:b/>
        </w:rPr>
        <w:t xml:space="preserve">Evaluation Criteria </w:t>
      </w:r>
    </w:p>
    <w:p w14:paraId="5BB67AD5" w14:textId="77777777" w:rsidR="00984E15" w:rsidRPr="008B6E53" w:rsidRDefault="00487188" w:rsidP="002A2C9E">
      <w:pPr>
        <w:rPr>
          <w:rFonts w:ascii="Arial" w:hAnsi="Arial" w:cs="Arial"/>
        </w:rPr>
      </w:pPr>
      <w:r w:rsidRPr="008B6E53">
        <w:rPr>
          <w:rFonts w:ascii="Arial" w:eastAsia="Times New Roman" w:hAnsi="Arial" w:cs="Arial"/>
          <w:b/>
        </w:rPr>
        <w:t xml:space="preserve"> </w:t>
      </w:r>
    </w:p>
    <w:p w14:paraId="02931786" w14:textId="77777777" w:rsidR="00984E15" w:rsidRPr="008B6E53" w:rsidRDefault="00487188" w:rsidP="002A2C9E">
      <w:pPr>
        <w:rPr>
          <w:rFonts w:ascii="Arial" w:hAnsi="Arial" w:cs="Arial"/>
        </w:rPr>
      </w:pPr>
      <w:r w:rsidRPr="008B6E53">
        <w:rPr>
          <w:rFonts w:ascii="Arial" w:hAnsi="Arial" w:cs="Arial"/>
        </w:rPr>
        <w:t xml:space="preserve">Mhlontlo Local Municipality subscribers to the Broad Based Black Economic Empowerment Act (BBBEEA) Act 53 of 2003, Preferential Procurement Policy Framework Act, 2000(Act 5 of 2000). The 80/20 preference point system shall be applicable during the evaluation and adjudication of this tender.   </w:t>
      </w:r>
    </w:p>
    <w:p w14:paraId="5FFA107F" w14:textId="77777777" w:rsidR="00984E15" w:rsidRPr="008B6E53" w:rsidRDefault="00487188" w:rsidP="002A2C9E">
      <w:pPr>
        <w:rPr>
          <w:rFonts w:ascii="Arial" w:hAnsi="Arial" w:cs="Arial"/>
        </w:rPr>
      </w:pPr>
      <w:r w:rsidRPr="008B6E53">
        <w:rPr>
          <w:rFonts w:ascii="Arial" w:hAnsi="Arial" w:cs="Arial"/>
        </w:rPr>
        <w:t xml:space="preserve">Received Responsive bids will be evaluated based on the following: </w:t>
      </w:r>
    </w:p>
    <w:p w14:paraId="1757C769" w14:textId="77777777" w:rsidR="00984E15" w:rsidRPr="008B6E53" w:rsidRDefault="00487188" w:rsidP="002A2C9E">
      <w:pPr>
        <w:rPr>
          <w:rFonts w:ascii="Arial" w:hAnsi="Arial" w:cs="Arial"/>
        </w:rPr>
      </w:pPr>
      <w:r w:rsidRPr="008B6E53">
        <w:rPr>
          <w:rFonts w:ascii="Arial" w:hAnsi="Arial" w:cs="Arial"/>
        </w:rPr>
        <w:t xml:space="preserve">Stage 1- Functionality </w:t>
      </w:r>
    </w:p>
    <w:p w14:paraId="1D89C783" w14:textId="77777777" w:rsidR="00984E15" w:rsidRPr="008B6E53" w:rsidRDefault="00487188" w:rsidP="002A2C9E">
      <w:pPr>
        <w:rPr>
          <w:rFonts w:ascii="Arial" w:hAnsi="Arial" w:cs="Arial"/>
        </w:rPr>
      </w:pPr>
      <w:r w:rsidRPr="008B6E53">
        <w:rPr>
          <w:rFonts w:ascii="Arial" w:hAnsi="Arial" w:cs="Arial"/>
        </w:rPr>
        <w:t xml:space="preserve">Stage 2- Price and preferential points </w:t>
      </w:r>
    </w:p>
    <w:p w14:paraId="124F1755" w14:textId="77777777" w:rsidR="00E56265" w:rsidRDefault="00487188" w:rsidP="002A2C9E">
      <w:pPr>
        <w:rPr>
          <w:rFonts w:ascii="Arial" w:hAnsi="Arial" w:cs="Arial"/>
        </w:rPr>
      </w:pPr>
      <w:r w:rsidRPr="008B6E53">
        <w:rPr>
          <w:rFonts w:ascii="Arial" w:hAnsi="Arial" w:cs="Arial"/>
        </w:rPr>
        <w:t xml:space="preserve">The 80/20 preference system will be used as per SCM policy, where 80 points will be for price and 20 for BBBEE. </w:t>
      </w:r>
    </w:p>
    <w:p w14:paraId="24AF9BE9" w14:textId="783FC6EB" w:rsidR="00984E15" w:rsidRPr="008B6E53" w:rsidRDefault="00E56265" w:rsidP="002A2C9E">
      <w:pPr>
        <w:rPr>
          <w:rFonts w:ascii="Arial" w:hAnsi="Arial" w:cs="Arial"/>
        </w:rPr>
      </w:pPr>
      <w:r>
        <w:rPr>
          <w:rFonts w:ascii="Arial" w:hAnsi="Arial" w:cs="Arial"/>
          <w:b/>
        </w:rPr>
        <w:t xml:space="preserve">2. </w:t>
      </w:r>
      <w:r w:rsidR="00487188" w:rsidRPr="008B6E53">
        <w:rPr>
          <w:rFonts w:ascii="Arial" w:eastAsia="Arial" w:hAnsi="Arial" w:cs="Arial"/>
          <w:b/>
        </w:rPr>
        <w:t xml:space="preserve"> </w:t>
      </w:r>
      <w:r w:rsidR="00487188" w:rsidRPr="008B6E53">
        <w:rPr>
          <w:rFonts w:ascii="Arial" w:hAnsi="Arial" w:cs="Arial"/>
          <w:b/>
        </w:rPr>
        <w:t xml:space="preserve">FUNCTIONALITY ASSESSMENT: </w:t>
      </w:r>
    </w:p>
    <w:tbl>
      <w:tblPr>
        <w:tblStyle w:val="TableGrid"/>
        <w:tblW w:w="8498" w:type="dxa"/>
        <w:tblInd w:w="730" w:type="dxa"/>
        <w:tblCellMar>
          <w:top w:w="46" w:type="dxa"/>
          <w:right w:w="25" w:type="dxa"/>
        </w:tblCellMar>
        <w:tblLook w:val="04A0" w:firstRow="1" w:lastRow="0" w:firstColumn="1" w:lastColumn="0" w:noHBand="0" w:noVBand="1"/>
      </w:tblPr>
      <w:tblGrid>
        <w:gridCol w:w="6229"/>
        <w:gridCol w:w="2269"/>
      </w:tblGrid>
      <w:tr w:rsidR="00984E15" w:rsidRPr="008B6E53" w14:paraId="36B17230" w14:textId="77777777">
        <w:trPr>
          <w:trHeight w:val="461"/>
        </w:trPr>
        <w:tc>
          <w:tcPr>
            <w:tcW w:w="6229" w:type="dxa"/>
            <w:tcBorders>
              <w:top w:val="single" w:sz="4" w:space="0" w:color="000000"/>
              <w:left w:val="single" w:sz="4" w:space="0" w:color="000000"/>
              <w:bottom w:val="single" w:sz="4" w:space="0" w:color="000000"/>
              <w:right w:val="single" w:sz="4" w:space="0" w:color="000000"/>
            </w:tcBorders>
          </w:tcPr>
          <w:p w14:paraId="7FFCFB94" w14:textId="77777777" w:rsidR="00984E15" w:rsidRPr="008B6E53" w:rsidRDefault="00487188" w:rsidP="002A2C9E">
            <w:pPr>
              <w:rPr>
                <w:rFonts w:ascii="Arial" w:hAnsi="Arial" w:cs="Arial"/>
              </w:rPr>
            </w:pPr>
            <w:r w:rsidRPr="008B6E53">
              <w:rPr>
                <w:rFonts w:ascii="Arial" w:hAnsi="Arial" w:cs="Arial"/>
                <w:b/>
              </w:rPr>
              <w:t xml:space="preserve">Functional Category &amp; Description </w:t>
            </w:r>
          </w:p>
        </w:tc>
        <w:tc>
          <w:tcPr>
            <w:tcW w:w="2269" w:type="dxa"/>
            <w:tcBorders>
              <w:top w:val="single" w:sz="4" w:space="0" w:color="000000"/>
              <w:left w:val="single" w:sz="4" w:space="0" w:color="000000"/>
              <w:bottom w:val="single" w:sz="4" w:space="0" w:color="000000"/>
              <w:right w:val="single" w:sz="4" w:space="0" w:color="000000"/>
            </w:tcBorders>
          </w:tcPr>
          <w:p w14:paraId="274C56FA" w14:textId="77777777" w:rsidR="00984E15" w:rsidRPr="008B6E53" w:rsidRDefault="00487188" w:rsidP="002A2C9E">
            <w:pPr>
              <w:rPr>
                <w:rFonts w:ascii="Arial" w:hAnsi="Arial" w:cs="Arial"/>
              </w:rPr>
            </w:pPr>
            <w:r w:rsidRPr="008B6E53">
              <w:rPr>
                <w:rFonts w:ascii="Arial" w:hAnsi="Arial" w:cs="Arial"/>
                <w:b/>
              </w:rPr>
              <w:t xml:space="preserve">Points Allocation </w:t>
            </w:r>
          </w:p>
        </w:tc>
      </w:tr>
      <w:tr w:rsidR="00984E15" w:rsidRPr="008B6E53" w14:paraId="697C232B" w14:textId="77777777" w:rsidTr="00E255B6">
        <w:trPr>
          <w:trHeight w:val="1995"/>
        </w:trPr>
        <w:tc>
          <w:tcPr>
            <w:tcW w:w="6229" w:type="dxa"/>
            <w:tcBorders>
              <w:top w:val="single" w:sz="4" w:space="0" w:color="000000"/>
              <w:left w:val="single" w:sz="4" w:space="0" w:color="000000"/>
              <w:bottom w:val="single" w:sz="4" w:space="0" w:color="auto"/>
              <w:right w:val="single" w:sz="4" w:space="0" w:color="000000"/>
            </w:tcBorders>
          </w:tcPr>
          <w:p w14:paraId="50766C36" w14:textId="77777777" w:rsidR="00984E15" w:rsidRPr="008B6E53" w:rsidRDefault="00487188" w:rsidP="002A2C9E">
            <w:pPr>
              <w:rPr>
                <w:rFonts w:ascii="Arial" w:hAnsi="Arial" w:cs="Arial"/>
              </w:rPr>
            </w:pPr>
            <w:r w:rsidRPr="008B6E53">
              <w:rPr>
                <w:rFonts w:ascii="Arial" w:hAnsi="Arial" w:cs="Arial"/>
              </w:rPr>
              <w:t xml:space="preserve">Experience on similar job: </w:t>
            </w:r>
          </w:p>
          <w:p w14:paraId="09EFF98A" w14:textId="65F48A77" w:rsidR="00984E15" w:rsidRPr="008B6E53" w:rsidRDefault="00FE1A4D" w:rsidP="002A2C9E">
            <w:pPr>
              <w:rPr>
                <w:rFonts w:ascii="Arial" w:hAnsi="Arial" w:cs="Arial"/>
              </w:rPr>
            </w:pPr>
            <w:r w:rsidRPr="008B6E53">
              <w:rPr>
                <w:rFonts w:ascii="Arial" w:hAnsi="Arial" w:cs="Arial"/>
                <w:color w:val="auto"/>
              </w:rPr>
              <w:t xml:space="preserve">Company experience in terms of projects completed.  The company must attach at least one completion certificate from previous client where they have successfully rendered the same service  </w:t>
            </w:r>
          </w:p>
        </w:tc>
        <w:tc>
          <w:tcPr>
            <w:tcW w:w="2269" w:type="dxa"/>
            <w:tcBorders>
              <w:top w:val="single" w:sz="4" w:space="0" w:color="000000"/>
              <w:left w:val="single" w:sz="4" w:space="0" w:color="000000"/>
              <w:bottom w:val="single" w:sz="4" w:space="0" w:color="auto"/>
              <w:right w:val="single" w:sz="4" w:space="0" w:color="000000"/>
            </w:tcBorders>
          </w:tcPr>
          <w:p w14:paraId="29011AD2" w14:textId="0180A92D" w:rsidR="00984E15" w:rsidRPr="008B6E53" w:rsidRDefault="00B9170C" w:rsidP="002A2C9E">
            <w:pPr>
              <w:rPr>
                <w:rFonts w:ascii="Arial" w:hAnsi="Arial" w:cs="Arial"/>
              </w:rPr>
            </w:pPr>
            <w:r w:rsidRPr="008B6E53">
              <w:rPr>
                <w:rFonts w:ascii="Arial" w:hAnsi="Arial" w:cs="Arial"/>
                <w:b/>
              </w:rPr>
              <w:t>40</w:t>
            </w:r>
          </w:p>
          <w:p w14:paraId="2A6EB837" w14:textId="77777777" w:rsidR="00984E15" w:rsidRPr="008B6E53" w:rsidRDefault="00487188" w:rsidP="002A2C9E">
            <w:pPr>
              <w:rPr>
                <w:rFonts w:ascii="Arial" w:hAnsi="Arial" w:cs="Arial"/>
              </w:rPr>
            </w:pPr>
            <w:r w:rsidRPr="008B6E53">
              <w:rPr>
                <w:rFonts w:ascii="Arial" w:hAnsi="Arial" w:cs="Arial"/>
              </w:rPr>
              <w:t xml:space="preserve"> </w:t>
            </w:r>
          </w:p>
          <w:p w14:paraId="749DEC38" w14:textId="77777777" w:rsidR="00984E15" w:rsidRPr="008B6E53" w:rsidRDefault="00487188" w:rsidP="002A2C9E">
            <w:pPr>
              <w:rPr>
                <w:rFonts w:ascii="Arial" w:hAnsi="Arial" w:cs="Arial"/>
              </w:rPr>
            </w:pPr>
            <w:r w:rsidRPr="008B6E53">
              <w:rPr>
                <w:rFonts w:ascii="Arial" w:hAnsi="Arial" w:cs="Arial"/>
              </w:rPr>
              <w:t xml:space="preserve"> </w:t>
            </w:r>
          </w:p>
        </w:tc>
      </w:tr>
      <w:tr w:rsidR="00E255B6" w:rsidRPr="008B6E53" w14:paraId="2280A4AC" w14:textId="77777777" w:rsidTr="00CB3E03">
        <w:trPr>
          <w:trHeight w:val="975"/>
        </w:trPr>
        <w:tc>
          <w:tcPr>
            <w:tcW w:w="6229" w:type="dxa"/>
            <w:tcBorders>
              <w:top w:val="single" w:sz="4" w:space="0" w:color="auto"/>
              <w:left w:val="single" w:sz="4" w:space="0" w:color="000000"/>
              <w:bottom w:val="single" w:sz="4" w:space="0" w:color="auto"/>
              <w:right w:val="single" w:sz="4" w:space="0" w:color="000000"/>
            </w:tcBorders>
          </w:tcPr>
          <w:p w14:paraId="1F3E2E1A" w14:textId="77777777" w:rsidR="00E255B6" w:rsidRPr="008B6E53" w:rsidRDefault="00E255B6" w:rsidP="002A2C9E">
            <w:pPr>
              <w:rPr>
                <w:rFonts w:ascii="Arial" w:hAnsi="Arial" w:cs="Arial"/>
              </w:rPr>
            </w:pPr>
            <w:r w:rsidRPr="008B6E53">
              <w:rPr>
                <w:rFonts w:ascii="Arial" w:hAnsi="Arial" w:cs="Arial"/>
              </w:rPr>
              <w:t xml:space="preserve">   Company Experience </w:t>
            </w:r>
            <w:r w:rsidRPr="008B6E53">
              <w:rPr>
                <w:rFonts w:ascii="Arial" w:hAnsi="Arial" w:cs="Arial"/>
              </w:rPr>
              <w:tab/>
              <w:t xml:space="preserve"> </w:t>
            </w:r>
          </w:p>
          <w:p w14:paraId="0D629874" w14:textId="2DEE3E3C" w:rsidR="00E255B6" w:rsidRPr="008B6E53" w:rsidRDefault="00E255B6" w:rsidP="002A2C9E">
            <w:pPr>
              <w:rPr>
                <w:rFonts w:ascii="Arial" w:hAnsi="Arial" w:cs="Arial"/>
              </w:rPr>
            </w:pPr>
            <w:r w:rsidRPr="008B6E53">
              <w:rPr>
                <w:rFonts w:ascii="Arial" w:hAnsi="Arial" w:cs="Arial"/>
              </w:rPr>
              <w:t>Company has built 5 similar projects = 40</w:t>
            </w:r>
          </w:p>
        </w:tc>
        <w:tc>
          <w:tcPr>
            <w:tcW w:w="2269" w:type="dxa"/>
            <w:tcBorders>
              <w:top w:val="single" w:sz="4" w:space="0" w:color="auto"/>
              <w:left w:val="single" w:sz="4" w:space="0" w:color="000000"/>
              <w:bottom w:val="single" w:sz="4" w:space="0" w:color="auto"/>
              <w:right w:val="single" w:sz="4" w:space="0" w:color="000000"/>
            </w:tcBorders>
          </w:tcPr>
          <w:p w14:paraId="1A7F58DC" w14:textId="77777777" w:rsidR="00E255B6" w:rsidRPr="008B6E53" w:rsidRDefault="00E255B6" w:rsidP="002A2C9E">
            <w:pPr>
              <w:rPr>
                <w:rFonts w:ascii="Arial" w:hAnsi="Arial" w:cs="Arial"/>
                <w:b/>
              </w:rPr>
            </w:pPr>
          </w:p>
        </w:tc>
      </w:tr>
      <w:tr w:rsidR="00CB3E03" w:rsidRPr="008B6E53" w14:paraId="0CEEFA4E" w14:textId="77777777" w:rsidTr="00E255B6">
        <w:trPr>
          <w:trHeight w:val="765"/>
        </w:trPr>
        <w:tc>
          <w:tcPr>
            <w:tcW w:w="6229" w:type="dxa"/>
            <w:tcBorders>
              <w:top w:val="single" w:sz="4" w:space="0" w:color="auto"/>
              <w:left w:val="single" w:sz="4" w:space="0" w:color="000000"/>
              <w:bottom w:val="single" w:sz="4" w:space="0" w:color="auto"/>
              <w:right w:val="single" w:sz="4" w:space="0" w:color="000000"/>
            </w:tcBorders>
          </w:tcPr>
          <w:p w14:paraId="04B6DB1C" w14:textId="77777777" w:rsidR="00CB3E03" w:rsidRPr="008B6E53" w:rsidRDefault="00CB3E03" w:rsidP="002A2C9E">
            <w:pPr>
              <w:rPr>
                <w:rFonts w:ascii="Arial" w:hAnsi="Arial" w:cs="Arial"/>
              </w:rPr>
            </w:pPr>
            <w:r w:rsidRPr="008B6E53">
              <w:rPr>
                <w:rFonts w:ascii="Arial" w:hAnsi="Arial" w:cs="Arial"/>
              </w:rPr>
              <w:t>Company has built 3 similar projects = 30</w:t>
            </w:r>
          </w:p>
        </w:tc>
        <w:tc>
          <w:tcPr>
            <w:tcW w:w="2269" w:type="dxa"/>
            <w:tcBorders>
              <w:top w:val="single" w:sz="4" w:space="0" w:color="auto"/>
              <w:left w:val="single" w:sz="4" w:space="0" w:color="000000"/>
              <w:bottom w:val="single" w:sz="4" w:space="0" w:color="auto"/>
              <w:right w:val="single" w:sz="4" w:space="0" w:color="000000"/>
            </w:tcBorders>
          </w:tcPr>
          <w:p w14:paraId="760084AE" w14:textId="77777777" w:rsidR="00CB3E03" w:rsidRPr="008B6E53" w:rsidRDefault="00CB3E03" w:rsidP="002A2C9E">
            <w:pPr>
              <w:rPr>
                <w:rFonts w:ascii="Arial" w:hAnsi="Arial" w:cs="Arial"/>
                <w:b/>
              </w:rPr>
            </w:pPr>
          </w:p>
        </w:tc>
      </w:tr>
      <w:tr w:rsidR="00E255B6" w:rsidRPr="008B6E53" w14:paraId="1AAF18C3" w14:textId="77777777" w:rsidTr="00E255B6">
        <w:trPr>
          <w:trHeight w:val="465"/>
        </w:trPr>
        <w:tc>
          <w:tcPr>
            <w:tcW w:w="6229" w:type="dxa"/>
            <w:tcBorders>
              <w:top w:val="single" w:sz="4" w:space="0" w:color="auto"/>
              <w:left w:val="single" w:sz="4" w:space="0" w:color="000000"/>
              <w:bottom w:val="single" w:sz="4" w:space="0" w:color="auto"/>
              <w:right w:val="single" w:sz="4" w:space="0" w:color="000000"/>
            </w:tcBorders>
          </w:tcPr>
          <w:p w14:paraId="52A4CE6F" w14:textId="34E3249C" w:rsidR="00E255B6" w:rsidRPr="008B6E53" w:rsidRDefault="00E255B6" w:rsidP="002A2C9E">
            <w:pPr>
              <w:rPr>
                <w:rFonts w:ascii="Arial" w:hAnsi="Arial" w:cs="Arial"/>
              </w:rPr>
            </w:pPr>
            <w:r w:rsidRPr="008B6E53">
              <w:rPr>
                <w:rFonts w:ascii="Arial" w:hAnsi="Arial" w:cs="Arial"/>
              </w:rPr>
              <w:t xml:space="preserve">Company has built 1 similar project = 10 </w:t>
            </w:r>
          </w:p>
        </w:tc>
        <w:tc>
          <w:tcPr>
            <w:tcW w:w="2269" w:type="dxa"/>
            <w:tcBorders>
              <w:top w:val="single" w:sz="4" w:space="0" w:color="auto"/>
              <w:left w:val="single" w:sz="4" w:space="0" w:color="000000"/>
              <w:bottom w:val="single" w:sz="4" w:space="0" w:color="auto"/>
              <w:right w:val="single" w:sz="4" w:space="0" w:color="000000"/>
            </w:tcBorders>
          </w:tcPr>
          <w:p w14:paraId="17906CEA" w14:textId="77777777" w:rsidR="00E255B6" w:rsidRPr="008B6E53" w:rsidRDefault="00E255B6" w:rsidP="002A2C9E">
            <w:pPr>
              <w:rPr>
                <w:rFonts w:ascii="Arial" w:hAnsi="Arial" w:cs="Arial"/>
                <w:b/>
              </w:rPr>
            </w:pPr>
          </w:p>
        </w:tc>
      </w:tr>
      <w:tr w:rsidR="00E255B6" w:rsidRPr="008B6E53" w14:paraId="27B39FDD" w14:textId="77777777" w:rsidTr="00E255B6">
        <w:trPr>
          <w:trHeight w:val="630"/>
        </w:trPr>
        <w:tc>
          <w:tcPr>
            <w:tcW w:w="6229" w:type="dxa"/>
            <w:tcBorders>
              <w:top w:val="single" w:sz="4" w:space="0" w:color="auto"/>
              <w:left w:val="single" w:sz="4" w:space="0" w:color="000000"/>
              <w:bottom w:val="single" w:sz="4" w:space="0" w:color="auto"/>
              <w:right w:val="single" w:sz="4" w:space="0" w:color="000000"/>
            </w:tcBorders>
          </w:tcPr>
          <w:p w14:paraId="1B06DE6B" w14:textId="6CDEFD1A" w:rsidR="00E255B6" w:rsidRPr="008B6E53" w:rsidRDefault="00E255B6" w:rsidP="002A2C9E">
            <w:pPr>
              <w:rPr>
                <w:rFonts w:ascii="Arial" w:hAnsi="Arial" w:cs="Arial"/>
              </w:rPr>
            </w:pPr>
            <w:r w:rsidRPr="008B6E53">
              <w:rPr>
                <w:rFonts w:ascii="Arial" w:hAnsi="Arial" w:cs="Arial"/>
              </w:rPr>
              <w:lastRenderedPageBreak/>
              <w:t>Company has no experience in building construction =</w:t>
            </w:r>
            <w:r>
              <w:rPr>
                <w:rFonts w:ascii="Arial" w:hAnsi="Arial" w:cs="Arial"/>
              </w:rPr>
              <w:t>0</w:t>
            </w:r>
            <w:r w:rsidRPr="008B6E53">
              <w:rPr>
                <w:rFonts w:ascii="Arial" w:hAnsi="Arial" w:cs="Arial"/>
              </w:rPr>
              <w:t xml:space="preserve"> </w:t>
            </w:r>
          </w:p>
        </w:tc>
        <w:tc>
          <w:tcPr>
            <w:tcW w:w="2269" w:type="dxa"/>
            <w:tcBorders>
              <w:top w:val="single" w:sz="4" w:space="0" w:color="auto"/>
              <w:left w:val="single" w:sz="4" w:space="0" w:color="000000"/>
              <w:bottom w:val="single" w:sz="4" w:space="0" w:color="auto"/>
              <w:right w:val="single" w:sz="4" w:space="0" w:color="000000"/>
            </w:tcBorders>
          </w:tcPr>
          <w:p w14:paraId="718F7620" w14:textId="77777777" w:rsidR="00E255B6" w:rsidRPr="008B6E53" w:rsidRDefault="00E255B6" w:rsidP="002A2C9E">
            <w:pPr>
              <w:rPr>
                <w:rFonts w:ascii="Arial" w:hAnsi="Arial" w:cs="Arial"/>
                <w:b/>
              </w:rPr>
            </w:pPr>
          </w:p>
        </w:tc>
      </w:tr>
      <w:tr w:rsidR="0087548C" w:rsidRPr="008B6E53" w14:paraId="75D81944" w14:textId="77777777" w:rsidTr="0087548C">
        <w:trPr>
          <w:trHeight w:val="1395"/>
        </w:trPr>
        <w:tc>
          <w:tcPr>
            <w:tcW w:w="6229" w:type="dxa"/>
            <w:tcBorders>
              <w:top w:val="single" w:sz="4" w:space="0" w:color="000000"/>
              <w:left w:val="single" w:sz="4" w:space="0" w:color="000000"/>
              <w:bottom w:val="single" w:sz="4" w:space="0" w:color="auto"/>
              <w:right w:val="single" w:sz="4" w:space="0" w:color="000000"/>
            </w:tcBorders>
          </w:tcPr>
          <w:p w14:paraId="5A5E0827" w14:textId="77777777" w:rsidR="0087548C" w:rsidRPr="008B6E53" w:rsidRDefault="0087548C" w:rsidP="002A2C9E">
            <w:pPr>
              <w:rPr>
                <w:rFonts w:ascii="Arial" w:hAnsi="Arial" w:cs="Arial"/>
              </w:rPr>
            </w:pPr>
            <w:r w:rsidRPr="008B6E53">
              <w:rPr>
                <w:rFonts w:ascii="Arial" w:hAnsi="Arial" w:cs="Arial"/>
                <w:b/>
              </w:rPr>
              <w:t xml:space="preserve">Capacity and </w:t>
            </w:r>
            <w:proofErr w:type="gramStart"/>
            <w:r w:rsidRPr="008B6E53">
              <w:rPr>
                <w:rFonts w:ascii="Arial" w:hAnsi="Arial" w:cs="Arial"/>
                <w:b/>
              </w:rPr>
              <w:t>Expertise :</w:t>
            </w:r>
            <w:proofErr w:type="gramEnd"/>
            <w:r w:rsidRPr="008B6E53">
              <w:rPr>
                <w:rFonts w:ascii="Arial" w:hAnsi="Arial" w:cs="Arial"/>
                <w:b/>
              </w:rPr>
              <w:t xml:space="preserve"> </w:t>
            </w:r>
          </w:p>
          <w:p w14:paraId="30C2C123" w14:textId="76944746" w:rsidR="0087548C" w:rsidRPr="008B6E53" w:rsidRDefault="0087548C" w:rsidP="002A2C9E">
            <w:pPr>
              <w:rPr>
                <w:rFonts w:ascii="Arial" w:hAnsi="Arial" w:cs="Arial"/>
              </w:rPr>
            </w:pPr>
            <w:r w:rsidRPr="008B6E53">
              <w:rPr>
                <w:rFonts w:ascii="Arial" w:hAnsi="Arial" w:cs="Arial"/>
              </w:rPr>
              <w:t xml:space="preserve">Company must </w:t>
            </w:r>
            <w:proofErr w:type="gramStart"/>
            <w:r w:rsidRPr="008B6E53">
              <w:rPr>
                <w:rFonts w:ascii="Arial" w:hAnsi="Arial" w:cs="Arial"/>
              </w:rPr>
              <w:t>provide  CV</w:t>
            </w:r>
            <w:proofErr w:type="gramEnd"/>
            <w:r w:rsidRPr="008B6E53">
              <w:rPr>
                <w:rFonts w:ascii="Arial" w:hAnsi="Arial" w:cs="Arial"/>
              </w:rPr>
              <w:t>(s) of the resources to be deployed on the project as follows:</w:t>
            </w:r>
          </w:p>
        </w:tc>
        <w:tc>
          <w:tcPr>
            <w:tcW w:w="2269" w:type="dxa"/>
            <w:tcBorders>
              <w:top w:val="single" w:sz="4" w:space="0" w:color="000000"/>
              <w:left w:val="single" w:sz="4" w:space="0" w:color="000000"/>
              <w:bottom w:val="single" w:sz="4" w:space="0" w:color="auto"/>
              <w:right w:val="single" w:sz="4" w:space="0" w:color="000000"/>
            </w:tcBorders>
          </w:tcPr>
          <w:p w14:paraId="3A783182" w14:textId="77777777" w:rsidR="0087548C" w:rsidRPr="008B6E53" w:rsidRDefault="0087548C" w:rsidP="002A2C9E">
            <w:pPr>
              <w:rPr>
                <w:rFonts w:ascii="Arial" w:hAnsi="Arial" w:cs="Arial"/>
              </w:rPr>
            </w:pPr>
            <w:r w:rsidRPr="008B6E53">
              <w:rPr>
                <w:rFonts w:ascii="Arial" w:hAnsi="Arial" w:cs="Arial"/>
                <w:b/>
              </w:rPr>
              <w:t xml:space="preserve">30 </w:t>
            </w:r>
          </w:p>
          <w:p w14:paraId="3010213E" w14:textId="77777777" w:rsidR="0087548C" w:rsidRPr="008B6E53" w:rsidRDefault="0087548C" w:rsidP="002A2C9E">
            <w:pPr>
              <w:rPr>
                <w:rFonts w:ascii="Arial" w:hAnsi="Arial" w:cs="Arial"/>
              </w:rPr>
            </w:pPr>
            <w:r w:rsidRPr="008B6E53">
              <w:rPr>
                <w:rFonts w:ascii="Arial" w:hAnsi="Arial" w:cs="Arial"/>
              </w:rPr>
              <w:t xml:space="preserve"> </w:t>
            </w:r>
          </w:p>
        </w:tc>
      </w:tr>
      <w:tr w:rsidR="0087548C" w:rsidRPr="008B6E53" w14:paraId="611F9DB9" w14:textId="77777777" w:rsidTr="0087548C">
        <w:trPr>
          <w:trHeight w:val="750"/>
        </w:trPr>
        <w:tc>
          <w:tcPr>
            <w:tcW w:w="6229" w:type="dxa"/>
            <w:tcBorders>
              <w:top w:val="single" w:sz="4" w:space="0" w:color="auto"/>
              <w:left w:val="single" w:sz="4" w:space="0" w:color="000000"/>
              <w:bottom w:val="single" w:sz="4" w:space="0" w:color="auto"/>
              <w:right w:val="single" w:sz="4" w:space="0" w:color="000000"/>
            </w:tcBorders>
          </w:tcPr>
          <w:p w14:paraId="1760EF7E" w14:textId="1C8D0C9B" w:rsidR="0087548C" w:rsidRPr="008B6E53" w:rsidRDefault="0087548C" w:rsidP="002A2C9E">
            <w:pPr>
              <w:rPr>
                <w:rFonts w:ascii="Arial" w:hAnsi="Arial" w:cs="Arial"/>
                <w:b/>
              </w:rPr>
            </w:pPr>
            <w:r w:rsidRPr="008B6E53">
              <w:rPr>
                <w:rFonts w:ascii="Arial" w:hAnsi="Arial" w:cs="Arial"/>
              </w:rPr>
              <w:t xml:space="preserve">Project Leader must have   Built Environment experience </w:t>
            </w:r>
            <w:proofErr w:type="gramStart"/>
            <w:r w:rsidRPr="008B6E53">
              <w:rPr>
                <w:rFonts w:ascii="Arial" w:hAnsi="Arial" w:cs="Arial"/>
              </w:rPr>
              <w:t>of  least</w:t>
            </w:r>
            <w:proofErr w:type="gramEnd"/>
            <w:r w:rsidRPr="008B6E53">
              <w:rPr>
                <w:rFonts w:ascii="Arial" w:hAnsi="Arial" w:cs="Arial"/>
              </w:rPr>
              <w:t xml:space="preserve"> 2yrs = 15 </w:t>
            </w:r>
          </w:p>
        </w:tc>
        <w:tc>
          <w:tcPr>
            <w:tcW w:w="2269" w:type="dxa"/>
            <w:tcBorders>
              <w:top w:val="single" w:sz="4" w:space="0" w:color="auto"/>
              <w:left w:val="single" w:sz="4" w:space="0" w:color="000000"/>
              <w:bottom w:val="single" w:sz="4" w:space="0" w:color="auto"/>
              <w:right w:val="single" w:sz="4" w:space="0" w:color="000000"/>
            </w:tcBorders>
          </w:tcPr>
          <w:p w14:paraId="7CD060D4" w14:textId="77777777" w:rsidR="0087548C" w:rsidRPr="008B6E53" w:rsidRDefault="0087548C" w:rsidP="002A2C9E">
            <w:pPr>
              <w:rPr>
                <w:rFonts w:ascii="Arial" w:hAnsi="Arial" w:cs="Arial"/>
                <w:b/>
              </w:rPr>
            </w:pPr>
          </w:p>
        </w:tc>
      </w:tr>
      <w:tr w:rsidR="0087548C" w:rsidRPr="008B6E53" w14:paraId="7652EAF1" w14:textId="77777777" w:rsidTr="0087548C">
        <w:trPr>
          <w:trHeight w:val="660"/>
        </w:trPr>
        <w:tc>
          <w:tcPr>
            <w:tcW w:w="6229" w:type="dxa"/>
            <w:tcBorders>
              <w:top w:val="single" w:sz="4" w:space="0" w:color="auto"/>
              <w:left w:val="single" w:sz="4" w:space="0" w:color="000000"/>
              <w:bottom w:val="single" w:sz="4" w:space="0" w:color="auto"/>
              <w:right w:val="single" w:sz="4" w:space="0" w:color="000000"/>
            </w:tcBorders>
          </w:tcPr>
          <w:p w14:paraId="59D55FBA" w14:textId="72DBE588" w:rsidR="0087548C" w:rsidRPr="008B6E53" w:rsidRDefault="0087548C" w:rsidP="002A2C9E">
            <w:pPr>
              <w:rPr>
                <w:rFonts w:ascii="Arial" w:hAnsi="Arial" w:cs="Arial"/>
              </w:rPr>
            </w:pPr>
            <w:r w:rsidRPr="008B6E53">
              <w:rPr>
                <w:rFonts w:ascii="Arial" w:hAnsi="Arial" w:cs="Arial"/>
              </w:rPr>
              <w:t>Foreman/skilled personnel with the relevant experience on the field = 10</w:t>
            </w:r>
          </w:p>
        </w:tc>
        <w:tc>
          <w:tcPr>
            <w:tcW w:w="2269" w:type="dxa"/>
            <w:tcBorders>
              <w:top w:val="single" w:sz="4" w:space="0" w:color="auto"/>
              <w:left w:val="single" w:sz="4" w:space="0" w:color="000000"/>
              <w:bottom w:val="single" w:sz="4" w:space="0" w:color="auto"/>
              <w:right w:val="single" w:sz="4" w:space="0" w:color="000000"/>
            </w:tcBorders>
          </w:tcPr>
          <w:p w14:paraId="69C64506" w14:textId="77777777" w:rsidR="0087548C" w:rsidRPr="008B6E53" w:rsidRDefault="0087548C" w:rsidP="002A2C9E">
            <w:pPr>
              <w:rPr>
                <w:rFonts w:ascii="Arial" w:hAnsi="Arial" w:cs="Arial"/>
                <w:b/>
              </w:rPr>
            </w:pPr>
          </w:p>
        </w:tc>
      </w:tr>
      <w:tr w:rsidR="0087548C" w:rsidRPr="008B6E53" w14:paraId="208A9179" w14:textId="77777777" w:rsidTr="0087548C">
        <w:trPr>
          <w:trHeight w:val="510"/>
        </w:trPr>
        <w:tc>
          <w:tcPr>
            <w:tcW w:w="6229" w:type="dxa"/>
            <w:tcBorders>
              <w:top w:val="single" w:sz="4" w:space="0" w:color="auto"/>
              <w:left w:val="single" w:sz="4" w:space="0" w:color="000000"/>
              <w:bottom w:val="single" w:sz="4" w:space="0" w:color="auto"/>
              <w:right w:val="single" w:sz="4" w:space="0" w:color="000000"/>
            </w:tcBorders>
          </w:tcPr>
          <w:p w14:paraId="7909B55A" w14:textId="5CDA0D07" w:rsidR="0087548C" w:rsidRPr="008B6E53" w:rsidRDefault="0087548C" w:rsidP="002A2C9E">
            <w:pPr>
              <w:rPr>
                <w:rFonts w:ascii="Arial" w:hAnsi="Arial" w:cs="Arial"/>
              </w:rPr>
            </w:pPr>
            <w:r w:rsidRPr="008B6E53">
              <w:rPr>
                <w:rFonts w:ascii="Arial" w:hAnsi="Arial" w:cs="Arial"/>
              </w:rPr>
              <w:t xml:space="preserve">Company </w:t>
            </w:r>
            <w:proofErr w:type="gramStart"/>
            <w:r w:rsidRPr="008B6E53">
              <w:rPr>
                <w:rFonts w:ascii="Arial" w:hAnsi="Arial" w:cs="Arial"/>
              </w:rPr>
              <w:t>must  attach</w:t>
            </w:r>
            <w:proofErr w:type="gramEnd"/>
            <w:r w:rsidRPr="008B6E53">
              <w:rPr>
                <w:rFonts w:ascii="Arial" w:hAnsi="Arial" w:cs="Arial"/>
              </w:rPr>
              <w:t xml:space="preserve"> a CV of OHS officer =5 </w:t>
            </w:r>
          </w:p>
        </w:tc>
        <w:tc>
          <w:tcPr>
            <w:tcW w:w="2269" w:type="dxa"/>
            <w:tcBorders>
              <w:top w:val="single" w:sz="4" w:space="0" w:color="auto"/>
              <w:left w:val="single" w:sz="4" w:space="0" w:color="000000"/>
              <w:bottom w:val="single" w:sz="4" w:space="0" w:color="auto"/>
              <w:right w:val="single" w:sz="4" w:space="0" w:color="000000"/>
            </w:tcBorders>
          </w:tcPr>
          <w:p w14:paraId="047F3E6D" w14:textId="77777777" w:rsidR="0087548C" w:rsidRPr="008B6E53" w:rsidRDefault="0087548C" w:rsidP="002A2C9E">
            <w:pPr>
              <w:rPr>
                <w:rFonts w:ascii="Arial" w:hAnsi="Arial" w:cs="Arial"/>
                <w:b/>
              </w:rPr>
            </w:pPr>
          </w:p>
        </w:tc>
      </w:tr>
      <w:tr w:rsidR="0087548C" w:rsidRPr="008B6E53" w14:paraId="7FA51885" w14:textId="77777777" w:rsidTr="00E56265">
        <w:trPr>
          <w:trHeight w:val="623"/>
        </w:trPr>
        <w:tc>
          <w:tcPr>
            <w:tcW w:w="6229" w:type="dxa"/>
            <w:tcBorders>
              <w:top w:val="single" w:sz="4" w:space="0" w:color="auto"/>
              <w:left w:val="single" w:sz="4" w:space="0" w:color="000000"/>
              <w:bottom w:val="single" w:sz="4" w:space="0" w:color="000000"/>
              <w:right w:val="single" w:sz="4" w:space="0" w:color="000000"/>
            </w:tcBorders>
          </w:tcPr>
          <w:p w14:paraId="448E1BBE" w14:textId="77777777" w:rsidR="0087548C" w:rsidRPr="008B6E53" w:rsidRDefault="0087548C" w:rsidP="002A2C9E">
            <w:pPr>
              <w:rPr>
                <w:rFonts w:ascii="Arial" w:hAnsi="Arial" w:cs="Arial"/>
              </w:rPr>
            </w:pPr>
            <w:r w:rsidRPr="008B6E53">
              <w:rPr>
                <w:rFonts w:ascii="Arial" w:hAnsi="Arial" w:cs="Arial"/>
              </w:rPr>
              <w:t xml:space="preserve">No submission = 0 </w:t>
            </w:r>
          </w:p>
        </w:tc>
        <w:tc>
          <w:tcPr>
            <w:tcW w:w="2269" w:type="dxa"/>
            <w:tcBorders>
              <w:top w:val="single" w:sz="4" w:space="0" w:color="auto"/>
              <w:left w:val="single" w:sz="4" w:space="0" w:color="000000"/>
              <w:bottom w:val="single" w:sz="4" w:space="0" w:color="000000"/>
              <w:right w:val="single" w:sz="4" w:space="0" w:color="000000"/>
            </w:tcBorders>
          </w:tcPr>
          <w:p w14:paraId="1ACB2DB4" w14:textId="77777777" w:rsidR="0087548C" w:rsidRPr="008B6E53" w:rsidRDefault="0087548C" w:rsidP="002A2C9E">
            <w:pPr>
              <w:rPr>
                <w:rFonts w:ascii="Arial" w:hAnsi="Arial" w:cs="Arial"/>
                <w:b/>
              </w:rPr>
            </w:pPr>
          </w:p>
        </w:tc>
      </w:tr>
      <w:tr w:rsidR="00984E15" w:rsidRPr="008B6E53" w14:paraId="74F17455" w14:textId="77777777">
        <w:trPr>
          <w:trHeight w:val="461"/>
        </w:trPr>
        <w:tc>
          <w:tcPr>
            <w:tcW w:w="6229" w:type="dxa"/>
            <w:tcBorders>
              <w:top w:val="single" w:sz="4" w:space="0" w:color="000000"/>
              <w:left w:val="single" w:sz="4" w:space="0" w:color="000000"/>
              <w:bottom w:val="single" w:sz="4" w:space="0" w:color="000000"/>
              <w:right w:val="single" w:sz="4" w:space="0" w:color="000000"/>
            </w:tcBorders>
          </w:tcPr>
          <w:p w14:paraId="7E4E4C6C" w14:textId="77777777" w:rsidR="00984E15" w:rsidRPr="008B6E53" w:rsidRDefault="00487188" w:rsidP="002A2C9E">
            <w:pPr>
              <w:rPr>
                <w:rFonts w:ascii="Arial" w:hAnsi="Arial" w:cs="Arial"/>
              </w:rPr>
            </w:pPr>
            <w:r w:rsidRPr="008B6E53">
              <w:rPr>
                <w:rFonts w:ascii="Arial" w:hAnsi="Arial" w:cs="Arial"/>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CD6BBDB" w14:textId="77777777" w:rsidR="00984E15" w:rsidRPr="008B6E53" w:rsidRDefault="00984E15" w:rsidP="002A2C9E">
            <w:pPr>
              <w:rPr>
                <w:rFonts w:ascii="Arial" w:hAnsi="Arial" w:cs="Arial"/>
              </w:rPr>
            </w:pPr>
          </w:p>
        </w:tc>
      </w:tr>
      <w:tr w:rsidR="00984E15" w:rsidRPr="008B6E53" w14:paraId="41F0B07E" w14:textId="77777777" w:rsidTr="0087548C">
        <w:trPr>
          <w:trHeight w:val="1290"/>
        </w:trPr>
        <w:tc>
          <w:tcPr>
            <w:tcW w:w="6229" w:type="dxa"/>
            <w:tcBorders>
              <w:top w:val="single" w:sz="4" w:space="0" w:color="000000"/>
              <w:left w:val="single" w:sz="4" w:space="0" w:color="000000"/>
              <w:bottom w:val="single" w:sz="4" w:space="0" w:color="auto"/>
              <w:right w:val="single" w:sz="4" w:space="0" w:color="000000"/>
            </w:tcBorders>
          </w:tcPr>
          <w:p w14:paraId="6E08CE6C" w14:textId="77777777" w:rsidR="00984E15" w:rsidRPr="008B6E53" w:rsidRDefault="00487188" w:rsidP="002A2C9E">
            <w:pPr>
              <w:rPr>
                <w:rFonts w:ascii="Arial" w:hAnsi="Arial" w:cs="Arial"/>
              </w:rPr>
            </w:pPr>
            <w:proofErr w:type="gramStart"/>
            <w:r w:rsidRPr="008B6E53">
              <w:rPr>
                <w:rFonts w:ascii="Arial" w:hAnsi="Arial" w:cs="Arial"/>
                <w:b/>
              </w:rPr>
              <w:t>Methodology :</w:t>
            </w:r>
            <w:proofErr w:type="gramEnd"/>
            <w:r w:rsidRPr="008B6E53">
              <w:rPr>
                <w:rFonts w:ascii="Arial" w:hAnsi="Arial" w:cs="Arial"/>
                <w:b/>
              </w:rPr>
              <w:t xml:space="preserve"> </w:t>
            </w:r>
          </w:p>
          <w:p w14:paraId="373CACAF" w14:textId="4B5E93FF" w:rsidR="00984E15" w:rsidRPr="008B6E53" w:rsidRDefault="00487188" w:rsidP="002A2C9E">
            <w:pPr>
              <w:rPr>
                <w:rFonts w:ascii="Arial" w:hAnsi="Arial" w:cs="Arial"/>
              </w:rPr>
            </w:pPr>
            <w:r w:rsidRPr="008B6E53">
              <w:rPr>
                <w:rFonts w:ascii="Arial" w:hAnsi="Arial" w:cs="Arial"/>
              </w:rPr>
              <w:t xml:space="preserve">Company </w:t>
            </w:r>
            <w:proofErr w:type="gramStart"/>
            <w:r w:rsidR="00F819D9" w:rsidRPr="008B6E53">
              <w:rPr>
                <w:rFonts w:ascii="Arial" w:hAnsi="Arial" w:cs="Arial"/>
              </w:rPr>
              <w:t xml:space="preserve">must </w:t>
            </w:r>
            <w:r w:rsidRPr="008B6E53">
              <w:rPr>
                <w:rFonts w:ascii="Arial" w:hAnsi="Arial" w:cs="Arial"/>
              </w:rPr>
              <w:t xml:space="preserve"> attach</w:t>
            </w:r>
            <w:proofErr w:type="gramEnd"/>
            <w:r w:rsidRPr="008B6E53">
              <w:rPr>
                <w:rFonts w:ascii="Arial" w:hAnsi="Arial" w:cs="Arial"/>
              </w:rPr>
              <w:t xml:space="preserve"> detailed and well programmed methodology on how to  </w:t>
            </w:r>
          </w:p>
        </w:tc>
        <w:tc>
          <w:tcPr>
            <w:tcW w:w="2269" w:type="dxa"/>
            <w:tcBorders>
              <w:top w:val="single" w:sz="4" w:space="0" w:color="000000"/>
              <w:left w:val="single" w:sz="4" w:space="0" w:color="000000"/>
              <w:bottom w:val="single" w:sz="4" w:space="0" w:color="auto"/>
              <w:right w:val="single" w:sz="4" w:space="0" w:color="000000"/>
            </w:tcBorders>
          </w:tcPr>
          <w:p w14:paraId="2DB98A05" w14:textId="135F4A43" w:rsidR="00984E15" w:rsidRPr="008B6E53" w:rsidRDefault="00B9170C" w:rsidP="002A2C9E">
            <w:pPr>
              <w:rPr>
                <w:rFonts w:ascii="Arial" w:hAnsi="Arial" w:cs="Arial"/>
              </w:rPr>
            </w:pPr>
            <w:r w:rsidRPr="008B6E53">
              <w:rPr>
                <w:rFonts w:ascii="Arial" w:hAnsi="Arial" w:cs="Arial"/>
                <w:b/>
              </w:rPr>
              <w:t>3</w:t>
            </w:r>
            <w:r w:rsidR="00487188" w:rsidRPr="008B6E53">
              <w:rPr>
                <w:rFonts w:ascii="Arial" w:hAnsi="Arial" w:cs="Arial"/>
                <w:b/>
              </w:rPr>
              <w:t xml:space="preserve">0 </w:t>
            </w:r>
          </w:p>
        </w:tc>
      </w:tr>
      <w:tr w:rsidR="0087548C" w:rsidRPr="008B6E53" w14:paraId="53CB4BD6" w14:textId="77777777" w:rsidTr="0087548C">
        <w:trPr>
          <w:trHeight w:val="510"/>
        </w:trPr>
        <w:tc>
          <w:tcPr>
            <w:tcW w:w="6229" w:type="dxa"/>
            <w:tcBorders>
              <w:top w:val="single" w:sz="4" w:space="0" w:color="auto"/>
              <w:left w:val="single" w:sz="4" w:space="0" w:color="000000"/>
              <w:bottom w:val="single" w:sz="4" w:space="0" w:color="auto"/>
              <w:right w:val="single" w:sz="4" w:space="0" w:color="000000"/>
            </w:tcBorders>
          </w:tcPr>
          <w:p w14:paraId="6D2708F4" w14:textId="09396FB8" w:rsidR="0087548C" w:rsidRPr="008B6E53" w:rsidRDefault="0087548C" w:rsidP="002A2C9E">
            <w:pPr>
              <w:rPr>
                <w:rFonts w:ascii="Arial" w:hAnsi="Arial" w:cs="Arial"/>
                <w:b/>
              </w:rPr>
            </w:pPr>
            <w:r w:rsidRPr="008B6E53">
              <w:rPr>
                <w:rFonts w:ascii="Arial" w:hAnsi="Arial" w:cs="Arial"/>
              </w:rPr>
              <w:t xml:space="preserve">complete the works. = 30 </w:t>
            </w:r>
          </w:p>
        </w:tc>
        <w:tc>
          <w:tcPr>
            <w:tcW w:w="2269" w:type="dxa"/>
            <w:tcBorders>
              <w:top w:val="single" w:sz="4" w:space="0" w:color="auto"/>
              <w:left w:val="single" w:sz="4" w:space="0" w:color="000000"/>
              <w:bottom w:val="single" w:sz="4" w:space="0" w:color="auto"/>
              <w:right w:val="single" w:sz="4" w:space="0" w:color="000000"/>
            </w:tcBorders>
          </w:tcPr>
          <w:p w14:paraId="0D8F76C0" w14:textId="77777777" w:rsidR="0087548C" w:rsidRPr="008B6E53" w:rsidRDefault="0087548C" w:rsidP="002A2C9E">
            <w:pPr>
              <w:rPr>
                <w:rFonts w:ascii="Arial" w:hAnsi="Arial" w:cs="Arial"/>
                <w:b/>
              </w:rPr>
            </w:pPr>
          </w:p>
        </w:tc>
      </w:tr>
      <w:tr w:rsidR="0087548C" w:rsidRPr="008B6E53" w14:paraId="17BE94AA" w14:textId="77777777" w:rsidTr="0087548C">
        <w:trPr>
          <w:trHeight w:val="405"/>
        </w:trPr>
        <w:tc>
          <w:tcPr>
            <w:tcW w:w="6229" w:type="dxa"/>
            <w:tcBorders>
              <w:top w:val="single" w:sz="4" w:space="0" w:color="auto"/>
              <w:left w:val="single" w:sz="4" w:space="0" w:color="000000"/>
              <w:bottom w:val="single" w:sz="4" w:space="0" w:color="auto"/>
              <w:right w:val="single" w:sz="4" w:space="0" w:color="000000"/>
            </w:tcBorders>
          </w:tcPr>
          <w:p w14:paraId="254FCB1B" w14:textId="3F8FA7BE" w:rsidR="0087548C" w:rsidRPr="008B6E53" w:rsidRDefault="0087548C" w:rsidP="002A2C9E">
            <w:pPr>
              <w:rPr>
                <w:rFonts w:ascii="Arial" w:hAnsi="Arial" w:cs="Arial"/>
              </w:rPr>
            </w:pPr>
            <w:r w:rsidRPr="008B6E53">
              <w:rPr>
                <w:rFonts w:ascii="Arial" w:hAnsi="Arial" w:cs="Arial"/>
              </w:rPr>
              <w:t>Submission with no sound methodology = 15</w:t>
            </w:r>
          </w:p>
        </w:tc>
        <w:tc>
          <w:tcPr>
            <w:tcW w:w="2269" w:type="dxa"/>
            <w:tcBorders>
              <w:top w:val="single" w:sz="4" w:space="0" w:color="auto"/>
              <w:left w:val="single" w:sz="4" w:space="0" w:color="000000"/>
              <w:bottom w:val="single" w:sz="4" w:space="0" w:color="auto"/>
              <w:right w:val="single" w:sz="4" w:space="0" w:color="000000"/>
            </w:tcBorders>
          </w:tcPr>
          <w:p w14:paraId="012F899A" w14:textId="77777777" w:rsidR="0087548C" w:rsidRPr="008B6E53" w:rsidRDefault="0087548C" w:rsidP="002A2C9E">
            <w:pPr>
              <w:rPr>
                <w:rFonts w:ascii="Arial" w:hAnsi="Arial" w:cs="Arial"/>
                <w:b/>
              </w:rPr>
            </w:pPr>
          </w:p>
        </w:tc>
      </w:tr>
      <w:tr w:rsidR="0087548C" w:rsidRPr="008B6E53" w14:paraId="41D0200E" w14:textId="77777777" w:rsidTr="0087548C">
        <w:trPr>
          <w:trHeight w:val="419"/>
        </w:trPr>
        <w:tc>
          <w:tcPr>
            <w:tcW w:w="6229" w:type="dxa"/>
            <w:tcBorders>
              <w:top w:val="single" w:sz="4" w:space="0" w:color="auto"/>
              <w:left w:val="single" w:sz="4" w:space="0" w:color="000000"/>
              <w:bottom w:val="single" w:sz="4" w:space="0" w:color="000000"/>
              <w:right w:val="single" w:sz="4" w:space="0" w:color="000000"/>
            </w:tcBorders>
          </w:tcPr>
          <w:p w14:paraId="5D090EF5" w14:textId="77777777" w:rsidR="0087548C" w:rsidRPr="008B6E53" w:rsidRDefault="0087548C" w:rsidP="002A2C9E">
            <w:pPr>
              <w:rPr>
                <w:rFonts w:ascii="Arial" w:hAnsi="Arial" w:cs="Arial"/>
              </w:rPr>
            </w:pPr>
            <w:r w:rsidRPr="008B6E53">
              <w:rPr>
                <w:rFonts w:ascii="Arial" w:hAnsi="Arial" w:cs="Arial"/>
              </w:rPr>
              <w:t xml:space="preserve">No submission = 0 </w:t>
            </w:r>
          </w:p>
          <w:p w14:paraId="5117755F" w14:textId="2A40FB28" w:rsidR="0087548C" w:rsidRPr="008B6E53" w:rsidRDefault="0087548C" w:rsidP="002A2C9E">
            <w:pPr>
              <w:rPr>
                <w:rFonts w:ascii="Arial" w:hAnsi="Arial" w:cs="Arial"/>
              </w:rPr>
            </w:pPr>
          </w:p>
        </w:tc>
        <w:tc>
          <w:tcPr>
            <w:tcW w:w="2269" w:type="dxa"/>
            <w:tcBorders>
              <w:top w:val="single" w:sz="4" w:space="0" w:color="auto"/>
              <w:left w:val="single" w:sz="4" w:space="0" w:color="000000"/>
              <w:bottom w:val="single" w:sz="4" w:space="0" w:color="000000"/>
              <w:right w:val="single" w:sz="4" w:space="0" w:color="000000"/>
            </w:tcBorders>
          </w:tcPr>
          <w:p w14:paraId="0BFE9CC0" w14:textId="77777777" w:rsidR="0087548C" w:rsidRPr="008B6E53" w:rsidRDefault="0087548C" w:rsidP="002A2C9E">
            <w:pPr>
              <w:rPr>
                <w:rFonts w:ascii="Arial" w:hAnsi="Arial" w:cs="Arial"/>
                <w:b/>
              </w:rPr>
            </w:pPr>
          </w:p>
        </w:tc>
      </w:tr>
      <w:tr w:rsidR="00984E15" w:rsidRPr="008B6E53" w14:paraId="528977AB" w14:textId="77777777">
        <w:trPr>
          <w:trHeight w:val="461"/>
        </w:trPr>
        <w:tc>
          <w:tcPr>
            <w:tcW w:w="6229" w:type="dxa"/>
            <w:tcBorders>
              <w:top w:val="single" w:sz="4" w:space="0" w:color="000000"/>
              <w:left w:val="single" w:sz="4" w:space="0" w:color="000000"/>
              <w:bottom w:val="single" w:sz="4" w:space="0" w:color="000000"/>
              <w:right w:val="single" w:sz="4" w:space="0" w:color="000000"/>
            </w:tcBorders>
          </w:tcPr>
          <w:p w14:paraId="49AFA0F9" w14:textId="77777777" w:rsidR="00984E15" w:rsidRPr="008B6E53" w:rsidRDefault="00487188" w:rsidP="002A2C9E">
            <w:pPr>
              <w:rPr>
                <w:rFonts w:ascii="Arial" w:hAnsi="Arial" w:cs="Arial"/>
              </w:rPr>
            </w:pPr>
            <w:r w:rsidRPr="008B6E53">
              <w:rPr>
                <w:rFonts w:ascii="Arial" w:hAnsi="Arial" w:cs="Arial"/>
                <w:b/>
              </w:rPr>
              <w:t xml:space="preserve">Total </w:t>
            </w:r>
          </w:p>
        </w:tc>
        <w:tc>
          <w:tcPr>
            <w:tcW w:w="2269" w:type="dxa"/>
            <w:tcBorders>
              <w:top w:val="single" w:sz="4" w:space="0" w:color="000000"/>
              <w:left w:val="single" w:sz="4" w:space="0" w:color="000000"/>
              <w:bottom w:val="single" w:sz="4" w:space="0" w:color="000000"/>
              <w:right w:val="single" w:sz="4" w:space="0" w:color="000000"/>
            </w:tcBorders>
          </w:tcPr>
          <w:p w14:paraId="71BF4A12" w14:textId="77777777" w:rsidR="00984E15" w:rsidRPr="008B6E53" w:rsidRDefault="00487188" w:rsidP="002A2C9E">
            <w:pPr>
              <w:rPr>
                <w:rFonts w:ascii="Arial" w:hAnsi="Arial" w:cs="Arial"/>
              </w:rPr>
            </w:pPr>
            <w:r w:rsidRPr="008B6E53">
              <w:rPr>
                <w:rFonts w:ascii="Arial" w:hAnsi="Arial" w:cs="Arial"/>
                <w:b/>
              </w:rPr>
              <w:t xml:space="preserve">100 </w:t>
            </w:r>
          </w:p>
        </w:tc>
      </w:tr>
    </w:tbl>
    <w:p w14:paraId="7EC0C0F2" w14:textId="77777777" w:rsidR="00984E15" w:rsidRPr="008B6E53" w:rsidRDefault="00487188" w:rsidP="002A2C9E">
      <w:pPr>
        <w:rPr>
          <w:rFonts w:ascii="Arial" w:hAnsi="Arial" w:cs="Arial"/>
        </w:rPr>
      </w:pPr>
      <w:r w:rsidRPr="008B6E53">
        <w:rPr>
          <w:rFonts w:ascii="Arial" w:hAnsi="Arial" w:cs="Arial"/>
          <w:b/>
        </w:rPr>
        <w:t xml:space="preserve"> </w:t>
      </w:r>
    </w:p>
    <w:p w14:paraId="43B6FE59" w14:textId="5C3169C9" w:rsidR="00984E15" w:rsidRDefault="00487188" w:rsidP="002A2C9E">
      <w:pPr>
        <w:rPr>
          <w:rFonts w:ascii="Arial" w:eastAsia="Arial Unicode MS" w:hAnsi="Arial" w:cs="Arial"/>
        </w:rPr>
      </w:pPr>
      <w:r w:rsidRPr="008B6E53">
        <w:rPr>
          <w:rFonts w:ascii="Arial" w:hAnsi="Arial" w:cs="Arial"/>
          <w:b/>
        </w:rPr>
        <w:t>NOTE: Only bidders who scored 70% and more on stage 1 to be evaluated further on price evaluation</w:t>
      </w:r>
      <w:r w:rsidRPr="008B6E53">
        <w:rPr>
          <w:rFonts w:ascii="Arial" w:eastAsia="Arial Unicode MS" w:hAnsi="Arial" w:cs="Arial"/>
        </w:rPr>
        <w:t xml:space="preserve">. </w:t>
      </w:r>
    </w:p>
    <w:p w14:paraId="6EB43DDA" w14:textId="77777777" w:rsidR="00E56265" w:rsidRPr="008B6E53" w:rsidRDefault="00E56265" w:rsidP="002A2C9E">
      <w:pPr>
        <w:rPr>
          <w:rFonts w:ascii="Arial" w:hAnsi="Arial" w:cs="Arial"/>
        </w:rPr>
      </w:pPr>
    </w:p>
    <w:p w14:paraId="5E486EAD" w14:textId="621473E9" w:rsidR="00984E15" w:rsidRPr="008B6E53" w:rsidRDefault="00E56265" w:rsidP="002A2C9E">
      <w:pPr>
        <w:rPr>
          <w:rFonts w:ascii="Arial" w:hAnsi="Arial" w:cs="Arial"/>
        </w:rPr>
      </w:pPr>
      <w:r>
        <w:rPr>
          <w:rFonts w:ascii="Arial" w:hAnsi="Arial" w:cs="Arial"/>
          <w:b/>
          <w:u w:val="single" w:color="000000"/>
        </w:rPr>
        <w:t xml:space="preserve">3. </w:t>
      </w:r>
      <w:r w:rsidR="00487188" w:rsidRPr="008B6E53">
        <w:rPr>
          <w:rFonts w:ascii="Arial" w:hAnsi="Arial" w:cs="Arial"/>
          <w:b/>
          <w:u w:val="single" w:color="000000"/>
        </w:rPr>
        <w:t>BIDDERS SHALL TAKE NOTE OF THE FOLLOWING BID CONDITIONS</w:t>
      </w:r>
      <w:r w:rsidR="00487188" w:rsidRPr="008B6E53">
        <w:rPr>
          <w:rFonts w:ascii="Arial" w:hAnsi="Arial" w:cs="Arial"/>
        </w:rPr>
        <w:t xml:space="preserve">: </w:t>
      </w:r>
    </w:p>
    <w:p w14:paraId="4F4A745B" w14:textId="77777777" w:rsidR="00984E15" w:rsidRPr="0087548C" w:rsidRDefault="00487188" w:rsidP="002A2C9E">
      <w:pPr>
        <w:rPr>
          <w:rFonts w:ascii="Arial" w:hAnsi="Arial" w:cs="Arial"/>
        </w:rPr>
      </w:pPr>
      <w:r w:rsidRPr="0087548C">
        <w:rPr>
          <w:rFonts w:ascii="Arial" w:hAnsi="Arial" w:cs="Arial"/>
        </w:rPr>
        <w:t xml:space="preserve">Submission of a Certified B-BBEE Verification Certificate from a Verification Agency accredited by the South African Accreditation System (SANAS) or sworn affidavit </w:t>
      </w:r>
    </w:p>
    <w:p w14:paraId="765E962E" w14:textId="5C9BAA23" w:rsidR="00984E15" w:rsidRPr="008B6E53" w:rsidRDefault="003877F9" w:rsidP="002A2C9E">
      <w:pPr>
        <w:rPr>
          <w:rFonts w:ascii="Arial" w:hAnsi="Arial" w:cs="Arial"/>
        </w:rPr>
      </w:pPr>
      <w:r w:rsidRPr="008B6E53">
        <w:rPr>
          <w:rFonts w:ascii="Arial" w:hAnsi="Arial" w:cs="Arial"/>
        </w:rPr>
        <w:t>CSD Report number</w:t>
      </w:r>
      <w:r w:rsidR="00487188" w:rsidRPr="008B6E53">
        <w:rPr>
          <w:rFonts w:ascii="Arial" w:hAnsi="Arial" w:cs="Arial"/>
        </w:rPr>
        <w:t xml:space="preserve"> </w:t>
      </w:r>
    </w:p>
    <w:p w14:paraId="106E2154" w14:textId="77777777" w:rsidR="00C45CB8" w:rsidRDefault="00487188" w:rsidP="002A2C9E">
      <w:pPr>
        <w:rPr>
          <w:rFonts w:ascii="Arial" w:hAnsi="Arial" w:cs="Arial"/>
        </w:rPr>
      </w:pPr>
      <w:r w:rsidRPr="008B6E53">
        <w:rPr>
          <w:rFonts w:ascii="Arial" w:hAnsi="Arial" w:cs="Arial"/>
        </w:rPr>
        <w:t xml:space="preserve">Tax compliance status pin </w:t>
      </w:r>
    </w:p>
    <w:p w14:paraId="2FDACCFB" w14:textId="55E6C05A" w:rsidR="00E56265" w:rsidRPr="00E56265" w:rsidRDefault="00487188" w:rsidP="002A2C9E">
      <w:pPr>
        <w:rPr>
          <w:rFonts w:ascii="Arial" w:hAnsi="Arial" w:cs="Arial"/>
        </w:rPr>
      </w:pPr>
      <w:r w:rsidRPr="008B6E53">
        <w:rPr>
          <w:rFonts w:ascii="Arial" w:hAnsi="Arial" w:cs="Arial"/>
        </w:rPr>
        <w:lastRenderedPageBreak/>
        <w:t xml:space="preserve">Proof of </w:t>
      </w:r>
      <w:r w:rsidRPr="00E56265">
        <w:rPr>
          <w:rFonts w:ascii="Arial" w:hAnsi="Arial" w:cs="Arial"/>
        </w:rPr>
        <w:t>Municipal Rates</w:t>
      </w:r>
      <w:r w:rsidR="00E56265" w:rsidRPr="00E56265">
        <w:rPr>
          <w:rFonts w:ascii="Arial" w:hAnsi="Arial" w:cs="Arial"/>
        </w:rPr>
        <w:t xml:space="preserve"> or lease agreement if you are a tenant</w:t>
      </w:r>
      <w:r w:rsidR="00E56265">
        <w:rPr>
          <w:rFonts w:ascii="Arial" w:hAnsi="Arial" w:cs="Arial"/>
          <w:b/>
        </w:rPr>
        <w:t xml:space="preserve"> </w:t>
      </w:r>
      <w:r w:rsidRPr="008B6E53">
        <w:rPr>
          <w:rFonts w:ascii="Arial" w:eastAsia="Arial" w:hAnsi="Arial" w:cs="Arial"/>
        </w:rPr>
        <w:tab/>
      </w:r>
    </w:p>
    <w:p w14:paraId="132F892C" w14:textId="77E1E353" w:rsidR="00984E15" w:rsidRPr="008B6E53" w:rsidRDefault="00487188" w:rsidP="002A2C9E">
      <w:pPr>
        <w:rPr>
          <w:rFonts w:ascii="Arial" w:hAnsi="Arial" w:cs="Arial"/>
        </w:rPr>
      </w:pPr>
      <w:r w:rsidRPr="008B6E53">
        <w:rPr>
          <w:rFonts w:ascii="Arial" w:hAnsi="Arial" w:cs="Arial"/>
        </w:rPr>
        <w:t xml:space="preserve">JV Agreement must be signed </w:t>
      </w:r>
      <w:r w:rsidRPr="008B6E53">
        <w:rPr>
          <w:rFonts w:ascii="Arial" w:hAnsi="Arial" w:cs="Arial"/>
          <w:b/>
        </w:rPr>
        <w:t xml:space="preserve"> </w:t>
      </w:r>
    </w:p>
    <w:p w14:paraId="21AE22F8" w14:textId="77777777" w:rsidR="00984E15" w:rsidRPr="008B6E53" w:rsidRDefault="00487188" w:rsidP="002A2C9E">
      <w:pPr>
        <w:rPr>
          <w:rFonts w:ascii="Arial" w:hAnsi="Arial" w:cs="Arial"/>
        </w:rPr>
      </w:pPr>
      <w:r w:rsidRPr="008B6E53">
        <w:rPr>
          <w:rFonts w:ascii="Arial" w:eastAsia="Times New Roman" w:hAnsi="Arial" w:cs="Arial"/>
        </w:rPr>
        <w:t xml:space="preserve">A Detailed Company Profile (with relevant past experience)  </w:t>
      </w:r>
    </w:p>
    <w:p w14:paraId="30805099" w14:textId="317D2A74" w:rsidR="00984E15" w:rsidRPr="008B6E53" w:rsidRDefault="00E56265" w:rsidP="002A2C9E">
      <w:pPr>
        <w:rPr>
          <w:rFonts w:ascii="Arial" w:hAnsi="Arial" w:cs="Arial"/>
        </w:rPr>
      </w:pPr>
      <w:r>
        <w:rPr>
          <w:rFonts w:ascii="Arial" w:eastAsia="Times New Roman" w:hAnsi="Arial" w:cs="Arial"/>
        </w:rPr>
        <w:t xml:space="preserve">All MBDs must be signed </w:t>
      </w:r>
    </w:p>
    <w:p w14:paraId="45A0C284" w14:textId="4A46522C" w:rsidR="00984E15" w:rsidRPr="008B6E53" w:rsidRDefault="00487188" w:rsidP="002A2C9E">
      <w:pPr>
        <w:rPr>
          <w:rFonts w:ascii="Arial" w:hAnsi="Arial" w:cs="Arial"/>
        </w:rPr>
      </w:pPr>
      <w:r w:rsidRPr="008B6E53">
        <w:rPr>
          <w:rFonts w:ascii="Arial" w:eastAsia="Times New Roman" w:hAnsi="Arial" w:cs="Arial"/>
        </w:rPr>
        <w:t>CI</w:t>
      </w:r>
      <w:r w:rsidR="00C744B4" w:rsidRPr="008B6E53">
        <w:rPr>
          <w:rFonts w:ascii="Arial" w:eastAsia="Times New Roman" w:hAnsi="Arial" w:cs="Arial"/>
        </w:rPr>
        <w:t>DB GRADING 3</w:t>
      </w:r>
      <w:r w:rsidRPr="008B6E53">
        <w:rPr>
          <w:rFonts w:ascii="Arial" w:eastAsia="Times New Roman" w:hAnsi="Arial" w:cs="Arial"/>
        </w:rPr>
        <w:t xml:space="preserve">GB </w:t>
      </w:r>
    </w:p>
    <w:p w14:paraId="43531FFD" w14:textId="77777777" w:rsidR="00984E15" w:rsidRPr="008B6E53" w:rsidRDefault="00487188" w:rsidP="002A2C9E">
      <w:pPr>
        <w:rPr>
          <w:rFonts w:ascii="Arial" w:hAnsi="Arial" w:cs="Arial"/>
        </w:rPr>
      </w:pPr>
      <w:r w:rsidRPr="008B6E53">
        <w:rPr>
          <w:rFonts w:ascii="Arial" w:eastAsia="Arial" w:hAnsi="Arial" w:cs="Arial"/>
          <w:b/>
        </w:rPr>
        <w:t>Failure to attach the above-mentioned documents will lead to disqualification</w:t>
      </w:r>
      <w:r w:rsidRPr="008B6E53">
        <w:rPr>
          <w:rFonts w:ascii="Arial" w:eastAsia="Arial" w:hAnsi="Arial" w:cs="Arial"/>
        </w:rPr>
        <w:t xml:space="preserve">. </w:t>
      </w:r>
    </w:p>
    <w:p w14:paraId="66FF052C" w14:textId="2E9B3EF7" w:rsidR="00984E15" w:rsidRPr="008B6E53" w:rsidRDefault="00487188" w:rsidP="002A2C9E">
      <w:pPr>
        <w:rPr>
          <w:rFonts w:ascii="Arial" w:hAnsi="Arial" w:cs="Arial"/>
        </w:rPr>
      </w:pPr>
      <w:r w:rsidRPr="008B6E53">
        <w:rPr>
          <w:rFonts w:ascii="Arial" w:hAnsi="Arial" w:cs="Arial"/>
        </w:rPr>
        <w:t>Must be deposited in the tender Box at the Mhlontlo Local Municipal</w:t>
      </w:r>
      <w:r w:rsidR="005038DE" w:rsidRPr="008B6E53">
        <w:rPr>
          <w:rFonts w:ascii="Arial" w:hAnsi="Arial" w:cs="Arial"/>
        </w:rPr>
        <w:t xml:space="preserve">ity, </w:t>
      </w:r>
      <w:r w:rsidR="00C744B4" w:rsidRPr="008B6E53">
        <w:rPr>
          <w:rFonts w:ascii="Arial" w:hAnsi="Arial" w:cs="Arial"/>
        </w:rPr>
        <w:t>LG Mabindla</w:t>
      </w:r>
      <w:r w:rsidR="00996024" w:rsidRPr="008B6E53">
        <w:rPr>
          <w:rFonts w:ascii="Arial" w:hAnsi="Arial" w:cs="Arial"/>
        </w:rPr>
        <w:t xml:space="preserve"> Street</w:t>
      </w:r>
      <w:r w:rsidR="005038DE" w:rsidRPr="008B6E53">
        <w:rPr>
          <w:rFonts w:ascii="Arial" w:hAnsi="Arial" w:cs="Arial"/>
        </w:rPr>
        <w:t xml:space="preserve"> </w:t>
      </w:r>
      <w:r w:rsidR="00610274" w:rsidRPr="008B6E53">
        <w:rPr>
          <w:rFonts w:ascii="Arial" w:hAnsi="Arial" w:cs="Arial"/>
        </w:rPr>
        <w:t>Qumbu.</w:t>
      </w:r>
      <w:r w:rsidRPr="008B6E53">
        <w:rPr>
          <w:rFonts w:ascii="Arial" w:hAnsi="Arial" w:cs="Arial"/>
        </w:rPr>
        <w:t xml:space="preserve"> Faxed or electronic submission of documents will not be accepted. </w:t>
      </w:r>
    </w:p>
    <w:p w14:paraId="60766823" w14:textId="77777777" w:rsidR="00984E15" w:rsidRPr="008B6E53" w:rsidRDefault="00487188" w:rsidP="002A2C9E">
      <w:pPr>
        <w:rPr>
          <w:rFonts w:ascii="Arial" w:hAnsi="Arial" w:cs="Arial"/>
        </w:rPr>
      </w:pPr>
      <w:r w:rsidRPr="008B6E53">
        <w:rPr>
          <w:rFonts w:ascii="Arial" w:hAnsi="Arial" w:cs="Arial"/>
        </w:rPr>
        <w:t xml:space="preserve">Mhlontlo Local Municipality reserves the right to withdraw any invitation to tender and/or to re-advertise or to reject any tender or to accept a part of it.  </w:t>
      </w:r>
    </w:p>
    <w:p w14:paraId="7F0E66B2" w14:textId="29D2688D" w:rsidR="005038DE" w:rsidRPr="008B6E53" w:rsidRDefault="00487188" w:rsidP="002A2C9E">
      <w:pPr>
        <w:rPr>
          <w:rFonts w:ascii="Arial" w:hAnsi="Arial" w:cs="Arial"/>
        </w:rPr>
      </w:pPr>
      <w:r w:rsidRPr="008B6E53">
        <w:rPr>
          <w:rFonts w:ascii="Arial" w:hAnsi="Arial" w:cs="Arial"/>
        </w:rPr>
        <w:t xml:space="preserve">The Municipality does not bind itself to accepting the lowest tender or any tender </w:t>
      </w:r>
    </w:p>
    <w:p w14:paraId="6686B7B8" w14:textId="77777777" w:rsidR="00984E15" w:rsidRPr="008B6E53" w:rsidRDefault="00487188" w:rsidP="002A2C9E">
      <w:pPr>
        <w:rPr>
          <w:rFonts w:ascii="Arial" w:hAnsi="Arial" w:cs="Arial"/>
        </w:rPr>
      </w:pPr>
      <w:r w:rsidRPr="008B6E53">
        <w:rPr>
          <w:rFonts w:ascii="Arial" w:hAnsi="Arial" w:cs="Arial"/>
          <w:b/>
        </w:rPr>
        <w:t xml:space="preserve">4. </w:t>
      </w:r>
      <w:r w:rsidRPr="008B6E53">
        <w:rPr>
          <w:rFonts w:ascii="Arial" w:hAnsi="Arial" w:cs="Arial"/>
          <w:b/>
          <w:u w:val="single" w:color="000000"/>
        </w:rPr>
        <w:t>ENQUIRES</w:t>
      </w:r>
      <w:r w:rsidRPr="008B6E53">
        <w:rPr>
          <w:rFonts w:ascii="Arial" w:hAnsi="Arial" w:cs="Arial"/>
          <w:b/>
        </w:rPr>
        <w:t xml:space="preserve"> </w:t>
      </w:r>
    </w:p>
    <w:p w14:paraId="5942EDD3" w14:textId="522782A8" w:rsidR="00984E15" w:rsidRPr="008B6E53" w:rsidRDefault="00487188" w:rsidP="002A2C9E">
      <w:pPr>
        <w:rPr>
          <w:rFonts w:ascii="Arial" w:hAnsi="Arial" w:cs="Arial"/>
        </w:rPr>
      </w:pPr>
      <w:r w:rsidRPr="008B6E53">
        <w:rPr>
          <w:rFonts w:ascii="Arial" w:hAnsi="Arial" w:cs="Arial"/>
        </w:rPr>
        <w:t>Any queries for further information relating to this advert must be directed to M</w:t>
      </w:r>
      <w:r w:rsidR="00C744B4" w:rsidRPr="008B6E53">
        <w:rPr>
          <w:rFonts w:ascii="Arial" w:hAnsi="Arial" w:cs="Arial"/>
        </w:rPr>
        <w:t>s. X.Y Nqatwelwa</w:t>
      </w:r>
      <w:r w:rsidRPr="008B6E53">
        <w:rPr>
          <w:rFonts w:ascii="Arial" w:hAnsi="Arial" w:cs="Arial"/>
        </w:rPr>
        <w:t xml:space="preserve"> on 047 553 </w:t>
      </w:r>
      <w:r w:rsidR="00C744B4" w:rsidRPr="008B6E53">
        <w:rPr>
          <w:rFonts w:ascii="Arial" w:hAnsi="Arial" w:cs="Arial"/>
        </w:rPr>
        <w:t>70</w:t>
      </w:r>
      <w:r w:rsidR="00E56265">
        <w:rPr>
          <w:rFonts w:ascii="Arial" w:hAnsi="Arial" w:cs="Arial"/>
        </w:rPr>
        <w:t>36</w:t>
      </w:r>
      <w:r w:rsidR="00C744B4" w:rsidRPr="008B6E53">
        <w:rPr>
          <w:rFonts w:ascii="Arial" w:hAnsi="Arial" w:cs="Arial"/>
        </w:rPr>
        <w:t>,</w:t>
      </w:r>
      <w:r w:rsidRPr="008B6E53">
        <w:rPr>
          <w:rFonts w:ascii="Arial" w:hAnsi="Arial" w:cs="Arial"/>
        </w:rPr>
        <w:t xml:space="preserve"> SCM queries to be forwarded to </w:t>
      </w:r>
      <w:r w:rsidR="00480B13" w:rsidRPr="008B6E53">
        <w:rPr>
          <w:rFonts w:ascii="Arial" w:hAnsi="Arial" w:cs="Arial"/>
        </w:rPr>
        <w:t>Ms. B. Jara at 047 553 70</w:t>
      </w:r>
      <w:r w:rsidR="00E56265">
        <w:rPr>
          <w:rFonts w:ascii="Arial" w:hAnsi="Arial" w:cs="Arial"/>
        </w:rPr>
        <w:t>42</w:t>
      </w:r>
      <w:r w:rsidR="00480B13" w:rsidRPr="008B6E53">
        <w:rPr>
          <w:rFonts w:ascii="Arial" w:hAnsi="Arial" w:cs="Arial"/>
        </w:rPr>
        <w:t xml:space="preserve"> and Ms X. Nqatyelwa @ 047 553 7000</w:t>
      </w:r>
    </w:p>
    <w:p w14:paraId="77AAABA3" w14:textId="3D4AA41A" w:rsidR="00984E15" w:rsidRPr="008B6E53" w:rsidRDefault="005038DE" w:rsidP="002A2C9E">
      <w:pPr>
        <w:rPr>
          <w:rFonts w:ascii="Arial" w:hAnsi="Arial" w:cs="Arial"/>
        </w:rPr>
      </w:pPr>
      <w:r w:rsidRPr="008B6E53">
        <w:rPr>
          <w:rFonts w:ascii="Arial" w:hAnsi="Arial" w:cs="Arial"/>
          <w:b/>
        </w:rPr>
        <w:t>M</w:t>
      </w:r>
      <w:r w:rsidR="00E56265">
        <w:rPr>
          <w:rFonts w:ascii="Arial" w:hAnsi="Arial" w:cs="Arial"/>
          <w:b/>
        </w:rPr>
        <w:t xml:space="preserve">s </w:t>
      </w:r>
      <w:proofErr w:type="gramStart"/>
      <w:r w:rsidR="00E56265">
        <w:rPr>
          <w:rFonts w:ascii="Arial" w:hAnsi="Arial" w:cs="Arial"/>
          <w:b/>
        </w:rPr>
        <w:t>L.S  Batyi</w:t>
      </w:r>
      <w:proofErr w:type="gramEnd"/>
      <w:r w:rsidR="00E56265">
        <w:rPr>
          <w:rFonts w:ascii="Arial" w:hAnsi="Arial" w:cs="Arial"/>
          <w:b/>
        </w:rPr>
        <w:t xml:space="preserve"> </w:t>
      </w:r>
    </w:p>
    <w:p w14:paraId="789F2633" w14:textId="3666FC57" w:rsidR="00984E15" w:rsidRPr="008B6E53" w:rsidRDefault="00E56265" w:rsidP="002A2C9E">
      <w:pPr>
        <w:rPr>
          <w:rFonts w:ascii="Arial" w:hAnsi="Arial" w:cs="Arial"/>
          <w:b/>
        </w:rPr>
      </w:pPr>
      <w:r>
        <w:rPr>
          <w:rFonts w:ascii="Arial" w:hAnsi="Arial" w:cs="Arial"/>
          <w:b/>
        </w:rPr>
        <w:t xml:space="preserve">ACTING </w:t>
      </w:r>
      <w:r w:rsidR="00AD5489" w:rsidRPr="008B6E53">
        <w:rPr>
          <w:rFonts w:ascii="Arial" w:hAnsi="Arial" w:cs="Arial"/>
          <w:b/>
        </w:rPr>
        <w:t>MUNICIPAL MANAGER</w:t>
      </w:r>
    </w:p>
    <w:p w14:paraId="6C473005" w14:textId="73865767" w:rsidR="002452E4" w:rsidRDefault="002452E4" w:rsidP="002A2C9E"/>
    <w:p w14:paraId="03D40215" w14:textId="77609640" w:rsidR="00E56265" w:rsidRDefault="00E56265" w:rsidP="002A2C9E"/>
    <w:p w14:paraId="4F70FF0C" w14:textId="3CF55B7B" w:rsidR="00E56265" w:rsidRDefault="00E56265" w:rsidP="002A2C9E"/>
    <w:p w14:paraId="2BC35BA5" w14:textId="009F9A3E" w:rsidR="00E56265" w:rsidRDefault="00E56265" w:rsidP="002A2C9E"/>
    <w:p w14:paraId="05ECF313" w14:textId="6E35DC5E" w:rsidR="00E56265" w:rsidRDefault="00E56265" w:rsidP="002A2C9E"/>
    <w:p w14:paraId="7A1EC099" w14:textId="08CFAE6D" w:rsidR="00E56265" w:rsidRDefault="00E56265" w:rsidP="002A2C9E"/>
    <w:p w14:paraId="226338A2" w14:textId="77777777" w:rsidR="00E56265" w:rsidRDefault="00E56265" w:rsidP="002A2C9E"/>
    <w:p w14:paraId="020A1486" w14:textId="77777777" w:rsidR="002452E4" w:rsidRPr="00E56265" w:rsidRDefault="00487188" w:rsidP="002A2C9E">
      <w:r w:rsidRPr="00E56265">
        <w:t xml:space="preserve">SCOPE OF SERVICE  </w:t>
      </w:r>
    </w:p>
    <w:p w14:paraId="57C210F3" w14:textId="77777777" w:rsidR="002452E4" w:rsidRPr="00E56265" w:rsidRDefault="002452E4" w:rsidP="002A2C9E">
      <w:pPr>
        <w:rPr>
          <w:rFonts w:ascii="Arial" w:hAnsi="Arial" w:cs="Arial"/>
        </w:rPr>
      </w:pPr>
      <w:r w:rsidRPr="00E56265">
        <w:rPr>
          <w:rFonts w:ascii="Arial" w:hAnsi="Arial" w:cs="Arial"/>
        </w:rPr>
        <w:t xml:space="preserve">The scope of the principal contract includes the following activities: repairing damages on the </w:t>
      </w:r>
      <w:proofErr w:type="gramStart"/>
      <w:r w:rsidRPr="00E56265">
        <w:rPr>
          <w:rFonts w:ascii="Arial" w:hAnsi="Arial" w:cs="Arial"/>
        </w:rPr>
        <w:t>roof ,</w:t>
      </w:r>
      <w:proofErr w:type="gramEnd"/>
      <w:r w:rsidRPr="00E56265">
        <w:rPr>
          <w:rFonts w:ascii="Arial" w:hAnsi="Arial" w:cs="Arial"/>
        </w:rPr>
        <w:t xml:space="preserve"> roof insulation, removal and replacement of the main hall floor tiling and stage floor, removing the existing ceiling and replacing it, painting the internal and external walls, revamping the plumbing and electricity, revamping doors and windows, controlling rainwater, remedial works on damaged plaster and ancillaries.</w:t>
      </w:r>
    </w:p>
    <w:p w14:paraId="4B1123EE" w14:textId="77777777" w:rsidR="002452E4" w:rsidRPr="00E56265" w:rsidRDefault="002452E4" w:rsidP="002A2C9E">
      <w:pPr>
        <w:rPr>
          <w:rFonts w:ascii="Arial" w:hAnsi="Arial" w:cs="Arial"/>
        </w:rPr>
      </w:pPr>
    </w:p>
    <w:p w14:paraId="6B9C3048" w14:textId="77777777" w:rsidR="002452E4" w:rsidRPr="00E56265" w:rsidRDefault="002452E4" w:rsidP="002A2C9E">
      <w:pPr>
        <w:rPr>
          <w:rFonts w:cs="Arial"/>
          <w:b/>
          <w:bCs/>
        </w:rPr>
      </w:pPr>
      <w:r w:rsidRPr="00E56265">
        <w:rPr>
          <w:rFonts w:cs="Arial"/>
          <w:b/>
          <w:bCs/>
        </w:rPr>
        <w:t>Roof &amp; Ceiling Repairs</w:t>
      </w:r>
    </w:p>
    <w:p w14:paraId="61F53DA7" w14:textId="77777777" w:rsidR="002452E4" w:rsidRPr="00E56265" w:rsidRDefault="002452E4" w:rsidP="002A2C9E">
      <w:pPr>
        <w:rPr>
          <w:rFonts w:cs="Arial"/>
        </w:rPr>
      </w:pPr>
      <w:r w:rsidRPr="00E56265">
        <w:rPr>
          <w:rFonts w:cs="Arial"/>
        </w:rPr>
        <w:lastRenderedPageBreak/>
        <w:t>Fixing damaged roof sheeting and insulation.</w:t>
      </w:r>
    </w:p>
    <w:p w14:paraId="184B277B" w14:textId="77777777" w:rsidR="002452E4" w:rsidRPr="00E56265" w:rsidRDefault="002452E4" w:rsidP="002A2C9E">
      <w:pPr>
        <w:rPr>
          <w:rFonts w:cs="Arial"/>
        </w:rPr>
      </w:pPr>
      <w:r w:rsidRPr="00E56265">
        <w:rPr>
          <w:rFonts w:cs="Arial"/>
        </w:rPr>
        <w:t>Demolishing the existing damaged ceiling and replacing accordingly.</w:t>
      </w:r>
    </w:p>
    <w:p w14:paraId="16365E2C" w14:textId="77777777" w:rsidR="002452E4" w:rsidRPr="00E56265" w:rsidRDefault="002452E4" w:rsidP="002A2C9E">
      <w:pPr>
        <w:rPr>
          <w:rFonts w:ascii="Arial" w:hAnsi="Arial" w:cs="Arial"/>
        </w:rPr>
      </w:pPr>
    </w:p>
    <w:p w14:paraId="3EC77236" w14:textId="77777777" w:rsidR="002452E4" w:rsidRPr="00E56265" w:rsidRDefault="002452E4" w:rsidP="002A2C9E">
      <w:pPr>
        <w:rPr>
          <w:rFonts w:cs="Arial"/>
          <w:b/>
          <w:bCs/>
        </w:rPr>
      </w:pPr>
      <w:r w:rsidRPr="00E56265">
        <w:rPr>
          <w:rFonts w:cs="Arial"/>
          <w:b/>
          <w:bCs/>
        </w:rPr>
        <w:t>Main Hall Floor and Stage Floor</w:t>
      </w:r>
    </w:p>
    <w:p w14:paraId="04754C40" w14:textId="77777777" w:rsidR="002452E4" w:rsidRPr="00E56265" w:rsidRDefault="002452E4" w:rsidP="002A2C9E">
      <w:pPr>
        <w:rPr>
          <w:rFonts w:cs="Arial"/>
          <w:bCs/>
        </w:rPr>
      </w:pPr>
      <w:r w:rsidRPr="00E56265">
        <w:rPr>
          <w:rFonts w:cs="Arial"/>
          <w:bCs/>
        </w:rPr>
        <w:t>Replacing the existing damaged floor tiling.</w:t>
      </w:r>
    </w:p>
    <w:p w14:paraId="22FAE36E" w14:textId="77777777" w:rsidR="002452E4" w:rsidRPr="00E56265" w:rsidRDefault="002452E4" w:rsidP="002A2C9E">
      <w:pPr>
        <w:rPr>
          <w:rFonts w:cs="Arial"/>
          <w:bCs/>
        </w:rPr>
      </w:pPr>
      <w:r w:rsidRPr="00E56265">
        <w:rPr>
          <w:rFonts w:cs="Arial"/>
          <w:bCs/>
        </w:rPr>
        <w:t>Replacing the existing damaged timber stage floor.</w:t>
      </w:r>
    </w:p>
    <w:p w14:paraId="0DF3C4F0" w14:textId="77777777" w:rsidR="002452E4" w:rsidRPr="00E56265" w:rsidRDefault="002452E4" w:rsidP="002A2C9E">
      <w:pPr>
        <w:rPr>
          <w:rFonts w:cs="Arial"/>
          <w:bCs/>
        </w:rPr>
      </w:pPr>
    </w:p>
    <w:p w14:paraId="5BD6D3B9" w14:textId="77777777" w:rsidR="002452E4" w:rsidRPr="00E56265" w:rsidRDefault="002452E4" w:rsidP="002A2C9E">
      <w:pPr>
        <w:rPr>
          <w:rFonts w:cs="Arial"/>
          <w:b/>
          <w:bCs/>
        </w:rPr>
      </w:pPr>
      <w:r w:rsidRPr="00E56265">
        <w:rPr>
          <w:rFonts w:cs="Arial"/>
          <w:b/>
          <w:bCs/>
        </w:rPr>
        <w:t>Painting</w:t>
      </w:r>
    </w:p>
    <w:p w14:paraId="5B85444F" w14:textId="77777777" w:rsidR="002452E4" w:rsidRPr="00E56265" w:rsidRDefault="002452E4" w:rsidP="002A2C9E">
      <w:pPr>
        <w:rPr>
          <w:rFonts w:cs="Arial"/>
          <w:bCs/>
        </w:rPr>
      </w:pPr>
      <w:r w:rsidRPr="00E56265">
        <w:rPr>
          <w:rFonts w:cs="Arial"/>
          <w:bCs/>
        </w:rPr>
        <w:t>Painting internal and External Walls including office walls.</w:t>
      </w:r>
    </w:p>
    <w:p w14:paraId="229A7E51" w14:textId="77777777" w:rsidR="002452E4" w:rsidRPr="00E56265" w:rsidRDefault="002452E4" w:rsidP="002A2C9E">
      <w:pPr>
        <w:rPr>
          <w:rFonts w:cs="Arial"/>
          <w:bCs/>
        </w:rPr>
      </w:pPr>
    </w:p>
    <w:p w14:paraId="1BECA752" w14:textId="77777777" w:rsidR="002452E4" w:rsidRPr="00E56265" w:rsidRDefault="002452E4" w:rsidP="002A2C9E">
      <w:pPr>
        <w:rPr>
          <w:rFonts w:cs="Arial"/>
          <w:b/>
          <w:bCs/>
        </w:rPr>
      </w:pPr>
      <w:r w:rsidRPr="00E56265">
        <w:rPr>
          <w:rFonts w:cs="Arial"/>
          <w:b/>
          <w:bCs/>
        </w:rPr>
        <w:t>Doors and Windows</w:t>
      </w:r>
    </w:p>
    <w:p w14:paraId="60DBA99D" w14:textId="77777777" w:rsidR="002452E4" w:rsidRPr="00E56265" w:rsidRDefault="002452E4" w:rsidP="002A2C9E">
      <w:pPr>
        <w:rPr>
          <w:rFonts w:cs="Arial"/>
          <w:bCs/>
        </w:rPr>
      </w:pPr>
      <w:r w:rsidRPr="00E56265">
        <w:rPr>
          <w:rFonts w:cs="Arial"/>
          <w:bCs/>
        </w:rPr>
        <w:t>Replace damaged doors and windows and ancillaries as quantified.</w:t>
      </w:r>
    </w:p>
    <w:p w14:paraId="6606C80C" w14:textId="77777777" w:rsidR="002452E4" w:rsidRPr="00E56265" w:rsidRDefault="002452E4" w:rsidP="002A2C9E">
      <w:pPr>
        <w:rPr>
          <w:rFonts w:cs="Arial"/>
          <w:bCs/>
        </w:rPr>
      </w:pPr>
    </w:p>
    <w:p w14:paraId="2D35504C" w14:textId="77777777" w:rsidR="002452E4" w:rsidRPr="00E56265" w:rsidRDefault="002452E4" w:rsidP="002A2C9E">
      <w:pPr>
        <w:rPr>
          <w:rFonts w:cs="Arial"/>
          <w:b/>
          <w:bCs/>
        </w:rPr>
      </w:pPr>
      <w:r w:rsidRPr="00E56265">
        <w:rPr>
          <w:rFonts w:cs="Arial"/>
          <w:b/>
          <w:bCs/>
        </w:rPr>
        <w:t>Plumbing</w:t>
      </w:r>
    </w:p>
    <w:p w14:paraId="71564893" w14:textId="77777777" w:rsidR="002452E4" w:rsidRPr="00E56265" w:rsidRDefault="002452E4" w:rsidP="002A2C9E">
      <w:pPr>
        <w:rPr>
          <w:rFonts w:cs="Arial"/>
          <w:bCs/>
        </w:rPr>
      </w:pPr>
      <w:r w:rsidRPr="00E56265">
        <w:rPr>
          <w:rFonts w:cs="Arial"/>
          <w:bCs/>
        </w:rPr>
        <w:t>Fixing existing plumbing including toilets, showers and kitchens, tiling and ancillaries.</w:t>
      </w:r>
    </w:p>
    <w:p w14:paraId="162B2EDC" w14:textId="77777777" w:rsidR="002452E4" w:rsidRPr="00E56265" w:rsidRDefault="002452E4" w:rsidP="002A2C9E">
      <w:pPr>
        <w:rPr>
          <w:rFonts w:cs="Arial"/>
          <w:bCs/>
        </w:rPr>
      </w:pPr>
    </w:p>
    <w:p w14:paraId="11B1605A" w14:textId="77777777" w:rsidR="002452E4" w:rsidRPr="00E56265" w:rsidRDefault="002452E4" w:rsidP="002A2C9E">
      <w:pPr>
        <w:rPr>
          <w:rFonts w:cs="Arial"/>
          <w:b/>
          <w:bCs/>
        </w:rPr>
      </w:pPr>
      <w:r w:rsidRPr="00E56265">
        <w:rPr>
          <w:rFonts w:cs="Arial"/>
          <w:b/>
          <w:bCs/>
        </w:rPr>
        <w:t>Rain Water Control.</w:t>
      </w:r>
    </w:p>
    <w:p w14:paraId="5CCA1989" w14:textId="77777777" w:rsidR="002452E4" w:rsidRPr="00E56265" w:rsidRDefault="002452E4" w:rsidP="002A2C9E">
      <w:pPr>
        <w:rPr>
          <w:rFonts w:cs="Arial"/>
          <w:bCs/>
        </w:rPr>
      </w:pPr>
      <w:r w:rsidRPr="00E56265">
        <w:rPr>
          <w:rFonts w:cs="Arial"/>
          <w:bCs/>
        </w:rPr>
        <w:t>Install Gutters and down pipes in areas where rain water control is problematic</w:t>
      </w:r>
    </w:p>
    <w:p w14:paraId="5042897D" w14:textId="77777777" w:rsidR="002452E4" w:rsidRPr="00E56265" w:rsidRDefault="002452E4" w:rsidP="002A2C9E">
      <w:pPr>
        <w:rPr>
          <w:rFonts w:cs="Arial"/>
          <w:bCs/>
        </w:rPr>
      </w:pPr>
      <w:r w:rsidRPr="00E56265">
        <w:rPr>
          <w:rFonts w:cs="Arial"/>
          <w:bCs/>
        </w:rPr>
        <w:t xml:space="preserve">Install </w:t>
      </w:r>
      <w:proofErr w:type="gramStart"/>
      <w:r w:rsidRPr="00E56265">
        <w:rPr>
          <w:rFonts w:cs="Arial"/>
          <w:bCs/>
        </w:rPr>
        <w:t>Two(</w:t>
      </w:r>
      <w:proofErr w:type="gramEnd"/>
      <w:r w:rsidRPr="00E56265">
        <w:rPr>
          <w:rFonts w:cs="Arial"/>
          <w:bCs/>
        </w:rPr>
        <w:t xml:space="preserve">2) 5000 Kl water tanks </w:t>
      </w:r>
    </w:p>
    <w:p w14:paraId="23A16FC1" w14:textId="77777777" w:rsidR="002452E4" w:rsidRPr="00E56265" w:rsidRDefault="002452E4" w:rsidP="002A2C9E">
      <w:pPr>
        <w:rPr>
          <w:rFonts w:cs="Arial"/>
          <w:b/>
          <w:bCs/>
        </w:rPr>
      </w:pPr>
    </w:p>
    <w:p w14:paraId="034915CF" w14:textId="77777777" w:rsidR="002452E4" w:rsidRPr="00E56265" w:rsidRDefault="002452E4" w:rsidP="002A2C9E">
      <w:pPr>
        <w:rPr>
          <w:rFonts w:cs="Arial"/>
          <w:b/>
          <w:bCs/>
        </w:rPr>
      </w:pPr>
      <w:r w:rsidRPr="00E56265">
        <w:rPr>
          <w:rFonts w:cs="Arial"/>
          <w:b/>
          <w:bCs/>
        </w:rPr>
        <w:t>Electrical Works</w:t>
      </w:r>
    </w:p>
    <w:p w14:paraId="25D65FBF" w14:textId="77777777" w:rsidR="002452E4" w:rsidRPr="00E56265" w:rsidRDefault="002452E4" w:rsidP="002A2C9E">
      <w:pPr>
        <w:rPr>
          <w:rFonts w:cs="Arial"/>
          <w:bCs/>
        </w:rPr>
      </w:pPr>
      <w:r w:rsidRPr="00E56265">
        <w:rPr>
          <w:rFonts w:cs="Arial"/>
          <w:bCs/>
        </w:rPr>
        <w:t>Repair damages to electrical works.</w:t>
      </w:r>
    </w:p>
    <w:p w14:paraId="629EDA67" w14:textId="7861062E" w:rsidR="004F0A8F" w:rsidRDefault="002452E4" w:rsidP="002A2C9E">
      <w:pPr>
        <w:rPr>
          <w:rFonts w:cs="Arial"/>
          <w:bCs/>
        </w:rPr>
      </w:pPr>
      <w:r w:rsidRPr="00E56265">
        <w:rPr>
          <w:rFonts w:cs="Arial"/>
          <w:bCs/>
        </w:rPr>
        <w:t>Install solar panels and air conditioning to the main Hall.</w:t>
      </w:r>
    </w:p>
    <w:p w14:paraId="3D370BB8" w14:textId="77777777" w:rsidR="004F0A8F" w:rsidRPr="004F0A8F" w:rsidRDefault="004F0A8F" w:rsidP="002A2C9E">
      <w:pPr>
        <w:rPr>
          <w:rFonts w:cs="Arial"/>
          <w:bCs/>
        </w:rPr>
      </w:pPr>
    </w:p>
    <w:p w14:paraId="2A0CEE85" w14:textId="20E149D0" w:rsidR="004F0A8F" w:rsidRDefault="004F0A8F" w:rsidP="002A2C9E">
      <w:pPr>
        <w:rPr>
          <w:rFonts w:ascii="Arial" w:eastAsia="Batang" w:hAnsi="Arial" w:cs="Arial"/>
          <w:sz w:val="24"/>
          <w:szCs w:val="24"/>
        </w:rPr>
      </w:pPr>
    </w:p>
    <w:p w14:paraId="7DD97844" w14:textId="1AE7C264" w:rsidR="00BD5907" w:rsidRDefault="00BD5907" w:rsidP="002A2C9E">
      <w:pPr>
        <w:rPr>
          <w:rFonts w:ascii="Arial" w:eastAsia="Batang" w:hAnsi="Arial" w:cs="Arial"/>
          <w:sz w:val="24"/>
          <w:szCs w:val="24"/>
        </w:rPr>
      </w:pPr>
    </w:p>
    <w:p w14:paraId="48192934" w14:textId="77777777" w:rsidR="00BD5907" w:rsidRDefault="00BD5907" w:rsidP="002A2C9E">
      <w:pPr>
        <w:rPr>
          <w:rFonts w:ascii="Arial" w:eastAsia="Batang" w:hAnsi="Arial" w:cs="Arial"/>
          <w:sz w:val="24"/>
          <w:szCs w:val="24"/>
        </w:rPr>
      </w:pPr>
    </w:p>
    <w:p w14:paraId="4D271D7C" w14:textId="77777777" w:rsidR="004F0A8F" w:rsidRDefault="004F0A8F" w:rsidP="002A2C9E">
      <w:pPr>
        <w:rPr>
          <w:rFonts w:ascii="Times New Roman" w:hAnsi="Times New Roman"/>
          <w:sz w:val="24"/>
          <w:szCs w:val="24"/>
        </w:rPr>
      </w:pPr>
    </w:p>
    <w:p w14:paraId="70A30E96" w14:textId="77777777" w:rsidR="004F0A8F" w:rsidRDefault="004F0A8F" w:rsidP="002A2C9E">
      <w:pPr>
        <w:rPr>
          <w:sz w:val="20"/>
          <w:szCs w:val="20"/>
        </w:rPr>
      </w:pPr>
      <w:r>
        <w:rPr>
          <w:sz w:val="28"/>
          <w:szCs w:val="28"/>
        </w:rPr>
        <w:lastRenderedPageBreak/>
        <w:tab/>
      </w:r>
      <w:r>
        <w:rPr>
          <w:sz w:val="28"/>
          <w:szCs w:val="28"/>
        </w:rPr>
        <w:tab/>
      </w:r>
      <w:r>
        <w:rPr>
          <w:sz w:val="28"/>
          <w:szCs w:val="28"/>
        </w:rPr>
        <w:tab/>
      </w:r>
      <w:r>
        <w:rPr>
          <w:sz w:val="28"/>
          <w:szCs w:val="28"/>
        </w:rPr>
        <w:tab/>
      </w:r>
      <w:r>
        <w:rPr>
          <w:sz w:val="28"/>
          <w:szCs w:val="28"/>
        </w:rPr>
        <w:tab/>
      </w:r>
      <w:r>
        <w:rPr>
          <w:sz w:val="20"/>
          <w:szCs w:val="20"/>
        </w:rPr>
        <w:t>MBD 1</w:t>
      </w:r>
    </w:p>
    <w:p w14:paraId="3A7389F4" w14:textId="77777777" w:rsidR="004F0A8F" w:rsidRDefault="004F0A8F" w:rsidP="002A2C9E">
      <w:pPr>
        <w:rPr>
          <w:sz w:val="28"/>
          <w:szCs w:val="28"/>
        </w:rPr>
      </w:pPr>
      <w:r>
        <w:rPr>
          <w:sz w:val="28"/>
          <w:szCs w:val="28"/>
        </w:rPr>
        <w:t>INVITATION TO BID</w:t>
      </w:r>
    </w:p>
    <w:p w14:paraId="7D801A0C" w14:textId="77777777" w:rsidR="004F0A8F" w:rsidRDefault="004F0A8F" w:rsidP="002A2C9E">
      <w:pPr>
        <w:rPr>
          <w:sz w:val="28"/>
          <w:szCs w:val="28"/>
        </w:rPr>
      </w:pPr>
    </w:p>
    <w:p w14:paraId="36743858" w14:textId="77777777" w:rsidR="004F0A8F" w:rsidRDefault="004F0A8F" w:rsidP="002A2C9E">
      <w:pPr>
        <w:rPr>
          <w:rFonts w:ascii="Arial Narrow" w:hAnsi="Arial Narrow" w:cs="Arial Narrow"/>
          <w:sz w:val="16"/>
          <w:szCs w:val="16"/>
          <w:lang w:val="en-GB"/>
        </w:rPr>
      </w:pPr>
    </w:p>
    <w:tbl>
      <w:tblPr>
        <w:tblW w:w="10454" w:type="dxa"/>
        <w:tblInd w:w="-118" w:type="dxa"/>
        <w:tblLayout w:type="fixed"/>
        <w:tblCellMar>
          <w:left w:w="120" w:type="dxa"/>
          <w:right w:w="120" w:type="dxa"/>
        </w:tblCellMar>
        <w:tblLook w:val="0000" w:firstRow="0" w:lastRow="0" w:firstColumn="0" w:lastColumn="0" w:noHBand="0" w:noVBand="0"/>
      </w:tblPr>
      <w:tblGrid>
        <w:gridCol w:w="10454"/>
      </w:tblGrid>
      <w:tr w:rsidR="004F0A8F" w14:paraId="7644F394" w14:textId="77777777" w:rsidTr="002F44E0">
        <w:trPr>
          <w:trHeight w:val="1544"/>
        </w:trPr>
        <w:tc>
          <w:tcPr>
            <w:tcW w:w="10454" w:type="dxa"/>
            <w:tcBorders>
              <w:top w:val="single" w:sz="6" w:space="0" w:color="000000"/>
              <w:left w:val="single" w:sz="6" w:space="0" w:color="000000"/>
              <w:bottom w:val="single" w:sz="6" w:space="0" w:color="000000"/>
              <w:right w:val="single" w:sz="6" w:space="0" w:color="000000"/>
            </w:tcBorders>
          </w:tcPr>
          <w:p w14:paraId="23A256B8" w14:textId="77777777" w:rsidR="004F0A8F" w:rsidRDefault="004F0A8F" w:rsidP="002A2C9E">
            <w:pPr>
              <w:rPr>
                <w:rFonts w:ascii="Arial Narrow" w:hAnsi="Arial Narrow" w:cs="Arial Narrow"/>
                <w:sz w:val="32"/>
                <w:szCs w:val="32"/>
                <w:lang w:val="en-GB"/>
              </w:rPr>
            </w:pPr>
          </w:p>
          <w:p w14:paraId="25E5A703" w14:textId="77777777" w:rsidR="004F0A8F" w:rsidRDefault="004F0A8F" w:rsidP="002A2C9E">
            <w:pPr>
              <w:rPr>
                <w:b/>
                <w:bCs/>
              </w:rPr>
            </w:pPr>
            <w:r>
              <w:rPr>
                <w:b/>
                <w:bCs/>
              </w:rPr>
              <w:t>YOU ARE HEREBY INVITED TO BID FOR REQUIREMENTS OF THE MHLONTLO LOCAL MUNICIPALITY</w:t>
            </w:r>
          </w:p>
        </w:tc>
      </w:tr>
    </w:tbl>
    <w:p w14:paraId="4E417EA2" w14:textId="77777777" w:rsidR="004F0A8F" w:rsidRDefault="004F0A8F" w:rsidP="002A2C9E">
      <w:pPr>
        <w:rPr>
          <w:rFonts w:ascii="Arial Narrow" w:hAnsi="Arial Narrow" w:cs="Arial Narrow"/>
          <w:lang w:val="en-GB"/>
        </w:rPr>
      </w:pPr>
    </w:p>
    <w:p w14:paraId="41A3EF15" w14:textId="48C00960" w:rsidR="004F0A8F" w:rsidRDefault="004F0A8F" w:rsidP="002A2C9E">
      <w:pPr>
        <w:rPr>
          <w:rFonts w:ascii="Arial Narrow" w:hAnsi="Arial Narrow" w:cs="Arial Narrow"/>
          <w:sz w:val="24"/>
          <w:szCs w:val="24"/>
          <w:lang w:val="en-GB"/>
        </w:rPr>
      </w:pPr>
      <w:r w:rsidRPr="009237F4">
        <w:rPr>
          <w:rFonts w:ascii="Arial Narrow" w:hAnsi="Arial Narrow" w:cs="Arial Narrow"/>
          <w:sz w:val="24"/>
          <w:szCs w:val="24"/>
          <w:lang w:val="en-GB"/>
        </w:rPr>
        <w:t>BID NUMBER:</w:t>
      </w:r>
      <w:r w:rsidRPr="0006318E">
        <w:rPr>
          <w:b/>
          <w:bCs/>
          <w:sz w:val="28"/>
          <w:szCs w:val="28"/>
        </w:rPr>
        <w:t xml:space="preserve"> </w:t>
      </w:r>
      <w:r w:rsidRPr="009237F4">
        <w:rPr>
          <w:rFonts w:ascii="Arial Narrow" w:hAnsi="Arial Narrow" w:cs="Arial Narrow"/>
          <w:sz w:val="24"/>
          <w:szCs w:val="24"/>
          <w:lang w:val="en-GB"/>
        </w:rPr>
        <w:t xml:space="preserve"> </w:t>
      </w:r>
      <w:r w:rsidRPr="00796B20">
        <w:rPr>
          <w:rFonts w:ascii="Arial" w:hAnsi="Arial" w:cs="Arial"/>
          <w:sz w:val="20"/>
          <w:szCs w:val="20"/>
        </w:rPr>
        <w:t>UTSC-CS-EC-ML/2021/2022</w:t>
      </w:r>
    </w:p>
    <w:p w14:paraId="4917D77D" w14:textId="7CE56998" w:rsidR="004F0A8F" w:rsidRPr="009237F4" w:rsidRDefault="004F0A8F" w:rsidP="002A2C9E">
      <w:pPr>
        <w:rPr>
          <w:rFonts w:ascii="Arial" w:hAnsi="Arial" w:cs="Arial"/>
          <w:b/>
          <w:sz w:val="24"/>
          <w:szCs w:val="24"/>
        </w:rPr>
      </w:pPr>
      <w:r w:rsidRPr="009237F4">
        <w:rPr>
          <w:rFonts w:ascii="Arial Narrow" w:hAnsi="Arial Narrow" w:cs="Arial Narrow"/>
          <w:sz w:val="24"/>
          <w:szCs w:val="24"/>
          <w:lang w:val="en-GB"/>
        </w:rPr>
        <w:t>CLOSING DATE:</w:t>
      </w:r>
      <w:r>
        <w:rPr>
          <w:rFonts w:ascii="Arial Narrow" w:hAnsi="Arial Narrow" w:cs="Arial Narrow"/>
          <w:sz w:val="24"/>
          <w:szCs w:val="24"/>
          <w:lang w:val="en-GB"/>
        </w:rPr>
        <w:t xml:space="preserve"> </w:t>
      </w:r>
      <w:r>
        <w:rPr>
          <w:rFonts w:ascii="Arial Narrow" w:hAnsi="Arial Narrow" w:cs="Arial Narrow"/>
          <w:sz w:val="24"/>
          <w:szCs w:val="24"/>
          <w:lang w:val="en-GB"/>
        </w:rPr>
        <w:t>23 February 2022</w:t>
      </w:r>
    </w:p>
    <w:p w14:paraId="32B2AE9A" w14:textId="77777777" w:rsidR="004F0A8F" w:rsidRPr="009237F4" w:rsidRDefault="004F0A8F" w:rsidP="002A2C9E">
      <w:pPr>
        <w:rPr>
          <w:rFonts w:ascii="Arial Narrow" w:hAnsi="Arial Narrow" w:cs="Arial Narrow"/>
          <w:sz w:val="24"/>
          <w:szCs w:val="24"/>
          <w:lang w:val="en-GB"/>
        </w:rPr>
      </w:pPr>
      <w:r w:rsidRPr="009237F4">
        <w:rPr>
          <w:rFonts w:ascii="Arial Narrow" w:hAnsi="Arial Narrow" w:cs="Arial Narrow"/>
          <w:sz w:val="24"/>
          <w:szCs w:val="24"/>
          <w:lang w:val="en-GB"/>
        </w:rPr>
        <w:t xml:space="preserve">CLOSING TIME: </w:t>
      </w:r>
      <w:r w:rsidRPr="009237F4">
        <w:rPr>
          <w:rFonts w:ascii="Arial Narrow" w:hAnsi="Arial Narrow" w:cs="Arial Narrow"/>
          <w:b/>
          <w:sz w:val="24"/>
          <w:szCs w:val="24"/>
          <w:lang w:val="en-GB"/>
        </w:rPr>
        <w:t>12:00</w:t>
      </w:r>
      <w:r>
        <w:rPr>
          <w:rFonts w:ascii="Arial Narrow" w:hAnsi="Arial Narrow" w:cs="Arial Narrow"/>
          <w:b/>
          <w:sz w:val="24"/>
          <w:szCs w:val="24"/>
          <w:lang w:val="en-GB"/>
        </w:rPr>
        <w:t xml:space="preserve"> pm </w:t>
      </w:r>
    </w:p>
    <w:p w14:paraId="0BE11BC5" w14:textId="77777777" w:rsidR="004F0A8F" w:rsidRDefault="004F0A8F" w:rsidP="002A2C9E">
      <w:pPr>
        <w:rPr>
          <w:rFonts w:ascii="Arial Narrow" w:hAnsi="Arial Narrow" w:cs="Arial Narrow"/>
          <w:lang w:val="en-GB"/>
        </w:rPr>
      </w:pPr>
    </w:p>
    <w:p w14:paraId="698DC863" w14:textId="586A96ED" w:rsidR="004F0A8F" w:rsidRDefault="004F0A8F" w:rsidP="002A2C9E">
      <w:pPr>
        <w:rPr>
          <w:rFonts w:ascii="Arial Narrow" w:hAnsi="Arial Narrow" w:cs="Arial Narrow"/>
          <w:lang w:val="en-GB"/>
        </w:rPr>
      </w:pPr>
      <w:r>
        <w:rPr>
          <w:rFonts w:ascii="Arial Narrow" w:hAnsi="Arial Narrow" w:cs="Arial Narrow"/>
          <w:lang w:val="en-GB"/>
        </w:rPr>
        <w:t xml:space="preserve">DESCRIPTION: </w:t>
      </w:r>
      <w:r w:rsidR="00BD5907">
        <w:rPr>
          <w:rFonts w:ascii="Arial" w:hAnsi="Arial" w:cs="Arial"/>
          <w:b/>
          <w:sz w:val="20"/>
          <w:szCs w:val="20"/>
        </w:rPr>
        <w:t>UPGRADING TSOLO SERVICE CENTER</w:t>
      </w:r>
    </w:p>
    <w:p w14:paraId="7F4D70D4" w14:textId="2F2B5791" w:rsidR="004F0A8F" w:rsidRDefault="004F0A8F" w:rsidP="002A2C9E">
      <w:pPr>
        <w:rPr>
          <w:rFonts w:ascii="Arial Narrow" w:hAnsi="Arial Narrow" w:cs="Arial Narrow"/>
          <w:i/>
          <w:iCs/>
          <w:sz w:val="28"/>
          <w:szCs w:val="28"/>
          <w:lang w:val="en-GB"/>
        </w:rPr>
      </w:pPr>
      <w:r>
        <w:rPr>
          <w:rFonts w:ascii="Times New Roman" w:hAnsi="Times New Roman"/>
          <w:noProof/>
          <w:sz w:val="24"/>
          <w:szCs w:val="24"/>
          <w:lang w:val="en-US" w:eastAsia="en-US"/>
        </w:rPr>
        <mc:AlternateContent>
          <mc:Choice Requires="wps">
            <w:drawing>
              <wp:anchor distT="0" distB="0" distL="114300" distR="114300" simplePos="0" relativeHeight="251662336" behindDoc="1" locked="1" layoutInCell="0" allowOverlap="1" wp14:anchorId="09E832CF" wp14:editId="219012BB">
                <wp:simplePos x="0" y="0"/>
                <wp:positionH relativeFrom="page">
                  <wp:posOffset>365760</wp:posOffset>
                </wp:positionH>
                <wp:positionV relativeFrom="paragraph">
                  <wp:posOffset>0</wp:posOffset>
                </wp:positionV>
                <wp:extent cx="6828155" cy="12065"/>
                <wp:effectExtent l="3810" t="254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8BBE7" id="Rectangle 10" o:spid="_x0000_s1026" style="position:absolute;margin-left:28.8pt;margin-top:0;width:537.6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58EE6050" w14:textId="77777777" w:rsidR="004F0A8F" w:rsidRDefault="004F0A8F" w:rsidP="002A2C9E">
      <w:pPr>
        <w:rPr>
          <w:rFonts w:ascii="Arial Narrow" w:hAnsi="Arial Narrow" w:cs="Arial Narrow"/>
          <w:b/>
          <w:bCs/>
          <w:sz w:val="28"/>
          <w:szCs w:val="28"/>
          <w:lang w:val="en-GB"/>
        </w:rPr>
      </w:pPr>
      <w:r>
        <w:rPr>
          <w:rFonts w:ascii="Arial Narrow" w:hAnsi="Arial Narrow" w:cs="Arial Narrow"/>
          <w:b/>
          <w:bCs/>
          <w:lang w:val="en-GB"/>
        </w:rPr>
        <w:t>The successful bidder will be required to fill in and sign a written Contract Form (MBD 7).</w:t>
      </w:r>
    </w:p>
    <w:p w14:paraId="13A3865A" w14:textId="74EABD95" w:rsidR="004F0A8F" w:rsidRPr="00B52C58" w:rsidRDefault="004F0A8F" w:rsidP="002A2C9E">
      <w:pPr>
        <w:rPr>
          <w:rFonts w:ascii="Arial Narrow" w:hAnsi="Arial Narrow" w:cs="Arial Narrow"/>
          <w:b/>
          <w:bCs/>
          <w:sz w:val="28"/>
          <w:szCs w:val="28"/>
          <w:lang w:val="en-GB"/>
        </w:rPr>
      </w:pPr>
      <w:r>
        <w:rPr>
          <w:rFonts w:ascii="Times New Roman" w:hAnsi="Times New Roman"/>
          <w:noProof/>
          <w:sz w:val="24"/>
          <w:szCs w:val="24"/>
          <w:lang w:val="en-US" w:eastAsia="en-US"/>
        </w:rPr>
        <mc:AlternateContent>
          <mc:Choice Requires="wps">
            <w:drawing>
              <wp:anchor distT="0" distB="0" distL="114300" distR="114300" simplePos="0" relativeHeight="251663360" behindDoc="1" locked="1" layoutInCell="0" allowOverlap="1" wp14:anchorId="2BF1F75B" wp14:editId="2EFE22A3">
                <wp:simplePos x="0" y="0"/>
                <wp:positionH relativeFrom="page">
                  <wp:posOffset>365760</wp:posOffset>
                </wp:positionH>
                <wp:positionV relativeFrom="paragraph">
                  <wp:posOffset>0</wp:posOffset>
                </wp:positionV>
                <wp:extent cx="6828155" cy="12065"/>
                <wp:effectExtent l="381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7B869" id="Rectangle 9" o:spid="_x0000_s1026" style="position:absolute;margin-left:28.8pt;margin-top:0;width:537.6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0365DD20" w14:textId="77777777" w:rsidR="004F0A8F" w:rsidRDefault="004F0A8F" w:rsidP="002A2C9E">
      <w:pPr>
        <w:rPr>
          <w:rFonts w:ascii="Arial Narrow" w:hAnsi="Arial Narrow" w:cs="Arial Narrow"/>
          <w:lang w:val="en-GB"/>
        </w:rPr>
      </w:pPr>
      <w:r>
        <w:rPr>
          <w:rFonts w:ascii="Arial Narrow" w:hAnsi="Arial Narrow" w:cs="Arial Narrow"/>
          <w:lang w:val="en-GB"/>
        </w:rPr>
        <w:t>BID DOCUMENTS MAY BE POSTED TO:</w:t>
      </w:r>
    </w:p>
    <w:p w14:paraId="75E0D177" w14:textId="77777777" w:rsidR="004F0A8F" w:rsidRDefault="004F0A8F" w:rsidP="002A2C9E">
      <w:pPr>
        <w:rPr>
          <w:rFonts w:ascii="Arial Narrow" w:hAnsi="Arial Narrow" w:cs="Arial Narrow"/>
          <w:lang w:val="en-GB"/>
        </w:rPr>
      </w:pPr>
    </w:p>
    <w:p w14:paraId="4CD0AEF3" w14:textId="77777777" w:rsidR="004F0A8F" w:rsidRPr="005460F9" w:rsidRDefault="004F0A8F" w:rsidP="002A2C9E">
      <w:pPr>
        <w:rPr>
          <w:rFonts w:ascii="Arial Narrow" w:hAnsi="Arial Narrow" w:cs="Arial Narrow"/>
          <w:b/>
          <w:lang w:val="en-GB"/>
        </w:rPr>
      </w:pPr>
      <w:r w:rsidRPr="005460F9">
        <w:rPr>
          <w:rFonts w:ascii="Arial Narrow" w:hAnsi="Arial Narrow" w:cs="Arial Narrow"/>
          <w:b/>
          <w:lang w:val="en-GB"/>
        </w:rPr>
        <w:t>MHLONTLO LOCAL MUNICIPALITY</w:t>
      </w:r>
    </w:p>
    <w:p w14:paraId="7CD48FB1" w14:textId="77777777" w:rsidR="004F0A8F" w:rsidRPr="005460F9" w:rsidRDefault="004F0A8F" w:rsidP="002A2C9E">
      <w:pPr>
        <w:rPr>
          <w:rFonts w:ascii="Arial Narrow" w:hAnsi="Arial Narrow" w:cs="Arial Narrow"/>
          <w:b/>
          <w:lang w:val="en-GB"/>
        </w:rPr>
      </w:pPr>
      <w:r>
        <w:rPr>
          <w:rFonts w:ascii="Arial Narrow" w:hAnsi="Arial Narrow" w:cs="Arial Narrow"/>
          <w:b/>
          <w:lang w:val="en-GB"/>
        </w:rPr>
        <w:t xml:space="preserve">P.O. BOX </w:t>
      </w:r>
    </w:p>
    <w:p w14:paraId="01997D54" w14:textId="77777777" w:rsidR="004F0A8F" w:rsidRPr="005460F9" w:rsidRDefault="004F0A8F" w:rsidP="002A2C9E">
      <w:pPr>
        <w:rPr>
          <w:rFonts w:ascii="Arial Narrow" w:hAnsi="Arial Narrow" w:cs="Arial Narrow"/>
          <w:b/>
          <w:lang w:val="en-GB"/>
        </w:rPr>
      </w:pPr>
      <w:r w:rsidRPr="005460F9">
        <w:rPr>
          <w:rFonts w:ascii="Arial Narrow" w:hAnsi="Arial Narrow" w:cs="Arial Narrow"/>
          <w:b/>
          <w:lang w:val="en-GB"/>
        </w:rPr>
        <w:t>QUMBU</w:t>
      </w:r>
    </w:p>
    <w:p w14:paraId="7869B516" w14:textId="77777777" w:rsidR="004F0A8F" w:rsidRPr="009237F4" w:rsidRDefault="004F0A8F" w:rsidP="002A2C9E">
      <w:pPr>
        <w:rPr>
          <w:rFonts w:ascii="Arial Narrow" w:hAnsi="Arial Narrow" w:cs="Arial Narrow"/>
          <w:b/>
          <w:lang w:val="en-GB"/>
        </w:rPr>
      </w:pPr>
      <w:r w:rsidRPr="005460F9">
        <w:rPr>
          <w:rFonts w:ascii="Arial Narrow" w:hAnsi="Arial Narrow" w:cs="Arial Narrow"/>
          <w:b/>
          <w:lang w:val="en-GB"/>
        </w:rPr>
        <w:t>5180</w:t>
      </w:r>
    </w:p>
    <w:p w14:paraId="0A550854" w14:textId="77777777" w:rsidR="004F0A8F" w:rsidRPr="009237F4" w:rsidRDefault="004F0A8F" w:rsidP="002A2C9E">
      <w:pPr>
        <w:rPr>
          <w:i/>
          <w:iCs/>
        </w:rPr>
      </w:pPr>
      <w:r>
        <w:rPr>
          <w:i/>
          <w:iCs/>
        </w:rPr>
        <w:t>OR</w:t>
      </w:r>
      <w:r>
        <w:rPr>
          <w:rFonts w:ascii="Arial Narrow" w:hAnsi="Arial Narrow" w:cs="Arial Narrow"/>
          <w:lang w:val="en-GB"/>
        </w:rPr>
        <w:tab/>
      </w:r>
    </w:p>
    <w:p w14:paraId="7B2D3CC7" w14:textId="77777777" w:rsidR="004F0A8F" w:rsidRDefault="004F0A8F" w:rsidP="002A2C9E">
      <w:pPr>
        <w:rPr>
          <w:rFonts w:ascii="Arial Narrow" w:hAnsi="Arial Narrow" w:cs="Arial Narrow"/>
          <w:i/>
          <w:iCs/>
          <w:lang w:val="en-GB"/>
        </w:rPr>
      </w:pPr>
      <w:r>
        <w:rPr>
          <w:rFonts w:ascii="Arial Narrow" w:hAnsi="Arial Narrow" w:cs="Arial Narrow"/>
          <w:lang w:val="en-GB"/>
        </w:rPr>
        <w:t xml:space="preserve">DEPOSITED IN THE BID BOX SITUATED AT </w:t>
      </w:r>
      <w:r>
        <w:rPr>
          <w:rFonts w:ascii="Arial Narrow" w:hAnsi="Arial Narrow" w:cs="Arial Narrow"/>
          <w:i/>
          <w:iCs/>
          <w:lang w:val="en-GB"/>
        </w:rPr>
        <w:t>(STREET ADDRESS)</w:t>
      </w:r>
    </w:p>
    <w:p w14:paraId="11819C53" w14:textId="77777777" w:rsidR="004F0A8F" w:rsidRPr="005460F9" w:rsidRDefault="004F0A8F" w:rsidP="002A2C9E">
      <w:pPr>
        <w:rPr>
          <w:rFonts w:ascii="Arial Narrow" w:hAnsi="Arial Narrow" w:cs="Arial Narrow"/>
          <w:b/>
          <w:lang w:val="en-GB"/>
        </w:rPr>
      </w:pPr>
      <w:r w:rsidRPr="005460F9">
        <w:rPr>
          <w:rFonts w:ascii="Arial Narrow" w:hAnsi="Arial Narrow" w:cs="Arial Narrow"/>
          <w:b/>
          <w:lang w:val="en-GB"/>
        </w:rPr>
        <w:t xml:space="preserve">96 </w:t>
      </w:r>
      <w:r>
        <w:rPr>
          <w:rFonts w:ascii="Arial Narrow" w:hAnsi="Arial Narrow" w:cs="Arial Narrow"/>
          <w:b/>
          <w:lang w:val="en-GB"/>
        </w:rPr>
        <w:t xml:space="preserve">Mabindla Street </w:t>
      </w:r>
    </w:p>
    <w:p w14:paraId="3456E3B6" w14:textId="77777777" w:rsidR="004F0A8F" w:rsidRPr="005460F9" w:rsidRDefault="004F0A8F" w:rsidP="002A2C9E">
      <w:pPr>
        <w:rPr>
          <w:rFonts w:ascii="Arial Narrow" w:hAnsi="Arial Narrow" w:cs="Arial Narrow"/>
          <w:b/>
          <w:lang w:val="en-GB"/>
        </w:rPr>
      </w:pPr>
      <w:r w:rsidRPr="005460F9">
        <w:rPr>
          <w:rFonts w:ascii="Arial Narrow" w:hAnsi="Arial Narrow" w:cs="Arial Narrow"/>
          <w:b/>
          <w:lang w:val="en-GB"/>
        </w:rPr>
        <w:t>Qumbu</w:t>
      </w:r>
    </w:p>
    <w:p w14:paraId="046A8281" w14:textId="77777777" w:rsidR="004F0A8F" w:rsidRDefault="004F0A8F" w:rsidP="002A2C9E">
      <w:pPr>
        <w:rPr>
          <w:rFonts w:ascii="Arial Narrow" w:hAnsi="Arial Narrow" w:cs="Arial Narrow"/>
          <w:lang w:val="en-GB"/>
        </w:rPr>
      </w:pPr>
      <w:r w:rsidRPr="005460F9">
        <w:rPr>
          <w:rFonts w:ascii="Arial Narrow" w:hAnsi="Arial Narrow" w:cs="Arial Narrow"/>
          <w:b/>
          <w:lang w:val="en-GB"/>
        </w:rPr>
        <w:t>5180</w:t>
      </w:r>
    </w:p>
    <w:p w14:paraId="051D49FC" w14:textId="77777777" w:rsidR="004F0A8F" w:rsidRDefault="004F0A8F" w:rsidP="002A2C9E">
      <w:pPr>
        <w:rPr>
          <w:rFonts w:ascii="Arial Narrow" w:hAnsi="Arial Narrow" w:cs="Arial Narrow"/>
          <w:lang w:val="en-GB"/>
        </w:rPr>
      </w:pPr>
    </w:p>
    <w:p w14:paraId="5DB073FB" w14:textId="6C77FDA1" w:rsidR="004F0A8F" w:rsidRPr="00B52C58" w:rsidRDefault="004F0A8F" w:rsidP="002A2C9E">
      <w:r>
        <w:lastRenderedPageBreak/>
        <w:t>Bidders should ensure that bids are delivered timeously to the correct address. If the bid is late, it will not be accepted for consideration.</w:t>
      </w:r>
    </w:p>
    <w:p w14:paraId="555E485D" w14:textId="77777777" w:rsidR="004F0A8F" w:rsidRDefault="004F0A8F" w:rsidP="002A2C9E">
      <w:pPr>
        <w:rPr>
          <w:rFonts w:ascii="Arial Narrow" w:hAnsi="Arial Narrow" w:cs="Arial Narrow"/>
          <w:lang w:val="en-GB"/>
        </w:rPr>
      </w:pPr>
      <w:r>
        <w:rPr>
          <w:rFonts w:ascii="Arial Narrow" w:hAnsi="Arial Narrow" w:cs="Arial Narrow"/>
          <w:lang w:val="en-GB"/>
        </w:rPr>
        <w:t xml:space="preserve">The bid box is generally open 24 hours a day, 7 days a week.   </w:t>
      </w:r>
    </w:p>
    <w:p w14:paraId="1D0AEC02" w14:textId="77777777" w:rsidR="004F0A8F" w:rsidRPr="00E409DD" w:rsidRDefault="004F0A8F" w:rsidP="002A2C9E">
      <w:pPr>
        <w:rPr>
          <w:rFonts w:ascii="Arial Narrow" w:hAnsi="Arial Narrow" w:cs="Arial Narrow"/>
          <w:lang w:val="en-GB"/>
        </w:rPr>
      </w:pPr>
      <w:r>
        <w:rPr>
          <w:b/>
          <w:bCs/>
        </w:rPr>
        <w:t>ALL BIDS MUST BE SUBMITTED ON THE OFFICIAL FORMS – (NOT TO BE RE-TYPED)</w:t>
      </w:r>
    </w:p>
    <w:p w14:paraId="470CC27F" w14:textId="77777777" w:rsidR="004F0A8F" w:rsidRDefault="004F0A8F" w:rsidP="002A2C9E">
      <w:pPr>
        <w:rPr>
          <w:rFonts w:ascii="Arial Narrow" w:hAnsi="Arial Narrow" w:cs="Arial Narrow"/>
        </w:rPr>
      </w:pPr>
    </w:p>
    <w:p w14:paraId="4F8E5DB3" w14:textId="77777777" w:rsidR="004F0A8F" w:rsidRDefault="004F0A8F" w:rsidP="002A2C9E">
      <w:pPr>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14:paraId="23AD7485" w14:textId="77777777" w:rsidR="004F0A8F" w:rsidRDefault="004F0A8F" w:rsidP="002A2C9E">
      <w:pPr>
        <w:rPr>
          <w:lang w:val="en-US"/>
        </w:rPr>
      </w:pPr>
      <w:r>
        <w:rPr>
          <w:lang w:val="en-US"/>
        </w:rPr>
        <w:t>NB:   NO BIDS WILL BE CONSIDERED FROM PERSONS IN THE SERVICE OF THE STATE (as defined in Regulation 1 of the Local Government: Municipal Supply Chain Management Regulations)</w:t>
      </w:r>
    </w:p>
    <w:p w14:paraId="505BD9A6" w14:textId="77777777" w:rsidR="004F0A8F" w:rsidRDefault="004F0A8F" w:rsidP="002A2C9E">
      <w:pPr>
        <w:rPr>
          <w:rFonts w:ascii="Arial Narrow" w:hAnsi="Arial Narrow" w:cs="Arial Narrow"/>
          <w:lang w:val="en-GB"/>
        </w:rPr>
      </w:pPr>
    </w:p>
    <w:tbl>
      <w:tblPr>
        <w:tblW w:w="106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8"/>
      </w:tblGrid>
      <w:tr w:rsidR="004F0A8F" w14:paraId="70F53BEC" w14:textId="77777777" w:rsidTr="002F44E0">
        <w:trPr>
          <w:trHeight w:val="486"/>
        </w:trPr>
        <w:tc>
          <w:tcPr>
            <w:tcW w:w="10618" w:type="dxa"/>
          </w:tcPr>
          <w:p w14:paraId="6EB98C25" w14:textId="77777777" w:rsidR="004F0A8F" w:rsidRPr="006560FA" w:rsidRDefault="004F0A8F" w:rsidP="002A2C9E">
            <w:pPr>
              <w:rPr>
                <w:b/>
                <w:bCs/>
              </w:rPr>
            </w:pPr>
          </w:p>
          <w:p w14:paraId="5F425549" w14:textId="77777777" w:rsidR="004F0A8F" w:rsidRPr="006560FA" w:rsidRDefault="004F0A8F" w:rsidP="002A2C9E">
            <w:pPr>
              <w:rPr>
                <w:b/>
                <w:bCs/>
                <w:sz w:val="20"/>
                <w:szCs w:val="20"/>
              </w:rPr>
            </w:pPr>
            <w:r w:rsidRPr="006560FA">
              <w:rPr>
                <w:b/>
                <w:bCs/>
                <w:sz w:val="20"/>
                <w:szCs w:val="20"/>
              </w:rPr>
              <w:t>THE FOLLOWING PARTICULARS MUST BE FURNISHED</w:t>
            </w:r>
          </w:p>
          <w:p w14:paraId="0ECEB674" w14:textId="77777777" w:rsidR="004F0A8F" w:rsidRPr="006560FA" w:rsidRDefault="004F0A8F" w:rsidP="002A2C9E">
            <w:pPr>
              <w:rPr>
                <w:sz w:val="20"/>
                <w:szCs w:val="20"/>
              </w:rPr>
            </w:pPr>
            <w:r w:rsidRPr="006560FA">
              <w:rPr>
                <w:sz w:val="20"/>
                <w:szCs w:val="20"/>
              </w:rPr>
              <w:t>(FAILURE TO DO SO MAY RESULT IN YOUR BID BEING DISQUALIFIED)</w:t>
            </w:r>
          </w:p>
          <w:p w14:paraId="2B3A26F5" w14:textId="77777777" w:rsidR="004F0A8F" w:rsidRDefault="004F0A8F" w:rsidP="002A2C9E">
            <w:pPr>
              <w:rPr>
                <w:lang w:val="en-GB"/>
              </w:rPr>
            </w:pPr>
          </w:p>
        </w:tc>
      </w:tr>
    </w:tbl>
    <w:p w14:paraId="0B08D269" w14:textId="77777777" w:rsidR="004F0A8F" w:rsidRDefault="004F0A8F" w:rsidP="002A2C9E">
      <w:pPr>
        <w:rPr>
          <w:rFonts w:ascii="Arial Narrow" w:hAnsi="Arial Narrow" w:cs="Arial Narrow"/>
          <w:sz w:val="20"/>
          <w:szCs w:val="20"/>
          <w:lang w:val="en-GB"/>
        </w:rPr>
      </w:pPr>
    </w:p>
    <w:p w14:paraId="6C7CBB6B"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NAME OF BIDDER…………………………………………………………………………………</w:t>
      </w:r>
    </w:p>
    <w:p w14:paraId="082ED755" w14:textId="77777777" w:rsidR="004F0A8F" w:rsidRDefault="004F0A8F" w:rsidP="002A2C9E">
      <w:pPr>
        <w:rPr>
          <w:rFonts w:ascii="Arial Narrow" w:hAnsi="Arial Narrow" w:cs="Arial Narrow"/>
          <w:sz w:val="20"/>
          <w:szCs w:val="20"/>
          <w:lang w:val="en-GB"/>
        </w:rPr>
      </w:pPr>
    </w:p>
    <w:p w14:paraId="08079B3E"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POSTAL ADDRESS…………………………………………………………………………….</w:t>
      </w:r>
    </w:p>
    <w:p w14:paraId="26DB5851"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ab/>
      </w:r>
      <w:r>
        <w:rPr>
          <w:rFonts w:ascii="Arial Narrow" w:hAnsi="Arial Narrow" w:cs="Arial Narrow"/>
          <w:sz w:val="20"/>
          <w:szCs w:val="20"/>
          <w:lang w:val="en-GB"/>
        </w:rPr>
        <w:tab/>
      </w:r>
    </w:p>
    <w:p w14:paraId="47D7D725"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STREET ADDRESS…………………………………………………………………………………………</w:t>
      </w:r>
    </w:p>
    <w:p w14:paraId="3E65775D" w14:textId="77777777" w:rsidR="004F0A8F" w:rsidRDefault="004F0A8F" w:rsidP="002A2C9E">
      <w:pPr>
        <w:rPr>
          <w:rFonts w:ascii="Arial Narrow" w:hAnsi="Arial Narrow" w:cs="Arial Narrow"/>
          <w:i/>
          <w:iCs/>
          <w:sz w:val="20"/>
          <w:szCs w:val="20"/>
          <w:lang w:val="en-GB"/>
        </w:rPr>
      </w:pPr>
      <w:r>
        <w:rPr>
          <w:rFonts w:ascii="Arial Narrow" w:hAnsi="Arial Narrow" w:cs="Arial Narrow"/>
          <w:i/>
          <w:iCs/>
          <w:sz w:val="20"/>
          <w:szCs w:val="20"/>
          <w:lang w:val="en-GB"/>
        </w:rPr>
        <w:tab/>
      </w:r>
    </w:p>
    <w:p w14:paraId="55A10B38" w14:textId="0CFDEC6B"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TELEPHONE NUMBER</w:t>
      </w:r>
      <w:r>
        <w:rPr>
          <w:rFonts w:ascii="Arial Narrow" w:hAnsi="Arial Narrow" w:cs="Arial Narrow"/>
          <w:sz w:val="20"/>
          <w:szCs w:val="20"/>
          <w:lang w:val="en-GB"/>
        </w:rPr>
        <w:tab/>
      </w:r>
      <w:r>
        <w:rPr>
          <w:rFonts w:ascii="Arial Narrow" w:hAnsi="Arial Narrow" w:cs="Arial Narrow"/>
          <w:sz w:val="20"/>
          <w:szCs w:val="20"/>
          <w:lang w:val="en-GB"/>
        </w:rPr>
        <w:t xml:space="preserve">     </w:t>
      </w:r>
      <w:r>
        <w:rPr>
          <w:rFonts w:ascii="Arial Narrow" w:hAnsi="Arial Narrow" w:cs="Arial Narrow"/>
          <w:sz w:val="20"/>
          <w:szCs w:val="20"/>
          <w:lang w:val="en-GB"/>
        </w:rPr>
        <w:t>CODE……………NUMBER…………………………………………………………</w:t>
      </w:r>
    </w:p>
    <w:p w14:paraId="1E38346B" w14:textId="77777777" w:rsidR="004F0A8F" w:rsidRDefault="004F0A8F" w:rsidP="002A2C9E">
      <w:pPr>
        <w:rPr>
          <w:b/>
          <w:bCs/>
        </w:rPr>
      </w:pPr>
      <w:r>
        <w:rPr>
          <w:b/>
          <w:bCs/>
        </w:rPr>
        <w:t>CELLPHONE NUMBER…………………………………………………………</w:t>
      </w:r>
    </w:p>
    <w:p w14:paraId="6D3FB4E0" w14:textId="77777777" w:rsidR="004F0A8F" w:rsidRDefault="004F0A8F" w:rsidP="002A2C9E">
      <w:pPr>
        <w:rPr>
          <w:rFonts w:ascii="Arial Narrow" w:hAnsi="Arial Narrow" w:cs="Arial Narrow"/>
          <w:sz w:val="20"/>
          <w:szCs w:val="20"/>
          <w:lang w:val="en-GB"/>
        </w:rPr>
      </w:pPr>
    </w:p>
    <w:p w14:paraId="400AE492"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FACSIMILE NUMBER</w:t>
      </w:r>
      <w:r>
        <w:rPr>
          <w:rFonts w:ascii="Arial Narrow" w:hAnsi="Arial Narrow" w:cs="Arial Narrow"/>
          <w:sz w:val="20"/>
          <w:szCs w:val="20"/>
          <w:lang w:val="en-GB"/>
        </w:rPr>
        <w:tab/>
        <w:t>CODE………</w:t>
      </w:r>
      <w:proofErr w:type="gramStart"/>
      <w:r>
        <w:rPr>
          <w:rFonts w:ascii="Arial Narrow" w:hAnsi="Arial Narrow" w:cs="Arial Narrow"/>
          <w:sz w:val="20"/>
          <w:szCs w:val="20"/>
          <w:lang w:val="en-GB"/>
        </w:rPr>
        <w:t>… .NUMBER</w:t>
      </w:r>
      <w:proofErr w:type="gramEnd"/>
      <w:r>
        <w:rPr>
          <w:rFonts w:ascii="Arial Narrow" w:hAnsi="Arial Narrow" w:cs="Arial Narrow"/>
          <w:sz w:val="20"/>
          <w:szCs w:val="20"/>
          <w:lang w:val="en-GB"/>
        </w:rPr>
        <w:t>…………………………………………………………………………………</w:t>
      </w:r>
    </w:p>
    <w:p w14:paraId="7CEF7DCB" w14:textId="77777777" w:rsidR="004F0A8F" w:rsidRDefault="004F0A8F" w:rsidP="002A2C9E">
      <w:pPr>
        <w:rPr>
          <w:rFonts w:ascii="Arial Narrow" w:hAnsi="Arial Narrow" w:cs="Arial Narrow"/>
          <w:sz w:val="20"/>
          <w:szCs w:val="20"/>
          <w:lang w:val="en-GB"/>
        </w:rPr>
      </w:pPr>
    </w:p>
    <w:p w14:paraId="0AB9BCE6"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E-MAIL ADDRESS………………………………………………………………………………</w:t>
      </w:r>
      <w:proofErr w:type="gramStart"/>
      <w:r>
        <w:rPr>
          <w:rFonts w:ascii="Arial Narrow" w:hAnsi="Arial Narrow" w:cs="Arial Narrow"/>
          <w:sz w:val="20"/>
          <w:szCs w:val="20"/>
          <w:lang w:val="en-GB"/>
        </w:rPr>
        <w:t>…..</w:t>
      </w:r>
      <w:proofErr w:type="gramEnd"/>
    </w:p>
    <w:p w14:paraId="1290899E" w14:textId="77777777" w:rsidR="004F0A8F" w:rsidRDefault="004F0A8F" w:rsidP="002A2C9E">
      <w:pPr>
        <w:rPr>
          <w:rFonts w:ascii="Arial Narrow" w:hAnsi="Arial Narrow" w:cs="Arial Narrow"/>
          <w:sz w:val="20"/>
          <w:szCs w:val="20"/>
          <w:lang w:val="en-GB"/>
        </w:rPr>
      </w:pPr>
    </w:p>
    <w:p w14:paraId="4DFC1F81"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VAT REGISTRATION NUMBER……………………………………………………………………………………</w:t>
      </w:r>
    </w:p>
    <w:p w14:paraId="5C517F0A" w14:textId="77777777" w:rsidR="004F0A8F" w:rsidRDefault="004F0A8F" w:rsidP="002A2C9E">
      <w:pPr>
        <w:rPr>
          <w:rFonts w:ascii="Arial Narrow" w:hAnsi="Arial Narrow" w:cs="Arial Narrow"/>
          <w:sz w:val="20"/>
          <w:szCs w:val="20"/>
          <w:lang w:val="en-GB"/>
        </w:rPr>
      </w:pPr>
    </w:p>
    <w:p w14:paraId="3D83810B" w14:textId="77777777" w:rsidR="004F0A8F" w:rsidRDefault="004F0A8F" w:rsidP="002A2C9E">
      <w:pPr>
        <w:rPr>
          <w:rFonts w:ascii="Arial Narrow" w:hAnsi="Arial Narrow" w:cs="Arial Narrow"/>
          <w:sz w:val="20"/>
          <w:szCs w:val="20"/>
        </w:rPr>
      </w:pPr>
      <w:r>
        <w:rPr>
          <w:rFonts w:ascii="Arial Narrow" w:hAnsi="Arial Narrow" w:cs="Arial Narrow"/>
          <w:sz w:val="20"/>
          <w:szCs w:val="20"/>
        </w:rPr>
        <w:lastRenderedPageBreak/>
        <w:t>HAS AN ORIGINAL AND VALID TAX CLEARANCE CERTIFICATE BEEN</w:t>
      </w:r>
      <w:r>
        <w:rPr>
          <w:rFonts w:ascii="Arial Narrow" w:hAnsi="Arial Narrow" w:cs="Arial Narrow"/>
          <w:b/>
          <w:bCs/>
          <w:sz w:val="20"/>
          <w:szCs w:val="20"/>
        </w:rPr>
        <w:t xml:space="preserve"> </w:t>
      </w:r>
      <w:r>
        <w:rPr>
          <w:rFonts w:ascii="Arial Narrow" w:hAnsi="Arial Narrow" w:cs="Arial Narrow"/>
          <w:sz w:val="20"/>
          <w:szCs w:val="20"/>
        </w:rPr>
        <w:t>ATTACHED? (MBD 2)</w:t>
      </w:r>
      <w:r>
        <w:rPr>
          <w:rFonts w:ascii="Arial Narrow" w:hAnsi="Arial Narrow" w:cs="Arial Narrow"/>
          <w:sz w:val="20"/>
          <w:szCs w:val="20"/>
        </w:rPr>
        <w:tab/>
      </w:r>
      <w:r>
        <w:rPr>
          <w:rFonts w:ascii="Arial Narrow" w:hAnsi="Arial Narrow" w:cs="Arial Narrow"/>
          <w:sz w:val="20"/>
          <w:szCs w:val="20"/>
        </w:rPr>
        <w:tab/>
        <w:t>YES/NO</w:t>
      </w:r>
    </w:p>
    <w:p w14:paraId="78FA57BD" w14:textId="77777777" w:rsidR="004F0A8F" w:rsidRDefault="004F0A8F" w:rsidP="002A2C9E">
      <w:pPr>
        <w:rPr>
          <w:rFonts w:ascii="Arial Narrow" w:hAnsi="Arial Narrow" w:cs="Arial Narrow"/>
          <w:sz w:val="20"/>
          <w:szCs w:val="20"/>
        </w:rPr>
      </w:pPr>
      <w:r>
        <w:rPr>
          <w:rFonts w:ascii="Arial Narrow" w:hAnsi="Arial Narrow" w:cs="Arial Narrow"/>
          <w:sz w:val="20"/>
          <w:szCs w:val="20"/>
        </w:rPr>
        <w:t>HAS A B-BBEE STATUS LEVEL VERIFICATION CERTIFICATE BEEN SUBMITTED? (MBD 6.1)</w:t>
      </w:r>
      <w:r>
        <w:rPr>
          <w:rFonts w:ascii="Arial Narrow" w:hAnsi="Arial Narrow" w:cs="Arial Narrow"/>
          <w:sz w:val="20"/>
          <w:szCs w:val="20"/>
        </w:rPr>
        <w:tab/>
      </w:r>
      <w:r>
        <w:rPr>
          <w:rFonts w:ascii="Arial Narrow" w:hAnsi="Arial Narrow" w:cs="Arial Narrow"/>
          <w:sz w:val="20"/>
          <w:szCs w:val="20"/>
        </w:rPr>
        <w:tab/>
        <w:t>YES/NO</w:t>
      </w:r>
    </w:p>
    <w:p w14:paraId="3704D836" w14:textId="77777777" w:rsidR="004F0A8F" w:rsidRDefault="004F0A8F" w:rsidP="002A2C9E">
      <w:pPr>
        <w:rPr>
          <w:rFonts w:ascii="Arial Narrow" w:hAnsi="Arial Narrow" w:cs="Arial Narrow"/>
          <w:sz w:val="20"/>
          <w:szCs w:val="20"/>
        </w:rPr>
      </w:pPr>
    </w:p>
    <w:p w14:paraId="4FE74E7B" w14:textId="77777777" w:rsidR="004F0A8F" w:rsidRDefault="004F0A8F" w:rsidP="002A2C9E">
      <w:pPr>
        <w:rPr>
          <w:rFonts w:ascii="Arial Narrow" w:hAnsi="Arial Narrow" w:cs="Arial Narrow"/>
          <w:sz w:val="20"/>
          <w:szCs w:val="20"/>
        </w:rPr>
      </w:pPr>
      <w:r>
        <w:rPr>
          <w:rFonts w:ascii="Arial Narrow" w:hAnsi="Arial Narrow" w:cs="Arial Narrow"/>
          <w:sz w:val="20"/>
          <w:szCs w:val="20"/>
        </w:rPr>
        <w:t xml:space="preserve">IF YES, WHO WAS THE CERTIFICATE ISSUED </w:t>
      </w:r>
      <w:proofErr w:type="gramStart"/>
      <w:r>
        <w:rPr>
          <w:rFonts w:ascii="Arial Narrow" w:hAnsi="Arial Narrow" w:cs="Arial Narrow"/>
          <w:sz w:val="20"/>
          <w:szCs w:val="20"/>
        </w:rPr>
        <w:t>BY?_</w:t>
      </w:r>
      <w:proofErr w:type="gramEnd"/>
      <w:r>
        <w:rPr>
          <w:rFonts w:ascii="Arial Narrow" w:hAnsi="Arial Narrow" w:cs="Arial Narrow"/>
          <w:sz w:val="20"/>
          <w:szCs w:val="20"/>
        </w:rPr>
        <w:t>_________________________________</w:t>
      </w:r>
    </w:p>
    <w:p w14:paraId="77BAADBB" w14:textId="77777777" w:rsidR="004F0A8F" w:rsidRDefault="004F0A8F" w:rsidP="002A2C9E">
      <w:pPr>
        <w:rPr>
          <w:rFonts w:ascii="Arial Narrow" w:hAnsi="Arial Narrow" w:cs="Arial Narrow"/>
          <w:sz w:val="20"/>
          <w:szCs w:val="20"/>
        </w:rPr>
      </w:pPr>
    </w:p>
    <w:p w14:paraId="4FA7D219" w14:textId="77777777" w:rsidR="004F0A8F" w:rsidRDefault="004F0A8F" w:rsidP="002A2C9E">
      <w:pPr>
        <w:rPr>
          <w:rFonts w:ascii="Arial Narrow" w:hAnsi="Arial Narrow" w:cs="Arial Narrow"/>
          <w:sz w:val="20"/>
          <w:szCs w:val="20"/>
        </w:rPr>
      </w:pPr>
      <w:r>
        <w:rPr>
          <w:rFonts w:ascii="Arial Narrow" w:hAnsi="Arial Narrow" w:cs="Arial Narrow"/>
          <w:sz w:val="20"/>
          <w:szCs w:val="20"/>
        </w:rPr>
        <w:t>AN ACCOUNTING OFFICER AS CONTEMPLATED IN THE CLOSE CORPORATION ACT (CCA)</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14:paraId="7433E9F6" w14:textId="77777777" w:rsidR="004F0A8F" w:rsidRDefault="004F0A8F" w:rsidP="002A2C9E">
      <w:pPr>
        <w:rPr>
          <w:rFonts w:ascii="Arial Narrow" w:hAnsi="Arial Narrow" w:cs="Arial Narrow"/>
          <w:sz w:val="20"/>
          <w:szCs w:val="20"/>
        </w:rPr>
      </w:pPr>
      <w:r>
        <w:rPr>
          <w:rFonts w:ascii="Arial Narrow" w:hAnsi="Arial Narrow" w:cs="Arial Narrow"/>
          <w:sz w:val="20"/>
          <w:szCs w:val="20"/>
        </w:rPr>
        <w:t>A VERIFICATION AGENCY ACCREDITED BY THE SOUITH AFRICAN NATIONAL ACCREDITATION SYSTEM (SANAS)</w:t>
      </w:r>
      <w:r>
        <w:rPr>
          <w:rFonts w:ascii="Arial Narrow" w:hAnsi="Arial Narrow" w:cs="Arial Narrow"/>
          <w:sz w:val="20"/>
          <w:szCs w:val="20"/>
        </w:rPr>
        <w:tab/>
        <w:t>□</w:t>
      </w:r>
    </w:p>
    <w:p w14:paraId="06A37D41" w14:textId="77777777" w:rsidR="004F0A8F" w:rsidRDefault="004F0A8F" w:rsidP="002A2C9E">
      <w:pPr>
        <w:rPr>
          <w:rFonts w:ascii="Arial Narrow" w:hAnsi="Arial Narrow" w:cs="Arial Narrow"/>
          <w:sz w:val="20"/>
          <w:szCs w:val="20"/>
        </w:rPr>
      </w:pPr>
      <w:r>
        <w:rPr>
          <w:rFonts w:ascii="Arial Narrow" w:hAnsi="Arial Narrow" w:cs="Arial Narrow"/>
          <w:sz w:val="20"/>
          <w:szCs w:val="20"/>
        </w:rPr>
        <w:t xml:space="preserve">A REGISTERED AUDITOR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p>
    <w:p w14:paraId="4908D5E5" w14:textId="77777777" w:rsidR="004F0A8F" w:rsidRDefault="004F0A8F" w:rsidP="002A2C9E">
      <w:pPr>
        <w:rPr>
          <w:rFonts w:ascii="Arial Narrow" w:hAnsi="Arial Narrow" w:cs="Arial Narrow"/>
          <w:sz w:val="20"/>
          <w:szCs w:val="20"/>
        </w:rPr>
      </w:pPr>
      <w:r>
        <w:rPr>
          <w:rFonts w:ascii="Arial Narrow" w:hAnsi="Arial Narrow" w:cs="Arial Narrow"/>
          <w:sz w:val="20"/>
          <w:szCs w:val="20"/>
        </w:rPr>
        <w:t>(Tick applicable box)</w:t>
      </w:r>
    </w:p>
    <w:p w14:paraId="73027D44" w14:textId="77777777" w:rsidR="004F0A8F" w:rsidRDefault="004F0A8F" w:rsidP="002A2C9E">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14:paraId="418C9A0E" w14:textId="77777777" w:rsidR="004F0A8F" w:rsidRDefault="004F0A8F" w:rsidP="002A2C9E">
      <w:pPr>
        <w:rPr>
          <w:rFonts w:ascii="Arial Narrow" w:hAnsi="Arial Narrow" w:cs="Arial Narrow"/>
          <w:b/>
          <w:bCs/>
        </w:rPr>
      </w:pPr>
      <w:r>
        <w:rPr>
          <w:rFonts w:ascii="Arial Narrow" w:hAnsi="Arial Narrow" w:cs="Arial Narrow"/>
          <w:b/>
          <w:bCs/>
        </w:rPr>
        <w:t xml:space="preserve">ARE YOU THE ACCREDITED </w:t>
      </w:r>
      <w:proofErr w:type="gramStart"/>
      <w:r>
        <w:rPr>
          <w:rFonts w:ascii="Arial Narrow" w:hAnsi="Arial Narrow" w:cs="Arial Narrow"/>
          <w:b/>
          <w:bCs/>
        </w:rPr>
        <w:t>REPRESENTATIVE</w:t>
      </w:r>
      <w:proofErr w:type="gramEnd"/>
    </w:p>
    <w:p w14:paraId="49FEEAC5" w14:textId="77777777" w:rsidR="004F0A8F" w:rsidRDefault="004F0A8F" w:rsidP="002A2C9E">
      <w:pPr>
        <w:rPr>
          <w:rFonts w:ascii="Arial Narrow" w:hAnsi="Arial Narrow" w:cs="Arial Narrow"/>
          <w:sz w:val="20"/>
          <w:szCs w:val="20"/>
        </w:rPr>
      </w:pPr>
      <w:r>
        <w:rPr>
          <w:rFonts w:ascii="Arial Narrow" w:hAnsi="Arial Narrow" w:cs="Arial Narrow"/>
          <w:sz w:val="20"/>
          <w:szCs w:val="20"/>
        </w:rPr>
        <w:t xml:space="preserve">IN SOUTH AFRICA FOR THE GOODS/SERVICES/WORKS </w:t>
      </w:r>
      <w:proofErr w:type="gramStart"/>
      <w:r>
        <w:rPr>
          <w:rFonts w:ascii="Arial Narrow" w:hAnsi="Arial Narrow" w:cs="Arial Narrow"/>
          <w:sz w:val="20"/>
          <w:szCs w:val="20"/>
        </w:rPr>
        <w:t>OFFERED ?</w:t>
      </w:r>
      <w:proofErr w:type="gramEnd"/>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ENCLOSE PROOF)</w:t>
      </w:r>
    </w:p>
    <w:p w14:paraId="53815FAE" w14:textId="77777777" w:rsidR="004F0A8F" w:rsidRDefault="004F0A8F" w:rsidP="002A2C9E">
      <w:pPr>
        <w:rPr>
          <w:rFonts w:ascii="Arial Narrow" w:hAnsi="Arial Narrow" w:cs="Arial Narrow"/>
          <w:sz w:val="20"/>
          <w:szCs w:val="20"/>
        </w:rPr>
      </w:pPr>
      <w:r>
        <w:rPr>
          <w:rFonts w:ascii="Arial Narrow" w:hAnsi="Arial Narrow" w:cs="Arial Narrow"/>
          <w:sz w:val="20"/>
          <w:szCs w:val="20"/>
        </w:rPr>
        <w:t>SIGNATURE OF BIDDER ……………………………………………………………………</w:t>
      </w:r>
    </w:p>
    <w:p w14:paraId="2540876E" w14:textId="77777777" w:rsidR="004F0A8F" w:rsidRDefault="004F0A8F" w:rsidP="002A2C9E">
      <w:pPr>
        <w:rPr>
          <w:rFonts w:ascii="Arial Narrow" w:hAnsi="Arial Narrow" w:cs="Arial Narrow"/>
          <w:sz w:val="20"/>
          <w:szCs w:val="20"/>
        </w:rPr>
      </w:pPr>
    </w:p>
    <w:p w14:paraId="37984C0C" w14:textId="77777777" w:rsidR="004F0A8F" w:rsidRDefault="004F0A8F" w:rsidP="002A2C9E">
      <w:pPr>
        <w:rPr>
          <w:rFonts w:ascii="Arial Narrow" w:hAnsi="Arial Narrow" w:cs="Arial Narrow"/>
          <w:sz w:val="20"/>
          <w:szCs w:val="20"/>
        </w:rPr>
      </w:pPr>
      <w:r>
        <w:rPr>
          <w:rFonts w:ascii="Arial Narrow" w:hAnsi="Arial Narrow" w:cs="Arial Narrow"/>
          <w:sz w:val="20"/>
          <w:szCs w:val="20"/>
        </w:rPr>
        <w:t>DATE……………………………………………………………………………………………………………</w:t>
      </w:r>
    </w:p>
    <w:p w14:paraId="68AA2DF7" w14:textId="77777777" w:rsidR="004F0A8F" w:rsidRDefault="004F0A8F" w:rsidP="002A2C9E">
      <w:pPr>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p>
    <w:p w14:paraId="63B2531E" w14:textId="77777777" w:rsidR="004F0A8F" w:rsidRDefault="004F0A8F" w:rsidP="002A2C9E">
      <w:pPr>
        <w:rPr>
          <w:rFonts w:ascii="Arial Narrow" w:hAnsi="Arial Narrow" w:cs="Arial Narrow"/>
          <w:lang w:val="en-GB"/>
        </w:rPr>
      </w:pPr>
    </w:p>
    <w:p w14:paraId="4B2B7F70"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 xml:space="preserve">TOTAL BID PRICE……………………………………      </w:t>
      </w:r>
    </w:p>
    <w:p w14:paraId="5EC4C7D9" w14:textId="77777777" w:rsidR="004F0A8F" w:rsidRDefault="004F0A8F" w:rsidP="002A2C9E">
      <w:pPr>
        <w:rPr>
          <w:rFonts w:ascii="Arial Narrow" w:hAnsi="Arial Narrow" w:cs="Arial Narrow"/>
          <w:sz w:val="20"/>
          <w:szCs w:val="20"/>
          <w:lang w:val="en-GB"/>
        </w:rPr>
      </w:pPr>
      <w:r>
        <w:rPr>
          <w:rFonts w:ascii="Arial Narrow" w:hAnsi="Arial Narrow" w:cs="Arial Narrow"/>
          <w:sz w:val="20"/>
          <w:szCs w:val="20"/>
          <w:lang w:val="en-GB"/>
        </w:rPr>
        <w:t>TOTAL NUMBER OF ITEMS OFFERED</w:t>
      </w:r>
      <w:r>
        <w:rPr>
          <w:rFonts w:ascii="Arial Narrow" w:hAnsi="Arial Narrow" w:cs="Arial Narrow"/>
          <w:sz w:val="20"/>
          <w:szCs w:val="20"/>
          <w:lang w:val="en-GB"/>
        </w:rPr>
        <w:tab/>
        <w:t>…………………………………</w:t>
      </w:r>
    </w:p>
    <w:p w14:paraId="3E33B9B5" w14:textId="77777777" w:rsidR="004F0A8F" w:rsidRPr="009E3517" w:rsidRDefault="004F0A8F" w:rsidP="002A2C9E">
      <w:pPr>
        <w:rPr>
          <w:rFonts w:ascii="Arial Narrow" w:hAnsi="Arial Narrow" w:cs="Arial Narrow"/>
          <w:sz w:val="20"/>
          <w:szCs w:val="20"/>
          <w:lang w:val="en-GB"/>
        </w:rPr>
      </w:pPr>
      <w:r>
        <w:rPr>
          <w:rFonts w:ascii="Arial Narrow" w:hAnsi="Arial Narrow" w:cs="Arial Narrow"/>
          <w:sz w:val="20"/>
          <w:szCs w:val="20"/>
          <w:lang w:val="en-GB"/>
        </w:rPr>
        <w:t>__________________________________________________________________________________________________</w:t>
      </w:r>
    </w:p>
    <w:p w14:paraId="6168217B" w14:textId="77777777" w:rsidR="004F0A8F" w:rsidRPr="009E3517" w:rsidRDefault="004F0A8F" w:rsidP="002A2C9E">
      <w:pPr>
        <w:rPr>
          <w:rFonts w:ascii="Arial Narrow" w:hAnsi="Arial Narrow" w:cs="Arial Narrow"/>
          <w:b/>
          <w:bCs/>
          <w:sz w:val="20"/>
          <w:szCs w:val="20"/>
          <w:lang w:val="en-GB"/>
        </w:rPr>
      </w:pPr>
      <w:r>
        <w:rPr>
          <w:rFonts w:ascii="Arial Narrow" w:hAnsi="Arial Narrow" w:cs="Arial Narrow"/>
          <w:b/>
          <w:bCs/>
          <w:sz w:val="20"/>
          <w:szCs w:val="20"/>
          <w:lang w:val="en-GB"/>
        </w:rPr>
        <w:t>ANY ENQUIRIES REGARDING THE BIDDING PROCEDURE MAY BE DIRECTED TO:</w:t>
      </w:r>
    </w:p>
    <w:p w14:paraId="72D94585" w14:textId="77777777"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Municipality / Municipal Entity:</w:t>
      </w:r>
      <w:r>
        <w:rPr>
          <w:rFonts w:ascii="Arial Narrow" w:hAnsi="Arial Narrow" w:cs="Arial Narrow"/>
          <w:sz w:val="20"/>
          <w:szCs w:val="20"/>
          <w:lang w:val="en-GB"/>
        </w:rPr>
        <w:t xml:space="preserve">  Mhlontlo Local Municipality</w:t>
      </w:r>
    </w:p>
    <w:p w14:paraId="144CF75B" w14:textId="16232E9E"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Department</w:t>
      </w:r>
      <w:r>
        <w:rPr>
          <w:rFonts w:ascii="Arial Narrow" w:hAnsi="Arial Narrow" w:cs="Arial Narrow"/>
          <w:sz w:val="20"/>
          <w:szCs w:val="20"/>
          <w:lang w:val="en-GB"/>
        </w:rPr>
        <w:t xml:space="preserve">: </w:t>
      </w:r>
      <w:r>
        <w:rPr>
          <w:rFonts w:ascii="Arial Narrow" w:hAnsi="Arial Narrow" w:cs="Arial Narrow"/>
          <w:sz w:val="20"/>
          <w:szCs w:val="20"/>
          <w:lang w:val="en-GB"/>
        </w:rPr>
        <w:t xml:space="preserve">infrastructure services </w:t>
      </w:r>
    </w:p>
    <w:p w14:paraId="67BA113C" w14:textId="77777777"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MS B JARA (SCM)</w:t>
      </w:r>
    </w:p>
    <w:p w14:paraId="683406F5" w14:textId="77777777"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047 553 7000</w:t>
      </w:r>
    </w:p>
    <w:p w14:paraId="2EFBCEE1" w14:textId="77777777" w:rsidR="004F0A8F" w:rsidRPr="00AB7A53" w:rsidRDefault="004F0A8F" w:rsidP="002A2C9E">
      <w:pPr>
        <w:rPr>
          <w:rFonts w:ascii="Arial Narrow" w:hAnsi="Arial Narrow" w:cs="Arial Narrow"/>
          <w:b/>
          <w:bCs/>
          <w:sz w:val="20"/>
          <w:szCs w:val="20"/>
          <w:lang w:val="en-GB"/>
        </w:rPr>
      </w:pPr>
      <w:r>
        <w:rPr>
          <w:rFonts w:ascii="Arial Narrow" w:hAnsi="Arial Narrow" w:cs="Arial Narrow"/>
          <w:b/>
          <w:bCs/>
          <w:sz w:val="20"/>
          <w:szCs w:val="20"/>
          <w:lang w:val="en-GB"/>
        </w:rPr>
        <w:t xml:space="preserve">Fax: 047 553 0189 </w:t>
      </w:r>
    </w:p>
    <w:p w14:paraId="0D3C5A78" w14:textId="77777777" w:rsidR="004F0A8F" w:rsidRPr="00AB7A53" w:rsidRDefault="004F0A8F" w:rsidP="002A2C9E">
      <w:pPr>
        <w:rPr>
          <w:rFonts w:ascii="Arial Narrow" w:hAnsi="Arial Narrow" w:cs="Arial Narrow"/>
          <w:b/>
          <w:bCs/>
          <w:sz w:val="20"/>
          <w:szCs w:val="20"/>
          <w:lang w:val="en-GB"/>
        </w:rPr>
      </w:pPr>
      <w:r>
        <w:rPr>
          <w:rFonts w:ascii="Arial Narrow" w:hAnsi="Arial Narrow" w:cs="Arial Narrow"/>
          <w:b/>
          <w:bCs/>
          <w:sz w:val="20"/>
          <w:szCs w:val="20"/>
          <w:lang w:val="en-GB"/>
        </w:rPr>
        <w:t>ANY ENQUIRIES REGARDING TECHNICAL INFORMATION MAY BE DIRECTED TO:</w:t>
      </w:r>
    </w:p>
    <w:p w14:paraId="5F676111" w14:textId="00B80B03"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w:t>
      </w:r>
      <w:r w:rsidR="00FA5412">
        <w:rPr>
          <w:rFonts w:ascii="Arial Narrow" w:hAnsi="Arial Narrow" w:cs="Arial Narrow"/>
          <w:sz w:val="20"/>
          <w:szCs w:val="20"/>
          <w:lang w:val="en-GB"/>
        </w:rPr>
        <w:t>s Y Nqatyelwa</w:t>
      </w:r>
    </w:p>
    <w:p w14:paraId="1C03C137" w14:textId="77777777" w:rsidR="004F0A8F" w:rsidRDefault="004F0A8F" w:rsidP="002A2C9E">
      <w:pPr>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047 553 7000</w:t>
      </w:r>
    </w:p>
    <w:p w14:paraId="7C5562C6" w14:textId="5249F71C" w:rsidR="004F0A8F" w:rsidRPr="00B52C58" w:rsidRDefault="004F0A8F" w:rsidP="002A2C9E">
      <w:pPr>
        <w:rPr>
          <w:rFonts w:ascii="Arial Narrow" w:hAnsi="Arial Narrow" w:cs="Arial Narrow"/>
          <w:b/>
          <w:bCs/>
          <w:sz w:val="20"/>
          <w:szCs w:val="20"/>
          <w:lang w:val="en-GB"/>
        </w:rPr>
      </w:pPr>
      <w:r>
        <w:rPr>
          <w:rFonts w:ascii="Arial Narrow" w:hAnsi="Arial Narrow" w:cs="Arial Narrow"/>
          <w:b/>
          <w:bCs/>
          <w:sz w:val="20"/>
          <w:szCs w:val="20"/>
          <w:lang w:val="en-GB"/>
        </w:rPr>
        <w:t>Fax: 047 553 0189</w:t>
      </w:r>
    </w:p>
    <w:p w14:paraId="72BB3100" w14:textId="77777777" w:rsidR="004F0A8F" w:rsidRPr="0019188F" w:rsidRDefault="004F0A8F" w:rsidP="002A2C9E">
      <w:pPr>
        <w:rPr>
          <w:rFonts w:ascii="Arial Narrow" w:hAnsi="Arial Narrow"/>
          <w:b/>
          <w:sz w:val="24"/>
          <w:szCs w:val="24"/>
          <w:lang w:val="en-GB"/>
        </w:rPr>
      </w:pPr>
      <w:r w:rsidRPr="0019188F">
        <w:rPr>
          <w:rFonts w:ascii="Arial Narrow" w:hAnsi="Arial Narrow"/>
          <w:b/>
          <w:sz w:val="24"/>
          <w:szCs w:val="24"/>
          <w:lang w:val="en-GB"/>
        </w:rPr>
        <w:lastRenderedPageBreak/>
        <w:t>MBD 4</w:t>
      </w:r>
    </w:p>
    <w:p w14:paraId="1253BC92" w14:textId="77777777" w:rsidR="004F0A8F" w:rsidRDefault="004F0A8F" w:rsidP="002A2C9E">
      <w:pPr>
        <w:rPr>
          <w:rFonts w:ascii="Arial Narrow" w:hAnsi="Arial Narrow"/>
          <w:lang w:val="en-GB"/>
        </w:rPr>
      </w:pPr>
      <w:r>
        <w:rPr>
          <w:rFonts w:ascii="Arial Narrow" w:hAnsi="Arial Narrow"/>
          <w:b/>
          <w:sz w:val="28"/>
          <w:lang w:val="en-GB"/>
        </w:rPr>
        <w:t>DECLARATION OF INTEREST</w:t>
      </w:r>
    </w:p>
    <w:p w14:paraId="3175F259" w14:textId="77777777" w:rsidR="004F0A8F" w:rsidRDefault="004F0A8F" w:rsidP="002A2C9E">
      <w:pPr>
        <w:rPr>
          <w:rFonts w:ascii="Arial Narrow" w:hAnsi="Arial Narrow"/>
          <w:lang w:val="en-GB"/>
        </w:rPr>
      </w:pPr>
    </w:p>
    <w:p w14:paraId="14DF1AD9" w14:textId="77777777" w:rsidR="004F0A8F" w:rsidRDefault="004F0A8F" w:rsidP="002A2C9E">
      <w:pPr>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4E15BA7E" w14:textId="77777777" w:rsidR="004F0A8F" w:rsidRDefault="004F0A8F" w:rsidP="002A2C9E">
      <w:pPr>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32A04E70" w14:textId="77777777" w:rsidR="004F0A8F" w:rsidRDefault="004F0A8F" w:rsidP="002A2C9E">
      <w:pPr>
        <w:rPr>
          <w:rFonts w:ascii="Arial Narrow" w:hAnsi="Arial Narrow"/>
          <w:lang w:val="en-GB"/>
        </w:rPr>
      </w:pPr>
    </w:p>
    <w:p w14:paraId="4AEDF049" w14:textId="77777777" w:rsidR="004F0A8F" w:rsidRDefault="004F0A8F" w:rsidP="002A2C9E">
      <w:pPr>
        <w:rPr>
          <w:rFonts w:ascii="Arial Narrow" w:hAnsi="Arial Narrow"/>
          <w:lang w:val="en-GB"/>
        </w:rPr>
      </w:pPr>
    </w:p>
    <w:p w14:paraId="2527F2F1" w14:textId="77777777" w:rsidR="004F0A8F" w:rsidRDefault="004F0A8F" w:rsidP="002A2C9E">
      <w:r>
        <w:t>3</w:t>
      </w:r>
      <w:r>
        <w:tab/>
        <w:t>In order to give effect to the above, the following questionnaire must be completed and submitted with the bid.</w:t>
      </w:r>
    </w:p>
    <w:p w14:paraId="089FD9E7" w14:textId="77777777" w:rsidR="004F0A8F" w:rsidRDefault="004F0A8F" w:rsidP="002A2C9E">
      <w:pPr>
        <w:rPr>
          <w:rFonts w:ascii="Arial Narrow" w:hAnsi="Arial Narrow"/>
          <w:lang w:val="en-GB"/>
        </w:rPr>
      </w:pPr>
    </w:p>
    <w:p w14:paraId="777717EE" w14:textId="77777777" w:rsidR="004F0A8F" w:rsidRDefault="004F0A8F" w:rsidP="002A2C9E">
      <w:pPr>
        <w:rPr>
          <w:rFonts w:ascii="Arial Narrow" w:hAnsi="Arial Narrow"/>
          <w:lang w:val="en-GB"/>
        </w:rPr>
      </w:pPr>
      <w:r>
        <w:rPr>
          <w:rFonts w:ascii="Arial Narrow" w:hAnsi="Arial Narrow"/>
          <w:lang w:val="en-GB"/>
        </w:rPr>
        <w:t>3.1</w:t>
      </w:r>
      <w:r>
        <w:rPr>
          <w:rFonts w:ascii="Arial Narrow" w:hAnsi="Arial Narrow"/>
          <w:lang w:val="en-GB"/>
        </w:rPr>
        <w:tab/>
        <w:t>Full Name:   …………………………………………………………………………</w:t>
      </w:r>
    </w:p>
    <w:p w14:paraId="2EDDFB53" w14:textId="77777777" w:rsidR="004F0A8F" w:rsidRDefault="004F0A8F" w:rsidP="002A2C9E">
      <w:pPr>
        <w:rPr>
          <w:rFonts w:ascii="Arial Narrow" w:hAnsi="Arial Narrow"/>
          <w:lang w:val="en-GB"/>
        </w:rPr>
      </w:pPr>
    </w:p>
    <w:p w14:paraId="14FF6E5B" w14:textId="77777777" w:rsidR="004F0A8F" w:rsidRDefault="004F0A8F" w:rsidP="002A2C9E">
      <w:pPr>
        <w:rPr>
          <w:rFonts w:ascii="Arial Narrow" w:hAnsi="Arial Narrow"/>
          <w:lang w:val="en-GB"/>
        </w:rPr>
      </w:pPr>
      <w:r>
        <w:rPr>
          <w:rFonts w:ascii="Arial Narrow" w:hAnsi="Arial Narrow"/>
          <w:lang w:val="en-GB"/>
        </w:rPr>
        <w:t>3.2</w:t>
      </w:r>
      <w:r>
        <w:rPr>
          <w:rFonts w:ascii="Arial Narrow" w:hAnsi="Arial Narrow"/>
          <w:lang w:val="en-GB"/>
        </w:rPr>
        <w:tab/>
        <w:t>Identity Number:     …………………………………………………………………</w:t>
      </w:r>
    </w:p>
    <w:p w14:paraId="26394C50" w14:textId="77777777" w:rsidR="004F0A8F" w:rsidRDefault="004F0A8F" w:rsidP="002A2C9E">
      <w:pPr>
        <w:rPr>
          <w:rFonts w:ascii="Arial Narrow" w:hAnsi="Arial Narrow"/>
          <w:lang w:val="en-GB"/>
        </w:rPr>
      </w:pPr>
    </w:p>
    <w:p w14:paraId="7F3155D3" w14:textId="77777777" w:rsidR="004F0A8F" w:rsidRDefault="004F0A8F" w:rsidP="002A2C9E">
      <w:pPr>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22B68BC5" w14:textId="77777777" w:rsidR="004F0A8F" w:rsidRDefault="004F0A8F" w:rsidP="002A2C9E">
      <w:pPr>
        <w:rPr>
          <w:rFonts w:ascii="Arial Narrow" w:hAnsi="Arial Narrow"/>
          <w:lang w:val="en-GB"/>
        </w:rPr>
      </w:pPr>
    </w:p>
    <w:p w14:paraId="501CD1D1" w14:textId="77777777" w:rsidR="004F0A8F" w:rsidRDefault="004F0A8F" w:rsidP="002A2C9E">
      <w:pPr>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7CAA232D" w14:textId="77777777" w:rsidR="004F0A8F" w:rsidRDefault="004F0A8F" w:rsidP="002A2C9E">
      <w:pPr>
        <w:rPr>
          <w:rFonts w:ascii="Arial Narrow" w:hAnsi="Arial Narrow"/>
          <w:lang w:val="en-GB"/>
        </w:rPr>
      </w:pPr>
    </w:p>
    <w:p w14:paraId="261476E7" w14:textId="77777777" w:rsidR="004F0A8F" w:rsidRDefault="004F0A8F" w:rsidP="002A2C9E">
      <w:pPr>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7A2231A3" w14:textId="77777777" w:rsidR="004F0A8F" w:rsidRDefault="004F0A8F" w:rsidP="002A2C9E">
      <w:pPr>
        <w:rPr>
          <w:rFonts w:ascii="Arial Narrow" w:hAnsi="Arial Narrow"/>
          <w:lang w:val="en-GB"/>
        </w:rPr>
      </w:pPr>
    </w:p>
    <w:p w14:paraId="0CD7437D" w14:textId="77777777" w:rsidR="004F0A8F" w:rsidRDefault="004F0A8F" w:rsidP="002A2C9E">
      <w:pPr>
        <w:rPr>
          <w:rFonts w:ascii="Arial Narrow" w:hAnsi="Arial Narrow"/>
          <w:lang w:val="en-GB"/>
        </w:rPr>
      </w:pPr>
    </w:p>
    <w:p w14:paraId="3944BCE5" w14:textId="77777777" w:rsidR="004F0A8F" w:rsidRPr="0019188F" w:rsidRDefault="004F0A8F" w:rsidP="002A2C9E">
      <w:pPr>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lang w:val="en-GB"/>
        </w:rPr>
        <w:t xml:space="preserve">YES / NO </w:t>
      </w:r>
      <w:r>
        <w:rPr>
          <w:rFonts w:ascii="Arial Narrow" w:hAnsi="Arial Narrow"/>
          <w:lang w:val="en-GB"/>
        </w:rPr>
        <w:t xml:space="preserve">                                                </w:t>
      </w:r>
    </w:p>
    <w:p w14:paraId="1D0F76A9" w14:textId="77777777" w:rsidR="004F0A8F" w:rsidRDefault="004F0A8F" w:rsidP="002A2C9E">
      <w:pPr>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14:paraId="7547E039" w14:textId="77777777" w:rsidR="004F0A8F" w:rsidRDefault="004F0A8F" w:rsidP="002A2C9E">
      <w:pPr>
        <w:rPr>
          <w:rFonts w:ascii="Arial Narrow" w:hAnsi="Arial Narrow"/>
          <w:u w:val="single"/>
          <w:lang w:val="en-GB"/>
        </w:rPr>
      </w:pPr>
    </w:p>
    <w:p w14:paraId="6171D8B3" w14:textId="77777777" w:rsidR="004F0A8F" w:rsidRDefault="004F0A8F" w:rsidP="002A2C9E">
      <w:pPr>
        <w:rPr>
          <w:rFonts w:ascii="Arial Narrow" w:hAnsi="Arial Narrow"/>
          <w:lang w:val="en-GB"/>
        </w:rPr>
      </w:pPr>
      <w:r>
        <w:rPr>
          <w:rFonts w:ascii="Arial Narrow" w:hAnsi="Arial Narrow"/>
          <w:lang w:val="en-GB"/>
        </w:rPr>
        <w:t xml:space="preserve">             ………………………………………………………………</w:t>
      </w:r>
    </w:p>
    <w:p w14:paraId="67933DBE" w14:textId="77777777" w:rsidR="004F0A8F" w:rsidRDefault="004F0A8F" w:rsidP="002A2C9E">
      <w:pPr>
        <w:rPr>
          <w:rFonts w:ascii="Arial Narrow" w:hAnsi="Arial Narrow"/>
          <w:lang w:val="en-GB"/>
        </w:rPr>
      </w:pPr>
    </w:p>
    <w:p w14:paraId="16B47F63" w14:textId="77777777" w:rsidR="004F0A8F" w:rsidRDefault="004F0A8F" w:rsidP="002A2C9E">
      <w:pPr>
        <w:rPr>
          <w:rFonts w:ascii="Arial Narrow" w:hAnsi="Arial Narrow"/>
          <w:lang w:val="en-GB"/>
        </w:rPr>
      </w:pPr>
      <w:r>
        <w:rPr>
          <w:rFonts w:ascii="Arial Narrow" w:hAnsi="Arial Narrow"/>
          <w:lang w:val="en-GB"/>
        </w:rPr>
        <w:t xml:space="preserve">             ………………………………………………………………</w:t>
      </w:r>
    </w:p>
    <w:p w14:paraId="2587B8E1" w14:textId="77777777" w:rsidR="004F0A8F" w:rsidRDefault="004F0A8F" w:rsidP="002A2C9E">
      <w:pPr>
        <w:rPr>
          <w:rFonts w:ascii="Arial Narrow" w:hAnsi="Arial Narrow"/>
          <w:lang w:val="en-GB"/>
        </w:rPr>
      </w:pPr>
    </w:p>
    <w:p w14:paraId="62CC6741" w14:textId="77777777" w:rsidR="004F0A8F" w:rsidRDefault="004F0A8F" w:rsidP="002A2C9E">
      <w:pPr>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56A20872" w14:textId="77777777" w:rsidR="004F0A8F" w:rsidRDefault="004F0A8F" w:rsidP="002A2C9E">
      <w:pPr>
        <w:rPr>
          <w:rFonts w:ascii="Arial Narrow" w:hAnsi="Arial Narrow"/>
          <w:lang w:val="en-GB"/>
        </w:rPr>
      </w:pPr>
      <w:r>
        <w:rPr>
          <w:rFonts w:ascii="Arial Narrow" w:hAnsi="Arial Narrow"/>
          <w:lang w:val="en-GB"/>
        </w:rPr>
        <w:t xml:space="preserve">          twelve months?</w:t>
      </w:r>
    </w:p>
    <w:p w14:paraId="212AE378" w14:textId="77777777" w:rsidR="004F0A8F" w:rsidRDefault="004F0A8F" w:rsidP="002A2C9E">
      <w:pPr>
        <w:rPr>
          <w:rFonts w:ascii="Arial Narrow" w:hAnsi="Arial Narrow"/>
          <w:lang w:val="en-GB"/>
        </w:rPr>
      </w:pPr>
    </w:p>
    <w:p w14:paraId="05653535" w14:textId="77777777" w:rsidR="004F0A8F" w:rsidRDefault="004F0A8F" w:rsidP="002A2C9E">
      <w:pPr>
        <w:rPr>
          <w:rFonts w:ascii="Arial Narrow" w:hAnsi="Arial Narrow"/>
          <w:lang w:val="en-GB"/>
        </w:rPr>
      </w:pPr>
      <w:r>
        <w:rPr>
          <w:rFonts w:ascii="Arial Narrow" w:hAnsi="Arial Narrow"/>
          <w:lang w:val="en-GB"/>
        </w:rPr>
        <w:t>If so, furnish particulars.</w:t>
      </w:r>
    </w:p>
    <w:p w14:paraId="16B6F817" w14:textId="77777777" w:rsidR="004F0A8F" w:rsidRDefault="004F0A8F" w:rsidP="002A2C9E">
      <w:pPr>
        <w:rPr>
          <w:rFonts w:ascii="Arial Narrow" w:hAnsi="Arial Narrow"/>
          <w:lang w:val="en-GB"/>
        </w:rPr>
      </w:pPr>
    </w:p>
    <w:p w14:paraId="045848ED" w14:textId="77777777" w:rsidR="004F0A8F" w:rsidRDefault="004F0A8F" w:rsidP="002A2C9E">
      <w:pPr>
        <w:rPr>
          <w:rFonts w:ascii="Arial Narrow" w:hAnsi="Arial Narrow"/>
          <w:lang w:val="en-GB"/>
        </w:rPr>
      </w:pPr>
      <w:r>
        <w:rPr>
          <w:rFonts w:ascii="Arial Narrow" w:hAnsi="Arial Narrow"/>
          <w:lang w:val="en-GB"/>
        </w:rPr>
        <w:t>………………………………………………………………</w:t>
      </w:r>
    </w:p>
    <w:p w14:paraId="49F252E9" w14:textId="77777777" w:rsidR="004F0A8F" w:rsidRDefault="004F0A8F" w:rsidP="002A2C9E">
      <w:pPr>
        <w:rPr>
          <w:rFonts w:ascii="Arial Narrow" w:hAnsi="Arial Narrow"/>
          <w:lang w:val="en-GB"/>
        </w:rPr>
      </w:pPr>
    </w:p>
    <w:p w14:paraId="706391ED" w14:textId="77777777" w:rsidR="004F0A8F" w:rsidRDefault="004F0A8F" w:rsidP="002A2C9E">
      <w:pPr>
        <w:rPr>
          <w:rFonts w:ascii="Arial Narrow" w:hAnsi="Arial Narrow"/>
          <w:lang w:val="en-GB"/>
        </w:rPr>
      </w:pPr>
      <w:r>
        <w:rPr>
          <w:rFonts w:ascii="Arial Narrow" w:hAnsi="Arial Narrow"/>
          <w:lang w:val="en-GB"/>
        </w:rPr>
        <w:t>………………………………………………………………</w:t>
      </w:r>
    </w:p>
    <w:p w14:paraId="36E236C5" w14:textId="77777777" w:rsidR="004F0A8F" w:rsidRDefault="004F0A8F" w:rsidP="002A2C9E">
      <w:pPr>
        <w:rPr>
          <w:rFonts w:ascii="Arial Narrow" w:hAnsi="Arial Narrow"/>
          <w:lang w:val="en-GB"/>
        </w:rPr>
        <w:sectPr w:rsidR="004F0A8F">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1F5BFF35" w14:textId="77777777" w:rsidR="004F0A8F" w:rsidRDefault="004F0A8F" w:rsidP="002A2C9E">
      <w:pPr>
        <w:rPr>
          <w:rFonts w:ascii="Arial Narrow" w:hAnsi="Arial Narrow"/>
          <w:lang w:val="en-GB"/>
        </w:rPr>
      </w:pPr>
    </w:p>
    <w:p w14:paraId="275A4D5A" w14:textId="77777777" w:rsidR="004F0A8F" w:rsidRDefault="004F0A8F" w:rsidP="002A2C9E">
      <w:pPr>
        <w:rPr>
          <w:rFonts w:ascii="Arial Narrow" w:hAnsi="Arial Narrow"/>
          <w:lang w:val="en-GB"/>
        </w:rPr>
      </w:pPr>
      <w:r>
        <w:rPr>
          <w:rFonts w:ascii="Arial Narrow" w:hAnsi="Arial Narrow"/>
          <w:lang w:val="en-GB"/>
        </w:rPr>
        <w:t>3.8</w:t>
      </w:r>
      <w:r>
        <w:rPr>
          <w:rFonts w:ascii="Arial Narrow" w:hAnsi="Arial Narrow"/>
          <w:lang w:val="en-GB"/>
        </w:rPr>
        <w:tab/>
        <w:t>Do you, have any relationship (family, friend, other) with persons              in the service of the state and who may be involved with the evaluation and or adjudication of this bid?</w:t>
      </w:r>
    </w:p>
    <w:p w14:paraId="4E5638E8" w14:textId="77777777" w:rsidR="004F0A8F" w:rsidRDefault="004F0A8F" w:rsidP="002A2C9E">
      <w:pPr>
        <w:rPr>
          <w:rFonts w:ascii="Arial Narrow" w:hAnsi="Arial Narrow"/>
          <w:lang w:val="en-GB"/>
        </w:rPr>
      </w:pPr>
      <w:r>
        <w:rPr>
          <w:rFonts w:ascii="Arial Narrow" w:hAnsi="Arial Narrow"/>
          <w:lang w:val="en-GB"/>
        </w:rPr>
        <w:t>3.8.1</w:t>
      </w:r>
      <w:r>
        <w:rPr>
          <w:rFonts w:ascii="Arial Narrow" w:hAnsi="Arial Narrow"/>
          <w:lang w:val="en-GB"/>
        </w:rPr>
        <w:tab/>
        <w:t>If so, furnish particulars.</w:t>
      </w:r>
    </w:p>
    <w:p w14:paraId="5CD1F37F" w14:textId="77777777" w:rsidR="004F0A8F" w:rsidRDefault="004F0A8F" w:rsidP="002A2C9E">
      <w:pPr>
        <w:rPr>
          <w:rFonts w:ascii="Arial Narrow" w:hAnsi="Arial Narrow"/>
          <w:lang w:val="en-GB"/>
        </w:rPr>
      </w:pPr>
      <w:r>
        <w:rPr>
          <w:rFonts w:ascii="Arial Narrow" w:hAnsi="Arial Narrow"/>
          <w:lang w:val="en-GB"/>
        </w:rPr>
        <w:tab/>
        <w:t>………………………………………………………………</w:t>
      </w:r>
    </w:p>
    <w:p w14:paraId="7D773975" w14:textId="77777777" w:rsidR="004F0A8F" w:rsidRDefault="004F0A8F" w:rsidP="002A2C9E">
      <w:pPr>
        <w:rPr>
          <w:rFonts w:ascii="Arial Narrow" w:hAnsi="Arial Narrow"/>
          <w:lang w:val="en-GB"/>
        </w:rPr>
      </w:pPr>
    </w:p>
    <w:p w14:paraId="61E4340A" w14:textId="77777777" w:rsidR="004F0A8F" w:rsidRDefault="004F0A8F" w:rsidP="002A2C9E">
      <w:pPr>
        <w:rPr>
          <w:rFonts w:ascii="Arial Narrow" w:hAnsi="Arial Narrow"/>
          <w:lang w:val="en-GB"/>
        </w:rPr>
      </w:pPr>
      <w:r>
        <w:rPr>
          <w:rFonts w:ascii="Arial Narrow" w:hAnsi="Arial Narrow"/>
          <w:lang w:val="en-GB"/>
        </w:rPr>
        <w:tab/>
        <w:t xml:space="preserve">……………………………………………………………          </w:t>
      </w:r>
    </w:p>
    <w:p w14:paraId="0AAD4B43" w14:textId="77777777" w:rsidR="004F0A8F" w:rsidRDefault="004F0A8F" w:rsidP="002A2C9E">
      <w:pPr>
        <w:rPr>
          <w:rFonts w:ascii="Arial Narrow" w:hAnsi="Arial Narrow"/>
          <w:lang w:val="en-GB"/>
        </w:rPr>
      </w:pPr>
      <w:r>
        <w:rPr>
          <w:rFonts w:ascii="Arial Narrow" w:hAnsi="Arial Narrow"/>
          <w:lang w:val="en-GB"/>
        </w:rPr>
        <w:t>3.9</w:t>
      </w:r>
      <w:r>
        <w:rPr>
          <w:rFonts w:ascii="Arial Narrow" w:hAnsi="Arial Narrow"/>
          <w:lang w:val="en-GB"/>
        </w:rPr>
        <w:tab/>
        <w:t xml:space="preserve">Are you, aware of any relationship (family, friend, other) </w:t>
      </w:r>
      <w:proofErr w:type="gramStart"/>
      <w:r>
        <w:rPr>
          <w:rFonts w:ascii="Arial Narrow" w:hAnsi="Arial Narrow"/>
          <w:lang w:val="en-GB"/>
        </w:rPr>
        <w:t>between  a</w:t>
      </w:r>
      <w:proofErr w:type="gramEnd"/>
      <w:r>
        <w:rPr>
          <w:rFonts w:ascii="Arial Narrow" w:hAnsi="Arial Narrow"/>
          <w:lang w:val="en-GB"/>
        </w:rPr>
        <w:t xml:space="preserve"> bidder and any persons in the service of the state who may be involved with the evaluation and or adjudication of this bid?</w:t>
      </w:r>
    </w:p>
    <w:p w14:paraId="352D04D5" w14:textId="77777777" w:rsidR="004F0A8F" w:rsidRDefault="004F0A8F" w:rsidP="002A2C9E">
      <w:pPr>
        <w:rPr>
          <w:rFonts w:ascii="Arial Narrow" w:hAnsi="Arial Narrow"/>
          <w:lang w:val="en-GB"/>
        </w:rPr>
      </w:pPr>
      <w:r>
        <w:rPr>
          <w:rFonts w:ascii="Arial Narrow" w:hAnsi="Arial Narrow"/>
          <w:lang w:val="en-GB"/>
        </w:rPr>
        <w:t>3.9.1</w:t>
      </w:r>
      <w:r>
        <w:rPr>
          <w:rFonts w:ascii="Arial Narrow" w:hAnsi="Arial Narrow"/>
          <w:lang w:val="en-GB"/>
        </w:rPr>
        <w:tab/>
        <w:t>If so, furnish particulars</w:t>
      </w:r>
    </w:p>
    <w:p w14:paraId="1B1F41C3" w14:textId="77777777" w:rsidR="004F0A8F" w:rsidRDefault="004F0A8F" w:rsidP="002A2C9E">
      <w:pPr>
        <w:rPr>
          <w:rFonts w:ascii="Arial Narrow" w:hAnsi="Arial Narrow"/>
          <w:lang w:val="en-GB"/>
        </w:rPr>
        <w:sectPr w:rsidR="004F0A8F">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192A9C46" w14:textId="77777777" w:rsidR="004F0A8F" w:rsidRDefault="004F0A8F" w:rsidP="002A2C9E">
      <w:r>
        <w:lastRenderedPageBreak/>
        <w:t>3.10</w:t>
      </w:r>
      <w:r>
        <w:tab/>
        <w:t xml:space="preserve">Are any of the company’s directors, managers, principal                                        </w:t>
      </w:r>
      <w:r>
        <w:rPr>
          <w:b/>
          <w:bCs/>
        </w:rPr>
        <w:t>YES / NO</w:t>
      </w:r>
    </w:p>
    <w:p w14:paraId="12B9F962" w14:textId="77777777" w:rsidR="004F0A8F" w:rsidRDefault="004F0A8F" w:rsidP="002A2C9E">
      <w:r>
        <w:t xml:space="preserve"> </w:t>
      </w:r>
      <w:r>
        <w:tab/>
        <w:t xml:space="preserve">shareholders or stakeholders in service of the state?                      </w:t>
      </w:r>
    </w:p>
    <w:p w14:paraId="03A0D0D0" w14:textId="77777777" w:rsidR="004F0A8F" w:rsidRDefault="004F0A8F" w:rsidP="002A2C9E">
      <w:pPr>
        <w:rPr>
          <w:rFonts w:ascii="Arial Narrow" w:hAnsi="Arial Narrow"/>
          <w:lang w:val="en-GB"/>
        </w:rPr>
      </w:pPr>
    </w:p>
    <w:p w14:paraId="4B77757B" w14:textId="77777777" w:rsidR="004F0A8F" w:rsidRDefault="004F0A8F" w:rsidP="002A2C9E">
      <w:pPr>
        <w:rPr>
          <w:rFonts w:ascii="Arial Narrow" w:hAnsi="Arial Narrow"/>
          <w:lang w:val="en-GB"/>
        </w:rPr>
      </w:pPr>
      <w:r>
        <w:rPr>
          <w:rFonts w:ascii="Arial Narrow" w:hAnsi="Arial Narrow"/>
          <w:lang w:val="en-GB"/>
        </w:rPr>
        <w:t>3.10.1</w:t>
      </w:r>
      <w:r>
        <w:rPr>
          <w:rFonts w:ascii="Arial Narrow" w:hAnsi="Arial Narrow"/>
          <w:lang w:val="en-GB"/>
        </w:rPr>
        <w:tab/>
        <w:t>If so, furnish particulars.………………………………………………………………</w:t>
      </w:r>
    </w:p>
    <w:p w14:paraId="40E2D92F" w14:textId="77777777" w:rsidR="004F0A8F" w:rsidRDefault="004F0A8F" w:rsidP="002A2C9E">
      <w:pPr>
        <w:rPr>
          <w:rFonts w:ascii="Arial Narrow" w:hAnsi="Arial Narrow"/>
          <w:lang w:val="en-GB"/>
        </w:rPr>
      </w:pPr>
    </w:p>
    <w:p w14:paraId="59B2B052" w14:textId="77777777" w:rsidR="004F0A8F" w:rsidRDefault="004F0A8F" w:rsidP="002A2C9E">
      <w:pPr>
        <w:rPr>
          <w:rFonts w:ascii="Arial Narrow" w:hAnsi="Arial Narrow"/>
          <w:lang w:val="en-GB"/>
        </w:rPr>
      </w:pPr>
      <w:r>
        <w:rPr>
          <w:rFonts w:ascii="Arial Narrow" w:hAnsi="Arial Narrow"/>
          <w:lang w:val="en-GB"/>
        </w:rPr>
        <w:tab/>
        <w:t>………………………………………………………………</w:t>
      </w:r>
    </w:p>
    <w:p w14:paraId="3723283C" w14:textId="77777777" w:rsidR="004F0A8F" w:rsidRDefault="004F0A8F" w:rsidP="002A2C9E">
      <w:pPr>
        <w:rPr>
          <w:rFonts w:ascii="Arial Narrow" w:hAnsi="Arial Narrow"/>
          <w:lang w:val="en-GB"/>
        </w:rPr>
      </w:pPr>
    </w:p>
    <w:p w14:paraId="5ACB5598" w14:textId="77777777" w:rsidR="004F0A8F" w:rsidRDefault="004F0A8F" w:rsidP="002A2C9E">
      <w:pPr>
        <w:rPr>
          <w:rFonts w:ascii="Arial Narrow" w:hAnsi="Arial Narrow"/>
          <w:lang w:val="en-GB"/>
        </w:rPr>
      </w:pPr>
    </w:p>
    <w:p w14:paraId="459F9337" w14:textId="77777777" w:rsidR="004F0A8F" w:rsidRDefault="004F0A8F" w:rsidP="002A2C9E">
      <w:pPr>
        <w:rPr>
          <w:rFonts w:ascii="Arial Narrow" w:hAnsi="Arial Narrow"/>
          <w:lang w:val="en-GB"/>
        </w:rPr>
      </w:pPr>
      <w:r>
        <w:rPr>
          <w:rFonts w:ascii="Arial Narrow" w:hAnsi="Arial Narrow"/>
          <w:lang w:val="en-GB"/>
        </w:rPr>
        <w:t xml:space="preserve">Are any spouse, child or parent of the company’s </w:t>
      </w:r>
      <w:proofErr w:type="gramStart"/>
      <w:r>
        <w:rPr>
          <w:rFonts w:ascii="Arial Narrow" w:hAnsi="Arial Narrow"/>
          <w:lang w:val="en-GB"/>
        </w:rPr>
        <w:t xml:space="preserve">directors,   </w:t>
      </w:r>
      <w:proofErr w:type="gramEnd"/>
      <w:r>
        <w:rPr>
          <w:rFonts w:ascii="Arial Narrow" w:hAnsi="Arial Narrow"/>
          <w:lang w:val="en-GB"/>
        </w:rPr>
        <w:t xml:space="preserve">                                </w:t>
      </w:r>
      <w:r>
        <w:rPr>
          <w:rFonts w:ascii="Arial Narrow" w:hAnsi="Arial Narrow"/>
          <w:b/>
          <w:bCs/>
          <w:lang w:val="en-GB"/>
        </w:rPr>
        <w:t>YES / NO</w:t>
      </w:r>
    </w:p>
    <w:p w14:paraId="15DF8D82" w14:textId="77777777" w:rsidR="004F0A8F" w:rsidRDefault="004F0A8F" w:rsidP="002A2C9E">
      <w:pPr>
        <w:rPr>
          <w:rFonts w:ascii="Arial Narrow" w:hAnsi="Arial Narrow"/>
          <w:lang w:val="en-GB"/>
        </w:rPr>
      </w:pPr>
      <w:r>
        <w:rPr>
          <w:rFonts w:ascii="Arial Narrow" w:hAnsi="Arial Narrow"/>
          <w:lang w:val="en-GB"/>
        </w:rPr>
        <w:t>managers, principal shareholders or stakeholders in service</w:t>
      </w:r>
    </w:p>
    <w:p w14:paraId="3C44769D" w14:textId="77777777" w:rsidR="004F0A8F" w:rsidRDefault="004F0A8F" w:rsidP="002A2C9E">
      <w:pPr>
        <w:rPr>
          <w:rFonts w:ascii="Arial Narrow" w:hAnsi="Arial Narrow"/>
          <w:lang w:val="en-GB"/>
        </w:rPr>
      </w:pPr>
      <w:r>
        <w:rPr>
          <w:rFonts w:ascii="Arial Narrow" w:hAnsi="Arial Narrow"/>
          <w:lang w:val="en-GB"/>
        </w:rPr>
        <w:t>of the state?</w:t>
      </w:r>
    </w:p>
    <w:p w14:paraId="29873C54" w14:textId="77777777" w:rsidR="004F0A8F" w:rsidRDefault="004F0A8F" w:rsidP="002A2C9E">
      <w:pPr>
        <w:rPr>
          <w:rFonts w:ascii="Arial Narrow" w:hAnsi="Arial Narrow"/>
          <w:lang w:val="en-GB"/>
        </w:rPr>
      </w:pPr>
    </w:p>
    <w:p w14:paraId="44222D72" w14:textId="77777777" w:rsidR="004F0A8F" w:rsidRDefault="004F0A8F" w:rsidP="002A2C9E">
      <w:pPr>
        <w:rPr>
          <w:rFonts w:ascii="Arial Narrow" w:hAnsi="Arial Narrow"/>
          <w:lang w:val="en-GB"/>
        </w:rPr>
      </w:pPr>
      <w:r>
        <w:rPr>
          <w:rFonts w:ascii="Arial Narrow" w:hAnsi="Arial Narrow"/>
          <w:lang w:val="en-GB"/>
        </w:rPr>
        <w:t>3.11.1</w:t>
      </w:r>
      <w:r>
        <w:rPr>
          <w:rFonts w:ascii="Arial Narrow" w:hAnsi="Arial Narrow"/>
          <w:lang w:val="en-GB"/>
        </w:rPr>
        <w:tab/>
        <w:t>If so, furnish particulars.………………………………………………………………</w:t>
      </w:r>
    </w:p>
    <w:p w14:paraId="6E363A77" w14:textId="77777777" w:rsidR="004F0A8F" w:rsidRDefault="004F0A8F" w:rsidP="002A2C9E">
      <w:pPr>
        <w:rPr>
          <w:rFonts w:ascii="Arial Narrow" w:hAnsi="Arial Narrow"/>
          <w:lang w:val="en-GB"/>
        </w:rPr>
      </w:pPr>
    </w:p>
    <w:p w14:paraId="316DCF15" w14:textId="77777777" w:rsidR="004F0A8F" w:rsidRDefault="004F0A8F" w:rsidP="002A2C9E">
      <w:pPr>
        <w:rPr>
          <w:rFonts w:ascii="Arial Narrow" w:hAnsi="Arial Narrow"/>
          <w:lang w:val="en-GB"/>
        </w:rPr>
      </w:pPr>
      <w:r>
        <w:rPr>
          <w:rFonts w:ascii="Arial Narrow" w:hAnsi="Arial Narrow"/>
          <w:lang w:val="en-GB"/>
        </w:rPr>
        <w:tab/>
        <w:t>………………………………………………………………</w:t>
      </w:r>
    </w:p>
    <w:p w14:paraId="5CAE292D" w14:textId="77777777" w:rsidR="004F0A8F" w:rsidRPr="00B016C8" w:rsidRDefault="004F0A8F" w:rsidP="002A2C9E">
      <w:r>
        <w:t>CERTIFICATION</w:t>
      </w:r>
    </w:p>
    <w:p w14:paraId="206E874E" w14:textId="77777777" w:rsidR="004F0A8F" w:rsidRDefault="004F0A8F" w:rsidP="002A2C9E">
      <w:pPr>
        <w:rPr>
          <w:rFonts w:ascii="Arial Narrow" w:hAnsi="Arial Narrow"/>
          <w:lang w:val="en-GB"/>
        </w:rPr>
      </w:pPr>
    </w:p>
    <w:p w14:paraId="4B497AA6" w14:textId="77777777" w:rsidR="004F0A8F" w:rsidRDefault="004F0A8F" w:rsidP="002A2C9E">
      <w:pPr>
        <w:rPr>
          <w:rFonts w:ascii="Arial Narrow" w:hAnsi="Arial Narrow"/>
          <w:lang w:val="en-GB"/>
        </w:rPr>
      </w:pPr>
      <w:r>
        <w:rPr>
          <w:rFonts w:ascii="Arial Narrow" w:hAnsi="Arial Narrow"/>
          <w:b/>
          <w:bCs/>
          <w:lang w:val="en-GB"/>
        </w:rPr>
        <w:t>I, THE UNDERSIGNED (</w:t>
      </w:r>
      <w:proofErr w:type="gramStart"/>
      <w:r>
        <w:rPr>
          <w:rFonts w:ascii="Arial Narrow" w:hAnsi="Arial Narrow"/>
          <w:b/>
          <w:bCs/>
          <w:lang w:val="en-GB"/>
        </w:rPr>
        <w:t>NAME</w:t>
      </w:r>
      <w:r>
        <w:rPr>
          <w:rFonts w:ascii="Arial Narrow" w:hAnsi="Arial Narrow"/>
          <w:lang w:val="en-GB"/>
        </w:rPr>
        <w:t xml:space="preserve">)   </w:t>
      </w:r>
      <w:proofErr w:type="gramEnd"/>
      <w:r>
        <w:rPr>
          <w:rFonts w:ascii="Arial Narrow" w:hAnsi="Arial Narrow"/>
          <w:lang w:val="en-GB"/>
        </w:rPr>
        <w:t xml:space="preserve">  ………………………………………………………………………</w:t>
      </w:r>
    </w:p>
    <w:p w14:paraId="5CF31ECD" w14:textId="77777777" w:rsidR="004F0A8F" w:rsidRDefault="004F0A8F" w:rsidP="002A2C9E">
      <w:pPr>
        <w:rPr>
          <w:rFonts w:ascii="Arial Narrow" w:hAnsi="Arial Narrow"/>
          <w:b/>
          <w:bCs/>
          <w:lang w:val="en-GB"/>
        </w:rPr>
      </w:pPr>
    </w:p>
    <w:p w14:paraId="75F178E8" w14:textId="77777777" w:rsidR="004F0A8F" w:rsidRDefault="004F0A8F" w:rsidP="002A2C9E">
      <w:pPr>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4BB865B3" w14:textId="77777777" w:rsidR="004F0A8F" w:rsidRDefault="004F0A8F" w:rsidP="002A2C9E">
      <w:pPr>
        <w:rPr>
          <w:b/>
          <w:bCs/>
        </w:rPr>
      </w:pPr>
    </w:p>
    <w:p w14:paraId="7C2262F5" w14:textId="77777777" w:rsidR="004F0A8F" w:rsidRDefault="004F0A8F" w:rsidP="002A2C9E">
      <w:pPr>
        <w:rPr>
          <w:b/>
          <w:bCs/>
        </w:rPr>
      </w:pPr>
      <w:r>
        <w:rPr>
          <w:b/>
          <w:bCs/>
        </w:rPr>
        <w:t xml:space="preserve">I ACCEPT THAT THE STATE MAY ACT AGAINST ME SHOULD THIS DECLARATION PROVE TO BE </w:t>
      </w:r>
    </w:p>
    <w:p w14:paraId="4E3B5687" w14:textId="77777777" w:rsidR="004F0A8F" w:rsidRDefault="004F0A8F" w:rsidP="002A2C9E">
      <w:pPr>
        <w:rPr>
          <w:b/>
          <w:bCs/>
        </w:rPr>
      </w:pPr>
      <w:r>
        <w:rPr>
          <w:b/>
          <w:bCs/>
        </w:rPr>
        <w:t xml:space="preserve">FALSE.  </w:t>
      </w:r>
    </w:p>
    <w:p w14:paraId="557346E4" w14:textId="77777777" w:rsidR="004F0A8F" w:rsidRDefault="004F0A8F" w:rsidP="002A2C9E">
      <w:pPr>
        <w:rPr>
          <w:rFonts w:ascii="Arial Narrow" w:hAnsi="Arial Narrow"/>
          <w:lang w:val="en-GB"/>
        </w:rPr>
      </w:pPr>
    </w:p>
    <w:p w14:paraId="42738E77" w14:textId="77777777" w:rsidR="004F0A8F" w:rsidRDefault="004F0A8F" w:rsidP="002A2C9E">
      <w:pPr>
        <w:rPr>
          <w:rFonts w:ascii="Arial Narrow" w:hAnsi="Arial Narrow"/>
          <w:lang w:val="en-GB"/>
        </w:rPr>
      </w:pPr>
      <w:r>
        <w:rPr>
          <w:rFonts w:ascii="Arial Narrow" w:hAnsi="Arial Narrow"/>
          <w:lang w:val="en-GB"/>
        </w:rPr>
        <w:t>…………………………………..</w:t>
      </w:r>
      <w:r>
        <w:rPr>
          <w:rFonts w:ascii="Arial Narrow" w:hAnsi="Arial Narrow"/>
          <w:lang w:val="en-GB"/>
        </w:rPr>
        <w:tab/>
      </w:r>
      <w:r>
        <w:rPr>
          <w:rFonts w:ascii="Arial Narrow" w:hAnsi="Arial Narrow"/>
          <w:lang w:val="en-GB"/>
        </w:rPr>
        <w:tab/>
        <w:t>……………………………………..</w:t>
      </w:r>
    </w:p>
    <w:p w14:paraId="662D4BD0" w14:textId="77777777" w:rsidR="004F0A8F" w:rsidRDefault="004F0A8F" w:rsidP="002A2C9E">
      <w:pPr>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14:paraId="72C24992" w14:textId="77777777" w:rsidR="004F0A8F" w:rsidRDefault="004F0A8F" w:rsidP="002A2C9E">
      <w:pPr>
        <w:rPr>
          <w:rFonts w:ascii="Arial Narrow" w:hAnsi="Arial Narrow"/>
          <w:lang w:val="en-GB"/>
        </w:rPr>
      </w:pPr>
    </w:p>
    <w:p w14:paraId="228D4C2B" w14:textId="77777777" w:rsidR="004F0A8F" w:rsidRDefault="004F0A8F" w:rsidP="002A2C9E">
      <w:pPr>
        <w:rPr>
          <w:rFonts w:ascii="Arial Narrow" w:hAnsi="Arial Narrow"/>
          <w:lang w:val="en-GB"/>
        </w:rPr>
      </w:pPr>
    </w:p>
    <w:p w14:paraId="21AFD747" w14:textId="77777777" w:rsidR="004F0A8F" w:rsidRDefault="004F0A8F" w:rsidP="002A2C9E">
      <w:pPr>
        <w:rPr>
          <w:rFonts w:ascii="Arial Narrow" w:hAnsi="Arial Narrow"/>
          <w:lang w:val="en-GB"/>
        </w:rPr>
      </w:pPr>
      <w:r>
        <w:rPr>
          <w:rFonts w:ascii="Arial Narrow" w:hAnsi="Arial Narrow"/>
          <w:lang w:val="en-GB"/>
        </w:rPr>
        <w:t>………………………………….</w:t>
      </w:r>
      <w:r>
        <w:rPr>
          <w:rFonts w:ascii="Arial Narrow" w:hAnsi="Arial Narrow"/>
          <w:lang w:val="en-GB"/>
        </w:rPr>
        <w:tab/>
        <w:t>……………………………………………………………………</w:t>
      </w:r>
    </w:p>
    <w:p w14:paraId="71E28778" w14:textId="77777777" w:rsidR="004F0A8F" w:rsidRDefault="004F0A8F" w:rsidP="002A2C9E">
      <w:pPr>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14:paraId="1A740E24" w14:textId="77777777" w:rsidR="004F0A8F" w:rsidRDefault="004F0A8F" w:rsidP="002A2C9E">
      <w:pPr>
        <w:rPr>
          <w:rFonts w:ascii="Arial Narrow" w:hAnsi="Arial Narrow"/>
          <w:lang w:val="en-GB"/>
        </w:rPr>
      </w:pPr>
    </w:p>
    <w:p w14:paraId="714F452E" w14:textId="497B1913" w:rsidR="004F0A8F" w:rsidRDefault="004F0A8F" w:rsidP="002A2C9E">
      <w:pPr>
        <w:rPr>
          <w:rFonts w:ascii="Arial Narrow" w:hAnsi="Arial Narrow"/>
          <w:lang w:val="en-GB"/>
        </w:rPr>
      </w:pPr>
    </w:p>
    <w:p w14:paraId="127DD8FA" w14:textId="77777777" w:rsidR="00FA5412" w:rsidRDefault="00FA5412" w:rsidP="002A2C9E">
      <w:pPr>
        <w:rPr>
          <w:rFonts w:ascii="Arial Narrow" w:hAnsi="Arial Narrow"/>
          <w:lang w:val="en-GB"/>
        </w:rPr>
      </w:pPr>
    </w:p>
    <w:p w14:paraId="091DE834" w14:textId="77777777" w:rsidR="004F0A8F" w:rsidRPr="00DF6C20" w:rsidRDefault="004F0A8F" w:rsidP="002A2C9E">
      <w:pPr>
        <w:rPr>
          <w:rFonts w:ascii="Arial Narrow" w:hAnsi="Arial Narrow"/>
          <w:lang w:val="en-GB"/>
        </w:rPr>
      </w:pPr>
    </w:p>
    <w:p w14:paraId="5B61DB58" w14:textId="77777777" w:rsidR="004F0A8F" w:rsidRDefault="004F0A8F" w:rsidP="002A2C9E">
      <w:pPr>
        <w:rPr>
          <w:rFonts w:ascii="Arial" w:hAnsi="Arial"/>
          <w:b/>
          <w:sz w:val="28"/>
          <w:lang w:val="en-GB"/>
        </w:rPr>
      </w:pPr>
      <w:r>
        <w:rPr>
          <w:rFonts w:ascii="Arial" w:hAnsi="Arial"/>
          <w:b/>
          <w:sz w:val="28"/>
          <w:lang w:val="en-GB"/>
        </w:rPr>
        <w:t>MBD 6.1</w:t>
      </w:r>
    </w:p>
    <w:p w14:paraId="5428B19C" w14:textId="77777777" w:rsidR="004F0A8F" w:rsidRPr="00D4111D" w:rsidRDefault="004F0A8F" w:rsidP="002A2C9E">
      <w:pPr>
        <w:rPr>
          <w:rFonts w:ascii="Arial" w:hAnsi="Arial"/>
          <w:b/>
          <w:sz w:val="28"/>
          <w:lang w:val="en-GB"/>
        </w:rPr>
      </w:pPr>
      <w:r w:rsidRPr="00D4111D">
        <w:rPr>
          <w:rFonts w:ascii="Arial" w:hAnsi="Arial"/>
          <w:b/>
          <w:sz w:val="28"/>
          <w:lang w:val="en-GB"/>
        </w:rPr>
        <w:t>PREFERENCE POINTS CLAIM FORM IN TERMS OF THE PREFERENTIAL PROCUREMENT REGULATIONS 2011</w:t>
      </w:r>
    </w:p>
    <w:p w14:paraId="38328411" w14:textId="77777777" w:rsidR="004F0A8F" w:rsidRPr="00D4111D" w:rsidRDefault="004F0A8F" w:rsidP="002A2C9E">
      <w:pPr>
        <w:rPr>
          <w:sz w:val="16"/>
        </w:rPr>
      </w:pPr>
    </w:p>
    <w:p w14:paraId="05014437" w14:textId="77777777" w:rsidR="004F0A8F" w:rsidRPr="00D4111D" w:rsidRDefault="004F0A8F" w:rsidP="002A2C9E">
      <w:r w:rsidRPr="00D4111D">
        <w:t xml:space="preserve">This preference form must form part of all bids invited.  It contains general information and serves as a claim form for preference points for Broad-Based Black Economic Empowerment (B-BBEE) Status Level of Contribution </w:t>
      </w:r>
    </w:p>
    <w:p w14:paraId="1CA2A2C3" w14:textId="77777777" w:rsidR="004F0A8F" w:rsidRPr="00D4111D" w:rsidRDefault="004F0A8F" w:rsidP="002A2C9E">
      <w:pPr>
        <w:rPr>
          <w:rFonts w:ascii="Arial" w:hAnsi="Arial"/>
          <w:sz w:val="20"/>
          <w:lang w:val="en-GB"/>
        </w:rPr>
      </w:pPr>
    </w:p>
    <w:p w14:paraId="264ACFD5" w14:textId="77777777" w:rsidR="004F0A8F" w:rsidRPr="00D4111D" w:rsidRDefault="004F0A8F" w:rsidP="002A2C9E">
      <w:pPr>
        <w:rPr>
          <w:rFonts w:ascii="Arial" w:hAnsi="Arial"/>
          <w:sz w:val="20"/>
          <w:lang w:val="en-GB"/>
        </w:rPr>
      </w:pPr>
      <w:r w:rsidRPr="00D4111D">
        <w:rPr>
          <w:rFonts w:ascii="Arial" w:hAnsi="Arial"/>
          <w:b/>
          <w:sz w:val="20"/>
          <w:lang w:val="en-GB"/>
        </w:rPr>
        <w:t>NB:</w:t>
      </w:r>
      <w:r w:rsidRPr="00D4111D">
        <w:rPr>
          <w:rFonts w:ascii="Arial" w:hAnsi="Arial"/>
          <w:b/>
          <w:sz w:val="20"/>
          <w:lang w:val="en-GB"/>
        </w:rPr>
        <w:tab/>
        <w:t xml:space="preserve">BEFORE COMPLETING THIS FORM, BIDDERS MUST STUDY THE GENERAL CONDITIONS, DEFINITIONS AND DIRECTIVES APPLICABLE IN RESPECT OF B-BBEE, AS PRESCRIBED IN THE PREFERENTIAL PROCUREMENT REGULATIONS, 2011. </w:t>
      </w:r>
    </w:p>
    <w:p w14:paraId="1F13F2AD" w14:textId="77777777" w:rsidR="004F0A8F" w:rsidRPr="00D4111D" w:rsidRDefault="004F0A8F" w:rsidP="002A2C9E">
      <w:pPr>
        <w:rPr>
          <w:rFonts w:ascii="Arial" w:hAnsi="Arial"/>
          <w:sz w:val="20"/>
          <w:lang w:val="en-GB"/>
        </w:rPr>
      </w:pPr>
    </w:p>
    <w:p w14:paraId="5B519796" w14:textId="77777777" w:rsidR="004F0A8F" w:rsidRPr="00D4111D" w:rsidRDefault="004F0A8F" w:rsidP="002A2C9E">
      <w:pPr>
        <w:rPr>
          <w:rFonts w:ascii="Arial" w:hAnsi="Arial"/>
          <w:sz w:val="20"/>
          <w:lang w:val="en-GB"/>
        </w:rPr>
      </w:pPr>
    </w:p>
    <w:p w14:paraId="64312CEE" w14:textId="77777777" w:rsidR="004F0A8F" w:rsidRPr="00D4111D" w:rsidRDefault="004F0A8F" w:rsidP="002A2C9E">
      <w:pPr>
        <w:rPr>
          <w:rFonts w:ascii="Arial" w:hAnsi="Arial"/>
          <w:b/>
          <w:sz w:val="20"/>
          <w:lang w:val="en-GB"/>
        </w:rPr>
      </w:pPr>
      <w:r w:rsidRPr="00D4111D">
        <w:rPr>
          <w:rFonts w:ascii="Arial" w:hAnsi="Arial"/>
          <w:b/>
          <w:sz w:val="20"/>
          <w:lang w:val="en-GB"/>
        </w:rPr>
        <w:t>GENERAL CONDITIONS</w:t>
      </w:r>
    </w:p>
    <w:p w14:paraId="4D95A5B0" w14:textId="77777777" w:rsidR="004F0A8F" w:rsidRPr="00D4111D" w:rsidRDefault="004F0A8F" w:rsidP="002A2C9E">
      <w:pPr>
        <w:rPr>
          <w:rFonts w:ascii="Arial" w:hAnsi="Arial"/>
          <w:b/>
          <w:sz w:val="20"/>
          <w:lang w:val="en-GB"/>
        </w:rPr>
      </w:pPr>
    </w:p>
    <w:p w14:paraId="01023B1D" w14:textId="77777777" w:rsidR="004F0A8F" w:rsidRPr="00D4111D" w:rsidRDefault="004F0A8F" w:rsidP="002A2C9E">
      <w:pPr>
        <w:rPr>
          <w:rFonts w:ascii="Arial" w:hAnsi="Arial"/>
          <w:sz w:val="20"/>
          <w:lang w:val="en-GB"/>
        </w:rPr>
      </w:pPr>
      <w:r w:rsidRPr="00D4111D">
        <w:rPr>
          <w:rFonts w:ascii="Arial" w:hAnsi="Arial"/>
          <w:sz w:val="20"/>
          <w:lang w:val="en-GB"/>
        </w:rPr>
        <w:t>The following preference point systems are applicable to all bids:</w:t>
      </w:r>
    </w:p>
    <w:p w14:paraId="4DA289C5" w14:textId="77777777" w:rsidR="004F0A8F" w:rsidRPr="00D4111D" w:rsidRDefault="004F0A8F" w:rsidP="002A2C9E">
      <w:pPr>
        <w:rPr>
          <w:sz w:val="20"/>
        </w:rPr>
      </w:pPr>
    </w:p>
    <w:p w14:paraId="6F8C3A48" w14:textId="77777777" w:rsidR="004F0A8F" w:rsidRPr="00D4111D" w:rsidRDefault="004F0A8F" w:rsidP="002A2C9E">
      <w:pPr>
        <w:rPr>
          <w:sz w:val="20"/>
        </w:rPr>
      </w:pPr>
      <w:r w:rsidRPr="00D4111D">
        <w:rPr>
          <w:sz w:val="20"/>
        </w:rPr>
        <w:t>the 80/20 system for requirements with a Rand</w:t>
      </w:r>
      <w:r>
        <w:rPr>
          <w:sz w:val="20"/>
        </w:rPr>
        <w:t xml:space="preserve"> value of up to R50</w:t>
      </w:r>
      <w:r w:rsidRPr="00D4111D">
        <w:rPr>
          <w:sz w:val="20"/>
        </w:rPr>
        <w:t xml:space="preserve"> 000 000 (all applicable taxes included); and </w:t>
      </w:r>
    </w:p>
    <w:p w14:paraId="71A4E127" w14:textId="77777777" w:rsidR="004F0A8F" w:rsidRPr="00D4111D" w:rsidRDefault="004F0A8F" w:rsidP="002A2C9E">
      <w:pPr>
        <w:rPr>
          <w:sz w:val="20"/>
        </w:rPr>
      </w:pPr>
      <w:r w:rsidRPr="00D4111D">
        <w:rPr>
          <w:sz w:val="20"/>
        </w:rPr>
        <w:t>the 90/10 system for requirements with a Rand</w:t>
      </w:r>
      <w:r>
        <w:rPr>
          <w:sz w:val="20"/>
        </w:rPr>
        <w:t xml:space="preserve"> value above R50</w:t>
      </w:r>
      <w:r w:rsidRPr="00D4111D">
        <w:rPr>
          <w:sz w:val="20"/>
        </w:rPr>
        <w:t xml:space="preserve"> 000 000 (all applicable taxes included).</w:t>
      </w:r>
    </w:p>
    <w:p w14:paraId="5D5E7EE4" w14:textId="77777777" w:rsidR="004F0A8F" w:rsidRPr="00D4111D" w:rsidRDefault="004F0A8F" w:rsidP="002A2C9E">
      <w:pPr>
        <w:rPr>
          <w:rFonts w:ascii="Arial" w:hAnsi="Arial"/>
          <w:sz w:val="20"/>
          <w:lang w:val="en-GB"/>
        </w:rPr>
      </w:pPr>
    </w:p>
    <w:p w14:paraId="0D36D60F" w14:textId="77777777" w:rsidR="004F0A8F" w:rsidRPr="00D4111D" w:rsidRDefault="004F0A8F" w:rsidP="002A2C9E">
      <w:pPr>
        <w:rPr>
          <w:rFonts w:ascii="Arial" w:hAnsi="Arial"/>
          <w:sz w:val="20"/>
          <w:lang w:val="en-GB"/>
        </w:rPr>
      </w:pPr>
      <w:r w:rsidRPr="00D4111D">
        <w:rPr>
          <w:rFonts w:ascii="Arial" w:hAnsi="Arial"/>
          <w:sz w:val="20"/>
          <w:lang w:val="en-GB"/>
        </w:rPr>
        <w:t xml:space="preserve">The value of this bid is estimated to exceed/not exceed </w:t>
      </w:r>
      <w:r>
        <w:rPr>
          <w:rFonts w:ascii="Arial" w:hAnsi="Arial" w:cs="Arial"/>
          <w:sz w:val="20"/>
        </w:rPr>
        <w:t>R50</w:t>
      </w:r>
      <w:r w:rsidRPr="00D4111D">
        <w:rPr>
          <w:rFonts w:ascii="Arial" w:hAnsi="Arial" w:cs="Arial"/>
          <w:sz w:val="20"/>
        </w:rPr>
        <w:t xml:space="preserve"> 000 000 (all applicable taxes included)</w:t>
      </w:r>
      <w:r>
        <w:rPr>
          <w:rFonts w:ascii="Arial" w:hAnsi="Arial"/>
          <w:sz w:val="20"/>
          <w:lang w:val="en-GB"/>
        </w:rPr>
        <w:t xml:space="preserve"> and therefore the 80/20 </w:t>
      </w:r>
      <w:r w:rsidRPr="00D4111D">
        <w:rPr>
          <w:rFonts w:ascii="Arial" w:hAnsi="Arial"/>
          <w:sz w:val="20"/>
          <w:lang w:val="en-GB"/>
        </w:rPr>
        <w:t>system shall be applicable.</w:t>
      </w:r>
    </w:p>
    <w:p w14:paraId="0BBEC024" w14:textId="77777777" w:rsidR="004F0A8F" w:rsidRPr="00D4111D" w:rsidRDefault="004F0A8F" w:rsidP="002A2C9E">
      <w:pPr>
        <w:rPr>
          <w:rFonts w:ascii="Arial" w:hAnsi="Arial"/>
          <w:sz w:val="20"/>
          <w:lang w:val="en-GB"/>
        </w:rPr>
      </w:pPr>
    </w:p>
    <w:p w14:paraId="2FDDCB85" w14:textId="77777777" w:rsidR="004F0A8F" w:rsidRPr="00D4111D" w:rsidRDefault="004F0A8F" w:rsidP="002A2C9E">
      <w:pPr>
        <w:rPr>
          <w:rFonts w:ascii="Arial" w:hAnsi="Arial"/>
          <w:sz w:val="20"/>
          <w:lang w:val="en-GB"/>
        </w:rPr>
      </w:pPr>
      <w:r w:rsidRPr="00D4111D">
        <w:rPr>
          <w:rFonts w:ascii="Arial" w:hAnsi="Arial"/>
          <w:sz w:val="20"/>
          <w:lang w:val="en-GB"/>
        </w:rPr>
        <w:t xml:space="preserve">Preference points for this bid shall be awarded for: </w:t>
      </w:r>
    </w:p>
    <w:p w14:paraId="6AD567C2" w14:textId="77777777" w:rsidR="004F0A8F" w:rsidRPr="00D4111D" w:rsidRDefault="004F0A8F" w:rsidP="002A2C9E">
      <w:pPr>
        <w:rPr>
          <w:rFonts w:ascii="Arial" w:hAnsi="Arial"/>
          <w:sz w:val="20"/>
          <w:lang w:val="en-GB"/>
        </w:rPr>
      </w:pPr>
    </w:p>
    <w:p w14:paraId="17FA7165" w14:textId="77777777" w:rsidR="004F0A8F" w:rsidRPr="00D4111D" w:rsidRDefault="004F0A8F" w:rsidP="002A2C9E">
      <w:pPr>
        <w:rPr>
          <w:rFonts w:ascii="Arial" w:hAnsi="Arial"/>
          <w:sz w:val="20"/>
          <w:lang w:val="en-GB"/>
        </w:rPr>
      </w:pPr>
      <w:r w:rsidRPr="00D4111D">
        <w:rPr>
          <w:rFonts w:ascii="Arial" w:hAnsi="Arial"/>
          <w:sz w:val="20"/>
          <w:lang w:val="en-GB"/>
        </w:rPr>
        <w:t>Price; and</w:t>
      </w:r>
    </w:p>
    <w:p w14:paraId="7DDCE32A" w14:textId="77777777" w:rsidR="004F0A8F" w:rsidRPr="00D4111D" w:rsidRDefault="004F0A8F" w:rsidP="002A2C9E">
      <w:pPr>
        <w:rPr>
          <w:rFonts w:ascii="Arial" w:hAnsi="Arial"/>
          <w:sz w:val="20"/>
          <w:lang w:val="en-GB"/>
        </w:rPr>
      </w:pPr>
      <w:r w:rsidRPr="00D4111D">
        <w:rPr>
          <w:rFonts w:ascii="Arial" w:hAnsi="Arial"/>
          <w:sz w:val="20"/>
          <w:lang w:val="en-GB"/>
        </w:rPr>
        <w:t>B-BBEE Status Level of Contribution.</w:t>
      </w:r>
    </w:p>
    <w:p w14:paraId="1E03BA4C" w14:textId="77777777" w:rsidR="004F0A8F" w:rsidRPr="00D4111D" w:rsidRDefault="004F0A8F" w:rsidP="002A2C9E">
      <w:pPr>
        <w:rPr>
          <w:rFonts w:ascii="Arial" w:hAnsi="Arial"/>
          <w:sz w:val="20"/>
          <w:lang w:val="en-GB"/>
        </w:rPr>
      </w:pPr>
    </w:p>
    <w:p w14:paraId="100EA8CA" w14:textId="77777777" w:rsidR="004F0A8F" w:rsidRPr="00D4111D" w:rsidRDefault="004F0A8F" w:rsidP="002A2C9E">
      <w:pPr>
        <w:rPr>
          <w:rFonts w:ascii="Arial" w:hAnsi="Arial"/>
          <w:sz w:val="20"/>
          <w:lang w:val="en-GB"/>
        </w:rPr>
      </w:pPr>
      <w:r w:rsidRPr="00D4111D">
        <w:rPr>
          <w:rFonts w:ascii="Arial" w:hAnsi="Arial"/>
          <w:sz w:val="20"/>
          <w:lang w:val="en-GB"/>
        </w:rPr>
        <w:t>1.3.1</w:t>
      </w:r>
      <w:r w:rsidRPr="00D4111D">
        <w:rPr>
          <w:rFonts w:ascii="Arial" w:hAnsi="Arial"/>
          <w:sz w:val="20"/>
          <w:lang w:val="en-GB"/>
        </w:rPr>
        <w:tab/>
        <w:t>The</w:t>
      </w:r>
      <w:r>
        <w:rPr>
          <w:rFonts w:ascii="Arial" w:hAnsi="Arial"/>
          <w:sz w:val="20"/>
          <w:lang w:val="en-GB"/>
        </w:rPr>
        <w:t xml:space="preserve"> maximum</w:t>
      </w:r>
      <w:r w:rsidRPr="00D4111D">
        <w:rPr>
          <w:rFonts w:ascii="Arial" w:hAnsi="Arial"/>
          <w:sz w:val="20"/>
          <w:lang w:val="en-GB"/>
        </w:rPr>
        <w:t xml:space="preserve"> points for this bid are allocated as follows:</w:t>
      </w:r>
    </w:p>
    <w:p w14:paraId="1D6E032F" w14:textId="77777777" w:rsidR="004F0A8F" w:rsidRPr="00D4111D" w:rsidRDefault="004F0A8F" w:rsidP="002A2C9E">
      <w:pPr>
        <w:rPr>
          <w:rFonts w:ascii="Arial" w:hAnsi="Arial"/>
          <w:b/>
          <w:sz w:val="20"/>
          <w:lang w:val="en-GB"/>
        </w:rPr>
      </w:pPr>
    </w:p>
    <w:p w14:paraId="207CE596" w14:textId="77777777" w:rsidR="004F0A8F" w:rsidRPr="00D4111D" w:rsidRDefault="004F0A8F" w:rsidP="002A2C9E">
      <w:pPr>
        <w:rPr>
          <w:rFonts w:ascii="Arial" w:hAnsi="Arial"/>
          <w:b/>
          <w:sz w:val="20"/>
          <w:lang w:val="en-GB"/>
        </w:rPr>
      </w:pP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t>POINTS</w:t>
      </w:r>
      <w:r w:rsidRPr="00D4111D">
        <w:rPr>
          <w:rFonts w:ascii="Arial" w:hAnsi="Arial"/>
          <w:b/>
          <w:sz w:val="20"/>
          <w:lang w:val="en-GB"/>
        </w:rPr>
        <w:tab/>
      </w:r>
    </w:p>
    <w:p w14:paraId="72807837" w14:textId="77777777" w:rsidR="004F0A8F" w:rsidRPr="00D4111D" w:rsidRDefault="004F0A8F" w:rsidP="002A2C9E">
      <w:pPr>
        <w:rPr>
          <w:rFonts w:ascii="Arial" w:hAnsi="Arial"/>
          <w:b/>
          <w:sz w:val="20"/>
          <w:lang w:val="en-GB"/>
        </w:rPr>
      </w:pPr>
    </w:p>
    <w:p w14:paraId="4590D62F" w14:textId="77777777" w:rsidR="004F0A8F" w:rsidRPr="00D4111D" w:rsidRDefault="004F0A8F" w:rsidP="002A2C9E">
      <w:pPr>
        <w:rPr>
          <w:rFonts w:ascii="Arial" w:hAnsi="Arial"/>
          <w:sz w:val="20"/>
          <w:lang w:val="en-GB"/>
        </w:rPr>
      </w:pPr>
      <w:r w:rsidRPr="00D4111D">
        <w:rPr>
          <w:rFonts w:ascii="Arial" w:hAnsi="Arial"/>
          <w:b/>
          <w:sz w:val="20"/>
          <w:lang w:val="en-GB"/>
        </w:rPr>
        <w:t>1.3.1.1</w:t>
      </w:r>
      <w:r w:rsidRPr="00D4111D">
        <w:rPr>
          <w:rFonts w:ascii="Arial" w:hAnsi="Arial"/>
          <w:b/>
          <w:sz w:val="20"/>
          <w:lang w:val="en-GB"/>
        </w:rPr>
        <w:tab/>
        <w:t>PRICE</w:t>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t>………</w:t>
      </w:r>
      <w:proofErr w:type="gramStart"/>
      <w:r w:rsidRPr="00D4111D">
        <w:rPr>
          <w:rFonts w:ascii="Arial" w:hAnsi="Arial"/>
          <w:sz w:val="20"/>
          <w:lang w:val="en-GB"/>
        </w:rPr>
        <w:t>…..</w:t>
      </w:r>
      <w:proofErr w:type="gramEnd"/>
    </w:p>
    <w:p w14:paraId="60759AD2" w14:textId="77777777" w:rsidR="004F0A8F" w:rsidRPr="00D4111D" w:rsidRDefault="004F0A8F" w:rsidP="002A2C9E">
      <w:pPr>
        <w:rPr>
          <w:rFonts w:ascii="Arial" w:hAnsi="Arial"/>
          <w:sz w:val="20"/>
          <w:lang w:val="en-GB"/>
        </w:rPr>
      </w:pPr>
      <w:r w:rsidRPr="00D4111D">
        <w:rPr>
          <w:rFonts w:ascii="Arial" w:hAnsi="Arial"/>
          <w:sz w:val="20"/>
          <w:lang w:val="en-GB"/>
        </w:rPr>
        <w:lastRenderedPageBreak/>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p>
    <w:p w14:paraId="1AC14AA6" w14:textId="77777777" w:rsidR="004F0A8F" w:rsidRPr="00D4111D" w:rsidRDefault="004F0A8F" w:rsidP="002A2C9E">
      <w:pPr>
        <w:rPr>
          <w:rFonts w:ascii="Arial" w:hAnsi="Arial"/>
          <w:sz w:val="20"/>
          <w:lang w:val="en-GB"/>
        </w:rPr>
      </w:pPr>
      <w:r w:rsidRPr="00D4111D">
        <w:rPr>
          <w:rFonts w:ascii="Arial" w:hAnsi="Arial"/>
          <w:b/>
          <w:sz w:val="20"/>
          <w:lang w:val="en-GB"/>
        </w:rPr>
        <w:t>1.3.1.2</w:t>
      </w:r>
      <w:r w:rsidRPr="00D4111D">
        <w:rPr>
          <w:rFonts w:ascii="Arial" w:hAnsi="Arial"/>
          <w:b/>
          <w:sz w:val="20"/>
          <w:lang w:val="en-GB"/>
        </w:rPr>
        <w:tab/>
        <w:t>B-BBEE STATUS LEVEL OF CONTRIBUTION</w:t>
      </w:r>
      <w:r w:rsidRPr="00D4111D">
        <w:rPr>
          <w:rFonts w:ascii="Arial" w:hAnsi="Arial"/>
          <w:sz w:val="20"/>
          <w:lang w:val="en-GB"/>
        </w:rPr>
        <w:tab/>
      </w:r>
      <w:r w:rsidRPr="00D4111D">
        <w:rPr>
          <w:rFonts w:ascii="Arial" w:hAnsi="Arial"/>
          <w:sz w:val="20"/>
          <w:lang w:val="en-GB"/>
        </w:rPr>
        <w:tab/>
        <w:t>…………...</w:t>
      </w:r>
    </w:p>
    <w:p w14:paraId="04598C6A" w14:textId="77777777" w:rsidR="004F0A8F" w:rsidRPr="00D4111D" w:rsidRDefault="004F0A8F" w:rsidP="002A2C9E">
      <w:pPr>
        <w:rPr>
          <w:rFonts w:ascii="Arial" w:hAnsi="Arial"/>
          <w:sz w:val="20"/>
          <w:lang w:val="en-GB"/>
        </w:rPr>
      </w:pPr>
    </w:p>
    <w:p w14:paraId="7A6C6445" w14:textId="77777777" w:rsidR="004F0A8F" w:rsidRPr="00D4111D" w:rsidRDefault="004F0A8F" w:rsidP="002A2C9E">
      <w:pPr>
        <w:rPr>
          <w:rFonts w:ascii="Arial" w:hAnsi="Arial"/>
          <w:b/>
          <w:sz w:val="20"/>
          <w:lang w:val="en-GB"/>
        </w:rPr>
      </w:pPr>
      <w:r w:rsidRPr="00D4111D">
        <w:rPr>
          <w:rFonts w:ascii="Arial" w:hAnsi="Arial"/>
          <w:sz w:val="20"/>
          <w:lang w:val="en-GB"/>
        </w:rPr>
        <w:tab/>
      </w:r>
      <w:r w:rsidRPr="00D4111D">
        <w:rPr>
          <w:rFonts w:ascii="Arial" w:hAnsi="Arial"/>
          <w:b/>
          <w:sz w:val="20"/>
          <w:lang w:val="en-GB"/>
        </w:rPr>
        <w:t>Total points for Price and B-BBEE must not exceed</w:t>
      </w:r>
      <w:r w:rsidRPr="00D4111D">
        <w:rPr>
          <w:rFonts w:ascii="Arial" w:hAnsi="Arial"/>
          <w:sz w:val="20"/>
          <w:lang w:val="en-GB"/>
        </w:rPr>
        <w:t xml:space="preserve"> </w:t>
      </w:r>
      <w:r w:rsidRPr="00D4111D">
        <w:rPr>
          <w:rFonts w:ascii="Arial" w:hAnsi="Arial"/>
          <w:sz w:val="20"/>
          <w:lang w:val="en-GB"/>
        </w:rPr>
        <w:tab/>
      </w:r>
      <w:r w:rsidRPr="00D4111D">
        <w:rPr>
          <w:rFonts w:ascii="Arial" w:hAnsi="Arial"/>
          <w:sz w:val="20"/>
          <w:lang w:val="en-GB"/>
        </w:rPr>
        <w:tab/>
      </w:r>
      <w:r w:rsidRPr="00D4111D">
        <w:rPr>
          <w:rFonts w:ascii="Arial" w:hAnsi="Arial"/>
          <w:b/>
          <w:sz w:val="20"/>
          <w:lang w:val="en-GB"/>
        </w:rPr>
        <w:t>100</w:t>
      </w:r>
      <w:r w:rsidRPr="00D4111D">
        <w:rPr>
          <w:rFonts w:ascii="Arial" w:hAnsi="Arial"/>
          <w:sz w:val="20"/>
          <w:lang w:val="en-GB"/>
        </w:rPr>
        <w:tab/>
      </w:r>
    </w:p>
    <w:p w14:paraId="2B4F99E3" w14:textId="77777777" w:rsidR="004F0A8F" w:rsidRPr="00D4111D" w:rsidRDefault="004F0A8F" w:rsidP="002A2C9E">
      <w:pPr>
        <w:rPr>
          <w:rFonts w:ascii="Arial" w:hAnsi="Arial"/>
          <w:sz w:val="20"/>
          <w:lang w:val="en-GB"/>
        </w:rPr>
      </w:pPr>
    </w:p>
    <w:p w14:paraId="27CF65D2" w14:textId="77777777" w:rsidR="004F0A8F" w:rsidRPr="00D4111D" w:rsidRDefault="004F0A8F" w:rsidP="002A2C9E">
      <w:pPr>
        <w:rPr>
          <w:rFonts w:ascii="Arial" w:hAnsi="Arial"/>
          <w:sz w:val="20"/>
          <w:lang w:val="en-GB"/>
        </w:rPr>
      </w:pPr>
      <w:r w:rsidRPr="00D4111D">
        <w:rPr>
          <w:rFonts w:ascii="Arial" w:hAnsi="Arial"/>
          <w:sz w:val="20"/>
          <w:lang w:val="en-GB"/>
        </w:rPr>
        <w:t>1.4</w:t>
      </w:r>
      <w:r w:rsidRPr="00D4111D">
        <w:rPr>
          <w:rFonts w:ascii="Arial" w:hAnsi="Arial"/>
          <w:sz w:val="20"/>
          <w:lang w:val="en-GB"/>
        </w:rPr>
        <w:tab/>
        <w:t>Failure on the part of a bidder to fill in and/or to sign this form and submit a B-BBEE Verification Certificate from a Verification A</w:t>
      </w:r>
      <w:r>
        <w:rPr>
          <w:rFonts w:ascii="Arial" w:hAnsi="Arial"/>
          <w:sz w:val="20"/>
          <w:lang w:val="en-GB"/>
        </w:rPr>
        <w:t xml:space="preserve">gency  accredited by the South African Accreditation System (SANAS) </w:t>
      </w:r>
      <w:r w:rsidRPr="00D4111D">
        <w:rPr>
          <w:rFonts w:ascii="Arial" w:hAnsi="Arial"/>
          <w:sz w:val="20"/>
          <w:lang w:val="en-GB"/>
        </w:rPr>
        <w:t>or a Registered Auditor approved by the Independent Regulatory Board of Auditors</w:t>
      </w:r>
      <w:r>
        <w:rPr>
          <w:rFonts w:ascii="Arial" w:hAnsi="Arial"/>
          <w:sz w:val="20"/>
          <w:lang w:val="en-GB"/>
        </w:rPr>
        <w:t xml:space="preserve"> (IRBA) </w:t>
      </w:r>
      <w:r w:rsidRPr="00D4111D">
        <w:rPr>
          <w:rFonts w:ascii="Arial" w:hAnsi="Arial"/>
          <w:sz w:val="20"/>
          <w:lang w:val="en-GB"/>
        </w:rPr>
        <w:t>or an Accounting Officer as contemplated in the Close Corporation Act</w:t>
      </w:r>
      <w:r>
        <w:rPr>
          <w:rFonts w:ascii="Arial" w:hAnsi="Arial"/>
          <w:sz w:val="20"/>
          <w:lang w:val="en-GB"/>
        </w:rPr>
        <w:t xml:space="preserve"> (CCA) together with the bid</w:t>
      </w:r>
      <w:r w:rsidRPr="00D4111D">
        <w:rPr>
          <w:rFonts w:ascii="Arial" w:hAnsi="Arial"/>
          <w:sz w:val="20"/>
          <w:lang w:val="en-GB"/>
        </w:rPr>
        <w:t xml:space="preserve">, will be interpreted to mean that preference points for B-BBEE </w:t>
      </w:r>
      <w:r>
        <w:rPr>
          <w:rFonts w:ascii="Arial" w:hAnsi="Arial"/>
          <w:sz w:val="20"/>
          <w:lang w:val="en-GB"/>
        </w:rPr>
        <w:t>s</w:t>
      </w:r>
      <w:r w:rsidRPr="00D4111D">
        <w:rPr>
          <w:rFonts w:ascii="Arial" w:hAnsi="Arial"/>
          <w:sz w:val="20"/>
          <w:lang w:val="en-GB"/>
        </w:rPr>
        <w:t xml:space="preserve">tatus </w:t>
      </w:r>
      <w:r>
        <w:rPr>
          <w:rFonts w:ascii="Arial" w:hAnsi="Arial"/>
          <w:sz w:val="20"/>
          <w:lang w:val="en-GB"/>
        </w:rPr>
        <w:t>l</w:t>
      </w:r>
      <w:r w:rsidRPr="00D4111D">
        <w:rPr>
          <w:rFonts w:ascii="Arial" w:hAnsi="Arial"/>
          <w:sz w:val="20"/>
          <w:lang w:val="en-GB"/>
        </w:rPr>
        <w:t xml:space="preserve">evel of </w:t>
      </w:r>
      <w:r>
        <w:rPr>
          <w:rFonts w:ascii="Arial" w:hAnsi="Arial"/>
          <w:sz w:val="20"/>
          <w:lang w:val="en-GB"/>
        </w:rPr>
        <w:t>c</w:t>
      </w:r>
      <w:r w:rsidRPr="00D4111D">
        <w:rPr>
          <w:rFonts w:ascii="Arial" w:hAnsi="Arial"/>
          <w:sz w:val="20"/>
          <w:lang w:val="en-GB"/>
        </w:rPr>
        <w:t>ontribution are not claimed.</w:t>
      </w:r>
    </w:p>
    <w:p w14:paraId="5A81E049" w14:textId="77777777" w:rsidR="004F0A8F" w:rsidRPr="00D4111D" w:rsidRDefault="004F0A8F" w:rsidP="002A2C9E">
      <w:pPr>
        <w:rPr>
          <w:rFonts w:ascii="Arial" w:hAnsi="Arial"/>
          <w:sz w:val="20"/>
          <w:lang w:val="en-GB"/>
        </w:rPr>
      </w:pPr>
    </w:p>
    <w:p w14:paraId="438636CC" w14:textId="77777777" w:rsidR="004F0A8F" w:rsidRPr="00D4111D" w:rsidRDefault="004F0A8F" w:rsidP="002A2C9E">
      <w:pPr>
        <w:rPr>
          <w:rFonts w:ascii="Arial" w:hAnsi="Arial"/>
          <w:sz w:val="20"/>
          <w:lang w:val="en-GB"/>
        </w:rPr>
      </w:pPr>
      <w:r w:rsidRPr="00D4111D">
        <w:rPr>
          <w:rFonts w:ascii="Arial" w:hAnsi="Arial"/>
          <w:sz w:val="20"/>
          <w:lang w:val="en-GB"/>
        </w:rPr>
        <w:t>1.5.</w:t>
      </w:r>
      <w:r w:rsidRPr="00D4111D">
        <w:rPr>
          <w:rFonts w:ascii="Arial" w:hAnsi="Arial"/>
          <w:sz w:val="20"/>
          <w:lang w:val="en-GB"/>
        </w:rPr>
        <w:tab/>
        <w:t>The purchaser reserves the right to require of a bidder, either before a bid is adjudicated or at any time subsequently, to substantiate any claim in regard to preferences, in any manner required by the purchaser.</w:t>
      </w:r>
    </w:p>
    <w:p w14:paraId="0EF107A1" w14:textId="77777777" w:rsidR="004F0A8F" w:rsidRPr="00D4111D" w:rsidRDefault="004F0A8F" w:rsidP="002A2C9E">
      <w:pPr>
        <w:rPr>
          <w:rFonts w:ascii="Arial" w:hAnsi="Arial"/>
          <w:sz w:val="20"/>
          <w:lang w:val="en-GB"/>
        </w:rPr>
      </w:pPr>
    </w:p>
    <w:p w14:paraId="4FBE64F5" w14:textId="77777777" w:rsidR="004F0A8F" w:rsidRPr="00D4111D" w:rsidRDefault="004F0A8F" w:rsidP="002A2C9E">
      <w:pPr>
        <w:rPr>
          <w:rFonts w:ascii="Arial" w:hAnsi="Arial"/>
          <w:b/>
          <w:sz w:val="20"/>
          <w:lang w:val="en-GB"/>
        </w:rPr>
      </w:pPr>
      <w:r w:rsidRPr="00D4111D">
        <w:rPr>
          <w:rFonts w:ascii="Arial" w:hAnsi="Arial"/>
          <w:b/>
          <w:sz w:val="20"/>
          <w:lang w:val="en-GB"/>
        </w:rPr>
        <w:t>2.</w:t>
      </w:r>
      <w:r w:rsidRPr="00D4111D">
        <w:rPr>
          <w:rFonts w:ascii="Arial" w:hAnsi="Arial"/>
          <w:b/>
          <w:sz w:val="20"/>
          <w:lang w:val="en-GB"/>
        </w:rPr>
        <w:tab/>
        <w:t>DEFINITIONS</w:t>
      </w:r>
    </w:p>
    <w:p w14:paraId="5633F10E" w14:textId="77777777" w:rsidR="004F0A8F" w:rsidRPr="00D4111D" w:rsidRDefault="004F0A8F" w:rsidP="002A2C9E">
      <w:pPr>
        <w:rPr>
          <w:rFonts w:ascii="Arial" w:hAnsi="Arial" w:cs="Arial"/>
          <w:b/>
          <w:sz w:val="20"/>
        </w:rPr>
      </w:pPr>
    </w:p>
    <w:p w14:paraId="21B38F10" w14:textId="77777777" w:rsidR="004F0A8F" w:rsidRPr="00D4111D" w:rsidRDefault="004F0A8F" w:rsidP="002A2C9E">
      <w:pPr>
        <w:rPr>
          <w:rFonts w:ascii="Arial" w:hAnsi="Arial" w:cs="Arial"/>
          <w:sz w:val="20"/>
        </w:rPr>
      </w:pPr>
      <w:proofErr w:type="gramStart"/>
      <w:r>
        <w:rPr>
          <w:rFonts w:ascii="Arial" w:hAnsi="Arial" w:cs="Arial"/>
          <w:sz w:val="20"/>
        </w:rPr>
        <w:t>2.1</w:t>
      </w:r>
      <w:r w:rsidRPr="00D4111D">
        <w:rPr>
          <w:rFonts w:ascii="Arial" w:hAnsi="Arial" w:cs="Arial"/>
          <w:b/>
          <w:sz w:val="20"/>
        </w:rPr>
        <w:t xml:space="preserve"> </w:t>
      </w:r>
      <w:r>
        <w:rPr>
          <w:rFonts w:ascii="Arial" w:hAnsi="Arial" w:cs="Arial"/>
          <w:b/>
          <w:sz w:val="20"/>
        </w:rPr>
        <w:t xml:space="preserve"> </w:t>
      </w:r>
      <w:r w:rsidRPr="00D4111D">
        <w:rPr>
          <w:rFonts w:ascii="Arial" w:hAnsi="Arial" w:cs="Arial"/>
          <w:b/>
          <w:sz w:val="20"/>
        </w:rPr>
        <w:t>“</w:t>
      </w:r>
      <w:proofErr w:type="gramEnd"/>
      <w:r w:rsidRPr="00D4111D">
        <w:rPr>
          <w:rFonts w:ascii="Arial" w:hAnsi="Arial" w:cs="Arial"/>
          <w:b/>
          <w:sz w:val="20"/>
        </w:rPr>
        <w:t xml:space="preserve">all applicable taxes” </w:t>
      </w:r>
      <w:r w:rsidRPr="00D4111D">
        <w:rPr>
          <w:rFonts w:ascii="Arial" w:hAnsi="Arial" w:cs="Arial"/>
          <w:sz w:val="20"/>
        </w:rPr>
        <w:t xml:space="preserve">includes value-added tax, pay as you earn, income tax, unemployment </w:t>
      </w:r>
      <w:r>
        <w:rPr>
          <w:rFonts w:ascii="Arial" w:hAnsi="Arial" w:cs="Arial"/>
          <w:sz w:val="20"/>
        </w:rPr>
        <w:t xml:space="preserve">        insurance </w:t>
      </w:r>
      <w:r w:rsidRPr="00D4111D">
        <w:rPr>
          <w:rFonts w:ascii="Arial" w:hAnsi="Arial" w:cs="Arial"/>
          <w:sz w:val="20"/>
        </w:rPr>
        <w:t>fund contributions and skills development levies;</w:t>
      </w:r>
    </w:p>
    <w:p w14:paraId="00841EA6" w14:textId="77777777" w:rsidR="004F0A8F" w:rsidRPr="00D4111D" w:rsidRDefault="004F0A8F" w:rsidP="002A2C9E">
      <w:pPr>
        <w:rPr>
          <w:rFonts w:ascii="Arial" w:hAnsi="Arial" w:cs="Arial"/>
          <w:sz w:val="20"/>
        </w:rPr>
      </w:pPr>
    </w:p>
    <w:p w14:paraId="679884DE" w14:textId="77777777" w:rsidR="004F0A8F" w:rsidRPr="00D4111D" w:rsidRDefault="004F0A8F" w:rsidP="002A2C9E">
      <w:pPr>
        <w:rPr>
          <w:rFonts w:ascii="Arial" w:hAnsi="Arial" w:cs="Arial"/>
          <w:sz w:val="20"/>
        </w:rPr>
      </w:pPr>
      <w:r w:rsidRPr="00D4111D">
        <w:rPr>
          <w:rFonts w:ascii="Arial" w:hAnsi="Arial" w:cs="Arial"/>
          <w:sz w:val="20"/>
        </w:rPr>
        <w:t>2.2</w:t>
      </w:r>
      <w:r w:rsidRPr="00D4111D">
        <w:rPr>
          <w:rFonts w:ascii="Arial" w:hAnsi="Arial" w:cs="Arial"/>
          <w:sz w:val="20"/>
        </w:rPr>
        <w:tab/>
        <w:t xml:space="preserve"> </w:t>
      </w:r>
      <w:r w:rsidRPr="00D4111D">
        <w:rPr>
          <w:rFonts w:ascii="Arial" w:hAnsi="Arial" w:cs="Arial"/>
          <w:b/>
          <w:sz w:val="20"/>
        </w:rPr>
        <w:t>“B-BBEE”</w:t>
      </w:r>
      <w:r w:rsidRPr="00D4111D">
        <w:rPr>
          <w:rFonts w:ascii="Arial" w:hAnsi="Arial" w:cs="Arial"/>
          <w:sz w:val="20"/>
        </w:rPr>
        <w:t xml:space="preserve"> means broad-based black economic empowerment as defined in section 1 of the Broad</w:t>
      </w:r>
    </w:p>
    <w:p w14:paraId="612E2C30" w14:textId="77777777" w:rsidR="004F0A8F" w:rsidRPr="00D4111D" w:rsidRDefault="004F0A8F" w:rsidP="002A2C9E">
      <w:pPr>
        <w:rPr>
          <w:rFonts w:ascii="Arial" w:hAnsi="Arial" w:cs="Arial"/>
          <w:b/>
          <w:sz w:val="20"/>
        </w:rPr>
      </w:pPr>
      <w:r w:rsidRPr="00D4111D">
        <w:rPr>
          <w:rFonts w:ascii="Arial" w:hAnsi="Arial" w:cs="Arial"/>
          <w:sz w:val="20"/>
        </w:rPr>
        <w:t xml:space="preserve"> -Based Black Economic Empowerment Act;</w:t>
      </w:r>
    </w:p>
    <w:p w14:paraId="43621630" w14:textId="77777777" w:rsidR="004F0A8F" w:rsidRPr="00D4111D" w:rsidRDefault="004F0A8F" w:rsidP="002A2C9E">
      <w:pPr>
        <w:rPr>
          <w:rFonts w:ascii="Arial" w:hAnsi="Arial" w:cs="Arial"/>
          <w:b/>
          <w:sz w:val="20"/>
        </w:rPr>
      </w:pPr>
    </w:p>
    <w:p w14:paraId="24FA06BB" w14:textId="77777777" w:rsidR="004F0A8F" w:rsidRPr="00D4111D" w:rsidRDefault="004F0A8F" w:rsidP="002A2C9E">
      <w:pPr>
        <w:rPr>
          <w:rFonts w:ascii="Arial" w:hAnsi="Arial" w:cs="Arial"/>
          <w:sz w:val="20"/>
        </w:rPr>
      </w:pPr>
      <w:r>
        <w:rPr>
          <w:rFonts w:ascii="Arial" w:hAnsi="Arial" w:cs="Arial"/>
          <w:sz w:val="20"/>
        </w:rPr>
        <w:t xml:space="preserve">2.3 </w:t>
      </w:r>
      <w:r w:rsidRPr="00D4111D">
        <w:rPr>
          <w:rFonts w:ascii="Arial" w:hAnsi="Arial" w:cs="Arial"/>
          <w:sz w:val="20"/>
        </w:rPr>
        <w:t>“</w:t>
      </w:r>
      <w:r w:rsidRPr="00D4111D">
        <w:rPr>
          <w:rFonts w:ascii="Arial" w:hAnsi="Arial" w:cs="Arial"/>
          <w:b/>
          <w:sz w:val="20"/>
        </w:rPr>
        <w:t xml:space="preserve">B-BBEE status level of contributor” </w:t>
      </w:r>
      <w:r w:rsidRPr="00D4111D">
        <w:rPr>
          <w:rFonts w:ascii="Arial" w:hAnsi="Arial" w:cs="Arial"/>
          <w:sz w:val="20"/>
        </w:rPr>
        <w:t xml:space="preserve">means the B-BBEE status received by a measured </w:t>
      </w:r>
      <w:r>
        <w:rPr>
          <w:rFonts w:ascii="Arial" w:hAnsi="Arial" w:cs="Arial"/>
          <w:sz w:val="20"/>
        </w:rPr>
        <w:t xml:space="preserve">  </w:t>
      </w:r>
      <w:r w:rsidRPr="00D4111D">
        <w:rPr>
          <w:rFonts w:ascii="Arial" w:hAnsi="Arial" w:cs="Arial"/>
          <w:sz w:val="20"/>
        </w:rPr>
        <w:t>entity based</w:t>
      </w:r>
    </w:p>
    <w:p w14:paraId="26E0FEDD" w14:textId="77777777" w:rsidR="004F0A8F" w:rsidRPr="00D4111D" w:rsidRDefault="004F0A8F" w:rsidP="002A2C9E">
      <w:pPr>
        <w:rPr>
          <w:rFonts w:ascii="Arial" w:hAnsi="Arial" w:cs="Arial"/>
          <w:sz w:val="20"/>
        </w:rPr>
      </w:pPr>
      <w:r w:rsidRPr="00D4111D">
        <w:rPr>
          <w:rFonts w:ascii="Arial" w:hAnsi="Arial" w:cs="Arial"/>
          <w:sz w:val="20"/>
        </w:rPr>
        <w:t>on its overall performance using the relevant scorecard contained in the Codes of Good Practice on           Black Economic Empowerment, issued in terms of section 9(1) of the Broad-Based Black Economic</w:t>
      </w:r>
    </w:p>
    <w:p w14:paraId="209E3057" w14:textId="77777777" w:rsidR="004F0A8F" w:rsidRPr="00D4111D" w:rsidRDefault="004F0A8F" w:rsidP="002A2C9E">
      <w:pPr>
        <w:rPr>
          <w:rFonts w:ascii="Arial" w:hAnsi="Arial" w:cs="Arial"/>
          <w:sz w:val="20"/>
        </w:rPr>
      </w:pPr>
      <w:r w:rsidRPr="00D4111D">
        <w:rPr>
          <w:rFonts w:ascii="Arial" w:hAnsi="Arial" w:cs="Arial"/>
          <w:sz w:val="20"/>
        </w:rPr>
        <w:t>Empowerment Act;</w:t>
      </w:r>
    </w:p>
    <w:p w14:paraId="6FB13B17" w14:textId="77777777" w:rsidR="004F0A8F" w:rsidRPr="00D4111D" w:rsidRDefault="004F0A8F" w:rsidP="002A2C9E">
      <w:pPr>
        <w:rPr>
          <w:rFonts w:ascii="Arial" w:hAnsi="Arial" w:cs="Arial"/>
          <w:sz w:val="20"/>
        </w:rPr>
      </w:pPr>
    </w:p>
    <w:p w14:paraId="7D34D81D" w14:textId="77777777" w:rsidR="004F0A8F" w:rsidRPr="00D4111D" w:rsidRDefault="004F0A8F" w:rsidP="002A2C9E">
      <w:pPr>
        <w:rPr>
          <w:rFonts w:ascii="Arial" w:hAnsi="Arial" w:cs="Arial"/>
          <w:sz w:val="20"/>
        </w:rPr>
      </w:pPr>
      <w:r>
        <w:rPr>
          <w:rFonts w:ascii="Arial" w:hAnsi="Arial" w:cs="Arial"/>
          <w:sz w:val="20"/>
        </w:rPr>
        <w:t>2.4</w:t>
      </w:r>
      <w:r w:rsidRPr="00D4111D">
        <w:rPr>
          <w:rFonts w:ascii="Arial" w:hAnsi="Arial" w:cs="Arial"/>
          <w:b/>
          <w:sz w:val="20"/>
        </w:rPr>
        <w:t>“bid”</w:t>
      </w:r>
      <w:r w:rsidRPr="00D4111D">
        <w:rPr>
          <w:rFonts w:ascii="Arial" w:hAnsi="Arial" w:cs="Arial"/>
          <w:sz w:val="20"/>
        </w:rPr>
        <w:t xml:space="preserve"> means a written offer in a prescribed or stipulated form in response to an invitation by an</w:t>
      </w:r>
    </w:p>
    <w:p w14:paraId="6F53CCFD" w14:textId="77777777" w:rsidR="004F0A8F" w:rsidRPr="00D4111D" w:rsidRDefault="004F0A8F" w:rsidP="002A2C9E">
      <w:pPr>
        <w:rPr>
          <w:rFonts w:ascii="Arial" w:hAnsi="Arial" w:cs="Arial"/>
          <w:sz w:val="20"/>
        </w:rPr>
      </w:pPr>
      <w:r w:rsidRPr="00D4111D">
        <w:rPr>
          <w:rFonts w:ascii="Arial" w:hAnsi="Arial" w:cs="Arial"/>
          <w:sz w:val="20"/>
        </w:rPr>
        <w:t xml:space="preserve">organ of state for the provision of services, works or goods, through price quotations, advertisedcompetitive bidding processes or proposals; </w:t>
      </w:r>
    </w:p>
    <w:p w14:paraId="7CEBFADF" w14:textId="77777777" w:rsidR="004F0A8F" w:rsidRPr="00D4111D" w:rsidRDefault="004F0A8F" w:rsidP="002A2C9E">
      <w:pPr>
        <w:rPr>
          <w:rFonts w:ascii="Arial" w:hAnsi="Arial" w:cs="Arial"/>
          <w:sz w:val="20"/>
        </w:rPr>
      </w:pPr>
    </w:p>
    <w:p w14:paraId="04042BAF" w14:textId="77777777" w:rsidR="004F0A8F" w:rsidRPr="00D4111D" w:rsidRDefault="004F0A8F" w:rsidP="002A2C9E">
      <w:pPr>
        <w:rPr>
          <w:rFonts w:ascii="Arial" w:hAnsi="Arial" w:cs="Arial"/>
          <w:sz w:val="20"/>
        </w:rPr>
      </w:pPr>
      <w:r w:rsidRPr="00D4111D">
        <w:rPr>
          <w:rFonts w:ascii="Arial" w:hAnsi="Arial" w:cs="Arial"/>
          <w:sz w:val="20"/>
        </w:rPr>
        <w:t>2.5</w:t>
      </w:r>
      <w:r w:rsidRPr="00D4111D">
        <w:rPr>
          <w:rFonts w:ascii="Arial" w:hAnsi="Arial" w:cs="Arial"/>
          <w:sz w:val="20"/>
        </w:rPr>
        <w:tab/>
      </w:r>
      <w:r w:rsidRPr="00D4111D">
        <w:rPr>
          <w:rFonts w:ascii="Arial" w:hAnsi="Arial" w:cs="Arial"/>
          <w:b/>
          <w:sz w:val="20"/>
        </w:rPr>
        <w:t>“Broad-Based Black Economic Empowerment Act”</w:t>
      </w:r>
      <w:r w:rsidRPr="00D4111D">
        <w:rPr>
          <w:rFonts w:ascii="Arial" w:hAnsi="Arial" w:cs="Arial"/>
          <w:sz w:val="20"/>
        </w:rPr>
        <w:t xml:space="preserve"> means the Broad-Based Black Economic</w:t>
      </w:r>
    </w:p>
    <w:p w14:paraId="2F0C96FE" w14:textId="77777777" w:rsidR="004F0A8F" w:rsidRPr="00D4111D" w:rsidRDefault="004F0A8F" w:rsidP="002A2C9E">
      <w:pPr>
        <w:rPr>
          <w:rFonts w:ascii="Arial" w:hAnsi="Arial" w:cs="Arial"/>
          <w:sz w:val="20"/>
        </w:rPr>
      </w:pPr>
      <w:r w:rsidRPr="00D4111D">
        <w:rPr>
          <w:rFonts w:ascii="Arial" w:hAnsi="Arial" w:cs="Arial"/>
          <w:sz w:val="20"/>
        </w:rPr>
        <w:t xml:space="preserve">        </w:t>
      </w:r>
      <w:r w:rsidRPr="00D4111D">
        <w:rPr>
          <w:rFonts w:ascii="Arial" w:hAnsi="Arial" w:cs="Arial"/>
          <w:sz w:val="20"/>
        </w:rPr>
        <w:tab/>
        <w:t>Empowerment Act, 2003 (Act No. 53 of 2003);</w:t>
      </w:r>
    </w:p>
    <w:p w14:paraId="11094D84" w14:textId="77777777" w:rsidR="004F0A8F" w:rsidRPr="00D4111D" w:rsidRDefault="004F0A8F" w:rsidP="002A2C9E">
      <w:pPr>
        <w:rPr>
          <w:rFonts w:ascii="Arial" w:hAnsi="Arial" w:cs="Arial"/>
          <w:sz w:val="20"/>
        </w:rPr>
      </w:pPr>
    </w:p>
    <w:p w14:paraId="2CEF801F" w14:textId="77777777" w:rsidR="004F0A8F" w:rsidRPr="00D4111D" w:rsidRDefault="004F0A8F" w:rsidP="002A2C9E">
      <w:pPr>
        <w:rPr>
          <w:rFonts w:ascii="Arial" w:hAnsi="Arial" w:cs="Arial"/>
          <w:sz w:val="20"/>
        </w:rPr>
      </w:pPr>
      <w:r w:rsidRPr="00D4111D">
        <w:rPr>
          <w:rFonts w:ascii="Arial" w:hAnsi="Arial" w:cs="Arial"/>
          <w:sz w:val="20"/>
        </w:rPr>
        <w:t>2.6</w:t>
      </w:r>
      <w:r w:rsidRPr="00D4111D">
        <w:rPr>
          <w:rFonts w:ascii="Arial" w:hAnsi="Arial" w:cs="Arial"/>
          <w:sz w:val="20"/>
        </w:rPr>
        <w:tab/>
      </w:r>
      <w:r w:rsidRPr="00D4111D">
        <w:rPr>
          <w:rFonts w:ascii="Arial" w:hAnsi="Arial" w:cs="Arial"/>
          <w:b/>
          <w:sz w:val="20"/>
        </w:rPr>
        <w:t>“comparative price”</w:t>
      </w:r>
      <w:r w:rsidRPr="00D4111D">
        <w:rPr>
          <w:rFonts w:ascii="Arial" w:hAnsi="Arial" w:cs="Arial"/>
          <w:sz w:val="20"/>
        </w:rPr>
        <w:t xml:space="preserve"> means the price after the factors of a non-firm price and all unconditional</w:t>
      </w:r>
    </w:p>
    <w:p w14:paraId="7B12DD74" w14:textId="77777777" w:rsidR="004F0A8F" w:rsidRPr="00D4111D" w:rsidRDefault="004F0A8F" w:rsidP="002A2C9E">
      <w:pPr>
        <w:rPr>
          <w:rFonts w:ascii="Arial" w:hAnsi="Arial" w:cs="Arial"/>
          <w:b/>
          <w:sz w:val="20"/>
        </w:rPr>
      </w:pPr>
      <w:r w:rsidRPr="00D4111D">
        <w:rPr>
          <w:rFonts w:ascii="Arial" w:hAnsi="Arial" w:cs="Arial"/>
          <w:sz w:val="20"/>
        </w:rPr>
        <w:t xml:space="preserve">     </w:t>
      </w:r>
      <w:r w:rsidRPr="00D4111D">
        <w:rPr>
          <w:rFonts w:ascii="Arial" w:hAnsi="Arial" w:cs="Arial"/>
          <w:sz w:val="20"/>
        </w:rPr>
        <w:tab/>
        <w:t>discounts that can be utilized have been taken into consideration;</w:t>
      </w:r>
    </w:p>
    <w:p w14:paraId="1DC6B430" w14:textId="77777777" w:rsidR="004F0A8F" w:rsidRPr="00D4111D" w:rsidRDefault="004F0A8F" w:rsidP="002A2C9E">
      <w:pPr>
        <w:rPr>
          <w:rFonts w:ascii="Arial" w:hAnsi="Arial" w:cs="Arial"/>
          <w:b/>
          <w:sz w:val="20"/>
        </w:rPr>
      </w:pPr>
    </w:p>
    <w:p w14:paraId="6AFB5174" w14:textId="77777777" w:rsidR="004F0A8F" w:rsidRPr="00D4568B" w:rsidRDefault="004F0A8F" w:rsidP="002A2C9E">
      <w:pPr>
        <w:rPr>
          <w:rFonts w:ascii="Arial" w:hAnsi="Arial" w:cs="Arial"/>
          <w:sz w:val="20"/>
        </w:rPr>
      </w:pPr>
      <w:r>
        <w:rPr>
          <w:rFonts w:ascii="Arial" w:hAnsi="Arial" w:cs="Arial"/>
          <w:sz w:val="20"/>
        </w:rPr>
        <w:lastRenderedPageBreak/>
        <w:t xml:space="preserve">2.7 </w:t>
      </w:r>
      <w:proofErr w:type="gramStart"/>
      <w:r>
        <w:rPr>
          <w:rFonts w:ascii="Arial" w:hAnsi="Arial" w:cs="Arial"/>
          <w:sz w:val="20"/>
        </w:rPr>
        <w:t xml:space="preserve">   </w:t>
      </w:r>
      <w:r w:rsidRPr="00D4111D">
        <w:rPr>
          <w:rFonts w:ascii="Arial" w:hAnsi="Arial" w:cs="Arial"/>
          <w:b/>
          <w:sz w:val="20"/>
        </w:rPr>
        <w:t>“</w:t>
      </w:r>
      <w:proofErr w:type="gramEnd"/>
      <w:r w:rsidRPr="00D4111D">
        <w:rPr>
          <w:rFonts w:ascii="Arial" w:hAnsi="Arial" w:cs="Arial"/>
          <w:b/>
          <w:sz w:val="20"/>
        </w:rPr>
        <w:t>consortium or joint venture”</w:t>
      </w:r>
      <w:r w:rsidRPr="00D4111D">
        <w:rPr>
          <w:rFonts w:ascii="Arial" w:hAnsi="Arial" w:cs="Arial"/>
          <w:sz w:val="20"/>
        </w:rPr>
        <w:t xml:space="preserve"> means an association of persons for</w:t>
      </w:r>
      <w:r>
        <w:rPr>
          <w:rFonts w:ascii="Arial" w:hAnsi="Arial" w:cs="Arial"/>
          <w:sz w:val="20"/>
        </w:rPr>
        <w:t xml:space="preserve"> the purpose of combining their </w:t>
      </w:r>
      <w:r w:rsidRPr="00D4568B">
        <w:rPr>
          <w:rFonts w:ascii="Arial" w:hAnsi="Arial" w:cs="Arial"/>
          <w:sz w:val="20"/>
        </w:rPr>
        <w:t>expertise, property, capital, efforts, skill and knowledge in an activity for the execution of a contract;</w:t>
      </w:r>
    </w:p>
    <w:p w14:paraId="4670BBF0" w14:textId="77777777" w:rsidR="004F0A8F" w:rsidRPr="00D4568B" w:rsidRDefault="004F0A8F" w:rsidP="002A2C9E">
      <w:pPr>
        <w:rPr>
          <w:rFonts w:ascii="Arial" w:hAnsi="Arial" w:cs="Arial"/>
          <w:sz w:val="20"/>
        </w:rPr>
      </w:pPr>
      <w:proofErr w:type="gramStart"/>
      <w:r>
        <w:rPr>
          <w:rFonts w:ascii="Arial" w:hAnsi="Arial" w:cs="Arial"/>
          <w:sz w:val="20"/>
        </w:rPr>
        <w:t xml:space="preserve">2.8  </w:t>
      </w:r>
      <w:r w:rsidRPr="00D4568B">
        <w:rPr>
          <w:rFonts w:ascii="Arial" w:hAnsi="Arial" w:cs="Arial"/>
          <w:b/>
          <w:sz w:val="20"/>
        </w:rPr>
        <w:t>“</w:t>
      </w:r>
      <w:proofErr w:type="gramEnd"/>
      <w:r w:rsidRPr="00D4568B">
        <w:rPr>
          <w:rFonts w:ascii="Arial" w:hAnsi="Arial" w:cs="Arial"/>
          <w:b/>
          <w:sz w:val="20"/>
        </w:rPr>
        <w:t>contract”</w:t>
      </w:r>
      <w:r w:rsidRPr="00D4568B">
        <w:rPr>
          <w:rFonts w:ascii="Arial" w:hAnsi="Arial" w:cs="Arial"/>
          <w:b/>
          <w:sz w:val="20"/>
        </w:rPr>
        <w:fldChar w:fldCharType="begin"/>
      </w:r>
      <w:r w:rsidRPr="00D4568B">
        <w:rPr>
          <w:rFonts w:ascii="Arial" w:hAnsi="Arial" w:cs="Arial"/>
          <w:b/>
          <w:sz w:val="20"/>
        </w:rPr>
        <w:instrText xml:space="preserve"> EQ </w:instrText>
      </w:r>
      <w:r w:rsidRPr="00D4568B">
        <w:rPr>
          <w:rFonts w:ascii="Arial" w:hAnsi="Arial" w:cs="Arial"/>
          <w:b/>
          <w:sz w:val="20"/>
        </w:rPr>
        <w:fldChar w:fldCharType="end"/>
      </w:r>
      <w:r w:rsidRPr="00D4568B">
        <w:rPr>
          <w:rFonts w:ascii="Arial" w:hAnsi="Arial" w:cs="Arial"/>
          <w:sz w:val="20"/>
        </w:rPr>
        <w:t xml:space="preserve"> means the agreement that results from the acceptance of a bid by</w:t>
      </w:r>
      <w:r>
        <w:rPr>
          <w:rFonts w:ascii="Arial" w:hAnsi="Arial" w:cs="Arial"/>
          <w:sz w:val="20"/>
        </w:rPr>
        <w:t xml:space="preserve"> an organ of state;</w:t>
      </w:r>
    </w:p>
    <w:p w14:paraId="6DE6B622" w14:textId="77777777" w:rsidR="004F0A8F" w:rsidRPr="005C7079" w:rsidRDefault="004F0A8F" w:rsidP="002A2C9E">
      <w:pPr>
        <w:rPr>
          <w:rFonts w:ascii="Arial" w:hAnsi="Arial" w:cs="Arial"/>
          <w:b/>
          <w:sz w:val="20"/>
        </w:rPr>
      </w:pPr>
      <w:r w:rsidRPr="00D4568B">
        <w:rPr>
          <w:rFonts w:ascii="Arial" w:hAnsi="Arial" w:cs="Arial"/>
          <w:sz w:val="20"/>
        </w:rPr>
        <w:t>2.9</w:t>
      </w:r>
      <w:r w:rsidRPr="00D4568B">
        <w:rPr>
          <w:rFonts w:ascii="Arial" w:hAnsi="Arial" w:cs="Arial"/>
          <w:b/>
          <w:sz w:val="20"/>
        </w:rPr>
        <w:tab/>
        <w:t xml:space="preserve">“EME” </w:t>
      </w:r>
      <w:r>
        <w:rPr>
          <w:rFonts w:ascii="Arial" w:hAnsi="Arial" w:cs="Arial"/>
          <w:sz w:val="20"/>
        </w:rPr>
        <w:t xml:space="preserve">means any enterprise </w:t>
      </w:r>
      <w:r w:rsidRPr="00D4568B">
        <w:rPr>
          <w:rFonts w:ascii="Arial" w:hAnsi="Arial" w:cs="Arial"/>
          <w:sz w:val="20"/>
        </w:rPr>
        <w:t>with an annual tota</w:t>
      </w:r>
      <w:r>
        <w:rPr>
          <w:rFonts w:ascii="Arial" w:hAnsi="Arial" w:cs="Arial"/>
          <w:sz w:val="20"/>
        </w:rPr>
        <w:t>l revenue of R5 million or less</w:t>
      </w:r>
      <w:r w:rsidRPr="00D4568B">
        <w:rPr>
          <w:rFonts w:ascii="Arial" w:hAnsi="Arial" w:cs="Arial"/>
          <w:sz w:val="20"/>
        </w:rPr>
        <w:t>.</w:t>
      </w:r>
    </w:p>
    <w:p w14:paraId="46E62F49" w14:textId="77777777" w:rsidR="004F0A8F" w:rsidRPr="00D4568B" w:rsidRDefault="004F0A8F" w:rsidP="002A2C9E">
      <w:pPr>
        <w:rPr>
          <w:rFonts w:ascii="Arial" w:hAnsi="Arial" w:cs="Arial"/>
          <w:sz w:val="20"/>
        </w:rPr>
      </w:pPr>
      <w:r>
        <w:rPr>
          <w:rFonts w:ascii="Arial" w:hAnsi="Arial" w:cs="Arial"/>
          <w:sz w:val="20"/>
        </w:rPr>
        <w:t>2.10</w:t>
      </w:r>
      <w:r>
        <w:rPr>
          <w:rFonts w:ascii="Arial" w:hAnsi="Arial" w:cs="Arial"/>
          <w:sz w:val="20"/>
        </w:rPr>
        <w:tab/>
      </w:r>
      <w:r w:rsidRPr="00BE1B98">
        <w:rPr>
          <w:rFonts w:ascii="Arial" w:hAnsi="Arial" w:cs="Arial"/>
          <w:b/>
          <w:sz w:val="20"/>
        </w:rPr>
        <w:t>“Firm price”</w:t>
      </w:r>
      <w:r>
        <w:rPr>
          <w:rFonts w:ascii="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07B0E3F5" w14:textId="77777777" w:rsidR="004F0A8F" w:rsidRDefault="004F0A8F" w:rsidP="002A2C9E">
      <w:pPr>
        <w:rPr>
          <w:rFonts w:ascii="Arial" w:hAnsi="Arial" w:cs="Arial"/>
          <w:sz w:val="20"/>
        </w:rPr>
      </w:pPr>
      <w:r w:rsidRPr="00D4568B">
        <w:rPr>
          <w:rFonts w:ascii="Arial" w:hAnsi="Arial" w:cs="Arial"/>
          <w:sz w:val="20"/>
        </w:rPr>
        <w:t>2.1</w:t>
      </w:r>
      <w:r>
        <w:rPr>
          <w:rFonts w:ascii="Arial" w:hAnsi="Arial" w:cs="Arial"/>
          <w:sz w:val="20"/>
        </w:rPr>
        <w:t>1</w:t>
      </w:r>
      <w:r w:rsidRPr="00D4568B">
        <w:rPr>
          <w:rFonts w:ascii="Arial" w:hAnsi="Arial" w:cs="Arial"/>
          <w:sz w:val="20"/>
        </w:rPr>
        <w:tab/>
      </w:r>
      <w:r w:rsidRPr="00D4568B">
        <w:rPr>
          <w:rFonts w:ascii="Arial" w:hAnsi="Arial" w:cs="Arial"/>
          <w:b/>
          <w:sz w:val="20"/>
        </w:rPr>
        <w:t xml:space="preserve">“functionality” </w:t>
      </w:r>
      <w:r w:rsidRPr="00D4568B">
        <w:rPr>
          <w:rFonts w:ascii="Arial" w:hAnsi="Arial" w:cs="Arial"/>
          <w:sz w:val="20"/>
        </w:rPr>
        <w:t xml:space="preserve">means the measurement according to predetermined norms, as set out in the </w:t>
      </w:r>
      <w:proofErr w:type="gramStart"/>
      <w:r w:rsidRPr="00D4568B">
        <w:rPr>
          <w:rFonts w:ascii="Arial" w:hAnsi="Arial" w:cs="Arial"/>
          <w:sz w:val="20"/>
        </w:rPr>
        <w:t>bid</w:t>
      </w:r>
      <w:r w:rsidRPr="00D4568B">
        <w:rPr>
          <w:rFonts w:ascii="Arial" w:hAnsi="Arial" w:cs="Arial"/>
          <w:b/>
          <w:sz w:val="20"/>
        </w:rPr>
        <w:t xml:space="preserve">  </w:t>
      </w:r>
      <w:r w:rsidRPr="00D4568B">
        <w:rPr>
          <w:rFonts w:ascii="Arial" w:hAnsi="Arial" w:cs="Arial"/>
          <w:sz w:val="20"/>
        </w:rPr>
        <w:tab/>
      </w:r>
      <w:proofErr w:type="gramEnd"/>
      <w:r w:rsidRPr="00D4568B">
        <w:rPr>
          <w:rFonts w:ascii="Arial" w:hAnsi="Arial" w:cs="Arial"/>
          <w:sz w:val="20"/>
        </w:rPr>
        <w:t>documents, of a service or commodity that is designed to be practical and useful, working or</w:t>
      </w:r>
      <w:r>
        <w:rPr>
          <w:rFonts w:ascii="Arial" w:hAnsi="Arial" w:cs="Arial"/>
          <w:sz w:val="20"/>
        </w:rPr>
        <w:t xml:space="preserve"> </w:t>
      </w:r>
      <w:r w:rsidRPr="00D4568B">
        <w:rPr>
          <w:rFonts w:ascii="Arial" w:hAnsi="Arial" w:cs="Arial"/>
          <w:sz w:val="20"/>
        </w:rPr>
        <w:t>operating, taking into account, among other factors, the quality, reliability, viability and durability of a</w:t>
      </w:r>
      <w:r>
        <w:rPr>
          <w:rFonts w:ascii="Arial" w:hAnsi="Arial" w:cs="Arial"/>
          <w:sz w:val="20"/>
        </w:rPr>
        <w:t xml:space="preserve"> </w:t>
      </w:r>
      <w:r w:rsidRPr="00D4568B">
        <w:rPr>
          <w:rFonts w:ascii="Arial" w:hAnsi="Arial" w:cs="Arial"/>
          <w:sz w:val="20"/>
        </w:rPr>
        <w:t xml:space="preserve">service and the technical capacity and ability of a </w:t>
      </w:r>
      <w:r>
        <w:rPr>
          <w:rFonts w:ascii="Arial" w:hAnsi="Arial" w:cs="Arial"/>
          <w:sz w:val="20"/>
        </w:rPr>
        <w:t>bidder</w:t>
      </w:r>
      <w:r w:rsidRPr="00D4568B">
        <w:rPr>
          <w:rFonts w:ascii="Arial" w:hAnsi="Arial" w:cs="Arial"/>
          <w:sz w:val="20"/>
        </w:rPr>
        <w:t xml:space="preserve">; </w:t>
      </w:r>
    </w:p>
    <w:p w14:paraId="2825D8B7" w14:textId="77777777" w:rsidR="004F0A8F" w:rsidRPr="00D4568B" w:rsidRDefault="004F0A8F" w:rsidP="002A2C9E">
      <w:pPr>
        <w:rPr>
          <w:rFonts w:ascii="Arial" w:hAnsi="Arial" w:cs="Arial"/>
          <w:sz w:val="20"/>
        </w:rPr>
      </w:pPr>
      <w:r>
        <w:rPr>
          <w:rFonts w:ascii="Arial" w:hAnsi="Arial" w:cs="Arial"/>
          <w:sz w:val="20"/>
        </w:rPr>
        <w:t>2.12</w:t>
      </w:r>
      <w:r>
        <w:rPr>
          <w:rFonts w:ascii="Arial" w:hAnsi="Arial" w:cs="Arial"/>
          <w:sz w:val="20"/>
        </w:rPr>
        <w:tab/>
      </w:r>
      <w:r w:rsidRPr="00BE1B98">
        <w:rPr>
          <w:rFonts w:ascii="Arial" w:hAnsi="Arial" w:cs="Arial"/>
          <w:b/>
          <w:sz w:val="20"/>
        </w:rPr>
        <w:t xml:space="preserve">“non-firm prices” </w:t>
      </w:r>
      <w:r>
        <w:rPr>
          <w:rFonts w:ascii="Arial" w:hAnsi="Arial" w:cs="Arial"/>
          <w:sz w:val="20"/>
        </w:rPr>
        <w:t xml:space="preserve">means all prices other than “firm” prices; </w:t>
      </w:r>
      <w:r w:rsidRPr="00D4568B">
        <w:rPr>
          <w:rFonts w:ascii="Arial" w:hAnsi="Arial" w:cs="Arial"/>
          <w:sz w:val="20"/>
        </w:rPr>
        <w:tab/>
      </w:r>
    </w:p>
    <w:p w14:paraId="4EF7AC7C" w14:textId="77777777" w:rsidR="004F0A8F" w:rsidRPr="00D4568B" w:rsidRDefault="004F0A8F" w:rsidP="002A2C9E">
      <w:pPr>
        <w:rPr>
          <w:rFonts w:ascii="Arial" w:hAnsi="Arial" w:cs="Arial"/>
          <w:sz w:val="20"/>
        </w:rPr>
      </w:pPr>
      <w:r w:rsidRPr="00D4568B">
        <w:rPr>
          <w:rFonts w:ascii="Arial" w:hAnsi="Arial" w:cs="Arial"/>
          <w:sz w:val="20"/>
        </w:rPr>
        <w:t>2.1</w:t>
      </w:r>
      <w:r>
        <w:rPr>
          <w:rFonts w:ascii="Arial" w:hAnsi="Arial" w:cs="Arial"/>
          <w:sz w:val="20"/>
        </w:rPr>
        <w:t>3</w:t>
      </w:r>
      <w:r w:rsidRPr="00D4568B">
        <w:rPr>
          <w:rFonts w:ascii="Arial" w:hAnsi="Arial" w:cs="Arial"/>
          <w:sz w:val="20"/>
        </w:rPr>
        <w:tab/>
      </w:r>
      <w:r w:rsidRPr="00D4568B">
        <w:rPr>
          <w:rFonts w:ascii="Arial" w:hAnsi="Arial" w:cs="Arial"/>
          <w:b/>
          <w:sz w:val="20"/>
        </w:rPr>
        <w:t xml:space="preserve">“person” </w:t>
      </w:r>
      <w:r>
        <w:rPr>
          <w:rFonts w:ascii="Arial" w:hAnsi="Arial" w:cs="Arial"/>
          <w:sz w:val="20"/>
        </w:rPr>
        <w:t>includes a juristic person;</w:t>
      </w:r>
    </w:p>
    <w:p w14:paraId="0EA1003E" w14:textId="77777777" w:rsidR="004F0A8F" w:rsidRPr="00D4568B" w:rsidRDefault="004F0A8F" w:rsidP="002A2C9E">
      <w:pPr>
        <w:rPr>
          <w:rFonts w:ascii="Arial" w:hAnsi="Arial" w:cs="Arial"/>
          <w:sz w:val="20"/>
        </w:rPr>
      </w:pPr>
      <w:r w:rsidRPr="00D4568B">
        <w:rPr>
          <w:rFonts w:ascii="Arial" w:hAnsi="Arial" w:cs="Arial"/>
          <w:sz w:val="20"/>
        </w:rPr>
        <w:t>2.1</w:t>
      </w:r>
      <w:r>
        <w:rPr>
          <w:rFonts w:ascii="Arial" w:hAnsi="Arial" w:cs="Arial"/>
          <w:sz w:val="20"/>
        </w:rPr>
        <w:t>4</w:t>
      </w:r>
      <w:r w:rsidRPr="00D4568B">
        <w:rPr>
          <w:rFonts w:ascii="Arial" w:hAnsi="Arial" w:cs="Arial"/>
          <w:sz w:val="20"/>
        </w:rPr>
        <w:tab/>
      </w:r>
      <w:r w:rsidRPr="00D4568B">
        <w:rPr>
          <w:rFonts w:ascii="Arial" w:hAnsi="Arial" w:cs="Arial"/>
          <w:b/>
          <w:sz w:val="20"/>
        </w:rPr>
        <w:t>“rand value”</w:t>
      </w:r>
      <w:r w:rsidRPr="00D4568B">
        <w:rPr>
          <w:rFonts w:ascii="Arial" w:hAnsi="Arial" w:cs="Arial"/>
          <w:sz w:val="20"/>
        </w:rPr>
        <w:t xml:space="preserve"> means the total estimated value of a contract in South</w:t>
      </w:r>
      <w:r>
        <w:rPr>
          <w:rFonts w:ascii="Arial" w:hAnsi="Arial" w:cs="Arial"/>
          <w:sz w:val="20"/>
        </w:rPr>
        <w:t xml:space="preserve"> African currency, calculated at </w:t>
      </w:r>
      <w:r w:rsidRPr="00D4568B">
        <w:rPr>
          <w:rFonts w:ascii="Arial" w:hAnsi="Arial" w:cs="Arial"/>
          <w:sz w:val="20"/>
        </w:rPr>
        <w:t>the time of bid invitations, and includes all applicable taxes and excise duties;</w:t>
      </w:r>
    </w:p>
    <w:p w14:paraId="51931347" w14:textId="77777777" w:rsidR="004F0A8F" w:rsidRPr="00D4568B" w:rsidRDefault="004F0A8F" w:rsidP="002A2C9E">
      <w:pPr>
        <w:rPr>
          <w:rFonts w:ascii="Arial" w:hAnsi="Arial" w:cs="Arial"/>
          <w:i/>
          <w:sz w:val="20"/>
          <w:szCs w:val="20"/>
        </w:rPr>
      </w:pPr>
      <w:r w:rsidRPr="00D4568B">
        <w:rPr>
          <w:rFonts w:ascii="Arial" w:hAnsi="Arial" w:cs="Arial"/>
          <w:i/>
          <w:iCs/>
          <w:sz w:val="20"/>
          <w:szCs w:val="20"/>
        </w:rPr>
        <w:t>2.1</w:t>
      </w:r>
      <w:r>
        <w:rPr>
          <w:rFonts w:ascii="Arial" w:hAnsi="Arial" w:cs="Arial"/>
          <w:i/>
          <w:iCs/>
          <w:sz w:val="20"/>
          <w:szCs w:val="20"/>
        </w:rPr>
        <w:t>5</w:t>
      </w:r>
      <w:r w:rsidRPr="00D4568B">
        <w:rPr>
          <w:rFonts w:ascii="Arial" w:hAnsi="Arial" w:cs="Arial"/>
          <w:i/>
          <w:iCs/>
          <w:sz w:val="20"/>
          <w:szCs w:val="20"/>
        </w:rPr>
        <w:tab/>
      </w:r>
      <w:r w:rsidRPr="00D4568B">
        <w:rPr>
          <w:rFonts w:ascii="Arial" w:hAnsi="Arial" w:cs="Arial"/>
          <w:b/>
          <w:i/>
          <w:sz w:val="20"/>
          <w:szCs w:val="20"/>
        </w:rPr>
        <w:t>“sub-contract”</w:t>
      </w:r>
      <w:r w:rsidRPr="00D4568B">
        <w:rPr>
          <w:rFonts w:ascii="Arial" w:hAnsi="Arial" w:cs="Arial"/>
          <w:i/>
          <w:sz w:val="20"/>
          <w:szCs w:val="20"/>
        </w:rPr>
        <w:t xml:space="preserve"> means the primary contractor’s assigning, leasing, making out work to, or</w:t>
      </w:r>
      <w:r>
        <w:rPr>
          <w:rFonts w:ascii="Arial" w:hAnsi="Arial" w:cs="Arial"/>
          <w:i/>
          <w:sz w:val="20"/>
          <w:szCs w:val="20"/>
        </w:rPr>
        <w:t xml:space="preserve"> </w:t>
      </w:r>
      <w:r w:rsidRPr="00D4568B">
        <w:rPr>
          <w:rFonts w:ascii="Arial" w:hAnsi="Arial" w:cs="Arial"/>
          <w:i/>
          <w:sz w:val="20"/>
          <w:szCs w:val="20"/>
        </w:rPr>
        <w:t>employing,</w:t>
      </w:r>
      <w:r>
        <w:rPr>
          <w:rFonts w:ascii="Arial" w:hAnsi="Arial" w:cs="Arial"/>
          <w:i/>
          <w:sz w:val="20"/>
          <w:szCs w:val="20"/>
        </w:rPr>
        <w:t xml:space="preserve"> </w:t>
      </w:r>
      <w:r w:rsidRPr="00D4568B">
        <w:rPr>
          <w:rFonts w:ascii="Arial" w:hAnsi="Arial" w:cs="Arial"/>
          <w:i/>
          <w:sz w:val="20"/>
          <w:szCs w:val="20"/>
        </w:rPr>
        <w:t>another person to support such primary contractor in the execution of part of a project in terms</w:t>
      </w:r>
      <w:r>
        <w:rPr>
          <w:rFonts w:ascii="Arial" w:hAnsi="Arial" w:cs="Arial"/>
          <w:i/>
          <w:sz w:val="20"/>
          <w:szCs w:val="20"/>
        </w:rPr>
        <w:t xml:space="preserve"> </w:t>
      </w:r>
      <w:r w:rsidRPr="00D4568B">
        <w:rPr>
          <w:rFonts w:ascii="Arial" w:hAnsi="Arial" w:cs="Arial"/>
          <w:i/>
          <w:sz w:val="20"/>
          <w:szCs w:val="20"/>
        </w:rPr>
        <w:t xml:space="preserve">of the contract; </w:t>
      </w:r>
    </w:p>
    <w:p w14:paraId="125772F2" w14:textId="77777777" w:rsidR="004F0A8F" w:rsidRPr="00D4568B" w:rsidRDefault="004F0A8F" w:rsidP="002A2C9E">
      <w:pPr>
        <w:rPr>
          <w:rFonts w:ascii="Arial" w:hAnsi="Arial" w:cs="Arial"/>
          <w:sz w:val="20"/>
        </w:rPr>
      </w:pPr>
    </w:p>
    <w:p w14:paraId="3FE173D3" w14:textId="77777777" w:rsidR="004F0A8F" w:rsidRPr="00D4568B" w:rsidRDefault="004F0A8F" w:rsidP="002A2C9E">
      <w:pPr>
        <w:rPr>
          <w:rFonts w:ascii="Arial" w:hAnsi="Arial" w:cs="Arial"/>
          <w:sz w:val="20"/>
        </w:rPr>
      </w:pPr>
      <w:r w:rsidRPr="00D4568B">
        <w:rPr>
          <w:rFonts w:ascii="Arial" w:hAnsi="Arial" w:cs="Arial"/>
          <w:sz w:val="20"/>
        </w:rPr>
        <w:t>2.1</w:t>
      </w:r>
      <w:r>
        <w:rPr>
          <w:rFonts w:ascii="Arial" w:hAnsi="Arial" w:cs="Arial"/>
          <w:sz w:val="20"/>
        </w:rPr>
        <w:t>6</w:t>
      </w:r>
      <w:r w:rsidRPr="00D4568B">
        <w:rPr>
          <w:rFonts w:ascii="Arial" w:hAnsi="Arial" w:cs="Arial"/>
          <w:b/>
          <w:sz w:val="20"/>
        </w:rPr>
        <w:t>“total revenue”</w:t>
      </w:r>
      <w:r w:rsidRPr="00D4568B">
        <w:rPr>
          <w:rFonts w:ascii="Arial" w:hAnsi="Arial" w:cs="Arial"/>
          <w:sz w:val="20"/>
        </w:rPr>
        <w:t xml:space="preserve"> bears the same meaning assigned to this expression in the Codes of Good</w:t>
      </w:r>
    </w:p>
    <w:p w14:paraId="47252B30" w14:textId="77777777" w:rsidR="004F0A8F" w:rsidRPr="00D4568B" w:rsidRDefault="004F0A8F" w:rsidP="002A2C9E">
      <w:pPr>
        <w:rPr>
          <w:rFonts w:ascii="Arial" w:hAnsi="Arial" w:cs="Arial"/>
          <w:sz w:val="20"/>
        </w:rPr>
      </w:pPr>
      <w:r w:rsidRPr="00D4568B">
        <w:rPr>
          <w:rFonts w:ascii="Arial" w:hAnsi="Arial" w:cs="Arial"/>
          <w:sz w:val="20"/>
        </w:rPr>
        <w:t xml:space="preserve">        Practice on Black Economic Empowerment, issued in terms of section 9(1) of the Broad-Based</w:t>
      </w:r>
    </w:p>
    <w:p w14:paraId="77F6997D" w14:textId="77777777" w:rsidR="004F0A8F" w:rsidRPr="00D4568B" w:rsidRDefault="004F0A8F" w:rsidP="002A2C9E">
      <w:pPr>
        <w:rPr>
          <w:rFonts w:ascii="Arial" w:hAnsi="Arial" w:cs="Arial"/>
          <w:sz w:val="20"/>
        </w:rPr>
      </w:pPr>
      <w:r w:rsidRPr="00D4568B">
        <w:rPr>
          <w:rFonts w:ascii="Arial" w:hAnsi="Arial" w:cs="Arial"/>
          <w:sz w:val="20"/>
        </w:rPr>
        <w:t xml:space="preserve">       Black Economic Empowerment Act and promulgated in the </w:t>
      </w:r>
      <w:r w:rsidRPr="00D4568B">
        <w:rPr>
          <w:rFonts w:ascii="Arial" w:hAnsi="Arial" w:cs="Arial"/>
          <w:i/>
          <w:sz w:val="20"/>
        </w:rPr>
        <w:t>Government Gazette</w:t>
      </w:r>
      <w:r w:rsidRPr="00D4568B">
        <w:rPr>
          <w:rFonts w:ascii="Arial" w:hAnsi="Arial" w:cs="Arial"/>
          <w:sz w:val="20"/>
        </w:rPr>
        <w:t xml:space="preserve"> on 9 February</w:t>
      </w:r>
    </w:p>
    <w:p w14:paraId="4A6B546F" w14:textId="77777777" w:rsidR="004F0A8F" w:rsidRPr="00D4568B" w:rsidRDefault="004F0A8F" w:rsidP="002A2C9E">
      <w:pPr>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2007;  </w:t>
      </w:r>
    </w:p>
    <w:p w14:paraId="12930244" w14:textId="77777777" w:rsidR="004F0A8F" w:rsidRPr="00D4568B" w:rsidRDefault="004F0A8F" w:rsidP="002A2C9E">
      <w:pPr>
        <w:rPr>
          <w:rFonts w:ascii="Arial" w:hAnsi="Arial" w:cs="Arial"/>
          <w:sz w:val="20"/>
        </w:rPr>
      </w:pPr>
    </w:p>
    <w:p w14:paraId="2CCA994F" w14:textId="77777777" w:rsidR="004F0A8F" w:rsidRPr="00D4568B" w:rsidRDefault="004F0A8F" w:rsidP="002A2C9E">
      <w:pPr>
        <w:rPr>
          <w:rFonts w:ascii="Arial" w:hAnsi="Arial" w:cs="Arial"/>
          <w:sz w:val="20"/>
        </w:rPr>
      </w:pPr>
      <w:r w:rsidRPr="00D4568B">
        <w:rPr>
          <w:rFonts w:ascii="Arial" w:hAnsi="Arial" w:cs="Arial"/>
          <w:sz w:val="20"/>
        </w:rPr>
        <w:t>2.1</w:t>
      </w:r>
      <w:r>
        <w:rPr>
          <w:rFonts w:ascii="Arial" w:hAnsi="Arial" w:cs="Arial"/>
          <w:sz w:val="20"/>
        </w:rPr>
        <w:t>7</w:t>
      </w:r>
      <w:r w:rsidRPr="00D4568B">
        <w:rPr>
          <w:rFonts w:ascii="Arial" w:hAnsi="Arial" w:cs="Arial"/>
          <w:sz w:val="20"/>
        </w:rPr>
        <w:tab/>
      </w:r>
      <w:r w:rsidRPr="00D4568B">
        <w:rPr>
          <w:rFonts w:ascii="Arial" w:hAnsi="Arial" w:cs="Arial"/>
          <w:b/>
          <w:sz w:val="20"/>
        </w:rPr>
        <w:t>“trust”</w:t>
      </w:r>
      <w:r w:rsidRPr="00D4568B">
        <w:rPr>
          <w:rFonts w:ascii="Arial" w:hAnsi="Arial" w:cs="Arial"/>
          <w:sz w:val="20"/>
        </w:rPr>
        <w:t xml:space="preserve"> means the arrangement through which the property of one person is made over or</w:t>
      </w:r>
    </w:p>
    <w:p w14:paraId="736844C9" w14:textId="77777777" w:rsidR="004F0A8F" w:rsidRPr="00D4568B" w:rsidRDefault="004F0A8F" w:rsidP="002A2C9E">
      <w:pPr>
        <w:rPr>
          <w:rFonts w:ascii="Arial" w:hAnsi="Arial" w:cs="Arial"/>
          <w:sz w:val="20"/>
        </w:rPr>
      </w:pPr>
      <w:r w:rsidRPr="00D4568B">
        <w:rPr>
          <w:rFonts w:ascii="Arial" w:hAnsi="Arial" w:cs="Arial"/>
          <w:sz w:val="20"/>
        </w:rPr>
        <w:t xml:space="preserve">          </w:t>
      </w:r>
      <w:r w:rsidRPr="00D4568B">
        <w:rPr>
          <w:rFonts w:ascii="Arial" w:hAnsi="Arial" w:cs="Arial"/>
          <w:sz w:val="20"/>
        </w:rPr>
        <w:tab/>
        <w:t>bequeathed to a trustee to administer such property for the benefit of another person; and</w:t>
      </w:r>
    </w:p>
    <w:p w14:paraId="0223D21A" w14:textId="77777777" w:rsidR="004F0A8F" w:rsidRPr="00D4568B" w:rsidRDefault="004F0A8F" w:rsidP="002A2C9E">
      <w:pPr>
        <w:rPr>
          <w:rFonts w:ascii="Arial" w:hAnsi="Arial" w:cs="Arial"/>
          <w:sz w:val="20"/>
        </w:rPr>
      </w:pPr>
    </w:p>
    <w:p w14:paraId="333FE552" w14:textId="77777777" w:rsidR="004F0A8F" w:rsidRPr="00D4568B" w:rsidRDefault="004F0A8F" w:rsidP="002A2C9E">
      <w:pPr>
        <w:rPr>
          <w:rFonts w:ascii="Arial" w:hAnsi="Arial" w:cs="Arial"/>
          <w:sz w:val="20"/>
        </w:rPr>
      </w:pPr>
      <w:r w:rsidRPr="00D4568B">
        <w:rPr>
          <w:rFonts w:ascii="Arial" w:hAnsi="Arial" w:cs="Arial"/>
          <w:sz w:val="20"/>
        </w:rPr>
        <w:t>2.1</w:t>
      </w:r>
      <w:r>
        <w:rPr>
          <w:rFonts w:ascii="Arial" w:hAnsi="Arial" w:cs="Arial"/>
          <w:sz w:val="20"/>
        </w:rPr>
        <w:t>8</w:t>
      </w:r>
      <w:r w:rsidRPr="00D4568B">
        <w:rPr>
          <w:rFonts w:ascii="Arial" w:hAnsi="Arial" w:cs="Arial"/>
          <w:sz w:val="20"/>
        </w:rPr>
        <w:tab/>
      </w:r>
      <w:r w:rsidRPr="00D4568B">
        <w:rPr>
          <w:rFonts w:ascii="Arial" w:hAnsi="Arial" w:cs="Arial"/>
          <w:b/>
          <w:sz w:val="20"/>
        </w:rPr>
        <w:t xml:space="preserve">“trustee” </w:t>
      </w:r>
      <w:r w:rsidRPr="00D4568B">
        <w:rPr>
          <w:rFonts w:ascii="Arial" w:hAnsi="Arial" w:cs="Arial"/>
          <w:sz w:val="20"/>
        </w:rPr>
        <w:t>means any person, including the founder of a trust, to whom property is bequeathed in</w:t>
      </w:r>
    </w:p>
    <w:p w14:paraId="354D4545" w14:textId="77777777" w:rsidR="004F0A8F" w:rsidRPr="00D4568B" w:rsidRDefault="004F0A8F" w:rsidP="002A2C9E">
      <w:pPr>
        <w:rPr>
          <w:rFonts w:ascii="Arial" w:hAnsi="Arial" w:cs="Arial"/>
          <w:sz w:val="20"/>
        </w:rPr>
      </w:pPr>
      <w:r w:rsidRPr="00D4568B">
        <w:rPr>
          <w:rFonts w:ascii="Arial" w:hAnsi="Arial" w:cs="Arial"/>
          <w:sz w:val="20"/>
        </w:rPr>
        <w:t xml:space="preserve">          </w:t>
      </w:r>
      <w:r w:rsidRPr="00D4568B">
        <w:rPr>
          <w:rFonts w:ascii="Arial" w:hAnsi="Arial" w:cs="Arial"/>
          <w:sz w:val="20"/>
        </w:rPr>
        <w:tab/>
        <w:t>order for such property to be administered for the benefit of another person.</w:t>
      </w:r>
    </w:p>
    <w:p w14:paraId="706747AC" w14:textId="77777777" w:rsidR="004F0A8F" w:rsidRPr="00D4568B" w:rsidRDefault="004F0A8F" w:rsidP="002A2C9E">
      <w:pPr>
        <w:rPr>
          <w:rFonts w:ascii="Arial" w:hAnsi="Arial"/>
          <w:b/>
          <w:sz w:val="20"/>
          <w:lang w:val="en-GB"/>
        </w:rPr>
      </w:pPr>
    </w:p>
    <w:p w14:paraId="453588FF" w14:textId="77777777" w:rsidR="004F0A8F" w:rsidRPr="00D4568B" w:rsidRDefault="004F0A8F" w:rsidP="002A2C9E">
      <w:pPr>
        <w:rPr>
          <w:rFonts w:ascii="Arial" w:hAnsi="Arial"/>
          <w:sz w:val="20"/>
          <w:lang w:val="en-GB"/>
        </w:rPr>
      </w:pPr>
      <w:r w:rsidRPr="00D4568B">
        <w:rPr>
          <w:rFonts w:ascii="Arial" w:hAnsi="Arial"/>
          <w:b/>
          <w:sz w:val="20"/>
          <w:lang w:val="en-GB"/>
        </w:rPr>
        <w:t>3.</w:t>
      </w:r>
      <w:r w:rsidRPr="00D4568B">
        <w:rPr>
          <w:rFonts w:ascii="Arial" w:hAnsi="Arial"/>
          <w:sz w:val="20"/>
          <w:lang w:val="en-GB"/>
        </w:rPr>
        <w:tab/>
      </w:r>
      <w:r w:rsidRPr="00D4568B">
        <w:rPr>
          <w:rFonts w:ascii="Arial" w:hAnsi="Arial"/>
          <w:b/>
          <w:sz w:val="20"/>
          <w:lang w:val="en-GB"/>
        </w:rPr>
        <w:t>ADJUDICATION USING A POINT SYSTEM</w:t>
      </w:r>
    </w:p>
    <w:p w14:paraId="31D56DB0" w14:textId="77777777" w:rsidR="004F0A8F" w:rsidRPr="00D4568B" w:rsidRDefault="004F0A8F" w:rsidP="002A2C9E">
      <w:pPr>
        <w:rPr>
          <w:rFonts w:ascii="Arial" w:hAnsi="Arial"/>
          <w:sz w:val="20"/>
          <w:lang w:val="en-GB"/>
        </w:rPr>
      </w:pPr>
      <w:r w:rsidRPr="00D4568B">
        <w:rPr>
          <w:rFonts w:ascii="Arial" w:hAnsi="Arial"/>
          <w:sz w:val="20"/>
          <w:lang w:val="en-GB"/>
        </w:rPr>
        <w:t>3.1</w:t>
      </w:r>
      <w:r w:rsidRPr="00D4568B">
        <w:rPr>
          <w:rFonts w:ascii="Arial" w:hAnsi="Arial"/>
          <w:sz w:val="20"/>
          <w:lang w:val="en-GB"/>
        </w:rPr>
        <w:tab/>
        <w:t xml:space="preserve">The bidder obtaining the highest number of </w:t>
      </w:r>
      <w:r>
        <w:rPr>
          <w:rFonts w:ascii="Arial" w:hAnsi="Arial"/>
          <w:sz w:val="20"/>
          <w:lang w:val="en-GB"/>
        </w:rPr>
        <w:t xml:space="preserve">total </w:t>
      </w:r>
      <w:r w:rsidRPr="00D4568B">
        <w:rPr>
          <w:rFonts w:ascii="Arial" w:hAnsi="Arial"/>
          <w:sz w:val="20"/>
          <w:lang w:val="en-GB"/>
        </w:rPr>
        <w:t>point</w:t>
      </w:r>
      <w:r>
        <w:rPr>
          <w:rFonts w:ascii="Arial" w:hAnsi="Arial"/>
          <w:sz w:val="20"/>
          <w:lang w:val="en-GB"/>
        </w:rPr>
        <w:t>s will be awarded the contract.</w:t>
      </w:r>
    </w:p>
    <w:p w14:paraId="63DDC49D" w14:textId="77777777" w:rsidR="004F0A8F" w:rsidRPr="00D4568B" w:rsidRDefault="004F0A8F" w:rsidP="002A2C9E">
      <w:pPr>
        <w:rPr>
          <w:rFonts w:ascii="Arial" w:hAnsi="Arial"/>
          <w:sz w:val="20"/>
          <w:lang w:val="en-GB"/>
        </w:rPr>
      </w:pPr>
      <w:r w:rsidRPr="00D4568B">
        <w:rPr>
          <w:rFonts w:ascii="Arial" w:hAnsi="Arial"/>
          <w:sz w:val="20"/>
          <w:lang w:val="en-GB"/>
        </w:rPr>
        <w:t>3.2</w:t>
      </w:r>
      <w:r w:rsidRPr="00D4568B">
        <w:rPr>
          <w:rFonts w:ascii="Arial" w:hAnsi="Arial"/>
          <w:sz w:val="20"/>
          <w:lang w:val="en-GB"/>
        </w:rPr>
        <w:tab/>
        <w:t>Preference points shall be calculated after prices have been brought to a comparative basis</w:t>
      </w:r>
      <w:r>
        <w:rPr>
          <w:rFonts w:ascii="Arial" w:hAnsi="Arial"/>
          <w:sz w:val="20"/>
          <w:lang w:val="en-GB"/>
        </w:rPr>
        <w:t xml:space="preserve"> taking into account all factors of non-firm prices and all unconditional </w:t>
      </w:r>
      <w:proofErr w:type="gramStart"/>
      <w:r>
        <w:rPr>
          <w:rFonts w:ascii="Arial" w:hAnsi="Arial"/>
          <w:sz w:val="20"/>
          <w:lang w:val="en-GB"/>
        </w:rPr>
        <w:t>discounts;</w:t>
      </w:r>
      <w:r w:rsidRPr="00D4568B">
        <w:rPr>
          <w:rFonts w:ascii="Arial" w:hAnsi="Arial"/>
          <w:sz w:val="20"/>
          <w:lang w:val="en-GB"/>
        </w:rPr>
        <w:t>.</w:t>
      </w:r>
      <w:proofErr w:type="gramEnd"/>
    </w:p>
    <w:p w14:paraId="4DCCA668" w14:textId="77777777" w:rsidR="004F0A8F" w:rsidRPr="00D4568B" w:rsidRDefault="004F0A8F" w:rsidP="002A2C9E">
      <w:pPr>
        <w:rPr>
          <w:rFonts w:ascii="Arial" w:hAnsi="Arial"/>
          <w:sz w:val="20"/>
          <w:lang w:val="en-GB"/>
        </w:rPr>
      </w:pPr>
    </w:p>
    <w:p w14:paraId="3F18C8C9" w14:textId="77777777" w:rsidR="004F0A8F" w:rsidRPr="00D4568B" w:rsidRDefault="004F0A8F" w:rsidP="002A2C9E">
      <w:pPr>
        <w:rPr>
          <w:rFonts w:ascii="Arial" w:hAnsi="Arial" w:cs="Arial"/>
          <w:sz w:val="20"/>
        </w:rPr>
      </w:pPr>
      <w:r w:rsidRPr="00D4568B">
        <w:rPr>
          <w:rFonts w:ascii="Arial" w:hAnsi="Arial"/>
          <w:sz w:val="20"/>
        </w:rPr>
        <w:t>3.3</w:t>
      </w:r>
      <w:r w:rsidRPr="00D4568B">
        <w:rPr>
          <w:rFonts w:ascii="Arial" w:hAnsi="Arial"/>
          <w:sz w:val="20"/>
        </w:rPr>
        <w:tab/>
      </w:r>
      <w:r w:rsidRPr="00D4568B">
        <w:rPr>
          <w:rFonts w:ascii="Arial" w:hAnsi="Arial" w:cs="Arial"/>
          <w:sz w:val="20"/>
        </w:rPr>
        <w:t>Points scored must be rounded off to the nearest 2 decimal places.</w:t>
      </w:r>
    </w:p>
    <w:p w14:paraId="34DB9B2A" w14:textId="77777777" w:rsidR="004F0A8F" w:rsidRPr="00D4568B" w:rsidRDefault="004F0A8F" w:rsidP="002A2C9E">
      <w:pPr>
        <w:rPr>
          <w:rFonts w:ascii="Arial" w:hAnsi="Arial" w:cs="Arial"/>
          <w:sz w:val="20"/>
        </w:rPr>
      </w:pPr>
      <w:r>
        <w:rPr>
          <w:rFonts w:ascii="Arial" w:hAnsi="Arial" w:cs="Arial"/>
          <w:sz w:val="20"/>
        </w:rPr>
        <w:t xml:space="preserve">     </w:t>
      </w:r>
      <w:r w:rsidRPr="00D4568B">
        <w:rPr>
          <w:rFonts w:ascii="Arial" w:hAnsi="Arial" w:cs="Arial"/>
          <w:sz w:val="20"/>
        </w:rPr>
        <w:t>3.4         In the event that two or more bids have scored equal total points, the successful bid</w:t>
      </w:r>
    </w:p>
    <w:p w14:paraId="67DC736C" w14:textId="77777777" w:rsidR="004F0A8F" w:rsidRPr="00D4568B" w:rsidRDefault="004F0A8F" w:rsidP="002A2C9E">
      <w:pPr>
        <w:rPr>
          <w:rFonts w:ascii="Arial" w:hAnsi="Arial" w:cs="Arial"/>
          <w:sz w:val="20"/>
        </w:rPr>
      </w:pPr>
      <w:r w:rsidRPr="00D4568B">
        <w:rPr>
          <w:rFonts w:ascii="Arial" w:hAnsi="Arial" w:cs="Arial"/>
          <w:sz w:val="20"/>
        </w:rPr>
        <w:t xml:space="preserve">              must be the one scoring the highest number of preference points for B-BBEE.  </w:t>
      </w:r>
    </w:p>
    <w:p w14:paraId="0F44D5EC" w14:textId="77777777" w:rsidR="004F0A8F" w:rsidRPr="00D4568B" w:rsidRDefault="004F0A8F" w:rsidP="002A2C9E">
      <w:pPr>
        <w:rPr>
          <w:rFonts w:ascii="Arial" w:hAnsi="Arial" w:cs="Arial"/>
          <w:sz w:val="20"/>
        </w:rPr>
      </w:pPr>
    </w:p>
    <w:p w14:paraId="5ECF707C" w14:textId="77777777" w:rsidR="004F0A8F" w:rsidRPr="00D4568B" w:rsidRDefault="004F0A8F" w:rsidP="002A2C9E">
      <w:pPr>
        <w:rPr>
          <w:rFonts w:ascii="Arial" w:hAnsi="Arial" w:cs="Arial"/>
          <w:sz w:val="20"/>
        </w:rPr>
      </w:pPr>
      <w:r w:rsidRPr="00D4568B">
        <w:rPr>
          <w:rFonts w:ascii="Arial" w:hAnsi="Arial" w:cs="Arial"/>
          <w:sz w:val="20"/>
        </w:rPr>
        <w:t xml:space="preserve"> 3.5     However, when functionality is part of the evaluation process and two or more bids </w:t>
      </w:r>
      <w:r>
        <w:rPr>
          <w:rFonts w:ascii="Arial" w:hAnsi="Arial" w:cs="Arial"/>
          <w:sz w:val="20"/>
        </w:rPr>
        <w:t xml:space="preserve">   </w:t>
      </w:r>
      <w:r w:rsidRPr="00D4568B">
        <w:rPr>
          <w:rFonts w:ascii="Arial" w:hAnsi="Arial" w:cs="Arial"/>
          <w:sz w:val="20"/>
        </w:rPr>
        <w:t>have</w:t>
      </w:r>
    </w:p>
    <w:p w14:paraId="571B3643" w14:textId="77777777" w:rsidR="004F0A8F" w:rsidRPr="00D4568B" w:rsidRDefault="004F0A8F" w:rsidP="002A2C9E">
      <w:pPr>
        <w:rPr>
          <w:rFonts w:ascii="Arial" w:hAnsi="Arial" w:cs="Arial"/>
          <w:sz w:val="20"/>
        </w:rPr>
      </w:pPr>
      <w:r w:rsidRPr="00D4568B">
        <w:rPr>
          <w:rFonts w:ascii="Arial" w:hAnsi="Arial" w:cs="Arial"/>
          <w:sz w:val="20"/>
        </w:rPr>
        <w:t xml:space="preserve">           scored equal points including equal preference points for B-BBEE, the successful bid must</w:t>
      </w:r>
    </w:p>
    <w:p w14:paraId="49FD93C9" w14:textId="77777777" w:rsidR="004F0A8F" w:rsidRPr="00D4568B" w:rsidRDefault="004F0A8F" w:rsidP="002A2C9E">
      <w:pPr>
        <w:rPr>
          <w:rFonts w:ascii="Arial" w:hAnsi="Arial" w:cs="Arial"/>
          <w:sz w:val="20"/>
        </w:rPr>
      </w:pPr>
      <w:r w:rsidRPr="00D4568B">
        <w:rPr>
          <w:rFonts w:ascii="Arial" w:hAnsi="Arial" w:cs="Arial"/>
          <w:sz w:val="20"/>
        </w:rPr>
        <w:t xml:space="preserve">            be the one scoring the highest score for functionality. </w:t>
      </w:r>
    </w:p>
    <w:p w14:paraId="201B71FE" w14:textId="77777777" w:rsidR="004F0A8F" w:rsidRPr="00D4568B" w:rsidRDefault="004F0A8F" w:rsidP="002A2C9E">
      <w:pPr>
        <w:rPr>
          <w:rFonts w:ascii="Arial" w:hAnsi="Arial" w:cs="Arial"/>
          <w:sz w:val="20"/>
        </w:rPr>
      </w:pPr>
    </w:p>
    <w:p w14:paraId="57F0ED4C" w14:textId="77777777" w:rsidR="004F0A8F" w:rsidRPr="00D4568B" w:rsidRDefault="004F0A8F" w:rsidP="002A2C9E">
      <w:pPr>
        <w:rPr>
          <w:rFonts w:ascii="Arial" w:hAnsi="Arial" w:cs="Arial"/>
          <w:sz w:val="20"/>
        </w:rPr>
      </w:pPr>
      <w:r w:rsidRPr="00D4568B">
        <w:rPr>
          <w:rFonts w:ascii="Arial" w:hAnsi="Arial" w:cs="Arial"/>
          <w:sz w:val="20"/>
        </w:rPr>
        <w:t>3.6          Should two or more bids be equal in all respects, the award shall be decided by the</w:t>
      </w:r>
    </w:p>
    <w:p w14:paraId="50CC5626" w14:textId="77777777" w:rsidR="004F0A8F" w:rsidRPr="00D4568B" w:rsidRDefault="004F0A8F" w:rsidP="002A2C9E">
      <w:pPr>
        <w:rPr>
          <w:rFonts w:ascii="Arial" w:hAnsi="Arial" w:cs="Arial"/>
          <w:sz w:val="20"/>
        </w:rPr>
      </w:pPr>
      <w:r w:rsidRPr="00D4568B">
        <w:rPr>
          <w:rFonts w:ascii="Arial" w:hAnsi="Arial" w:cs="Arial"/>
          <w:sz w:val="20"/>
        </w:rPr>
        <w:t xml:space="preserve">                drawing of lots. </w:t>
      </w:r>
    </w:p>
    <w:p w14:paraId="4A11CBF7" w14:textId="77777777" w:rsidR="004F0A8F" w:rsidRPr="00D4568B" w:rsidRDefault="004F0A8F" w:rsidP="002A2C9E">
      <w:pPr>
        <w:rPr>
          <w:sz w:val="20"/>
        </w:rPr>
      </w:pPr>
    </w:p>
    <w:p w14:paraId="27CAAC9B" w14:textId="77777777" w:rsidR="004F0A8F" w:rsidRPr="00D4568B" w:rsidRDefault="004F0A8F" w:rsidP="002A2C9E">
      <w:pPr>
        <w:rPr>
          <w:rFonts w:ascii="Arial" w:hAnsi="Arial"/>
          <w:b/>
          <w:sz w:val="20"/>
          <w:lang w:val="en-GB"/>
        </w:rPr>
      </w:pPr>
      <w:r w:rsidRPr="00D4568B">
        <w:rPr>
          <w:rFonts w:ascii="Arial" w:hAnsi="Arial"/>
          <w:b/>
          <w:sz w:val="20"/>
          <w:lang w:val="en-GB"/>
        </w:rPr>
        <w:t>4.</w:t>
      </w:r>
      <w:r w:rsidRPr="00D4568B">
        <w:rPr>
          <w:rFonts w:ascii="Arial" w:hAnsi="Arial"/>
          <w:b/>
          <w:sz w:val="20"/>
          <w:lang w:val="en-GB"/>
        </w:rPr>
        <w:tab/>
        <w:t>POINTS AWARDED FOR PRICE</w:t>
      </w:r>
    </w:p>
    <w:p w14:paraId="254C830A" w14:textId="77777777" w:rsidR="004F0A8F" w:rsidRPr="00D4568B" w:rsidRDefault="004F0A8F" w:rsidP="002A2C9E">
      <w:pPr>
        <w:rPr>
          <w:rFonts w:ascii="Arial" w:hAnsi="Arial"/>
          <w:b/>
          <w:sz w:val="20"/>
          <w:lang w:val="en-GB"/>
        </w:rPr>
      </w:pPr>
    </w:p>
    <w:p w14:paraId="034BCA1D" w14:textId="77777777" w:rsidR="004F0A8F" w:rsidRPr="00D4568B" w:rsidRDefault="004F0A8F" w:rsidP="002A2C9E">
      <w:pPr>
        <w:rPr>
          <w:rFonts w:ascii="Arial" w:hAnsi="Arial"/>
          <w:b/>
          <w:sz w:val="20"/>
          <w:lang w:val="en-GB"/>
        </w:rPr>
      </w:pPr>
      <w:r w:rsidRPr="00D4568B">
        <w:rPr>
          <w:rFonts w:ascii="Arial" w:hAnsi="Arial"/>
          <w:b/>
          <w:sz w:val="20"/>
          <w:lang w:val="en-GB"/>
        </w:rPr>
        <w:t>4.1</w:t>
      </w:r>
      <w:r w:rsidRPr="00D4568B">
        <w:rPr>
          <w:rFonts w:ascii="Arial" w:hAnsi="Arial"/>
          <w:b/>
          <w:sz w:val="20"/>
          <w:lang w:val="en-GB"/>
        </w:rPr>
        <w:tab/>
        <w:t xml:space="preserve">THE 80/20 OR 90/10 PREFERENCE POINT SYSTEMS </w:t>
      </w:r>
    </w:p>
    <w:p w14:paraId="0D9565D9" w14:textId="77777777" w:rsidR="004F0A8F" w:rsidRPr="00D4568B" w:rsidRDefault="004F0A8F" w:rsidP="002A2C9E">
      <w:pPr>
        <w:rPr>
          <w:rFonts w:ascii="Arial" w:hAnsi="Arial"/>
          <w:b/>
          <w:sz w:val="20"/>
          <w:lang w:val="en-GB"/>
        </w:rPr>
      </w:pPr>
    </w:p>
    <w:p w14:paraId="3770E8DD" w14:textId="77777777" w:rsidR="004F0A8F" w:rsidRPr="00D4568B" w:rsidRDefault="004F0A8F" w:rsidP="002A2C9E">
      <w:pPr>
        <w:rPr>
          <w:rFonts w:ascii="Arial" w:hAnsi="Arial"/>
          <w:sz w:val="20"/>
          <w:lang w:val="en-GB"/>
        </w:rPr>
      </w:pPr>
      <w:r w:rsidRPr="00D4568B">
        <w:rPr>
          <w:rFonts w:ascii="Arial" w:hAnsi="Arial"/>
          <w:b/>
          <w:sz w:val="20"/>
          <w:lang w:val="en-GB"/>
        </w:rPr>
        <w:tab/>
      </w:r>
      <w:r w:rsidRPr="00D4568B">
        <w:rPr>
          <w:rFonts w:ascii="Arial" w:hAnsi="Arial"/>
          <w:sz w:val="20"/>
          <w:lang w:val="en-GB"/>
        </w:rPr>
        <w:t>A maximum of 80 or 90 points is allocated for price on the following basis:</w:t>
      </w:r>
    </w:p>
    <w:p w14:paraId="01A22527" w14:textId="77777777" w:rsidR="004F0A8F" w:rsidRPr="00D4568B" w:rsidRDefault="004F0A8F" w:rsidP="002A2C9E">
      <w:pPr>
        <w:rPr>
          <w:rFonts w:ascii="Arial" w:hAnsi="Arial"/>
          <w:sz w:val="20"/>
          <w:lang w:val="en-GB"/>
        </w:rPr>
      </w:pPr>
    </w:p>
    <w:p w14:paraId="44780BDB" w14:textId="77777777" w:rsidR="004F0A8F" w:rsidRPr="00D4568B" w:rsidRDefault="004F0A8F" w:rsidP="002A2C9E">
      <w:pPr>
        <w:rPr>
          <w:rFonts w:ascii="Arial" w:hAnsi="Arial"/>
          <w:sz w:val="20"/>
          <w:lang w:val="en-GB"/>
        </w:rPr>
      </w:pPr>
    </w:p>
    <w:p w14:paraId="4C6B9D5C" w14:textId="77777777" w:rsidR="004F0A8F" w:rsidRPr="00D4568B" w:rsidRDefault="004F0A8F" w:rsidP="002A2C9E">
      <w:pPr>
        <w:rPr>
          <w:rFonts w:ascii="Arial" w:hAnsi="Arial"/>
          <w:b/>
          <w:sz w:val="20"/>
          <w:lang w:val="en-GB"/>
        </w:rPr>
      </w:pPr>
      <w:r w:rsidRPr="00D4568B">
        <w:rPr>
          <w:rFonts w:ascii="Arial" w:hAnsi="Arial"/>
          <w:b/>
          <w:sz w:val="20"/>
          <w:lang w:val="en-GB"/>
        </w:rPr>
        <w:tab/>
      </w:r>
      <w:r w:rsidRPr="00D4568B">
        <w:rPr>
          <w:rFonts w:ascii="Arial" w:hAnsi="Arial"/>
          <w:b/>
          <w:sz w:val="20"/>
          <w:lang w:val="en-GB"/>
        </w:rPr>
        <w:tab/>
        <w:t>80/20</w:t>
      </w:r>
      <w:r w:rsidRPr="00D4568B">
        <w:rPr>
          <w:rFonts w:ascii="Arial" w:hAnsi="Arial"/>
          <w:b/>
          <w:sz w:val="20"/>
          <w:lang w:val="en-GB"/>
        </w:rPr>
        <w:tab/>
        <w:t>or</w:t>
      </w:r>
      <w:r w:rsidRPr="00D4568B">
        <w:rPr>
          <w:rFonts w:ascii="Arial" w:hAnsi="Arial"/>
          <w:b/>
          <w:sz w:val="20"/>
          <w:lang w:val="en-GB"/>
        </w:rPr>
        <w:tab/>
        <w:t>90/10</w:t>
      </w:r>
      <w:r w:rsidRPr="00D4568B">
        <w:rPr>
          <w:rFonts w:ascii="Arial" w:hAnsi="Arial"/>
          <w:b/>
          <w:sz w:val="20"/>
          <w:lang w:val="en-GB"/>
        </w:rPr>
        <w:tab/>
      </w:r>
    </w:p>
    <w:p w14:paraId="5780BEB1" w14:textId="77777777" w:rsidR="004F0A8F" w:rsidRPr="00D4568B" w:rsidRDefault="004F0A8F" w:rsidP="002A2C9E">
      <w:pPr>
        <w:rPr>
          <w:rFonts w:ascii="Arial" w:hAnsi="Arial"/>
          <w:b/>
          <w:sz w:val="20"/>
          <w:lang w:val="en-GB"/>
        </w:rPr>
      </w:pPr>
    </w:p>
    <w:p w14:paraId="01207834" w14:textId="77777777" w:rsidR="004F0A8F" w:rsidRPr="00D4568B" w:rsidRDefault="004F0A8F" w:rsidP="002A2C9E">
      <w:pPr>
        <w:rPr>
          <w:rFonts w:ascii="Arial" w:hAnsi="Arial"/>
          <w:b/>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p>
    <w:p w14:paraId="55B00595" w14:textId="77777777" w:rsidR="004F0A8F" w:rsidRPr="00D4568B" w:rsidRDefault="004F0A8F" w:rsidP="002A2C9E">
      <w:pPr>
        <w:rPr>
          <w:rFonts w:ascii="Arial" w:hAnsi="Arial"/>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r w:rsidRPr="00D4568B">
        <w:rPr>
          <w:rFonts w:ascii="Arial" w:hAnsi="Arial"/>
          <w:b/>
          <w:position w:val="-28"/>
          <w:sz w:val="20"/>
          <w:lang w:val="en-GB"/>
        </w:rPr>
        <w:object w:dxaOrig="2420" w:dyaOrig="680" w14:anchorId="29DB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3" o:title=""/>
          </v:shape>
          <o:OLEObject Type="Embed" ProgID="Equation.3" ShapeID="_x0000_i1025" DrawAspect="Content" ObjectID="_1705130037" r:id="rId14"/>
        </w:object>
      </w:r>
      <w:r w:rsidRPr="00D4568B">
        <w:rPr>
          <w:rFonts w:ascii="Arial" w:hAnsi="Arial"/>
          <w:b/>
          <w:sz w:val="20"/>
          <w:lang w:val="en-GB"/>
        </w:rPr>
        <w:tab/>
      </w:r>
      <w:r w:rsidRPr="00D4568B">
        <w:rPr>
          <w:rFonts w:ascii="Arial" w:hAnsi="Arial"/>
          <w:sz w:val="20"/>
          <w:lang w:val="en-GB"/>
        </w:rPr>
        <w:t>or</w:t>
      </w:r>
      <w:r w:rsidRPr="00D4568B">
        <w:rPr>
          <w:rFonts w:ascii="Arial" w:hAnsi="Arial"/>
          <w:sz w:val="20"/>
          <w:lang w:val="en-GB"/>
        </w:rPr>
        <w:tab/>
      </w:r>
      <w:r w:rsidRPr="00D4568B">
        <w:rPr>
          <w:rFonts w:ascii="Arial" w:hAnsi="Arial"/>
          <w:b/>
          <w:position w:val="-28"/>
          <w:sz w:val="20"/>
          <w:lang w:val="en-GB"/>
        </w:rPr>
        <w:object w:dxaOrig="2439" w:dyaOrig="680" w14:anchorId="5C8D0AA6">
          <v:shape id="_x0000_i1026" type="#_x0000_t75" style="width:122.25pt;height:33.75pt" o:ole="" fillcolor="window">
            <v:imagedata r:id="rId15" o:title=""/>
          </v:shape>
          <o:OLEObject Type="Embed" ProgID="Equation.3" ShapeID="_x0000_i1026" DrawAspect="Content" ObjectID="_1705130038" r:id="rId16"/>
        </w:object>
      </w:r>
    </w:p>
    <w:p w14:paraId="5CD302CA" w14:textId="77777777" w:rsidR="004F0A8F" w:rsidRPr="00D4568B" w:rsidRDefault="004F0A8F" w:rsidP="002A2C9E">
      <w:pPr>
        <w:rPr>
          <w:rFonts w:ascii="Arial" w:hAnsi="Arial"/>
          <w:sz w:val="20"/>
          <w:lang w:val="en-GB"/>
        </w:rPr>
      </w:pPr>
      <w:r w:rsidRPr="00D4568B">
        <w:rPr>
          <w:rFonts w:ascii="Arial" w:hAnsi="Arial"/>
          <w:sz w:val="20"/>
          <w:lang w:val="en-GB"/>
        </w:rPr>
        <w:tab/>
      </w:r>
      <w:proofErr w:type="gramStart"/>
      <w:r w:rsidRPr="00D4568B">
        <w:rPr>
          <w:rFonts w:ascii="Arial" w:hAnsi="Arial"/>
          <w:sz w:val="20"/>
          <w:lang w:val="en-GB"/>
        </w:rPr>
        <w:t>Where</w:t>
      </w:r>
      <w:proofErr w:type="gramEnd"/>
    </w:p>
    <w:p w14:paraId="261EE6A3" w14:textId="77777777" w:rsidR="004F0A8F" w:rsidRPr="00D4568B" w:rsidRDefault="004F0A8F" w:rsidP="002A2C9E">
      <w:pPr>
        <w:rPr>
          <w:rFonts w:ascii="Arial" w:hAnsi="Arial"/>
          <w:sz w:val="20"/>
          <w:lang w:val="en-GB"/>
        </w:rPr>
      </w:pPr>
    </w:p>
    <w:p w14:paraId="0A82BA3C" w14:textId="77777777" w:rsidR="004F0A8F" w:rsidRPr="00D4568B" w:rsidRDefault="004F0A8F" w:rsidP="002A2C9E">
      <w:pPr>
        <w:rPr>
          <w:rFonts w:ascii="Arial" w:hAnsi="Arial"/>
          <w:sz w:val="20"/>
          <w:lang w:val="en-GB"/>
        </w:rPr>
      </w:pPr>
      <w:r w:rsidRPr="00D4568B">
        <w:rPr>
          <w:rFonts w:ascii="Arial" w:hAnsi="Arial"/>
          <w:sz w:val="20"/>
          <w:lang w:val="en-GB"/>
        </w:rPr>
        <w:tab/>
        <w:t>Ps</w:t>
      </w:r>
      <w:r w:rsidRPr="00D4568B">
        <w:rPr>
          <w:rFonts w:ascii="Arial" w:hAnsi="Arial"/>
          <w:sz w:val="20"/>
          <w:lang w:val="en-GB"/>
        </w:rPr>
        <w:tab/>
        <w:t>=</w:t>
      </w:r>
      <w:r w:rsidRPr="00D4568B">
        <w:rPr>
          <w:rFonts w:ascii="Arial" w:hAnsi="Arial"/>
          <w:sz w:val="20"/>
          <w:lang w:val="en-GB"/>
        </w:rPr>
        <w:tab/>
        <w:t>Points scored for comparative price of bid under consideration</w:t>
      </w:r>
    </w:p>
    <w:p w14:paraId="542F3A0E" w14:textId="77777777" w:rsidR="004F0A8F" w:rsidRPr="00D4568B" w:rsidRDefault="004F0A8F" w:rsidP="002A2C9E">
      <w:pPr>
        <w:rPr>
          <w:rFonts w:ascii="Arial" w:hAnsi="Arial"/>
          <w:sz w:val="20"/>
          <w:lang w:val="en-GB"/>
        </w:rPr>
      </w:pPr>
    </w:p>
    <w:p w14:paraId="32D31602" w14:textId="77777777" w:rsidR="004F0A8F" w:rsidRPr="00D4568B" w:rsidRDefault="004F0A8F" w:rsidP="002A2C9E">
      <w:pPr>
        <w:rPr>
          <w:rFonts w:ascii="Arial" w:hAnsi="Arial"/>
          <w:sz w:val="20"/>
          <w:lang w:val="en-GB"/>
        </w:rPr>
      </w:pPr>
      <w:r w:rsidRPr="00D4568B">
        <w:rPr>
          <w:rFonts w:ascii="Arial" w:hAnsi="Arial"/>
          <w:sz w:val="20"/>
          <w:lang w:val="en-GB"/>
        </w:rPr>
        <w:tab/>
        <w:t>Pt</w:t>
      </w:r>
      <w:r w:rsidRPr="00D4568B">
        <w:rPr>
          <w:rFonts w:ascii="Arial" w:hAnsi="Arial"/>
          <w:sz w:val="20"/>
          <w:lang w:val="en-GB"/>
        </w:rPr>
        <w:tab/>
        <w:t>=</w:t>
      </w:r>
      <w:r w:rsidRPr="00D4568B">
        <w:rPr>
          <w:rFonts w:ascii="Arial" w:hAnsi="Arial"/>
          <w:sz w:val="20"/>
          <w:lang w:val="en-GB"/>
        </w:rPr>
        <w:tab/>
        <w:t>Comparative price of bid under consideration</w:t>
      </w:r>
    </w:p>
    <w:p w14:paraId="67002C48" w14:textId="77777777" w:rsidR="004F0A8F" w:rsidRPr="00D4568B" w:rsidRDefault="004F0A8F" w:rsidP="002A2C9E">
      <w:pPr>
        <w:rPr>
          <w:rFonts w:ascii="Arial" w:hAnsi="Arial"/>
          <w:sz w:val="20"/>
          <w:lang w:val="en-GB"/>
        </w:rPr>
      </w:pPr>
    </w:p>
    <w:p w14:paraId="0CAFB308" w14:textId="77777777" w:rsidR="004F0A8F" w:rsidRDefault="004F0A8F" w:rsidP="002A2C9E">
      <w:pPr>
        <w:rPr>
          <w:rFonts w:ascii="Arial" w:hAnsi="Arial"/>
          <w:sz w:val="20"/>
          <w:lang w:val="en-GB"/>
        </w:rPr>
      </w:pPr>
      <w:r w:rsidRPr="00D4568B">
        <w:rPr>
          <w:rFonts w:ascii="Arial" w:hAnsi="Arial"/>
          <w:sz w:val="20"/>
          <w:lang w:val="en-GB"/>
        </w:rPr>
        <w:tab/>
        <w:t>Pmin</w:t>
      </w:r>
      <w:r w:rsidRPr="00D4568B">
        <w:rPr>
          <w:rFonts w:ascii="Arial" w:hAnsi="Arial"/>
          <w:sz w:val="20"/>
          <w:lang w:val="en-GB"/>
        </w:rPr>
        <w:tab/>
        <w:t>=</w:t>
      </w:r>
      <w:r w:rsidRPr="00D4568B">
        <w:rPr>
          <w:rFonts w:ascii="Arial" w:hAnsi="Arial"/>
          <w:sz w:val="20"/>
          <w:lang w:val="en-GB"/>
        </w:rPr>
        <w:tab/>
        <w:t>Comparative price of lowest accepta</w:t>
      </w:r>
      <w:r>
        <w:rPr>
          <w:rFonts w:ascii="Arial" w:hAnsi="Arial"/>
          <w:sz w:val="20"/>
          <w:lang w:val="en-GB"/>
        </w:rPr>
        <w:t>ble bid</w:t>
      </w:r>
    </w:p>
    <w:p w14:paraId="4B73EA76" w14:textId="77777777" w:rsidR="004F0A8F" w:rsidRDefault="004F0A8F" w:rsidP="002A2C9E">
      <w:pPr>
        <w:rPr>
          <w:rFonts w:ascii="Arial" w:hAnsi="Arial"/>
          <w:sz w:val="20"/>
          <w:lang w:val="en-GB"/>
        </w:rPr>
      </w:pPr>
    </w:p>
    <w:p w14:paraId="38F67F51" w14:textId="77777777" w:rsidR="004F0A8F" w:rsidRPr="00D4568B" w:rsidRDefault="004F0A8F" w:rsidP="002A2C9E">
      <w:pPr>
        <w:rPr>
          <w:rFonts w:ascii="Arial" w:hAnsi="Arial"/>
          <w:b/>
          <w:sz w:val="20"/>
          <w:lang w:val="en-GB"/>
        </w:rPr>
      </w:pPr>
      <w:r w:rsidRPr="00D4568B">
        <w:rPr>
          <w:rFonts w:ascii="Arial" w:hAnsi="Arial"/>
          <w:b/>
          <w:sz w:val="20"/>
          <w:lang w:val="en-GB"/>
        </w:rPr>
        <w:t>Points awarded for B-BBEE Status Level of Contribution</w:t>
      </w:r>
    </w:p>
    <w:p w14:paraId="637F2715" w14:textId="77777777" w:rsidR="004F0A8F" w:rsidRPr="00D4568B" w:rsidRDefault="004F0A8F" w:rsidP="002A2C9E">
      <w:pPr>
        <w:rPr>
          <w:rFonts w:ascii="Arial" w:hAnsi="Arial"/>
          <w:b/>
          <w:sz w:val="20"/>
          <w:lang w:val="en-GB"/>
        </w:rPr>
      </w:pPr>
    </w:p>
    <w:p w14:paraId="200B369C" w14:textId="77777777" w:rsidR="004F0A8F" w:rsidRPr="00FF3CF3" w:rsidRDefault="004F0A8F" w:rsidP="002A2C9E">
      <w:pPr>
        <w:rPr>
          <w:rFonts w:ascii="Arial" w:hAnsi="Arial" w:cs="Arial"/>
          <w:sz w:val="20"/>
        </w:rPr>
      </w:pPr>
      <w:r w:rsidRPr="00D4568B">
        <w:rPr>
          <w:rFonts w:ascii="Arial" w:hAnsi="Arial"/>
          <w:sz w:val="20"/>
          <w:lang w:val="en-GB"/>
        </w:rPr>
        <w:t>5.1</w:t>
      </w:r>
      <w:r w:rsidRPr="00D4568B">
        <w:rPr>
          <w:rFonts w:ascii="Arial" w:hAnsi="Arial"/>
          <w:sz w:val="20"/>
          <w:lang w:val="en-GB"/>
        </w:rPr>
        <w:tab/>
      </w:r>
      <w:r w:rsidRPr="00D4568B">
        <w:rPr>
          <w:rFonts w:ascii="Arial" w:hAnsi="Arial" w:cs="Arial"/>
          <w:sz w:val="20"/>
          <w:lang w:val="en-GB"/>
        </w:rPr>
        <w:t>In terms of Regulation 5 (2) and 6 (2) of the Preferential Procurement Regulations, preference points</w:t>
      </w:r>
      <w:r w:rsidRPr="00D4568B">
        <w:rPr>
          <w:rFonts w:ascii="Arial" w:hAnsi="Arial" w:cs="Arial"/>
          <w:sz w:val="20"/>
        </w:rPr>
        <w:t xml:space="preserve"> must be awarded to a bidder for attaining the B-BBEE status level of contribution in accordance with the table below:</w:t>
      </w:r>
    </w:p>
    <w:p w14:paraId="693ABA50" w14:textId="77777777" w:rsidR="004F0A8F" w:rsidRPr="00D4568B" w:rsidRDefault="004F0A8F" w:rsidP="002A2C9E">
      <w:pPr>
        <w:rPr>
          <w:rFonts w:ascii="Arial" w:hAnsi="Arial"/>
          <w:sz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4F0A8F" w:rsidRPr="00FF3CF3" w14:paraId="6128BCF1" w14:textId="77777777" w:rsidTr="002F44E0">
        <w:trPr>
          <w:trHeight w:val="863"/>
        </w:trPr>
        <w:tc>
          <w:tcPr>
            <w:tcW w:w="2700" w:type="dxa"/>
            <w:shd w:val="clear" w:color="auto" w:fill="auto"/>
          </w:tcPr>
          <w:p w14:paraId="0D0A7F62" w14:textId="77777777" w:rsidR="004F0A8F" w:rsidRPr="00FF3CF3" w:rsidRDefault="004F0A8F" w:rsidP="002A2C9E">
            <w:pPr>
              <w:rPr>
                <w:rFonts w:ascii="Arial" w:hAnsi="Arial" w:cs="Arial"/>
                <w:b/>
                <w:sz w:val="20"/>
                <w:szCs w:val="20"/>
              </w:rPr>
            </w:pPr>
            <w:r w:rsidRPr="00FF3CF3">
              <w:rPr>
                <w:rFonts w:ascii="Arial" w:hAnsi="Arial" w:cs="Arial"/>
                <w:b/>
                <w:kern w:val="24"/>
                <w:sz w:val="20"/>
                <w:szCs w:val="20"/>
              </w:rPr>
              <w:lastRenderedPageBreak/>
              <w:t>B-BBEE Status Level of Contributor</w:t>
            </w:r>
          </w:p>
        </w:tc>
        <w:tc>
          <w:tcPr>
            <w:tcW w:w="2520" w:type="dxa"/>
            <w:shd w:val="clear" w:color="auto" w:fill="auto"/>
          </w:tcPr>
          <w:p w14:paraId="66C590CA" w14:textId="77777777" w:rsidR="004F0A8F" w:rsidRPr="00FF3CF3" w:rsidRDefault="004F0A8F" w:rsidP="002A2C9E">
            <w:pPr>
              <w:rPr>
                <w:rFonts w:ascii="Arial" w:hAnsi="Arial" w:cs="Arial"/>
                <w:b/>
                <w:kern w:val="24"/>
                <w:sz w:val="20"/>
                <w:szCs w:val="20"/>
              </w:rPr>
            </w:pPr>
            <w:r w:rsidRPr="00FF3CF3">
              <w:rPr>
                <w:rFonts w:ascii="Arial" w:hAnsi="Arial" w:cs="Arial"/>
                <w:b/>
                <w:kern w:val="24"/>
                <w:sz w:val="20"/>
                <w:szCs w:val="20"/>
              </w:rPr>
              <w:t xml:space="preserve">Number of points </w:t>
            </w:r>
          </w:p>
          <w:p w14:paraId="44508C72" w14:textId="77777777" w:rsidR="004F0A8F" w:rsidRPr="00FF3CF3" w:rsidRDefault="004F0A8F" w:rsidP="002A2C9E">
            <w:pPr>
              <w:rPr>
                <w:rFonts w:ascii="Arial" w:hAnsi="Arial" w:cs="Arial"/>
                <w:b/>
                <w:sz w:val="20"/>
                <w:szCs w:val="20"/>
              </w:rPr>
            </w:pPr>
            <w:r w:rsidRPr="00FF3CF3">
              <w:rPr>
                <w:rFonts w:ascii="Arial" w:hAnsi="Arial" w:cs="Arial"/>
                <w:b/>
                <w:kern w:val="24"/>
                <w:sz w:val="20"/>
                <w:szCs w:val="20"/>
              </w:rPr>
              <w:t>(80/20 system)</w:t>
            </w:r>
          </w:p>
        </w:tc>
      </w:tr>
      <w:tr w:rsidR="004F0A8F" w:rsidRPr="00FF3CF3" w14:paraId="3767254B" w14:textId="77777777" w:rsidTr="002F44E0">
        <w:trPr>
          <w:trHeight w:val="440"/>
        </w:trPr>
        <w:tc>
          <w:tcPr>
            <w:tcW w:w="2700" w:type="dxa"/>
            <w:shd w:val="clear" w:color="auto" w:fill="auto"/>
          </w:tcPr>
          <w:p w14:paraId="72E546FC"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1</w:t>
            </w:r>
          </w:p>
        </w:tc>
        <w:tc>
          <w:tcPr>
            <w:tcW w:w="2520" w:type="dxa"/>
            <w:shd w:val="clear" w:color="auto" w:fill="auto"/>
          </w:tcPr>
          <w:p w14:paraId="60E11ECA"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20</w:t>
            </w:r>
          </w:p>
        </w:tc>
      </w:tr>
      <w:tr w:rsidR="004F0A8F" w:rsidRPr="00FF3CF3" w14:paraId="64D5F47F" w14:textId="77777777" w:rsidTr="002F44E0">
        <w:trPr>
          <w:trHeight w:val="440"/>
        </w:trPr>
        <w:tc>
          <w:tcPr>
            <w:tcW w:w="2700" w:type="dxa"/>
            <w:shd w:val="clear" w:color="auto" w:fill="auto"/>
          </w:tcPr>
          <w:p w14:paraId="0B0E7608"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2</w:t>
            </w:r>
          </w:p>
        </w:tc>
        <w:tc>
          <w:tcPr>
            <w:tcW w:w="2520" w:type="dxa"/>
            <w:shd w:val="clear" w:color="auto" w:fill="auto"/>
          </w:tcPr>
          <w:p w14:paraId="44D2C4D5"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18</w:t>
            </w:r>
          </w:p>
        </w:tc>
      </w:tr>
      <w:tr w:rsidR="004F0A8F" w:rsidRPr="00FF3CF3" w14:paraId="326F1D12" w14:textId="77777777" w:rsidTr="002F44E0">
        <w:trPr>
          <w:trHeight w:val="440"/>
        </w:trPr>
        <w:tc>
          <w:tcPr>
            <w:tcW w:w="2700" w:type="dxa"/>
            <w:shd w:val="clear" w:color="auto" w:fill="auto"/>
          </w:tcPr>
          <w:p w14:paraId="7F119329"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3</w:t>
            </w:r>
          </w:p>
        </w:tc>
        <w:tc>
          <w:tcPr>
            <w:tcW w:w="2520" w:type="dxa"/>
            <w:shd w:val="clear" w:color="auto" w:fill="auto"/>
          </w:tcPr>
          <w:p w14:paraId="604782BB" w14:textId="77777777" w:rsidR="004F0A8F" w:rsidRPr="00FF3CF3" w:rsidRDefault="004F0A8F" w:rsidP="002A2C9E">
            <w:pPr>
              <w:rPr>
                <w:rFonts w:ascii="Arial" w:hAnsi="Arial" w:cs="Arial"/>
                <w:sz w:val="20"/>
                <w:szCs w:val="20"/>
              </w:rPr>
            </w:pPr>
            <w:r>
              <w:rPr>
                <w:rFonts w:ascii="Arial" w:hAnsi="Arial" w:cs="Arial"/>
                <w:kern w:val="24"/>
                <w:sz w:val="20"/>
                <w:szCs w:val="20"/>
              </w:rPr>
              <w:t>14</w:t>
            </w:r>
          </w:p>
        </w:tc>
      </w:tr>
      <w:tr w:rsidR="004F0A8F" w:rsidRPr="00FF3CF3" w14:paraId="35CB3577" w14:textId="77777777" w:rsidTr="002F44E0">
        <w:trPr>
          <w:trHeight w:val="440"/>
        </w:trPr>
        <w:tc>
          <w:tcPr>
            <w:tcW w:w="2700" w:type="dxa"/>
            <w:shd w:val="clear" w:color="auto" w:fill="auto"/>
          </w:tcPr>
          <w:p w14:paraId="6BBB0CE9"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4</w:t>
            </w:r>
          </w:p>
        </w:tc>
        <w:tc>
          <w:tcPr>
            <w:tcW w:w="2520" w:type="dxa"/>
            <w:shd w:val="clear" w:color="auto" w:fill="auto"/>
          </w:tcPr>
          <w:p w14:paraId="01EB2A87"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12</w:t>
            </w:r>
          </w:p>
        </w:tc>
      </w:tr>
      <w:tr w:rsidR="004F0A8F" w:rsidRPr="00FF3CF3" w14:paraId="37CB3BE1" w14:textId="77777777" w:rsidTr="002F44E0">
        <w:trPr>
          <w:trHeight w:val="440"/>
        </w:trPr>
        <w:tc>
          <w:tcPr>
            <w:tcW w:w="2700" w:type="dxa"/>
            <w:shd w:val="clear" w:color="auto" w:fill="auto"/>
          </w:tcPr>
          <w:p w14:paraId="4FCEE774"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5</w:t>
            </w:r>
          </w:p>
        </w:tc>
        <w:tc>
          <w:tcPr>
            <w:tcW w:w="2520" w:type="dxa"/>
            <w:shd w:val="clear" w:color="auto" w:fill="auto"/>
          </w:tcPr>
          <w:p w14:paraId="4F923A16"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8</w:t>
            </w:r>
          </w:p>
        </w:tc>
      </w:tr>
      <w:tr w:rsidR="004F0A8F" w:rsidRPr="00FF3CF3" w14:paraId="636BA5B5" w14:textId="77777777" w:rsidTr="002F44E0">
        <w:trPr>
          <w:trHeight w:val="440"/>
        </w:trPr>
        <w:tc>
          <w:tcPr>
            <w:tcW w:w="2700" w:type="dxa"/>
            <w:shd w:val="clear" w:color="auto" w:fill="auto"/>
          </w:tcPr>
          <w:p w14:paraId="0AC4F112"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6</w:t>
            </w:r>
          </w:p>
        </w:tc>
        <w:tc>
          <w:tcPr>
            <w:tcW w:w="2520" w:type="dxa"/>
            <w:shd w:val="clear" w:color="auto" w:fill="auto"/>
          </w:tcPr>
          <w:p w14:paraId="4060FA35"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6</w:t>
            </w:r>
          </w:p>
        </w:tc>
      </w:tr>
      <w:tr w:rsidR="004F0A8F" w:rsidRPr="00FF3CF3" w14:paraId="70121462" w14:textId="77777777" w:rsidTr="002F44E0">
        <w:trPr>
          <w:trHeight w:val="440"/>
        </w:trPr>
        <w:tc>
          <w:tcPr>
            <w:tcW w:w="2700" w:type="dxa"/>
            <w:shd w:val="clear" w:color="auto" w:fill="auto"/>
          </w:tcPr>
          <w:p w14:paraId="33C10485"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7</w:t>
            </w:r>
          </w:p>
        </w:tc>
        <w:tc>
          <w:tcPr>
            <w:tcW w:w="2520" w:type="dxa"/>
            <w:shd w:val="clear" w:color="auto" w:fill="auto"/>
          </w:tcPr>
          <w:p w14:paraId="0ED72E26"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4</w:t>
            </w:r>
          </w:p>
        </w:tc>
      </w:tr>
      <w:tr w:rsidR="004F0A8F" w:rsidRPr="00FF3CF3" w14:paraId="58C8F118" w14:textId="77777777" w:rsidTr="002F44E0">
        <w:trPr>
          <w:trHeight w:val="440"/>
        </w:trPr>
        <w:tc>
          <w:tcPr>
            <w:tcW w:w="2700" w:type="dxa"/>
            <w:shd w:val="clear" w:color="auto" w:fill="auto"/>
          </w:tcPr>
          <w:p w14:paraId="00A4F6BB"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8</w:t>
            </w:r>
          </w:p>
        </w:tc>
        <w:tc>
          <w:tcPr>
            <w:tcW w:w="2520" w:type="dxa"/>
            <w:shd w:val="clear" w:color="auto" w:fill="auto"/>
          </w:tcPr>
          <w:p w14:paraId="539A129D"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2</w:t>
            </w:r>
          </w:p>
        </w:tc>
      </w:tr>
      <w:tr w:rsidR="004F0A8F" w:rsidRPr="00FF3CF3" w14:paraId="1A0C1C14" w14:textId="77777777" w:rsidTr="002F44E0">
        <w:trPr>
          <w:trHeight w:val="720"/>
        </w:trPr>
        <w:tc>
          <w:tcPr>
            <w:tcW w:w="2700" w:type="dxa"/>
            <w:shd w:val="clear" w:color="auto" w:fill="auto"/>
          </w:tcPr>
          <w:p w14:paraId="2FD605C7"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Non-compliant contributor</w:t>
            </w:r>
          </w:p>
        </w:tc>
        <w:tc>
          <w:tcPr>
            <w:tcW w:w="2520" w:type="dxa"/>
            <w:shd w:val="clear" w:color="auto" w:fill="auto"/>
          </w:tcPr>
          <w:p w14:paraId="40A877E3" w14:textId="77777777" w:rsidR="004F0A8F" w:rsidRPr="00FF3CF3" w:rsidRDefault="004F0A8F" w:rsidP="002A2C9E">
            <w:pPr>
              <w:rPr>
                <w:rFonts w:ascii="Arial" w:hAnsi="Arial" w:cs="Arial"/>
                <w:sz w:val="20"/>
                <w:szCs w:val="20"/>
              </w:rPr>
            </w:pPr>
            <w:r w:rsidRPr="00FF3CF3">
              <w:rPr>
                <w:rFonts w:ascii="Arial" w:hAnsi="Arial" w:cs="Arial"/>
                <w:kern w:val="24"/>
                <w:sz w:val="20"/>
                <w:szCs w:val="20"/>
              </w:rPr>
              <w:t>0</w:t>
            </w:r>
          </w:p>
        </w:tc>
      </w:tr>
    </w:tbl>
    <w:p w14:paraId="5D9DF239" w14:textId="77777777" w:rsidR="004F0A8F" w:rsidRPr="00FF3CF3" w:rsidRDefault="004F0A8F" w:rsidP="002A2C9E">
      <w:pPr>
        <w:rPr>
          <w:rFonts w:ascii="Arial" w:hAnsi="Arial"/>
          <w:sz w:val="20"/>
          <w:lang w:val="en-GB"/>
        </w:rPr>
      </w:pPr>
    </w:p>
    <w:p w14:paraId="0F624F13" w14:textId="77777777" w:rsidR="004F0A8F" w:rsidRPr="00B016C8" w:rsidRDefault="004F0A8F" w:rsidP="002A2C9E">
      <w:pPr>
        <w:rPr>
          <w:rFonts w:ascii="Arial" w:hAnsi="Arial" w:cs="Arial"/>
        </w:rPr>
      </w:pPr>
      <w:r w:rsidRPr="00D4568B">
        <w:rPr>
          <w:rFonts w:ascii="Arial" w:hAnsi="Arial"/>
          <w:sz w:val="20"/>
          <w:lang w:val="en-GB"/>
        </w:rPr>
        <w:t>5.2</w:t>
      </w:r>
      <w:r w:rsidRPr="00D4568B">
        <w:rPr>
          <w:rFonts w:ascii="Arial" w:hAnsi="Arial"/>
          <w:sz w:val="20"/>
          <w:lang w:val="en-GB"/>
        </w:rPr>
        <w:tab/>
      </w:r>
      <w:r>
        <w:rPr>
          <w:rFonts w:ascii="Arial" w:hAnsi="Arial"/>
          <w:sz w:val="20"/>
          <w:lang w:val="en-GB"/>
        </w:rPr>
        <w:t xml:space="preserve">Bidders who qualify as EMEs in terms of the B-BBEE Act must submit a certificate issued by an Accounting Officer as contemplated in the CCA or a Verification Agency accredited by SANAS or a Registered Auditor.  </w:t>
      </w:r>
      <w:r>
        <w:rPr>
          <w:rFonts w:ascii="Arial" w:hAnsi="Arial" w:cs="Arial"/>
        </w:rPr>
        <w:t>Registered auditors do not need to meet the prerequisite for IRBA’s approval for the purpose of conducting verification and issuing EMEs with B-BBEE Status Level Certificates.</w:t>
      </w:r>
      <w:r>
        <w:rPr>
          <w:rFonts w:ascii="Arial" w:hAnsi="Arial" w:cs="Arial"/>
        </w:rPr>
        <w:tab/>
      </w:r>
    </w:p>
    <w:p w14:paraId="498041A0" w14:textId="77777777" w:rsidR="004F0A8F" w:rsidRPr="00D4568B" w:rsidRDefault="004F0A8F" w:rsidP="002A2C9E">
      <w:pPr>
        <w:rPr>
          <w:rFonts w:ascii="Arial" w:hAnsi="Arial"/>
          <w:sz w:val="20"/>
          <w:lang w:val="en-GB"/>
        </w:rPr>
      </w:pPr>
      <w:r w:rsidRPr="00D4568B">
        <w:rPr>
          <w:rFonts w:ascii="Arial" w:hAnsi="Arial"/>
          <w:sz w:val="20"/>
          <w:lang w:val="en-GB"/>
        </w:rPr>
        <w:t>5.3</w:t>
      </w:r>
      <w:r w:rsidRPr="00D4568B">
        <w:rPr>
          <w:rFonts w:ascii="Arial" w:hAnsi="Arial"/>
          <w:sz w:val="20"/>
          <w:lang w:val="en-GB"/>
        </w:rPr>
        <w:tab/>
        <w:t>Bidders other than EME</w:t>
      </w:r>
      <w:r>
        <w:rPr>
          <w:rFonts w:ascii="Arial" w:hAnsi="Arial"/>
          <w:sz w:val="20"/>
          <w:lang w:val="en-GB"/>
        </w:rPr>
        <w:t>s</w:t>
      </w:r>
      <w:r w:rsidRPr="00D4568B">
        <w:rPr>
          <w:rFonts w:ascii="Arial" w:hAnsi="Arial"/>
          <w:sz w:val="20"/>
          <w:lang w:val="en-GB"/>
        </w:rPr>
        <w:t xml:space="preserve"> must submit their original and valid B-BBEE status level verification certificate or a certified copy thereof, substantiating their B-BBEE rating issued by a Registered Auditor approved by IRBA or a Verification Agency accredited by SANAS.</w:t>
      </w:r>
    </w:p>
    <w:p w14:paraId="58627A07" w14:textId="77777777" w:rsidR="004F0A8F" w:rsidRPr="00D4568B" w:rsidRDefault="004F0A8F" w:rsidP="002A2C9E">
      <w:pPr>
        <w:rPr>
          <w:rFonts w:ascii="Arial" w:hAnsi="Arial" w:cs="Arial"/>
          <w:sz w:val="20"/>
        </w:rPr>
      </w:pPr>
      <w:r w:rsidRPr="00D4568B">
        <w:rPr>
          <w:rFonts w:ascii="Arial" w:hAnsi="Arial" w:cs="Arial"/>
          <w:sz w:val="20"/>
        </w:rPr>
        <w:t xml:space="preserve">5.4      A trust, consortium or joint venture, will qualify for points for their B-BBEE status level as a legal entity, provided that the entity submits their B-BBEE status level certificate. </w:t>
      </w:r>
    </w:p>
    <w:p w14:paraId="54F055C1" w14:textId="77777777" w:rsidR="004F0A8F" w:rsidRDefault="004F0A8F" w:rsidP="002A2C9E">
      <w:pPr>
        <w:rPr>
          <w:rFonts w:ascii="Arial" w:hAnsi="Arial" w:cs="Arial"/>
          <w:sz w:val="20"/>
        </w:rPr>
      </w:pPr>
      <w:r w:rsidRPr="00D4568B">
        <w:rPr>
          <w:rFonts w:ascii="Arial" w:hAnsi="Arial" w:cs="Arial"/>
          <w:sz w:val="20"/>
        </w:rPr>
        <w:t>5.5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2316A694" w14:textId="77777777" w:rsidR="004F0A8F" w:rsidRDefault="004F0A8F" w:rsidP="002A2C9E">
      <w:pPr>
        <w:rPr>
          <w:rFonts w:ascii="Arial" w:hAnsi="Arial" w:cs="Arial"/>
          <w:sz w:val="20"/>
        </w:rPr>
      </w:pPr>
    </w:p>
    <w:p w14:paraId="370150F6" w14:textId="77777777" w:rsidR="004F0A8F" w:rsidRPr="00D4568B" w:rsidRDefault="004F0A8F" w:rsidP="002A2C9E">
      <w:pPr>
        <w:rPr>
          <w:rFonts w:ascii="Arial" w:hAnsi="Arial" w:cs="Arial"/>
          <w:sz w:val="20"/>
        </w:rPr>
      </w:pPr>
      <w:r>
        <w:rPr>
          <w:rFonts w:ascii="Arial" w:hAnsi="Arial" w:cs="Arial"/>
          <w:sz w:val="20"/>
        </w:rPr>
        <w:t xml:space="preserve">5.6    </w:t>
      </w:r>
      <w:r w:rsidRPr="00D4568B">
        <w:rPr>
          <w:rFonts w:ascii="Arial" w:hAnsi="Arial" w:cs="Arial"/>
          <w:sz w:val="20"/>
        </w:rPr>
        <w:t>Tertiary institutions and public entities</w:t>
      </w:r>
      <w:r>
        <w:rPr>
          <w:rFonts w:ascii="Arial" w:hAnsi="Arial" w:cs="Arial"/>
          <w:sz w:val="20"/>
        </w:rPr>
        <w:t xml:space="preserve"> </w:t>
      </w:r>
      <w:r w:rsidRPr="00D4568B">
        <w:rPr>
          <w:rFonts w:ascii="Arial" w:hAnsi="Arial" w:cs="Arial"/>
          <w:sz w:val="20"/>
        </w:rPr>
        <w:t>will be required to submit thei</w:t>
      </w:r>
      <w:r>
        <w:rPr>
          <w:rFonts w:ascii="Arial" w:hAnsi="Arial" w:cs="Arial"/>
          <w:sz w:val="20"/>
        </w:rPr>
        <w:t xml:space="preserve">r B-BBEE status level certificates in terms of the </w:t>
      </w:r>
      <w:r w:rsidRPr="00D4568B">
        <w:rPr>
          <w:rFonts w:ascii="Arial" w:hAnsi="Arial" w:cs="Arial"/>
          <w:sz w:val="20"/>
        </w:rPr>
        <w:t>specialized scorecard contained in the B-B</w:t>
      </w:r>
      <w:r>
        <w:rPr>
          <w:rFonts w:ascii="Arial" w:hAnsi="Arial" w:cs="Arial"/>
          <w:sz w:val="20"/>
        </w:rPr>
        <w:t>BEE Codes of Good Practice.</w:t>
      </w:r>
    </w:p>
    <w:p w14:paraId="488BB500" w14:textId="77777777" w:rsidR="004F0A8F" w:rsidRPr="00D4568B" w:rsidRDefault="004F0A8F" w:rsidP="002A2C9E">
      <w:pPr>
        <w:rPr>
          <w:rFonts w:ascii="Arial" w:hAnsi="Arial" w:cs="Arial"/>
          <w:sz w:val="20"/>
        </w:rPr>
      </w:pPr>
      <w:r w:rsidRPr="00D4568B">
        <w:rPr>
          <w:rFonts w:ascii="Arial" w:hAnsi="Arial" w:cs="Arial"/>
          <w:sz w:val="20"/>
        </w:rPr>
        <w:t>5.</w:t>
      </w:r>
      <w:r>
        <w:rPr>
          <w:rFonts w:ascii="Arial" w:hAnsi="Arial" w:cs="Arial"/>
          <w:sz w:val="20"/>
        </w:rPr>
        <w:t xml:space="preserve">7    </w:t>
      </w:r>
      <w:r w:rsidRPr="00D4568B">
        <w:rPr>
          <w:rFonts w:ascii="Arial" w:hAnsi="Arial" w:cs="Arial"/>
          <w:sz w:val="20"/>
        </w:rPr>
        <w:t xml:space="preserve"> A person</w:t>
      </w:r>
      <w:r>
        <w:rPr>
          <w:rFonts w:ascii="Arial" w:hAnsi="Arial" w:cs="Arial"/>
          <w:sz w:val="20"/>
        </w:rPr>
        <w:t xml:space="preserve"> will</w:t>
      </w:r>
      <w:r w:rsidRPr="00D4568B">
        <w:rPr>
          <w:rFonts w:ascii="Arial" w:hAnsi="Arial" w:cs="Arial"/>
          <w:sz w:val="20"/>
        </w:rPr>
        <w:t xml:space="preserve">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w:t>
      </w:r>
      <w:r>
        <w:rPr>
          <w:rFonts w:ascii="Arial" w:hAnsi="Arial" w:cs="Arial"/>
          <w:sz w:val="20"/>
        </w:rPr>
        <w:t xml:space="preserve"> sub-contract.</w:t>
      </w:r>
    </w:p>
    <w:p w14:paraId="32AB8D5A" w14:textId="77777777" w:rsidR="004F0A8F" w:rsidRPr="00D4568B" w:rsidRDefault="004F0A8F" w:rsidP="002A2C9E">
      <w:pPr>
        <w:rPr>
          <w:rFonts w:ascii="Arial" w:hAnsi="Arial" w:cs="Arial"/>
          <w:b/>
          <w:sz w:val="20"/>
          <w:u w:val="single"/>
        </w:rPr>
      </w:pPr>
      <w:r w:rsidRPr="00D4568B">
        <w:rPr>
          <w:rFonts w:ascii="Arial" w:hAnsi="Arial" w:cs="Arial"/>
          <w:sz w:val="20"/>
        </w:rPr>
        <w:t>5.</w:t>
      </w:r>
      <w:r>
        <w:rPr>
          <w:rFonts w:ascii="Arial" w:hAnsi="Arial" w:cs="Arial"/>
          <w:sz w:val="20"/>
        </w:rPr>
        <w:t>8</w:t>
      </w:r>
      <w:r w:rsidRPr="00D4568B">
        <w:rPr>
          <w:rFonts w:ascii="Arial" w:hAnsi="Arial" w:cs="Arial"/>
          <w:sz w:val="20"/>
        </w:rPr>
        <w:t xml:space="preserve">      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hAnsi="Arial" w:cs="Arial"/>
          <w:b/>
          <w:sz w:val="20"/>
          <w:u w:val="single"/>
        </w:rPr>
        <w:t xml:space="preserve"> </w:t>
      </w:r>
    </w:p>
    <w:p w14:paraId="7A5A930D" w14:textId="77777777" w:rsidR="004F0A8F" w:rsidRPr="00FC61FC" w:rsidRDefault="004F0A8F" w:rsidP="002A2C9E">
      <w:pPr>
        <w:rPr>
          <w:rFonts w:ascii="Arial" w:hAnsi="Arial"/>
          <w:b/>
          <w:sz w:val="20"/>
          <w:lang w:val="en-GB"/>
        </w:rPr>
      </w:pPr>
      <w:r w:rsidRPr="00D4568B">
        <w:rPr>
          <w:rFonts w:ascii="Arial" w:hAnsi="Arial"/>
          <w:b/>
          <w:sz w:val="20"/>
          <w:lang w:val="en-GB"/>
        </w:rPr>
        <w:t>6.</w:t>
      </w:r>
      <w:r>
        <w:rPr>
          <w:rFonts w:ascii="Arial" w:hAnsi="Arial"/>
          <w:b/>
          <w:sz w:val="20"/>
          <w:lang w:val="en-GB"/>
        </w:rPr>
        <w:tab/>
        <w:t>BID DECLARATION</w:t>
      </w:r>
    </w:p>
    <w:p w14:paraId="7FC8665C" w14:textId="77777777" w:rsidR="004F0A8F" w:rsidRPr="00D4568B" w:rsidRDefault="004F0A8F" w:rsidP="002A2C9E">
      <w:pPr>
        <w:rPr>
          <w:rFonts w:ascii="Arial" w:hAnsi="Arial"/>
          <w:sz w:val="20"/>
          <w:lang w:val="en-GB"/>
        </w:rPr>
      </w:pPr>
      <w:r w:rsidRPr="00D4568B">
        <w:rPr>
          <w:rFonts w:ascii="Arial" w:hAnsi="Arial"/>
          <w:sz w:val="20"/>
          <w:lang w:val="en-GB"/>
        </w:rPr>
        <w:t>6.1     Bidders who claim points in respect of B-BBEE Status Level of Contribution must complete the following:</w:t>
      </w:r>
    </w:p>
    <w:p w14:paraId="460BD560" w14:textId="77777777" w:rsidR="004F0A8F" w:rsidRDefault="004F0A8F" w:rsidP="002A2C9E">
      <w:pPr>
        <w:rPr>
          <w:rFonts w:ascii="Arial" w:hAnsi="Arial"/>
          <w:b/>
          <w:sz w:val="20"/>
          <w:lang w:val="en-GB"/>
        </w:rPr>
      </w:pPr>
      <w:r w:rsidRPr="00D4568B">
        <w:rPr>
          <w:rFonts w:ascii="Arial" w:hAnsi="Arial"/>
          <w:b/>
          <w:sz w:val="20"/>
          <w:lang w:val="en-GB"/>
        </w:rPr>
        <w:t xml:space="preserve">7.       </w:t>
      </w:r>
      <w:r>
        <w:rPr>
          <w:rFonts w:ascii="Arial" w:hAnsi="Arial"/>
          <w:b/>
          <w:sz w:val="20"/>
          <w:lang w:val="en-GB"/>
        </w:rPr>
        <w:tab/>
      </w:r>
      <w:r w:rsidRPr="00D4568B">
        <w:rPr>
          <w:rFonts w:ascii="Arial" w:hAnsi="Arial"/>
          <w:b/>
          <w:sz w:val="20"/>
          <w:lang w:val="en-GB"/>
        </w:rPr>
        <w:t>B</w:t>
      </w:r>
      <w:r>
        <w:rPr>
          <w:rFonts w:ascii="Arial" w:hAnsi="Arial"/>
          <w:b/>
          <w:sz w:val="20"/>
          <w:lang w:val="en-GB"/>
        </w:rPr>
        <w:t>-</w:t>
      </w:r>
      <w:r w:rsidRPr="00D4568B">
        <w:rPr>
          <w:rFonts w:ascii="Arial" w:hAnsi="Arial"/>
          <w:b/>
          <w:sz w:val="20"/>
          <w:lang w:val="en-GB"/>
        </w:rPr>
        <w:t>BBEE STATUS LEVEL OF CONTRIBUTION</w:t>
      </w:r>
      <w:r>
        <w:rPr>
          <w:rFonts w:ascii="Arial" w:hAnsi="Arial"/>
          <w:b/>
          <w:sz w:val="20"/>
          <w:lang w:val="en-GB"/>
        </w:rPr>
        <w:t xml:space="preserve"> </w:t>
      </w:r>
      <w:r w:rsidRPr="00D4568B">
        <w:rPr>
          <w:rFonts w:ascii="Arial" w:hAnsi="Arial"/>
          <w:b/>
          <w:sz w:val="20"/>
          <w:lang w:val="en-GB"/>
        </w:rPr>
        <w:t>CLAIMED IN TERMS OF PARAGRAPH</w:t>
      </w:r>
      <w:r>
        <w:rPr>
          <w:rFonts w:ascii="Arial" w:hAnsi="Arial"/>
          <w:b/>
          <w:sz w:val="20"/>
          <w:lang w:val="en-GB"/>
        </w:rPr>
        <w:t>S</w:t>
      </w:r>
      <w:r w:rsidRPr="00D4568B">
        <w:rPr>
          <w:rFonts w:ascii="Arial" w:hAnsi="Arial"/>
          <w:b/>
          <w:sz w:val="20"/>
          <w:lang w:val="en-GB"/>
        </w:rPr>
        <w:t xml:space="preserve"> 1.3.1.2 </w:t>
      </w:r>
      <w:r>
        <w:rPr>
          <w:rFonts w:ascii="Arial" w:hAnsi="Arial"/>
          <w:b/>
          <w:sz w:val="20"/>
          <w:lang w:val="en-GB"/>
        </w:rPr>
        <w:t xml:space="preserve">AND 5.1 </w:t>
      </w:r>
      <w:r>
        <w:rPr>
          <w:rFonts w:ascii="Arial" w:hAnsi="Arial"/>
          <w:b/>
          <w:sz w:val="20"/>
          <w:lang w:val="en-GB"/>
        </w:rPr>
        <w:tab/>
      </w:r>
      <w:r>
        <w:rPr>
          <w:rFonts w:ascii="Arial" w:hAnsi="Arial"/>
          <w:b/>
          <w:sz w:val="20"/>
          <w:lang w:val="en-GB"/>
        </w:rPr>
        <w:tab/>
      </w:r>
      <w:r>
        <w:rPr>
          <w:rFonts w:ascii="Arial" w:hAnsi="Arial"/>
          <w:b/>
          <w:sz w:val="20"/>
          <w:lang w:val="en-GB"/>
        </w:rPr>
        <w:tab/>
      </w:r>
    </w:p>
    <w:p w14:paraId="4F05AAC0" w14:textId="77777777" w:rsidR="004F0A8F" w:rsidRPr="00D4568B" w:rsidRDefault="004F0A8F" w:rsidP="002A2C9E">
      <w:pPr>
        <w:rPr>
          <w:rFonts w:ascii="Arial" w:hAnsi="Arial"/>
          <w:sz w:val="20"/>
          <w:lang w:val="en-GB"/>
        </w:rPr>
      </w:pPr>
      <w:r w:rsidRPr="00D4568B">
        <w:rPr>
          <w:rFonts w:ascii="Arial" w:hAnsi="Arial"/>
          <w:sz w:val="20"/>
          <w:lang w:val="en-GB"/>
        </w:rPr>
        <w:lastRenderedPageBreak/>
        <w:t xml:space="preserve">7.1        B-BBEE Status Level of </w:t>
      </w:r>
      <w:proofErr w:type="gramStart"/>
      <w:r w:rsidRPr="00D4568B">
        <w:rPr>
          <w:rFonts w:ascii="Arial" w:hAnsi="Arial"/>
          <w:sz w:val="20"/>
          <w:lang w:val="en-GB"/>
        </w:rPr>
        <w:t>Contribution:</w:t>
      </w:r>
      <w:r>
        <w:rPr>
          <w:rFonts w:ascii="Arial" w:hAnsi="Arial"/>
          <w:sz w:val="20"/>
          <w:lang w:val="en-GB"/>
        </w:rPr>
        <w:t>…</w:t>
      </w:r>
      <w:proofErr w:type="gramEnd"/>
      <w:r>
        <w:rPr>
          <w:rFonts w:ascii="Arial" w:hAnsi="Arial"/>
          <w:sz w:val="20"/>
          <w:lang w:val="en-GB"/>
        </w:rPr>
        <w:t>……….      =     …………</w:t>
      </w:r>
      <w:proofErr w:type="gramStart"/>
      <w:r>
        <w:rPr>
          <w:rFonts w:ascii="Arial" w:hAnsi="Arial"/>
          <w:sz w:val="20"/>
          <w:lang w:val="en-GB"/>
        </w:rPr>
        <w:t>…(</w:t>
      </w:r>
      <w:proofErr w:type="gramEnd"/>
      <w:r>
        <w:rPr>
          <w:rFonts w:ascii="Arial" w:hAnsi="Arial"/>
          <w:sz w:val="20"/>
          <w:lang w:val="en-GB"/>
        </w:rPr>
        <w:t>maximum of 20 points)</w:t>
      </w:r>
    </w:p>
    <w:p w14:paraId="277470A7" w14:textId="77777777" w:rsidR="004F0A8F" w:rsidRPr="00FC61FC" w:rsidRDefault="004F0A8F" w:rsidP="002A2C9E">
      <w:pPr>
        <w:rPr>
          <w:b/>
        </w:rPr>
      </w:pPr>
      <w:r w:rsidRPr="00211D3A">
        <w:rPr>
          <w:b/>
        </w:rPr>
        <w:t xml:space="preserve">(Points claimed in respect of paragraph 7.1 must be in accordance with the table reflected in </w:t>
      </w:r>
      <w:proofErr w:type="gramStart"/>
      <w:r w:rsidRPr="00211D3A">
        <w:rPr>
          <w:b/>
        </w:rPr>
        <w:t>paragraph  5.1</w:t>
      </w:r>
      <w:proofErr w:type="gramEnd"/>
      <w:r w:rsidRPr="00211D3A">
        <w:rPr>
          <w:b/>
        </w:rPr>
        <w:t xml:space="preserve"> and must be substantiated by means of a B-BBEE certificate issued by a Verification Agency accredited by SANAS or a </w:t>
      </w:r>
      <w:r>
        <w:rPr>
          <w:b/>
        </w:rPr>
        <w:t>Sworn Affidavit</w:t>
      </w:r>
      <w:r w:rsidRPr="00211D3A">
        <w:rPr>
          <w:b/>
        </w:rPr>
        <w:t>.</w:t>
      </w:r>
    </w:p>
    <w:p w14:paraId="39127589" w14:textId="77777777" w:rsidR="004F0A8F" w:rsidRPr="00FC61FC" w:rsidRDefault="004F0A8F" w:rsidP="002A2C9E">
      <w:pPr>
        <w:rPr>
          <w:rFonts w:ascii="Arial" w:hAnsi="Arial"/>
          <w:b/>
          <w:lang w:val="en-GB"/>
        </w:rPr>
      </w:pPr>
      <w:r>
        <w:rPr>
          <w:rFonts w:ascii="Arial" w:hAnsi="Arial"/>
          <w:b/>
          <w:lang w:val="en-GB"/>
        </w:rPr>
        <w:t>8</w:t>
      </w:r>
      <w:r>
        <w:rPr>
          <w:rFonts w:ascii="Arial" w:hAnsi="Arial"/>
          <w:b/>
          <w:lang w:val="en-GB"/>
        </w:rPr>
        <w:tab/>
        <w:t>SUB-CONTRACTING</w:t>
      </w:r>
    </w:p>
    <w:p w14:paraId="1433CB75" w14:textId="77777777" w:rsidR="004F0A8F" w:rsidRDefault="004F0A8F" w:rsidP="002A2C9E">
      <w:proofErr w:type="gramStart"/>
      <w:r>
        <w:rPr>
          <w:rFonts w:ascii="Arial" w:hAnsi="Arial"/>
          <w:sz w:val="20"/>
          <w:lang w:val="en-GB"/>
        </w:rPr>
        <w:t>8.1</w:t>
      </w:r>
      <w:r w:rsidRPr="00FF12D3">
        <w:rPr>
          <w:rFonts w:ascii="Arial" w:hAnsi="Arial"/>
          <w:sz w:val="20"/>
          <w:lang w:val="en-GB"/>
        </w:rPr>
        <w:t xml:space="preserve">  </w:t>
      </w:r>
      <w:r>
        <w:rPr>
          <w:rFonts w:ascii="Arial" w:hAnsi="Arial"/>
          <w:sz w:val="20"/>
          <w:lang w:val="en-GB"/>
        </w:rPr>
        <w:t>Will</w:t>
      </w:r>
      <w:proofErr w:type="gramEnd"/>
      <w:r w:rsidRPr="00FF12D3">
        <w:rPr>
          <w:rFonts w:ascii="Arial" w:hAnsi="Arial"/>
          <w:sz w:val="20"/>
          <w:lang w:val="en-GB"/>
        </w:rPr>
        <w:t xml:space="preserve"> any portion of the contract be sub-contracted</w:t>
      </w:r>
      <w:r>
        <w:rPr>
          <w:rFonts w:ascii="Arial" w:hAnsi="Arial"/>
          <w:sz w:val="20"/>
          <w:lang w:val="en-GB"/>
        </w:rPr>
        <w:t>?</w:t>
      </w:r>
      <w:r w:rsidRPr="00FF12D3">
        <w:rPr>
          <w:rFonts w:ascii="Arial" w:hAnsi="Arial"/>
          <w:sz w:val="20"/>
          <w:lang w:val="en-GB"/>
        </w:rPr>
        <w:t xml:space="preserve">             YES</w:t>
      </w:r>
      <w:r>
        <w:rPr>
          <w:rFonts w:ascii="Arial" w:hAnsi="Arial"/>
          <w:sz w:val="20"/>
          <w:lang w:val="en-GB"/>
        </w:rPr>
        <w:t xml:space="preserve"> </w:t>
      </w:r>
      <w:r w:rsidRPr="00FF12D3">
        <w:rPr>
          <w:rFonts w:ascii="Arial" w:hAnsi="Arial"/>
          <w:sz w:val="20"/>
          <w:lang w:val="en-GB"/>
        </w:rPr>
        <w:t>/</w:t>
      </w:r>
      <w:r>
        <w:rPr>
          <w:rFonts w:ascii="Arial" w:hAnsi="Arial"/>
          <w:sz w:val="20"/>
          <w:lang w:val="en-GB"/>
        </w:rPr>
        <w:t xml:space="preserve"> </w:t>
      </w:r>
      <w:r w:rsidRPr="00FF12D3">
        <w:rPr>
          <w:rFonts w:ascii="Arial" w:hAnsi="Arial"/>
          <w:sz w:val="20"/>
          <w:lang w:val="en-GB"/>
        </w:rPr>
        <w:t>NO</w:t>
      </w:r>
      <w:r>
        <w:rPr>
          <w:rFonts w:ascii="Arial" w:hAnsi="Arial"/>
          <w:lang w:val="en-GB"/>
        </w:rPr>
        <w:t xml:space="preserve"> (delete which is not applicable) </w:t>
      </w:r>
      <w:r>
        <w:tab/>
      </w:r>
      <w:r>
        <w:tab/>
      </w:r>
    </w:p>
    <w:p w14:paraId="2211144F" w14:textId="77777777" w:rsidR="004F0A8F" w:rsidRDefault="004F0A8F" w:rsidP="002A2C9E">
      <w:r>
        <w:t>8.1.1</w:t>
      </w:r>
      <w:r>
        <w:tab/>
        <w:t>If yes, indicate:</w:t>
      </w:r>
    </w:p>
    <w:p w14:paraId="0444D526" w14:textId="77777777" w:rsidR="004F0A8F" w:rsidRDefault="004F0A8F" w:rsidP="002A2C9E">
      <w:r>
        <w:tab/>
        <w:t xml:space="preserve">(i) </w:t>
      </w:r>
      <w:r>
        <w:tab/>
        <w:t>what percentage of the contract will be subcontracted?............……………….…%</w:t>
      </w:r>
    </w:p>
    <w:p w14:paraId="5FB1B9FE" w14:textId="77777777" w:rsidR="004F0A8F" w:rsidRDefault="004F0A8F" w:rsidP="002A2C9E">
      <w:r>
        <w:tab/>
        <w:t xml:space="preserve">(ii) </w:t>
      </w:r>
      <w:r>
        <w:tab/>
        <w:t>the name of the sub-contractor?</w:t>
      </w:r>
      <w:r>
        <w:tab/>
        <w:t>…………………………………………………………..</w:t>
      </w:r>
    </w:p>
    <w:p w14:paraId="40391F0A" w14:textId="77777777" w:rsidR="004F0A8F" w:rsidRDefault="004F0A8F" w:rsidP="002A2C9E">
      <w:r>
        <w:tab/>
        <w:t xml:space="preserve">(iii) </w:t>
      </w:r>
      <w:r>
        <w:tab/>
        <w:t>the B-BBEE status level of the sub-</w:t>
      </w:r>
      <w:proofErr w:type="gramStart"/>
      <w:r>
        <w:t>contractor?…</w:t>
      </w:r>
      <w:proofErr w:type="gramEnd"/>
      <w:r>
        <w:t>…………..</w:t>
      </w:r>
    </w:p>
    <w:p w14:paraId="6A688D56" w14:textId="77777777" w:rsidR="004F0A8F" w:rsidRPr="00921759" w:rsidRDefault="004F0A8F" w:rsidP="002A2C9E">
      <w:pPr>
        <w:rPr>
          <w:rFonts w:ascii="Arial" w:hAnsi="Arial"/>
          <w:b/>
          <w:sz w:val="20"/>
          <w:lang w:val="en-GB"/>
        </w:rPr>
      </w:pPr>
      <w:r>
        <w:tab/>
        <w:t>(iv)</w:t>
      </w:r>
      <w:r>
        <w:tab/>
        <w:t>whether the sub-contractor is an EME?</w:t>
      </w:r>
      <w:r>
        <w:tab/>
      </w:r>
      <w:r>
        <w:tab/>
        <w:t>YES / NO (delete which is not applicable)</w:t>
      </w:r>
    </w:p>
    <w:p w14:paraId="4802F9C1" w14:textId="77777777" w:rsidR="004F0A8F" w:rsidRDefault="004F0A8F" w:rsidP="002A2C9E">
      <w:pPr>
        <w:rPr>
          <w:sz w:val="20"/>
        </w:rPr>
      </w:pPr>
      <w:r>
        <w:rPr>
          <w:sz w:val="20"/>
        </w:rPr>
        <w:tab/>
      </w:r>
      <w:r>
        <w:rPr>
          <w:sz w:val="20"/>
        </w:rPr>
        <w:tab/>
      </w:r>
    </w:p>
    <w:p w14:paraId="35342EF7" w14:textId="77777777" w:rsidR="004F0A8F" w:rsidRPr="00DF2F5D" w:rsidRDefault="004F0A8F" w:rsidP="002A2C9E">
      <w:r>
        <w:rPr>
          <w:b/>
          <w:sz w:val="20"/>
        </w:rPr>
        <w:t>9</w:t>
      </w:r>
      <w:r w:rsidRPr="00DF2F5D">
        <w:rPr>
          <w:sz w:val="20"/>
        </w:rPr>
        <w:tab/>
      </w:r>
      <w:proofErr w:type="gramStart"/>
      <w:r w:rsidRPr="00DF2F5D">
        <w:rPr>
          <w:b/>
        </w:rPr>
        <w:t>DECLARATION</w:t>
      </w:r>
      <w:proofErr w:type="gramEnd"/>
      <w:r w:rsidRPr="00DF2F5D">
        <w:rPr>
          <w:b/>
        </w:rPr>
        <w:t xml:space="preserve"> WITH REGARD TO COMPANY/FIRM</w:t>
      </w:r>
    </w:p>
    <w:p w14:paraId="2DFA8902" w14:textId="77777777" w:rsidR="004F0A8F" w:rsidRDefault="004F0A8F" w:rsidP="002A2C9E"/>
    <w:p w14:paraId="7F66CBF1" w14:textId="77777777" w:rsidR="004F0A8F" w:rsidRDefault="004F0A8F" w:rsidP="002A2C9E">
      <w:pPr>
        <w:rPr>
          <w:rFonts w:ascii="Arial" w:hAnsi="Arial"/>
          <w:sz w:val="20"/>
          <w:lang w:val="en-GB"/>
        </w:rPr>
      </w:pPr>
      <w:r>
        <w:rPr>
          <w:rFonts w:ascii="Arial" w:hAnsi="Arial"/>
          <w:sz w:val="20"/>
          <w:lang w:val="en-GB"/>
        </w:rPr>
        <w:t>9.1</w:t>
      </w:r>
      <w:r>
        <w:rPr>
          <w:rFonts w:ascii="Arial" w:hAnsi="Arial"/>
          <w:sz w:val="20"/>
          <w:lang w:val="en-GB"/>
        </w:rPr>
        <w:tab/>
        <w:t>Name of firm</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p>
    <w:p w14:paraId="25AAE1ED" w14:textId="77777777"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r>
    </w:p>
    <w:p w14:paraId="27AA00DD" w14:textId="77777777" w:rsidR="004F0A8F" w:rsidRDefault="004F0A8F" w:rsidP="002A2C9E">
      <w:pPr>
        <w:rPr>
          <w:rFonts w:ascii="Arial" w:hAnsi="Arial"/>
          <w:sz w:val="20"/>
          <w:lang w:val="en-GB"/>
        </w:rPr>
      </w:pPr>
      <w:r>
        <w:rPr>
          <w:rFonts w:ascii="Arial" w:hAnsi="Arial"/>
          <w:sz w:val="20"/>
          <w:lang w:val="en-GB"/>
        </w:rPr>
        <w:t>9.2</w:t>
      </w:r>
      <w:r>
        <w:rPr>
          <w:rFonts w:ascii="Arial" w:hAnsi="Arial"/>
          <w:sz w:val="20"/>
          <w:lang w:val="en-GB"/>
        </w:rPr>
        <w:tab/>
        <w:t>VAT registration number</w:t>
      </w:r>
      <w:r>
        <w:rPr>
          <w:rFonts w:ascii="Arial" w:hAnsi="Arial"/>
          <w:sz w:val="20"/>
          <w:lang w:val="en-GB"/>
        </w:rPr>
        <w:tab/>
      </w:r>
      <w:r>
        <w:rPr>
          <w:rFonts w:ascii="Arial" w:hAnsi="Arial"/>
          <w:sz w:val="20"/>
          <w:lang w:val="en-GB"/>
        </w:rPr>
        <w:tab/>
        <w:t>:</w:t>
      </w:r>
      <w:r>
        <w:rPr>
          <w:rFonts w:ascii="Arial" w:hAnsi="Arial"/>
          <w:sz w:val="20"/>
          <w:lang w:val="en-GB"/>
        </w:rPr>
        <w:tab/>
      </w:r>
    </w:p>
    <w:p w14:paraId="3FEFE7DD" w14:textId="77777777" w:rsidR="004F0A8F" w:rsidRDefault="004F0A8F" w:rsidP="002A2C9E">
      <w:pPr>
        <w:rPr>
          <w:rFonts w:ascii="Arial" w:hAnsi="Arial"/>
          <w:sz w:val="20"/>
          <w:lang w:val="en-GB"/>
        </w:rPr>
      </w:pPr>
      <w:r>
        <w:rPr>
          <w:rFonts w:ascii="Arial" w:hAnsi="Arial"/>
          <w:sz w:val="20"/>
          <w:lang w:val="en-GB"/>
        </w:rPr>
        <w:t>9.3</w:t>
      </w:r>
      <w:r>
        <w:rPr>
          <w:rFonts w:ascii="Arial" w:hAnsi="Arial"/>
          <w:sz w:val="20"/>
          <w:lang w:val="en-GB"/>
        </w:rPr>
        <w:tab/>
        <w:t>Company registration number</w:t>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p>
    <w:p w14:paraId="719EF15C" w14:textId="77777777" w:rsidR="004F0A8F" w:rsidRDefault="004F0A8F" w:rsidP="002A2C9E">
      <w:pPr>
        <w:rPr>
          <w:rFonts w:ascii="Arial" w:hAnsi="Arial"/>
          <w:sz w:val="20"/>
          <w:lang w:val="en-GB"/>
        </w:rPr>
      </w:pPr>
      <w:r w:rsidRPr="003216BE">
        <w:rPr>
          <w:rFonts w:ascii="Arial" w:hAnsi="Arial"/>
          <w:sz w:val="20"/>
          <w:lang w:val="en-GB"/>
        </w:rPr>
        <w:t>9.4</w:t>
      </w:r>
      <w:r>
        <w:rPr>
          <w:rFonts w:ascii="Arial" w:hAnsi="Arial"/>
          <w:b/>
          <w:sz w:val="20"/>
          <w:lang w:val="en-GB"/>
        </w:rPr>
        <w:tab/>
      </w:r>
      <w:r w:rsidRPr="003216BE">
        <w:rPr>
          <w:rFonts w:ascii="Arial" w:hAnsi="Arial"/>
          <w:sz w:val="20"/>
          <w:lang w:val="en-GB"/>
        </w:rPr>
        <w:t>TYPE OF COMPANY/ FIRM</w:t>
      </w:r>
    </w:p>
    <w:p w14:paraId="799E3BB9" w14:textId="77777777" w:rsidR="004F0A8F" w:rsidRDefault="004F0A8F" w:rsidP="002A2C9E">
      <w:pPr>
        <w:rPr>
          <w:rFonts w:ascii="Arial" w:hAnsi="Arial"/>
          <w:sz w:val="20"/>
          <w:lang w:val="en-GB"/>
        </w:rPr>
      </w:pPr>
    </w:p>
    <w:p w14:paraId="4666183A"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Partnership/Joint Venture / Consortium</w:t>
      </w:r>
    </w:p>
    <w:p w14:paraId="55BC31D3"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One person business/sole propriety</w:t>
      </w:r>
    </w:p>
    <w:p w14:paraId="2FD053CE"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Close corporation</w:t>
      </w:r>
    </w:p>
    <w:p w14:paraId="662BCBBE"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Company</w:t>
      </w:r>
    </w:p>
    <w:p w14:paraId="393423EC"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(Pty) Limited</w:t>
      </w:r>
    </w:p>
    <w:p w14:paraId="2052DDCB" w14:textId="77777777" w:rsidR="004F0A8F" w:rsidRDefault="004F0A8F" w:rsidP="002A2C9E">
      <w:pPr>
        <w:rPr>
          <w:rFonts w:ascii="Arial" w:hAnsi="Arial"/>
          <w:sz w:val="20"/>
          <w:lang w:val="en-GB"/>
        </w:rPr>
      </w:pPr>
      <w:r>
        <w:rPr>
          <w:rFonts w:ascii="Arial" w:hAnsi="Arial"/>
          <w:smallCaps/>
          <w:sz w:val="20"/>
          <w:lang w:val="en-GB"/>
        </w:rPr>
        <w:t>[Tick applicable box]</w:t>
      </w:r>
    </w:p>
    <w:p w14:paraId="26136C0C" w14:textId="77777777" w:rsidR="004F0A8F" w:rsidRDefault="004F0A8F" w:rsidP="002A2C9E">
      <w:pPr>
        <w:rPr>
          <w:rFonts w:ascii="Arial" w:hAnsi="Arial"/>
          <w:sz w:val="20"/>
          <w:lang w:val="en-GB"/>
        </w:rPr>
      </w:pPr>
    </w:p>
    <w:p w14:paraId="5224BDC8" w14:textId="77777777" w:rsidR="004F0A8F" w:rsidRPr="003216BE" w:rsidRDefault="004F0A8F" w:rsidP="002A2C9E">
      <w:pPr>
        <w:rPr>
          <w:rFonts w:ascii="Arial" w:hAnsi="Arial"/>
          <w:sz w:val="20"/>
          <w:lang w:val="en-GB"/>
        </w:rPr>
      </w:pPr>
      <w:r w:rsidRPr="003216BE">
        <w:rPr>
          <w:rFonts w:ascii="Arial" w:hAnsi="Arial"/>
          <w:sz w:val="20"/>
          <w:lang w:val="en-GB"/>
        </w:rPr>
        <w:t>9.5</w:t>
      </w:r>
      <w:r w:rsidRPr="003216BE">
        <w:rPr>
          <w:rFonts w:ascii="Arial" w:hAnsi="Arial"/>
          <w:sz w:val="20"/>
          <w:lang w:val="en-GB"/>
        </w:rPr>
        <w:tab/>
        <w:t>DESCRIBE PRINCIPAL BUSINESS ACTIVITIES</w:t>
      </w:r>
    </w:p>
    <w:p w14:paraId="66918F0D" w14:textId="77777777" w:rsidR="004F0A8F" w:rsidRDefault="004F0A8F" w:rsidP="002A2C9E">
      <w:pPr>
        <w:rPr>
          <w:rFonts w:ascii="Arial" w:hAnsi="Arial"/>
          <w:b/>
          <w:sz w:val="20"/>
          <w:lang w:val="en-GB"/>
        </w:rPr>
      </w:pPr>
    </w:p>
    <w:p w14:paraId="7929C70D" w14:textId="77777777" w:rsidR="004F0A8F" w:rsidRDefault="004F0A8F" w:rsidP="002A2C9E">
      <w:pPr>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52C63C0D" w14:textId="77777777" w:rsidR="004F0A8F" w:rsidRDefault="004F0A8F" w:rsidP="002A2C9E">
      <w:pPr>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19FAA228" w14:textId="77777777" w:rsidR="004F0A8F" w:rsidRDefault="004F0A8F" w:rsidP="002A2C9E">
      <w:pPr>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3F2B8D6E" w14:textId="77777777" w:rsidR="004F0A8F" w:rsidRDefault="004F0A8F" w:rsidP="002A2C9E">
      <w:pPr>
        <w:rPr>
          <w:rFonts w:ascii="Arial" w:hAnsi="Arial"/>
          <w:sz w:val="20"/>
          <w:lang w:val="en-GB"/>
        </w:rPr>
      </w:pPr>
    </w:p>
    <w:p w14:paraId="04DD97F2" w14:textId="77777777" w:rsidR="004F0A8F" w:rsidRDefault="004F0A8F" w:rsidP="002A2C9E">
      <w:pPr>
        <w:rPr>
          <w:rFonts w:ascii="Arial" w:hAnsi="Arial"/>
          <w:sz w:val="20"/>
          <w:lang w:val="en-GB"/>
        </w:rPr>
      </w:pPr>
    </w:p>
    <w:p w14:paraId="441AD05E" w14:textId="77777777" w:rsidR="004F0A8F" w:rsidRPr="003216BE" w:rsidRDefault="004F0A8F" w:rsidP="002A2C9E">
      <w:pPr>
        <w:rPr>
          <w:rFonts w:ascii="Arial" w:hAnsi="Arial"/>
          <w:sz w:val="20"/>
          <w:lang w:val="en-GB"/>
        </w:rPr>
      </w:pPr>
      <w:r w:rsidRPr="003216BE">
        <w:rPr>
          <w:rFonts w:ascii="Arial" w:hAnsi="Arial"/>
          <w:sz w:val="20"/>
          <w:lang w:val="en-GB"/>
        </w:rPr>
        <w:t>9.6</w:t>
      </w:r>
      <w:r w:rsidRPr="003216BE">
        <w:rPr>
          <w:rFonts w:ascii="Arial" w:hAnsi="Arial"/>
          <w:sz w:val="20"/>
          <w:lang w:val="en-GB"/>
        </w:rPr>
        <w:tab/>
        <w:t>COMPANY CLASSIFICATION</w:t>
      </w:r>
    </w:p>
    <w:p w14:paraId="53B87B7E" w14:textId="77777777" w:rsidR="004F0A8F" w:rsidRDefault="004F0A8F" w:rsidP="002A2C9E">
      <w:pPr>
        <w:rPr>
          <w:rFonts w:ascii="Arial" w:hAnsi="Arial"/>
          <w:b/>
          <w:sz w:val="20"/>
          <w:lang w:val="en-GB"/>
        </w:rPr>
      </w:pPr>
    </w:p>
    <w:p w14:paraId="67666657"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Manufacturer</w:t>
      </w:r>
    </w:p>
    <w:p w14:paraId="5E710214"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Supplier</w:t>
      </w:r>
    </w:p>
    <w:p w14:paraId="30699760"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Professional service provider</w:t>
      </w:r>
    </w:p>
    <w:p w14:paraId="5DE11D1B" w14:textId="77777777" w:rsidR="004F0A8F" w:rsidRDefault="004F0A8F" w:rsidP="002A2C9E">
      <w:pPr>
        <w:rPr>
          <w:rFonts w:ascii="Arial" w:hAnsi="Arial"/>
          <w:sz w:val="20"/>
          <w:lang w:val="en-GB"/>
        </w:rPr>
      </w:pPr>
      <w:r>
        <w:rPr>
          <w:rFonts w:ascii="Arial" w:hAnsi="Arial"/>
          <w:sz w:val="20"/>
          <w:lang w:val="en-GB"/>
        </w:rPr>
        <w:sym w:font="Symbol" w:char="F07F"/>
      </w:r>
      <w:r>
        <w:rPr>
          <w:rFonts w:ascii="Arial" w:hAnsi="Arial"/>
          <w:sz w:val="20"/>
          <w:lang w:val="en-GB"/>
        </w:rPr>
        <w:tab/>
        <w:t xml:space="preserve">Other service providers, </w:t>
      </w:r>
      <w:proofErr w:type="gramStart"/>
      <w:r>
        <w:rPr>
          <w:rFonts w:ascii="Arial" w:hAnsi="Arial"/>
          <w:sz w:val="20"/>
          <w:lang w:val="en-GB"/>
        </w:rPr>
        <w:t>e.g.</w:t>
      </w:r>
      <w:proofErr w:type="gramEnd"/>
      <w:r>
        <w:rPr>
          <w:rFonts w:ascii="Arial" w:hAnsi="Arial"/>
          <w:sz w:val="20"/>
          <w:lang w:val="en-GB"/>
        </w:rPr>
        <w:t xml:space="preserve"> transporter, etc.</w:t>
      </w:r>
    </w:p>
    <w:p w14:paraId="20268FD8" w14:textId="77777777" w:rsidR="004F0A8F" w:rsidRDefault="004F0A8F" w:rsidP="002A2C9E">
      <w:pPr>
        <w:rPr>
          <w:rFonts w:ascii="Arial" w:hAnsi="Arial"/>
          <w:sz w:val="20"/>
          <w:lang w:val="en-GB"/>
        </w:rPr>
      </w:pPr>
      <w:r>
        <w:rPr>
          <w:rFonts w:ascii="Arial" w:hAnsi="Arial"/>
          <w:smallCaps/>
          <w:sz w:val="20"/>
          <w:lang w:val="en-GB"/>
        </w:rPr>
        <w:tab/>
        <w:t>[Tick applicable box]</w:t>
      </w:r>
    </w:p>
    <w:p w14:paraId="02690EB0" w14:textId="77777777" w:rsidR="004F0A8F" w:rsidRDefault="004F0A8F" w:rsidP="002A2C9E">
      <w:pPr>
        <w:rPr>
          <w:rFonts w:ascii="Arial" w:hAnsi="Arial"/>
          <w:sz w:val="20"/>
          <w:lang w:val="en-GB"/>
        </w:rPr>
      </w:pPr>
    </w:p>
    <w:p w14:paraId="136538C7" w14:textId="77777777" w:rsidR="004F0A8F" w:rsidRDefault="004F0A8F" w:rsidP="002A2C9E">
      <w:pPr>
        <w:rPr>
          <w:rFonts w:ascii="Arial" w:hAnsi="Arial"/>
          <w:sz w:val="20"/>
          <w:lang w:val="en-GB"/>
        </w:rPr>
      </w:pPr>
      <w:r>
        <w:rPr>
          <w:rFonts w:ascii="Arial" w:hAnsi="Arial"/>
          <w:sz w:val="20"/>
          <w:lang w:val="en-GB"/>
        </w:rPr>
        <w:t>9.7</w:t>
      </w:r>
      <w:r>
        <w:rPr>
          <w:rFonts w:ascii="Arial" w:hAnsi="Arial"/>
          <w:sz w:val="20"/>
          <w:lang w:val="en-GB"/>
        </w:rPr>
        <w:tab/>
        <w:t>MUNICIPAL INFORMATION</w:t>
      </w:r>
    </w:p>
    <w:p w14:paraId="2D3FDEAC" w14:textId="77777777" w:rsidR="004F0A8F" w:rsidRDefault="004F0A8F" w:rsidP="002A2C9E">
      <w:pPr>
        <w:rPr>
          <w:rFonts w:ascii="Arial" w:hAnsi="Arial"/>
          <w:sz w:val="20"/>
          <w:lang w:val="en-GB"/>
        </w:rPr>
      </w:pPr>
    </w:p>
    <w:p w14:paraId="064E35B1" w14:textId="77777777" w:rsidR="004F0A8F" w:rsidRDefault="004F0A8F" w:rsidP="002A2C9E">
      <w:pPr>
        <w:rPr>
          <w:rFonts w:ascii="Arial" w:hAnsi="Arial"/>
          <w:sz w:val="20"/>
          <w:lang w:val="en-GB"/>
        </w:rPr>
      </w:pPr>
      <w:r>
        <w:rPr>
          <w:rFonts w:ascii="Arial" w:hAnsi="Arial"/>
          <w:sz w:val="20"/>
          <w:lang w:val="en-GB"/>
        </w:rPr>
        <w:tab/>
        <w:t>Municipality where business is situated</w:t>
      </w:r>
      <w:r>
        <w:rPr>
          <w:rFonts w:ascii="Arial" w:hAnsi="Arial"/>
          <w:sz w:val="20"/>
          <w:lang w:val="en-GB"/>
        </w:rPr>
        <w:tab/>
        <w:t>……………………………………………………</w:t>
      </w:r>
      <w:proofErr w:type="gramStart"/>
      <w:r>
        <w:rPr>
          <w:rFonts w:ascii="Arial" w:hAnsi="Arial"/>
          <w:sz w:val="20"/>
          <w:lang w:val="en-GB"/>
        </w:rPr>
        <w:t>…..</w:t>
      </w:r>
      <w:proofErr w:type="gramEnd"/>
    </w:p>
    <w:p w14:paraId="016E8C8A" w14:textId="77777777" w:rsidR="004F0A8F" w:rsidRDefault="004F0A8F" w:rsidP="002A2C9E">
      <w:pPr>
        <w:rPr>
          <w:rFonts w:ascii="Arial" w:hAnsi="Arial"/>
          <w:sz w:val="20"/>
          <w:lang w:val="en-GB"/>
        </w:rPr>
      </w:pPr>
      <w:r>
        <w:rPr>
          <w:rFonts w:ascii="Arial" w:hAnsi="Arial"/>
          <w:sz w:val="20"/>
          <w:lang w:val="en-GB"/>
        </w:rPr>
        <w:tab/>
        <w:t>Registered Account Number</w:t>
      </w:r>
      <w:r>
        <w:rPr>
          <w:rFonts w:ascii="Arial" w:hAnsi="Arial"/>
          <w:sz w:val="20"/>
          <w:lang w:val="en-GB"/>
        </w:rPr>
        <w:tab/>
        <w:t>…………………………….</w:t>
      </w:r>
    </w:p>
    <w:p w14:paraId="09123751" w14:textId="77777777" w:rsidR="004F0A8F" w:rsidRDefault="004F0A8F" w:rsidP="002A2C9E">
      <w:pPr>
        <w:rPr>
          <w:rFonts w:ascii="Arial" w:hAnsi="Arial"/>
          <w:sz w:val="20"/>
          <w:lang w:val="en-GB"/>
        </w:rPr>
      </w:pPr>
      <w:r>
        <w:rPr>
          <w:rFonts w:ascii="Arial" w:hAnsi="Arial"/>
          <w:sz w:val="20"/>
          <w:lang w:val="en-GB"/>
        </w:rPr>
        <w:tab/>
        <w:t>Stand Number</w:t>
      </w:r>
      <w:r>
        <w:rPr>
          <w:rFonts w:ascii="Arial" w:hAnsi="Arial"/>
          <w:sz w:val="20"/>
          <w:lang w:val="en-GB"/>
        </w:rPr>
        <w:tab/>
        <w:t>……………………………………………….</w:t>
      </w:r>
    </w:p>
    <w:p w14:paraId="1AE0E636" w14:textId="77777777" w:rsidR="004F0A8F" w:rsidRDefault="004F0A8F" w:rsidP="002A2C9E">
      <w:pPr>
        <w:rPr>
          <w:rFonts w:ascii="Arial" w:hAnsi="Arial"/>
          <w:sz w:val="20"/>
          <w:lang w:val="en-GB"/>
        </w:rPr>
      </w:pPr>
    </w:p>
    <w:p w14:paraId="40EC650B" w14:textId="77777777" w:rsidR="004F0A8F" w:rsidRPr="00FC61FC" w:rsidRDefault="004F0A8F" w:rsidP="002A2C9E">
      <w:pPr>
        <w:rPr>
          <w:rFonts w:ascii="Arial" w:hAnsi="Arial"/>
          <w:sz w:val="20"/>
          <w:lang w:val="en-GB"/>
        </w:rPr>
      </w:pPr>
      <w:r>
        <w:rPr>
          <w:rFonts w:ascii="Arial" w:hAnsi="Arial"/>
          <w:sz w:val="20"/>
          <w:lang w:val="en-GB"/>
        </w:rPr>
        <w:t>9</w:t>
      </w:r>
      <w:r w:rsidRPr="003216BE">
        <w:rPr>
          <w:rFonts w:ascii="Arial" w:hAnsi="Arial"/>
          <w:sz w:val="20"/>
          <w:lang w:val="en-GB"/>
        </w:rPr>
        <w:t>.</w:t>
      </w:r>
      <w:r>
        <w:rPr>
          <w:rFonts w:ascii="Arial" w:hAnsi="Arial"/>
          <w:sz w:val="20"/>
          <w:lang w:val="en-GB"/>
        </w:rPr>
        <w:t>8</w:t>
      </w:r>
      <w:r w:rsidRPr="003216BE">
        <w:rPr>
          <w:rFonts w:ascii="Arial" w:hAnsi="Arial"/>
          <w:sz w:val="20"/>
          <w:lang w:val="en-GB"/>
        </w:rPr>
        <w:tab/>
        <w:t xml:space="preserve">TOTAL NUMBER OF YEARS THE </w:t>
      </w:r>
      <w:r>
        <w:rPr>
          <w:rFonts w:ascii="Arial" w:hAnsi="Arial"/>
          <w:sz w:val="20"/>
          <w:lang w:val="en-GB"/>
        </w:rPr>
        <w:t>COMPANY/</w:t>
      </w:r>
      <w:r w:rsidRPr="003216BE">
        <w:rPr>
          <w:rFonts w:ascii="Arial" w:hAnsi="Arial"/>
          <w:sz w:val="20"/>
          <w:lang w:val="en-GB"/>
        </w:rPr>
        <w:t>FIRM HAS BEEN IN BUSINESS?</w:t>
      </w:r>
      <w:r>
        <w:rPr>
          <w:rFonts w:ascii="Arial" w:hAnsi="Arial"/>
          <w:sz w:val="20"/>
          <w:lang w:val="en-GB"/>
        </w:rPr>
        <w:t xml:space="preserve">.................... </w:t>
      </w:r>
    </w:p>
    <w:p w14:paraId="47ED3AC3" w14:textId="77777777" w:rsidR="004F0A8F" w:rsidRDefault="004F0A8F" w:rsidP="002A2C9E">
      <w:pPr>
        <w:rPr>
          <w:rFonts w:ascii="Arial" w:hAnsi="Arial"/>
          <w:sz w:val="20"/>
          <w:lang w:val="en-GB"/>
        </w:rPr>
      </w:pPr>
      <w:r>
        <w:rPr>
          <w:rFonts w:ascii="Arial Narrow" w:hAnsi="Arial Narrow"/>
          <w:lang w:val="en-GB"/>
        </w:rPr>
        <w:t>9.9</w:t>
      </w:r>
      <w:r>
        <w:rPr>
          <w:rFonts w:ascii="Arial Narrow" w:hAnsi="Arial Narrow"/>
          <w:color w:val="000080"/>
          <w:lang w:val="en-GB"/>
        </w:rPr>
        <w:tab/>
      </w:r>
      <w:r>
        <w:rPr>
          <w:rFonts w:ascii="Arial" w:hAnsi="Arial"/>
          <w:sz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72F4323D" w14:textId="77777777" w:rsidR="004F0A8F" w:rsidRDefault="004F0A8F" w:rsidP="002A2C9E">
      <w:pPr>
        <w:rPr>
          <w:rFonts w:ascii="Arial" w:hAnsi="Arial"/>
          <w:sz w:val="20"/>
          <w:lang w:val="en-GB"/>
        </w:rPr>
      </w:pPr>
    </w:p>
    <w:p w14:paraId="1D38417A" w14:textId="77777777" w:rsidR="004F0A8F" w:rsidRDefault="004F0A8F" w:rsidP="002A2C9E">
      <w:pPr>
        <w:rPr>
          <w:rFonts w:ascii="Arial" w:hAnsi="Arial"/>
          <w:sz w:val="20"/>
          <w:lang w:val="en-GB"/>
        </w:rPr>
      </w:pPr>
      <w:r>
        <w:rPr>
          <w:rFonts w:ascii="Arial" w:hAnsi="Arial"/>
          <w:sz w:val="20"/>
          <w:lang w:val="en-GB"/>
        </w:rPr>
        <w:tab/>
        <w:t>(i)</w:t>
      </w:r>
      <w:r>
        <w:rPr>
          <w:rFonts w:ascii="Arial" w:hAnsi="Arial"/>
          <w:sz w:val="20"/>
          <w:lang w:val="en-GB"/>
        </w:rPr>
        <w:tab/>
        <w:t>The information furnished is true and correct;</w:t>
      </w:r>
    </w:p>
    <w:p w14:paraId="1234ADC7" w14:textId="77777777" w:rsidR="004F0A8F" w:rsidRDefault="004F0A8F" w:rsidP="002A2C9E">
      <w:pPr>
        <w:rPr>
          <w:rFonts w:ascii="Arial" w:hAnsi="Arial"/>
          <w:sz w:val="20"/>
          <w:lang w:val="en-GB"/>
        </w:rPr>
      </w:pPr>
    </w:p>
    <w:p w14:paraId="09FB7793" w14:textId="77777777" w:rsidR="004F0A8F" w:rsidRDefault="004F0A8F" w:rsidP="002A2C9E">
      <w:pPr>
        <w:rPr>
          <w:rFonts w:ascii="Arial" w:hAnsi="Arial"/>
          <w:sz w:val="20"/>
          <w:lang w:val="en-GB"/>
        </w:rPr>
      </w:pPr>
      <w:r>
        <w:rPr>
          <w:rFonts w:ascii="Arial" w:hAnsi="Arial"/>
          <w:sz w:val="20"/>
          <w:lang w:val="en-GB"/>
        </w:rPr>
        <w:tab/>
        <w:t>(ii)</w:t>
      </w:r>
      <w:r>
        <w:rPr>
          <w:rFonts w:ascii="Arial" w:hAnsi="Arial"/>
          <w:sz w:val="20"/>
          <w:lang w:val="en-GB"/>
        </w:rPr>
        <w:tab/>
        <w:t>The preference points claimed are in accordance with the General Conditions as indicated in paragraph 1 of this form.</w:t>
      </w:r>
    </w:p>
    <w:p w14:paraId="0F26F26F" w14:textId="77777777" w:rsidR="004F0A8F" w:rsidRDefault="004F0A8F" w:rsidP="002A2C9E">
      <w:pPr>
        <w:rPr>
          <w:rFonts w:ascii="Arial" w:hAnsi="Arial"/>
          <w:sz w:val="20"/>
          <w:lang w:val="en-GB"/>
        </w:rPr>
      </w:pPr>
    </w:p>
    <w:p w14:paraId="642F505B" w14:textId="77777777" w:rsidR="004F0A8F" w:rsidRDefault="004F0A8F" w:rsidP="002A2C9E">
      <w:pPr>
        <w:rPr>
          <w:rFonts w:ascii="Arial" w:hAnsi="Arial"/>
          <w:sz w:val="20"/>
          <w:lang w:val="en-GB"/>
        </w:rPr>
      </w:pPr>
      <w:r>
        <w:rPr>
          <w:rFonts w:ascii="Arial" w:hAnsi="Arial"/>
          <w:sz w:val="20"/>
          <w:lang w:val="en-GB"/>
        </w:rPr>
        <w:tab/>
        <w:t>(iii)</w:t>
      </w:r>
      <w:r>
        <w:rPr>
          <w:rFonts w:ascii="Arial" w:hAnsi="Arial"/>
          <w:sz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14:paraId="062AB091" w14:textId="77777777" w:rsidR="004F0A8F" w:rsidRDefault="004F0A8F" w:rsidP="002A2C9E">
      <w:pPr>
        <w:rPr>
          <w:rFonts w:ascii="Arial" w:hAnsi="Arial"/>
          <w:sz w:val="20"/>
          <w:lang w:val="en-GB"/>
        </w:rPr>
      </w:pPr>
    </w:p>
    <w:p w14:paraId="2EC467AB" w14:textId="77777777" w:rsidR="004F0A8F" w:rsidRDefault="004F0A8F" w:rsidP="002A2C9E">
      <w:pPr>
        <w:rPr>
          <w:rFonts w:ascii="Arial" w:hAnsi="Arial"/>
          <w:sz w:val="20"/>
          <w:lang w:val="en-GB"/>
        </w:rPr>
      </w:pPr>
      <w:r>
        <w:rPr>
          <w:rFonts w:ascii="Arial" w:hAnsi="Arial"/>
          <w:sz w:val="20"/>
          <w:lang w:val="en-GB"/>
        </w:rPr>
        <w:tab/>
        <w:t>(iv)  If the B-BBEE status level of contribution has been claimed or obtained on a fraudulent basis or any of the conditions of contract have not been fulfilled, the purchaser may, in addition to any other remedy it may have –</w:t>
      </w:r>
    </w:p>
    <w:p w14:paraId="3FC9DF6A" w14:textId="77777777" w:rsidR="004F0A8F" w:rsidRDefault="004F0A8F" w:rsidP="002A2C9E">
      <w:pPr>
        <w:rPr>
          <w:rFonts w:ascii="Arial" w:hAnsi="Arial"/>
          <w:sz w:val="20"/>
          <w:lang w:val="en-GB"/>
        </w:rPr>
      </w:pPr>
    </w:p>
    <w:p w14:paraId="3E8CCC9C" w14:textId="77777777"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t>(a)</w:t>
      </w:r>
      <w:r>
        <w:rPr>
          <w:rFonts w:ascii="Arial" w:hAnsi="Arial"/>
          <w:sz w:val="20"/>
          <w:lang w:val="en-GB"/>
        </w:rPr>
        <w:tab/>
        <w:t>disqualify the person from the bidding process;</w:t>
      </w:r>
    </w:p>
    <w:p w14:paraId="3A92541D" w14:textId="77777777"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r>
    </w:p>
    <w:p w14:paraId="1AB1B567" w14:textId="77777777" w:rsidR="004F0A8F" w:rsidRDefault="004F0A8F" w:rsidP="002A2C9E">
      <w:pPr>
        <w:rPr>
          <w:rFonts w:ascii="Arial" w:hAnsi="Arial"/>
          <w:sz w:val="20"/>
          <w:lang w:val="en-GB"/>
        </w:rPr>
      </w:pPr>
      <w:r>
        <w:rPr>
          <w:rFonts w:ascii="Arial" w:hAnsi="Arial"/>
          <w:sz w:val="20"/>
          <w:lang w:val="en-GB"/>
        </w:rPr>
        <w:lastRenderedPageBreak/>
        <w:tab/>
      </w:r>
      <w:r>
        <w:rPr>
          <w:rFonts w:ascii="Arial" w:hAnsi="Arial"/>
          <w:sz w:val="20"/>
          <w:lang w:val="en-GB"/>
        </w:rPr>
        <w:tab/>
        <w:t>(b)</w:t>
      </w:r>
      <w:r>
        <w:rPr>
          <w:rFonts w:ascii="Arial" w:hAnsi="Arial"/>
          <w:sz w:val="20"/>
          <w:lang w:val="en-GB"/>
        </w:rPr>
        <w:tab/>
        <w:t>recover costs, losses or damages it has incurred or suffered as a result of that person’s conduct;</w:t>
      </w:r>
    </w:p>
    <w:p w14:paraId="2E88F43B" w14:textId="77777777" w:rsidR="004F0A8F" w:rsidRDefault="004F0A8F" w:rsidP="002A2C9E">
      <w:pPr>
        <w:rPr>
          <w:rFonts w:ascii="Arial" w:hAnsi="Arial"/>
          <w:sz w:val="20"/>
          <w:lang w:val="en-GB"/>
        </w:rPr>
      </w:pPr>
    </w:p>
    <w:p w14:paraId="570E3DAB" w14:textId="77777777"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t>(c)</w:t>
      </w:r>
      <w:r>
        <w:rPr>
          <w:rFonts w:ascii="Arial" w:hAnsi="Arial"/>
          <w:sz w:val="20"/>
          <w:lang w:val="en-GB"/>
        </w:rPr>
        <w:tab/>
        <w:t>cancel the contract and claim any damages which it has suffered as a result of having to make less favourable arrangements due to such cancellation;</w:t>
      </w:r>
    </w:p>
    <w:p w14:paraId="5860B8D7" w14:textId="77777777" w:rsidR="004F0A8F" w:rsidRDefault="004F0A8F" w:rsidP="002A2C9E">
      <w:pPr>
        <w:rPr>
          <w:rFonts w:ascii="Arial" w:hAnsi="Arial"/>
          <w:sz w:val="20"/>
          <w:lang w:val="en-GB"/>
        </w:rPr>
      </w:pPr>
    </w:p>
    <w:p w14:paraId="119FE347" w14:textId="77777777" w:rsidR="004F0A8F" w:rsidRDefault="004F0A8F" w:rsidP="002A2C9E">
      <w:pPr>
        <w:rPr>
          <w:rFonts w:ascii="Arial" w:hAnsi="Arial"/>
          <w:sz w:val="20"/>
          <w:lang w:val="en-GB"/>
        </w:rPr>
      </w:pPr>
      <w:r>
        <w:rPr>
          <w:rFonts w:ascii="Arial" w:hAnsi="Arial"/>
          <w:sz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3DDEE619" w14:textId="77777777" w:rsidR="004F0A8F" w:rsidRDefault="004F0A8F" w:rsidP="002A2C9E">
      <w:pPr>
        <w:rPr>
          <w:rFonts w:ascii="Arial" w:hAnsi="Arial"/>
          <w:sz w:val="20"/>
          <w:lang w:val="en-GB"/>
        </w:rPr>
      </w:pPr>
    </w:p>
    <w:p w14:paraId="2B2E159D" w14:textId="77777777" w:rsidR="004F0A8F" w:rsidRDefault="004F0A8F" w:rsidP="002A2C9E">
      <w:pPr>
        <w:rPr>
          <w:rFonts w:ascii="Arial" w:hAnsi="Arial"/>
          <w:sz w:val="20"/>
          <w:lang w:val="en-GB"/>
        </w:rPr>
      </w:pPr>
      <w:r>
        <w:rPr>
          <w:rFonts w:ascii="Arial" w:hAnsi="Arial"/>
          <w:sz w:val="20"/>
          <w:lang w:val="en-GB"/>
        </w:rPr>
        <w:t>forward the matter for criminal prosecution</w:t>
      </w:r>
    </w:p>
    <w:p w14:paraId="21FFFB48" w14:textId="77777777" w:rsidR="004F0A8F" w:rsidRDefault="004F0A8F" w:rsidP="002A2C9E">
      <w:pPr>
        <w:rPr>
          <w:rFonts w:ascii="Arial" w:hAnsi="Arial"/>
          <w:sz w:val="20"/>
          <w:lang w:val="en-GB"/>
        </w:rPr>
      </w:pPr>
    </w:p>
    <w:p w14:paraId="7457CB6D" w14:textId="77777777" w:rsidR="004F0A8F" w:rsidRDefault="004F0A8F" w:rsidP="002A2C9E">
      <w:pPr>
        <w:rPr>
          <w:rFonts w:ascii="Arial" w:hAnsi="Arial"/>
          <w:b/>
          <w:sz w:val="20"/>
          <w:lang w:val="en-GB"/>
        </w:rPr>
      </w:pPr>
    </w:p>
    <w:p w14:paraId="47CFCDF9" w14:textId="5B3075B5" w:rsidR="004F0A8F" w:rsidRDefault="00FA5412" w:rsidP="002A2C9E">
      <w:pPr>
        <w:rPr>
          <w:rFonts w:ascii="Arial" w:hAnsi="Arial"/>
          <w:sz w:val="20"/>
          <w:lang w:val="en-GB"/>
        </w:rPr>
      </w:pPr>
      <w:r>
        <w:rPr>
          <w:rFonts w:ascii="Arial" w:hAnsi="Arial"/>
          <w:noProof/>
          <w:sz w:val="20"/>
        </w:rPr>
        <mc:AlternateContent>
          <mc:Choice Requires="wps">
            <w:drawing>
              <wp:anchor distT="0" distB="0" distL="114300" distR="114300" simplePos="0" relativeHeight="251664384" behindDoc="1" locked="0" layoutInCell="0" allowOverlap="1" wp14:anchorId="7CAB34D2" wp14:editId="7035DBE4">
                <wp:simplePos x="0" y="0"/>
                <wp:positionH relativeFrom="column">
                  <wp:posOffset>3383915</wp:posOffset>
                </wp:positionH>
                <wp:positionV relativeFrom="paragraph">
                  <wp:posOffset>46989</wp:posOffset>
                </wp:positionV>
                <wp:extent cx="3017520" cy="1287145"/>
                <wp:effectExtent l="0" t="0" r="1143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87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420E" id="Rectangle 8" o:spid="_x0000_s1026" style="position:absolute;margin-left:266.45pt;margin-top:3.7pt;width:237.6pt;height:10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5VCwIAABcEAAAOAAAAZHJzL2Uyb0RvYy54bWysU9uO2yAQfa/Uf0C8N7bTpMlacVarbFNV&#10;2l6kbT+AYGyjYoYOJE769R2IN5tenqrygBgGDmfOHFa3x96wg0KvwVa8mOScKSuh1rat+Ncv21d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" o:allowincell="f"/>
            </w:pict>
          </mc:Fallback>
        </mc:AlternateContent>
      </w:r>
      <w:r w:rsidR="004F0A8F">
        <w:rPr>
          <w:rFonts w:ascii="Arial" w:hAnsi="Arial"/>
          <w:b/>
          <w:sz w:val="20"/>
          <w:lang w:val="en-GB"/>
        </w:rPr>
        <w:t>WITNESSES:</w:t>
      </w:r>
    </w:p>
    <w:p w14:paraId="0A1D9B82" w14:textId="77777777" w:rsidR="004F0A8F" w:rsidRDefault="004F0A8F" w:rsidP="002A2C9E">
      <w:pPr>
        <w:rPr>
          <w:rFonts w:ascii="Arial" w:hAnsi="Arial"/>
          <w:sz w:val="20"/>
          <w:lang w:val="en-GB"/>
        </w:rPr>
      </w:pPr>
    </w:p>
    <w:p w14:paraId="2CE379BC" w14:textId="77777777" w:rsidR="004F0A8F" w:rsidRDefault="004F0A8F" w:rsidP="002A2C9E">
      <w:pPr>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5ED4C418" w14:textId="6D2089E0"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sidR="00FA5412">
        <w:rPr>
          <w:rFonts w:ascii="Arial" w:hAnsi="Arial"/>
          <w:sz w:val="20"/>
          <w:lang w:val="en-GB"/>
        </w:rPr>
        <w:t xml:space="preserve">         </w:t>
      </w:r>
      <w:r>
        <w:rPr>
          <w:rFonts w:ascii="Arial" w:hAnsi="Arial"/>
          <w:sz w:val="20"/>
          <w:lang w:val="en-GB"/>
        </w:rPr>
        <w:t xml:space="preserve">SIGNATURE(S)OF </w:t>
      </w:r>
      <w:proofErr w:type="gramStart"/>
      <w:r>
        <w:rPr>
          <w:rFonts w:ascii="Arial" w:hAnsi="Arial"/>
          <w:sz w:val="20"/>
          <w:lang w:val="en-GB"/>
        </w:rPr>
        <w:t>BIDDER(</w:t>
      </w:r>
      <w:proofErr w:type="gramEnd"/>
      <w:r>
        <w:rPr>
          <w:rFonts w:ascii="Arial" w:hAnsi="Arial"/>
          <w:sz w:val="20"/>
          <w:lang w:val="en-GB"/>
        </w:rPr>
        <w:t>S</w:t>
      </w:r>
    </w:p>
    <w:p w14:paraId="14565083" w14:textId="15886993" w:rsidR="00FA5412" w:rsidRDefault="00FA5412" w:rsidP="002A2C9E">
      <w:pPr>
        <w:rPr>
          <w:rFonts w:ascii="Arial" w:hAnsi="Arial"/>
          <w:sz w:val="20"/>
          <w:lang w:val="en-GB"/>
        </w:rPr>
      </w:pPr>
      <w:r>
        <w:rPr>
          <w:rFonts w:ascii="Arial" w:hAnsi="Arial"/>
          <w:sz w:val="20"/>
          <w:lang w:val="en-GB"/>
        </w:rPr>
        <w:t xml:space="preserve">                                                                                                    </w:t>
      </w:r>
      <w:proofErr w:type="gramStart"/>
      <w:r>
        <w:rPr>
          <w:rFonts w:ascii="Arial" w:hAnsi="Arial"/>
          <w:sz w:val="20"/>
          <w:lang w:val="en-GB"/>
        </w:rPr>
        <w:t>DATE:…</w:t>
      </w:r>
      <w:proofErr w:type="gramEnd"/>
      <w:r>
        <w:rPr>
          <w:rFonts w:ascii="Arial" w:hAnsi="Arial"/>
          <w:sz w:val="20"/>
          <w:lang w:val="en-GB"/>
        </w:rPr>
        <w:t>……………………………..</w:t>
      </w:r>
    </w:p>
    <w:p w14:paraId="2373B612" w14:textId="77777777" w:rsidR="004F0A8F" w:rsidRDefault="004F0A8F" w:rsidP="002A2C9E">
      <w:pPr>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291C92DA" w14:textId="77777777" w:rsidR="004F0A8F" w:rsidRDefault="004F0A8F" w:rsidP="002A2C9E">
      <w:pPr>
        <w:rPr>
          <w:rFonts w:ascii="Arial" w:hAnsi="Arial"/>
          <w:sz w:val="20"/>
          <w:lang w:val="en-GB"/>
        </w:rPr>
      </w:pPr>
    </w:p>
    <w:p w14:paraId="483A8585" w14:textId="77777777" w:rsidR="004F0A8F" w:rsidRDefault="004F0A8F" w:rsidP="002A2C9E">
      <w:pPr>
        <w:rPr>
          <w:rFonts w:ascii="Arial" w:hAnsi="Arial"/>
          <w:sz w:val="20"/>
          <w:lang w:val="en-GB"/>
        </w:rPr>
      </w:pPr>
    </w:p>
    <w:p w14:paraId="08210E5F" w14:textId="3F05D1D2" w:rsidR="004F0A8F" w:rsidRDefault="004F0A8F" w:rsidP="002A2C9E">
      <w:pPr>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p>
    <w:p w14:paraId="7730F7D3" w14:textId="77777777" w:rsidR="004F0A8F" w:rsidRDefault="004F0A8F" w:rsidP="002A2C9E">
      <w:pPr>
        <w:rPr>
          <w:rFonts w:ascii="Arial" w:hAnsi="Arial"/>
          <w:sz w:val="20"/>
          <w:lang w:val="en-GB"/>
        </w:rPr>
      </w:pPr>
    </w:p>
    <w:p w14:paraId="2CA04507" w14:textId="77777777" w:rsidR="004F0A8F" w:rsidRDefault="004F0A8F" w:rsidP="002A2C9E">
      <w:pPr>
        <w:rPr>
          <w:sz w:val="20"/>
        </w:rPr>
      </w:pPr>
      <w:r>
        <w:rPr>
          <w:sz w:val="20"/>
        </w:rPr>
        <w:tab/>
      </w:r>
      <w:proofErr w:type="gramStart"/>
      <w:r>
        <w:rPr>
          <w:sz w:val="20"/>
        </w:rPr>
        <w:t>ADDRESS:…</w:t>
      </w:r>
      <w:proofErr w:type="gramEnd"/>
      <w:r>
        <w:rPr>
          <w:sz w:val="20"/>
        </w:rPr>
        <w:t>……………………………………...</w:t>
      </w:r>
    </w:p>
    <w:p w14:paraId="1B84DC43" w14:textId="77777777" w:rsidR="004F0A8F" w:rsidRPr="00FC61FC" w:rsidRDefault="004F0A8F" w:rsidP="002A2C9E">
      <w:pPr>
        <w:rPr>
          <w:rFonts w:ascii="Arial" w:hAnsi="Arial"/>
          <w:sz w:val="20"/>
          <w:lang w:val="en-GB"/>
        </w:rPr>
      </w:pPr>
      <w:r>
        <w:rPr>
          <w:rFonts w:ascii="Arial" w:hAnsi="Arial"/>
          <w:sz w:val="20"/>
          <w:lang w:val="en-GB"/>
        </w:rPr>
        <w:tab/>
      </w:r>
      <w:r>
        <w:rPr>
          <w:sz w:val="20"/>
        </w:rPr>
        <w:t>….…………………………………………………….</w:t>
      </w:r>
      <w:r>
        <w:rPr>
          <w:sz w:val="20"/>
        </w:rPr>
        <w:tab/>
      </w:r>
      <w:r>
        <w:rPr>
          <w:sz w:val="20"/>
        </w:rPr>
        <w:tab/>
      </w:r>
      <w:r>
        <w:rPr>
          <w:sz w:val="20"/>
        </w:rPr>
        <w:tab/>
      </w:r>
      <w:r>
        <w:rPr>
          <w:sz w:val="20"/>
        </w:rPr>
        <w:tab/>
      </w:r>
      <w:r>
        <w:rPr>
          <w:sz w:val="20"/>
        </w:rPr>
        <w:tab/>
      </w:r>
    </w:p>
    <w:p w14:paraId="286A6667" w14:textId="0E079BDE" w:rsidR="004F0A8F" w:rsidRDefault="004F0A8F" w:rsidP="002A2C9E">
      <w:pPr>
        <w:rPr>
          <w:rFonts w:ascii="Arial" w:hAnsi="Arial"/>
          <w:sz w:val="20"/>
          <w:lang w:val="en-GB"/>
        </w:rPr>
      </w:pPr>
      <w:r>
        <w:rPr>
          <w:rFonts w:ascii="Arial" w:hAnsi="Arial"/>
          <w:sz w:val="20"/>
          <w:lang w:val="en-GB"/>
        </w:rPr>
        <w:tab/>
        <w:t>……………………………………….</w:t>
      </w:r>
    </w:p>
    <w:p w14:paraId="14E7371E" w14:textId="5D61DA7B" w:rsidR="004F0A8F" w:rsidRDefault="004F0A8F" w:rsidP="002A2C9E">
      <w:pPr>
        <w:rPr>
          <w:rFonts w:ascii="Arial" w:hAnsi="Arial"/>
          <w:sz w:val="20"/>
          <w:lang w:val="en-GB"/>
        </w:rPr>
      </w:pPr>
      <w:r>
        <w:rPr>
          <w:rFonts w:ascii="Arial" w:hAnsi="Arial"/>
          <w:sz w:val="20"/>
          <w:lang w:val="en-GB"/>
        </w:rPr>
        <w:t xml:space="preserve">  </w:t>
      </w:r>
      <w:r>
        <w:rPr>
          <w:rFonts w:ascii="Arial" w:hAnsi="Arial"/>
          <w:sz w:val="20"/>
          <w:lang w:val="en-GB"/>
        </w:rPr>
        <w:tab/>
        <w:t>…………….…………………………</w:t>
      </w:r>
    </w:p>
    <w:p w14:paraId="6DB51FDC" w14:textId="286606F2" w:rsidR="004F0A8F" w:rsidRPr="008863D3" w:rsidRDefault="004F0A8F" w:rsidP="002A2C9E">
      <w:pPr>
        <w:rPr>
          <w:rFonts w:ascii="Arial" w:hAnsi="Arial" w:cs="Arial"/>
          <w:lang w:val="en-US"/>
        </w:rPr>
      </w:pPr>
      <w:r w:rsidRPr="008863D3">
        <w:rPr>
          <w:rFonts w:ascii="Arial" w:hAnsi="Arial" w:cs="Arial"/>
          <w:lang w:val="en-US"/>
        </w:rPr>
        <w:t>MBD 6.2</w:t>
      </w:r>
    </w:p>
    <w:p w14:paraId="58943953" w14:textId="77777777" w:rsidR="004F0A8F" w:rsidRPr="008863D3" w:rsidRDefault="004F0A8F" w:rsidP="002A2C9E">
      <w:pPr>
        <w:rPr>
          <w:rFonts w:ascii="Arial" w:hAnsi="Arial" w:cs="Arial"/>
          <w:b/>
          <w:lang w:val="en-US"/>
        </w:rPr>
      </w:pPr>
    </w:p>
    <w:p w14:paraId="49680F7A" w14:textId="77777777" w:rsidR="004F0A8F" w:rsidRPr="008863D3" w:rsidRDefault="004F0A8F" w:rsidP="002A2C9E">
      <w:pPr>
        <w:rPr>
          <w:rFonts w:ascii="Arial" w:hAnsi="Arial" w:cs="Arial"/>
          <w:lang w:val="en-US"/>
        </w:rPr>
      </w:pPr>
      <w:r w:rsidRPr="008863D3">
        <w:rPr>
          <w:rFonts w:ascii="Arial" w:hAnsi="Arial" w:cs="Arial"/>
          <w:b/>
          <w:lang w:val="en-US"/>
        </w:rPr>
        <w:t>DECLARATION CERTIFICATE FOR LOCAL PRODUCTION AND CONTENT</w:t>
      </w:r>
    </w:p>
    <w:p w14:paraId="38268B7F" w14:textId="77777777" w:rsidR="004F0A8F" w:rsidRPr="008863D3" w:rsidRDefault="004F0A8F" w:rsidP="002A2C9E">
      <w:pPr>
        <w:rPr>
          <w:rFonts w:ascii="Arial" w:hAnsi="Arial" w:cs="Arial"/>
          <w:lang w:val="en-US"/>
        </w:rPr>
      </w:pPr>
    </w:p>
    <w:p w14:paraId="39C24840" w14:textId="77777777" w:rsidR="004F0A8F" w:rsidRPr="008863D3" w:rsidRDefault="004F0A8F" w:rsidP="002A2C9E">
      <w:pPr>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6D5A932B" w14:textId="77777777" w:rsidR="004F0A8F" w:rsidRPr="008863D3" w:rsidRDefault="004F0A8F" w:rsidP="002A2C9E">
      <w:pPr>
        <w:rPr>
          <w:rFonts w:ascii="Arial" w:hAnsi="Arial" w:cs="Arial"/>
          <w:lang w:val="en-US"/>
        </w:rPr>
      </w:pPr>
    </w:p>
    <w:p w14:paraId="46CCC33E" w14:textId="77777777" w:rsidR="004F0A8F" w:rsidRPr="008863D3" w:rsidRDefault="004F0A8F" w:rsidP="002A2C9E">
      <w:pPr>
        <w:rPr>
          <w:rFonts w:ascii="Arial" w:hAnsi="Arial" w:cs="Arial"/>
          <w:lang w:val="en-US"/>
        </w:rPr>
      </w:pPr>
      <w:r w:rsidRPr="008863D3">
        <w:rPr>
          <w:rFonts w:ascii="Arial" w:hAnsi="Arial" w:cs="Arial"/>
          <w:lang w:val="en-US"/>
        </w:rPr>
        <w:lastRenderedPageBreak/>
        <w:t xml:space="preserve">Before completing this declaration, bidders must study the General Conditions, Definitions, Directives applicable in respect of Local Content as prescribed in the Preferential Procurement Regulations, 2011 </w:t>
      </w:r>
      <w:proofErr w:type="gramStart"/>
      <w:r w:rsidRPr="008863D3">
        <w:rPr>
          <w:rFonts w:ascii="Arial" w:hAnsi="Arial" w:cs="Arial"/>
          <w:lang w:val="en-US"/>
        </w:rPr>
        <w:t xml:space="preserve">and  </w:t>
      </w:r>
      <w:r w:rsidRPr="008863D3">
        <w:rPr>
          <w:rFonts w:ascii="Arial" w:hAnsi="Arial" w:cs="Arial"/>
          <w:bCs/>
        </w:rPr>
        <w:t>the</w:t>
      </w:r>
      <w:proofErr w:type="gramEnd"/>
      <w:r w:rsidRPr="008863D3">
        <w:rPr>
          <w:rFonts w:ascii="Arial" w:hAnsi="Arial" w:cs="Arial"/>
          <w:bCs/>
        </w:rPr>
        <w:t xml:space="preserve"> South African Bureau of Standards (SABS) approved technical specification number SATS 1286:201x.</w:t>
      </w:r>
    </w:p>
    <w:p w14:paraId="386B0DA5" w14:textId="77777777" w:rsidR="004F0A8F" w:rsidRPr="008863D3" w:rsidRDefault="004F0A8F" w:rsidP="002A2C9E">
      <w:pPr>
        <w:rPr>
          <w:rFonts w:ascii="Arial" w:hAnsi="Arial" w:cs="Arial"/>
          <w:lang w:val="en-US"/>
        </w:rPr>
      </w:pPr>
    </w:p>
    <w:p w14:paraId="7DF750E6" w14:textId="77777777" w:rsidR="004F0A8F" w:rsidRPr="008863D3" w:rsidRDefault="004F0A8F" w:rsidP="002A2C9E">
      <w:pPr>
        <w:rPr>
          <w:rFonts w:ascii="Arial" w:hAnsi="Arial" w:cs="Arial"/>
          <w:lang w:val="en-US"/>
        </w:rPr>
      </w:pPr>
      <w:r w:rsidRPr="008863D3">
        <w:rPr>
          <w:rFonts w:ascii="Arial" w:hAnsi="Arial" w:cs="Arial"/>
          <w:lang w:val="en-US"/>
        </w:rPr>
        <w:t>General Conditions</w:t>
      </w:r>
    </w:p>
    <w:p w14:paraId="13E77F38" w14:textId="77777777" w:rsidR="004F0A8F" w:rsidRPr="008863D3" w:rsidRDefault="004F0A8F" w:rsidP="002A2C9E">
      <w:pPr>
        <w:rPr>
          <w:rFonts w:ascii="Arial" w:hAnsi="Arial" w:cs="Arial"/>
          <w:lang w:val="en-US"/>
        </w:rPr>
      </w:pPr>
    </w:p>
    <w:p w14:paraId="33083DF8" w14:textId="77777777" w:rsidR="004F0A8F" w:rsidRPr="008863D3" w:rsidRDefault="004F0A8F" w:rsidP="002A2C9E">
      <w:pPr>
        <w:rPr>
          <w:rFonts w:ascii="Arial" w:hAnsi="Arial" w:cs="Arial"/>
          <w:lang w:val="en-US"/>
        </w:rPr>
      </w:pPr>
      <w:r w:rsidRPr="008863D3">
        <w:rPr>
          <w:rFonts w:ascii="Arial" w:hAnsi="Arial" w:cs="Arial"/>
          <w:lang w:val="en-US"/>
        </w:rPr>
        <w:t xml:space="preserve">Preferential Procurement Regulations, 2011 (Regulation </w:t>
      </w:r>
      <w:proofErr w:type="gramStart"/>
      <w:r w:rsidRPr="008863D3">
        <w:rPr>
          <w:rFonts w:ascii="Arial" w:hAnsi="Arial" w:cs="Arial"/>
          <w:lang w:val="en-US"/>
        </w:rPr>
        <w:t>9.(</w:t>
      </w:r>
      <w:proofErr w:type="gramEnd"/>
      <w:r w:rsidRPr="008863D3">
        <w:rPr>
          <w:rFonts w:ascii="Arial" w:hAnsi="Arial" w:cs="Arial"/>
          <w:lang w:val="en-US"/>
        </w:rPr>
        <w:t>1) and 9.(3) make provision for the promotion of local production and content.</w:t>
      </w:r>
    </w:p>
    <w:p w14:paraId="5E3E1687" w14:textId="77777777" w:rsidR="004F0A8F" w:rsidRPr="008863D3" w:rsidRDefault="004F0A8F" w:rsidP="002A2C9E">
      <w:pPr>
        <w:rPr>
          <w:rFonts w:ascii="Arial" w:hAnsi="Arial" w:cs="Arial"/>
          <w:lang w:val="en-US"/>
        </w:rPr>
      </w:pPr>
    </w:p>
    <w:p w14:paraId="0EF3252B" w14:textId="77777777" w:rsidR="004F0A8F" w:rsidRPr="008863D3" w:rsidRDefault="004F0A8F" w:rsidP="002A2C9E">
      <w:pPr>
        <w:rPr>
          <w:rFonts w:ascii="Arial" w:hAnsi="Arial" w:cs="Arial"/>
          <w:lang w:val="en-US"/>
        </w:rPr>
      </w:pPr>
      <w:r w:rsidRPr="008863D3">
        <w:rPr>
          <w:rFonts w:ascii="Arial" w:hAnsi="Arial" w:cs="Arial"/>
          <w:lang w:val="en-US"/>
        </w:rPr>
        <w:t xml:space="preserve">Regulation </w:t>
      </w:r>
      <w:proofErr w:type="gramStart"/>
      <w:r w:rsidRPr="008863D3">
        <w:rPr>
          <w:rFonts w:ascii="Arial" w:hAnsi="Arial" w:cs="Arial"/>
          <w:lang w:val="en-US"/>
        </w:rPr>
        <w:t>9.(</w:t>
      </w:r>
      <w:proofErr w:type="gramEnd"/>
      <w:r w:rsidRPr="008863D3">
        <w:rPr>
          <w:rFonts w:ascii="Arial" w:hAnsi="Arial" w:cs="Arial"/>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20E59A38" w14:textId="77777777" w:rsidR="004F0A8F" w:rsidRPr="008863D3" w:rsidRDefault="004F0A8F" w:rsidP="002A2C9E">
      <w:pPr>
        <w:rPr>
          <w:rFonts w:ascii="Arial" w:hAnsi="Arial" w:cs="Arial"/>
          <w:lang w:val="en-US"/>
        </w:rPr>
      </w:pPr>
    </w:p>
    <w:p w14:paraId="235A27A5" w14:textId="77777777" w:rsidR="004F0A8F" w:rsidRPr="008863D3" w:rsidRDefault="004F0A8F" w:rsidP="002A2C9E">
      <w:pPr>
        <w:rPr>
          <w:rFonts w:ascii="Arial" w:hAnsi="Arial" w:cs="Arial"/>
          <w:lang w:val="en-US"/>
        </w:rPr>
      </w:pPr>
      <w:r w:rsidRPr="008863D3">
        <w:rPr>
          <w:rFonts w:ascii="Arial" w:hAnsi="Arial" w:cs="Arial"/>
          <w:lang w:val="en-US"/>
        </w:rPr>
        <w:t xml:space="preserve">Regulation </w:t>
      </w:r>
      <w:proofErr w:type="gramStart"/>
      <w:r w:rsidRPr="008863D3">
        <w:rPr>
          <w:rFonts w:ascii="Arial" w:hAnsi="Arial" w:cs="Arial"/>
          <w:lang w:val="en-US"/>
        </w:rPr>
        <w:t>9.(</w:t>
      </w:r>
      <w:proofErr w:type="gramEnd"/>
      <w:r w:rsidRPr="008863D3">
        <w:rPr>
          <w:rFonts w:ascii="Arial" w:hAnsi="Arial" w:cs="Arial"/>
          <w:lang w:val="en-US"/>
        </w:rPr>
        <w:t xml:space="preserve">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54AF9B7D" w14:textId="77777777" w:rsidR="004F0A8F" w:rsidRPr="008863D3" w:rsidRDefault="004F0A8F" w:rsidP="002A2C9E">
      <w:pPr>
        <w:rPr>
          <w:rFonts w:ascii="Arial" w:hAnsi="Arial" w:cs="Arial"/>
          <w:lang w:val="en-US"/>
        </w:rPr>
      </w:pPr>
    </w:p>
    <w:p w14:paraId="6FECED3D" w14:textId="77777777" w:rsidR="004F0A8F" w:rsidRPr="008863D3" w:rsidRDefault="004F0A8F" w:rsidP="002A2C9E">
      <w:pPr>
        <w:rPr>
          <w:rFonts w:ascii="Arial" w:hAnsi="Arial" w:cs="Arial"/>
          <w:lang w:val="en-US"/>
        </w:rPr>
      </w:pPr>
      <w:r w:rsidRPr="008863D3">
        <w:rPr>
          <w:rFonts w:ascii="Arial" w:hAnsi="Arial" w:cs="Arial"/>
          <w:lang w:val="en-US"/>
        </w:rPr>
        <w:t xml:space="preserve">Where necessary, for bids referred to in paragraphs 1.2 and 1.3 above, a </w:t>
      </w:r>
      <w:proofErr w:type="gramStart"/>
      <w:r w:rsidRPr="008863D3">
        <w:rPr>
          <w:rFonts w:ascii="Arial" w:hAnsi="Arial" w:cs="Arial"/>
          <w:lang w:val="en-US"/>
        </w:rPr>
        <w:t>two stage</w:t>
      </w:r>
      <w:proofErr w:type="gramEnd"/>
      <w:r w:rsidRPr="008863D3">
        <w:rPr>
          <w:rFonts w:ascii="Arial" w:hAnsi="Arial" w:cs="Arial"/>
          <w:lang w:val="en-US"/>
        </w:rPr>
        <w:t xml:space="preserve"> bidding process may be followed, where the first stage involves a minimum threshold for local production and content and the second stage price and B-BBEE.</w:t>
      </w:r>
    </w:p>
    <w:p w14:paraId="6F562D66" w14:textId="77777777" w:rsidR="004F0A8F" w:rsidRPr="008863D3" w:rsidRDefault="004F0A8F" w:rsidP="002A2C9E">
      <w:pPr>
        <w:rPr>
          <w:rFonts w:ascii="Arial" w:hAnsi="Arial" w:cs="Arial"/>
          <w:lang w:val="en-US"/>
        </w:rPr>
      </w:pPr>
    </w:p>
    <w:p w14:paraId="5818A627" w14:textId="77777777" w:rsidR="004F0A8F" w:rsidRPr="008863D3" w:rsidRDefault="004F0A8F" w:rsidP="002A2C9E">
      <w:pPr>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44AB0900" w14:textId="77777777" w:rsidR="004F0A8F" w:rsidRPr="008863D3" w:rsidRDefault="004F0A8F" w:rsidP="002A2C9E">
      <w:pPr>
        <w:rPr>
          <w:rFonts w:ascii="Arial" w:hAnsi="Arial" w:cs="Arial"/>
          <w:lang w:val="en-US"/>
        </w:rPr>
      </w:pPr>
    </w:p>
    <w:p w14:paraId="70850EE0" w14:textId="77777777" w:rsidR="004F0A8F" w:rsidRPr="008863D3" w:rsidRDefault="004F0A8F" w:rsidP="002A2C9E">
      <w:pPr>
        <w:rPr>
          <w:rFonts w:ascii="Arial" w:hAnsi="Arial" w:cs="Arial"/>
          <w:lang w:val="en-US"/>
        </w:rPr>
      </w:pPr>
      <w:r w:rsidRPr="008863D3">
        <w:rPr>
          <w:rFonts w:ascii="Arial" w:hAnsi="Arial" w:cs="Arial"/>
          <w:bCs/>
        </w:rPr>
        <w:t xml:space="preserve">The local content (LC) as a percentage of the bid price must be calculated in accordance with the SABS approved technical specification number SATS 1286: 201x as follows: </w:t>
      </w:r>
    </w:p>
    <w:p w14:paraId="3B98AB53" w14:textId="77777777" w:rsidR="004F0A8F" w:rsidRPr="008863D3" w:rsidRDefault="004F0A8F" w:rsidP="002A2C9E">
      <w:pPr>
        <w:rPr>
          <w:rFonts w:ascii="Arial" w:hAnsi="Arial" w:cs="Arial"/>
          <w:bCs/>
        </w:rPr>
      </w:pPr>
    </w:p>
    <w:p w14:paraId="6AF1640B" w14:textId="2FB4437F" w:rsidR="004F0A8F" w:rsidRPr="008863D3" w:rsidRDefault="004F0A8F" w:rsidP="002A2C9E">
      <w:pPr>
        <w:rPr>
          <w:rFonts w:ascii="Arial" w:hAnsi="Arial" w:cs="Arial"/>
        </w:rPr>
      </w:pPr>
      <w:r w:rsidRPr="008863D3">
        <w:rPr>
          <w:rFonts w:ascii="Arial" w:hAnsi="Arial" w:cs="Arial"/>
          <w:noProof/>
        </w:rPr>
        <mc:AlternateContent>
          <mc:Choice Requires="wps">
            <w:drawing>
              <wp:anchor distT="0" distB="0" distL="114300" distR="114300" simplePos="0" relativeHeight="251665408" behindDoc="0" locked="0" layoutInCell="1" allowOverlap="1" wp14:anchorId="4F166987" wp14:editId="6B04BC2F">
                <wp:simplePos x="0" y="0"/>
                <wp:positionH relativeFrom="column">
                  <wp:posOffset>1143000</wp:posOffset>
                </wp:positionH>
                <wp:positionV relativeFrom="paragraph">
                  <wp:posOffset>43180</wp:posOffset>
                </wp:positionV>
                <wp:extent cx="342900" cy="228600"/>
                <wp:effectExtent l="9525" t="6985" r="9525" b="1206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43D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90pt;margin-top:3.4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"/>
            </w:pict>
          </mc:Fallback>
        </mc:AlternateContent>
      </w:r>
      <w:r w:rsidRPr="008863D3">
        <w:rPr>
          <w:rFonts w:ascii="Arial" w:hAnsi="Arial" w:cs="Arial"/>
          <w:bCs/>
        </w:rPr>
        <w:tab/>
      </w:r>
      <w:r w:rsidRPr="008863D3">
        <w:rPr>
          <w:rFonts w:ascii="Arial" w:hAnsi="Arial" w:cs="Arial"/>
        </w:rPr>
        <w:t xml:space="preserve">LC = 1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rPr>
        <w:drawing>
          <wp:inline distT="0" distB="0" distL="0" distR="0" wp14:anchorId="29DE673C" wp14:editId="6F09DB8C">
            <wp:extent cx="238125" cy="142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rPr>
        <w:drawing>
          <wp:inline distT="0" distB="0" distL="0" distR="0" wp14:anchorId="542B35F9" wp14:editId="723A70B7">
            <wp:extent cx="238125" cy="14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rPr>
        <w:drawing>
          <wp:inline distT="0" distB="0" distL="0" distR="0" wp14:anchorId="18C26EBF" wp14:editId="556FE21C">
            <wp:extent cx="12382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rPr>
        <w:drawing>
          <wp:inline distT="0" distB="0" distL="0" distR="0" wp14:anchorId="761F4E54" wp14:editId="10D77DF1">
            <wp:extent cx="2000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x 100</w:t>
      </w:r>
    </w:p>
    <w:p w14:paraId="4997F27B" w14:textId="77777777" w:rsidR="004F0A8F" w:rsidRPr="008863D3" w:rsidRDefault="004F0A8F" w:rsidP="002A2C9E">
      <w:pPr>
        <w:rPr>
          <w:rFonts w:ascii="Arial" w:hAnsi="Arial" w:cs="Arial"/>
          <w:bCs/>
        </w:rPr>
      </w:pPr>
    </w:p>
    <w:p w14:paraId="653E3585" w14:textId="77777777" w:rsidR="004F0A8F" w:rsidRPr="008863D3" w:rsidRDefault="004F0A8F" w:rsidP="002A2C9E">
      <w:pPr>
        <w:rPr>
          <w:rFonts w:ascii="Arial" w:hAnsi="Arial" w:cs="Arial"/>
          <w:bCs/>
        </w:rPr>
      </w:pPr>
      <w:proofErr w:type="gramStart"/>
      <w:r w:rsidRPr="008863D3">
        <w:rPr>
          <w:rFonts w:ascii="Arial" w:hAnsi="Arial" w:cs="Arial"/>
          <w:bCs/>
        </w:rPr>
        <w:t>Where</w:t>
      </w:r>
      <w:proofErr w:type="gramEnd"/>
    </w:p>
    <w:p w14:paraId="1E980B2E" w14:textId="77777777" w:rsidR="004F0A8F" w:rsidRPr="008863D3" w:rsidRDefault="004F0A8F" w:rsidP="002A2C9E">
      <w:pPr>
        <w:rPr>
          <w:rFonts w:ascii="Arial" w:hAnsi="Arial" w:cs="Arial"/>
          <w:bCs/>
        </w:rPr>
      </w:pPr>
      <w:r w:rsidRPr="008863D3">
        <w:rPr>
          <w:rFonts w:ascii="Arial" w:hAnsi="Arial" w:cs="Arial"/>
          <w:bCs/>
        </w:rPr>
        <w:tab/>
        <w:t xml:space="preserve">x </w:t>
      </w:r>
      <w:r w:rsidRPr="008863D3">
        <w:rPr>
          <w:rFonts w:ascii="Arial" w:hAnsi="Arial" w:cs="Arial"/>
          <w:bCs/>
        </w:rPr>
        <w:tab/>
        <w:t>imported content</w:t>
      </w:r>
    </w:p>
    <w:p w14:paraId="49F1B1B6" w14:textId="77777777" w:rsidR="004F0A8F" w:rsidRPr="008863D3" w:rsidRDefault="004F0A8F" w:rsidP="002A2C9E">
      <w:pPr>
        <w:rPr>
          <w:rFonts w:ascii="Arial" w:hAnsi="Arial" w:cs="Arial"/>
          <w:bCs/>
        </w:rPr>
      </w:pPr>
      <w:r w:rsidRPr="008863D3">
        <w:rPr>
          <w:rFonts w:ascii="Arial" w:hAnsi="Arial" w:cs="Arial"/>
          <w:bCs/>
        </w:rPr>
        <w:tab/>
        <w:t>y</w:t>
      </w:r>
      <w:r w:rsidRPr="008863D3">
        <w:rPr>
          <w:rFonts w:ascii="Arial" w:hAnsi="Arial" w:cs="Arial"/>
          <w:bCs/>
        </w:rPr>
        <w:tab/>
        <w:t>bid price excluding value added tax (VAT)</w:t>
      </w:r>
    </w:p>
    <w:p w14:paraId="583B7054" w14:textId="77777777" w:rsidR="004F0A8F" w:rsidRPr="008863D3" w:rsidRDefault="004F0A8F" w:rsidP="002A2C9E">
      <w:pPr>
        <w:rPr>
          <w:rFonts w:ascii="Arial" w:hAnsi="Arial" w:cs="Arial"/>
          <w:bCs/>
        </w:rPr>
      </w:pPr>
    </w:p>
    <w:p w14:paraId="7B511EDA" w14:textId="77777777" w:rsidR="004F0A8F" w:rsidRPr="008863D3" w:rsidRDefault="004F0A8F" w:rsidP="002A2C9E">
      <w:pPr>
        <w:rPr>
          <w:rFonts w:ascii="Arial" w:hAnsi="Arial" w:cs="Arial"/>
          <w:bCs/>
        </w:rPr>
      </w:pPr>
      <w:r w:rsidRPr="008863D3">
        <w:rPr>
          <w:rFonts w:ascii="Arial" w:hAnsi="Arial" w:cs="Arial"/>
          <w:bCs/>
        </w:rPr>
        <w:lastRenderedPageBreak/>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72199750" w14:textId="77777777" w:rsidR="004F0A8F" w:rsidRPr="008863D3" w:rsidRDefault="004F0A8F" w:rsidP="002A2C9E">
      <w:pPr>
        <w:rPr>
          <w:rFonts w:ascii="Arial" w:hAnsi="Arial" w:cs="Arial"/>
          <w:bCs/>
        </w:rPr>
      </w:pPr>
    </w:p>
    <w:p w14:paraId="5ACEDDA9" w14:textId="77777777" w:rsidR="004F0A8F" w:rsidRPr="008863D3" w:rsidRDefault="004F0A8F" w:rsidP="002A2C9E">
      <w:pPr>
        <w:rPr>
          <w:rFonts w:ascii="Arial" w:hAnsi="Arial" w:cs="Arial"/>
          <w:lang w:val="en-US"/>
        </w:rPr>
      </w:pPr>
      <w:r w:rsidRPr="008863D3">
        <w:rPr>
          <w:rFonts w:ascii="Arial" w:hAnsi="Arial" w:cs="Arial"/>
          <w:bCs/>
        </w:rPr>
        <w:t>A bid will be disqualified if:</w:t>
      </w:r>
    </w:p>
    <w:p w14:paraId="4D1A7123" w14:textId="77777777" w:rsidR="004F0A8F" w:rsidRPr="008863D3" w:rsidRDefault="004F0A8F" w:rsidP="002A2C9E">
      <w:pPr>
        <w:rPr>
          <w:rFonts w:ascii="Arial" w:hAnsi="Arial" w:cs="Arial"/>
          <w:bCs/>
          <w:lang w:val="en-US"/>
        </w:rPr>
      </w:pPr>
    </w:p>
    <w:p w14:paraId="0A733644" w14:textId="77777777" w:rsidR="004F0A8F" w:rsidRPr="008863D3" w:rsidRDefault="004F0A8F" w:rsidP="002A2C9E">
      <w:pPr>
        <w:rPr>
          <w:rFonts w:ascii="Arial" w:hAnsi="Arial" w:cs="Arial"/>
          <w:bCs/>
        </w:rPr>
      </w:pPr>
      <w:r w:rsidRPr="008863D3">
        <w:rPr>
          <w:rFonts w:ascii="Arial" w:hAnsi="Arial" w:cs="Arial"/>
          <w:bCs/>
        </w:rPr>
        <w:t>the bidder fails to achieve the stipulated minimum threshold for local production and content indicated in paragraph 3 below; and.</w:t>
      </w:r>
    </w:p>
    <w:p w14:paraId="00F58D6C" w14:textId="77777777" w:rsidR="004F0A8F" w:rsidRPr="008863D3" w:rsidRDefault="004F0A8F" w:rsidP="002A2C9E">
      <w:pPr>
        <w:rPr>
          <w:rFonts w:ascii="Arial" w:hAnsi="Arial" w:cs="Arial"/>
          <w:bCs/>
        </w:rPr>
      </w:pPr>
      <w:r w:rsidRPr="008863D3">
        <w:rPr>
          <w:rFonts w:ascii="Arial" w:hAnsi="Arial" w:cs="Arial"/>
          <w:bCs/>
        </w:rPr>
        <w:t xml:space="preserve">this declaration certificate is not submitted as part of the bid documentation. </w:t>
      </w:r>
    </w:p>
    <w:p w14:paraId="673F1CFB" w14:textId="77777777" w:rsidR="004F0A8F" w:rsidRPr="008863D3" w:rsidRDefault="004F0A8F" w:rsidP="002A2C9E">
      <w:pPr>
        <w:rPr>
          <w:rFonts w:ascii="Arial" w:hAnsi="Arial" w:cs="Arial"/>
          <w:bCs/>
        </w:rPr>
      </w:pPr>
    </w:p>
    <w:p w14:paraId="7B47C497" w14:textId="77777777" w:rsidR="004F0A8F" w:rsidRPr="008863D3" w:rsidRDefault="004F0A8F" w:rsidP="002A2C9E">
      <w:pPr>
        <w:rPr>
          <w:rFonts w:ascii="Arial" w:hAnsi="Arial" w:cs="Arial"/>
          <w:lang w:val="en-US"/>
        </w:rPr>
      </w:pPr>
      <w:r w:rsidRPr="008863D3">
        <w:rPr>
          <w:rFonts w:ascii="Arial" w:hAnsi="Arial" w:cs="Arial"/>
          <w:lang w:val="en-US"/>
        </w:rPr>
        <w:t>Definitions</w:t>
      </w:r>
    </w:p>
    <w:p w14:paraId="0B4DC062" w14:textId="77777777" w:rsidR="004F0A8F" w:rsidRPr="008863D3" w:rsidRDefault="004F0A8F" w:rsidP="002A2C9E">
      <w:pPr>
        <w:rPr>
          <w:rFonts w:ascii="Arial" w:hAnsi="Arial" w:cs="Arial"/>
          <w:lang w:val="en-US"/>
        </w:rPr>
      </w:pPr>
    </w:p>
    <w:p w14:paraId="40DA15E4" w14:textId="77777777" w:rsidR="004F0A8F" w:rsidRPr="008863D3" w:rsidRDefault="004F0A8F" w:rsidP="002A2C9E">
      <w:pPr>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advertised competitive bids, written price quotations or proposals;</w:t>
      </w:r>
    </w:p>
    <w:p w14:paraId="09869EB4" w14:textId="77777777" w:rsidR="004F0A8F" w:rsidRPr="008863D3" w:rsidRDefault="004F0A8F" w:rsidP="002A2C9E">
      <w:pPr>
        <w:rPr>
          <w:rFonts w:ascii="Arial" w:hAnsi="Arial" w:cs="Arial"/>
          <w:lang w:val="en-US"/>
        </w:rPr>
      </w:pPr>
    </w:p>
    <w:p w14:paraId="0C830ED3" w14:textId="77777777" w:rsidR="004F0A8F" w:rsidRPr="008863D3" w:rsidRDefault="004F0A8F" w:rsidP="002A2C9E">
      <w:pPr>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bid</w:t>
      </w:r>
      <w:proofErr w:type="gramEnd"/>
      <w:r w:rsidRPr="008863D3">
        <w:rPr>
          <w:rFonts w:ascii="Arial" w:hAnsi="Arial" w:cs="Arial"/>
          <w:b/>
          <w:lang w:val="en-US"/>
        </w:rPr>
        <w:t xml:space="preserve"> price”</w:t>
      </w:r>
      <w:r w:rsidRPr="008863D3">
        <w:rPr>
          <w:rFonts w:ascii="Arial" w:hAnsi="Arial" w:cs="Arial"/>
          <w:lang w:val="en-US"/>
        </w:rPr>
        <w:t xml:space="preserve"> price offered by the bidder, excluding value added tax (VAT);</w:t>
      </w:r>
    </w:p>
    <w:p w14:paraId="1ADC674E" w14:textId="77777777" w:rsidR="004F0A8F" w:rsidRPr="008863D3" w:rsidRDefault="004F0A8F" w:rsidP="002A2C9E">
      <w:pPr>
        <w:rPr>
          <w:rFonts w:ascii="Arial" w:hAnsi="Arial" w:cs="Arial"/>
          <w:lang w:val="en-US"/>
        </w:rPr>
      </w:pPr>
    </w:p>
    <w:p w14:paraId="1473ED16" w14:textId="77777777" w:rsidR="004F0A8F" w:rsidRPr="008863D3" w:rsidRDefault="004F0A8F" w:rsidP="002A2C9E">
      <w:pPr>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3E5B1EFD" w14:textId="77777777" w:rsidR="004F0A8F" w:rsidRPr="008863D3" w:rsidRDefault="004F0A8F" w:rsidP="002A2C9E">
      <w:pPr>
        <w:rPr>
          <w:rFonts w:ascii="Arial" w:hAnsi="Arial" w:cs="Arial"/>
          <w:lang w:val="en-US"/>
        </w:rPr>
      </w:pPr>
    </w:p>
    <w:p w14:paraId="48C09A04" w14:textId="77777777" w:rsidR="004F0A8F" w:rsidRPr="008863D3" w:rsidRDefault="004F0A8F" w:rsidP="002A2C9E">
      <w:pPr>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designated</w:t>
      </w:r>
      <w:proofErr w:type="gramEnd"/>
      <w:r w:rsidRPr="008863D3">
        <w:rPr>
          <w:rFonts w:ascii="Arial" w:hAnsi="Arial" w:cs="Arial"/>
          <w:b/>
          <w:lang w:val="en-US"/>
        </w:rPr>
        <w:t xml:space="preserve">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FE15795" w14:textId="77777777" w:rsidR="004F0A8F" w:rsidRPr="008863D3" w:rsidRDefault="004F0A8F" w:rsidP="002A2C9E">
      <w:pPr>
        <w:rPr>
          <w:rFonts w:ascii="Arial" w:hAnsi="Arial" w:cs="Arial"/>
          <w:lang w:val="en-US"/>
        </w:rPr>
      </w:pPr>
    </w:p>
    <w:p w14:paraId="22E9B796" w14:textId="77777777" w:rsidR="004F0A8F" w:rsidRPr="008863D3" w:rsidRDefault="004F0A8F" w:rsidP="002A2C9E">
      <w:pPr>
        <w:rPr>
          <w:rFonts w:ascii="Arial" w:hAnsi="Arial" w:cs="Arial"/>
          <w:lang w:val="en-US"/>
        </w:rPr>
      </w:pPr>
      <w:r w:rsidRPr="008863D3">
        <w:rPr>
          <w:rFonts w:ascii="Arial" w:hAnsi="Arial" w:cs="Arial"/>
          <w:b/>
          <w:lang w:val="en-US"/>
        </w:rPr>
        <w:t xml:space="preserve">“duly </w:t>
      </w:r>
      <w:proofErr w:type="gramStart"/>
      <w:r w:rsidRPr="008863D3">
        <w:rPr>
          <w:rFonts w:ascii="Arial" w:hAnsi="Arial" w:cs="Arial"/>
          <w:b/>
          <w:lang w:val="en-US"/>
        </w:rPr>
        <w:t>sign”</w:t>
      </w:r>
      <w:r w:rsidRPr="008863D3">
        <w:rPr>
          <w:rFonts w:ascii="Arial" w:hAnsi="Arial" w:cs="Arial"/>
          <w:lang w:val="en-US"/>
        </w:rPr>
        <w:t>means</w:t>
      </w:r>
      <w:proofErr w:type="gram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7B34C1C4" w14:textId="77777777" w:rsidR="004F0A8F" w:rsidRPr="008863D3" w:rsidRDefault="004F0A8F" w:rsidP="002A2C9E">
      <w:pPr>
        <w:rPr>
          <w:rFonts w:ascii="Arial" w:hAnsi="Arial" w:cs="Arial"/>
          <w:lang w:val="en-US"/>
        </w:rPr>
      </w:pPr>
    </w:p>
    <w:p w14:paraId="31FA78F6" w14:textId="77777777" w:rsidR="004F0A8F" w:rsidRPr="008863D3" w:rsidRDefault="004F0A8F" w:rsidP="002A2C9E">
      <w:pPr>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imported</w:t>
      </w:r>
      <w:proofErr w:type="gramEnd"/>
      <w:r w:rsidRPr="008863D3">
        <w:rPr>
          <w:rFonts w:ascii="Arial" w:hAnsi="Arial" w:cs="Arial"/>
          <w:b/>
          <w:lang w:val="en-US"/>
        </w:rPr>
        <w:t xml:space="preserve">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70FF3979" w14:textId="77777777" w:rsidR="004F0A8F" w:rsidRPr="008863D3" w:rsidRDefault="004F0A8F" w:rsidP="002A2C9E">
      <w:pPr>
        <w:rPr>
          <w:rFonts w:ascii="Arial" w:hAnsi="Arial" w:cs="Arial"/>
          <w:lang w:val="en-US"/>
        </w:rPr>
      </w:pPr>
    </w:p>
    <w:p w14:paraId="0A4CDB6F" w14:textId="77777777" w:rsidR="004F0A8F" w:rsidRPr="008863D3" w:rsidRDefault="004F0A8F" w:rsidP="002A2C9E">
      <w:pPr>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local</w:t>
      </w:r>
      <w:proofErr w:type="gramEnd"/>
      <w:r w:rsidRPr="008863D3">
        <w:rPr>
          <w:rFonts w:ascii="Arial" w:hAnsi="Arial" w:cs="Arial"/>
          <w:b/>
          <w:lang w:val="en-US"/>
        </w:rPr>
        <w:t xml:space="preserve"> content”</w:t>
      </w:r>
      <w:r w:rsidRPr="008863D3">
        <w:rPr>
          <w:rFonts w:ascii="Arial" w:hAnsi="Arial" w:cs="Arial"/>
          <w:lang w:val="en-US"/>
        </w:rPr>
        <w:t xml:space="preserve"> means that portion of the bid price which is not included in the imported content, provided that local manufacture does take place;</w:t>
      </w:r>
    </w:p>
    <w:p w14:paraId="418AEA32" w14:textId="77777777" w:rsidR="004F0A8F" w:rsidRPr="008863D3" w:rsidRDefault="004F0A8F" w:rsidP="002A2C9E">
      <w:pPr>
        <w:rPr>
          <w:rFonts w:ascii="Arial" w:hAnsi="Arial" w:cs="Arial"/>
          <w:lang w:val="en-US"/>
        </w:rPr>
      </w:pPr>
    </w:p>
    <w:p w14:paraId="094754D6" w14:textId="77777777" w:rsidR="004F0A8F" w:rsidRPr="008863D3" w:rsidRDefault="004F0A8F" w:rsidP="002A2C9E">
      <w:pPr>
        <w:rPr>
          <w:rFonts w:ascii="Arial" w:hAnsi="Arial" w:cs="Arial"/>
          <w:lang w:val="en-US"/>
        </w:rPr>
      </w:pPr>
      <w:r w:rsidRPr="008863D3">
        <w:rPr>
          <w:rFonts w:ascii="Arial" w:hAnsi="Arial" w:cs="Arial"/>
          <w:b/>
          <w:lang w:val="en-US"/>
        </w:rPr>
        <w:lastRenderedPageBreak/>
        <w:t>“</w:t>
      </w:r>
      <w:proofErr w:type="gramStart"/>
      <w:r w:rsidRPr="008863D3">
        <w:rPr>
          <w:rFonts w:ascii="Arial" w:hAnsi="Arial" w:cs="Arial"/>
          <w:b/>
          <w:lang w:val="en-US"/>
        </w:rPr>
        <w:t>stipulated</w:t>
      </w:r>
      <w:proofErr w:type="gramEnd"/>
      <w:r w:rsidRPr="008863D3">
        <w:rPr>
          <w:rFonts w:ascii="Arial" w:hAnsi="Arial" w:cs="Arial"/>
          <w:b/>
          <w:lang w:val="en-US"/>
        </w:rPr>
        <w:t xml:space="preserve"> minimum threshold”</w:t>
      </w:r>
      <w:r w:rsidRPr="008863D3">
        <w:rPr>
          <w:rFonts w:ascii="Arial" w:hAnsi="Arial" w:cs="Arial"/>
          <w:lang w:val="en-US"/>
        </w:rPr>
        <w:t xml:space="preserve"> means that portion of local production and content as determined by the Department of Trade and Industry; and</w:t>
      </w:r>
    </w:p>
    <w:p w14:paraId="108E52F6" w14:textId="77777777" w:rsidR="004F0A8F" w:rsidRPr="008863D3" w:rsidRDefault="004F0A8F" w:rsidP="002A2C9E">
      <w:pPr>
        <w:rPr>
          <w:rFonts w:ascii="Arial" w:hAnsi="Arial" w:cs="Arial"/>
          <w:lang w:val="en-US"/>
        </w:rPr>
      </w:pPr>
    </w:p>
    <w:p w14:paraId="3F116A34" w14:textId="77777777" w:rsidR="004F0A8F" w:rsidRPr="008863D3" w:rsidRDefault="004F0A8F" w:rsidP="002A2C9E">
      <w:pPr>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1A2427A2" w14:textId="77777777" w:rsidR="004F0A8F" w:rsidRPr="008863D3" w:rsidRDefault="004F0A8F" w:rsidP="002A2C9E">
      <w:pPr>
        <w:rPr>
          <w:rFonts w:ascii="Arial" w:hAnsi="Arial" w:cs="Arial"/>
          <w:b/>
          <w:lang w:val="en-US"/>
        </w:rPr>
      </w:pPr>
    </w:p>
    <w:p w14:paraId="7811240D" w14:textId="77777777" w:rsidR="004F0A8F" w:rsidRPr="008863D3" w:rsidRDefault="004F0A8F" w:rsidP="002A2C9E">
      <w:pPr>
        <w:rPr>
          <w:rFonts w:ascii="Arial" w:hAnsi="Arial" w:cs="Arial"/>
          <w:b/>
          <w:lang w:val="en-US"/>
        </w:rPr>
      </w:pPr>
      <w:r w:rsidRPr="008863D3">
        <w:rPr>
          <w:rFonts w:ascii="Arial" w:hAnsi="Arial" w:cs="Arial"/>
          <w:b/>
          <w:lang w:val="en-US"/>
        </w:rPr>
        <w:t xml:space="preserve">The stipulated minimum threshold(s) for local production and </w:t>
      </w:r>
      <w:proofErr w:type="gramStart"/>
      <w:r w:rsidRPr="008863D3">
        <w:rPr>
          <w:rFonts w:ascii="Arial" w:hAnsi="Arial" w:cs="Arial"/>
          <w:b/>
          <w:lang w:val="en-US"/>
        </w:rPr>
        <w:t>content  for</w:t>
      </w:r>
      <w:proofErr w:type="gramEnd"/>
      <w:r w:rsidRPr="008863D3">
        <w:rPr>
          <w:rFonts w:ascii="Arial" w:hAnsi="Arial" w:cs="Arial"/>
          <w:b/>
          <w:lang w:val="en-US"/>
        </w:rPr>
        <w:t xml:space="preserve"> this bid is/are as follows:</w:t>
      </w:r>
    </w:p>
    <w:p w14:paraId="44A0FB63" w14:textId="77777777" w:rsidR="004F0A8F" w:rsidRPr="008863D3" w:rsidRDefault="004F0A8F" w:rsidP="002A2C9E">
      <w:pPr>
        <w:rPr>
          <w:rFonts w:ascii="Arial" w:hAnsi="Arial" w:cs="Arial"/>
          <w:lang w:val="en-US"/>
        </w:rPr>
      </w:pPr>
    </w:p>
    <w:p w14:paraId="6ED8D7C2" w14:textId="77777777" w:rsidR="004F0A8F" w:rsidRPr="008863D3" w:rsidRDefault="004F0A8F" w:rsidP="002A2C9E">
      <w:pPr>
        <w:rPr>
          <w:rFonts w:ascii="Arial" w:hAnsi="Arial" w:cs="Arial"/>
          <w:lang w:val="en-US"/>
        </w:rPr>
      </w:pPr>
    </w:p>
    <w:p w14:paraId="0FDA22AB" w14:textId="77777777" w:rsidR="004F0A8F" w:rsidRDefault="004F0A8F" w:rsidP="002A2C9E">
      <w:pPr>
        <w:rPr>
          <w:lang w:val="en-US"/>
        </w:rPr>
      </w:pPr>
    </w:p>
    <w:p w14:paraId="3E70B0E5" w14:textId="77777777" w:rsidR="004F0A8F" w:rsidRPr="008863D3" w:rsidRDefault="004F0A8F" w:rsidP="002A2C9E">
      <w:pPr>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043F1291" w14:textId="77777777" w:rsidR="004F0A8F" w:rsidRDefault="004F0A8F" w:rsidP="002A2C9E">
      <w:pPr>
        <w:rPr>
          <w:b/>
          <w:lang w:val="en-US"/>
        </w:rPr>
      </w:pPr>
    </w:p>
    <w:p w14:paraId="02B80232" w14:textId="77777777" w:rsidR="004F0A8F" w:rsidRDefault="004F0A8F" w:rsidP="002A2C9E">
      <w:pPr>
        <w:rPr>
          <w:lang w:val="en-US"/>
        </w:rPr>
      </w:pPr>
      <w:r>
        <w:rPr>
          <w:lang w:val="en-US"/>
        </w:rPr>
        <w:tab/>
        <w:t>_______________________________</w:t>
      </w:r>
      <w:r>
        <w:rPr>
          <w:lang w:val="en-US"/>
        </w:rPr>
        <w:tab/>
      </w:r>
      <w:r>
        <w:rPr>
          <w:lang w:val="en-US"/>
        </w:rPr>
        <w:tab/>
      </w:r>
      <w:r>
        <w:rPr>
          <w:lang w:val="en-US"/>
        </w:rPr>
        <w:tab/>
        <w:t xml:space="preserve">     </w:t>
      </w:r>
      <w:r>
        <w:rPr>
          <w:lang w:val="en-US"/>
        </w:rPr>
        <w:tab/>
        <w:t>_______%</w:t>
      </w:r>
    </w:p>
    <w:p w14:paraId="6838F082" w14:textId="77777777" w:rsidR="004F0A8F" w:rsidRDefault="004F0A8F" w:rsidP="002A2C9E">
      <w:pPr>
        <w:rPr>
          <w:lang w:val="en-US"/>
        </w:rPr>
      </w:pPr>
      <w:r>
        <w:rPr>
          <w:lang w:val="en-US"/>
        </w:rPr>
        <w:tab/>
      </w:r>
    </w:p>
    <w:p w14:paraId="6B6F9BD8" w14:textId="77777777" w:rsidR="004F0A8F" w:rsidRDefault="004F0A8F" w:rsidP="002A2C9E">
      <w:pPr>
        <w:rPr>
          <w:lang w:val="en-US"/>
        </w:rPr>
      </w:pPr>
      <w:r>
        <w:rPr>
          <w:lang w:val="en-US"/>
        </w:rPr>
        <w:tab/>
        <w:t>_______________________________</w:t>
      </w:r>
      <w:r>
        <w:rPr>
          <w:lang w:val="en-US"/>
        </w:rPr>
        <w:tab/>
      </w:r>
      <w:r>
        <w:rPr>
          <w:lang w:val="en-US"/>
        </w:rPr>
        <w:tab/>
      </w:r>
      <w:r>
        <w:rPr>
          <w:lang w:val="en-US"/>
        </w:rPr>
        <w:tab/>
      </w:r>
      <w:r>
        <w:rPr>
          <w:lang w:val="en-US"/>
        </w:rPr>
        <w:tab/>
        <w:t>_______%</w:t>
      </w:r>
    </w:p>
    <w:p w14:paraId="33BA9E89" w14:textId="77777777" w:rsidR="004F0A8F" w:rsidRDefault="004F0A8F" w:rsidP="002A2C9E">
      <w:pPr>
        <w:rPr>
          <w:lang w:val="en-US"/>
        </w:rPr>
      </w:pPr>
    </w:p>
    <w:p w14:paraId="1960CB5C" w14:textId="77777777" w:rsidR="004F0A8F" w:rsidRDefault="004F0A8F" w:rsidP="002A2C9E">
      <w:pPr>
        <w:rPr>
          <w:lang w:val="en-US"/>
        </w:rPr>
      </w:pPr>
      <w:r>
        <w:rPr>
          <w:lang w:val="en-US"/>
        </w:rPr>
        <w:tab/>
        <w:t>_______________________________</w:t>
      </w:r>
      <w:r>
        <w:rPr>
          <w:lang w:val="en-US"/>
        </w:rPr>
        <w:tab/>
      </w:r>
      <w:r>
        <w:rPr>
          <w:lang w:val="en-US"/>
        </w:rPr>
        <w:tab/>
      </w:r>
      <w:r>
        <w:rPr>
          <w:lang w:val="en-US"/>
        </w:rPr>
        <w:tab/>
      </w:r>
      <w:r>
        <w:rPr>
          <w:lang w:val="en-US"/>
        </w:rPr>
        <w:tab/>
        <w:t>_______%</w:t>
      </w:r>
    </w:p>
    <w:p w14:paraId="316636E1" w14:textId="77777777" w:rsidR="004F0A8F" w:rsidRDefault="004F0A8F" w:rsidP="002A2C9E">
      <w:pPr>
        <w:rPr>
          <w:lang w:val="en-US"/>
        </w:rPr>
      </w:pPr>
      <w:r>
        <w:rPr>
          <w:lang w:val="en-US"/>
        </w:rPr>
        <w:tab/>
      </w:r>
    </w:p>
    <w:p w14:paraId="395420E4" w14:textId="77777777" w:rsidR="004F0A8F" w:rsidRDefault="004F0A8F" w:rsidP="002A2C9E">
      <w:pPr>
        <w:rPr>
          <w:lang w:val="en-US"/>
        </w:rPr>
      </w:pPr>
    </w:p>
    <w:p w14:paraId="6B7EABC8" w14:textId="77777777" w:rsidR="004F0A8F" w:rsidRPr="008863D3" w:rsidRDefault="004F0A8F" w:rsidP="002A2C9E">
      <w:pPr>
        <w:rPr>
          <w:rFonts w:ascii="Arial" w:hAnsi="Arial" w:cs="Arial"/>
          <w:lang w:val="en-US"/>
        </w:rPr>
      </w:pPr>
      <w:r w:rsidRPr="008863D3">
        <w:rPr>
          <w:rFonts w:ascii="Arial" w:hAnsi="Arial" w:cs="Arial"/>
          <w:lang w:val="en-US"/>
        </w:rPr>
        <w:t xml:space="preserve">Does any portion of the services, works or </w:t>
      </w:r>
      <w:proofErr w:type="gramStart"/>
      <w:r w:rsidRPr="008863D3">
        <w:rPr>
          <w:rFonts w:ascii="Arial" w:hAnsi="Arial" w:cs="Arial"/>
          <w:lang w:val="en-US"/>
        </w:rPr>
        <w:t>goods offered</w:t>
      </w:r>
      <w:proofErr w:type="gramEnd"/>
      <w:r w:rsidRPr="008863D3">
        <w:rPr>
          <w:rFonts w:ascii="Arial" w:hAnsi="Arial" w:cs="Arial"/>
          <w:lang w:val="en-US"/>
        </w:rPr>
        <w:t xml:space="preserve"> </w:t>
      </w:r>
    </w:p>
    <w:p w14:paraId="75911981" w14:textId="77777777" w:rsidR="004F0A8F" w:rsidRPr="008863D3" w:rsidRDefault="004F0A8F" w:rsidP="002A2C9E">
      <w:pPr>
        <w:rPr>
          <w:rFonts w:ascii="Arial" w:hAnsi="Arial" w:cs="Arial"/>
          <w:lang w:val="en-US"/>
        </w:rPr>
      </w:pP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YES / NO</w:t>
      </w:r>
    </w:p>
    <w:p w14:paraId="5A8C61D2" w14:textId="77777777" w:rsidR="004F0A8F" w:rsidRPr="008863D3" w:rsidRDefault="004F0A8F" w:rsidP="002A2C9E">
      <w:pPr>
        <w:rPr>
          <w:rFonts w:ascii="Arial" w:hAnsi="Arial" w:cs="Arial"/>
          <w:lang w:val="en-US"/>
        </w:rPr>
      </w:pPr>
    </w:p>
    <w:p w14:paraId="5691AE26" w14:textId="77777777" w:rsidR="004F0A8F" w:rsidRPr="008863D3" w:rsidRDefault="004F0A8F" w:rsidP="002A2C9E">
      <w:pPr>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content as prescribed in paragraph 1.6 of the general </w:t>
      </w:r>
      <w:proofErr w:type="gramStart"/>
      <w:r w:rsidRPr="008863D3">
        <w:rPr>
          <w:rFonts w:ascii="Arial" w:hAnsi="Arial" w:cs="Arial"/>
          <w:lang w:val="en-US"/>
        </w:rPr>
        <w:t xml:space="preserve">conditions </w:t>
      </w:r>
      <w:r w:rsidRPr="008863D3">
        <w:rPr>
          <w:rFonts w:ascii="Arial" w:hAnsi="Arial" w:cs="Arial"/>
          <w:bCs/>
        </w:rPr>
        <w:t xml:space="preserve"> must</w:t>
      </w:r>
      <w:proofErr w:type="gramEnd"/>
      <w:r w:rsidRPr="008863D3">
        <w:rPr>
          <w:rFonts w:ascii="Arial" w:hAnsi="Arial" w:cs="Arial"/>
          <w:bCs/>
        </w:rPr>
        <w:t xml:space="preserve"> be the rate(s) published by the SARB for the specific currency at 12:00 on the date, one week (7 calendar days) prior to the closing date of the bid.</w:t>
      </w:r>
    </w:p>
    <w:p w14:paraId="2DD2C11F" w14:textId="77777777" w:rsidR="004F0A8F" w:rsidRPr="008863D3" w:rsidRDefault="004F0A8F" w:rsidP="002A2C9E">
      <w:pPr>
        <w:rPr>
          <w:rFonts w:ascii="Arial" w:hAnsi="Arial" w:cs="Arial"/>
          <w:lang w:val="en-US"/>
        </w:rPr>
      </w:pPr>
      <w:r w:rsidRPr="008863D3">
        <w:rPr>
          <w:rFonts w:ascii="Arial" w:hAnsi="Arial" w:cs="Arial"/>
          <w:bCs/>
        </w:rPr>
        <w:tab/>
        <w:t>The relevant rates of exchange information is accessible on www.reservebank.co.za.</w:t>
      </w:r>
      <w:r w:rsidRPr="008863D3">
        <w:rPr>
          <w:rFonts w:ascii="Arial" w:hAnsi="Arial" w:cs="Arial"/>
          <w:lang w:val="en-US"/>
        </w:rPr>
        <w:br/>
        <w:t xml:space="preserve">Indicate the </w:t>
      </w:r>
      <w:proofErr w:type="gramStart"/>
      <w:r w:rsidRPr="008863D3">
        <w:rPr>
          <w:rFonts w:ascii="Arial" w:hAnsi="Arial" w:cs="Arial"/>
          <w:lang w:val="en-US"/>
        </w:rPr>
        <w:t>rate(</w:t>
      </w:r>
      <w:proofErr w:type="gramEnd"/>
      <w:r w:rsidRPr="008863D3">
        <w:rPr>
          <w:rFonts w:ascii="Arial" w:hAnsi="Arial" w:cs="Arial"/>
          <w:lang w:val="en-US"/>
        </w:rPr>
        <w:t>s )of exchange against the appropriate currency in the table below:</w:t>
      </w:r>
    </w:p>
    <w:p w14:paraId="09478986" w14:textId="77777777" w:rsidR="004F0A8F" w:rsidRDefault="004F0A8F" w:rsidP="002A2C9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4F0A8F" w:rsidRPr="002056E7" w14:paraId="2607E5D3"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18738331" w14:textId="77777777" w:rsidR="004F0A8F" w:rsidRPr="002056E7" w:rsidRDefault="004F0A8F" w:rsidP="002A2C9E">
            <w:pPr>
              <w:rPr>
                <w:rFonts w:ascii="Arial" w:hAnsi="Arial" w:cs="Arial"/>
                <w:b/>
                <w:lang w:val="en-US"/>
              </w:rPr>
            </w:pPr>
            <w:r w:rsidRPr="002056E7">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27CBA68" w14:textId="77777777" w:rsidR="004F0A8F" w:rsidRPr="002056E7" w:rsidRDefault="004F0A8F" w:rsidP="002A2C9E">
            <w:pPr>
              <w:rPr>
                <w:rFonts w:ascii="Arial" w:hAnsi="Arial" w:cs="Arial"/>
                <w:b/>
                <w:lang w:val="en-US"/>
              </w:rPr>
            </w:pPr>
            <w:r w:rsidRPr="002056E7">
              <w:rPr>
                <w:rFonts w:ascii="Arial" w:hAnsi="Arial" w:cs="Arial"/>
                <w:b/>
                <w:lang w:val="en-US"/>
              </w:rPr>
              <w:t>Rates of exchange</w:t>
            </w:r>
          </w:p>
        </w:tc>
      </w:tr>
      <w:tr w:rsidR="004F0A8F" w:rsidRPr="002056E7" w14:paraId="580E407A"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1808926B" w14:textId="77777777" w:rsidR="004F0A8F" w:rsidRPr="002056E7" w:rsidRDefault="004F0A8F" w:rsidP="002A2C9E">
            <w:pPr>
              <w:rPr>
                <w:rFonts w:ascii="Arial" w:hAnsi="Arial" w:cs="Arial"/>
                <w:lang w:val="en-US"/>
              </w:rPr>
            </w:pPr>
            <w:r w:rsidRPr="002056E7">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BE5C048" w14:textId="77777777" w:rsidR="004F0A8F" w:rsidRPr="002056E7" w:rsidRDefault="004F0A8F" w:rsidP="002A2C9E">
            <w:pPr>
              <w:rPr>
                <w:rFonts w:ascii="Arial" w:hAnsi="Arial" w:cs="Arial"/>
                <w:lang w:val="en-US"/>
              </w:rPr>
            </w:pPr>
          </w:p>
        </w:tc>
      </w:tr>
      <w:tr w:rsidR="004F0A8F" w:rsidRPr="002056E7" w14:paraId="1074E779"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35CC7C9C" w14:textId="77777777" w:rsidR="004F0A8F" w:rsidRPr="002056E7" w:rsidRDefault="004F0A8F" w:rsidP="002A2C9E">
            <w:pPr>
              <w:rPr>
                <w:rFonts w:ascii="Arial" w:hAnsi="Arial" w:cs="Arial"/>
                <w:lang w:val="en-US"/>
              </w:rPr>
            </w:pPr>
            <w:r w:rsidRPr="002056E7">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0D542EB" w14:textId="77777777" w:rsidR="004F0A8F" w:rsidRPr="002056E7" w:rsidRDefault="004F0A8F" w:rsidP="002A2C9E">
            <w:pPr>
              <w:rPr>
                <w:rFonts w:ascii="Arial" w:hAnsi="Arial" w:cs="Arial"/>
                <w:lang w:val="en-US"/>
              </w:rPr>
            </w:pPr>
          </w:p>
        </w:tc>
      </w:tr>
      <w:tr w:rsidR="004F0A8F" w:rsidRPr="002056E7" w14:paraId="3B426F1F"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6FE0C5FA" w14:textId="77777777" w:rsidR="004F0A8F" w:rsidRPr="002056E7" w:rsidRDefault="004F0A8F" w:rsidP="002A2C9E">
            <w:pPr>
              <w:rPr>
                <w:rFonts w:ascii="Arial" w:hAnsi="Arial" w:cs="Arial"/>
                <w:lang w:val="en-US"/>
              </w:rPr>
            </w:pPr>
            <w:r w:rsidRPr="002056E7">
              <w:rPr>
                <w:rFonts w:ascii="Arial" w:hAnsi="Arial" w:cs="Arial"/>
                <w:lang w:val="en-US"/>
              </w:rPr>
              <w:lastRenderedPageBreak/>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D17F5EE" w14:textId="77777777" w:rsidR="004F0A8F" w:rsidRPr="002056E7" w:rsidRDefault="004F0A8F" w:rsidP="002A2C9E">
            <w:pPr>
              <w:rPr>
                <w:rFonts w:ascii="Arial" w:hAnsi="Arial" w:cs="Arial"/>
                <w:lang w:val="en-US"/>
              </w:rPr>
            </w:pPr>
          </w:p>
        </w:tc>
      </w:tr>
      <w:tr w:rsidR="004F0A8F" w:rsidRPr="002056E7" w14:paraId="20D8422A"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7EADD2EC" w14:textId="77777777" w:rsidR="004F0A8F" w:rsidRPr="002056E7" w:rsidRDefault="004F0A8F" w:rsidP="002A2C9E">
            <w:pPr>
              <w:rPr>
                <w:rFonts w:ascii="Arial" w:hAnsi="Arial" w:cs="Arial"/>
                <w:lang w:val="en-US"/>
              </w:rPr>
            </w:pPr>
            <w:r w:rsidRPr="002056E7">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D819FB1" w14:textId="77777777" w:rsidR="004F0A8F" w:rsidRPr="002056E7" w:rsidRDefault="004F0A8F" w:rsidP="002A2C9E">
            <w:pPr>
              <w:rPr>
                <w:rFonts w:ascii="Arial" w:hAnsi="Arial" w:cs="Arial"/>
                <w:lang w:val="en-US"/>
              </w:rPr>
            </w:pPr>
          </w:p>
        </w:tc>
      </w:tr>
      <w:tr w:rsidR="004F0A8F" w:rsidRPr="002056E7" w14:paraId="40362924" w14:textId="77777777" w:rsidTr="002F44E0">
        <w:tc>
          <w:tcPr>
            <w:tcW w:w="4261" w:type="dxa"/>
            <w:tcBorders>
              <w:top w:val="single" w:sz="4" w:space="0" w:color="auto"/>
              <w:left w:val="single" w:sz="4" w:space="0" w:color="auto"/>
              <w:bottom w:val="single" w:sz="4" w:space="0" w:color="auto"/>
              <w:right w:val="single" w:sz="4" w:space="0" w:color="auto"/>
            </w:tcBorders>
            <w:shd w:val="clear" w:color="auto" w:fill="auto"/>
          </w:tcPr>
          <w:p w14:paraId="236EF849" w14:textId="77777777" w:rsidR="004F0A8F" w:rsidRPr="002056E7" w:rsidRDefault="004F0A8F" w:rsidP="002A2C9E">
            <w:pPr>
              <w:rPr>
                <w:rFonts w:ascii="Arial" w:hAnsi="Arial" w:cs="Arial"/>
                <w:lang w:val="en-US"/>
              </w:rPr>
            </w:pPr>
            <w:r w:rsidRPr="002056E7">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337D6BE" w14:textId="77777777" w:rsidR="004F0A8F" w:rsidRPr="002056E7" w:rsidRDefault="004F0A8F" w:rsidP="002A2C9E">
            <w:pPr>
              <w:rPr>
                <w:rFonts w:ascii="Arial" w:hAnsi="Arial" w:cs="Arial"/>
                <w:lang w:val="en-US"/>
              </w:rPr>
            </w:pPr>
          </w:p>
        </w:tc>
      </w:tr>
    </w:tbl>
    <w:p w14:paraId="78D51621" w14:textId="77777777" w:rsidR="004F0A8F" w:rsidRDefault="004F0A8F" w:rsidP="002A2C9E">
      <w:pPr>
        <w:rPr>
          <w:lang w:val="en-US"/>
        </w:rPr>
      </w:pPr>
    </w:p>
    <w:p w14:paraId="21BED7D7" w14:textId="77777777" w:rsidR="004F0A8F" w:rsidRPr="008863D3" w:rsidRDefault="004F0A8F" w:rsidP="002A2C9E">
      <w:pPr>
        <w:rPr>
          <w:rFonts w:ascii="Arial" w:hAnsi="Arial" w:cs="Arial"/>
          <w:lang w:val="en-US"/>
        </w:rPr>
      </w:pPr>
      <w:r w:rsidRPr="008863D3">
        <w:rPr>
          <w:rFonts w:ascii="Arial" w:hAnsi="Arial" w:cs="Arial"/>
          <w:lang w:val="en-US"/>
        </w:rPr>
        <w:t>NB: Bidders must submit proof of the SARB rate (s) of exchange used.</w:t>
      </w:r>
    </w:p>
    <w:p w14:paraId="316B23A8" w14:textId="77777777" w:rsidR="004F0A8F" w:rsidRDefault="004F0A8F" w:rsidP="002A2C9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F0A8F" w:rsidRPr="002056E7" w14:paraId="04BD2310" w14:textId="77777777" w:rsidTr="002F44E0">
        <w:tc>
          <w:tcPr>
            <w:tcW w:w="9060" w:type="dxa"/>
            <w:tcBorders>
              <w:top w:val="single" w:sz="4" w:space="0" w:color="auto"/>
              <w:left w:val="single" w:sz="4" w:space="0" w:color="auto"/>
              <w:bottom w:val="single" w:sz="4" w:space="0" w:color="auto"/>
              <w:right w:val="single" w:sz="4" w:space="0" w:color="auto"/>
            </w:tcBorders>
            <w:shd w:val="clear" w:color="auto" w:fill="auto"/>
          </w:tcPr>
          <w:p w14:paraId="7643A19F" w14:textId="77777777" w:rsidR="004F0A8F" w:rsidRPr="002056E7" w:rsidRDefault="004F0A8F" w:rsidP="002A2C9E">
            <w:pPr>
              <w:rPr>
                <w:rFonts w:ascii="Arial" w:hAnsi="Arial" w:cs="Arial"/>
                <w:b/>
              </w:rPr>
            </w:pPr>
          </w:p>
          <w:p w14:paraId="1B9C3671" w14:textId="77777777" w:rsidR="004F0A8F" w:rsidRPr="002056E7" w:rsidRDefault="004F0A8F" w:rsidP="002A2C9E">
            <w:pPr>
              <w:rPr>
                <w:rFonts w:ascii="Arial" w:hAnsi="Arial" w:cs="Arial"/>
                <w:b/>
              </w:rPr>
            </w:pPr>
            <w:r w:rsidRPr="002056E7">
              <w:rPr>
                <w:rFonts w:ascii="Arial" w:hAnsi="Arial" w:cs="Arial"/>
                <w:b/>
              </w:rPr>
              <w:t xml:space="preserve">LOCAL CONTENT DECLARATION BY CHIEF FINANCIAL OFFICER </w:t>
            </w:r>
            <w:r w:rsidRPr="002056E7">
              <w:rPr>
                <w:rFonts w:ascii="Arial" w:hAnsi="Arial" w:cs="Arial"/>
                <w:b/>
                <w:lang w:eastAsia="en-GB"/>
              </w:rPr>
              <w:t xml:space="preserve">OR OTHER LEGALLY RESPONSIBLE PERSON </w:t>
            </w:r>
            <w:r w:rsidRPr="002056E7">
              <w:rPr>
                <w:rFonts w:ascii="Arial" w:hAnsi="Arial" w:cs="Arial"/>
                <w:b/>
              </w:rPr>
              <w:t xml:space="preserve">NOMINATED IN WRITING BY THE CHIEF EXECUTIVE </w:t>
            </w:r>
            <w:r w:rsidRPr="002056E7">
              <w:rPr>
                <w:rFonts w:ascii="Arial" w:hAnsi="Arial" w:cs="Arial"/>
                <w:b/>
                <w:bCs/>
              </w:rPr>
              <w:t>OR SENIOR MEMBER/PERSON WITH MANAGEMENT RESPONSIBILITY (CLOSE CORPORATION, PARTNERSHIP OR INDIVIDUAL)</w:t>
            </w:r>
          </w:p>
          <w:p w14:paraId="52E15342" w14:textId="77777777" w:rsidR="004F0A8F" w:rsidRPr="002056E7" w:rsidRDefault="004F0A8F" w:rsidP="002A2C9E">
            <w:pPr>
              <w:rPr>
                <w:rFonts w:ascii="Arial" w:hAnsi="Arial" w:cs="Arial"/>
              </w:rPr>
            </w:pPr>
          </w:p>
          <w:p w14:paraId="2943EC63" w14:textId="77777777" w:rsidR="004F0A8F" w:rsidRPr="002056E7" w:rsidRDefault="004F0A8F" w:rsidP="002A2C9E">
            <w:pPr>
              <w:rPr>
                <w:rFonts w:ascii="Arial" w:hAnsi="Arial" w:cs="Arial"/>
              </w:rPr>
            </w:pPr>
            <w:r w:rsidRPr="002056E7">
              <w:rPr>
                <w:rFonts w:ascii="Arial" w:hAnsi="Arial" w:cs="Arial"/>
                <w:b/>
              </w:rPr>
              <w:t>IN RESPECT OF BID No.</w:t>
            </w:r>
            <w:r w:rsidRPr="002056E7">
              <w:rPr>
                <w:rFonts w:ascii="Arial" w:hAnsi="Arial" w:cs="Arial"/>
              </w:rPr>
              <w:t xml:space="preserve"> .................................................................................</w:t>
            </w:r>
          </w:p>
          <w:p w14:paraId="2DD04A8A" w14:textId="77777777" w:rsidR="004F0A8F" w:rsidRPr="002056E7" w:rsidRDefault="004F0A8F" w:rsidP="002A2C9E">
            <w:pPr>
              <w:rPr>
                <w:rFonts w:ascii="Arial" w:hAnsi="Arial" w:cs="Arial"/>
              </w:rPr>
            </w:pPr>
            <w:r w:rsidRPr="002056E7">
              <w:rPr>
                <w:rFonts w:ascii="Arial" w:hAnsi="Arial" w:cs="Arial"/>
                <w:b/>
              </w:rPr>
              <w:t>ISSUED BY</w:t>
            </w:r>
            <w:r w:rsidRPr="002056E7">
              <w:rPr>
                <w:rFonts w:ascii="Arial" w:hAnsi="Arial" w:cs="Arial"/>
              </w:rPr>
              <w:t xml:space="preserve">: (Procurement Authority / Name </w:t>
            </w:r>
            <w:proofErr w:type="gramStart"/>
            <w:r w:rsidRPr="002056E7">
              <w:rPr>
                <w:rFonts w:ascii="Arial" w:hAnsi="Arial" w:cs="Arial"/>
              </w:rPr>
              <w:t>of  Municipality</w:t>
            </w:r>
            <w:proofErr w:type="gramEnd"/>
            <w:r w:rsidRPr="002056E7">
              <w:rPr>
                <w:rFonts w:ascii="Arial" w:hAnsi="Arial" w:cs="Arial"/>
              </w:rPr>
              <w:t xml:space="preserve"> / Municipal Entity): .........................................................................................................................</w:t>
            </w:r>
          </w:p>
          <w:p w14:paraId="2AC848EE" w14:textId="77777777" w:rsidR="004F0A8F" w:rsidRPr="002056E7" w:rsidRDefault="004F0A8F" w:rsidP="002A2C9E">
            <w:pPr>
              <w:rPr>
                <w:rFonts w:ascii="Arial" w:hAnsi="Arial" w:cs="Arial"/>
              </w:rPr>
            </w:pPr>
          </w:p>
          <w:p w14:paraId="60A2A029" w14:textId="77777777" w:rsidR="004F0A8F" w:rsidRPr="002056E7" w:rsidRDefault="004F0A8F" w:rsidP="002A2C9E">
            <w:pPr>
              <w:rPr>
                <w:rFonts w:ascii="Arial" w:hAnsi="Arial" w:cs="Arial"/>
              </w:rPr>
            </w:pPr>
            <w:r w:rsidRPr="002056E7">
              <w:rPr>
                <w:rFonts w:ascii="Arial" w:hAnsi="Arial" w:cs="Arial"/>
              </w:rPr>
              <w:t>NB   The obligation to complete, duly sign and submit this declaration cannot be transferred to an external authorized representative, auditor or any other third party acting on behalf of the bidder.</w:t>
            </w:r>
          </w:p>
          <w:p w14:paraId="59E72C98" w14:textId="77777777" w:rsidR="004F0A8F" w:rsidRPr="002056E7" w:rsidRDefault="004F0A8F" w:rsidP="002A2C9E">
            <w:pPr>
              <w:rPr>
                <w:rFonts w:ascii="Arial" w:hAnsi="Arial" w:cs="Arial"/>
              </w:rPr>
            </w:pPr>
          </w:p>
          <w:p w14:paraId="14A6AC0C" w14:textId="77777777" w:rsidR="004F0A8F" w:rsidRPr="002056E7" w:rsidRDefault="004F0A8F" w:rsidP="002A2C9E">
            <w:pPr>
              <w:rPr>
                <w:rFonts w:ascii="Arial" w:hAnsi="Arial" w:cs="Arial"/>
              </w:rPr>
            </w:pPr>
            <w:r w:rsidRPr="002056E7">
              <w:rPr>
                <w:rFonts w:ascii="Arial" w:hAnsi="Arial" w:cs="Arial"/>
              </w:rPr>
              <w:t>I, the undersigned, …………………………….................................................. (</w:t>
            </w:r>
            <w:proofErr w:type="gramStart"/>
            <w:r w:rsidRPr="002056E7">
              <w:rPr>
                <w:rFonts w:ascii="Arial" w:hAnsi="Arial" w:cs="Arial"/>
              </w:rPr>
              <w:t>full</w:t>
            </w:r>
            <w:proofErr w:type="gramEnd"/>
            <w:r w:rsidRPr="002056E7">
              <w:rPr>
                <w:rFonts w:ascii="Arial" w:hAnsi="Arial" w:cs="Arial"/>
              </w:rPr>
              <w:t xml:space="preserve"> names),</w:t>
            </w:r>
          </w:p>
          <w:p w14:paraId="59230041" w14:textId="77777777" w:rsidR="004F0A8F" w:rsidRPr="002056E7" w:rsidRDefault="004F0A8F" w:rsidP="002A2C9E">
            <w:pPr>
              <w:rPr>
                <w:rFonts w:ascii="Arial" w:hAnsi="Arial" w:cs="Arial"/>
              </w:rPr>
            </w:pPr>
            <w:r w:rsidRPr="002056E7">
              <w:rPr>
                <w:rFonts w:ascii="Arial" w:hAnsi="Arial" w:cs="Arial"/>
              </w:rPr>
              <w:t>do hereby declare, in my capacity as ……………………………………… ……</w:t>
            </w:r>
            <w:proofErr w:type="gramStart"/>
            <w:r w:rsidRPr="002056E7">
              <w:rPr>
                <w:rFonts w:ascii="Arial" w:hAnsi="Arial" w:cs="Arial"/>
              </w:rPr>
              <w:t>…..</w:t>
            </w:r>
            <w:proofErr w:type="gramEnd"/>
          </w:p>
          <w:p w14:paraId="2ECDAAC9" w14:textId="77777777" w:rsidR="004F0A8F" w:rsidRPr="002056E7" w:rsidRDefault="004F0A8F" w:rsidP="002A2C9E">
            <w:pPr>
              <w:rPr>
                <w:rFonts w:ascii="Arial" w:hAnsi="Arial" w:cs="Arial"/>
              </w:rPr>
            </w:pPr>
            <w:r w:rsidRPr="002056E7">
              <w:rPr>
                <w:rFonts w:ascii="Arial" w:hAnsi="Arial" w:cs="Arial"/>
              </w:rPr>
              <w:t>of ...............................................................................................................(name of bidder entity), the following:</w:t>
            </w:r>
          </w:p>
          <w:p w14:paraId="231DAD73" w14:textId="77777777" w:rsidR="004F0A8F" w:rsidRPr="002056E7" w:rsidRDefault="004F0A8F" w:rsidP="002A2C9E">
            <w:pPr>
              <w:rPr>
                <w:rFonts w:ascii="Arial" w:hAnsi="Arial" w:cs="Arial"/>
              </w:rPr>
            </w:pPr>
          </w:p>
          <w:p w14:paraId="4493D2BE" w14:textId="77777777" w:rsidR="004F0A8F" w:rsidRPr="002056E7" w:rsidRDefault="004F0A8F" w:rsidP="002A2C9E">
            <w:pPr>
              <w:rPr>
                <w:rFonts w:ascii="Arial" w:hAnsi="Arial" w:cs="Arial"/>
              </w:rPr>
            </w:pPr>
            <w:r w:rsidRPr="002056E7">
              <w:rPr>
                <w:rFonts w:ascii="Arial" w:hAnsi="Arial" w:cs="Arial"/>
              </w:rPr>
              <w:t>(a)</w:t>
            </w:r>
            <w:r w:rsidRPr="002056E7">
              <w:rPr>
                <w:rFonts w:ascii="Arial" w:hAnsi="Arial" w:cs="Arial"/>
              </w:rPr>
              <w:tab/>
              <w:t>The facts contained herein are within my own personal knowledge.</w:t>
            </w:r>
          </w:p>
          <w:p w14:paraId="7608A52D" w14:textId="77777777" w:rsidR="004F0A8F" w:rsidRPr="002056E7" w:rsidRDefault="004F0A8F" w:rsidP="002A2C9E">
            <w:pPr>
              <w:rPr>
                <w:rFonts w:ascii="Arial" w:hAnsi="Arial" w:cs="Arial"/>
              </w:rPr>
            </w:pPr>
          </w:p>
          <w:p w14:paraId="44B5AD9A" w14:textId="77777777" w:rsidR="004F0A8F" w:rsidRPr="002056E7" w:rsidRDefault="004F0A8F" w:rsidP="002A2C9E">
            <w:pPr>
              <w:rPr>
                <w:rFonts w:ascii="Arial" w:hAnsi="Arial" w:cs="Arial"/>
              </w:rPr>
            </w:pPr>
            <w:r w:rsidRPr="002056E7">
              <w:rPr>
                <w:rFonts w:ascii="Arial" w:hAnsi="Arial" w:cs="Arial"/>
              </w:rPr>
              <w:t>(b)</w:t>
            </w:r>
            <w:r w:rsidRPr="002056E7">
              <w:rPr>
                <w:rFonts w:ascii="Arial" w:hAnsi="Arial" w:cs="Arial"/>
              </w:rPr>
              <w:tab/>
              <w:t>I have satisfied myself that the goods/services/works to be delivered in terms of the above-specified bid comply with the minimum local content requirements as specified in the bid, and as measured in terms of SATS 1286.</w:t>
            </w:r>
          </w:p>
          <w:p w14:paraId="08D1C956" w14:textId="77777777" w:rsidR="004F0A8F" w:rsidRPr="002056E7" w:rsidRDefault="004F0A8F" w:rsidP="002A2C9E">
            <w:pPr>
              <w:rPr>
                <w:rFonts w:ascii="Arial" w:hAnsi="Arial" w:cs="Arial"/>
              </w:rPr>
            </w:pPr>
          </w:p>
          <w:p w14:paraId="73259A4B" w14:textId="77777777" w:rsidR="004F0A8F" w:rsidRPr="002056E7" w:rsidRDefault="004F0A8F" w:rsidP="002A2C9E">
            <w:pPr>
              <w:rPr>
                <w:rFonts w:ascii="Arial" w:hAnsi="Arial" w:cs="Arial"/>
              </w:rPr>
            </w:pPr>
            <w:r w:rsidRPr="002056E7">
              <w:rPr>
                <w:rFonts w:ascii="Arial" w:hAnsi="Arial" w:cs="Arial"/>
              </w:rPr>
              <w:t>(c)</w:t>
            </w:r>
            <w:r w:rsidRPr="002056E7">
              <w:rPr>
                <w:rFonts w:ascii="Arial" w:hAnsi="Arial" w:cs="Arial"/>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4F0A8F" w:rsidRPr="008863D3" w14:paraId="3191F237" w14:textId="77777777" w:rsidTr="002F44E0">
              <w:trPr>
                <w:jc w:val="center"/>
              </w:trPr>
              <w:tc>
                <w:tcPr>
                  <w:tcW w:w="5921" w:type="dxa"/>
                  <w:tcBorders>
                    <w:top w:val="single" w:sz="4" w:space="0" w:color="auto"/>
                    <w:left w:val="single" w:sz="4" w:space="0" w:color="auto"/>
                    <w:bottom w:val="single" w:sz="4" w:space="0" w:color="auto"/>
                    <w:right w:val="single" w:sz="4" w:space="0" w:color="auto"/>
                  </w:tcBorders>
                </w:tcPr>
                <w:p w14:paraId="049D15FA" w14:textId="77777777" w:rsidR="004F0A8F" w:rsidRPr="008863D3" w:rsidRDefault="004F0A8F" w:rsidP="002A2C9E">
                  <w:pPr>
                    <w:rPr>
                      <w:rFonts w:ascii="Arial" w:hAnsi="Arial" w:cs="Arial"/>
                    </w:rPr>
                  </w:pPr>
                  <w:r w:rsidRPr="008863D3">
                    <w:rPr>
                      <w:rFonts w:ascii="Arial" w:hAnsi="Arial" w:cs="Arial"/>
                    </w:rPr>
                    <w:t>Bid price, excluding VAT (</w:t>
                  </w:r>
                  <w:proofErr w:type="gramStart"/>
                  <w:r w:rsidRPr="008863D3">
                    <w:rPr>
                      <w:rFonts w:ascii="Arial" w:hAnsi="Arial" w:cs="Arial"/>
                    </w:rPr>
                    <w:t xml:space="preserve">y)   </w:t>
                  </w:r>
                  <w:proofErr w:type="gramEnd"/>
                </w:p>
              </w:tc>
              <w:tc>
                <w:tcPr>
                  <w:tcW w:w="1276" w:type="dxa"/>
                  <w:tcBorders>
                    <w:top w:val="single" w:sz="4" w:space="0" w:color="auto"/>
                    <w:left w:val="single" w:sz="4" w:space="0" w:color="auto"/>
                    <w:bottom w:val="single" w:sz="4" w:space="0" w:color="auto"/>
                    <w:right w:val="single" w:sz="4" w:space="0" w:color="auto"/>
                  </w:tcBorders>
                </w:tcPr>
                <w:p w14:paraId="1960CC7F" w14:textId="77777777" w:rsidR="004F0A8F" w:rsidRPr="008863D3" w:rsidRDefault="004F0A8F" w:rsidP="002A2C9E">
                  <w:pPr>
                    <w:rPr>
                      <w:rFonts w:ascii="Arial" w:hAnsi="Arial" w:cs="Arial"/>
                    </w:rPr>
                  </w:pPr>
                  <w:r w:rsidRPr="008863D3">
                    <w:rPr>
                      <w:rFonts w:ascii="Arial" w:hAnsi="Arial" w:cs="Arial"/>
                    </w:rPr>
                    <w:t>R</w:t>
                  </w:r>
                </w:p>
              </w:tc>
            </w:tr>
            <w:tr w:rsidR="004F0A8F" w:rsidRPr="008863D3" w14:paraId="63B351A6" w14:textId="77777777" w:rsidTr="002F44E0">
              <w:trPr>
                <w:jc w:val="center"/>
              </w:trPr>
              <w:tc>
                <w:tcPr>
                  <w:tcW w:w="5921" w:type="dxa"/>
                  <w:tcBorders>
                    <w:top w:val="single" w:sz="4" w:space="0" w:color="auto"/>
                    <w:left w:val="single" w:sz="4" w:space="0" w:color="auto"/>
                    <w:bottom w:val="single" w:sz="4" w:space="0" w:color="auto"/>
                    <w:right w:val="single" w:sz="4" w:space="0" w:color="auto"/>
                  </w:tcBorders>
                </w:tcPr>
                <w:p w14:paraId="4705E5CC" w14:textId="77777777" w:rsidR="004F0A8F" w:rsidRPr="008863D3" w:rsidRDefault="004F0A8F" w:rsidP="002A2C9E">
                  <w:pPr>
                    <w:rPr>
                      <w:rFonts w:ascii="Arial" w:hAnsi="Arial" w:cs="Arial"/>
                    </w:rPr>
                  </w:pPr>
                  <w:r w:rsidRPr="008863D3">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14:paraId="484D9754" w14:textId="77777777" w:rsidR="004F0A8F" w:rsidRPr="008863D3" w:rsidRDefault="004F0A8F" w:rsidP="002A2C9E">
                  <w:pPr>
                    <w:rPr>
                      <w:rFonts w:ascii="Arial" w:hAnsi="Arial" w:cs="Arial"/>
                    </w:rPr>
                  </w:pPr>
                  <w:r w:rsidRPr="008863D3">
                    <w:rPr>
                      <w:rFonts w:ascii="Arial" w:hAnsi="Arial" w:cs="Arial"/>
                    </w:rPr>
                    <w:t>R</w:t>
                  </w:r>
                </w:p>
              </w:tc>
            </w:tr>
            <w:tr w:rsidR="004F0A8F" w:rsidRPr="008863D3" w14:paraId="50981D7C" w14:textId="77777777" w:rsidTr="002F44E0">
              <w:trPr>
                <w:jc w:val="center"/>
              </w:trPr>
              <w:tc>
                <w:tcPr>
                  <w:tcW w:w="5921" w:type="dxa"/>
                  <w:tcBorders>
                    <w:top w:val="single" w:sz="4" w:space="0" w:color="auto"/>
                    <w:left w:val="single" w:sz="4" w:space="0" w:color="auto"/>
                    <w:bottom w:val="single" w:sz="4" w:space="0" w:color="auto"/>
                    <w:right w:val="single" w:sz="4" w:space="0" w:color="auto"/>
                  </w:tcBorders>
                </w:tcPr>
                <w:p w14:paraId="715028DD" w14:textId="77777777" w:rsidR="004F0A8F" w:rsidRPr="008863D3" w:rsidRDefault="004F0A8F" w:rsidP="002A2C9E">
                  <w:pPr>
                    <w:rPr>
                      <w:rFonts w:ascii="Arial" w:hAnsi="Arial" w:cs="Arial"/>
                    </w:rPr>
                  </w:pPr>
                  <w:r w:rsidRPr="008863D3">
                    <w:rPr>
                      <w:rFonts w:ascii="Arial" w:hAnsi="Arial" w:cs="Arial"/>
                    </w:rPr>
                    <w:lastRenderedPageBreak/>
                    <w:t xml:space="preserve">Stipulated minimum </w:t>
                  </w:r>
                  <w:proofErr w:type="gramStart"/>
                  <w:r w:rsidRPr="008863D3">
                    <w:rPr>
                      <w:rFonts w:ascii="Arial" w:hAnsi="Arial" w:cs="Arial"/>
                    </w:rPr>
                    <w:t>threshold  for</w:t>
                  </w:r>
                  <w:proofErr w:type="gramEnd"/>
                  <w:r w:rsidRPr="008863D3">
                    <w:rPr>
                      <w:rFonts w:ascii="Arial" w:hAnsi="Arial" w:cs="Arial"/>
                    </w:rPr>
                    <w:t xml:space="preserve"> Local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2B3CA524" w14:textId="77777777" w:rsidR="004F0A8F" w:rsidRPr="008863D3" w:rsidRDefault="004F0A8F" w:rsidP="002A2C9E">
                  <w:pPr>
                    <w:rPr>
                      <w:rFonts w:ascii="Arial" w:hAnsi="Arial" w:cs="Arial"/>
                    </w:rPr>
                  </w:pPr>
                </w:p>
              </w:tc>
            </w:tr>
            <w:tr w:rsidR="004F0A8F" w:rsidRPr="008863D3" w14:paraId="25F1B163" w14:textId="77777777" w:rsidTr="002F44E0">
              <w:trPr>
                <w:jc w:val="center"/>
              </w:trPr>
              <w:tc>
                <w:tcPr>
                  <w:tcW w:w="5921" w:type="dxa"/>
                  <w:tcBorders>
                    <w:top w:val="single" w:sz="4" w:space="0" w:color="auto"/>
                    <w:left w:val="single" w:sz="4" w:space="0" w:color="auto"/>
                    <w:bottom w:val="single" w:sz="4" w:space="0" w:color="auto"/>
                    <w:right w:val="single" w:sz="4" w:space="0" w:color="auto"/>
                  </w:tcBorders>
                </w:tcPr>
                <w:p w14:paraId="76AFFBDB" w14:textId="77777777" w:rsidR="004F0A8F" w:rsidRPr="008863D3" w:rsidRDefault="004F0A8F" w:rsidP="002A2C9E">
                  <w:pPr>
                    <w:rPr>
                      <w:rFonts w:ascii="Arial" w:hAnsi="Arial" w:cs="Arial"/>
                    </w:rPr>
                  </w:pPr>
                  <w:r w:rsidRPr="008863D3">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14:paraId="585DEA48" w14:textId="77777777" w:rsidR="004F0A8F" w:rsidRPr="008863D3" w:rsidRDefault="004F0A8F" w:rsidP="002A2C9E">
                  <w:pPr>
                    <w:rPr>
                      <w:rFonts w:ascii="Arial" w:hAnsi="Arial" w:cs="Arial"/>
                    </w:rPr>
                  </w:pPr>
                </w:p>
              </w:tc>
            </w:tr>
          </w:tbl>
          <w:p w14:paraId="442EE5A7" w14:textId="77777777" w:rsidR="004F0A8F" w:rsidRPr="002056E7" w:rsidRDefault="004F0A8F" w:rsidP="002A2C9E">
            <w:pPr>
              <w:rPr>
                <w:rFonts w:ascii="Arial" w:hAnsi="Arial" w:cs="Arial"/>
              </w:rPr>
            </w:pPr>
          </w:p>
          <w:p w14:paraId="562D0478" w14:textId="77777777" w:rsidR="004F0A8F" w:rsidRPr="002056E7" w:rsidRDefault="004F0A8F" w:rsidP="002A2C9E">
            <w:pPr>
              <w:rPr>
                <w:rFonts w:ascii="Arial" w:hAnsi="Arial" w:cs="Arial"/>
              </w:rPr>
            </w:pPr>
            <w:r w:rsidRPr="002056E7">
              <w:rPr>
                <w:rFonts w:ascii="Arial" w:hAnsi="Arial" w:cs="Arial"/>
              </w:rPr>
              <w:t>If the bid is for more than one product, a schedule of the local content by product shall be attached.</w:t>
            </w:r>
          </w:p>
          <w:p w14:paraId="18115067" w14:textId="77777777" w:rsidR="004F0A8F" w:rsidRPr="002056E7" w:rsidRDefault="004F0A8F" w:rsidP="002A2C9E">
            <w:pPr>
              <w:rPr>
                <w:rFonts w:ascii="Arial" w:hAnsi="Arial" w:cs="Arial"/>
              </w:rPr>
            </w:pPr>
          </w:p>
          <w:p w14:paraId="6B464CF7" w14:textId="77777777" w:rsidR="004F0A8F" w:rsidRPr="002056E7" w:rsidRDefault="004F0A8F" w:rsidP="002A2C9E">
            <w:pPr>
              <w:rPr>
                <w:rFonts w:ascii="Arial" w:hAnsi="Arial" w:cs="Arial"/>
              </w:rPr>
            </w:pPr>
            <w:r w:rsidRPr="002056E7">
              <w:rPr>
                <w:rFonts w:ascii="Arial" w:hAnsi="Arial" w:cs="Arial"/>
              </w:rPr>
              <w:t>(d)</w:t>
            </w:r>
            <w:r w:rsidRPr="002056E7">
              <w:rPr>
                <w:rFonts w:ascii="Arial" w:hAnsi="Arial" w:cs="Arial"/>
              </w:rPr>
              <w:tab/>
              <w:t>I accept that the Procurement Authority / Municipality /Municipal Entity has the right to request that the local content be verified in terms of the requirements of SATS 1286.</w:t>
            </w:r>
          </w:p>
          <w:p w14:paraId="03039FDD" w14:textId="77777777" w:rsidR="004F0A8F" w:rsidRPr="002056E7" w:rsidRDefault="004F0A8F" w:rsidP="002A2C9E">
            <w:pPr>
              <w:rPr>
                <w:rFonts w:ascii="Arial" w:hAnsi="Arial" w:cs="Arial"/>
              </w:rPr>
            </w:pPr>
          </w:p>
          <w:p w14:paraId="3D1885C7" w14:textId="77777777" w:rsidR="004F0A8F" w:rsidRPr="002056E7" w:rsidRDefault="004F0A8F" w:rsidP="002A2C9E">
            <w:pPr>
              <w:rPr>
                <w:rFonts w:ascii="Arial" w:hAnsi="Arial" w:cs="Arial"/>
              </w:rPr>
            </w:pPr>
            <w:r w:rsidRPr="002056E7">
              <w:rPr>
                <w:rFonts w:ascii="Arial" w:hAnsi="Arial" w:cs="Arial"/>
              </w:rPr>
              <w:t>(e)</w:t>
            </w:r>
            <w:r w:rsidRPr="002056E7">
              <w:rPr>
                <w:rFonts w:ascii="Arial" w:hAnsi="Arial" w:cs="Arial"/>
              </w:rPr>
              <w:tab/>
              <w:t xml:space="preserve">I understand that the awarding of the bid is dependent on the accuracy of the information furnished in this application. I also understand that the submission of incorrect data, or data </w:t>
            </w:r>
            <w:r w:rsidRPr="002056E7">
              <w:rPr>
                <w:rFonts w:ascii="Arial" w:hAnsi="Arial" w:cs="Arial"/>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14:paraId="70D0E860" w14:textId="77777777" w:rsidR="004F0A8F" w:rsidRPr="002056E7" w:rsidRDefault="004F0A8F" w:rsidP="002A2C9E">
            <w:pPr>
              <w:rPr>
                <w:rFonts w:ascii="Arial" w:hAnsi="Arial" w:cs="Arial"/>
              </w:rPr>
            </w:pPr>
          </w:p>
          <w:p w14:paraId="196FADDA" w14:textId="77777777" w:rsidR="004F0A8F" w:rsidRPr="002056E7" w:rsidRDefault="004F0A8F" w:rsidP="002A2C9E">
            <w:pPr>
              <w:rPr>
                <w:rFonts w:ascii="Arial" w:hAnsi="Arial" w:cs="Arial"/>
                <w:b/>
                <w:bCs/>
              </w:rPr>
            </w:pPr>
            <w:r w:rsidRPr="002056E7">
              <w:rPr>
                <w:rFonts w:ascii="Arial" w:hAnsi="Arial" w:cs="Arial"/>
              </w:rPr>
              <w:tab/>
            </w:r>
            <w:r w:rsidRPr="002056E7">
              <w:rPr>
                <w:rFonts w:ascii="Arial" w:hAnsi="Arial" w:cs="Arial"/>
                <w:b/>
                <w:bCs/>
              </w:rPr>
              <w:t xml:space="preserve">SIGNATURE: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14:paraId="6C6D4B26" w14:textId="77777777" w:rsidR="004F0A8F" w:rsidRPr="002056E7" w:rsidRDefault="004F0A8F" w:rsidP="002A2C9E">
            <w:pPr>
              <w:rPr>
                <w:rFonts w:ascii="Arial" w:hAnsi="Arial" w:cs="Arial"/>
                <w:b/>
                <w:bCs/>
              </w:rPr>
            </w:pPr>
          </w:p>
          <w:p w14:paraId="37E8F188" w14:textId="77777777" w:rsidR="004F0A8F" w:rsidRPr="002056E7" w:rsidRDefault="004F0A8F" w:rsidP="002A2C9E">
            <w:pPr>
              <w:rPr>
                <w:rFonts w:ascii="Arial" w:hAnsi="Arial" w:cs="Arial"/>
                <w:b/>
                <w:bCs/>
              </w:rPr>
            </w:pPr>
            <w:r w:rsidRPr="002056E7">
              <w:rPr>
                <w:rFonts w:ascii="Arial" w:hAnsi="Arial" w:cs="Arial"/>
                <w:b/>
                <w:bCs/>
              </w:rPr>
              <w:tab/>
              <w:t xml:space="preserve">WITNESS No. 1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14:paraId="7E86CAA4" w14:textId="77777777" w:rsidR="004F0A8F" w:rsidRPr="002056E7" w:rsidRDefault="004F0A8F" w:rsidP="002A2C9E">
            <w:pPr>
              <w:rPr>
                <w:rFonts w:ascii="Arial" w:hAnsi="Arial" w:cs="Arial"/>
                <w:b/>
                <w:bCs/>
              </w:rPr>
            </w:pPr>
          </w:p>
          <w:p w14:paraId="1418E66C" w14:textId="77777777" w:rsidR="004F0A8F" w:rsidRPr="002056E7" w:rsidRDefault="004F0A8F" w:rsidP="002A2C9E">
            <w:pPr>
              <w:rPr>
                <w:rFonts w:ascii="Arial" w:hAnsi="Arial" w:cs="Arial"/>
                <w:b/>
                <w:bCs/>
              </w:rPr>
            </w:pPr>
            <w:r w:rsidRPr="002056E7">
              <w:rPr>
                <w:rFonts w:ascii="Arial" w:hAnsi="Arial" w:cs="Arial"/>
                <w:b/>
                <w:bCs/>
              </w:rPr>
              <w:tab/>
              <w:t xml:space="preserve">WITNESS No. 2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14:paraId="1A4C85FE" w14:textId="77777777" w:rsidR="004F0A8F" w:rsidRPr="002056E7" w:rsidRDefault="004F0A8F" w:rsidP="002A2C9E">
            <w:pPr>
              <w:rPr>
                <w:rFonts w:ascii="Arial" w:hAnsi="Arial" w:cs="Arial"/>
                <w:b/>
                <w:bCs/>
              </w:rPr>
            </w:pPr>
          </w:p>
        </w:tc>
      </w:tr>
    </w:tbl>
    <w:p w14:paraId="66F6E2B8" w14:textId="77777777" w:rsidR="004F0A8F" w:rsidRDefault="004F0A8F" w:rsidP="002A2C9E">
      <w:pPr>
        <w:rPr>
          <w:rFonts w:ascii="Bookman Old Style" w:hAnsi="Bookman Old Style" w:cs="Bookman Old Style"/>
          <w:sz w:val="24"/>
          <w:szCs w:val="24"/>
        </w:rPr>
      </w:pPr>
    </w:p>
    <w:p w14:paraId="286498BE" w14:textId="77777777" w:rsidR="004F0A8F" w:rsidRDefault="004F0A8F" w:rsidP="002A2C9E">
      <w:pPr>
        <w:rPr>
          <w:rFonts w:ascii="Bookman Old Style" w:hAnsi="Bookman Old Style" w:cs="Bookman Old Style"/>
          <w:sz w:val="24"/>
          <w:szCs w:val="24"/>
        </w:rPr>
      </w:pPr>
    </w:p>
    <w:p w14:paraId="36447A14" w14:textId="77777777" w:rsidR="004F0A8F" w:rsidRDefault="004F0A8F" w:rsidP="002A2C9E">
      <w:pPr>
        <w:rPr>
          <w:rFonts w:ascii="Bookman Old Style" w:hAnsi="Bookman Old Style" w:cs="Bookman Old Style"/>
          <w:sz w:val="24"/>
          <w:szCs w:val="24"/>
        </w:rPr>
      </w:pPr>
    </w:p>
    <w:p w14:paraId="7C0C2EEC" w14:textId="77777777" w:rsidR="004F0A8F" w:rsidRDefault="004F0A8F" w:rsidP="002A2C9E">
      <w:pPr>
        <w:rPr>
          <w:rFonts w:ascii="Bookman Old Style" w:hAnsi="Bookman Old Style" w:cs="Bookman Old Style"/>
          <w:sz w:val="24"/>
          <w:szCs w:val="24"/>
        </w:rPr>
      </w:pPr>
    </w:p>
    <w:p w14:paraId="7A7115E2" w14:textId="77777777" w:rsidR="004F0A8F" w:rsidRDefault="004F0A8F" w:rsidP="002A2C9E">
      <w:pPr>
        <w:rPr>
          <w:rFonts w:ascii="Bookman Old Style" w:hAnsi="Bookman Old Style" w:cs="Bookman Old Style"/>
          <w:sz w:val="24"/>
          <w:szCs w:val="24"/>
        </w:rPr>
      </w:pPr>
    </w:p>
    <w:p w14:paraId="5F616C92" w14:textId="77777777" w:rsidR="004F0A8F" w:rsidRDefault="004F0A8F" w:rsidP="002A2C9E">
      <w:pPr>
        <w:rPr>
          <w:rFonts w:ascii="Bookman Old Style" w:hAnsi="Bookman Old Style" w:cs="Bookman Old Style"/>
          <w:sz w:val="24"/>
          <w:szCs w:val="24"/>
        </w:rPr>
      </w:pPr>
    </w:p>
    <w:p w14:paraId="378F056A" w14:textId="77777777" w:rsidR="004F0A8F" w:rsidRDefault="004F0A8F" w:rsidP="002A2C9E">
      <w:pPr>
        <w:rPr>
          <w:rFonts w:ascii="Bookman Old Style" w:hAnsi="Bookman Old Style" w:cs="Bookman Old Style"/>
          <w:sz w:val="24"/>
          <w:szCs w:val="24"/>
        </w:rPr>
      </w:pPr>
    </w:p>
    <w:p w14:paraId="04CF8E53" w14:textId="77777777" w:rsidR="004F0A8F" w:rsidRDefault="004F0A8F" w:rsidP="002A2C9E">
      <w:pPr>
        <w:rPr>
          <w:rFonts w:ascii="Bookman Old Style" w:hAnsi="Bookman Old Style" w:cs="Bookman Old Style"/>
          <w:sz w:val="24"/>
          <w:szCs w:val="24"/>
        </w:rPr>
      </w:pPr>
    </w:p>
    <w:p w14:paraId="2993BF53" w14:textId="77777777" w:rsidR="004F0A8F" w:rsidRDefault="004F0A8F" w:rsidP="002A2C9E">
      <w:pPr>
        <w:rPr>
          <w:rFonts w:ascii="Bookman Old Style" w:hAnsi="Bookman Old Style" w:cs="Bookman Old Style"/>
          <w:sz w:val="24"/>
          <w:szCs w:val="24"/>
        </w:rPr>
      </w:pPr>
    </w:p>
    <w:p w14:paraId="241F9D55" w14:textId="77777777" w:rsidR="004F0A8F" w:rsidRDefault="004F0A8F" w:rsidP="002A2C9E">
      <w:pPr>
        <w:rPr>
          <w:rFonts w:ascii="Bookman Old Style" w:hAnsi="Bookman Old Style" w:cs="Bookman Old Style"/>
          <w:sz w:val="24"/>
          <w:szCs w:val="24"/>
        </w:rPr>
      </w:pPr>
    </w:p>
    <w:p w14:paraId="6BE398F9" w14:textId="77777777" w:rsidR="004F0A8F" w:rsidRDefault="004F0A8F" w:rsidP="002A2C9E">
      <w:pPr>
        <w:rPr>
          <w:rFonts w:ascii="Bookman Old Style" w:hAnsi="Bookman Old Style" w:cs="Bookman Old Style"/>
          <w:sz w:val="24"/>
          <w:szCs w:val="24"/>
        </w:rPr>
      </w:pPr>
    </w:p>
    <w:p w14:paraId="15707328" w14:textId="77777777" w:rsidR="004F0A8F" w:rsidRDefault="004F0A8F" w:rsidP="002A2C9E">
      <w:pPr>
        <w:rPr>
          <w:rFonts w:ascii="Bookman Old Style" w:hAnsi="Bookman Old Style" w:cs="Bookman Old Style"/>
          <w:sz w:val="24"/>
          <w:szCs w:val="24"/>
        </w:rPr>
      </w:pPr>
    </w:p>
    <w:p w14:paraId="15FE9230" w14:textId="77777777" w:rsidR="004F0A8F" w:rsidRDefault="004F0A8F" w:rsidP="002A2C9E">
      <w:pPr>
        <w:rPr>
          <w:rFonts w:ascii="Bookman Old Style" w:hAnsi="Bookman Old Style" w:cs="Bookman Old Style"/>
          <w:sz w:val="24"/>
          <w:szCs w:val="24"/>
        </w:rPr>
      </w:pPr>
    </w:p>
    <w:p w14:paraId="623AE7F1" w14:textId="77777777" w:rsidR="004F0A8F" w:rsidRDefault="004F0A8F" w:rsidP="002A2C9E">
      <w:pPr>
        <w:rPr>
          <w:rFonts w:ascii="Bookman Old Style" w:hAnsi="Bookman Old Style" w:cs="Bookman Old Style"/>
          <w:sz w:val="24"/>
          <w:szCs w:val="24"/>
        </w:rPr>
      </w:pPr>
    </w:p>
    <w:p w14:paraId="08E104B6" w14:textId="77777777" w:rsidR="004F0A8F" w:rsidRDefault="004F0A8F" w:rsidP="002A2C9E">
      <w:pPr>
        <w:rPr>
          <w:rFonts w:ascii="Bookman Old Style" w:hAnsi="Bookman Old Style" w:cs="Bookman Old Style"/>
          <w:sz w:val="24"/>
          <w:szCs w:val="24"/>
        </w:rPr>
      </w:pPr>
    </w:p>
    <w:p w14:paraId="3B7E6CC5" w14:textId="77777777" w:rsidR="004F0A8F" w:rsidRDefault="004F0A8F" w:rsidP="002A2C9E">
      <w:pPr>
        <w:rPr>
          <w:rFonts w:ascii="Bookman Old Style" w:hAnsi="Bookman Old Style" w:cs="Bookman Old Style"/>
          <w:sz w:val="24"/>
          <w:szCs w:val="24"/>
        </w:rPr>
      </w:pPr>
    </w:p>
    <w:p w14:paraId="7C1F934F" w14:textId="77777777" w:rsidR="004F0A8F" w:rsidRDefault="004F0A8F" w:rsidP="002A2C9E">
      <w:pPr>
        <w:rPr>
          <w:rFonts w:ascii="Bookman Old Style" w:hAnsi="Bookman Old Style" w:cs="Bookman Old Style"/>
          <w:sz w:val="24"/>
          <w:szCs w:val="24"/>
        </w:rPr>
      </w:pPr>
    </w:p>
    <w:p w14:paraId="6263446B" w14:textId="77777777" w:rsidR="004F0A8F" w:rsidRDefault="004F0A8F" w:rsidP="002A2C9E">
      <w:pPr>
        <w:rPr>
          <w:rFonts w:ascii="Bookman Old Style" w:hAnsi="Bookman Old Style" w:cs="Bookman Old Style"/>
          <w:sz w:val="24"/>
          <w:szCs w:val="24"/>
        </w:rPr>
      </w:pPr>
    </w:p>
    <w:p w14:paraId="1544AD7E" w14:textId="77777777" w:rsidR="004F0A8F" w:rsidRDefault="004F0A8F" w:rsidP="002A2C9E">
      <w:pPr>
        <w:rPr>
          <w:rFonts w:ascii="Bookman Old Style" w:hAnsi="Bookman Old Style" w:cs="Bookman Old Style"/>
          <w:sz w:val="24"/>
          <w:szCs w:val="24"/>
        </w:rPr>
      </w:pPr>
    </w:p>
    <w:p w14:paraId="06C06E7A" w14:textId="77777777" w:rsidR="004F0A8F" w:rsidRDefault="004F0A8F" w:rsidP="002A2C9E">
      <w:pPr>
        <w:rPr>
          <w:rFonts w:ascii="Bookman Old Style" w:hAnsi="Bookman Old Style" w:cs="Bookman Old Style"/>
          <w:sz w:val="24"/>
          <w:szCs w:val="24"/>
        </w:rPr>
      </w:pPr>
    </w:p>
    <w:p w14:paraId="1F5AFE89" w14:textId="77777777" w:rsidR="004F0A8F" w:rsidRDefault="004F0A8F" w:rsidP="002A2C9E">
      <w:pPr>
        <w:rPr>
          <w:rFonts w:ascii="Bookman Old Style" w:hAnsi="Bookman Old Style" w:cs="Bookman Old Style"/>
          <w:sz w:val="24"/>
          <w:szCs w:val="24"/>
        </w:rPr>
      </w:pPr>
    </w:p>
    <w:p w14:paraId="00E39ACD" w14:textId="77777777" w:rsidR="004F0A8F" w:rsidRDefault="004F0A8F" w:rsidP="002A2C9E">
      <w:pPr>
        <w:rPr>
          <w:rFonts w:ascii="Bookman Old Style" w:hAnsi="Bookman Old Style" w:cs="Bookman Old Style"/>
          <w:sz w:val="24"/>
          <w:szCs w:val="24"/>
        </w:rPr>
      </w:pPr>
    </w:p>
    <w:p w14:paraId="36B65376" w14:textId="77777777" w:rsidR="004F0A8F" w:rsidRDefault="004F0A8F" w:rsidP="002A2C9E">
      <w:pPr>
        <w:rPr>
          <w:rFonts w:ascii="Bookman Old Style" w:hAnsi="Bookman Old Style" w:cs="Bookman Old Style"/>
          <w:sz w:val="24"/>
          <w:szCs w:val="24"/>
        </w:rPr>
      </w:pPr>
    </w:p>
    <w:p w14:paraId="0BAC970F" w14:textId="77777777" w:rsidR="004F0A8F" w:rsidRDefault="004F0A8F" w:rsidP="002A2C9E">
      <w:pPr>
        <w:rPr>
          <w:rFonts w:ascii="Bookman Old Style" w:hAnsi="Bookman Old Style" w:cs="Bookman Old Style"/>
          <w:sz w:val="24"/>
          <w:szCs w:val="24"/>
        </w:rPr>
      </w:pPr>
    </w:p>
    <w:p w14:paraId="772BDA6F" w14:textId="77777777" w:rsidR="004F0A8F" w:rsidRDefault="004F0A8F" w:rsidP="002A2C9E">
      <w:pPr>
        <w:rPr>
          <w:rFonts w:ascii="Bookman Old Style" w:hAnsi="Bookman Old Style" w:cs="Bookman Old Style"/>
          <w:sz w:val="24"/>
          <w:szCs w:val="24"/>
        </w:rPr>
      </w:pPr>
    </w:p>
    <w:p w14:paraId="6867D92C" w14:textId="77777777" w:rsidR="004F0A8F" w:rsidRDefault="004F0A8F" w:rsidP="002A2C9E">
      <w:pPr>
        <w:rPr>
          <w:rFonts w:ascii="Bookman Old Style" w:hAnsi="Bookman Old Style" w:cs="Bookman Old Style"/>
          <w:sz w:val="24"/>
          <w:szCs w:val="24"/>
        </w:rPr>
      </w:pPr>
    </w:p>
    <w:p w14:paraId="730348C5" w14:textId="77777777" w:rsidR="004F0A8F" w:rsidRDefault="004F0A8F" w:rsidP="002A2C9E">
      <w:pPr>
        <w:rPr>
          <w:rFonts w:ascii="Bookman Old Style" w:hAnsi="Bookman Old Style" w:cs="Bookman Old Style"/>
          <w:sz w:val="24"/>
          <w:szCs w:val="24"/>
        </w:rPr>
      </w:pPr>
    </w:p>
    <w:p w14:paraId="600B9AF6" w14:textId="77777777" w:rsidR="004F0A8F" w:rsidRDefault="004F0A8F" w:rsidP="002A2C9E">
      <w:pPr>
        <w:rPr>
          <w:rFonts w:ascii="Bookman Old Style" w:hAnsi="Bookman Old Style" w:cs="Bookman Old Style"/>
          <w:sz w:val="24"/>
          <w:szCs w:val="24"/>
        </w:rPr>
      </w:pPr>
    </w:p>
    <w:p w14:paraId="3844B0B3" w14:textId="77777777" w:rsidR="004F0A8F" w:rsidRDefault="004F0A8F" w:rsidP="002A2C9E">
      <w:pPr>
        <w:rPr>
          <w:rFonts w:ascii="Bookman Old Style" w:hAnsi="Bookman Old Style" w:cs="Bookman Old Style"/>
          <w:sz w:val="24"/>
          <w:szCs w:val="24"/>
        </w:rPr>
      </w:pPr>
    </w:p>
    <w:p w14:paraId="3E3B9AFE" w14:textId="77777777" w:rsidR="004F0A8F" w:rsidRDefault="004F0A8F" w:rsidP="002A2C9E">
      <w:pPr>
        <w:rPr>
          <w:rFonts w:ascii="Bookman Old Style" w:hAnsi="Bookman Old Style" w:cs="Bookman Old Style"/>
          <w:sz w:val="24"/>
          <w:szCs w:val="24"/>
        </w:rPr>
      </w:pPr>
    </w:p>
    <w:p w14:paraId="0FB5E58F" w14:textId="77777777" w:rsidR="004F0A8F" w:rsidRDefault="004F0A8F" w:rsidP="002A2C9E">
      <w:pPr>
        <w:rPr>
          <w:rFonts w:ascii="Bookman Old Style" w:hAnsi="Bookman Old Style" w:cs="Bookman Old Style"/>
          <w:sz w:val="24"/>
          <w:szCs w:val="24"/>
        </w:rPr>
      </w:pPr>
    </w:p>
    <w:p w14:paraId="503445E9" w14:textId="77777777" w:rsidR="004F0A8F" w:rsidRDefault="004F0A8F" w:rsidP="002A2C9E">
      <w:pPr>
        <w:rPr>
          <w:rFonts w:ascii="Bookman Old Style" w:hAnsi="Bookman Old Style" w:cs="Bookman Old Style"/>
          <w:sz w:val="24"/>
          <w:szCs w:val="24"/>
        </w:rPr>
      </w:pPr>
    </w:p>
    <w:p w14:paraId="006AE6DF" w14:textId="77777777" w:rsidR="004F0A8F" w:rsidRDefault="004F0A8F" w:rsidP="002A2C9E">
      <w:pPr>
        <w:rPr>
          <w:rFonts w:ascii="Bookman Old Style" w:hAnsi="Bookman Old Style" w:cs="Bookman Old Style"/>
          <w:sz w:val="24"/>
          <w:szCs w:val="24"/>
        </w:rPr>
      </w:pPr>
      <w:r>
        <w:rPr>
          <w:rFonts w:ascii="Bookman Old Style" w:hAnsi="Bookman Old Style" w:cs="Bookman Old Style"/>
          <w:sz w:val="24"/>
          <w:szCs w:val="24"/>
        </w:rPr>
        <w:t>MBD 8</w:t>
      </w:r>
    </w:p>
    <w:p w14:paraId="2027A9B8" w14:textId="77777777" w:rsidR="004F0A8F" w:rsidRPr="00FC61FC" w:rsidRDefault="004F0A8F" w:rsidP="002A2C9E">
      <w:pPr>
        <w:rPr>
          <w:sz w:val="24"/>
          <w:szCs w:val="24"/>
        </w:rPr>
      </w:pPr>
      <w:r w:rsidRPr="00FC61FC">
        <w:rPr>
          <w:sz w:val="24"/>
          <w:szCs w:val="24"/>
        </w:rPr>
        <w:t>DECLARATION OF BIDDER</w:t>
      </w:r>
      <w:r>
        <w:rPr>
          <w:sz w:val="24"/>
          <w:szCs w:val="24"/>
        </w:rPr>
        <w:t>’S PAST SUPPLY CHAIN MANAGEMENT</w:t>
      </w:r>
      <w:r w:rsidRPr="00FC61FC">
        <w:rPr>
          <w:sz w:val="24"/>
          <w:szCs w:val="24"/>
        </w:rPr>
        <w:t xml:space="preserve"> PRACTICES</w:t>
      </w:r>
      <w:r>
        <w:rPr>
          <w:sz w:val="24"/>
          <w:szCs w:val="24"/>
        </w:rPr>
        <w:t xml:space="preserve"> </w:t>
      </w:r>
      <w:r w:rsidRPr="00FC61FC">
        <w:rPr>
          <w:sz w:val="24"/>
          <w:szCs w:val="24"/>
        </w:rPr>
        <w:t xml:space="preserve"> </w:t>
      </w:r>
    </w:p>
    <w:p w14:paraId="2CA6ADDF" w14:textId="77777777" w:rsidR="004F0A8F" w:rsidRDefault="004F0A8F" w:rsidP="002A2C9E">
      <w:pPr>
        <w:rPr>
          <w:lang w:val="en-US"/>
        </w:rPr>
      </w:pPr>
    </w:p>
    <w:p w14:paraId="11690192" w14:textId="77777777" w:rsidR="004F0A8F" w:rsidRDefault="004F0A8F" w:rsidP="002A2C9E">
      <w:pPr>
        <w:rPr>
          <w:b/>
          <w:bCs/>
          <w:lang w:val="en-US"/>
        </w:rPr>
      </w:pPr>
    </w:p>
    <w:p w14:paraId="046DE6B1" w14:textId="77777777" w:rsidR="004F0A8F" w:rsidRDefault="004F0A8F" w:rsidP="002A2C9E">
      <w:pPr>
        <w:rPr>
          <w:lang w:val="en-US"/>
        </w:rPr>
      </w:pPr>
      <w:r>
        <w:rPr>
          <w:lang w:val="en-US"/>
        </w:rPr>
        <w:t xml:space="preserve">This Municipal Bidding Document must form part of all bids invited.  </w:t>
      </w:r>
    </w:p>
    <w:p w14:paraId="0737C951" w14:textId="77777777" w:rsidR="004F0A8F" w:rsidRDefault="004F0A8F" w:rsidP="002A2C9E">
      <w:pPr>
        <w:rPr>
          <w:lang w:val="en-US"/>
        </w:rPr>
      </w:pPr>
    </w:p>
    <w:p w14:paraId="0232DC51" w14:textId="77777777" w:rsidR="004F0A8F" w:rsidRDefault="004F0A8F" w:rsidP="002A2C9E">
      <w:pPr>
        <w:rPr>
          <w:lang w:val="en-US"/>
        </w:rPr>
      </w:pPr>
      <w:r>
        <w:rPr>
          <w:lang w:val="en-US"/>
        </w:rPr>
        <w:lastRenderedPageBreak/>
        <w:t xml:space="preserve">It serves as a declaration to be used by municipalities and municipal entities in ensuring that when goods and services are being procured, all reasonable steps are taken to combat the abuse of the supply chain management system. </w:t>
      </w:r>
    </w:p>
    <w:p w14:paraId="743ACDE0" w14:textId="77777777" w:rsidR="004F0A8F" w:rsidRDefault="004F0A8F" w:rsidP="002A2C9E">
      <w:pPr>
        <w:rPr>
          <w:lang w:val="en-US"/>
        </w:rPr>
      </w:pPr>
    </w:p>
    <w:p w14:paraId="0EF906A6" w14:textId="77777777" w:rsidR="004F0A8F" w:rsidRDefault="004F0A8F" w:rsidP="002A2C9E">
      <w:pPr>
        <w:rPr>
          <w:lang w:val="en-US"/>
        </w:rPr>
      </w:pPr>
      <w:r>
        <w:rPr>
          <w:lang w:val="en-US"/>
        </w:rPr>
        <w:t>The bid of any bidder may be rejected if that bidder, or any of its directors have:</w:t>
      </w:r>
    </w:p>
    <w:p w14:paraId="0280CF46" w14:textId="77777777" w:rsidR="004F0A8F" w:rsidRDefault="004F0A8F" w:rsidP="002A2C9E">
      <w:pPr>
        <w:rPr>
          <w:lang w:val="en-US"/>
        </w:rPr>
      </w:pPr>
    </w:p>
    <w:p w14:paraId="229C500D" w14:textId="77777777" w:rsidR="004F0A8F" w:rsidRDefault="004F0A8F" w:rsidP="002A2C9E">
      <w:pPr>
        <w:rPr>
          <w:lang w:val="en-US"/>
        </w:rPr>
      </w:pPr>
      <w:r>
        <w:rPr>
          <w:lang w:val="en-US"/>
        </w:rPr>
        <w:t>abused the municipality’s / municipal entity’s supply chain management system or committed any improper conduct in relation to such system;</w:t>
      </w:r>
    </w:p>
    <w:p w14:paraId="61B7CF3A" w14:textId="77777777" w:rsidR="004F0A8F" w:rsidRDefault="004F0A8F" w:rsidP="002A2C9E">
      <w:pPr>
        <w:rPr>
          <w:lang w:val="en-US"/>
        </w:rPr>
      </w:pPr>
      <w:r>
        <w:rPr>
          <w:lang w:val="en-US"/>
        </w:rPr>
        <w:t>been convicted for fraud or corruption during the past five years;</w:t>
      </w:r>
    </w:p>
    <w:p w14:paraId="6395C001" w14:textId="77777777" w:rsidR="004F0A8F" w:rsidRDefault="004F0A8F" w:rsidP="002A2C9E">
      <w:pPr>
        <w:rPr>
          <w:lang w:val="en-US"/>
        </w:rPr>
      </w:pPr>
      <w:r>
        <w:rPr>
          <w:lang w:val="en-US"/>
        </w:rPr>
        <w:t>willfully neglected, reneged on or failed to comply with any government, municipal or other public sector contract during the past five years; or</w:t>
      </w:r>
    </w:p>
    <w:p w14:paraId="02F3E1B3" w14:textId="77777777" w:rsidR="004F0A8F" w:rsidRDefault="004F0A8F" w:rsidP="002A2C9E">
      <w:pPr>
        <w:rPr>
          <w:lang w:val="en-US"/>
        </w:rPr>
      </w:pPr>
      <w:r>
        <w:rPr>
          <w:lang w:val="en-US"/>
        </w:rPr>
        <w:t>been listed in the Register for Tender Defaulters in terms of section 29 of the Prevention and Combating of Corrupt Activities Act (No 12 of 2004).</w:t>
      </w:r>
    </w:p>
    <w:p w14:paraId="612642C1" w14:textId="77777777" w:rsidR="004F0A8F" w:rsidRDefault="004F0A8F" w:rsidP="002A2C9E"/>
    <w:p w14:paraId="13DBBED5" w14:textId="77777777" w:rsidR="004F0A8F" w:rsidRDefault="004F0A8F" w:rsidP="002A2C9E">
      <w:pPr>
        <w:rPr>
          <w:b/>
          <w:bCs/>
          <w:lang w:val="en-US"/>
        </w:rPr>
      </w:pPr>
      <w:r>
        <w:rPr>
          <w:b/>
          <w:bCs/>
          <w:lang w:val="en-US"/>
        </w:rPr>
        <w:t>In order to give effect to the above, the following questionnaire must be completed and submitted with the bid.</w:t>
      </w:r>
    </w:p>
    <w:p w14:paraId="7034BE41" w14:textId="77777777" w:rsidR="004F0A8F" w:rsidRDefault="004F0A8F" w:rsidP="002A2C9E">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4F0A8F" w14:paraId="71BA513C" w14:textId="77777777" w:rsidTr="002F44E0">
        <w:tblPrEx>
          <w:tblCellMar>
            <w:top w:w="0" w:type="dxa"/>
            <w:bottom w:w="0" w:type="dxa"/>
          </w:tblCellMar>
        </w:tblPrEx>
        <w:tc>
          <w:tcPr>
            <w:tcW w:w="696" w:type="dxa"/>
            <w:shd w:val="clear" w:color="auto" w:fill="000000"/>
          </w:tcPr>
          <w:p w14:paraId="3273AB64" w14:textId="77777777" w:rsidR="004F0A8F" w:rsidRDefault="004F0A8F" w:rsidP="002A2C9E">
            <w:pPr>
              <w:rPr>
                <w:b/>
                <w:bCs/>
                <w:color w:val="FFFFFF"/>
              </w:rPr>
            </w:pPr>
            <w:r>
              <w:rPr>
                <w:b/>
                <w:bCs/>
                <w:color w:val="FFFFFF"/>
              </w:rPr>
              <w:t>Item</w:t>
            </w:r>
          </w:p>
        </w:tc>
        <w:tc>
          <w:tcPr>
            <w:tcW w:w="7152" w:type="dxa"/>
            <w:shd w:val="clear" w:color="auto" w:fill="000000"/>
          </w:tcPr>
          <w:p w14:paraId="1A82E4D6" w14:textId="77777777" w:rsidR="004F0A8F" w:rsidRDefault="004F0A8F" w:rsidP="002A2C9E">
            <w:pPr>
              <w:rPr>
                <w:b/>
                <w:bCs/>
                <w:color w:val="FFFFFF"/>
              </w:rPr>
            </w:pPr>
            <w:r>
              <w:rPr>
                <w:b/>
                <w:bCs/>
                <w:color w:val="FFFFFF"/>
              </w:rPr>
              <w:t>Question</w:t>
            </w:r>
          </w:p>
        </w:tc>
        <w:tc>
          <w:tcPr>
            <w:tcW w:w="735" w:type="dxa"/>
            <w:shd w:val="clear" w:color="auto" w:fill="000000"/>
          </w:tcPr>
          <w:p w14:paraId="2A91A07D" w14:textId="77777777" w:rsidR="004F0A8F" w:rsidRDefault="004F0A8F" w:rsidP="002A2C9E">
            <w:pPr>
              <w:rPr>
                <w:b/>
                <w:bCs/>
                <w:color w:val="FFFFFF"/>
              </w:rPr>
            </w:pPr>
            <w:r>
              <w:rPr>
                <w:b/>
                <w:bCs/>
                <w:color w:val="FFFFFF"/>
              </w:rPr>
              <w:t>Yes</w:t>
            </w:r>
          </w:p>
        </w:tc>
        <w:tc>
          <w:tcPr>
            <w:tcW w:w="633" w:type="dxa"/>
            <w:shd w:val="clear" w:color="auto" w:fill="000000"/>
          </w:tcPr>
          <w:p w14:paraId="2FC69E79" w14:textId="77777777" w:rsidR="004F0A8F" w:rsidRDefault="004F0A8F" w:rsidP="002A2C9E">
            <w:pPr>
              <w:rPr>
                <w:b/>
                <w:bCs/>
                <w:color w:val="FFFFFF"/>
              </w:rPr>
            </w:pPr>
            <w:r>
              <w:rPr>
                <w:b/>
                <w:bCs/>
                <w:color w:val="FFFFFF"/>
              </w:rPr>
              <w:t>No</w:t>
            </w:r>
          </w:p>
        </w:tc>
      </w:tr>
      <w:tr w:rsidR="004F0A8F" w14:paraId="25BBB48E" w14:textId="77777777" w:rsidTr="002F44E0">
        <w:tblPrEx>
          <w:tblCellMar>
            <w:top w:w="0" w:type="dxa"/>
            <w:bottom w:w="0" w:type="dxa"/>
          </w:tblCellMar>
        </w:tblPrEx>
        <w:trPr>
          <w:cantSplit/>
        </w:trPr>
        <w:tc>
          <w:tcPr>
            <w:tcW w:w="696" w:type="dxa"/>
          </w:tcPr>
          <w:p w14:paraId="13CB5D5E" w14:textId="77777777" w:rsidR="004F0A8F" w:rsidRDefault="004F0A8F" w:rsidP="002A2C9E">
            <w:r>
              <w:t>4.1</w:t>
            </w:r>
          </w:p>
        </w:tc>
        <w:tc>
          <w:tcPr>
            <w:tcW w:w="7152" w:type="dxa"/>
          </w:tcPr>
          <w:p w14:paraId="7BC98848" w14:textId="77777777" w:rsidR="004F0A8F" w:rsidRPr="00B519EA" w:rsidRDefault="004F0A8F" w:rsidP="002A2C9E">
            <w:r w:rsidRPr="00B519EA">
              <w:t>Is the bidder or any of its directors listed on the National Treasury’s Database of Restricted Suppliers as companies or persons prohibited from doing business with the public sector?</w:t>
            </w:r>
          </w:p>
          <w:p w14:paraId="7D7E27A4" w14:textId="77777777" w:rsidR="004F0A8F" w:rsidRPr="00B519EA" w:rsidRDefault="004F0A8F" w:rsidP="002A2C9E">
            <w:r w:rsidRPr="00B519EA">
              <w:t xml:space="preserve">(Companies or persons who are listed on this Database were informed in writing of this restriction by the Accounting Officer/Authority of the institution that imposed the restriction after the </w:t>
            </w:r>
            <w:r w:rsidRPr="00B519EA">
              <w:rPr>
                <w:i/>
                <w:iCs/>
              </w:rPr>
              <w:t>audi alteram partem</w:t>
            </w:r>
            <w:r w:rsidRPr="00B519EA">
              <w:t xml:space="preserve"> rule was applied).</w:t>
            </w:r>
          </w:p>
          <w:p w14:paraId="6BC3B796" w14:textId="77777777" w:rsidR="004F0A8F" w:rsidRPr="00B519EA" w:rsidRDefault="004F0A8F" w:rsidP="002A2C9E"/>
          <w:p w14:paraId="4E66DCD1" w14:textId="77777777" w:rsidR="004F0A8F" w:rsidRPr="00B519EA" w:rsidRDefault="004F0A8F" w:rsidP="002A2C9E">
            <w:pPr>
              <w:rPr>
                <w:b/>
                <w:bCs/>
              </w:rPr>
            </w:pPr>
            <w:r w:rsidRPr="00B519EA">
              <w:rPr>
                <w:b/>
                <w:bCs/>
              </w:rPr>
              <w:t>The Database of Restricted Suppliers now resides on the National Treasury’s website(</w:t>
            </w:r>
            <w:hyperlink r:id="rId19" w:history="1">
              <w:r w:rsidRPr="00B519EA">
                <w:rPr>
                  <w:rStyle w:val="Hyperlink"/>
                </w:rPr>
                <w:t>www.treasury.gov.za</w:t>
              </w:r>
            </w:hyperlink>
            <w:r w:rsidRPr="00B519EA">
              <w:rPr>
                <w:b/>
                <w:bCs/>
              </w:rPr>
              <w:t xml:space="preserve">) and can be accessed by clicking on its link at the bottom of the home page. </w:t>
            </w:r>
          </w:p>
          <w:p w14:paraId="5B322A58" w14:textId="77777777" w:rsidR="004F0A8F" w:rsidRPr="00B519EA" w:rsidRDefault="004F0A8F" w:rsidP="002A2C9E">
            <w:pPr>
              <w:rPr>
                <w:i/>
                <w:iCs/>
                <w:sz w:val="20"/>
                <w:lang w:val="en-US"/>
              </w:rPr>
            </w:pPr>
          </w:p>
        </w:tc>
        <w:tc>
          <w:tcPr>
            <w:tcW w:w="735" w:type="dxa"/>
          </w:tcPr>
          <w:p w14:paraId="2E8F6BCE" w14:textId="77777777" w:rsidR="004F0A8F" w:rsidRDefault="004F0A8F" w:rsidP="002A2C9E">
            <w:r>
              <w:t>Yes</w:t>
            </w:r>
          </w:p>
          <w:p w14:paraId="4F277EA6" w14:textId="77777777" w:rsidR="004F0A8F" w:rsidRDefault="004F0A8F" w:rsidP="002A2C9E">
            <w:r>
              <w:fldChar w:fldCharType="begin">
                <w:ffData>
                  <w:name w:val="Check2"/>
                  <w:enabled/>
                  <w:calcOnExit w:val="0"/>
                  <w:checkBox>
                    <w:sizeAuto/>
                    <w:default w:val="0"/>
                  </w:checkBox>
                </w:ffData>
              </w:fldChar>
            </w:r>
            <w:bookmarkStart w:id="0" w:name="Check2"/>
            <w:r>
              <w:instrText xml:space="preserve"> FORMCHECKBOX </w:instrText>
            </w:r>
            <w:r>
              <w:fldChar w:fldCharType="end"/>
            </w:r>
            <w:bookmarkEnd w:id="0"/>
          </w:p>
          <w:p w14:paraId="393284B7" w14:textId="77777777" w:rsidR="004F0A8F" w:rsidRDefault="004F0A8F" w:rsidP="002A2C9E"/>
          <w:p w14:paraId="621A3539" w14:textId="77777777" w:rsidR="004F0A8F" w:rsidRDefault="004F0A8F" w:rsidP="002A2C9E"/>
        </w:tc>
        <w:tc>
          <w:tcPr>
            <w:tcW w:w="633" w:type="dxa"/>
          </w:tcPr>
          <w:p w14:paraId="2278B642" w14:textId="77777777" w:rsidR="004F0A8F" w:rsidRDefault="004F0A8F" w:rsidP="002A2C9E">
            <w:r>
              <w:t>No</w:t>
            </w:r>
          </w:p>
          <w:p w14:paraId="0BF4C0B2" w14:textId="77777777" w:rsidR="004F0A8F" w:rsidRDefault="004F0A8F" w:rsidP="002A2C9E">
            <w:r>
              <w:fldChar w:fldCharType="begin">
                <w:ffData>
                  <w:name w:val="Check3"/>
                  <w:enabled/>
                  <w:calcOnExit w:val="0"/>
                  <w:checkBox>
                    <w:sizeAuto/>
                    <w:default w:val="0"/>
                  </w:checkBox>
                </w:ffData>
              </w:fldChar>
            </w:r>
            <w:bookmarkStart w:id="1" w:name="Check3"/>
            <w:r>
              <w:instrText xml:space="preserve"> FORMCHECKBOX </w:instrText>
            </w:r>
            <w:r>
              <w:fldChar w:fldCharType="end"/>
            </w:r>
            <w:bookmarkEnd w:id="1"/>
          </w:p>
          <w:p w14:paraId="4791216A" w14:textId="77777777" w:rsidR="004F0A8F" w:rsidRDefault="004F0A8F" w:rsidP="002A2C9E"/>
        </w:tc>
      </w:tr>
      <w:tr w:rsidR="004F0A8F" w14:paraId="489179EF" w14:textId="77777777" w:rsidTr="002F44E0">
        <w:tblPrEx>
          <w:tblCellMar>
            <w:top w:w="0" w:type="dxa"/>
            <w:bottom w:w="0" w:type="dxa"/>
          </w:tblCellMar>
        </w:tblPrEx>
        <w:trPr>
          <w:cantSplit/>
        </w:trPr>
        <w:tc>
          <w:tcPr>
            <w:tcW w:w="696" w:type="dxa"/>
          </w:tcPr>
          <w:p w14:paraId="2D0A6548" w14:textId="77777777" w:rsidR="004F0A8F" w:rsidRDefault="004F0A8F" w:rsidP="002A2C9E">
            <w:r>
              <w:t>4.1.1</w:t>
            </w:r>
          </w:p>
        </w:tc>
        <w:tc>
          <w:tcPr>
            <w:tcW w:w="8520" w:type="dxa"/>
            <w:gridSpan w:val="3"/>
          </w:tcPr>
          <w:p w14:paraId="02DC4FC1" w14:textId="77777777" w:rsidR="004F0A8F" w:rsidRDefault="004F0A8F" w:rsidP="002A2C9E">
            <w:pPr>
              <w:rPr>
                <w:sz w:val="20"/>
              </w:rPr>
            </w:pPr>
            <w:r>
              <w:rPr>
                <w:sz w:val="20"/>
              </w:rPr>
              <w:t>If so, furnish particulars:</w:t>
            </w:r>
          </w:p>
          <w:p w14:paraId="58EC555C" w14:textId="77777777" w:rsidR="004F0A8F" w:rsidRDefault="004F0A8F" w:rsidP="002A2C9E">
            <w:pPr>
              <w:rPr>
                <w:sz w:val="20"/>
              </w:rPr>
            </w:pPr>
          </w:p>
          <w:p w14:paraId="7D9397BE" w14:textId="77777777" w:rsidR="004F0A8F" w:rsidRDefault="004F0A8F" w:rsidP="002A2C9E">
            <w:pPr>
              <w:rPr>
                <w:sz w:val="20"/>
              </w:rPr>
            </w:pPr>
          </w:p>
          <w:p w14:paraId="22314564" w14:textId="77777777" w:rsidR="004F0A8F" w:rsidRDefault="004F0A8F" w:rsidP="002A2C9E">
            <w:pPr>
              <w:rPr>
                <w:sz w:val="20"/>
              </w:rPr>
            </w:pPr>
          </w:p>
          <w:p w14:paraId="573FE06C" w14:textId="77777777" w:rsidR="004F0A8F" w:rsidRDefault="004F0A8F" w:rsidP="002A2C9E">
            <w:pPr>
              <w:rPr>
                <w:sz w:val="20"/>
              </w:rPr>
            </w:pPr>
          </w:p>
        </w:tc>
      </w:tr>
      <w:tr w:rsidR="004F0A8F" w14:paraId="04C1A1ED" w14:textId="77777777" w:rsidTr="002F44E0">
        <w:tblPrEx>
          <w:tblCellMar>
            <w:top w:w="0" w:type="dxa"/>
            <w:bottom w:w="0" w:type="dxa"/>
          </w:tblCellMar>
        </w:tblPrEx>
        <w:trPr>
          <w:cantSplit/>
        </w:trPr>
        <w:tc>
          <w:tcPr>
            <w:tcW w:w="696" w:type="dxa"/>
          </w:tcPr>
          <w:p w14:paraId="0FFF927B" w14:textId="77777777" w:rsidR="004F0A8F" w:rsidRDefault="004F0A8F" w:rsidP="002A2C9E">
            <w:r>
              <w:lastRenderedPageBreak/>
              <w:t>4.2</w:t>
            </w:r>
          </w:p>
        </w:tc>
        <w:tc>
          <w:tcPr>
            <w:tcW w:w="7152" w:type="dxa"/>
          </w:tcPr>
          <w:p w14:paraId="5AA32531" w14:textId="77777777" w:rsidR="004F0A8F" w:rsidRDefault="004F0A8F" w:rsidP="002A2C9E">
            <w:pPr>
              <w:rPr>
                <w:sz w:val="20"/>
              </w:rPr>
            </w:pPr>
            <w:r>
              <w:rPr>
                <w:sz w:val="20"/>
              </w:rPr>
              <w:t xml:space="preserve">Is the bidder or any of its directors listed on the Register for Tender Defaulters in terms of section 29 of the Prevention and Combating of Corrupt Activities Act (No 12 of 2004)? </w:t>
            </w:r>
          </w:p>
          <w:p w14:paraId="3FD69E98" w14:textId="77777777" w:rsidR="004F0A8F" w:rsidRPr="00B519EA" w:rsidRDefault="004F0A8F" w:rsidP="002A2C9E">
            <w:pPr>
              <w:rPr>
                <w:b/>
                <w:bCs/>
                <w:sz w:val="20"/>
              </w:rPr>
            </w:pPr>
            <w:r w:rsidRPr="00B519EA">
              <w:rPr>
                <w:b/>
                <w:bCs/>
                <w:sz w:val="20"/>
              </w:rPr>
              <w:t>The</w:t>
            </w:r>
            <w:r>
              <w:rPr>
                <w:b/>
                <w:bCs/>
                <w:sz w:val="20"/>
              </w:rPr>
              <w:t xml:space="preserve"> </w:t>
            </w:r>
            <w:r w:rsidRPr="00B519EA">
              <w:rPr>
                <w:b/>
                <w:bCs/>
                <w:sz w:val="20"/>
              </w:rPr>
              <w:t>Register for Tender Defaulters can be accessed on the National Treasury’s website (</w:t>
            </w:r>
            <w:hyperlink r:id="rId20" w:history="1">
              <w:r w:rsidRPr="00B519EA">
                <w:rPr>
                  <w:rStyle w:val="Hyperlink"/>
                  <w:b/>
                  <w:bCs/>
                  <w:sz w:val="20"/>
                </w:rPr>
                <w:t>www.treasury.gov.za</w:t>
              </w:r>
            </w:hyperlink>
            <w:r w:rsidRPr="00B519EA">
              <w:rPr>
                <w:b/>
                <w:bCs/>
                <w:sz w:val="20"/>
              </w:rPr>
              <w:t xml:space="preserve">) by clicking on its link at the bottom of the home page. </w:t>
            </w:r>
          </w:p>
          <w:p w14:paraId="278F063C" w14:textId="77777777" w:rsidR="004F0A8F" w:rsidRDefault="004F0A8F" w:rsidP="002A2C9E">
            <w:pPr>
              <w:rPr>
                <w:i/>
                <w:iCs/>
                <w:sz w:val="20"/>
              </w:rPr>
            </w:pPr>
          </w:p>
        </w:tc>
        <w:tc>
          <w:tcPr>
            <w:tcW w:w="735" w:type="dxa"/>
          </w:tcPr>
          <w:p w14:paraId="34EEFD8B" w14:textId="77777777" w:rsidR="004F0A8F" w:rsidRDefault="004F0A8F" w:rsidP="002A2C9E">
            <w:r>
              <w:t>Yes</w:t>
            </w:r>
          </w:p>
          <w:p w14:paraId="4F819DDA" w14:textId="77777777" w:rsidR="004F0A8F" w:rsidRDefault="004F0A8F" w:rsidP="002A2C9E">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p>
        </w:tc>
        <w:tc>
          <w:tcPr>
            <w:tcW w:w="633" w:type="dxa"/>
          </w:tcPr>
          <w:p w14:paraId="3A91A4AA" w14:textId="77777777" w:rsidR="004F0A8F" w:rsidRDefault="004F0A8F" w:rsidP="002A2C9E">
            <w:r>
              <w:t>No</w:t>
            </w:r>
          </w:p>
          <w:p w14:paraId="0066D9E4" w14:textId="77777777" w:rsidR="004F0A8F" w:rsidRDefault="004F0A8F" w:rsidP="002A2C9E">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p>
        </w:tc>
      </w:tr>
      <w:tr w:rsidR="004F0A8F" w14:paraId="069BAAFC" w14:textId="77777777" w:rsidTr="002F44E0">
        <w:tblPrEx>
          <w:tblCellMar>
            <w:top w:w="0" w:type="dxa"/>
            <w:bottom w:w="0" w:type="dxa"/>
          </w:tblCellMar>
        </w:tblPrEx>
        <w:trPr>
          <w:cantSplit/>
        </w:trPr>
        <w:tc>
          <w:tcPr>
            <w:tcW w:w="696" w:type="dxa"/>
          </w:tcPr>
          <w:p w14:paraId="136DA704" w14:textId="77777777" w:rsidR="004F0A8F" w:rsidRDefault="004F0A8F" w:rsidP="002A2C9E">
            <w:r>
              <w:t>4.2.1</w:t>
            </w:r>
          </w:p>
        </w:tc>
        <w:tc>
          <w:tcPr>
            <w:tcW w:w="8520" w:type="dxa"/>
            <w:gridSpan w:val="3"/>
          </w:tcPr>
          <w:p w14:paraId="70AD02DA" w14:textId="77777777" w:rsidR="004F0A8F" w:rsidRDefault="004F0A8F" w:rsidP="002A2C9E">
            <w:pPr>
              <w:rPr>
                <w:sz w:val="20"/>
              </w:rPr>
            </w:pPr>
            <w:r>
              <w:rPr>
                <w:sz w:val="20"/>
              </w:rPr>
              <w:t>If so, furnish particulars:</w:t>
            </w:r>
          </w:p>
          <w:p w14:paraId="38535A46" w14:textId="77777777" w:rsidR="004F0A8F" w:rsidRDefault="004F0A8F" w:rsidP="002A2C9E">
            <w:pPr>
              <w:rPr>
                <w:sz w:val="20"/>
              </w:rPr>
            </w:pPr>
          </w:p>
          <w:p w14:paraId="70BAEF0B" w14:textId="77777777" w:rsidR="004F0A8F" w:rsidRDefault="004F0A8F" w:rsidP="002A2C9E">
            <w:pPr>
              <w:rPr>
                <w:sz w:val="20"/>
              </w:rPr>
            </w:pPr>
          </w:p>
          <w:p w14:paraId="4E715B00" w14:textId="77777777" w:rsidR="004F0A8F" w:rsidRDefault="004F0A8F" w:rsidP="002A2C9E">
            <w:pPr>
              <w:rPr>
                <w:sz w:val="20"/>
              </w:rPr>
            </w:pPr>
          </w:p>
          <w:p w14:paraId="6DBCFF51" w14:textId="77777777" w:rsidR="004F0A8F" w:rsidRDefault="004F0A8F" w:rsidP="002A2C9E">
            <w:pPr>
              <w:rPr>
                <w:sz w:val="20"/>
              </w:rPr>
            </w:pPr>
          </w:p>
        </w:tc>
      </w:tr>
      <w:tr w:rsidR="004F0A8F" w14:paraId="116F5D72" w14:textId="77777777" w:rsidTr="002F44E0">
        <w:tblPrEx>
          <w:tblCellMar>
            <w:top w:w="0" w:type="dxa"/>
            <w:bottom w:w="0" w:type="dxa"/>
          </w:tblCellMar>
        </w:tblPrEx>
        <w:trPr>
          <w:cantSplit/>
        </w:trPr>
        <w:tc>
          <w:tcPr>
            <w:tcW w:w="696" w:type="dxa"/>
          </w:tcPr>
          <w:p w14:paraId="1CFB3009" w14:textId="77777777" w:rsidR="004F0A8F" w:rsidRDefault="004F0A8F" w:rsidP="002A2C9E">
            <w:r>
              <w:t>4.3</w:t>
            </w:r>
          </w:p>
        </w:tc>
        <w:tc>
          <w:tcPr>
            <w:tcW w:w="7152" w:type="dxa"/>
          </w:tcPr>
          <w:p w14:paraId="6B6E7C5E" w14:textId="77777777" w:rsidR="004F0A8F" w:rsidRDefault="004F0A8F" w:rsidP="002A2C9E">
            <w:pPr>
              <w:rPr>
                <w:sz w:val="20"/>
              </w:rPr>
            </w:pPr>
            <w:r>
              <w:rPr>
                <w:sz w:val="20"/>
              </w:rPr>
              <w:t>Was the bidder or any of its directors convicted by a court of law (including a court of law outside the Republic of South Africa) for fraud or corruption during the past five years?</w:t>
            </w:r>
          </w:p>
          <w:p w14:paraId="08A61DB5" w14:textId="77777777" w:rsidR="004F0A8F" w:rsidRDefault="004F0A8F" w:rsidP="002A2C9E">
            <w:pPr>
              <w:rPr>
                <w:sz w:val="20"/>
              </w:rPr>
            </w:pPr>
          </w:p>
        </w:tc>
        <w:tc>
          <w:tcPr>
            <w:tcW w:w="735" w:type="dxa"/>
          </w:tcPr>
          <w:p w14:paraId="67CE7075" w14:textId="77777777" w:rsidR="004F0A8F" w:rsidRDefault="004F0A8F" w:rsidP="002A2C9E">
            <w:r>
              <w:t>Yes</w:t>
            </w:r>
          </w:p>
          <w:p w14:paraId="75BD322F" w14:textId="77777777" w:rsidR="004F0A8F" w:rsidRDefault="004F0A8F" w:rsidP="002A2C9E">
            <w:r>
              <w:fldChar w:fldCharType="begin">
                <w:ffData>
                  <w:name w:val="Check8"/>
                  <w:enabled/>
                  <w:calcOnExit w:val="0"/>
                  <w:checkBox>
                    <w:sizeAuto/>
                    <w:default w:val="0"/>
                  </w:checkBox>
                </w:ffData>
              </w:fldChar>
            </w:r>
            <w:bookmarkStart w:id="4" w:name="Check8"/>
            <w:r>
              <w:instrText xml:space="preserve"> FORMCHECKBOX </w:instrText>
            </w:r>
            <w:r>
              <w:fldChar w:fldCharType="end"/>
            </w:r>
            <w:bookmarkEnd w:id="4"/>
          </w:p>
        </w:tc>
        <w:tc>
          <w:tcPr>
            <w:tcW w:w="633" w:type="dxa"/>
          </w:tcPr>
          <w:p w14:paraId="763B34AD" w14:textId="77777777" w:rsidR="004F0A8F" w:rsidRDefault="004F0A8F" w:rsidP="002A2C9E">
            <w:r>
              <w:t>No</w:t>
            </w:r>
          </w:p>
          <w:p w14:paraId="5860B793" w14:textId="77777777" w:rsidR="004F0A8F" w:rsidRDefault="004F0A8F" w:rsidP="002A2C9E">
            <w:r>
              <w:fldChar w:fldCharType="begin">
                <w:ffData>
                  <w:name w:val="Check7"/>
                  <w:enabled/>
                  <w:calcOnExit w:val="0"/>
                  <w:checkBox>
                    <w:sizeAuto/>
                    <w:default w:val="0"/>
                  </w:checkBox>
                </w:ffData>
              </w:fldChar>
            </w:r>
            <w:bookmarkStart w:id="5" w:name="Check7"/>
            <w:r>
              <w:instrText xml:space="preserve"> FORMCHECKBOX </w:instrText>
            </w:r>
            <w:r>
              <w:fldChar w:fldCharType="end"/>
            </w:r>
            <w:bookmarkEnd w:id="5"/>
          </w:p>
        </w:tc>
      </w:tr>
      <w:tr w:rsidR="004F0A8F" w14:paraId="6A2586A1" w14:textId="77777777" w:rsidTr="002F44E0">
        <w:tblPrEx>
          <w:tblCellMar>
            <w:top w:w="0" w:type="dxa"/>
            <w:bottom w:w="0" w:type="dxa"/>
          </w:tblCellMar>
        </w:tblPrEx>
        <w:trPr>
          <w:cantSplit/>
        </w:trPr>
        <w:tc>
          <w:tcPr>
            <w:tcW w:w="696" w:type="dxa"/>
          </w:tcPr>
          <w:p w14:paraId="7860861F" w14:textId="77777777" w:rsidR="004F0A8F" w:rsidRDefault="004F0A8F" w:rsidP="002A2C9E">
            <w:r>
              <w:t>4.3.1</w:t>
            </w:r>
          </w:p>
        </w:tc>
        <w:tc>
          <w:tcPr>
            <w:tcW w:w="8520" w:type="dxa"/>
            <w:gridSpan w:val="3"/>
          </w:tcPr>
          <w:p w14:paraId="2A065DCE" w14:textId="77777777" w:rsidR="004F0A8F" w:rsidRDefault="004F0A8F" w:rsidP="002A2C9E">
            <w:pPr>
              <w:rPr>
                <w:sz w:val="20"/>
              </w:rPr>
            </w:pPr>
            <w:r>
              <w:rPr>
                <w:sz w:val="20"/>
              </w:rPr>
              <w:t>If so, furnish particulars:</w:t>
            </w:r>
          </w:p>
          <w:p w14:paraId="51497C21" w14:textId="77777777" w:rsidR="004F0A8F" w:rsidRDefault="004F0A8F" w:rsidP="002A2C9E">
            <w:pPr>
              <w:rPr>
                <w:sz w:val="20"/>
              </w:rPr>
            </w:pPr>
          </w:p>
          <w:p w14:paraId="0B2BE518" w14:textId="77777777" w:rsidR="004F0A8F" w:rsidRDefault="004F0A8F" w:rsidP="002A2C9E">
            <w:pPr>
              <w:rPr>
                <w:sz w:val="20"/>
              </w:rPr>
            </w:pPr>
          </w:p>
          <w:p w14:paraId="2E007ACC" w14:textId="77777777" w:rsidR="004F0A8F" w:rsidRDefault="004F0A8F" w:rsidP="002A2C9E">
            <w:pPr>
              <w:rPr>
                <w:sz w:val="20"/>
              </w:rPr>
            </w:pPr>
          </w:p>
          <w:p w14:paraId="6373BCF9" w14:textId="77777777" w:rsidR="004F0A8F" w:rsidRDefault="004F0A8F" w:rsidP="002A2C9E">
            <w:pPr>
              <w:rPr>
                <w:sz w:val="20"/>
              </w:rPr>
            </w:pPr>
          </w:p>
        </w:tc>
      </w:tr>
      <w:tr w:rsidR="004F0A8F" w14:paraId="7FAD02B5" w14:textId="77777777" w:rsidTr="002F44E0">
        <w:tblPrEx>
          <w:tblCellMar>
            <w:top w:w="0" w:type="dxa"/>
            <w:bottom w:w="0" w:type="dxa"/>
          </w:tblCellMar>
        </w:tblPrEx>
        <w:tc>
          <w:tcPr>
            <w:tcW w:w="696" w:type="dxa"/>
            <w:shd w:val="clear" w:color="auto" w:fill="000000"/>
          </w:tcPr>
          <w:p w14:paraId="3CAAB717" w14:textId="77777777" w:rsidR="004F0A8F" w:rsidRDefault="004F0A8F" w:rsidP="002A2C9E">
            <w:pPr>
              <w:rPr>
                <w:b/>
                <w:bCs/>
                <w:color w:val="FFFFFF"/>
              </w:rPr>
            </w:pPr>
            <w:r>
              <w:rPr>
                <w:b/>
                <w:bCs/>
                <w:color w:val="FFFFFF"/>
              </w:rPr>
              <w:t>Item</w:t>
            </w:r>
          </w:p>
        </w:tc>
        <w:tc>
          <w:tcPr>
            <w:tcW w:w="7152" w:type="dxa"/>
            <w:shd w:val="clear" w:color="auto" w:fill="000000"/>
          </w:tcPr>
          <w:p w14:paraId="7C3EB6B5" w14:textId="77777777" w:rsidR="004F0A8F" w:rsidRDefault="004F0A8F" w:rsidP="002A2C9E">
            <w:pPr>
              <w:rPr>
                <w:b/>
                <w:bCs/>
                <w:color w:val="FFFFFF"/>
              </w:rPr>
            </w:pPr>
            <w:r>
              <w:rPr>
                <w:b/>
                <w:bCs/>
                <w:color w:val="FFFFFF"/>
              </w:rPr>
              <w:t>Question</w:t>
            </w:r>
          </w:p>
        </w:tc>
        <w:tc>
          <w:tcPr>
            <w:tcW w:w="735" w:type="dxa"/>
            <w:shd w:val="clear" w:color="auto" w:fill="000000"/>
          </w:tcPr>
          <w:p w14:paraId="0CF4374B" w14:textId="77777777" w:rsidR="004F0A8F" w:rsidRDefault="004F0A8F" w:rsidP="002A2C9E">
            <w:pPr>
              <w:rPr>
                <w:b/>
                <w:bCs/>
                <w:color w:val="FFFFFF"/>
              </w:rPr>
            </w:pPr>
            <w:r>
              <w:rPr>
                <w:b/>
                <w:bCs/>
                <w:color w:val="FFFFFF"/>
              </w:rPr>
              <w:t>Yes</w:t>
            </w:r>
          </w:p>
        </w:tc>
        <w:tc>
          <w:tcPr>
            <w:tcW w:w="633" w:type="dxa"/>
            <w:shd w:val="clear" w:color="auto" w:fill="000000"/>
          </w:tcPr>
          <w:p w14:paraId="0FF9DD57" w14:textId="77777777" w:rsidR="004F0A8F" w:rsidRDefault="004F0A8F" w:rsidP="002A2C9E">
            <w:pPr>
              <w:rPr>
                <w:b/>
                <w:bCs/>
                <w:color w:val="FFFFFF"/>
              </w:rPr>
            </w:pPr>
            <w:r>
              <w:rPr>
                <w:b/>
                <w:bCs/>
                <w:color w:val="FFFFFF"/>
              </w:rPr>
              <w:t>No</w:t>
            </w:r>
          </w:p>
        </w:tc>
      </w:tr>
      <w:tr w:rsidR="004F0A8F" w14:paraId="18C97363" w14:textId="77777777" w:rsidTr="002F44E0">
        <w:tblPrEx>
          <w:tblCellMar>
            <w:top w:w="0" w:type="dxa"/>
            <w:bottom w:w="0" w:type="dxa"/>
          </w:tblCellMar>
        </w:tblPrEx>
        <w:trPr>
          <w:cantSplit/>
        </w:trPr>
        <w:tc>
          <w:tcPr>
            <w:tcW w:w="696" w:type="dxa"/>
          </w:tcPr>
          <w:p w14:paraId="2B4DCB1F" w14:textId="77777777" w:rsidR="004F0A8F" w:rsidRDefault="004F0A8F" w:rsidP="002A2C9E">
            <w:r>
              <w:t>4.4</w:t>
            </w:r>
          </w:p>
        </w:tc>
        <w:tc>
          <w:tcPr>
            <w:tcW w:w="7152" w:type="dxa"/>
          </w:tcPr>
          <w:p w14:paraId="6276375B" w14:textId="77777777" w:rsidR="004F0A8F" w:rsidRDefault="004F0A8F" w:rsidP="002A2C9E">
            <w:pPr>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14:paraId="6C3688C1" w14:textId="77777777" w:rsidR="004F0A8F" w:rsidRDefault="004F0A8F" w:rsidP="002A2C9E">
            <w:pPr>
              <w:rPr>
                <w:sz w:val="20"/>
              </w:rPr>
            </w:pPr>
          </w:p>
        </w:tc>
        <w:tc>
          <w:tcPr>
            <w:tcW w:w="735" w:type="dxa"/>
          </w:tcPr>
          <w:p w14:paraId="03294722" w14:textId="77777777" w:rsidR="004F0A8F" w:rsidRDefault="004F0A8F" w:rsidP="002A2C9E">
            <w:r>
              <w:t>Yes</w:t>
            </w:r>
          </w:p>
          <w:p w14:paraId="619A8FEF" w14:textId="77777777" w:rsidR="004F0A8F" w:rsidRDefault="004F0A8F" w:rsidP="002A2C9E">
            <w:r>
              <w:fldChar w:fldCharType="begin">
                <w:ffData>
                  <w:name w:val="Check8"/>
                  <w:enabled/>
                  <w:calcOnExit w:val="0"/>
                  <w:checkBox>
                    <w:sizeAuto/>
                    <w:default w:val="0"/>
                  </w:checkBox>
                </w:ffData>
              </w:fldChar>
            </w:r>
            <w:r>
              <w:instrText xml:space="preserve"> FORMCHECKBOX </w:instrText>
            </w:r>
            <w:r>
              <w:fldChar w:fldCharType="end"/>
            </w:r>
          </w:p>
        </w:tc>
        <w:tc>
          <w:tcPr>
            <w:tcW w:w="633" w:type="dxa"/>
          </w:tcPr>
          <w:p w14:paraId="0190A098" w14:textId="77777777" w:rsidR="004F0A8F" w:rsidRDefault="004F0A8F" w:rsidP="002A2C9E">
            <w:r>
              <w:t>No</w:t>
            </w:r>
          </w:p>
          <w:p w14:paraId="246D8664" w14:textId="77777777" w:rsidR="004F0A8F" w:rsidRDefault="004F0A8F" w:rsidP="002A2C9E">
            <w:r>
              <w:fldChar w:fldCharType="begin">
                <w:ffData>
                  <w:name w:val="Check7"/>
                  <w:enabled/>
                  <w:calcOnExit w:val="0"/>
                  <w:checkBox>
                    <w:sizeAuto/>
                    <w:default w:val="0"/>
                  </w:checkBox>
                </w:ffData>
              </w:fldChar>
            </w:r>
            <w:r>
              <w:instrText xml:space="preserve"> FORMCHECKBOX </w:instrText>
            </w:r>
            <w:r>
              <w:fldChar w:fldCharType="end"/>
            </w:r>
          </w:p>
        </w:tc>
      </w:tr>
      <w:tr w:rsidR="004F0A8F" w14:paraId="4F64DD34" w14:textId="77777777" w:rsidTr="002F44E0">
        <w:tblPrEx>
          <w:tblCellMar>
            <w:top w:w="0" w:type="dxa"/>
            <w:bottom w:w="0" w:type="dxa"/>
          </w:tblCellMar>
        </w:tblPrEx>
        <w:trPr>
          <w:cantSplit/>
        </w:trPr>
        <w:tc>
          <w:tcPr>
            <w:tcW w:w="696" w:type="dxa"/>
          </w:tcPr>
          <w:p w14:paraId="035C5FC4" w14:textId="77777777" w:rsidR="004F0A8F" w:rsidRDefault="004F0A8F" w:rsidP="002A2C9E">
            <w:r>
              <w:t>4.4.1</w:t>
            </w:r>
          </w:p>
        </w:tc>
        <w:tc>
          <w:tcPr>
            <w:tcW w:w="8520" w:type="dxa"/>
            <w:gridSpan w:val="3"/>
          </w:tcPr>
          <w:p w14:paraId="09D2A647" w14:textId="77777777" w:rsidR="004F0A8F" w:rsidRDefault="004F0A8F" w:rsidP="002A2C9E">
            <w:pPr>
              <w:rPr>
                <w:sz w:val="20"/>
              </w:rPr>
            </w:pPr>
            <w:r>
              <w:rPr>
                <w:sz w:val="20"/>
              </w:rPr>
              <w:t>If so, furnish particulars:</w:t>
            </w:r>
          </w:p>
          <w:p w14:paraId="7141B93C" w14:textId="77777777" w:rsidR="004F0A8F" w:rsidRDefault="004F0A8F" w:rsidP="002A2C9E">
            <w:pPr>
              <w:rPr>
                <w:sz w:val="20"/>
              </w:rPr>
            </w:pPr>
          </w:p>
          <w:p w14:paraId="016C2747" w14:textId="77777777" w:rsidR="004F0A8F" w:rsidRDefault="004F0A8F" w:rsidP="002A2C9E">
            <w:pPr>
              <w:rPr>
                <w:sz w:val="20"/>
              </w:rPr>
            </w:pPr>
          </w:p>
          <w:p w14:paraId="2D2B7D06" w14:textId="77777777" w:rsidR="004F0A8F" w:rsidRDefault="004F0A8F" w:rsidP="002A2C9E">
            <w:pPr>
              <w:rPr>
                <w:sz w:val="20"/>
              </w:rPr>
            </w:pPr>
          </w:p>
          <w:p w14:paraId="78682BCA" w14:textId="77777777" w:rsidR="004F0A8F" w:rsidRDefault="004F0A8F" w:rsidP="002A2C9E">
            <w:pPr>
              <w:rPr>
                <w:sz w:val="20"/>
              </w:rPr>
            </w:pPr>
          </w:p>
        </w:tc>
      </w:tr>
      <w:tr w:rsidR="004F0A8F" w14:paraId="0128B4E0" w14:textId="77777777" w:rsidTr="002F44E0">
        <w:tblPrEx>
          <w:tblCellMar>
            <w:top w:w="0" w:type="dxa"/>
            <w:bottom w:w="0" w:type="dxa"/>
          </w:tblCellMar>
        </w:tblPrEx>
        <w:trPr>
          <w:cantSplit/>
        </w:trPr>
        <w:tc>
          <w:tcPr>
            <w:tcW w:w="696" w:type="dxa"/>
          </w:tcPr>
          <w:p w14:paraId="6B86FD03" w14:textId="77777777" w:rsidR="004F0A8F" w:rsidRDefault="004F0A8F" w:rsidP="002A2C9E">
            <w:r>
              <w:t>4.5</w:t>
            </w:r>
          </w:p>
        </w:tc>
        <w:tc>
          <w:tcPr>
            <w:tcW w:w="7152" w:type="dxa"/>
          </w:tcPr>
          <w:p w14:paraId="34A55639" w14:textId="77777777" w:rsidR="004F0A8F" w:rsidRDefault="004F0A8F" w:rsidP="002A2C9E">
            <w:pPr>
              <w:rPr>
                <w:sz w:val="20"/>
              </w:rPr>
            </w:pPr>
            <w:r>
              <w:rPr>
                <w:sz w:val="20"/>
              </w:rPr>
              <w:t>Was any contract between the bidder and the municipality / municipal entity or any other organ of state terminated during the past five years on account of failure to perform on or comply with the contract?</w:t>
            </w:r>
          </w:p>
          <w:p w14:paraId="45E9A58B" w14:textId="77777777" w:rsidR="004F0A8F" w:rsidRDefault="004F0A8F" w:rsidP="002A2C9E">
            <w:pPr>
              <w:rPr>
                <w:sz w:val="20"/>
              </w:rPr>
            </w:pPr>
          </w:p>
        </w:tc>
        <w:tc>
          <w:tcPr>
            <w:tcW w:w="735" w:type="dxa"/>
          </w:tcPr>
          <w:p w14:paraId="2F80A15C" w14:textId="77777777" w:rsidR="004F0A8F" w:rsidRDefault="004F0A8F" w:rsidP="002A2C9E">
            <w:r>
              <w:t>Yes</w:t>
            </w:r>
          </w:p>
          <w:p w14:paraId="74BB146B" w14:textId="77777777" w:rsidR="004F0A8F" w:rsidRDefault="004F0A8F" w:rsidP="002A2C9E">
            <w:r>
              <w:fldChar w:fldCharType="begin">
                <w:ffData>
                  <w:name w:val="Check8"/>
                  <w:enabled/>
                  <w:calcOnExit w:val="0"/>
                  <w:checkBox>
                    <w:sizeAuto/>
                    <w:default w:val="0"/>
                  </w:checkBox>
                </w:ffData>
              </w:fldChar>
            </w:r>
            <w:r>
              <w:instrText xml:space="preserve"> FORMCHECKBOX </w:instrText>
            </w:r>
            <w:r>
              <w:fldChar w:fldCharType="end"/>
            </w:r>
          </w:p>
        </w:tc>
        <w:tc>
          <w:tcPr>
            <w:tcW w:w="633" w:type="dxa"/>
          </w:tcPr>
          <w:p w14:paraId="480B5072" w14:textId="77777777" w:rsidR="004F0A8F" w:rsidRDefault="004F0A8F" w:rsidP="002A2C9E">
            <w:r>
              <w:t>No</w:t>
            </w:r>
          </w:p>
          <w:p w14:paraId="7519FDC0" w14:textId="77777777" w:rsidR="004F0A8F" w:rsidRDefault="004F0A8F" w:rsidP="002A2C9E">
            <w:r>
              <w:fldChar w:fldCharType="begin">
                <w:ffData>
                  <w:name w:val="Check7"/>
                  <w:enabled/>
                  <w:calcOnExit w:val="0"/>
                  <w:checkBox>
                    <w:sizeAuto/>
                    <w:default w:val="0"/>
                  </w:checkBox>
                </w:ffData>
              </w:fldChar>
            </w:r>
            <w:r>
              <w:instrText xml:space="preserve"> FORMCHECKBOX </w:instrText>
            </w:r>
            <w:r>
              <w:fldChar w:fldCharType="end"/>
            </w:r>
          </w:p>
        </w:tc>
      </w:tr>
      <w:tr w:rsidR="004F0A8F" w14:paraId="27B643BC" w14:textId="77777777" w:rsidTr="002F44E0">
        <w:tblPrEx>
          <w:tblCellMar>
            <w:top w:w="0" w:type="dxa"/>
            <w:bottom w:w="0" w:type="dxa"/>
          </w:tblCellMar>
        </w:tblPrEx>
        <w:trPr>
          <w:cantSplit/>
        </w:trPr>
        <w:tc>
          <w:tcPr>
            <w:tcW w:w="696" w:type="dxa"/>
          </w:tcPr>
          <w:p w14:paraId="11AFAE40" w14:textId="77777777" w:rsidR="004F0A8F" w:rsidRDefault="004F0A8F" w:rsidP="002A2C9E">
            <w:r>
              <w:lastRenderedPageBreak/>
              <w:t>4.7.1</w:t>
            </w:r>
          </w:p>
        </w:tc>
        <w:tc>
          <w:tcPr>
            <w:tcW w:w="8520" w:type="dxa"/>
            <w:gridSpan w:val="3"/>
          </w:tcPr>
          <w:p w14:paraId="1BBC7B8F" w14:textId="77777777" w:rsidR="004F0A8F" w:rsidRDefault="004F0A8F" w:rsidP="002A2C9E">
            <w:pPr>
              <w:rPr>
                <w:sz w:val="20"/>
              </w:rPr>
            </w:pPr>
            <w:r>
              <w:rPr>
                <w:sz w:val="20"/>
              </w:rPr>
              <w:t>If so, furnish particulars:</w:t>
            </w:r>
          </w:p>
          <w:p w14:paraId="28DCE5AB" w14:textId="77777777" w:rsidR="004F0A8F" w:rsidRDefault="004F0A8F" w:rsidP="002A2C9E">
            <w:pPr>
              <w:rPr>
                <w:sz w:val="20"/>
              </w:rPr>
            </w:pPr>
          </w:p>
          <w:p w14:paraId="3D63A29B" w14:textId="77777777" w:rsidR="004F0A8F" w:rsidRDefault="004F0A8F" w:rsidP="002A2C9E">
            <w:pPr>
              <w:rPr>
                <w:sz w:val="20"/>
              </w:rPr>
            </w:pPr>
          </w:p>
          <w:p w14:paraId="3261EF76" w14:textId="77777777" w:rsidR="004F0A8F" w:rsidRDefault="004F0A8F" w:rsidP="002A2C9E">
            <w:pPr>
              <w:rPr>
                <w:sz w:val="20"/>
              </w:rPr>
            </w:pPr>
          </w:p>
          <w:p w14:paraId="722C4740" w14:textId="77777777" w:rsidR="004F0A8F" w:rsidRDefault="004F0A8F" w:rsidP="002A2C9E">
            <w:pPr>
              <w:rPr>
                <w:sz w:val="20"/>
              </w:rPr>
            </w:pPr>
          </w:p>
        </w:tc>
      </w:tr>
    </w:tbl>
    <w:p w14:paraId="165142EA" w14:textId="77777777" w:rsidR="004F0A8F" w:rsidRDefault="004F0A8F" w:rsidP="002A2C9E"/>
    <w:p w14:paraId="4680C6A7" w14:textId="77777777" w:rsidR="004F0A8F" w:rsidRDefault="004F0A8F" w:rsidP="002A2C9E"/>
    <w:p w14:paraId="5551BE9F" w14:textId="77777777" w:rsidR="004F0A8F" w:rsidRDefault="004F0A8F" w:rsidP="002A2C9E">
      <w:pPr>
        <w:rPr>
          <w:b/>
          <w:bCs/>
        </w:rPr>
      </w:pPr>
      <w:r>
        <w:rPr>
          <w:b/>
          <w:bCs/>
        </w:rPr>
        <w:t>CERTIFICATION</w:t>
      </w:r>
    </w:p>
    <w:p w14:paraId="3C0ABE51" w14:textId="77777777" w:rsidR="004F0A8F" w:rsidRDefault="004F0A8F" w:rsidP="002A2C9E">
      <w:pPr>
        <w:rPr>
          <w:b/>
          <w:bCs/>
        </w:rPr>
      </w:pPr>
    </w:p>
    <w:p w14:paraId="0333FA21" w14:textId="77777777" w:rsidR="004F0A8F" w:rsidRDefault="004F0A8F" w:rsidP="002A2C9E">
      <w:pPr>
        <w:rPr>
          <w:b/>
          <w:bCs/>
        </w:rPr>
      </w:pPr>
      <w:r>
        <w:rPr>
          <w:b/>
          <w:bCs/>
        </w:rPr>
        <w:t xml:space="preserve">I, THE UNDERSIGNED (FULL </w:t>
      </w:r>
      <w:proofErr w:type="gramStart"/>
      <w:r>
        <w:rPr>
          <w:b/>
          <w:bCs/>
        </w:rPr>
        <w:t>NAME)  …</w:t>
      </w:r>
      <w:proofErr w:type="gramEnd"/>
      <w:r>
        <w:rPr>
          <w:b/>
          <w:bCs/>
        </w:rPr>
        <w:t>………..……………………………..……</w:t>
      </w:r>
    </w:p>
    <w:p w14:paraId="7C0F6926" w14:textId="77777777" w:rsidR="004F0A8F" w:rsidRDefault="004F0A8F" w:rsidP="002A2C9E">
      <w:pPr>
        <w:rPr>
          <w:b/>
          <w:bCs/>
        </w:rPr>
      </w:pPr>
      <w:r>
        <w:rPr>
          <w:b/>
          <w:bCs/>
        </w:rPr>
        <w:tab/>
        <w:t>CERTIFY THAT THE INFORMATION FURNISHED ON THIS</w:t>
      </w:r>
    </w:p>
    <w:p w14:paraId="7641DA9A" w14:textId="77777777" w:rsidR="004F0A8F" w:rsidRDefault="004F0A8F" w:rsidP="002A2C9E">
      <w:pPr>
        <w:rPr>
          <w:b/>
          <w:bCs/>
        </w:rPr>
      </w:pPr>
      <w:r>
        <w:rPr>
          <w:b/>
          <w:bCs/>
        </w:rPr>
        <w:tab/>
        <w:t>DECLARATION FORM TRUE AND CORRECT.</w:t>
      </w:r>
    </w:p>
    <w:p w14:paraId="576C4A31" w14:textId="77777777" w:rsidR="004F0A8F" w:rsidRDefault="004F0A8F" w:rsidP="002A2C9E">
      <w:pPr>
        <w:rPr>
          <w:b/>
          <w:bCs/>
        </w:rPr>
      </w:pPr>
    </w:p>
    <w:p w14:paraId="70672A91" w14:textId="77777777" w:rsidR="004F0A8F" w:rsidRDefault="004F0A8F" w:rsidP="002A2C9E">
      <w:pPr>
        <w:rPr>
          <w:b/>
          <w:bCs/>
        </w:rPr>
      </w:pPr>
      <w:r>
        <w:rPr>
          <w:b/>
          <w:bCs/>
        </w:rPr>
        <w:tab/>
        <w:t>I ACCEPT THAT, IN ADDITION TO CANCELLATION OF A CONTRACT, ACTION MAY BE TAKEN AGAINST ME SHOULD THIS DECLARATION PROVE TO BE FALSE.</w:t>
      </w:r>
    </w:p>
    <w:p w14:paraId="40D8E4AD" w14:textId="77777777" w:rsidR="004F0A8F" w:rsidRDefault="004F0A8F" w:rsidP="002A2C9E">
      <w:pPr>
        <w:rPr>
          <w:b/>
          <w:bCs/>
        </w:rPr>
      </w:pPr>
    </w:p>
    <w:p w14:paraId="5BC99F2E" w14:textId="77777777" w:rsidR="004F0A8F" w:rsidRDefault="004F0A8F" w:rsidP="002A2C9E">
      <w:pPr>
        <w:rPr>
          <w:b/>
          <w:bCs/>
        </w:rPr>
      </w:pPr>
      <w:r>
        <w:rPr>
          <w:b/>
          <w:bCs/>
        </w:rPr>
        <w:tab/>
        <w:t>………………………………………...</w:t>
      </w:r>
      <w:r>
        <w:rPr>
          <w:b/>
          <w:bCs/>
        </w:rPr>
        <w:tab/>
      </w:r>
      <w:r>
        <w:rPr>
          <w:b/>
          <w:bCs/>
        </w:rPr>
        <w:tab/>
      </w:r>
      <w:r>
        <w:rPr>
          <w:b/>
          <w:bCs/>
        </w:rPr>
        <w:tab/>
        <w:t>…………………………..</w:t>
      </w:r>
    </w:p>
    <w:p w14:paraId="60EC9BD9" w14:textId="77777777" w:rsidR="004F0A8F" w:rsidRDefault="004F0A8F" w:rsidP="002A2C9E">
      <w:pPr>
        <w:rPr>
          <w:b/>
          <w:bCs/>
        </w:rPr>
      </w:pPr>
      <w:r>
        <w:rPr>
          <w:b/>
          <w:bCs/>
        </w:rPr>
        <w:tab/>
        <w:t xml:space="preserve">Signature </w:t>
      </w:r>
      <w:r>
        <w:rPr>
          <w:b/>
          <w:bCs/>
        </w:rPr>
        <w:tab/>
      </w:r>
      <w:r>
        <w:rPr>
          <w:b/>
          <w:bCs/>
        </w:rPr>
        <w:tab/>
      </w:r>
      <w:r>
        <w:rPr>
          <w:b/>
          <w:bCs/>
        </w:rPr>
        <w:tab/>
      </w:r>
      <w:r>
        <w:rPr>
          <w:b/>
          <w:bCs/>
        </w:rPr>
        <w:tab/>
      </w:r>
      <w:r>
        <w:rPr>
          <w:b/>
          <w:bCs/>
        </w:rPr>
        <w:tab/>
      </w:r>
      <w:r>
        <w:rPr>
          <w:b/>
          <w:bCs/>
        </w:rPr>
        <w:tab/>
        <w:t>Date</w:t>
      </w:r>
    </w:p>
    <w:p w14:paraId="7023C280" w14:textId="77777777" w:rsidR="004F0A8F" w:rsidRDefault="004F0A8F" w:rsidP="002A2C9E">
      <w:pPr>
        <w:rPr>
          <w:b/>
          <w:bCs/>
        </w:rPr>
      </w:pPr>
    </w:p>
    <w:p w14:paraId="26E98D35" w14:textId="77777777" w:rsidR="004F0A8F" w:rsidRDefault="004F0A8F" w:rsidP="002A2C9E">
      <w:pPr>
        <w:rPr>
          <w:b/>
          <w:bCs/>
        </w:rPr>
      </w:pPr>
    </w:p>
    <w:p w14:paraId="68DAE286" w14:textId="77777777" w:rsidR="004F0A8F" w:rsidRDefault="004F0A8F" w:rsidP="002A2C9E">
      <w:pPr>
        <w:rPr>
          <w:b/>
          <w:bCs/>
        </w:rPr>
      </w:pPr>
      <w:r>
        <w:rPr>
          <w:b/>
          <w:bCs/>
        </w:rPr>
        <w:tab/>
        <w:t>……………………………………….</w:t>
      </w:r>
      <w:r>
        <w:rPr>
          <w:b/>
          <w:bCs/>
        </w:rPr>
        <w:tab/>
      </w:r>
      <w:r>
        <w:rPr>
          <w:b/>
          <w:bCs/>
        </w:rPr>
        <w:tab/>
      </w:r>
      <w:r>
        <w:rPr>
          <w:b/>
          <w:bCs/>
        </w:rPr>
        <w:tab/>
        <w:t>…………………………..</w:t>
      </w:r>
    </w:p>
    <w:p w14:paraId="30311854" w14:textId="77777777" w:rsidR="004F0A8F" w:rsidRDefault="004F0A8F" w:rsidP="002A2C9E">
      <w:r>
        <w:rPr>
          <w:b/>
          <w:bCs/>
        </w:rPr>
        <w:tab/>
        <w:t>Position</w:t>
      </w:r>
      <w:r>
        <w:rPr>
          <w:b/>
          <w:bCs/>
        </w:rPr>
        <w:tab/>
      </w:r>
      <w:r>
        <w:rPr>
          <w:b/>
          <w:bCs/>
        </w:rPr>
        <w:tab/>
      </w:r>
      <w:r>
        <w:rPr>
          <w:b/>
          <w:bCs/>
        </w:rPr>
        <w:tab/>
      </w:r>
      <w:r>
        <w:rPr>
          <w:b/>
          <w:bCs/>
        </w:rPr>
        <w:tab/>
      </w:r>
      <w:r>
        <w:rPr>
          <w:b/>
          <w:bCs/>
        </w:rPr>
        <w:tab/>
        <w:t>Name of Bidder</w:t>
      </w:r>
    </w:p>
    <w:p w14:paraId="667F2CB3" w14:textId="77777777" w:rsidR="004F0A8F" w:rsidRDefault="004F0A8F" w:rsidP="002A2C9E"/>
    <w:p w14:paraId="37E2B53B" w14:textId="77777777" w:rsidR="004F0A8F" w:rsidRDefault="004F0A8F" w:rsidP="002A2C9E"/>
    <w:p w14:paraId="0F4F68FC" w14:textId="77777777" w:rsidR="004F0A8F" w:rsidRDefault="004F0A8F" w:rsidP="002A2C9E"/>
    <w:p w14:paraId="747B4923" w14:textId="77777777" w:rsidR="004F0A8F" w:rsidRDefault="004F0A8F" w:rsidP="002A2C9E"/>
    <w:p w14:paraId="38B1A965" w14:textId="77777777" w:rsidR="004F0A8F" w:rsidRDefault="004F0A8F" w:rsidP="002A2C9E"/>
    <w:p w14:paraId="12BC4DE7" w14:textId="77777777" w:rsidR="004F0A8F" w:rsidRDefault="004F0A8F" w:rsidP="002A2C9E"/>
    <w:p w14:paraId="5D0551F6" w14:textId="77777777" w:rsidR="004F0A8F" w:rsidRDefault="004F0A8F" w:rsidP="002A2C9E"/>
    <w:p w14:paraId="3026294D" w14:textId="77777777" w:rsidR="004F0A8F" w:rsidRDefault="004F0A8F" w:rsidP="002A2C9E"/>
    <w:p w14:paraId="430B4E22" w14:textId="77777777" w:rsidR="004F0A8F" w:rsidRDefault="004F0A8F" w:rsidP="002A2C9E"/>
    <w:p w14:paraId="23C13C0E" w14:textId="77777777" w:rsidR="004F0A8F" w:rsidRDefault="004F0A8F" w:rsidP="002A2C9E"/>
    <w:p w14:paraId="4729A66C" w14:textId="77777777" w:rsidR="004F0A8F" w:rsidRPr="00D208F0" w:rsidRDefault="004F0A8F" w:rsidP="002A2C9E">
      <w:pP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14:paraId="23E26610" w14:textId="77777777" w:rsidR="004F0A8F" w:rsidRPr="00D208F0" w:rsidRDefault="004F0A8F" w:rsidP="002A2C9E">
      <w:pP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14:paraId="3F722BB6" w14:textId="77777777" w:rsidR="004F0A8F" w:rsidRDefault="004F0A8F" w:rsidP="002A2C9E">
      <w:pPr>
        <w:rPr>
          <w:rFonts w:ascii="Times New Roman" w:hAnsi="Times New Roman"/>
          <w:sz w:val="24"/>
          <w:szCs w:val="24"/>
          <w:lang w:val="en-US"/>
        </w:rPr>
      </w:pPr>
    </w:p>
    <w:p w14:paraId="1A03ABED" w14:textId="77777777" w:rsidR="004F0A8F" w:rsidRDefault="004F0A8F" w:rsidP="002A2C9E">
      <w:pPr>
        <w:rPr>
          <w:rFonts w:ascii="Arial" w:hAnsi="Arial" w:cs="Arial"/>
          <w:lang w:val="en-US"/>
        </w:rPr>
      </w:pPr>
      <w:r>
        <w:rPr>
          <w:rFonts w:ascii="Arial" w:hAnsi="Arial" w:cs="Arial"/>
          <w:lang w:val="en-US"/>
        </w:rPr>
        <w:t>1</w:t>
      </w:r>
      <w:r>
        <w:rPr>
          <w:rFonts w:ascii="Arial" w:hAnsi="Arial" w:cs="Arial"/>
          <w:lang w:val="en-US"/>
        </w:rPr>
        <w:tab/>
        <w:t>This Municipal Bidding Document (MBD) must form part of all bids¹ invited.</w:t>
      </w:r>
    </w:p>
    <w:p w14:paraId="19E76F87" w14:textId="77777777" w:rsidR="004F0A8F" w:rsidRDefault="004F0A8F" w:rsidP="002A2C9E">
      <w:pPr>
        <w:rPr>
          <w:rFonts w:ascii="Arial" w:hAnsi="Arial" w:cs="Arial"/>
          <w:lang w:val="en-US"/>
        </w:rPr>
      </w:pPr>
      <w:r w:rsidRPr="00F23883">
        <w:rPr>
          <w:rFonts w:ascii="Arial" w:hAnsi="Arial" w:cs="Arial"/>
          <w:lang w:val="en-US"/>
        </w:rPr>
        <w:t>2</w:t>
      </w:r>
      <w:r w:rsidRPr="00F23883">
        <w:rPr>
          <w:rFonts w:ascii="Arial" w:hAnsi="Arial" w:cs="Arial"/>
          <w:lang w:val="en-US"/>
        </w:rPr>
        <w:tab/>
        <w:t xml:space="preserve">Section 4 (1) (b) </w:t>
      </w:r>
      <w:r>
        <w:rPr>
          <w:rFonts w:ascii="Arial" w:hAnsi="Arial" w:cs="Arial"/>
          <w:lang w:val="en-US"/>
        </w:rPr>
        <w:t xml:space="preserve">(iii) </w:t>
      </w:r>
      <w:r w:rsidRPr="00F23883">
        <w:rPr>
          <w:rFonts w:ascii="Arial" w:hAnsi="Arial" w:cs="Arial"/>
          <w:lang w:val="en-US"/>
        </w:rPr>
        <w:t xml:space="preserve">of the Competition Act No. 89 of 1998, as amended, prohibits an agreement between, or concerted practice by, firms, or a decision by an association of firms, if it is between parties in a </w:t>
      </w:r>
      <w:r>
        <w:rPr>
          <w:rFonts w:ascii="Arial" w:hAnsi="Arial" w:cs="Arial"/>
          <w:lang w:val="en-US"/>
        </w:rPr>
        <w:t xml:space="preserve">horizontal relationship and if </w:t>
      </w:r>
      <w:r w:rsidRPr="00F23883">
        <w:rPr>
          <w:rFonts w:ascii="Arial" w:hAnsi="Arial" w:cs="Arial"/>
          <w:lang w:val="en-US"/>
        </w:rPr>
        <w:t>it involves</w:t>
      </w:r>
      <w:r>
        <w:rPr>
          <w:rFonts w:ascii="Arial" w:hAnsi="Arial" w:cs="Arial"/>
          <w:lang w:val="en-US"/>
        </w:rPr>
        <w:t xml:space="preserve"> collusive bidding (or bid rigging</w:t>
      </w:r>
      <w:proofErr w:type="gramStart"/>
      <w:r>
        <w:rPr>
          <w:rFonts w:ascii="Arial" w:hAnsi="Arial" w:cs="Arial"/>
          <w:lang w:val="en-US"/>
        </w:rPr>
        <w:t>).²</w:t>
      </w:r>
      <w:proofErr w:type="gramEnd"/>
      <w:r>
        <w:rPr>
          <w:rFonts w:ascii="Arial" w:hAnsi="Arial" w:cs="Arial"/>
          <w:lang w:val="en-US"/>
        </w:rPr>
        <w:t xml:space="preserve"> Collusive bidding is a </w:t>
      </w:r>
      <w:r w:rsidRPr="00982BEB">
        <w:rPr>
          <w:rFonts w:ascii="Arial" w:hAnsi="Arial" w:cs="Arial"/>
          <w:i/>
          <w:lang w:val="en-US"/>
        </w:rPr>
        <w:t>pe se</w:t>
      </w:r>
      <w:r>
        <w:rPr>
          <w:rFonts w:ascii="Arial" w:hAnsi="Arial" w:cs="Arial"/>
          <w:lang w:val="en-US"/>
        </w:rPr>
        <w:t xml:space="preserve"> prohibition meaning that it cannot be justified under any grounds.</w:t>
      </w:r>
    </w:p>
    <w:p w14:paraId="5EAE4C02" w14:textId="77777777" w:rsidR="004F0A8F" w:rsidRPr="003C7DE5" w:rsidRDefault="004F0A8F" w:rsidP="002A2C9E">
      <w:pPr>
        <w:rPr>
          <w:rFonts w:ascii="Arial" w:hAnsi="Arial" w:cs="Arial"/>
        </w:rPr>
      </w:pPr>
      <w:r w:rsidRPr="00461E29">
        <w:rPr>
          <w:rFonts w:ascii="Arial" w:hAnsi="Arial" w:cs="Arial"/>
          <w:lang w:val="en-US"/>
        </w:rPr>
        <w:t>3</w:t>
      </w:r>
      <w:r w:rsidRPr="00461E29">
        <w:rPr>
          <w:rFonts w:ascii="Arial" w:hAnsi="Arial" w:cs="Arial"/>
          <w:lang w:val="en-US"/>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14:paraId="5FA6CAE2" w14:textId="77777777" w:rsidR="004F0A8F" w:rsidRPr="003C7DE5" w:rsidRDefault="004F0A8F" w:rsidP="002A2C9E">
      <w:pPr>
        <w:rPr>
          <w:rFonts w:ascii="Arial" w:hAnsi="Arial" w:cs="Arial"/>
        </w:rPr>
      </w:pPr>
    </w:p>
    <w:p w14:paraId="1CC217FF" w14:textId="77777777" w:rsidR="004F0A8F" w:rsidRPr="003C7DE5" w:rsidRDefault="004F0A8F" w:rsidP="002A2C9E">
      <w:pPr>
        <w:rPr>
          <w:rFonts w:ascii="Arial" w:hAnsi="Arial" w:cs="Arial"/>
        </w:rPr>
      </w:pPr>
      <w:r w:rsidRPr="003C7DE5">
        <w:rPr>
          <w:rFonts w:ascii="Arial" w:hAnsi="Arial" w:cs="Arial"/>
        </w:rPr>
        <w:t>a.</w:t>
      </w:r>
      <w:r w:rsidRPr="003C7DE5">
        <w:rPr>
          <w:rFonts w:ascii="Arial" w:hAnsi="Arial" w:cs="Arial"/>
        </w:rPr>
        <w:tab/>
      </w:r>
      <w:proofErr w:type="gramStart"/>
      <w:r w:rsidRPr="003C7DE5">
        <w:rPr>
          <w:rFonts w:ascii="Arial" w:hAnsi="Arial" w:cs="Arial"/>
        </w:rPr>
        <w:t>take</w:t>
      </w:r>
      <w:proofErr w:type="gramEnd"/>
      <w:r w:rsidRPr="003C7DE5">
        <w:rPr>
          <w:rFonts w:ascii="Arial" w:hAnsi="Arial" w:cs="Arial"/>
        </w:rPr>
        <w:t xml:space="preserve"> all reasonable steps to prevent such abuse;</w:t>
      </w:r>
    </w:p>
    <w:p w14:paraId="5D1F4795" w14:textId="77777777" w:rsidR="004F0A8F" w:rsidRPr="003C7DE5" w:rsidRDefault="004F0A8F" w:rsidP="002A2C9E">
      <w:pPr>
        <w:rPr>
          <w:rFonts w:ascii="Arial" w:hAnsi="Arial" w:cs="Arial"/>
        </w:rPr>
      </w:pPr>
    </w:p>
    <w:p w14:paraId="140A16F1" w14:textId="77777777" w:rsidR="004F0A8F" w:rsidRPr="003C7DE5" w:rsidRDefault="004F0A8F" w:rsidP="002A2C9E">
      <w:pPr>
        <w:rPr>
          <w:rFonts w:ascii="Arial" w:hAnsi="Arial" w:cs="Arial"/>
        </w:rPr>
      </w:pPr>
      <w:r w:rsidRPr="003C7DE5">
        <w:rPr>
          <w:rFonts w:ascii="Arial" w:hAnsi="Arial" w:cs="Arial"/>
        </w:rPr>
        <w:t>b.</w:t>
      </w:r>
      <w:r w:rsidRPr="003C7DE5">
        <w:rPr>
          <w:rFonts w:ascii="Arial" w:hAnsi="Arial" w:cs="Arial"/>
        </w:rPr>
        <w:tab/>
      </w:r>
      <w:proofErr w:type="gramStart"/>
      <w:r w:rsidRPr="003C7DE5">
        <w:rPr>
          <w:rFonts w:ascii="Arial" w:hAnsi="Arial" w:cs="Arial"/>
        </w:rPr>
        <w:t>reject</w:t>
      </w:r>
      <w:proofErr w:type="gramEnd"/>
      <w:r w:rsidRPr="003C7DE5">
        <w:rPr>
          <w:rFonts w:ascii="Arial" w:hAnsi="Arial" w:cs="Arial"/>
        </w:rPr>
        <w:t xml:space="preserve"> the bid of any bidder if that bidder or any of its directors has abused the supply chain management system of the municipality or municipal entity or has committed any improper conduct in relation to such system; and</w:t>
      </w:r>
    </w:p>
    <w:p w14:paraId="621EE009" w14:textId="77777777" w:rsidR="004F0A8F" w:rsidRPr="003C7DE5" w:rsidRDefault="004F0A8F" w:rsidP="002A2C9E">
      <w:pPr>
        <w:rPr>
          <w:rFonts w:ascii="Arial" w:hAnsi="Arial" w:cs="Arial"/>
        </w:rPr>
      </w:pPr>
    </w:p>
    <w:p w14:paraId="558593DB" w14:textId="77777777" w:rsidR="004F0A8F" w:rsidRPr="003C7DE5" w:rsidRDefault="004F0A8F" w:rsidP="002A2C9E">
      <w:pPr>
        <w:rPr>
          <w:rFonts w:ascii="Arial" w:hAnsi="Arial" w:cs="Arial"/>
        </w:rPr>
      </w:pPr>
      <w:r w:rsidRPr="003C7DE5">
        <w:rPr>
          <w:rFonts w:ascii="Arial" w:hAnsi="Arial" w:cs="Arial"/>
        </w:rPr>
        <w:t>c.</w:t>
      </w:r>
      <w:r w:rsidRPr="003C7DE5">
        <w:rPr>
          <w:rFonts w:ascii="Arial" w:hAnsi="Arial" w:cs="Arial"/>
        </w:rPr>
        <w:tab/>
      </w:r>
      <w:proofErr w:type="gramStart"/>
      <w:r w:rsidRPr="003C7DE5">
        <w:rPr>
          <w:rFonts w:ascii="Arial" w:hAnsi="Arial" w:cs="Arial"/>
        </w:rPr>
        <w:t>cancel</w:t>
      </w:r>
      <w:proofErr w:type="gramEnd"/>
      <w:r w:rsidRPr="003C7DE5">
        <w:rPr>
          <w:rFonts w:ascii="Arial" w:hAnsi="Arial" w:cs="Arial"/>
        </w:rPr>
        <w:t xml:space="preserve"> a contract awarded to a person if the person committed any corrupt or fraudulent act during the bidding process or the execution of the contract.</w:t>
      </w:r>
    </w:p>
    <w:p w14:paraId="0086298E" w14:textId="77777777" w:rsidR="004F0A8F" w:rsidRDefault="004F0A8F" w:rsidP="002A2C9E">
      <w:pPr>
        <w:rPr>
          <w:rFonts w:ascii="Arial" w:hAnsi="Arial" w:cs="Arial"/>
        </w:rPr>
      </w:pPr>
    </w:p>
    <w:p w14:paraId="35F4DCC4" w14:textId="77777777" w:rsidR="004F0A8F" w:rsidRPr="00461E29" w:rsidRDefault="004F0A8F" w:rsidP="002A2C9E">
      <w:pPr>
        <w:rPr>
          <w:rFonts w:ascii="Arial" w:hAnsi="Arial" w:cs="Arial"/>
        </w:rPr>
      </w:pPr>
    </w:p>
    <w:p w14:paraId="0DC61D2E" w14:textId="77777777" w:rsidR="004F0A8F" w:rsidRPr="00D208F0" w:rsidRDefault="004F0A8F" w:rsidP="002A2C9E">
      <w:pPr>
        <w:rPr>
          <w:rFonts w:ascii="Arial" w:hAnsi="Arial" w:cs="Arial"/>
          <w:lang w:val="en-US"/>
        </w:rPr>
      </w:pPr>
      <w:r>
        <w:rPr>
          <w:rFonts w:ascii="Arial" w:hAnsi="Arial" w:cs="Arial"/>
          <w:lang w:val="en-US"/>
        </w:rPr>
        <w:t xml:space="preserve">This MBD serves as a certificate of declaration that would be used by institutions to ensure that, when bids are considered, reasonable steps are taken </w:t>
      </w:r>
      <w:r w:rsidRPr="00850FB5">
        <w:rPr>
          <w:rFonts w:ascii="Arial" w:hAnsi="Arial" w:cs="Arial"/>
          <w:lang w:val="en-US"/>
        </w:rPr>
        <w:t xml:space="preserve">to </w:t>
      </w:r>
      <w:r>
        <w:rPr>
          <w:rFonts w:ascii="Arial" w:hAnsi="Arial" w:cs="Arial"/>
          <w:lang w:val="en-US"/>
        </w:rPr>
        <w:t>p</w:t>
      </w:r>
      <w:r w:rsidRPr="00850FB5">
        <w:rPr>
          <w:rFonts w:ascii="Arial" w:hAnsi="Arial" w:cs="Arial"/>
          <w:lang w:val="en-US"/>
        </w:rPr>
        <w:t>r</w:t>
      </w:r>
      <w:r>
        <w:rPr>
          <w:rFonts w:ascii="Arial" w:hAnsi="Arial" w:cs="Arial"/>
          <w:lang w:val="en-US"/>
        </w:rPr>
        <w:t>event</w:t>
      </w:r>
      <w:r w:rsidRPr="00850FB5">
        <w:rPr>
          <w:rFonts w:ascii="Arial" w:hAnsi="Arial" w:cs="Arial"/>
          <w:lang w:val="en-US"/>
        </w:rPr>
        <w:t xml:space="preserve"> </w:t>
      </w:r>
      <w:r>
        <w:rPr>
          <w:rFonts w:ascii="Arial" w:hAnsi="Arial" w:cs="Arial"/>
          <w:lang w:val="en-US"/>
        </w:rPr>
        <w:t xml:space="preserve">any form of </w:t>
      </w:r>
      <w:r w:rsidRPr="00850FB5">
        <w:rPr>
          <w:rFonts w:ascii="Arial" w:hAnsi="Arial" w:cs="Arial"/>
          <w:lang w:val="en-US"/>
        </w:rPr>
        <w:t>bid-rigging</w:t>
      </w:r>
      <w:r>
        <w:rPr>
          <w:rFonts w:ascii="Arial" w:hAnsi="Arial" w:cs="Arial"/>
          <w:lang w:val="en-US"/>
        </w:rPr>
        <w:t xml:space="preserve">. </w:t>
      </w:r>
    </w:p>
    <w:p w14:paraId="045A21B7" w14:textId="77777777" w:rsidR="004F0A8F" w:rsidRDefault="004F0A8F" w:rsidP="002A2C9E">
      <w:pPr>
        <w:rPr>
          <w:rFonts w:ascii="Arial" w:hAnsi="Arial" w:cs="Arial"/>
          <w:lang w:val="en-US"/>
        </w:rPr>
      </w:pPr>
      <w:r>
        <w:rPr>
          <w:rFonts w:ascii="Arial" w:hAnsi="Arial" w:cs="Arial"/>
          <w:lang w:val="en-US"/>
        </w:rPr>
        <w:t>In order to give effect to the above, the attached Certificate of Bid Determination (MBD 9) must be completed and submitted with the bid:</w:t>
      </w:r>
    </w:p>
    <w:p w14:paraId="10CC1F35" w14:textId="77777777" w:rsidR="004F0A8F" w:rsidRDefault="004F0A8F" w:rsidP="002A2C9E">
      <w:pPr>
        <w:rPr>
          <w:rFonts w:ascii="Arial" w:hAnsi="Arial" w:cs="Arial"/>
          <w:lang w:val="en-US"/>
        </w:rPr>
      </w:pPr>
    </w:p>
    <w:p w14:paraId="01D5F0CD" w14:textId="77777777" w:rsidR="004F0A8F" w:rsidRPr="0023647B" w:rsidRDefault="004F0A8F" w:rsidP="002A2C9E">
      <w:pPr>
        <w:rPr>
          <w:rFonts w:cs="Arial"/>
          <w:b/>
          <w:sz w:val="16"/>
          <w:szCs w:val="16"/>
          <w:lang w:val="en-US"/>
        </w:rPr>
      </w:pPr>
      <w:r w:rsidRPr="0023647B">
        <w:rPr>
          <w:rFonts w:ascii="Arial" w:hAnsi="Arial" w:cs="Arial"/>
          <w:b/>
          <w:lang w:val="en-US"/>
        </w:rPr>
        <w:t xml:space="preserve">¹ </w:t>
      </w:r>
      <w:r w:rsidRPr="0023647B">
        <w:rPr>
          <w:rFonts w:cs="Arial"/>
          <w:b/>
          <w:sz w:val="16"/>
          <w:szCs w:val="16"/>
          <w:lang w:val="en-US"/>
        </w:rPr>
        <w:t>Includes price quotations, advertised competitive bids, limited bids and proposals.</w:t>
      </w:r>
    </w:p>
    <w:p w14:paraId="078392F6" w14:textId="77777777" w:rsidR="004F0A8F" w:rsidRDefault="004F0A8F" w:rsidP="002A2C9E">
      <w:pPr>
        <w:rPr>
          <w:rFonts w:cs="Arial"/>
          <w:sz w:val="16"/>
          <w:szCs w:val="16"/>
          <w:lang w:val="en-US"/>
        </w:rPr>
      </w:pPr>
    </w:p>
    <w:p w14:paraId="5DA99A78" w14:textId="77777777" w:rsidR="004F0A8F" w:rsidRDefault="004F0A8F" w:rsidP="002A2C9E">
      <w:pPr>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E97D9C8" w14:textId="77777777" w:rsidR="004F0A8F" w:rsidRDefault="004F0A8F" w:rsidP="002A2C9E">
      <w:pPr>
        <w:rPr>
          <w:rFonts w:ascii="Arial" w:hAnsi="Arial" w:cs="Arial"/>
          <w:lang w:val="en-US"/>
        </w:rPr>
      </w:pPr>
    </w:p>
    <w:p w14:paraId="328AA34D" w14:textId="77777777" w:rsidR="004F0A8F" w:rsidRPr="00416BB7" w:rsidRDefault="004F0A8F" w:rsidP="002A2C9E">
      <w:pPr>
        <w:rPr>
          <w:rFonts w:ascii="Arial" w:hAnsi="Arial" w:cs="Arial"/>
          <w:lang w:val="en-US"/>
        </w:rPr>
      </w:pPr>
    </w:p>
    <w:p w14:paraId="0BA78C0E" w14:textId="77777777" w:rsidR="004F0A8F" w:rsidRDefault="004F0A8F" w:rsidP="002A2C9E">
      <w:pPr>
        <w:rPr>
          <w:rFonts w:ascii="Arial" w:hAnsi="Arial" w:cs="Arial"/>
          <w:b/>
          <w:lang w:val="en-US"/>
        </w:rPr>
      </w:pPr>
    </w:p>
    <w:p w14:paraId="35B4A8B6" w14:textId="77777777" w:rsidR="004F0A8F" w:rsidRPr="003C7DE5" w:rsidRDefault="004F0A8F" w:rsidP="002A2C9E">
      <w:pPr>
        <w:rPr>
          <w:rFonts w:ascii="Arial" w:hAnsi="Arial" w:cs="Arial"/>
          <w:b/>
          <w:lang w:val="en-US"/>
        </w:rPr>
      </w:pPr>
      <w:r>
        <w:rPr>
          <w:rFonts w:ascii="Arial" w:hAnsi="Arial" w:cs="Arial"/>
          <w:b/>
          <w:lang w:val="en-US"/>
        </w:rPr>
        <w:t>MBD 9</w:t>
      </w:r>
    </w:p>
    <w:p w14:paraId="6EB92DB9" w14:textId="77777777" w:rsidR="004F0A8F" w:rsidRDefault="004F0A8F" w:rsidP="002A2C9E">
      <w:pPr>
        <w:rPr>
          <w:rFonts w:ascii="Arial" w:hAnsi="Arial" w:cs="Arial"/>
          <w:b/>
          <w:lang w:val="en-US"/>
        </w:rPr>
      </w:pPr>
    </w:p>
    <w:p w14:paraId="511C09B8" w14:textId="77777777" w:rsidR="004F0A8F" w:rsidRPr="00F23883" w:rsidRDefault="004F0A8F" w:rsidP="002A2C9E">
      <w:pPr>
        <w:rPr>
          <w:rFonts w:ascii="Arial" w:hAnsi="Arial" w:cs="Arial"/>
          <w:b/>
          <w:bCs/>
          <w:sz w:val="36"/>
          <w:szCs w:val="36"/>
          <w:lang w:val="en-US"/>
        </w:rPr>
      </w:pPr>
      <w:r w:rsidRPr="00F23883">
        <w:rPr>
          <w:rFonts w:ascii="Arial" w:hAnsi="Arial" w:cs="Arial"/>
          <w:b/>
          <w:lang w:val="en-US"/>
        </w:rPr>
        <w:lastRenderedPageBreak/>
        <w:t>CERTIFICATE</w:t>
      </w:r>
      <w:r>
        <w:rPr>
          <w:rFonts w:ascii="Arial" w:hAnsi="Arial" w:cs="Arial"/>
          <w:b/>
          <w:lang w:val="en-US"/>
        </w:rPr>
        <w:t xml:space="preserve"> OF INDEPENDENT BID DETERMINATION</w:t>
      </w:r>
    </w:p>
    <w:p w14:paraId="3BADA6E5" w14:textId="77777777" w:rsidR="004F0A8F" w:rsidRDefault="004F0A8F" w:rsidP="002A2C9E">
      <w:pPr>
        <w:rPr>
          <w:rFonts w:ascii="Times New Roman" w:hAnsi="Times New Roman"/>
          <w:lang w:val="en-US"/>
        </w:rPr>
      </w:pPr>
    </w:p>
    <w:p w14:paraId="0FE86ADF" w14:textId="77777777" w:rsidR="004F0A8F" w:rsidRPr="00850FB5" w:rsidRDefault="004F0A8F" w:rsidP="002A2C9E">
      <w:pPr>
        <w:rPr>
          <w:rFonts w:ascii="Arial" w:hAnsi="Arial" w:cs="Arial"/>
          <w:lang w:val="en-US"/>
        </w:rPr>
      </w:pPr>
      <w:r w:rsidRPr="00850FB5">
        <w:rPr>
          <w:rFonts w:ascii="Arial" w:hAnsi="Arial" w:cs="Arial"/>
          <w:lang w:val="en-US"/>
        </w:rPr>
        <w:t>I, the undersigned, in submitting the accompanying bid</w:t>
      </w:r>
      <w:r>
        <w:rPr>
          <w:rFonts w:ascii="Arial" w:hAnsi="Arial" w:cs="Arial"/>
          <w:lang w:val="en-US"/>
        </w:rPr>
        <w:t>:</w:t>
      </w:r>
    </w:p>
    <w:p w14:paraId="6258B205" w14:textId="77777777" w:rsidR="004F0A8F" w:rsidRPr="003D3EAC" w:rsidRDefault="004F0A8F" w:rsidP="002A2C9E">
      <w:pPr>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w:t>
      </w:r>
    </w:p>
    <w:p w14:paraId="7FB24ED1" w14:textId="77777777" w:rsidR="004F0A8F" w:rsidRPr="003D5EFD" w:rsidRDefault="004F0A8F" w:rsidP="002A2C9E">
      <w:pPr>
        <w:rPr>
          <w:rFonts w:ascii="Arial" w:hAnsi="Arial" w:cs="Arial"/>
          <w:lang w:val="en-US"/>
        </w:rPr>
      </w:pPr>
      <w:r w:rsidRPr="003D5EFD">
        <w:rPr>
          <w:rFonts w:ascii="Arial" w:hAnsi="Arial" w:cs="Arial"/>
          <w:lang w:val="en-US"/>
        </w:rPr>
        <w:t>(Bid Number and Description)</w:t>
      </w:r>
    </w:p>
    <w:p w14:paraId="7686A26E" w14:textId="77777777" w:rsidR="004F0A8F" w:rsidRDefault="004F0A8F" w:rsidP="002A2C9E">
      <w:pPr>
        <w:rPr>
          <w:rFonts w:ascii="Times New Roman" w:hAnsi="Times New Roman"/>
          <w:sz w:val="24"/>
          <w:szCs w:val="24"/>
          <w:lang w:val="en-US"/>
        </w:rPr>
      </w:pPr>
      <w:r w:rsidRPr="003D3EAC">
        <w:rPr>
          <w:rFonts w:ascii="Times New Roman" w:hAnsi="Times New Roman"/>
          <w:sz w:val="24"/>
          <w:szCs w:val="24"/>
          <w:lang w:val="en-US"/>
        </w:rPr>
        <w:t xml:space="preserve"> </w:t>
      </w:r>
    </w:p>
    <w:p w14:paraId="26125591" w14:textId="77777777" w:rsidR="004F0A8F" w:rsidRDefault="004F0A8F" w:rsidP="002A2C9E">
      <w:pPr>
        <w:rPr>
          <w:rFonts w:ascii="Times New Roman" w:hAnsi="Times New Roman"/>
          <w:sz w:val="24"/>
          <w:szCs w:val="24"/>
          <w:lang w:val="en-US"/>
        </w:rPr>
      </w:pPr>
      <w:r w:rsidRPr="00850FB5">
        <w:rPr>
          <w:rFonts w:ascii="Arial" w:hAnsi="Arial" w:cs="Arial"/>
          <w:lang w:val="en-US"/>
        </w:rPr>
        <w:t xml:space="preserve">in response to the </w:t>
      </w:r>
      <w:r>
        <w:rPr>
          <w:rFonts w:ascii="Arial" w:hAnsi="Arial" w:cs="Arial"/>
          <w:lang w:val="en-US"/>
        </w:rPr>
        <w:t>invitation</w:t>
      </w:r>
      <w:r w:rsidRPr="00850FB5">
        <w:rPr>
          <w:rFonts w:ascii="Arial" w:hAnsi="Arial" w:cs="Arial"/>
          <w:lang w:val="en-US"/>
        </w:rPr>
        <w:t xml:space="preserve"> for </w:t>
      </w:r>
      <w:r>
        <w:rPr>
          <w:rFonts w:ascii="Arial" w:hAnsi="Arial" w:cs="Arial"/>
          <w:lang w:val="en-US"/>
        </w:rPr>
        <w:t xml:space="preserve">the </w:t>
      </w:r>
      <w:r w:rsidRPr="00850FB5">
        <w:rPr>
          <w:rFonts w:ascii="Arial" w:hAnsi="Arial" w:cs="Arial"/>
          <w:lang w:val="en-US"/>
        </w:rPr>
        <w:t>bid made by</w:t>
      </w:r>
      <w:r w:rsidRPr="003D3EAC">
        <w:rPr>
          <w:rFonts w:ascii="Times New Roman" w:hAnsi="Times New Roman"/>
          <w:sz w:val="24"/>
          <w:szCs w:val="24"/>
          <w:lang w:val="en-US"/>
        </w:rPr>
        <w:t>:</w:t>
      </w:r>
    </w:p>
    <w:p w14:paraId="28695C0A" w14:textId="77777777" w:rsidR="004F0A8F" w:rsidRPr="003D3EAC" w:rsidRDefault="004F0A8F" w:rsidP="002A2C9E">
      <w:pPr>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w:t>
      </w:r>
    </w:p>
    <w:p w14:paraId="6CFCC698" w14:textId="77777777" w:rsidR="004F0A8F" w:rsidRPr="003D5EFD" w:rsidRDefault="004F0A8F" w:rsidP="002A2C9E">
      <w:pPr>
        <w:rPr>
          <w:rFonts w:ascii="Arial" w:hAnsi="Arial" w:cs="Arial"/>
          <w:lang w:val="en-US"/>
        </w:rPr>
      </w:pPr>
      <w:r w:rsidRPr="003D5EFD">
        <w:rPr>
          <w:rFonts w:ascii="Arial" w:hAnsi="Arial" w:cs="Arial"/>
          <w:lang w:val="en-US"/>
        </w:rPr>
        <w:t xml:space="preserve">(Name of </w:t>
      </w:r>
      <w:r>
        <w:rPr>
          <w:rFonts w:ascii="Arial" w:hAnsi="Arial" w:cs="Arial"/>
          <w:lang w:val="en-US"/>
        </w:rPr>
        <w:t>Municipality / Municipal Entity</w:t>
      </w:r>
      <w:r w:rsidRPr="003D5EFD">
        <w:rPr>
          <w:rFonts w:ascii="Arial" w:hAnsi="Arial" w:cs="Arial"/>
          <w:lang w:val="en-US"/>
        </w:rPr>
        <w:t>)</w:t>
      </w:r>
    </w:p>
    <w:p w14:paraId="385BA2B1" w14:textId="77777777" w:rsidR="004F0A8F" w:rsidRDefault="004F0A8F" w:rsidP="002A2C9E">
      <w:pPr>
        <w:rPr>
          <w:rFonts w:ascii="Times New Roman" w:hAnsi="Times New Roman"/>
          <w:sz w:val="24"/>
          <w:szCs w:val="24"/>
          <w:lang w:val="en-US"/>
        </w:rPr>
      </w:pPr>
    </w:p>
    <w:p w14:paraId="2E7D2250" w14:textId="77777777" w:rsidR="004F0A8F" w:rsidRPr="003D3EAC" w:rsidRDefault="004F0A8F" w:rsidP="002A2C9E">
      <w:pPr>
        <w:rPr>
          <w:rFonts w:ascii="Times New Roman" w:hAnsi="Times New Roman"/>
          <w:sz w:val="24"/>
          <w:szCs w:val="24"/>
          <w:lang w:val="en-US"/>
        </w:rPr>
      </w:pPr>
      <w:r w:rsidRPr="00850FB5">
        <w:rPr>
          <w:rFonts w:ascii="Arial" w:hAnsi="Arial" w:cs="Arial"/>
          <w:lang w:val="en-US"/>
        </w:rPr>
        <w:t>do hereby make the following statements that I certify to be true and complete in every respect</w:t>
      </w:r>
      <w:r w:rsidRPr="003D3EAC">
        <w:rPr>
          <w:rFonts w:ascii="Times New Roman" w:hAnsi="Times New Roman"/>
          <w:sz w:val="24"/>
          <w:szCs w:val="24"/>
          <w:lang w:val="en-US"/>
        </w:rPr>
        <w:t>:</w:t>
      </w:r>
    </w:p>
    <w:p w14:paraId="119A31E1" w14:textId="77777777" w:rsidR="004F0A8F" w:rsidRDefault="004F0A8F" w:rsidP="002A2C9E">
      <w:pPr>
        <w:rPr>
          <w:rFonts w:ascii="Times New Roman" w:hAnsi="Times New Roman"/>
          <w:sz w:val="24"/>
          <w:szCs w:val="24"/>
          <w:lang w:val="en-US"/>
        </w:rPr>
      </w:pPr>
    </w:p>
    <w:p w14:paraId="63783DE8" w14:textId="77777777" w:rsidR="004F0A8F" w:rsidRPr="003D3EAC" w:rsidRDefault="004F0A8F" w:rsidP="002A2C9E">
      <w:pPr>
        <w:rPr>
          <w:rFonts w:ascii="Times New Roman" w:hAnsi="Times New Roman"/>
          <w:sz w:val="24"/>
          <w:szCs w:val="24"/>
          <w:lang w:val="en-US"/>
        </w:rPr>
      </w:pPr>
      <w:r w:rsidRPr="00850FB5">
        <w:rPr>
          <w:rFonts w:ascii="Arial" w:hAnsi="Arial" w:cs="Arial"/>
          <w:lang w:val="en-US"/>
        </w:rPr>
        <w:t xml:space="preserve">I certify, on behalf </w:t>
      </w:r>
      <w:proofErr w:type="gramStart"/>
      <w:r w:rsidRPr="00850FB5">
        <w:rPr>
          <w:rFonts w:ascii="Arial" w:hAnsi="Arial" w:cs="Arial"/>
          <w:lang w:val="en-US"/>
        </w:rPr>
        <w:t>of</w:t>
      </w:r>
      <w:r>
        <w:rPr>
          <w:rFonts w:ascii="Times New Roman" w:hAnsi="Times New Roman"/>
          <w:sz w:val="24"/>
          <w:szCs w:val="24"/>
          <w:lang w:val="en-US"/>
        </w:rPr>
        <w:t>:_</w:t>
      </w:r>
      <w:proofErr w:type="gramEnd"/>
      <w:r>
        <w:rPr>
          <w:rFonts w:ascii="Times New Roman" w:hAnsi="Times New Roman"/>
          <w:sz w:val="24"/>
          <w:szCs w:val="24"/>
          <w:lang w:val="en-US"/>
        </w:rPr>
        <w:t>______________________________________________________</w:t>
      </w:r>
      <w:r w:rsidRPr="00850FB5">
        <w:rPr>
          <w:rFonts w:ascii="Arial" w:hAnsi="Arial" w:cs="Arial"/>
          <w:lang w:val="en-US"/>
        </w:rPr>
        <w:t>that:</w:t>
      </w:r>
    </w:p>
    <w:p w14:paraId="16EBDDD4" w14:textId="77777777" w:rsidR="004F0A8F" w:rsidRPr="001B1AE4" w:rsidRDefault="004F0A8F" w:rsidP="002A2C9E">
      <w:pPr>
        <w:rPr>
          <w:rFonts w:ascii="Arial" w:hAnsi="Arial" w:cs="Arial"/>
          <w:lang w:val="en-US"/>
        </w:rPr>
      </w:pPr>
      <w:r>
        <w:rPr>
          <w:rFonts w:ascii="Arial" w:hAnsi="Arial" w:cs="Arial"/>
          <w:lang w:val="en-US"/>
        </w:rPr>
        <w:t>(Name of Bidder</w:t>
      </w:r>
      <w:r w:rsidRPr="003D5EFD">
        <w:rPr>
          <w:rFonts w:ascii="Arial" w:hAnsi="Arial" w:cs="Arial"/>
          <w:lang w:val="en-US"/>
        </w:rPr>
        <w:t>)</w:t>
      </w:r>
    </w:p>
    <w:p w14:paraId="71A9BABF" w14:textId="77777777" w:rsidR="004F0A8F" w:rsidRPr="00850FB5" w:rsidRDefault="004F0A8F" w:rsidP="002A2C9E">
      <w:pPr>
        <w:rPr>
          <w:rFonts w:ascii="Arial" w:hAnsi="Arial" w:cs="Arial"/>
          <w:lang w:val="en-US"/>
        </w:rPr>
      </w:pPr>
      <w:r w:rsidRPr="00850FB5">
        <w:rPr>
          <w:rFonts w:ascii="Arial" w:hAnsi="Arial" w:cs="Arial"/>
          <w:lang w:val="en-US"/>
        </w:rPr>
        <w:t>I have read and I understand the contents of this Certificate;</w:t>
      </w:r>
    </w:p>
    <w:p w14:paraId="176E1C16" w14:textId="77777777" w:rsidR="004F0A8F" w:rsidRPr="00850FB5" w:rsidRDefault="004F0A8F" w:rsidP="002A2C9E">
      <w:pPr>
        <w:rPr>
          <w:rFonts w:ascii="Arial" w:hAnsi="Arial" w:cs="Arial"/>
          <w:lang w:val="en-US"/>
        </w:rPr>
      </w:pPr>
      <w:r w:rsidRPr="00850FB5">
        <w:rPr>
          <w:rFonts w:ascii="Arial" w:hAnsi="Arial" w:cs="Arial"/>
          <w:lang w:val="en-US"/>
        </w:rPr>
        <w:t>I understand that the accompanying bid will be disqualified if this Certificate is found not to be true and complete in every respect;</w:t>
      </w:r>
    </w:p>
    <w:p w14:paraId="763844A4" w14:textId="77777777" w:rsidR="004F0A8F" w:rsidRPr="00850FB5" w:rsidRDefault="004F0A8F" w:rsidP="002A2C9E">
      <w:pPr>
        <w:rPr>
          <w:rFonts w:ascii="Arial" w:hAnsi="Arial" w:cs="Arial"/>
          <w:lang w:val="en-US"/>
        </w:rPr>
      </w:pPr>
      <w:r w:rsidRPr="00850FB5">
        <w:rPr>
          <w:rFonts w:ascii="Arial" w:hAnsi="Arial" w:cs="Arial"/>
          <w:lang w:val="en-US"/>
        </w:rPr>
        <w:t xml:space="preserve">I am authorized by </w:t>
      </w:r>
      <w:r>
        <w:rPr>
          <w:rFonts w:ascii="Arial" w:hAnsi="Arial" w:cs="Arial"/>
          <w:lang w:val="en-US"/>
        </w:rPr>
        <w:t>the b</w:t>
      </w:r>
      <w:r w:rsidRPr="00850FB5">
        <w:rPr>
          <w:rFonts w:ascii="Arial" w:hAnsi="Arial" w:cs="Arial"/>
          <w:lang w:val="en-US"/>
        </w:rPr>
        <w:t xml:space="preserve">idder to sign this Certificate, and to submit the accompanying bid, on behalf of the </w:t>
      </w:r>
      <w:r>
        <w:rPr>
          <w:rFonts w:ascii="Arial" w:hAnsi="Arial" w:cs="Arial"/>
          <w:lang w:val="en-US"/>
        </w:rPr>
        <w:t>b</w:t>
      </w:r>
      <w:r w:rsidRPr="00850FB5">
        <w:rPr>
          <w:rFonts w:ascii="Arial" w:hAnsi="Arial" w:cs="Arial"/>
          <w:lang w:val="en-US"/>
        </w:rPr>
        <w:t>idder;</w:t>
      </w:r>
    </w:p>
    <w:p w14:paraId="67AE40CF" w14:textId="77777777" w:rsidR="004F0A8F" w:rsidRPr="00850FB5" w:rsidRDefault="004F0A8F" w:rsidP="002A2C9E">
      <w:pPr>
        <w:rPr>
          <w:rFonts w:ascii="Arial" w:hAnsi="Arial" w:cs="Arial"/>
          <w:lang w:val="en-US"/>
        </w:rPr>
      </w:pPr>
      <w:r>
        <w:rPr>
          <w:rFonts w:ascii="Arial" w:hAnsi="Arial" w:cs="Arial"/>
          <w:lang w:val="en-US"/>
        </w:rPr>
        <w:t>E</w:t>
      </w:r>
      <w:r w:rsidRPr="00850FB5">
        <w:rPr>
          <w:rFonts w:ascii="Arial" w:hAnsi="Arial" w:cs="Arial"/>
          <w:lang w:val="en-US"/>
        </w:rPr>
        <w:t xml:space="preserve">ach person whose signature appears on the accompanying </w:t>
      </w:r>
      <w:r>
        <w:rPr>
          <w:rFonts w:ascii="Arial" w:hAnsi="Arial" w:cs="Arial"/>
          <w:lang w:val="en-US"/>
        </w:rPr>
        <w:t>bid has been authorized by the b</w:t>
      </w:r>
      <w:r w:rsidRPr="00850FB5">
        <w:rPr>
          <w:rFonts w:ascii="Arial" w:hAnsi="Arial" w:cs="Arial"/>
          <w:lang w:val="en-US"/>
        </w:rPr>
        <w:t>idder to determine the terms of, and to sign, the bid, on behalf of th</w:t>
      </w:r>
      <w:r>
        <w:rPr>
          <w:rFonts w:ascii="Arial" w:hAnsi="Arial" w:cs="Arial"/>
          <w:lang w:val="en-US"/>
        </w:rPr>
        <w:t>e b</w:t>
      </w:r>
      <w:r w:rsidRPr="00850FB5">
        <w:rPr>
          <w:rFonts w:ascii="Arial" w:hAnsi="Arial" w:cs="Arial"/>
          <w:lang w:val="en-US"/>
        </w:rPr>
        <w:t>idder;</w:t>
      </w:r>
    </w:p>
    <w:p w14:paraId="22F94182" w14:textId="77777777" w:rsidR="004F0A8F" w:rsidRPr="00850FB5" w:rsidRDefault="004F0A8F" w:rsidP="002A2C9E">
      <w:pPr>
        <w:rPr>
          <w:rFonts w:ascii="Arial" w:hAnsi="Arial" w:cs="Arial"/>
          <w:lang w:val="en-US"/>
        </w:rPr>
      </w:pPr>
      <w:r>
        <w:rPr>
          <w:rFonts w:ascii="Arial" w:hAnsi="Arial" w:cs="Arial"/>
          <w:lang w:val="en-US"/>
        </w:rPr>
        <w:t>F</w:t>
      </w:r>
      <w:r w:rsidRPr="00850FB5">
        <w:rPr>
          <w:rFonts w:ascii="Arial" w:hAnsi="Arial" w:cs="Arial"/>
          <w:lang w:val="en-US"/>
        </w:rPr>
        <w:t>or the purposes of this Certificate and the accompanying bid, I understand that the word “competitor” shall include any individual o</w:t>
      </w:r>
      <w:r>
        <w:rPr>
          <w:rFonts w:ascii="Arial" w:hAnsi="Arial" w:cs="Arial"/>
          <w:lang w:val="en-US"/>
        </w:rPr>
        <w:t>r organization, other than the b</w:t>
      </w:r>
      <w:r w:rsidRPr="00850FB5">
        <w:rPr>
          <w:rFonts w:ascii="Arial" w:hAnsi="Arial" w:cs="Arial"/>
          <w:lang w:val="en-US"/>
        </w:rPr>
        <w:t>idder, whet</w:t>
      </w:r>
      <w:r>
        <w:rPr>
          <w:rFonts w:ascii="Arial" w:hAnsi="Arial" w:cs="Arial"/>
          <w:lang w:val="en-US"/>
        </w:rPr>
        <w:t>her or not affiliated with the b</w:t>
      </w:r>
      <w:r w:rsidRPr="00850FB5">
        <w:rPr>
          <w:rFonts w:ascii="Arial" w:hAnsi="Arial" w:cs="Arial"/>
          <w:lang w:val="en-US"/>
        </w:rPr>
        <w:t>idder, who:</w:t>
      </w:r>
    </w:p>
    <w:p w14:paraId="4F52D8D0" w14:textId="77777777" w:rsidR="004F0A8F" w:rsidRDefault="004F0A8F" w:rsidP="002A2C9E">
      <w:pPr>
        <w:rPr>
          <w:rFonts w:ascii="Arial" w:hAnsi="Arial" w:cs="Arial"/>
          <w:lang w:val="en-US"/>
        </w:rPr>
      </w:pPr>
    </w:p>
    <w:p w14:paraId="3854936E" w14:textId="77777777" w:rsidR="004F0A8F" w:rsidRPr="00850FB5" w:rsidRDefault="004F0A8F" w:rsidP="002A2C9E">
      <w:pPr>
        <w:rPr>
          <w:rFonts w:ascii="Arial" w:hAnsi="Arial" w:cs="Arial"/>
          <w:lang w:val="en-US"/>
        </w:rPr>
      </w:pPr>
      <w:r w:rsidRPr="00850FB5">
        <w:rPr>
          <w:rFonts w:ascii="Arial" w:hAnsi="Arial" w:cs="Arial"/>
          <w:lang w:val="en-US"/>
        </w:rPr>
        <w:t xml:space="preserve">(a) </w:t>
      </w:r>
      <w:r w:rsidRPr="00850FB5">
        <w:rPr>
          <w:rFonts w:ascii="Arial" w:hAnsi="Arial" w:cs="Arial"/>
          <w:lang w:val="en-US"/>
        </w:rPr>
        <w:tab/>
        <w:t xml:space="preserve">has been requested to submit a bid in response to this </w:t>
      </w:r>
      <w:r>
        <w:rPr>
          <w:rFonts w:ascii="Arial" w:hAnsi="Arial" w:cs="Arial"/>
          <w:lang w:val="en-US"/>
        </w:rPr>
        <w:t>bid invitation</w:t>
      </w:r>
      <w:r w:rsidRPr="00850FB5">
        <w:rPr>
          <w:rFonts w:ascii="Arial" w:hAnsi="Arial" w:cs="Arial"/>
          <w:lang w:val="en-US"/>
        </w:rPr>
        <w:t>;</w:t>
      </w:r>
    </w:p>
    <w:p w14:paraId="1FA8C412" w14:textId="77777777" w:rsidR="004F0A8F" w:rsidRDefault="004F0A8F" w:rsidP="002A2C9E">
      <w:pPr>
        <w:rPr>
          <w:rFonts w:ascii="Arial" w:hAnsi="Arial" w:cs="Arial"/>
          <w:lang w:val="en-US"/>
        </w:rPr>
      </w:pPr>
      <w:r w:rsidRPr="00850FB5">
        <w:rPr>
          <w:rFonts w:ascii="Arial" w:hAnsi="Arial" w:cs="Arial"/>
          <w:lang w:val="en-US"/>
        </w:rPr>
        <w:t xml:space="preserve">(b) </w:t>
      </w:r>
      <w:r w:rsidRPr="00850FB5">
        <w:rPr>
          <w:rFonts w:ascii="Arial" w:hAnsi="Arial" w:cs="Arial"/>
          <w:lang w:val="en-US"/>
        </w:rPr>
        <w:tab/>
        <w:t xml:space="preserve">could potentially submit a bid in response to this </w:t>
      </w:r>
      <w:r>
        <w:rPr>
          <w:rFonts w:ascii="Arial" w:hAnsi="Arial" w:cs="Arial"/>
          <w:lang w:val="en-US"/>
        </w:rPr>
        <w:t>bid invitation,</w:t>
      </w:r>
      <w:r w:rsidRPr="00850FB5">
        <w:rPr>
          <w:rFonts w:ascii="Arial" w:hAnsi="Arial" w:cs="Arial"/>
          <w:lang w:val="en-US"/>
        </w:rPr>
        <w:t xml:space="preserve"> based on their qualifications, abilities or experience;</w:t>
      </w:r>
      <w:r>
        <w:rPr>
          <w:rFonts w:ascii="Arial" w:hAnsi="Arial" w:cs="Arial"/>
          <w:lang w:val="en-US"/>
        </w:rPr>
        <w:t xml:space="preserve"> and</w:t>
      </w:r>
    </w:p>
    <w:p w14:paraId="2876A99A" w14:textId="77777777" w:rsidR="004F0A8F" w:rsidRDefault="004F0A8F" w:rsidP="002A2C9E">
      <w:pPr>
        <w:rPr>
          <w:rFonts w:ascii="Arial" w:hAnsi="Arial" w:cs="Arial"/>
          <w:lang w:val="en-US"/>
        </w:rPr>
      </w:pPr>
      <w:r>
        <w:rPr>
          <w:rFonts w:ascii="Arial" w:hAnsi="Arial" w:cs="Arial"/>
          <w:lang w:val="en-US"/>
        </w:rPr>
        <w:t>(c)</w:t>
      </w:r>
      <w:r>
        <w:rPr>
          <w:rFonts w:ascii="Arial" w:hAnsi="Arial" w:cs="Arial"/>
          <w:lang w:val="en-US"/>
        </w:rPr>
        <w:tab/>
        <w:t>provides the same goods and services as the bidder and/or is in the same line of business as the bidder</w:t>
      </w:r>
    </w:p>
    <w:p w14:paraId="6B554239" w14:textId="77777777" w:rsidR="004F0A8F" w:rsidRDefault="004F0A8F" w:rsidP="002A2C9E">
      <w:pPr>
        <w:rPr>
          <w:rFonts w:ascii="Arial" w:hAnsi="Arial" w:cs="Arial"/>
          <w:lang w:val="en-US"/>
        </w:rPr>
      </w:pPr>
    </w:p>
    <w:p w14:paraId="40DA7746" w14:textId="77777777" w:rsidR="004F0A8F" w:rsidRPr="001B1AE4" w:rsidRDefault="004F0A8F" w:rsidP="002A2C9E">
      <w:pPr>
        <w:rPr>
          <w:rFonts w:ascii="Arial" w:hAnsi="Arial" w:cs="Arial"/>
          <w:b/>
          <w:lang w:val="en-US"/>
        </w:rPr>
      </w:pPr>
      <w:r>
        <w:rPr>
          <w:rFonts w:ascii="Arial" w:hAnsi="Arial" w:cs="Arial"/>
          <w:b/>
          <w:lang w:val="en-US"/>
        </w:rPr>
        <w:t>MBD</w:t>
      </w:r>
      <w:r w:rsidRPr="00D8076E">
        <w:rPr>
          <w:rFonts w:ascii="Arial" w:hAnsi="Arial" w:cs="Arial"/>
          <w:b/>
          <w:lang w:val="en-US"/>
        </w:rPr>
        <w:t xml:space="preserve"> 9</w:t>
      </w:r>
    </w:p>
    <w:p w14:paraId="181E87EE" w14:textId="77777777" w:rsidR="004F0A8F" w:rsidRPr="00850FB5" w:rsidDel="00EA059A" w:rsidRDefault="004F0A8F" w:rsidP="002A2C9E">
      <w:pPr>
        <w:rPr>
          <w:rFonts w:ascii="Arial" w:hAnsi="Arial" w:cs="Arial"/>
          <w:lang w:val="en-US"/>
        </w:rPr>
      </w:pPr>
      <w:r w:rsidRPr="00850FB5">
        <w:rPr>
          <w:rFonts w:ascii="Arial" w:hAnsi="Arial" w:cs="Arial"/>
          <w:lang w:val="en-US"/>
        </w:rPr>
        <w:t xml:space="preserve"> </w:t>
      </w:r>
    </w:p>
    <w:p w14:paraId="66518495" w14:textId="77777777" w:rsidR="004F0A8F" w:rsidRPr="00850FB5" w:rsidRDefault="004F0A8F" w:rsidP="002A2C9E">
      <w:pPr>
        <w:rPr>
          <w:rFonts w:ascii="Arial" w:hAnsi="Arial" w:cs="Arial"/>
          <w:lang w:val="en-US"/>
        </w:rPr>
      </w:pPr>
      <w:r>
        <w:rPr>
          <w:rFonts w:ascii="Arial" w:hAnsi="Arial" w:cs="Arial"/>
          <w:lang w:val="en-US"/>
        </w:rPr>
        <w:lastRenderedPageBreak/>
        <w:t xml:space="preserve">The bidder </w:t>
      </w:r>
      <w:r w:rsidRPr="00850FB5">
        <w:rPr>
          <w:rFonts w:ascii="Arial" w:hAnsi="Arial" w:cs="Arial"/>
          <w:lang w:val="en-US"/>
        </w:rPr>
        <w:t xml:space="preserve">has arrived at the accompanying bid independently from, and </w:t>
      </w:r>
      <w:r w:rsidRPr="00DA251E">
        <w:rPr>
          <w:rFonts w:ascii="Arial" w:hAnsi="Arial" w:cs="Arial"/>
          <w:lang w:val="en-US"/>
        </w:rPr>
        <w:t>without</w:t>
      </w:r>
      <w:r w:rsidRPr="00850FB5">
        <w:rPr>
          <w:rFonts w:ascii="Arial" w:hAnsi="Arial" w:cs="Arial"/>
          <w:lang w:val="en-US"/>
        </w:rPr>
        <w:t xml:space="preserve"> consultation, communication, agreement or arrangement with any competitor</w:t>
      </w:r>
      <w:r>
        <w:rPr>
          <w:rFonts w:ascii="Arial" w:hAnsi="Arial" w:cs="Arial"/>
          <w:lang w:val="en-US"/>
        </w:rPr>
        <w:t>.</w:t>
      </w:r>
      <w:r w:rsidDel="00A72716">
        <w:rPr>
          <w:rFonts w:ascii="Arial" w:eastAsia="MS Mincho" w:hAnsi="MS Mincho" w:cs="Arial"/>
          <w:lang w:val="en-US"/>
        </w:rPr>
        <w:t xml:space="preserve"> </w:t>
      </w:r>
      <w:proofErr w:type="gramStart"/>
      <w:r>
        <w:rPr>
          <w:rFonts w:ascii="Arial" w:eastAsia="MS Mincho" w:hAnsi="MS Mincho" w:cs="Arial"/>
          <w:lang w:val="en-US"/>
        </w:rPr>
        <w:t>However</w:t>
      </w:r>
      <w:proofErr w:type="gramEnd"/>
      <w:r>
        <w:rPr>
          <w:rFonts w:ascii="Arial" w:eastAsia="MS Mincho" w:hAnsi="MS Mincho" w:cs="Arial"/>
          <w:lang w:val="en-US"/>
        </w:rPr>
        <w:t xml:space="preserve"> communication between partners in a joint venture or consortium</w:t>
      </w:r>
      <w:r>
        <w:rPr>
          <w:rFonts w:ascii="Arial Unicode MS" w:eastAsia="Arial Unicode MS" w:hAnsi="Arial Unicode MS" w:cs="Arial Unicode MS" w:hint="eastAsia"/>
          <w:lang w:val="en-US"/>
        </w:rPr>
        <w:t>³</w:t>
      </w:r>
      <w:r>
        <w:rPr>
          <w:rFonts w:ascii="Arial" w:eastAsia="MS Mincho" w:hAnsi="MS Mincho" w:cs="Arial"/>
          <w:lang w:val="en-US"/>
        </w:rPr>
        <w:t xml:space="preserve"> will not be construed as collusive bidding.</w:t>
      </w:r>
    </w:p>
    <w:p w14:paraId="60584123" w14:textId="77777777" w:rsidR="004F0A8F" w:rsidRPr="00850FB5" w:rsidRDefault="004F0A8F" w:rsidP="002A2C9E">
      <w:pPr>
        <w:rPr>
          <w:rFonts w:ascii="Arial" w:hAnsi="Arial" w:cs="Arial"/>
          <w:lang w:val="en-US"/>
        </w:rPr>
      </w:pPr>
      <w:r w:rsidRPr="00850FB5">
        <w:rPr>
          <w:rFonts w:ascii="Arial" w:hAnsi="Arial" w:cs="Arial"/>
          <w:b/>
          <w:bCs/>
          <w:color w:val="FFFFFF"/>
          <w:lang w:val="en-US"/>
        </w:rPr>
        <w:t xml:space="preserve"> </w:t>
      </w:r>
      <w:r>
        <w:rPr>
          <w:rFonts w:ascii="Arial" w:hAnsi="Arial" w:cs="Arial"/>
          <w:lang w:val="en-US"/>
        </w:rPr>
        <w:t>I</w:t>
      </w:r>
      <w:r w:rsidRPr="00850FB5">
        <w:rPr>
          <w:rFonts w:ascii="Arial" w:hAnsi="Arial" w:cs="Arial"/>
          <w:lang w:val="en-US"/>
        </w:rPr>
        <w:t xml:space="preserve">n particular, without limiting the generality of paragraphs </w:t>
      </w:r>
      <w:r>
        <w:rPr>
          <w:rFonts w:ascii="Arial" w:hAnsi="Arial" w:cs="Arial"/>
          <w:lang w:val="en-US"/>
        </w:rPr>
        <w:t>6 above, there has</w:t>
      </w:r>
      <w:r w:rsidRPr="00850FB5">
        <w:rPr>
          <w:rFonts w:ascii="Arial" w:hAnsi="Arial" w:cs="Arial"/>
          <w:lang w:val="en-US"/>
        </w:rPr>
        <w:t xml:space="preserve"> been no consultation, communication, agreement or arrangement with any competitor regarding:</w:t>
      </w:r>
    </w:p>
    <w:p w14:paraId="34C7C2F8" w14:textId="77777777" w:rsidR="004F0A8F" w:rsidRDefault="004F0A8F" w:rsidP="002A2C9E">
      <w:pPr>
        <w:rPr>
          <w:rFonts w:ascii="Arial" w:hAnsi="Arial" w:cs="Arial"/>
          <w:lang w:val="en-US"/>
        </w:rPr>
      </w:pPr>
      <w:r w:rsidRPr="00850FB5">
        <w:rPr>
          <w:rFonts w:ascii="Arial" w:hAnsi="Arial" w:cs="Arial"/>
          <w:lang w:val="en-US"/>
        </w:rPr>
        <w:t>prices;</w:t>
      </w:r>
      <w:r>
        <w:rPr>
          <w:rFonts w:ascii="Arial" w:hAnsi="Arial" w:cs="Arial"/>
          <w:lang w:val="en-US"/>
        </w:rPr>
        <w:t xml:space="preserve">      </w:t>
      </w:r>
    </w:p>
    <w:p w14:paraId="6E8F631B" w14:textId="77777777" w:rsidR="004F0A8F" w:rsidRPr="00850FB5" w:rsidRDefault="004F0A8F" w:rsidP="002A2C9E">
      <w:pPr>
        <w:rPr>
          <w:rFonts w:ascii="Arial" w:hAnsi="Arial" w:cs="Arial"/>
          <w:lang w:val="en-US"/>
        </w:rPr>
      </w:pPr>
      <w:r>
        <w:rPr>
          <w:rFonts w:ascii="Arial" w:hAnsi="Arial" w:cs="Arial"/>
          <w:lang w:val="en-US"/>
        </w:rPr>
        <w:t xml:space="preserve">geographical area where product or service will be rendered (market allocation)  </w:t>
      </w:r>
    </w:p>
    <w:p w14:paraId="0DD9F9CC" w14:textId="77777777" w:rsidR="004F0A8F" w:rsidRPr="00850FB5" w:rsidRDefault="004F0A8F" w:rsidP="002A2C9E">
      <w:pPr>
        <w:rPr>
          <w:rFonts w:ascii="Arial" w:hAnsi="Arial" w:cs="Arial"/>
          <w:lang w:val="en-US"/>
        </w:rPr>
      </w:pPr>
      <w:r>
        <w:rPr>
          <w:rFonts w:ascii="Arial" w:hAnsi="Arial" w:cs="Arial"/>
          <w:lang w:val="en-US"/>
        </w:rPr>
        <w:t>(c</w:t>
      </w:r>
      <w:r w:rsidRPr="00850FB5">
        <w:rPr>
          <w:rFonts w:ascii="Arial" w:hAnsi="Arial" w:cs="Arial"/>
          <w:lang w:val="en-US"/>
        </w:rPr>
        <w:t xml:space="preserve">) </w:t>
      </w:r>
      <w:r>
        <w:rPr>
          <w:rFonts w:ascii="Arial" w:hAnsi="Arial" w:cs="Arial"/>
          <w:lang w:val="en-US"/>
        </w:rPr>
        <w:tab/>
      </w:r>
      <w:r w:rsidRPr="00850FB5">
        <w:rPr>
          <w:rFonts w:ascii="Arial" w:hAnsi="Arial" w:cs="Arial"/>
          <w:lang w:val="en-US"/>
        </w:rPr>
        <w:t>methods, factors or formulas used to calculate prices;</w:t>
      </w:r>
    </w:p>
    <w:p w14:paraId="7E50CBAA" w14:textId="77777777" w:rsidR="004F0A8F" w:rsidRPr="00850FB5" w:rsidRDefault="004F0A8F" w:rsidP="002A2C9E">
      <w:pPr>
        <w:rPr>
          <w:rFonts w:ascii="Arial" w:hAnsi="Arial" w:cs="Arial"/>
          <w:lang w:val="en-US"/>
        </w:rPr>
      </w:pPr>
      <w:r>
        <w:rPr>
          <w:rFonts w:ascii="Arial" w:hAnsi="Arial" w:cs="Arial"/>
          <w:lang w:val="en-US"/>
        </w:rPr>
        <w:t>(d</w:t>
      </w:r>
      <w:r w:rsidRPr="00850FB5">
        <w:rPr>
          <w:rFonts w:ascii="Arial" w:hAnsi="Arial" w:cs="Arial"/>
          <w:lang w:val="en-US"/>
        </w:rPr>
        <w:t>)</w:t>
      </w:r>
      <w:r>
        <w:rPr>
          <w:rFonts w:ascii="Arial" w:hAnsi="Arial" w:cs="Arial"/>
          <w:lang w:val="en-US"/>
        </w:rPr>
        <w:tab/>
      </w:r>
      <w:r w:rsidRPr="00850FB5">
        <w:rPr>
          <w:rFonts w:ascii="Arial" w:hAnsi="Arial" w:cs="Arial"/>
          <w:lang w:val="en-US"/>
        </w:rPr>
        <w:t xml:space="preserve"> the intention or decision to sub</w:t>
      </w:r>
      <w:r>
        <w:rPr>
          <w:rFonts w:ascii="Arial" w:hAnsi="Arial" w:cs="Arial"/>
          <w:lang w:val="en-US"/>
        </w:rPr>
        <w:t xml:space="preserve">mit or not to submit, a bid; </w:t>
      </w:r>
    </w:p>
    <w:p w14:paraId="7CA240AD" w14:textId="77777777" w:rsidR="004F0A8F" w:rsidRDefault="004F0A8F" w:rsidP="002A2C9E">
      <w:pPr>
        <w:rPr>
          <w:rFonts w:ascii="Arial" w:hAnsi="Arial" w:cs="Arial"/>
          <w:lang w:val="en-US"/>
        </w:rPr>
      </w:pPr>
      <w:r>
        <w:rPr>
          <w:rFonts w:ascii="Arial" w:hAnsi="Arial" w:cs="Arial"/>
          <w:lang w:val="en-US"/>
        </w:rPr>
        <w:t>(e</w:t>
      </w:r>
      <w:r w:rsidRPr="00850FB5">
        <w:rPr>
          <w:rFonts w:ascii="Arial" w:hAnsi="Arial" w:cs="Arial"/>
          <w:lang w:val="en-US"/>
        </w:rPr>
        <w:t>)</w:t>
      </w:r>
      <w:r>
        <w:rPr>
          <w:rFonts w:ascii="Arial" w:hAnsi="Arial" w:cs="Arial"/>
          <w:lang w:val="en-US"/>
        </w:rPr>
        <w:tab/>
      </w:r>
      <w:r w:rsidRPr="00850FB5">
        <w:rPr>
          <w:rFonts w:ascii="Arial" w:hAnsi="Arial" w:cs="Arial"/>
          <w:lang w:val="en-US"/>
        </w:rPr>
        <w:t xml:space="preserve"> the submission of a bid which does not meet the specifications </w:t>
      </w:r>
      <w:r>
        <w:rPr>
          <w:rFonts w:ascii="Arial" w:hAnsi="Arial" w:cs="Arial"/>
          <w:lang w:val="en-US"/>
        </w:rPr>
        <w:t xml:space="preserve">and conditions </w:t>
      </w:r>
      <w:r w:rsidRPr="00850FB5">
        <w:rPr>
          <w:rFonts w:ascii="Arial" w:hAnsi="Arial" w:cs="Arial"/>
          <w:lang w:val="en-US"/>
        </w:rPr>
        <w:t xml:space="preserve">of the </w:t>
      </w:r>
      <w:r>
        <w:rPr>
          <w:rFonts w:ascii="Arial" w:hAnsi="Arial" w:cs="Arial"/>
          <w:lang w:val="en-US"/>
        </w:rPr>
        <w:t>bid; or</w:t>
      </w:r>
    </w:p>
    <w:p w14:paraId="779819DE" w14:textId="77777777" w:rsidR="004F0A8F" w:rsidRPr="00850FB5" w:rsidRDefault="004F0A8F" w:rsidP="002A2C9E">
      <w:pPr>
        <w:rPr>
          <w:rFonts w:ascii="Arial" w:hAnsi="Arial" w:cs="Arial"/>
          <w:lang w:val="en-US"/>
        </w:rPr>
      </w:pPr>
      <w:r>
        <w:rPr>
          <w:rFonts w:ascii="Arial" w:hAnsi="Arial" w:cs="Arial"/>
          <w:lang w:val="en-US"/>
        </w:rPr>
        <w:t>(f)        bidding with the intention not to win the bid.</w:t>
      </w:r>
    </w:p>
    <w:p w14:paraId="21253E94" w14:textId="77777777" w:rsidR="004F0A8F" w:rsidRDefault="004F0A8F" w:rsidP="002A2C9E">
      <w:pPr>
        <w:rPr>
          <w:rFonts w:ascii="Arial" w:hAnsi="Arial" w:cs="Arial"/>
          <w:lang w:val="en-US"/>
        </w:rPr>
      </w:pPr>
      <w:r>
        <w:rPr>
          <w:rFonts w:ascii="Arial" w:hAnsi="Arial" w:cs="Arial"/>
          <w:lang w:val="en-US"/>
        </w:rPr>
        <w:t>I</w:t>
      </w:r>
      <w:r w:rsidRPr="00850FB5">
        <w:rPr>
          <w:rFonts w:ascii="Arial" w:hAnsi="Arial" w:cs="Arial"/>
          <w:lang w:val="en-US"/>
        </w:rPr>
        <w:t>n addition, there</w:t>
      </w:r>
      <w:r>
        <w:rPr>
          <w:rFonts w:ascii="Arial" w:hAnsi="Arial" w:cs="Arial"/>
          <w:lang w:val="en-US"/>
        </w:rPr>
        <w:t xml:space="preserve"> have </w:t>
      </w:r>
      <w:r w:rsidRPr="00850FB5">
        <w:rPr>
          <w:rFonts w:ascii="Arial" w:hAnsi="Arial" w:cs="Arial"/>
          <w:lang w:val="en-US"/>
        </w:rPr>
        <w:t>been no consultation</w:t>
      </w:r>
      <w:r>
        <w:rPr>
          <w:rFonts w:ascii="Arial" w:hAnsi="Arial" w:cs="Arial"/>
          <w:lang w:val="en-US"/>
        </w:rPr>
        <w:t>s</w:t>
      </w:r>
      <w:r w:rsidRPr="00850FB5">
        <w:rPr>
          <w:rFonts w:ascii="Arial" w:hAnsi="Arial" w:cs="Arial"/>
          <w:lang w:val="en-US"/>
        </w:rPr>
        <w:t>, communication</w:t>
      </w:r>
      <w:r>
        <w:rPr>
          <w:rFonts w:ascii="Arial" w:hAnsi="Arial" w:cs="Arial"/>
          <w:lang w:val="en-US"/>
        </w:rPr>
        <w:t>s</w:t>
      </w:r>
      <w:r w:rsidRPr="00850FB5">
        <w:rPr>
          <w:rFonts w:ascii="Arial" w:hAnsi="Arial" w:cs="Arial"/>
          <w:lang w:val="en-US"/>
        </w:rPr>
        <w:t>, agreement</w:t>
      </w:r>
      <w:r>
        <w:rPr>
          <w:rFonts w:ascii="Arial" w:hAnsi="Arial" w:cs="Arial"/>
          <w:lang w:val="en-US"/>
        </w:rPr>
        <w:t>s</w:t>
      </w:r>
      <w:r w:rsidRPr="00850FB5">
        <w:rPr>
          <w:rFonts w:ascii="Arial" w:hAnsi="Arial" w:cs="Arial"/>
          <w:lang w:val="en-US"/>
        </w:rPr>
        <w:t xml:space="preserve"> or arrangement</w:t>
      </w:r>
      <w:r>
        <w:rPr>
          <w:rFonts w:ascii="Arial" w:hAnsi="Arial" w:cs="Arial"/>
          <w:lang w:val="en-US"/>
        </w:rPr>
        <w:t>s</w:t>
      </w:r>
      <w:r w:rsidRPr="00850FB5">
        <w:rPr>
          <w:rFonts w:ascii="Arial" w:hAnsi="Arial" w:cs="Arial"/>
          <w:lang w:val="en-US"/>
        </w:rPr>
        <w:t xml:space="preserve"> with any competitor regarding the quality, quantity, specifications</w:t>
      </w:r>
      <w:r>
        <w:rPr>
          <w:rFonts w:ascii="Arial" w:hAnsi="Arial" w:cs="Arial"/>
          <w:lang w:val="en-US"/>
        </w:rPr>
        <w:t xml:space="preserve"> and conditions</w:t>
      </w:r>
      <w:r w:rsidRPr="00850FB5">
        <w:rPr>
          <w:rFonts w:ascii="Arial" w:hAnsi="Arial" w:cs="Arial"/>
          <w:lang w:val="en-US"/>
        </w:rPr>
        <w:t xml:space="preserve"> or delivery particulars of the products or services to which this </w:t>
      </w:r>
      <w:proofErr w:type="gramStart"/>
      <w:r>
        <w:rPr>
          <w:rFonts w:ascii="Arial" w:hAnsi="Arial" w:cs="Arial"/>
          <w:lang w:val="en-US"/>
        </w:rPr>
        <w:t>bid</w:t>
      </w:r>
      <w:proofErr w:type="gramEnd"/>
      <w:r>
        <w:rPr>
          <w:rFonts w:ascii="Arial" w:hAnsi="Arial" w:cs="Arial"/>
          <w:lang w:val="en-US"/>
        </w:rPr>
        <w:t xml:space="preserve"> invitation </w:t>
      </w:r>
      <w:r w:rsidRPr="00850FB5">
        <w:rPr>
          <w:rFonts w:ascii="Arial" w:hAnsi="Arial" w:cs="Arial"/>
          <w:lang w:val="en-US"/>
        </w:rPr>
        <w:t>relates</w:t>
      </w:r>
      <w:r>
        <w:rPr>
          <w:rFonts w:ascii="Arial" w:hAnsi="Arial" w:cs="Arial"/>
          <w:lang w:val="en-US"/>
        </w:rPr>
        <w:t>.</w:t>
      </w:r>
    </w:p>
    <w:p w14:paraId="2CDE8105" w14:textId="77777777" w:rsidR="004F0A8F" w:rsidRDefault="004F0A8F" w:rsidP="002A2C9E">
      <w:pPr>
        <w:rPr>
          <w:rFonts w:ascii="Arial" w:hAnsi="Arial" w:cs="Arial"/>
          <w:lang w:val="en-US"/>
        </w:rPr>
      </w:pPr>
      <w:r>
        <w:rPr>
          <w:rFonts w:ascii="Arial" w:hAnsi="Arial" w:cs="Arial"/>
          <w:lang w:val="en-US"/>
        </w:rPr>
        <w:t>T</w:t>
      </w:r>
      <w:r w:rsidRPr="0060618C">
        <w:rPr>
          <w:rFonts w:ascii="Arial" w:hAnsi="Arial" w:cs="Arial"/>
          <w:lang w:val="en-US"/>
        </w:rPr>
        <w:t xml:space="preserve">he terms of the accompanying bid have not been, and will not be, disclosed by the </w:t>
      </w:r>
      <w:r>
        <w:rPr>
          <w:rFonts w:ascii="Arial" w:hAnsi="Arial" w:cs="Arial"/>
          <w:lang w:val="en-US"/>
        </w:rPr>
        <w:t>b</w:t>
      </w:r>
      <w:r w:rsidRPr="0060618C">
        <w:rPr>
          <w:rFonts w:ascii="Arial" w:hAnsi="Arial" w:cs="Arial"/>
          <w:lang w:val="en-US"/>
        </w:rPr>
        <w:t>idder, directly or indirectly, to any competitor, prior to the date and time of the official bid ope</w:t>
      </w:r>
      <w:r>
        <w:rPr>
          <w:rFonts w:ascii="Arial" w:hAnsi="Arial" w:cs="Arial"/>
          <w:lang w:val="en-US"/>
        </w:rPr>
        <w:t>ning</w:t>
      </w:r>
      <w:r w:rsidRPr="0060618C">
        <w:rPr>
          <w:rFonts w:ascii="Arial" w:hAnsi="Arial" w:cs="Arial"/>
          <w:lang w:val="en-US"/>
        </w:rPr>
        <w:t xml:space="preserve"> or of the awarding of the </w:t>
      </w:r>
      <w:r>
        <w:rPr>
          <w:rFonts w:ascii="Arial" w:hAnsi="Arial" w:cs="Arial"/>
          <w:lang w:val="en-US"/>
        </w:rPr>
        <w:t>contract.</w:t>
      </w:r>
    </w:p>
    <w:p w14:paraId="6F085AB4" w14:textId="77777777" w:rsidR="004F0A8F" w:rsidRDefault="004F0A8F" w:rsidP="002A2C9E">
      <w:pPr>
        <w:rPr>
          <w:rFonts w:ascii="Arial" w:hAnsi="Arial" w:cs="Arial"/>
          <w:lang w:val="en-US"/>
        </w:rPr>
      </w:pPr>
    </w:p>
    <w:p w14:paraId="2E8CACF1" w14:textId="77777777" w:rsidR="004F0A8F" w:rsidRPr="0023647B" w:rsidRDefault="004F0A8F" w:rsidP="002A2C9E">
      <w:pPr>
        <w:rPr>
          <w:rFonts w:ascii="Arial" w:hAnsi="Arial" w:cs="Arial"/>
          <w:b/>
          <w:lang w:val="en-US"/>
        </w:rPr>
      </w:pPr>
    </w:p>
    <w:p w14:paraId="65D375A3" w14:textId="77777777" w:rsidR="004F0A8F" w:rsidRDefault="004F0A8F" w:rsidP="002A2C9E">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14:paraId="7C54D11E" w14:textId="77777777" w:rsidR="004F0A8F" w:rsidRDefault="004F0A8F" w:rsidP="002A2C9E">
      <w:pPr>
        <w:rPr>
          <w:b/>
          <w:sz w:val="16"/>
          <w:szCs w:val="16"/>
          <w:lang w:val="en-US"/>
        </w:rPr>
      </w:pPr>
    </w:p>
    <w:p w14:paraId="5CE7631C" w14:textId="77777777" w:rsidR="004F0A8F" w:rsidRDefault="004F0A8F" w:rsidP="002A2C9E">
      <w:pPr>
        <w:rPr>
          <w:b/>
          <w:sz w:val="16"/>
          <w:szCs w:val="16"/>
          <w:lang w:val="en-US"/>
        </w:rPr>
      </w:pPr>
    </w:p>
    <w:p w14:paraId="33D202B6" w14:textId="77777777" w:rsidR="004F0A8F" w:rsidRPr="0023647B" w:rsidRDefault="004F0A8F" w:rsidP="002A2C9E">
      <w:pPr>
        <w:rPr>
          <w:b/>
          <w:sz w:val="16"/>
          <w:szCs w:val="16"/>
          <w:lang w:val="en-US"/>
        </w:rPr>
      </w:pPr>
    </w:p>
    <w:p w14:paraId="1ABEDC48" w14:textId="77777777" w:rsidR="004F0A8F" w:rsidRPr="001B1AE4" w:rsidRDefault="004F0A8F" w:rsidP="002A2C9E">
      <w:pPr>
        <w:rPr>
          <w:rFonts w:ascii="Arial" w:hAnsi="Arial" w:cs="Arial"/>
          <w:b/>
          <w:lang w:val="en-US"/>
        </w:rPr>
      </w:pPr>
      <w:r>
        <w:rPr>
          <w:rFonts w:ascii="Arial" w:hAnsi="Arial" w:cs="Arial"/>
          <w:b/>
          <w:lang w:val="en-US"/>
        </w:rPr>
        <w:t>MBD 9</w:t>
      </w:r>
    </w:p>
    <w:p w14:paraId="271579AB" w14:textId="77777777" w:rsidR="004F0A8F" w:rsidRPr="0060618C" w:rsidRDefault="004F0A8F" w:rsidP="002A2C9E">
      <w:pPr>
        <w:rPr>
          <w:rFonts w:ascii="Arial" w:hAnsi="Arial" w:cs="Arial"/>
          <w:lang w:val="en-US"/>
        </w:rPr>
      </w:pPr>
    </w:p>
    <w:p w14:paraId="7DE961D8" w14:textId="77777777" w:rsidR="004F0A8F" w:rsidRDefault="004F0A8F" w:rsidP="002A2C9E">
      <w:pPr>
        <w:rPr>
          <w:rFonts w:ascii="Arial" w:hAnsi="Arial" w:cs="Arial"/>
          <w:lang w:val="en-US"/>
        </w:rPr>
      </w:pPr>
      <w:r>
        <w:rPr>
          <w:rFonts w:ascii="Arial" w:hAnsi="Arial" w:cs="Arial"/>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lang w:val="en-US"/>
        </w:rPr>
        <w:t>investigation</w:t>
      </w:r>
      <w:r>
        <w:rPr>
          <w:rFonts w:ascii="Arial" w:hAnsi="Arial" w:cs="Arial"/>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14:paraId="7D5B9BAB" w14:textId="77777777" w:rsidR="004F0A8F" w:rsidRDefault="004F0A8F" w:rsidP="002A2C9E">
      <w:pPr>
        <w:rPr>
          <w:rFonts w:ascii="Arial" w:hAnsi="Arial" w:cs="Arial"/>
          <w:lang w:val="en-US"/>
        </w:rPr>
      </w:pPr>
    </w:p>
    <w:p w14:paraId="3E6FE73B" w14:textId="77777777" w:rsidR="004F0A8F" w:rsidRDefault="004F0A8F" w:rsidP="002A2C9E">
      <w:pPr>
        <w:rPr>
          <w:rFonts w:ascii="Arial" w:hAnsi="Arial" w:cs="Arial"/>
          <w:lang w:val="en-US"/>
        </w:rPr>
      </w:pPr>
    </w:p>
    <w:p w14:paraId="6606A2DD" w14:textId="77777777" w:rsidR="004F0A8F" w:rsidRDefault="004F0A8F" w:rsidP="002A2C9E">
      <w:pPr>
        <w:rPr>
          <w:rFonts w:ascii="Arial" w:hAnsi="Arial" w:cs="Arial"/>
          <w:lang w:val="en-US"/>
        </w:rPr>
      </w:pPr>
      <w:r w:rsidRPr="007C02F5">
        <w:rPr>
          <w:rFonts w:ascii="Arial" w:hAnsi="Arial" w:cs="Arial"/>
          <w:lang w:val="en-US"/>
        </w:rPr>
        <w:t xml:space="preserve"> </w:t>
      </w:r>
      <w:r>
        <w:rPr>
          <w:rFonts w:ascii="Arial" w:hAnsi="Arial" w:cs="Arial"/>
          <w:lang w:val="en-US"/>
        </w:rPr>
        <w:t>……………………………………</w:t>
      </w:r>
      <w:r>
        <w:rPr>
          <w:rFonts w:ascii="Arial" w:hAnsi="Arial" w:cs="Arial"/>
          <w:lang w:val="en-US"/>
        </w:rPr>
        <w:tab/>
      </w:r>
      <w:r>
        <w:rPr>
          <w:rFonts w:ascii="Arial" w:hAnsi="Arial" w:cs="Arial"/>
          <w:lang w:val="en-US"/>
        </w:rPr>
        <w:tab/>
        <w:t xml:space="preserve">     ……………………………</w:t>
      </w:r>
    </w:p>
    <w:p w14:paraId="27A2EFB9" w14:textId="77777777" w:rsidR="004F0A8F" w:rsidRDefault="004F0A8F" w:rsidP="002A2C9E">
      <w:pPr>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Date</w:t>
      </w:r>
    </w:p>
    <w:p w14:paraId="30D35437" w14:textId="77777777" w:rsidR="004F0A8F" w:rsidRDefault="004F0A8F" w:rsidP="002A2C9E">
      <w:pPr>
        <w:rPr>
          <w:rFonts w:ascii="Arial" w:hAnsi="Arial" w:cs="Arial"/>
          <w:lang w:val="en-US"/>
        </w:rPr>
      </w:pPr>
    </w:p>
    <w:p w14:paraId="36528AD0" w14:textId="77777777" w:rsidR="004F0A8F" w:rsidRDefault="004F0A8F" w:rsidP="002A2C9E">
      <w:pPr>
        <w:rPr>
          <w:rFonts w:ascii="Arial" w:hAnsi="Arial" w:cs="Arial"/>
          <w:lang w:val="en-US"/>
        </w:rPr>
      </w:pPr>
      <w:r>
        <w:rPr>
          <w:rFonts w:ascii="Arial" w:hAnsi="Arial" w:cs="Arial"/>
          <w:lang w:val="en-US"/>
        </w:rPr>
        <w:lastRenderedPageBreak/>
        <w:t>…………………………………….</w:t>
      </w:r>
      <w:r>
        <w:rPr>
          <w:rFonts w:ascii="Arial" w:hAnsi="Arial" w:cs="Arial"/>
          <w:lang w:val="en-US"/>
        </w:rPr>
        <w:tab/>
      </w:r>
      <w:r>
        <w:rPr>
          <w:rFonts w:ascii="Arial" w:hAnsi="Arial" w:cs="Arial"/>
          <w:lang w:val="en-US"/>
        </w:rPr>
        <w:tab/>
      </w:r>
      <w:r>
        <w:rPr>
          <w:rFonts w:ascii="Arial" w:hAnsi="Arial" w:cs="Arial"/>
          <w:lang w:val="en-US"/>
        </w:rPr>
        <w:tab/>
        <w:t>…………………………………</w:t>
      </w:r>
    </w:p>
    <w:p w14:paraId="17A41652" w14:textId="77777777" w:rsidR="004F0A8F" w:rsidRDefault="004F0A8F" w:rsidP="002A2C9E">
      <w:pPr>
        <w:rPr>
          <w:rFonts w:ascii="Arial" w:hAnsi="Arial" w:cs="Arial"/>
          <w:lang w:val="en-US"/>
        </w:rPr>
      </w:pPr>
      <w:r>
        <w:rPr>
          <w:rFonts w:ascii="Arial" w:hAnsi="Arial" w:cs="Arial"/>
          <w:lang w:val="en-US"/>
        </w:rPr>
        <w:t xml:space="preserve">Position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Name of Bidder</w:t>
      </w:r>
    </w:p>
    <w:p w14:paraId="04A1B059" w14:textId="77777777" w:rsidR="004F0A8F" w:rsidRPr="004F0A8F" w:rsidRDefault="004F0A8F" w:rsidP="002A2C9E">
      <w:pPr>
        <w:rPr>
          <w:rFonts w:cs="Arial"/>
          <w:bCs/>
        </w:rPr>
      </w:pPr>
    </w:p>
    <w:p w14:paraId="6861A569" w14:textId="77777777" w:rsidR="002452E4" w:rsidRDefault="002452E4" w:rsidP="002A2C9E"/>
    <w:p w14:paraId="60AF798C" w14:textId="77777777" w:rsidR="005D6467" w:rsidRPr="005D6467" w:rsidRDefault="005D6467" w:rsidP="002A2C9E"/>
    <w:p w14:paraId="0513A482" w14:textId="77777777" w:rsidR="002452E4" w:rsidRDefault="002452E4" w:rsidP="002A2C9E"/>
    <w:p w14:paraId="5D9AD043" w14:textId="77777777" w:rsidR="00984E15" w:rsidRDefault="00487188" w:rsidP="002A2C9E">
      <w:r>
        <w:rPr>
          <w:rFonts w:ascii="Times New Roman" w:eastAsia="Times New Roman" w:hAnsi="Times New Roman" w:cs="Times New Roman"/>
          <w:sz w:val="24"/>
        </w:rPr>
        <w:t xml:space="preserve"> </w:t>
      </w:r>
    </w:p>
    <w:p w14:paraId="4F521947" w14:textId="7B4261BD" w:rsidR="001D5D7A" w:rsidRDefault="00487188" w:rsidP="002A2C9E">
      <w:pPr>
        <w:rPr>
          <w:rFonts w:ascii="Arial" w:eastAsia="Arial" w:hAnsi="Arial" w:cs="Arial"/>
          <w:sz w:val="24"/>
        </w:rPr>
      </w:pPr>
      <w:r>
        <w:tab/>
      </w:r>
      <w:r>
        <w:rPr>
          <w:rFonts w:ascii="Arial" w:eastAsia="Arial" w:hAnsi="Arial" w:cs="Arial"/>
          <w:b/>
          <w:sz w:val="28"/>
        </w:rPr>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r>
    </w:p>
    <w:p w14:paraId="1BA08F7D" w14:textId="77777777" w:rsidR="001D5D7A" w:rsidRDefault="001D5D7A" w:rsidP="002A2C9E">
      <w:pPr>
        <w:rPr>
          <w:rFonts w:ascii="Arial" w:eastAsia="Arial" w:hAnsi="Arial" w:cs="Arial"/>
          <w:sz w:val="24"/>
        </w:rPr>
      </w:pPr>
    </w:p>
    <w:p w14:paraId="79AD67F4" w14:textId="77777777" w:rsidR="001D5D7A" w:rsidRDefault="001D5D7A" w:rsidP="002A2C9E">
      <w:pPr>
        <w:rPr>
          <w:rFonts w:ascii="Arial" w:eastAsia="Arial" w:hAnsi="Arial" w:cs="Arial"/>
          <w:sz w:val="24"/>
        </w:rPr>
      </w:pPr>
    </w:p>
    <w:p w14:paraId="0C79E8AA" w14:textId="77777777" w:rsidR="001D5D7A" w:rsidRDefault="001D5D7A" w:rsidP="002A2C9E">
      <w:pPr>
        <w:rPr>
          <w:rFonts w:ascii="Arial" w:eastAsia="Arial" w:hAnsi="Arial" w:cs="Arial"/>
          <w:sz w:val="24"/>
        </w:rPr>
      </w:pPr>
    </w:p>
    <w:p w14:paraId="3BDF8053" w14:textId="77777777" w:rsidR="001D5D7A" w:rsidRDefault="001D5D7A" w:rsidP="002A2C9E">
      <w:pPr>
        <w:rPr>
          <w:rFonts w:ascii="Arial" w:eastAsia="Arial" w:hAnsi="Arial" w:cs="Arial"/>
          <w:sz w:val="24"/>
        </w:rPr>
      </w:pPr>
    </w:p>
    <w:p w14:paraId="084ABD55" w14:textId="77777777" w:rsidR="001D5D7A" w:rsidRDefault="001D5D7A" w:rsidP="002A2C9E">
      <w:pPr>
        <w:rPr>
          <w:rFonts w:ascii="Arial" w:eastAsia="Arial" w:hAnsi="Arial" w:cs="Arial"/>
          <w:sz w:val="24"/>
        </w:rPr>
      </w:pPr>
    </w:p>
    <w:p w14:paraId="364E1CCD" w14:textId="77777777" w:rsidR="001D5D7A" w:rsidRDefault="001D5D7A" w:rsidP="002A2C9E">
      <w:pPr>
        <w:rPr>
          <w:rFonts w:ascii="Arial" w:eastAsia="Arial" w:hAnsi="Arial" w:cs="Arial"/>
          <w:sz w:val="24"/>
        </w:rPr>
      </w:pPr>
    </w:p>
    <w:p w14:paraId="6DB3C3C7" w14:textId="77777777" w:rsidR="001D5D7A" w:rsidRDefault="001D5D7A" w:rsidP="002A2C9E">
      <w:pPr>
        <w:rPr>
          <w:rFonts w:ascii="Arial" w:eastAsia="Arial" w:hAnsi="Arial" w:cs="Arial"/>
          <w:sz w:val="24"/>
        </w:rPr>
      </w:pPr>
    </w:p>
    <w:p w14:paraId="246AAB4C" w14:textId="77777777" w:rsidR="001D5D7A" w:rsidRDefault="001D5D7A" w:rsidP="002A2C9E">
      <w:pPr>
        <w:rPr>
          <w:rFonts w:ascii="Arial" w:eastAsia="Arial" w:hAnsi="Arial" w:cs="Arial"/>
          <w:sz w:val="24"/>
        </w:rPr>
      </w:pPr>
    </w:p>
    <w:p w14:paraId="2B3A3BC8" w14:textId="77777777" w:rsidR="001D5D7A" w:rsidRDefault="001D5D7A" w:rsidP="002A2C9E">
      <w:pPr>
        <w:rPr>
          <w:rFonts w:ascii="Arial" w:eastAsia="Arial" w:hAnsi="Arial" w:cs="Arial"/>
          <w:sz w:val="24"/>
        </w:rPr>
      </w:pPr>
    </w:p>
    <w:p w14:paraId="741431D5" w14:textId="77777777" w:rsidR="001D5D7A" w:rsidRDefault="001D5D7A" w:rsidP="002A2C9E">
      <w:pPr>
        <w:rPr>
          <w:rFonts w:ascii="Arial" w:eastAsia="Arial" w:hAnsi="Arial" w:cs="Arial"/>
          <w:sz w:val="24"/>
        </w:rPr>
      </w:pPr>
    </w:p>
    <w:p w14:paraId="45C8B1D6" w14:textId="77777777" w:rsidR="001D5D7A" w:rsidRDefault="001D5D7A" w:rsidP="002A2C9E">
      <w:pPr>
        <w:rPr>
          <w:rFonts w:ascii="Arial" w:eastAsia="Arial" w:hAnsi="Arial" w:cs="Arial"/>
          <w:sz w:val="24"/>
        </w:rPr>
      </w:pPr>
    </w:p>
    <w:p w14:paraId="3F5B4984" w14:textId="77777777" w:rsidR="001D5D7A" w:rsidRDefault="001D5D7A" w:rsidP="002A2C9E">
      <w:pPr>
        <w:rPr>
          <w:rFonts w:ascii="Arial" w:eastAsia="Arial" w:hAnsi="Arial" w:cs="Arial"/>
          <w:sz w:val="24"/>
        </w:rPr>
      </w:pPr>
    </w:p>
    <w:p w14:paraId="2C202093" w14:textId="77777777" w:rsidR="001D5D7A" w:rsidRDefault="001D5D7A" w:rsidP="002A2C9E">
      <w:pPr>
        <w:rPr>
          <w:rFonts w:ascii="Arial" w:eastAsia="Arial" w:hAnsi="Arial" w:cs="Arial"/>
          <w:sz w:val="24"/>
        </w:rPr>
      </w:pPr>
    </w:p>
    <w:p w14:paraId="678E7626" w14:textId="77777777" w:rsidR="001D5D7A" w:rsidRDefault="001D5D7A" w:rsidP="002A2C9E">
      <w:pPr>
        <w:rPr>
          <w:rFonts w:ascii="Arial" w:eastAsia="Arial" w:hAnsi="Arial" w:cs="Arial"/>
          <w:sz w:val="24"/>
        </w:rPr>
      </w:pPr>
    </w:p>
    <w:p w14:paraId="5F578C55" w14:textId="77777777" w:rsidR="001D5D7A" w:rsidRDefault="001D5D7A" w:rsidP="002A2C9E">
      <w:pPr>
        <w:rPr>
          <w:rFonts w:ascii="Arial" w:eastAsia="Arial" w:hAnsi="Arial" w:cs="Arial"/>
          <w:sz w:val="24"/>
        </w:rPr>
      </w:pPr>
    </w:p>
    <w:p w14:paraId="3CAF94BC" w14:textId="77777777" w:rsidR="001D5D7A" w:rsidRDefault="001D5D7A" w:rsidP="002A2C9E">
      <w:pPr>
        <w:rPr>
          <w:rFonts w:ascii="Arial" w:eastAsia="Arial" w:hAnsi="Arial" w:cs="Arial"/>
          <w:sz w:val="24"/>
        </w:rPr>
      </w:pPr>
    </w:p>
    <w:p w14:paraId="36E9D3CD" w14:textId="77777777" w:rsidR="001D5D7A" w:rsidRDefault="001D5D7A" w:rsidP="002A2C9E">
      <w:pPr>
        <w:rPr>
          <w:rFonts w:ascii="Arial" w:eastAsia="Arial" w:hAnsi="Arial" w:cs="Arial"/>
          <w:sz w:val="24"/>
        </w:rPr>
      </w:pPr>
    </w:p>
    <w:p w14:paraId="436F41B4" w14:textId="6D253B1E" w:rsidR="001D5D7A" w:rsidRDefault="001D5D7A" w:rsidP="002A2C9E">
      <w:pPr>
        <w:rPr>
          <w:rFonts w:ascii="Arial" w:eastAsia="Arial" w:hAnsi="Arial" w:cs="Arial"/>
          <w:sz w:val="24"/>
        </w:rPr>
      </w:pPr>
    </w:p>
    <w:p w14:paraId="4859D97F" w14:textId="77777777" w:rsidR="00FA5412" w:rsidRDefault="00FA5412" w:rsidP="002A2C9E">
      <w:pPr>
        <w:rPr>
          <w:rFonts w:ascii="Arial" w:eastAsia="Arial" w:hAnsi="Arial" w:cs="Arial"/>
          <w:sz w:val="24"/>
        </w:rPr>
      </w:pPr>
    </w:p>
    <w:p w14:paraId="1E387541" w14:textId="77777777" w:rsidR="001D5D7A" w:rsidRDefault="001D5D7A" w:rsidP="002A2C9E">
      <w:pPr>
        <w:rPr>
          <w:rFonts w:ascii="Arial" w:eastAsia="Arial" w:hAnsi="Arial" w:cs="Arial"/>
          <w:sz w:val="24"/>
        </w:rPr>
      </w:pPr>
    </w:p>
    <w:p w14:paraId="76F6F070" w14:textId="77777777" w:rsidR="001D5D7A" w:rsidRDefault="001D5D7A" w:rsidP="002A2C9E">
      <w:pPr>
        <w:rPr>
          <w:rFonts w:ascii="Arial" w:eastAsia="Arial" w:hAnsi="Arial" w:cs="Arial"/>
          <w:sz w:val="24"/>
        </w:rPr>
      </w:pPr>
    </w:p>
    <w:p w14:paraId="268F8257" w14:textId="39F9B0AF" w:rsidR="001D5D7A" w:rsidRPr="00FA5412" w:rsidRDefault="001D5D7A" w:rsidP="002A2C9E">
      <w:pPr>
        <w:rPr>
          <w:rFonts w:cs="Arial"/>
          <w:b/>
          <w:color w:val="auto"/>
          <w:sz w:val="48"/>
          <w:szCs w:val="48"/>
        </w:rPr>
      </w:pPr>
      <w:r>
        <w:rPr>
          <w:rFonts w:cs="Arial"/>
          <w:b/>
          <w:sz w:val="48"/>
          <w:szCs w:val="48"/>
        </w:rPr>
        <w:t>PART C1</w:t>
      </w:r>
    </w:p>
    <w:p w14:paraId="6A8809A9" w14:textId="77777777" w:rsidR="001D5D7A" w:rsidRDefault="001D5D7A" w:rsidP="002A2C9E">
      <w:pPr>
        <w:rPr>
          <w:rFonts w:cs="Times New Roman"/>
        </w:rPr>
      </w:pPr>
      <w:r>
        <w:rPr>
          <w:rFonts w:cs="Arial"/>
          <w:b/>
          <w:sz w:val="48"/>
          <w:szCs w:val="48"/>
          <w:lang w:val="en-US"/>
        </w:rPr>
        <w:lastRenderedPageBreak/>
        <w:t>AGREEMENT AND CONTRACT DATA</w:t>
      </w:r>
    </w:p>
    <w:p w14:paraId="7FE79239" w14:textId="77777777" w:rsidR="001D5D7A" w:rsidRDefault="001D5D7A" w:rsidP="002A2C9E">
      <w:pPr>
        <w:rPr>
          <w:rFonts w:ascii="Arial" w:hAnsi="Arial" w:cs="Arial"/>
        </w:rPr>
      </w:pPr>
    </w:p>
    <w:p w14:paraId="71E1A23E" w14:textId="77777777" w:rsidR="001D5D7A" w:rsidRDefault="001D5D7A" w:rsidP="002A2C9E">
      <w:pPr>
        <w:rPr>
          <w:rFonts w:ascii="Arial" w:hAnsi="Arial" w:cs="Arial"/>
          <w:b/>
        </w:rPr>
      </w:pPr>
      <w:r>
        <w:rPr>
          <w:rFonts w:ascii="Arial" w:hAnsi="Arial" w:cs="Arial"/>
          <w:b/>
        </w:rPr>
        <w:t>C1.1</w:t>
      </w:r>
      <w:r>
        <w:rPr>
          <w:rFonts w:ascii="Arial" w:hAnsi="Arial" w:cs="Arial"/>
          <w:b/>
          <w:i/>
        </w:rPr>
        <w:tab/>
      </w:r>
      <w:r>
        <w:rPr>
          <w:rFonts w:ascii="Arial" w:hAnsi="Arial" w:cs="Arial"/>
          <w:b/>
        </w:rPr>
        <w:t xml:space="preserve">FORM OF OFFER AND ACCEPTANCE </w:t>
      </w:r>
    </w:p>
    <w:p w14:paraId="781A295E" w14:textId="77777777" w:rsidR="001D5D7A" w:rsidRDefault="001D5D7A" w:rsidP="002A2C9E">
      <w:pPr>
        <w:rPr>
          <w:rFonts w:ascii="Arial" w:hAnsi="Arial" w:cs="Arial"/>
        </w:rPr>
      </w:pPr>
    </w:p>
    <w:p w14:paraId="1EB1FD4D" w14:textId="77777777" w:rsidR="001D5D7A" w:rsidRDefault="001D5D7A" w:rsidP="002A2C9E">
      <w:pPr>
        <w:rPr>
          <w:rFonts w:ascii="Arial" w:hAnsi="Arial" w:cs="Arial"/>
          <w:b/>
        </w:rPr>
      </w:pPr>
      <w:r>
        <w:rPr>
          <w:rFonts w:ascii="Arial" w:hAnsi="Arial" w:cs="Arial"/>
          <w:b/>
        </w:rPr>
        <w:t>OFFER</w:t>
      </w:r>
    </w:p>
    <w:p w14:paraId="2D4F3A15" w14:textId="77777777" w:rsidR="001D5D7A" w:rsidRDefault="001D5D7A" w:rsidP="002A2C9E">
      <w:pPr>
        <w:rPr>
          <w:rFonts w:ascii="Arial" w:hAnsi="Arial" w:cs="Arial"/>
        </w:rPr>
      </w:pPr>
    </w:p>
    <w:p w14:paraId="5373F991" w14:textId="77777777" w:rsidR="001D5D7A" w:rsidRDefault="001D5D7A" w:rsidP="002A2C9E">
      <w:pPr>
        <w:rPr>
          <w:rFonts w:ascii="Arial" w:hAnsi="Arial" w:cs="Arial"/>
        </w:rPr>
      </w:pPr>
      <w:r>
        <w:rPr>
          <w:rFonts w:ascii="Arial" w:hAnsi="Arial" w:cs="Arial"/>
        </w:rPr>
        <w:t>The Employer, identified in the acceptance signature block, has solicited offers to enter into a contract for the procurement of:</w:t>
      </w:r>
    </w:p>
    <w:p w14:paraId="233A0386" w14:textId="77777777" w:rsidR="001D5D7A" w:rsidRDefault="001D5D7A" w:rsidP="002A2C9E">
      <w:pPr>
        <w:rPr>
          <w:rFonts w:ascii="Arial" w:hAnsi="Arial" w:cs="Arial"/>
        </w:rPr>
      </w:pPr>
    </w:p>
    <w:p w14:paraId="0EE76244" w14:textId="3AFBF15B" w:rsidR="001D5D7A" w:rsidRPr="00FA5412" w:rsidRDefault="001D5D7A" w:rsidP="002A2C9E">
      <w:pPr>
        <w:rPr>
          <w:rFonts w:ascii="Arial" w:hAnsi="Arial" w:cs="Arial"/>
          <w:b/>
        </w:rPr>
      </w:pPr>
      <w:r>
        <w:rPr>
          <w:rFonts w:ascii="Arial" w:hAnsi="Arial" w:cs="Arial"/>
          <w:b/>
          <w:lang w:val="en-US"/>
        </w:rPr>
        <w:t xml:space="preserve">PROJECT NAME: </w:t>
      </w:r>
      <w:r w:rsidR="003877F9">
        <w:rPr>
          <w:rFonts w:ascii="Arial" w:hAnsi="Arial" w:cs="Arial"/>
          <w:b/>
        </w:rPr>
        <w:t>UPGRADING OF TSOLO SERVICE CENTER.</w:t>
      </w:r>
    </w:p>
    <w:p w14:paraId="5DB17AF5" w14:textId="77777777" w:rsidR="001D5D7A" w:rsidRDefault="001D5D7A" w:rsidP="002A2C9E">
      <w:pPr>
        <w:rPr>
          <w:rFonts w:ascii="Arial" w:hAnsi="Arial" w:cs="Arial"/>
        </w:rPr>
      </w:pPr>
    </w:p>
    <w:p w14:paraId="7CC6E1F1" w14:textId="77777777" w:rsidR="001D5D7A" w:rsidRDefault="001D5D7A" w:rsidP="002A2C9E">
      <w:pPr>
        <w:rPr>
          <w:rFonts w:ascii="Arial" w:hAnsi="Arial" w:cs="Arial"/>
        </w:rPr>
      </w:pPr>
      <w:r>
        <w:rPr>
          <w:rFonts w:ascii="Arial" w:hAnsi="Arial" w:cs="Arial"/>
        </w:rPr>
        <w:t>The tenderer, identified in the offer signature block, has examined the documents listed in the Tender Data and addenda thereto as listed in the returnable schedules, and by submitting this offer has accepted the conditions of tender.</w:t>
      </w:r>
    </w:p>
    <w:p w14:paraId="74D6CBB1" w14:textId="77777777" w:rsidR="001D5D7A" w:rsidRDefault="001D5D7A" w:rsidP="002A2C9E">
      <w:pPr>
        <w:rPr>
          <w:rFonts w:ascii="Arial" w:hAnsi="Arial" w:cs="Arial"/>
        </w:rPr>
      </w:pPr>
    </w:p>
    <w:p w14:paraId="6F5129ED" w14:textId="77777777" w:rsidR="001D5D7A" w:rsidRDefault="001D5D7A" w:rsidP="002A2C9E">
      <w:pPr>
        <w:rPr>
          <w:rFonts w:ascii="Arial" w:hAnsi="Arial" w:cs="Arial"/>
        </w:rPr>
      </w:pPr>
      <w:r>
        <w:rPr>
          <w:rFonts w:ascii="Arial" w:hAnsi="Arial" w:cs="Arial"/>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7C26734" w14:textId="77777777" w:rsidR="001D5D7A" w:rsidRDefault="001D5D7A" w:rsidP="002A2C9E">
      <w:pPr>
        <w:rPr>
          <w:rFonts w:ascii="Arial" w:hAnsi="Arial" w:cs="Arial"/>
        </w:rPr>
      </w:pPr>
    </w:p>
    <w:p w14:paraId="17FE0458" w14:textId="77777777" w:rsidR="001D5D7A" w:rsidRDefault="001D5D7A" w:rsidP="002A2C9E">
      <w:pPr>
        <w:rPr>
          <w:rFonts w:ascii="Arial" w:hAnsi="Arial" w:cs="Arial"/>
          <w:b/>
        </w:rPr>
      </w:pPr>
      <w:r>
        <w:rPr>
          <w:rFonts w:ascii="Arial" w:hAnsi="Arial" w:cs="Arial"/>
          <w:b/>
        </w:rPr>
        <w:t>THE OFFERED TOTAL OF THE PRICES INCLUSIVE OF VALUE ADDED TAX IS:</w:t>
      </w:r>
    </w:p>
    <w:p w14:paraId="06F95E44" w14:textId="77777777" w:rsidR="001D5D7A" w:rsidRDefault="001D5D7A" w:rsidP="002A2C9E">
      <w:pPr>
        <w:rPr>
          <w:rFonts w:ascii="Arial" w:hAnsi="Arial" w:cs="Arial"/>
        </w:rPr>
      </w:pPr>
    </w:p>
    <w:p w14:paraId="27A21652" w14:textId="77777777" w:rsidR="001D5D7A" w:rsidRDefault="001D5D7A" w:rsidP="002A2C9E">
      <w:pPr>
        <w:rPr>
          <w:rFonts w:ascii="Arial" w:hAnsi="Arial" w:cs="Arial"/>
        </w:rPr>
      </w:pPr>
      <w:r>
        <w:rPr>
          <w:rFonts w:ascii="Arial" w:hAnsi="Arial" w:cs="Arial"/>
        </w:rPr>
        <w:t>………………………………………………………………………………………………………………………</w:t>
      </w:r>
    </w:p>
    <w:p w14:paraId="103F036F" w14:textId="77777777" w:rsidR="001D5D7A" w:rsidRDefault="001D5D7A" w:rsidP="002A2C9E">
      <w:pPr>
        <w:rPr>
          <w:rFonts w:ascii="Arial" w:hAnsi="Arial" w:cs="Arial"/>
        </w:rPr>
      </w:pPr>
    </w:p>
    <w:p w14:paraId="5C738347" w14:textId="77777777" w:rsidR="001D5D7A" w:rsidRDefault="001D5D7A" w:rsidP="002A2C9E">
      <w:pPr>
        <w:rPr>
          <w:rFonts w:ascii="Arial" w:hAnsi="Arial" w:cs="Arial"/>
        </w:rPr>
      </w:pPr>
      <w:r>
        <w:rPr>
          <w:rFonts w:ascii="Arial" w:hAnsi="Arial" w:cs="Arial"/>
        </w:rPr>
        <w:t>…………………………………………………………………………………………………Rands (in words);</w:t>
      </w:r>
    </w:p>
    <w:p w14:paraId="56801F58" w14:textId="77777777" w:rsidR="001D5D7A" w:rsidRDefault="001D5D7A" w:rsidP="002A2C9E">
      <w:pPr>
        <w:rPr>
          <w:rFonts w:ascii="Arial" w:hAnsi="Arial" w:cs="Arial"/>
        </w:rPr>
      </w:pPr>
    </w:p>
    <w:p w14:paraId="0C3F6A09" w14:textId="77777777" w:rsidR="001D5D7A" w:rsidRDefault="001D5D7A" w:rsidP="002A2C9E">
      <w:pPr>
        <w:rPr>
          <w:rFonts w:ascii="Arial" w:hAnsi="Arial" w:cs="Arial"/>
        </w:rPr>
      </w:pPr>
      <w:r>
        <w:rPr>
          <w:rFonts w:ascii="Arial" w:hAnsi="Arial" w:cs="Arial"/>
        </w:rPr>
        <w:t xml:space="preserve">R……………………………………………………… (in figures) </w:t>
      </w:r>
    </w:p>
    <w:p w14:paraId="77D3806E" w14:textId="77777777" w:rsidR="001D5D7A" w:rsidRDefault="001D5D7A" w:rsidP="002A2C9E">
      <w:pPr>
        <w:rPr>
          <w:rFonts w:ascii="Arial" w:hAnsi="Arial" w:cs="Arial"/>
        </w:rPr>
      </w:pPr>
    </w:p>
    <w:p w14:paraId="07F2FFC3" w14:textId="77777777" w:rsidR="001D5D7A" w:rsidRDefault="001D5D7A" w:rsidP="002A2C9E">
      <w:pPr>
        <w:rPr>
          <w:rFonts w:ascii="Arial" w:hAnsi="Arial" w:cs="Arial"/>
        </w:rPr>
      </w:pPr>
      <w:r>
        <w:rPr>
          <w:rFonts w:ascii="Arial" w:hAnsi="Arial"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104AA2CD" w14:textId="77777777" w:rsidR="001D5D7A" w:rsidRDefault="001D5D7A" w:rsidP="002A2C9E">
      <w:pPr>
        <w:rPr>
          <w:rFonts w:ascii="Arial" w:hAnsi="Arial" w:cs="Arial"/>
        </w:rPr>
      </w:pPr>
    </w:p>
    <w:p w14:paraId="2E206C0C" w14:textId="77777777" w:rsidR="001D5D7A" w:rsidRDefault="001D5D7A" w:rsidP="002A2C9E">
      <w:pPr>
        <w:rPr>
          <w:rFonts w:ascii="Arial" w:hAnsi="Arial" w:cs="Arial"/>
        </w:rPr>
      </w:pPr>
      <w:r>
        <w:rPr>
          <w:rFonts w:ascii="Arial" w:hAnsi="Arial" w:cs="Arial"/>
        </w:rPr>
        <w:lastRenderedPageBreak/>
        <w:t>Signature</w:t>
      </w:r>
      <w:r>
        <w:rPr>
          <w:rFonts w:ascii="Arial" w:hAnsi="Arial" w:cs="Arial"/>
        </w:rPr>
        <w:tab/>
        <w:t>…………………………………………………</w:t>
      </w:r>
    </w:p>
    <w:p w14:paraId="2CDDC4E7" w14:textId="77777777" w:rsidR="001D5D7A" w:rsidRDefault="001D5D7A" w:rsidP="002A2C9E">
      <w:pPr>
        <w:rPr>
          <w:rFonts w:ascii="Arial" w:hAnsi="Arial" w:cs="Arial"/>
        </w:rPr>
      </w:pPr>
    </w:p>
    <w:p w14:paraId="52D7A2C4" w14:textId="77777777" w:rsidR="001D5D7A" w:rsidRDefault="001D5D7A" w:rsidP="002A2C9E">
      <w:pPr>
        <w:rPr>
          <w:rFonts w:ascii="Arial" w:hAnsi="Arial" w:cs="Arial"/>
        </w:rPr>
      </w:pPr>
      <w:r>
        <w:rPr>
          <w:rFonts w:ascii="Arial" w:hAnsi="Arial" w:cs="Arial"/>
        </w:rPr>
        <w:t>Date………………………………………………………………</w:t>
      </w:r>
    </w:p>
    <w:p w14:paraId="358C12AB" w14:textId="77777777" w:rsidR="001D5D7A" w:rsidRDefault="001D5D7A" w:rsidP="002A2C9E">
      <w:pPr>
        <w:rPr>
          <w:rFonts w:ascii="Arial" w:hAnsi="Arial" w:cs="Arial"/>
        </w:rPr>
      </w:pPr>
    </w:p>
    <w:p w14:paraId="59B4FF50" w14:textId="77777777" w:rsidR="001D5D7A" w:rsidRDefault="001D5D7A" w:rsidP="002A2C9E">
      <w:pPr>
        <w:rPr>
          <w:rFonts w:ascii="Arial" w:hAnsi="Arial" w:cs="Arial"/>
        </w:rPr>
      </w:pPr>
      <w:r>
        <w:rPr>
          <w:rFonts w:ascii="Arial" w:hAnsi="Arial" w:cs="Arial"/>
        </w:rPr>
        <w:t>Name</w:t>
      </w:r>
      <w:r>
        <w:rPr>
          <w:rFonts w:ascii="Arial" w:hAnsi="Arial" w:cs="Arial"/>
        </w:rPr>
        <w:tab/>
        <w:t>………………………………………………………….</w:t>
      </w:r>
    </w:p>
    <w:p w14:paraId="0FB38E0F" w14:textId="77777777" w:rsidR="001D5D7A" w:rsidRDefault="001D5D7A" w:rsidP="002A2C9E">
      <w:pPr>
        <w:rPr>
          <w:rFonts w:ascii="Arial" w:hAnsi="Arial" w:cs="Arial"/>
        </w:rPr>
      </w:pPr>
    </w:p>
    <w:p w14:paraId="765DA1CC" w14:textId="77777777" w:rsidR="001D5D7A" w:rsidRDefault="001D5D7A" w:rsidP="002A2C9E">
      <w:pPr>
        <w:rPr>
          <w:rFonts w:ascii="Arial" w:hAnsi="Arial" w:cs="Arial"/>
        </w:rPr>
      </w:pPr>
      <w:r>
        <w:rPr>
          <w:rFonts w:ascii="Arial" w:hAnsi="Arial" w:cs="Arial"/>
        </w:rPr>
        <w:t>Capacity…………………………………………………………</w:t>
      </w:r>
    </w:p>
    <w:p w14:paraId="011512D6" w14:textId="77777777" w:rsidR="001D5D7A" w:rsidRDefault="001D5D7A" w:rsidP="002A2C9E">
      <w:pPr>
        <w:rPr>
          <w:rFonts w:ascii="Arial" w:hAnsi="Arial" w:cs="Arial"/>
          <w:b/>
        </w:rPr>
      </w:pPr>
    </w:p>
    <w:p w14:paraId="20805BCF" w14:textId="77777777" w:rsidR="001D5D7A" w:rsidRDefault="001D5D7A" w:rsidP="002A2C9E">
      <w:pPr>
        <w:rPr>
          <w:rFonts w:ascii="Arial" w:hAnsi="Arial" w:cs="Arial"/>
          <w:b/>
        </w:rPr>
      </w:pPr>
    </w:p>
    <w:p w14:paraId="774ED349" w14:textId="77777777" w:rsidR="001D5D7A" w:rsidRDefault="001D5D7A" w:rsidP="002A2C9E">
      <w:pPr>
        <w:rPr>
          <w:rFonts w:ascii="Arial" w:hAnsi="Arial" w:cs="Arial"/>
          <w:b/>
        </w:rPr>
      </w:pPr>
      <w:r>
        <w:rPr>
          <w:rFonts w:ascii="Arial" w:hAnsi="Arial" w:cs="Arial"/>
          <w:b/>
        </w:rPr>
        <w:t>FOR THE TENDERER</w:t>
      </w:r>
    </w:p>
    <w:p w14:paraId="4D886605" w14:textId="77777777" w:rsidR="001D5D7A" w:rsidRDefault="001D5D7A" w:rsidP="002A2C9E">
      <w:pPr>
        <w:rPr>
          <w:rFonts w:ascii="Arial" w:hAnsi="Arial" w:cs="Arial"/>
        </w:rPr>
      </w:pPr>
    </w:p>
    <w:p w14:paraId="04BEA76F" w14:textId="77777777" w:rsidR="001D5D7A" w:rsidRDefault="001D5D7A" w:rsidP="002A2C9E">
      <w:pPr>
        <w:rPr>
          <w:rFonts w:ascii="Arial" w:hAnsi="Arial" w:cs="Arial"/>
        </w:rPr>
      </w:pPr>
      <w:r>
        <w:rPr>
          <w:rFonts w:ascii="Arial" w:hAnsi="Arial" w:cs="Arial"/>
        </w:rPr>
        <w:t>(Name and address of organization)</w:t>
      </w:r>
      <w:r>
        <w:rPr>
          <w:rFonts w:ascii="Arial" w:hAnsi="Arial" w:cs="Arial"/>
        </w:rPr>
        <w:tab/>
        <w:t>………………………………………………………………………</w:t>
      </w:r>
    </w:p>
    <w:p w14:paraId="212A0A18" w14:textId="77777777" w:rsidR="001D5D7A" w:rsidRDefault="001D5D7A" w:rsidP="002A2C9E">
      <w:pPr>
        <w:rPr>
          <w:rFonts w:ascii="Arial" w:hAnsi="Arial" w:cs="Arial"/>
        </w:rPr>
      </w:pPr>
    </w:p>
    <w:p w14:paraId="64D1FA1B" w14:textId="2B90A6D8" w:rsidR="001D5D7A" w:rsidRDefault="001D5D7A" w:rsidP="002A2C9E">
      <w:pPr>
        <w:rPr>
          <w:rFonts w:ascii="Arial" w:hAnsi="Arial" w:cs="Arial"/>
        </w:rPr>
      </w:pPr>
      <w:r>
        <w:rPr>
          <w:rFonts w:ascii="Arial" w:hAnsi="Arial" w:cs="Arial"/>
        </w:rPr>
        <w:t>Name and signature of witness</w:t>
      </w:r>
      <w:r>
        <w:rPr>
          <w:rFonts w:ascii="Arial" w:hAnsi="Arial" w:cs="Arial"/>
        </w:rPr>
        <w:tab/>
        <w:t>………………………………………………………………………</w:t>
      </w:r>
    </w:p>
    <w:p w14:paraId="6674D145" w14:textId="77777777" w:rsidR="001D5D7A" w:rsidRDefault="001D5D7A" w:rsidP="002A2C9E">
      <w:pPr>
        <w:rPr>
          <w:rFonts w:ascii="Arial" w:hAnsi="Arial" w:cs="Arial"/>
        </w:rPr>
      </w:pPr>
    </w:p>
    <w:p w14:paraId="38423936" w14:textId="77777777" w:rsidR="00B32655" w:rsidRDefault="00B32655" w:rsidP="002A2C9E">
      <w:pPr>
        <w:rPr>
          <w:rFonts w:ascii="Arial" w:hAnsi="Arial" w:cs="Arial"/>
          <w:b/>
        </w:rPr>
      </w:pPr>
    </w:p>
    <w:p w14:paraId="573752AE" w14:textId="5107EDFF" w:rsidR="001D5D7A" w:rsidRDefault="001D5D7A" w:rsidP="002A2C9E">
      <w:pPr>
        <w:rPr>
          <w:rFonts w:ascii="Arial" w:hAnsi="Arial" w:cs="Arial"/>
          <w:b/>
        </w:rPr>
      </w:pPr>
      <w:r>
        <w:rPr>
          <w:rFonts w:ascii="Arial" w:hAnsi="Arial" w:cs="Arial"/>
          <w:b/>
        </w:rPr>
        <w:t>ACCEPTANCE</w:t>
      </w:r>
    </w:p>
    <w:p w14:paraId="006BBB66" w14:textId="77777777" w:rsidR="001D5D7A" w:rsidRDefault="001D5D7A" w:rsidP="002A2C9E">
      <w:pPr>
        <w:rPr>
          <w:rFonts w:ascii="Arial" w:hAnsi="Arial" w:cs="Arial"/>
        </w:rPr>
      </w:pPr>
    </w:p>
    <w:p w14:paraId="4000F7E5" w14:textId="77777777" w:rsidR="001D5D7A" w:rsidRDefault="001D5D7A" w:rsidP="002A2C9E">
      <w:pPr>
        <w:rPr>
          <w:rFonts w:ascii="Arial" w:hAnsi="Arial" w:cs="Arial"/>
        </w:rPr>
      </w:pPr>
      <w:r>
        <w:rPr>
          <w:rFonts w:ascii="Arial" w:hAnsi="Arial" w:cs="Arial"/>
        </w:rPr>
        <w:t xml:space="preserve">By signing this part of this form of offer and acceptance, the Employer </w:t>
      </w:r>
      <w:r>
        <w:rPr>
          <w:rFonts w:ascii="Arial" w:hAnsi="Arial" w:cs="Arial"/>
          <w:bCs/>
        </w:rPr>
        <w:t xml:space="preserve">identified below </w:t>
      </w:r>
      <w:r>
        <w:rPr>
          <w:rFonts w:ascii="Arial" w:hAnsi="Arial" w:cs="Arial"/>
        </w:rPr>
        <w:t>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032DCBF" w14:textId="77777777" w:rsidR="001D5D7A" w:rsidRDefault="001D5D7A" w:rsidP="002A2C9E">
      <w:pPr>
        <w:rPr>
          <w:rFonts w:ascii="Arial" w:hAnsi="Arial" w:cs="Arial"/>
        </w:rPr>
      </w:pPr>
      <w:r>
        <w:rPr>
          <w:rFonts w:ascii="Arial" w:hAnsi="Arial" w:cs="Arial"/>
        </w:rPr>
        <w:t xml:space="preserve">The terms of the contract, are contained in: </w:t>
      </w:r>
    </w:p>
    <w:p w14:paraId="3A4B2E14" w14:textId="77777777" w:rsidR="001D5D7A" w:rsidRDefault="001D5D7A" w:rsidP="002A2C9E">
      <w:pPr>
        <w:rPr>
          <w:rFonts w:ascii="Arial" w:hAnsi="Arial" w:cs="Arial"/>
        </w:rPr>
      </w:pPr>
    </w:p>
    <w:p w14:paraId="713392ED" w14:textId="77777777" w:rsidR="001D5D7A" w:rsidRDefault="001D5D7A" w:rsidP="002A2C9E">
      <w:pPr>
        <w:rPr>
          <w:rFonts w:ascii="Arial" w:hAnsi="Arial" w:cs="Arial"/>
        </w:rPr>
      </w:pPr>
      <w:r>
        <w:rPr>
          <w:rFonts w:ascii="Arial" w:hAnsi="Arial" w:cs="Arial"/>
          <w:b/>
        </w:rPr>
        <w:t>Part C1:</w:t>
      </w:r>
      <w:r>
        <w:rPr>
          <w:rFonts w:ascii="Arial" w:hAnsi="Arial" w:cs="Arial"/>
        </w:rPr>
        <w:tab/>
      </w:r>
      <w:r>
        <w:rPr>
          <w:rFonts w:ascii="Arial" w:hAnsi="Arial" w:cs="Arial"/>
        </w:rPr>
        <w:tab/>
        <w:t xml:space="preserve">Agreements and Contract Data, (which includes this </w:t>
      </w:r>
      <w:r>
        <w:rPr>
          <w:rFonts w:ascii="Arial" w:hAnsi="Arial" w:cs="Arial"/>
          <w:bCs/>
        </w:rPr>
        <w:t>agreement</w:t>
      </w:r>
      <w:r>
        <w:rPr>
          <w:rFonts w:ascii="Arial" w:hAnsi="Arial" w:cs="Arial"/>
        </w:rPr>
        <w:t>)</w:t>
      </w:r>
    </w:p>
    <w:p w14:paraId="62987845" w14:textId="77777777" w:rsidR="001D5D7A" w:rsidRDefault="001D5D7A" w:rsidP="002A2C9E">
      <w:pPr>
        <w:rPr>
          <w:rFonts w:ascii="Arial" w:hAnsi="Arial" w:cs="Arial"/>
        </w:rPr>
      </w:pPr>
    </w:p>
    <w:p w14:paraId="0E4AD7BF" w14:textId="77777777" w:rsidR="001D5D7A" w:rsidRDefault="001D5D7A" w:rsidP="002A2C9E">
      <w:pPr>
        <w:rPr>
          <w:rFonts w:ascii="Arial" w:hAnsi="Arial" w:cs="Arial"/>
        </w:rPr>
      </w:pPr>
      <w:r>
        <w:rPr>
          <w:rFonts w:ascii="Arial" w:hAnsi="Arial" w:cs="Arial"/>
          <w:b/>
        </w:rPr>
        <w:t>Part C2:</w:t>
      </w:r>
      <w:r>
        <w:rPr>
          <w:rFonts w:ascii="Arial" w:hAnsi="Arial" w:cs="Arial"/>
        </w:rPr>
        <w:tab/>
      </w:r>
      <w:r>
        <w:rPr>
          <w:rFonts w:ascii="Arial" w:hAnsi="Arial" w:cs="Arial"/>
        </w:rPr>
        <w:tab/>
        <w:t>Pricing data</w:t>
      </w:r>
    </w:p>
    <w:p w14:paraId="68436458" w14:textId="77777777" w:rsidR="001D5D7A" w:rsidRDefault="001D5D7A" w:rsidP="002A2C9E">
      <w:pPr>
        <w:rPr>
          <w:rFonts w:ascii="Arial" w:hAnsi="Arial" w:cs="Arial"/>
        </w:rPr>
      </w:pPr>
    </w:p>
    <w:p w14:paraId="7C6D7961" w14:textId="77777777" w:rsidR="001D5D7A" w:rsidRDefault="001D5D7A" w:rsidP="002A2C9E">
      <w:pPr>
        <w:rPr>
          <w:rFonts w:ascii="Arial" w:hAnsi="Arial" w:cs="Arial"/>
        </w:rPr>
      </w:pPr>
      <w:r>
        <w:rPr>
          <w:rFonts w:ascii="Arial" w:hAnsi="Arial" w:cs="Arial"/>
          <w:b/>
        </w:rPr>
        <w:t>Part C3:</w:t>
      </w:r>
      <w:r>
        <w:rPr>
          <w:rFonts w:ascii="Arial" w:hAnsi="Arial" w:cs="Arial"/>
        </w:rPr>
        <w:tab/>
      </w:r>
      <w:r>
        <w:rPr>
          <w:rFonts w:ascii="Arial" w:hAnsi="Arial" w:cs="Arial"/>
        </w:rPr>
        <w:tab/>
        <w:t>Scope of work.</w:t>
      </w:r>
    </w:p>
    <w:p w14:paraId="0ED67048" w14:textId="77777777" w:rsidR="001D5D7A" w:rsidRDefault="001D5D7A" w:rsidP="002A2C9E">
      <w:pPr>
        <w:rPr>
          <w:rFonts w:ascii="Arial" w:hAnsi="Arial" w:cs="Arial"/>
        </w:rPr>
      </w:pPr>
    </w:p>
    <w:p w14:paraId="539E3F50" w14:textId="77777777" w:rsidR="001D5D7A" w:rsidRDefault="001D5D7A" w:rsidP="002A2C9E">
      <w:pPr>
        <w:rPr>
          <w:rFonts w:ascii="Arial" w:hAnsi="Arial" w:cs="Arial"/>
        </w:rPr>
      </w:pPr>
      <w:r>
        <w:rPr>
          <w:rFonts w:ascii="Arial" w:hAnsi="Arial" w:cs="Arial"/>
          <w:b/>
        </w:rPr>
        <w:t>Part C4:</w:t>
      </w:r>
      <w:r>
        <w:rPr>
          <w:rFonts w:ascii="Arial" w:hAnsi="Arial" w:cs="Arial"/>
        </w:rPr>
        <w:tab/>
      </w:r>
      <w:r>
        <w:rPr>
          <w:rFonts w:ascii="Arial" w:hAnsi="Arial" w:cs="Arial"/>
        </w:rPr>
        <w:tab/>
        <w:t>Site information</w:t>
      </w:r>
    </w:p>
    <w:p w14:paraId="78EFD300" w14:textId="77777777" w:rsidR="001D5D7A" w:rsidRDefault="001D5D7A" w:rsidP="002A2C9E">
      <w:pPr>
        <w:rPr>
          <w:rFonts w:ascii="Arial" w:hAnsi="Arial" w:cs="Arial"/>
        </w:rPr>
      </w:pPr>
    </w:p>
    <w:p w14:paraId="237E9945" w14:textId="77777777" w:rsidR="001D5D7A" w:rsidRDefault="001D5D7A" w:rsidP="002A2C9E">
      <w:pPr>
        <w:rPr>
          <w:rFonts w:ascii="Arial" w:hAnsi="Arial" w:cs="Arial"/>
        </w:rPr>
      </w:pPr>
      <w:r>
        <w:rPr>
          <w:rFonts w:ascii="Arial" w:hAnsi="Arial" w:cs="Arial"/>
        </w:rPr>
        <w:lastRenderedPageBreak/>
        <w:t xml:space="preserve">Deviations from and amendments to the documents listed in the Tender Data and </w:t>
      </w:r>
      <w:r>
        <w:rPr>
          <w:rFonts w:ascii="Arial" w:hAnsi="Arial" w:cs="Arial"/>
          <w:bCs/>
        </w:rPr>
        <w:t xml:space="preserve">any </w:t>
      </w:r>
      <w:r>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Pr>
          <w:rFonts w:ascii="Arial" w:hAnsi="Arial" w:cs="Arial"/>
          <w:bCs/>
        </w:rPr>
        <w:t>greement.</w:t>
      </w:r>
      <w:r>
        <w:rPr>
          <w:rFonts w:ascii="Arial" w:hAnsi="Arial" w:cs="Arial"/>
        </w:rPr>
        <w:t xml:space="preserve">  No amendments to or deviations from said </w:t>
      </w:r>
      <w:r>
        <w:rPr>
          <w:rFonts w:ascii="Arial" w:hAnsi="Arial" w:cs="Arial"/>
          <w:iCs/>
        </w:rPr>
        <w:t>documents</w:t>
      </w:r>
      <w:r>
        <w:rPr>
          <w:rFonts w:ascii="Arial" w:hAnsi="Arial" w:cs="Arial"/>
        </w:rPr>
        <w:t xml:space="preserve"> are valid unless contained in this schedule.</w:t>
      </w:r>
    </w:p>
    <w:p w14:paraId="4ACA9FB1" w14:textId="77777777" w:rsidR="001D5D7A" w:rsidRDefault="001D5D7A" w:rsidP="002A2C9E">
      <w:pPr>
        <w:rPr>
          <w:rFonts w:ascii="Arial" w:hAnsi="Arial" w:cs="Arial"/>
        </w:rPr>
      </w:pPr>
    </w:p>
    <w:p w14:paraId="5A5D28E8" w14:textId="77777777" w:rsidR="001D5D7A" w:rsidRDefault="001D5D7A" w:rsidP="002A2C9E">
      <w:pPr>
        <w:rPr>
          <w:rFonts w:ascii="Arial" w:hAnsi="Arial" w:cs="Arial"/>
        </w:rPr>
      </w:pPr>
      <w:r>
        <w:rPr>
          <w:rFonts w:ascii="Arial" w:hAnsi="Arial" w:cs="Arial"/>
        </w:rPr>
        <w:t xml:space="preserve">The tenderer shall within </w:t>
      </w:r>
      <w:r>
        <w:rPr>
          <w:rFonts w:ascii="Arial" w:hAnsi="Arial" w:cs="Arial"/>
          <w:bCs/>
        </w:rPr>
        <w:t>two</w:t>
      </w:r>
      <w:r>
        <w:rPr>
          <w:rFonts w:ascii="Arial" w:hAnsi="Arial" w:cs="Arial"/>
        </w:rPr>
        <w:t xml:space="preserve"> week</w:t>
      </w:r>
      <w:r>
        <w:rPr>
          <w:rFonts w:ascii="Arial" w:hAnsi="Arial" w:cs="Arial"/>
          <w:bCs/>
        </w:rPr>
        <w:t>s</w:t>
      </w:r>
      <w:r>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42F743CB" w14:textId="77777777" w:rsidR="001D5D7A" w:rsidRDefault="001D5D7A" w:rsidP="002A2C9E">
      <w:pPr>
        <w:rPr>
          <w:rFonts w:ascii="Arial" w:hAnsi="Arial" w:cs="Arial"/>
        </w:rPr>
      </w:pPr>
    </w:p>
    <w:p w14:paraId="22F091B9" w14:textId="77777777" w:rsidR="001D5D7A" w:rsidRDefault="001D5D7A" w:rsidP="002A2C9E">
      <w:pPr>
        <w:rPr>
          <w:rFonts w:ascii="Arial" w:hAnsi="Arial" w:cs="Arial"/>
        </w:rPr>
      </w:pPr>
      <w:r>
        <w:rPr>
          <w:rFonts w:ascii="Arial" w:hAnsi="Arial" w:cs="Arial"/>
        </w:rPr>
        <w:t xml:space="preserve">Notwithstanding anything contained herein, this agreement comes into effect on the date when the tenderer receives one </w:t>
      </w:r>
      <w:r>
        <w:rPr>
          <w:rFonts w:ascii="Arial" w:hAnsi="Arial" w:cs="Arial"/>
          <w:bCs/>
        </w:rPr>
        <w:t>fully completed original</w:t>
      </w:r>
      <w:r>
        <w:rPr>
          <w:rFonts w:ascii="Arial" w:hAnsi="Arial" w:cs="Arial"/>
        </w:rPr>
        <w:t xml:space="preserve"> copy of this document, including the schedule of deviations (if any).  Unless the </w:t>
      </w:r>
      <w:r>
        <w:rPr>
          <w:rFonts w:ascii="Arial" w:hAnsi="Arial" w:cs="Arial"/>
          <w:bCs/>
        </w:rPr>
        <w:t>tenderer (now</w:t>
      </w:r>
      <w:r>
        <w:rPr>
          <w:rFonts w:ascii="Arial" w:hAnsi="Arial" w:cs="Arial"/>
        </w:rPr>
        <w:t xml:space="preserve"> contractor</w:t>
      </w:r>
      <w:r>
        <w:rPr>
          <w:rFonts w:ascii="Arial" w:hAnsi="Arial" w:cs="Arial"/>
          <w:bCs/>
        </w:rPr>
        <w:t>)</w:t>
      </w:r>
      <w:r>
        <w:rPr>
          <w:rFonts w:ascii="Arial" w:hAnsi="Arial" w:cs="Arial"/>
        </w:rPr>
        <w:t xml:space="preserve"> within five working days of the date of such receipt notifies the Employer in writing of any reason why he cannot accept the contents of this </w:t>
      </w:r>
      <w:r>
        <w:rPr>
          <w:rFonts w:ascii="Arial" w:hAnsi="Arial" w:cs="Arial"/>
          <w:bCs/>
        </w:rPr>
        <w:t>agreement</w:t>
      </w:r>
      <w:r>
        <w:rPr>
          <w:rFonts w:ascii="Arial" w:hAnsi="Arial" w:cs="Arial"/>
        </w:rPr>
        <w:t>, this agreement shall constitute a binding contract between the parties.</w:t>
      </w:r>
    </w:p>
    <w:p w14:paraId="02132AEC" w14:textId="77777777" w:rsidR="001D5D7A" w:rsidRDefault="001D5D7A" w:rsidP="002A2C9E">
      <w:pPr>
        <w:rPr>
          <w:rFonts w:ascii="Arial" w:hAnsi="Arial" w:cs="Arial"/>
        </w:rPr>
      </w:pPr>
    </w:p>
    <w:p w14:paraId="34624281" w14:textId="77777777" w:rsidR="001D5D7A" w:rsidRDefault="001D5D7A" w:rsidP="002A2C9E">
      <w:pPr>
        <w:rPr>
          <w:rFonts w:ascii="Arial" w:hAnsi="Arial" w:cs="Arial"/>
        </w:rPr>
      </w:pPr>
      <w:r>
        <w:rPr>
          <w:rFonts w:ascii="Arial" w:hAnsi="Arial" w:cs="Arial"/>
        </w:rPr>
        <w:t>Signature</w:t>
      </w:r>
      <w:r>
        <w:rPr>
          <w:rFonts w:ascii="Arial" w:hAnsi="Arial" w:cs="Arial"/>
        </w:rPr>
        <w:tab/>
        <w:t>……………………………………….</w:t>
      </w:r>
      <w:r>
        <w:rPr>
          <w:rFonts w:ascii="Arial" w:hAnsi="Arial" w:cs="Arial"/>
        </w:rPr>
        <w:tab/>
        <w:t>Date</w:t>
      </w:r>
      <w:r>
        <w:rPr>
          <w:rFonts w:ascii="Arial" w:hAnsi="Arial" w:cs="Arial"/>
        </w:rPr>
        <w:tab/>
        <w:t>………………………………………….</w:t>
      </w:r>
    </w:p>
    <w:p w14:paraId="389E0D22" w14:textId="77777777" w:rsidR="001D5D7A" w:rsidRDefault="001D5D7A" w:rsidP="002A2C9E">
      <w:pPr>
        <w:rPr>
          <w:rFonts w:ascii="Arial" w:hAnsi="Arial" w:cs="Arial"/>
        </w:rPr>
      </w:pPr>
    </w:p>
    <w:p w14:paraId="226A99A9" w14:textId="77777777" w:rsidR="001D5D7A" w:rsidRDefault="001D5D7A" w:rsidP="002A2C9E">
      <w:pPr>
        <w:rPr>
          <w:rFonts w:ascii="Arial" w:hAnsi="Arial" w:cs="Arial"/>
        </w:rPr>
      </w:pPr>
      <w:r>
        <w:rPr>
          <w:rFonts w:ascii="Arial" w:hAnsi="Arial" w:cs="Arial"/>
        </w:rPr>
        <w:t>Name</w:t>
      </w:r>
      <w:r>
        <w:rPr>
          <w:rFonts w:ascii="Arial" w:hAnsi="Arial" w:cs="Arial"/>
        </w:rPr>
        <w:tab/>
      </w:r>
      <w:r>
        <w:rPr>
          <w:rFonts w:ascii="Arial" w:hAnsi="Arial" w:cs="Arial"/>
        </w:rPr>
        <w:tab/>
        <w:t>……………………………………….</w:t>
      </w:r>
    </w:p>
    <w:p w14:paraId="6E95A6BB" w14:textId="77777777" w:rsidR="001D5D7A" w:rsidRDefault="001D5D7A" w:rsidP="002A2C9E">
      <w:pPr>
        <w:rPr>
          <w:rFonts w:ascii="Arial" w:hAnsi="Arial" w:cs="Arial"/>
        </w:rPr>
      </w:pPr>
    </w:p>
    <w:p w14:paraId="7E2A58EE" w14:textId="77777777" w:rsidR="001D5D7A" w:rsidRDefault="001D5D7A" w:rsidP="002A2C9E">
      <w:pPr>
        <w:rPr>
          <w:rFonts w:ascii="Arial" w:hAnsi="Arial" w:cs="Arial"/>
        </w:rPr>
      </w:pPr>
      <w:r>
        <w:rPr>
          <w:rFonts w:ascii="Arial" w:hAnsi="Arial" w:cs="Arial"/>
        </w:rPr>
        <w:t>Capacity</w:t>
      </w:r>
      <w:r>
        <w:rPr>
          <w:rFonts w:ascii="Arial" w:hAnsi="Arial" w:cs="Arial"/>
        </w:rPr>
        <w:tab/>
        <w:t>……………………………………….</w:t>
      </w:r>
    </w:p>
    <w:p w14:paraId="39A28C2F" w14:textId="77777777" w:rsidR="001D5D7A" w:rsidRDefault="001D5D7A" w:rsidP="002A2C9E">
      <w:pPr>
        <w:rPr>
          <w:rFonts w:ascii="Arial" w:hAnsi="Arial" w:cs="Arial"/>
        </w:rPr>
      </w:pPr>
    </w:p>
    <w:p w14:paraId="2BE8CC4E" w14:textId="77777777" w:rsidR="001D5D7A" w:rsidRDefault="001D5D7A" w:rsidP="002A2C9E">
      <w:pPr>
        <w:rPr>
          <w:rFonts w:ascii="Arial" w:hAnsi="Arial" w:cs="Arial"/>
          <w:b/>
        </w:rPr>
      </w:pPr>
      <w:r>
        <w:rPr>
          <w:rFonts w:ascii="Arial" w:hAnsi="Arial" w:cs="Arial"/>
          <w:b/>
        </w:rPr>
        <w:t>FOR THE EMPLOYER</w:t>
      </w:r>
    </w:p>
    <w:p w14:paraId="1CF28F06" w14:textId="77777777" w:rsidR="001D5D7A" w:rsidRDefault="001D5D7A" w:rsidP="002A2C9E">
      <w:pPr>
        <w:rPr>
          <w:rFonts w:ascii="Arial" w:hAnsi="Arial" w:cs="Arial"/>
          <w:b/>
        </w:rPr>
      </w:pPr>
    </w:p>
    <w:p w14:paraId="2065A5FC" w14:textId="78048138" w:rsidR="001D5D7A" w:rsidRDefault="001D5D7A" w:rsidP="002A2C9E">
      <w:pPr>
        <w:rPr>
          <w:rFonts w:ascii="Arial" w:hAnsi="Arial" w:cs="Arial"/>
        </w:rPr>
      </w:pPr>
      <w:r>
        <w:rPr>
          <w:rFonts w:ascii="Arial" w:hAnsi="Arial" w:cs="Arial"/>
        </w:rPr>
        <w:t>Name and signature of witness</w:t>
      </w:r>
      <w:r>
        <w:rPr>
          <w:rFonts w:ascii="Arial" w:hAnsi="Arial" w:cs="Arial"/>
        </w:rPr>
        <w:tab/>
        <w:t>…………………………………………</w:t>
      </w:r>
    </w:p>
    <w:p w14:paraId="5FDE49B6" w14:textId="77777777" w:rsidR="00B32655" w:rsidRDefault="00B32655" w:rsidP="002A2C9E">
      <w:pPr>
        <w:rPr>
          <w:rFonts w:ascii="Arial" w:hAnsi="Arial" w:cs="Arial"/>
        </w:rPr>
      </w:pPr>
    </w:p>
    <w:p w14:paraId="778C1067" w14:textId="04A06C00" w:rsidR="00B32655" w:rsidRDefault="00B32655" w:rsidP="002A2C9E">
      <w:pPr>
        <w:rPr>
          <w:rFonts w:ascii="Arial" w:hAnsi="Arial" w:cs="Arial"/>
        </w:rPr>
      </w:pPr>
      <w:r>
        <w:rPr>
          <w:rFonts w:ascii="Arial" w:hAnsi="Arial" w:cs="Arial"/>
        </w:rPr>
        <w:t>Date ……………………….</w:t>
      </w:r>
    </w:p>
    <w:p w14:paraId="195BF64C" w14:textId="77777777" w:rsidR="00B32655" w:rsidRDefault="00B32655" w:rsidP="002A2C9E">
      <w:pPr>
        <w:rPr>
          <w:rFonts w:ascii="Arial" w:hAnsi="Arial" w:cs="Arial"/>
        </w:rPr>
      </w:pPr>
    </w:p>
    <w:p w14:paraId="769D6EFD" w14:textId="77777777" w:rsidR="001D5D7A" w:rsidRDefault="001D5D7A" w:rsidP="002A2C9E">
      <w:pPr>
        <w:rPr>
          <w:rFonts w:ascii="Arial" w:hAnsi="Arial" w:cs="Arial"/>
        </w:rPr>
      </w:pPr>
    </w:p>
    <w:p w14:paraId="10B7D3D4" w14:textId="0001CF56" w:rsidR="001D5D7A" w:rsidRDefault="001D5D7A" w:rsidP="002A2C9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77461F7D" w14:textId="77777777" w:rsidR="001D5D7A" w:rsidRDefault="001D5D7A" w:rsidP="002A2C9E">
      <w:pPr>
        <w:rPr>
          <w:rFonts w:ascii="Arial" w:hAnsi="Arial" w:cs="Arial"/>
        </w:rPr>
      </w:pPr>
    </w:p>
    <w:p w14:paraId="5832F672" w14:textId="4A6E12D2" w:rsidR="001D5D7A" w:rsidRDefault="001D5D7A" w:rsidP="002A2C9E">
      <w:pPr>
        <w:rPr>
          <w:rFonts w:ascii="Arial" w:hAnsi="Arial" w:cs="Arial"/>
        </w:rPr>
      </w:pPr>
      <w:r>
        <w:rPr>
          <w:rFonts w:ascii="Arial" w:hAnsi="Arial" w:cs="Arial"/>
        </w:rPr>
        <w:tab/>
      </w:r>
    </w:p>
    <w:p w14:paraId="36254CF4" w14:textId="77777777" w:rsidR="001D5D7A" w:rsidRDefault="001D5D7A" w:rsidP="002A2C9E">
      <w:pPr>
        <w:rPr>
          <w:rFonts w:ascii="Arial" w:hAnsi="Arial" w:cs="Arial"/>
        </w:rPr>
      </w:pPr>
    </w:p>
    <w:p w14:paraId="500608CD" w14:textId="77777777" w:rsidR="001D5D7A" w:rsidRDefault="001D5D7A" w:rsidP="002A2C9E">
      <w:pPr>
        <w:rPr>
          <w:rFonts w:ascii="Arial" w:hAnsi="Arial" w:cs="Arial"/>
        </w:rPr>
      </w:pPr>
      <w:r>
        <w:rPr>
          <w:rFonts w:ascii="Arial" w:hAnsi="Arial" w:cs="Arial"/>
        </w:rPr>
        <w:br w:type="page"/>
      </w:r>
    </w:p>
    <w:p w14:paraId="128C8A59" w14:textId="77777777" w:rsidR="001D5D7A" w:rsidRDefault="001D5D7A" w:rsidP="002A2C9E">
      <w:pPr>
        <w:rPr>
          <w:rFonts w:ascii="Arial" w:hAnsi="Arial" w:cs="Arial"/>
        </w:rPr>
      </w:pPr>
    </w:p>
    <w:p w14:paraId="34A4450F" w14:textId="77777777" w:rsidR="001D5D7A" w:rsidRDefault="001D5D7A" w:rsidP="002A2C9E">
      <w:pPr>
        <w:rPr>
          <w:rFonts w:ascii="Arial" w:hAnsi="Arial" w:cs="Arial"/>
        </w:rPr>
      </w:pPr>
      <w:r>
        <w:rPr>
          <w:rFonts w:ascii="Arial" w:hAnsi="Arial" w:cs="Arial"/>
        </w:rPr>
        <w:t>Schedule of Deviations (To be filled in if there are any Deviations or Alternatives accepted)</w:t>
      </w:r>
    </w:p>
    <w:p w14:paraId="1CFA2A4A" w14:textId="77777777" w:rsidR="001D5D7A" w:rsidRDefault="001D5D7A" w:rsidP="002A2C9E">
      <w:pPr>
        <w:rPr>
          <w:rFonts w:ascii="Arial" w:hAnsi="Arial" w:cs="Arial"/>
        </w:rPr>
      </w:pPr>
    </w:p>
    <w:p w14:paraId="44352A8E" w14:textId="77777777" w:rsidR="001D5D7A" w:rsidRDefault="001D5D7A" w:rsidP="002A2C9E">
      <w:pPr>
        <w:rPr>
          <w:rFonts w:ascii="Arial" w:hAnsi="Arial" w:cs="Arial"/>
        </w:rPr>
      </w:pPr>
      <w:r>
        <w:rPr>
          <w:rFonts w:ascii="Arial" w:hAnsi="Arial" w:cs="Arial"/>
        </w:rPr>
        <w:t>Subject</w:t>
      </w:r>
      <w:r>
        <w:rPr>
          <w:rFonts w:ascii="Arial" w:hAnsi="Arial" w:cs="Arial"/>
        </w:rPr>
        <w:tab/>
        <w:t>: _____________________________________________________________________</w:t>
      </w:r>
    </w:p>
    <w:p w14:paraId="46AE62FA" w14:textId="77777777" w:rsidR="001D5D7A" w:rsidRDefault="001D5D7A" w:rsidP="002A2C9E">
      <w:pPr>
        <w:rPr>
          <w:rFonts w:ascii="Arial" w:hAnsi="Arial" w:cs="Arial"/>
        </w:rPr>
      </w:pPr>
    </w:p>
    <w:p w14:paraId="2B17DF0C" w14:textId="77777777" w:rsidR="001D5D7A" w:rsidRDefault="001D5D7A" w:rsidP="002A2C9E">
      <w:pPr>
        <w:rPr>
          <w:rFonts w:ascii="Arial" w:hAnsi="Arial" w:cs="Arial"/>
        </w:rPr>
      </w:pPr>
      <w:r>
        <w:rPr>
          <w:rFonts w:ascii="Arial" w:hAnsi="Arial" w:cs="Arial"/>
        </w:rPr>
        <w:t>Details</w:t>
      </w:r>
      <w:r>
        <w:rPr>
          <w:rFonts w:ascii="Arial" w:hAnsi="Arial" w:cs="Arial"/>
        </w:rPr>
        <w:tab/>
        <w:t>: _____________________________________________________________________</w:t>
      </w:r>
    </w:p>
    <w:p w14:paraId="4DD49B1D" w14:textId="77777777" w:rsidR="001D5D7A" w:rsidRDefault="001D5D7A" w:rsidP="002A2C9E">
      <w:pPr>
        <w:rPr>
          <w:rFonts w:ascii="Arial" w:hAnsi="Arial" w:cs="Arial"/>
        </w:rPr>
      </w:pPr>
    </w:p>
    <w:p w14:paraId="704F7383"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330F4979" w14:textId="77777777" w:rsidR="001D5D7A" w:rsidRDefault="001D5D7A" w:rsidP="002A2C9E">
      <w:pPr>
        <w:rPr>
          <w:rFonts w:ascii="Arial" w:hAnsi="Arial" w:cs="Arial"/>
        </w:rPr>
      </w:pPr>
    </w:p>
    <w:p w14:paraId="6C827B8C"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64CAACD5" w14:textId="77777777" w:rsidR="001D5D7A" w:rsidRDefault="001D5D7A" w:rsidP="002A2C9E">
      <w:pPr>
        <w:rPr>
          <w:rFonts w:ascii="Arial" w:hAnsi="Arial" w:cs="Arial"/>
        </w:rPr>
      </w:pPr>
    </w:p>
    <w:p w14:paraId="4E5554B3" w14:textId="77777777" w:rsidR="001D5D7A" w:rsidRDefault="001D5D7A" w:rsidP="002A2C9E">
      <w:pPr>
        <w:rPr>
          <w:rFonts w:ascii="Arial" w:hAnsi="Arial" w:cs="Arial"/>
        </w:rPr>
      </w:pPr>
      <w:r>
        <w:rPr>
          <w:rFonts w:ascii="Arial" w:hAnsi="Arial" w:cs="Arial"/>
        </w:rPr>
        <w:t>Subject</w:t>
      </w:r>
      <w:r>
        <w:rPr>
          <w:rFonts w:ascii="Arial" w:hAnsi="Arial" w:cs="Arial"/>
        </w:rPr>
        <w:tab/>
        <w:t>: _____________________________________________________________________</w:t>
      </w:r>
    </w:p>
    <w:p w14:paraId="3A9F3164" w14:textId="77777777" w:rsidR="001D5D7A" w:rsidRDefault="001D5D7A" w:rsidP="002A2C9E">
      <w:pPr>
        <w:rPr>
          <w:rFonts w:ascii="Arial" w:hAnsi="Arial" w:cs="Arial"/>
        </w:rPr>
      </w:pPr>
    </w:p>
    <w:p w14:paraId="0836A56B" w14:textId="77777777" w:rsidR="001D5D7A" w:rsidRDefault="001D5D7A" w:rsidP="002A2C9E">
      <w:pPr>
        <w:rPr>
          <w:rFonts w:ascii="Arial" w:hAnsi="Arial" w:cs="Arial"/>
        </w:rPr>
      </w:pPr>
      <w:r>
        <w:rPr>
          <w:rFonts w:ascii="Arial" w:hAnsi="Arial" w:cs="Arial"/>
        </w:rPr>
        <w:t>Details</w:t>
      </w:r>
      <w:r>
        <w:rPr>
          <w:rFonts w:ascii="Arial" w:hAnsi="Arial" w:cs="Arial"/>
        </w:rPr>
        <w:tab/>
        <w:t>: _____________________________________________________________________</w:t>
      </w:r>
    </w:p>
    <w:p w14:paraId="3374B66A" w14:textId="77777777" w:rsidR="001D5D7A" w:rsidRDefault="001D5D7A" w:rsidP="002A2C9E">
      <w:pPr>
        <w:rPr>
          <w:rFonts w:ascii="Arial" w:hAnsi="Arial" w:cs="Arial"/>
        </w:rPr>
      </w:pPr>
    </w:p>
    <w:p w14:paraId="1F86D15C"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121A6987" w14:textId="77777777" w:rsidR="001D5D7A" w:rsidRDefault="001D5D7A" w:rsidP="002A2C9E">
      <w:pPr>
        <w:rPr>
          <w:rFonts w:ascii="Arial" w:hAnsi="Arial" w:cs="Arial"/>
        </w:rPr>
      </w:pPr>
    </w:p>
    <w:p w14:paraId="1A4F0EE0"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65FA6F01" w14:textId="77777777" w:rsidR="001D5D7A" w:rsidRDefault="001D5D7A" w:rsidP="002A2C9E">
      <w:pPr>
        <w:rPr>
          <w:rFonts w:ascii="Arial" w:hAnsi="Arial" w:cs="Arial"/>
        </w:rPr>
      </w:pPr>
    </w:p>
    <w:p w14:paraId="53816C14" w14:textId="77777777" w:rsidR="001D5D7A" w:rsidRDefault="001D5D7A" w:rsidP="002A2C9E">
      <w:pPr>
        <w:rPr>
          <w:rFonts w:ascii="Arial" w:hAnsi="Arial" w:cs="Arial"/>
        </w:rPr>
      </w:pPr>
    </w:p>
    <w:p w14:paraId="271C18A1" w14:textId="77777777" w:rsidR="001D5D7A" w:rsidRDefault="001D5D7A" w:rsidP="002A2C9E">
      <w:pPr>
        <w:rPr>
          <w:rFonts w:ascii="Arial" w:hAnsi="Arial" w:cs="Arial"/>
        </w:rPr>
      </w:pPr>
      <w:r>
        <w:rPr>
          <w:rFonts w:ascii="Arial" w:hAnsi="Arial" w:cs="Arial"/>
        </w:rPr>
        <w:t>Subject</w:t>
      </w:r>
      <w:r>
        <w:rPr>
          <w:rFonts w:ascii="Arial" w:hAnsi="Arial" w:cs="Arial"/>
        </w:rPr>
        <w:tab/>
        <w:t>: _____________________________________________________________________</w:t>
      </w:r>
    </w:p>
    <w:p w14:paraId="7BE99866" w14:textId="77777777" w:rsidR="001D5D7A" w:rsidRDefault="001D5D7A" w:rsidP="002A2C9E">
      <w:pPr>
        <w:rPr>
          <w:rFonts w:ascii="Arial" w:hAnsi="Arial" w:cs="Arial"/>
        </w:rPr>
      </w:pPr>
    </w:p>
    <w:p w14:paraId="4B887EEF" w14:textId="77777777" w:rsidR="001D5D7A" w:rsidRDefault="001D5D7A" w:rsidP="002A2C9E">
      <w:pPr>
        <w:rPr>
          <w:rFonts w:ascii="Arial" w:hAnsi="Arial" w:cs="Arial"/>
        </w:rPr>
      </w:pPr>
      <w:r>
        <w:rPr>
          <w:rFonts w:ascii="Arial" w:hAnsi="Arial" w:cs="Arial"/>
        </w:rPr>
        <w:t>Details</w:t>
      </w:r>
      <w:r>
        <w:rPr>
          <w:rFonts w:ascii="Arial" w:hAnsi="Arial" w:cs="Arial"/>
        </w:rPr>
        <w:tab/>
        <w:t>: _____________________________________________________________________</w:t>
      </w:r>
    </w:p>
    <w:p w14:paraId="4E7A76A8" w14:textId="77777777" w:rsidR="001D5D7A" w:rsidRDefault="001D5D7A" w:rsidP="002A2C9E">
      <w:pPr>
        <w:rPr>
          <w:rFonts w:ascii="Arial" w:hAnsi="Arial" w:cs="Arial"/>
        </w:rPr>
      </w:pPr>
    </w:p>
    <w:p w14:paraId="4B26F115"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2FFB9B9B" w14:textId="77777777" w:rsidR="001D5D7A" w:rsidRDefault="001D5D7A" w:rsidP="002A2C9E">
      <w:pPr>
        <w:rPr>
          <w:rFonts w:ascii="Arial" w:hAnsi="Arial" w:cs="Arial"/>
        </w:rPr>
      </w:pPr>
    </w:p>
    <w:p w14:paraId="628D4F24"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6221FD01" w14:textId="77777777" w:rsidR="001D5D7A" w:rsidRDefault="001D5D7A" w:rsidP="002A2C9E">
      <w:pPr>
        <w:rPr>
          <w:rFonts w:ascii="Arial" w:hAnsi="Arial" w:cs="Arial"/>
        </w:rPr>
      </w:pPr>
    </w:p>
    <w:p w14:paraId="4CF402E7" w14:textId="77777777" w:rsidR="001D5D7A" w:rsidRDefault="001D5D7A" w:rsidP="002A2C9E">
      <w:pPr>
        <w:rPr>
          <w:rFonts w:ascii="Arial" w:hAnsi="Arial" w:cs="Arial"/>
        </w:rPr>
      </w:pPr>
    </w:p>
    <w:p w14:paraId="48203534" w14:textId="77777777" w:rsidR="001D5D7A" w:rsidRDefault="001D5D7A" w:rsidP="002A2C9E">
      <w:pPr>
        <w:rPr>
          <w:rFonts w:ascii="Arial" w:hAnsi="Arial" w:cs="Arial"/>
        </w:rPr>
      </w:pPr>
      <w:r>
        <w:rPr>
          <w:rFonts w:ascii="Arial" w:hAnsi="Arial" w:cs="Arial"/>
        </w:rPr>
        <w:t>Subject</w:t>
      </w:r>
      <w:r>
        <w:rPr>
          <w:rFonts w:ascii="Arial" w:hAnsi="Arial" w:cs="Arial"/>
        </w:rPr>
        <w:tab/>
        <w:t>: _____________________________________________________________________</w:t>
      </w:r>
    </w:p>
    <w:p w14:paraId="16A5EB34" w14:textId="77777777" w:rsidR="001D5D7A" w:rsidRDefault="001D5D7A" w:rsidP="002A2C9E">
      <w:pPr>
        <w:rPr>
          <w:rFonts w:ascii="Arial" w:hAnsi="Arial" w:cs="Arial"/>
        </w:rPr>
      </w:pPr>
    </w:p>
    <w:p w14:paraId="763CDF29" w14:textId="77777777" w:rsidR="001D5D7A" w:rsidRDefault="001D5D7A" w:rsidP="002A2C9E">
      <w:pPr>
        <w:rPr>
          <w:rFonts w:ascii="Arial" w:hAnsi="Arial" w:cs="Arial"/>
        </w:rPr>
      </w:pPr>
      <w:r>
        <w:rPr>
          <w:rFonts w:ascii="Arial" w:hAnsi="Arial" w:cs="Arial"/>
        </w:rPr>
        <w:t>Details</w:t>
      </w:r>
      <w:r>
        <w:rPr>
          <w:rFonts w:ascii="Arial" w:hAnsi="Arial" w:cs="Arial"/>
        </w:rPr>
        <w:tab/>
        <w:t>: _____________________________________________________________________</w:t>
      </w:r>
    </w:p>
    <w:p w14:paraId="184A2DB8" w14:textId="77777777" w:rsidR="001D5D7A" w:rsidRDefault="001D5D7A" w:rsidP="002A2C9E">
      <w:pPr>
        <w:rPr>
          <w:rFonts w:ascii="Arial" w:hAnsi="Arial" w:cs="Arial"/>
        </w:rPr>
      </w:pPr>
      <w:r>
        <w:rPr>
          <w:rFonts w:ascii="Arial" w:hAnsi="Arial" w:cs="Arial"/>
        </w:rPr>
        <w:t xml:space="preserve"> </w:t>
      </w:r>
    </w:p>
    <w:p w14:paraId="70C8AF34"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5DF6430B" w14:textId="77777777" w:rsidR="001D5D7A" w:rsidRDefault="001D5D7A" w:rsidP="002A2C9E">
      <w:pPr>
        <w:rPr>
          <w:rFonts w:ascii="Arial" w:hAnsi="Arial" w:cs="Arial"/>
        </w:rPr>
      </w:pPr>
    </w:p>
    <w:p w14:paraId="4B76DF3A"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2A5E92EE" w14:textId="77777777" w:rsidR="001D5D7A" w:rsidRDefault="001D5D7A" w:rsidP="002A2C9E">
      <w:pPr>
        <w:rPr>
          <w:rFonts w:ascii="Arial" w:hAnsi="Arial" w:cs="Arial"/>
        </w:rPr>
      </w:pPr>
    </w:p>
    <w:p w14:paraId="09378CA8" w14:textId="77777777" w:rsidR="001D5D7A" w:rsidRDefault="001D5D7A" w:rsidP="002A2C9E">
      <w:pPr>
        <w:rPr>
          <w:rFonts w:ascii="Arial" w:hAnsi="Arial" w:cs="Arial"/>
        </w:rPr>
      </w:pPr>
    </w:p>
    <w:p w14:paraId="331BB47E" w14:textId="77777777" w:rsidR="001D5D7A" w:rsidRDefault="001D5D7A" w:rsidP="002A2C9E">
      <w:pPr>
        <w:rPr>
          <w:rFonts w:ascii="Arial" w:hAnsi="Arial" w:cs="Arial"/>
        </w:rPr>
      </w:pPr>
      <w:r>
        <w:rPr>
          <w:rFonts w:ascii="Arial" w:hAnsi="Arial" w:cs="Arial"/>
        </w:rPr>
        <w:t>Subject</w:t>
      </w:r>
      <w:r>
        <w:rPr>
          <w:rFonts w:ascii="Arial" w:hAnsi="Arial" w:cs="Arial"/>
        </w:rPr>
        <w:tab/>
        <w:t>: _____________________________________________________________________</w:t>
      </w:r>
    </w:p>
    <w:p w14:paraId="48E806BC" w14:textId="77777777" w:rsidR="001D5D7A" w:rsidRDefault="001D5D7A" w:rsidP="002A2C9E">
      <w:pPr>
        <w:rPr>
          <w:rFonts w:ascii="Arial" w:hAnsi="Arial" w:cs="Arial"/>
        </w:rPr>
      </w:pPr>
    </w:p>
    <w:p w14:paraId="085746A6" w14:textId="77777777" w:rsidR="001D5D7A" w:rsidRDefault="001D5D7A" w:rsidP="002A2C9E">
      <w:pPr>
        <w:rPr>
          <w:rFonts w:ascii="Arial" w:hAnsi="Arial" w:cs="Arial"/>
        </w:rPr>
      </w:pPr>
      <w:r>
        <w:rPr>
          <w:rFonts w:ascii="Arial" w:hAnsi="Arial" w:cs="Arial"/>
        </w:rPr>
        <w:t>Details</w:t>
      </w:r>
      <w:r>
        <w:rPr>
          <w:rFonts w:ascii="Arial" w:hAnsi="Arial" w:cs="Arial"/>
        </w:rPr>
        <w:tab/>
        <w:t>: _____________________________________________________________________</w:t>
      </w:r>
    </w:p>
    <w:p w14:paraId="173DF472" w14:textId="77777777" w:rsidR="001D5D7A" w:rsidRDefault="001D5D7A" w:rsidP="002A2C9E">
      <w:pPr>
        <w:rPr>
          <w:rFonts w:ascii="Arial" w:hAnsi="Arial" w:cs="Arial"/>
        </w:rPr>
      </w:pPr>
    </w:p>
    <w:p w14:paraId="3ED77E59"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6C16FA5D" w14:textId="77777777" w:rsidR="001D5D7A" w:rsidRDefault="001D5D7A" w:rsidP="002A2C9E">
      <w:pPr>
        <w:rPr>
          <w:rFonts w:ascii="Arial" w:hAnsi="Arial" w:cs="Arial"/>
        </w:rPr>
      </w:pPr>
    </w:p>
    <w:p w14:paraId="488FC06A" w14:textId="77777777" w:rsidR="001D5D7A" w:rsidRDefault="001D5D7A" w:rsidP="002A2C9E">
      <w:pPr>
        <w:rPr>
          <w:rFonts w:ascii="Arial" w:hAnsi="Arial" w:cs="Arial"/>
        </w:rPr>
      </w:pPr>
      <w:r>
        <w:rPr>
          <w:rFonts w:ascii="Arial" w:hAnsi="Arial" w:cs="Arial"/>
        </w:rPr>
        <w:tab/>
      </w:r>
      <w:r>
        <w:rPr>
          <w:rFonts w:ascii="Arial" w:hAnsi="Arial" w:cs="Arial"/>
        </w:rPr>
        <w:tab/>
        <w:t>______________________________________________________________________</w:t>
      </w:r>
    </w:p>
    <w:p w14:paraId="4DD57B72" w14:textId="77777777" w:rsidR="001D5D7A" w:rsidRDefault="001D5D7A" w:rsidP="002A2C9E">
      <w:pPr>
        <w:rPr>
          <w:rFonts w:ascii="Arial" w:hAnsi="Arial" w:cs="Arial"/>
        </w:rPr>
      </w:pPr>
    </w:p>
    <w:p w14:paraId="11EDB58F" w14:textId="77777777" w:rsidR="001D5D7A" w:rsidRDefault="001D5D7A" w:rsidP="002A2C9E">
      <w:pPr>
        <w:rPr>
          <w:rFonts w:ascii="Arial" w:hAnsi="Arial" w:cs="Arial"/>
        </w:rPr>
      </w:pPr>
      <w:r>
        <w:rPr>
          <w:rFonts w:ascii="Arial" w:hAnsi="Arial" w:cs="Arial"/>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675AED10" w14:textId="77777777" w:rsidR="001D5D7A" w:rsidRDefault="001D5D7A" w:rsidP="002A2C9E">
      <w:pPr>
        <w:rPr>
          <w:rFonts w:ascii="Arial" w:hAnsi="Arial" w:cs="Arial"/>
        </w:rPr>
      </w:pPr>
    </w:p>
    <w:p w14:paraId="26456EE8" w14:textId="77777777" w:rsidR="001D5D7A" w:rsidRDefault="001D5D7A" w:rsidP="002A2C9E">
      <w:pPr>
        <w:rPr>
          <w:rFonts w:ascii="Arial" w:hAnsi="Arial" w:cs="Arial"/>
        </w:rPr>
      </w:pPr>
      <w:r>
        <w:rPr>
          <w:rFonts w:ascii="Arial" w:hAnsi="Arial" w:cs="Arial"/>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0BC89EE" w14:textId="77777777" w:rsidR="001D5D7A" w:rsidRDefault="001D5D7A" w:rsidP="002A2C9E">
      <w:pPr>
        <w:rPr>
          <w:rFonts w:ascii="Arial" w:hAnsi="Arial" w:cs="Arial"/>
        </w:rPr>
      </w:pPr>
    </w:p>
    <w:p w14:paraId="0696BCB5" w14:textId="569C0996" w:rsidR="001D5D7A" w:rsidRPr="00B32655" w:rsidRDefault="001D5D7A" w:rsidP="002A2C9E">
      <w:pPr>
        <w:rPr>
          <w:rFonts w:ascii="Arial" w:hAnsi="Arial" w:cs="Arial"/>
        </w:rPr>
      </w:pPr>
      <w:r>
        <w:rPr>
          <w:rFonts w:ascii="Arial" w:hAnsi="Arial" w:cs="Arial"/>
          <w:b/>
        </w:rPr>
        <w:t>(To be signed only if there are any Deviations listed above)</w:t>
      </w:r>
    </w:p>
    <w:p w14:paraId="5FD22AC4" w14:textId="77777777" w:rsidR="001D5D7A" w:rsidRDefault="001D5D7A" w:rsidP="002A2C9E">
      <w:pPr>
        <w:rPr>
          <w:rFonts w:ascii="Arial" w:hAnsi="Arial" w:cs="Arial"/>
        </w:rPr>
      </w:pPr>
    </w:p>
    <w:p w14:paraId="1CBF9831" w14:textId="77777777" w:rsidR="001D5D7A" w:rsidRDefault="001D5D7A" w:rsidP="002A2C9E">
      <w:pPr>
        <w:rPr>
          <w:rFonts w:ascii="Arial" w:hAnsi="Arial" w:cs="Arial"/>
        </w:rPr>
      </w:pPr>
      <w:r>
        <w:rPr>
          <w:rFonts w:ascii="Arial" w:hAnsi="Arial" w:cs="Arial"/>
        </w:rPr>
        <w:t>Signature</w:t>
      </w:r>
      <w:r>
        <w:rPr>
          <w:rFonts w:ascii="Arial" w:hAnsi="Arial" w:cs="Arial"/>
        </w:rPr>
        <w:tab/>
        <w:t>……………………………………………….</w:t>
      </w:r>
      <w:r>
        <w:rPr>
          <w:rFonts w:ascii="Arial" w:hAnsi="Arial" w:cs="Arial"/>
        </w:rPr>
        <w:tab/>
        <w:t>Date</w:t>
      </w:r>
      <w:r>
        <w:rPr>
          <w:rFonts w:ascii="Arial" w:hAnsi="Arial" w:cs="Arial"/>
        </w:rPr>
        <w:tab/>
        <w:t>……………………………………</w:t>
      </w:r>
    </w:p>
    <w:p w14:paraId="7D3E545B" w14:textId="77777777" w:rsidR="001D5D7A" w:rsidRDefault="001D5D7A" w:rsidP="002A2C9E">
      <w:pPr>
        <w:rPr>
          <w:rFonts w:ascii="Arial" w:hAnsi="Arial" w:cs="Arial"/>
        </w:rPr>
      </w:pPr>
    </w:p>
    <w:p w14:paraId="5B372EFA" w14:textId="77777777" w:rsidR="001D5D7A" w:rsidRDefault="001D5D7A" w:rsidP="002A2C9E">
      <w:pPr>
        <w:rPr>
          <w:rFonts w:ascii="Arial" w:hAnsi="Arial" w:cs="Arial"/>
        </w:rPr>
      </w:pPr>
      <w:r>
        <w:rPr>
          <w:rFonts w:ascii="Arial" w:hAnsi="Arial" w:cs="Arial"/>
        </w:rPr>
        <w:t>Name</w:t>
      </w:r>
      <w:r>
        <w:rPr>
          <w:rFonts w:ascii="Arial" w:hAnsi="Arial" w:cs="Arial"/>
        </w:rPr>
        <w:tab/>
      </w:r>
      <w:r>
        <w:rPr>
          <w:rFonts w:ascii="Arial" w:hAnsi="Arial" w:cs="Arial"/>
        </w:rPr>
        <w:tab/>
        <w:t>……………………………………………….</w:t>
      </w:r>
    </w:p>
    <w:p w14:paraId="6F1219D7" w14:textId="77777777" w:rsidR="001D5D7A" w:rsidRDefault="001D5D7A" w:rsidP="002A2C9E">
      <w:pPr>
        <w:rPr>
          <w:rFonts w:ascii="Arial" w:hAnsi="Arial" w:cs="Arial"/>
        </w:rPr>
      </w:pPr>
    </w:p>
    <w:p w14:paraId="247631F6" w14:textId="77777777" w:rsidR="001D5D7A" w:rsidRDefault="001D5D7A" w:rsidP="002A2C9E">
      <w:pPr>
        <w:rPr>
          <w:rFonts w:ascii="Arial" w:hAnsi="Arial" w:cs="Arial"/>
        </w:rPr>
      </w:pPr>
      <w:r>
        <w:rPr>
          <w:rFonts w:ascii="Arial" w:hAnsi="Arial" w:cs="Arial"/>
        </w:rPr>
        <w:t>Capacity</w:t>
      </w:r>
      <w:r>
        <w:rPr>
          <w:rFonts w:ascii="Arial" w:hAnsi="Arial" w:cs="Arial"/>
        </w:rPr>
        <w:tab/>
        <w:t>……………………………………………….</w:t>
      </w:r>
    </w:p>
    <w:p w14:paraId="656770B9" w14:textId="77777777" w:rsidR="001D5D7A" w:rsidRDefault="001D5D7A" w:rsidP="002A2C9E">
      <w:pPr>
        <w:rPr>
          <w:rFonts w:ascii="Arial" w:hAnsi="Arial" w:cs="Arial"/>
        </w:rPr>
      </w:pPr>
    </w:p>
    <w:p w14:paraId="4C5C588D" w14:textId="77777777" w:rsidR="001D5D7A" w:rsidRDefault="001D5D7A" w:rsidP="002A2C9E">
      <w:pPr>
        <w:rPr>
          <w:rFonts w:ascii="Arial" w:hAnsi="Arial" w:cs="Arial"/>
        </w:rPr>
      </w:pPr>
    </w:p>
    <w:p w14:paraId="0DBDEFEB" w14:textId="77777777" w:rsidR="001D5D7A" w:rsidRDefault="001D5D7A" w:rsidP="002A2C9E">
      <w:pPr>
        <w:rPr>
          <w:rFonts w:ascii="Arial" w:hAnsi="Arial" w:cs="Arial"/>
          <w:b/>
        </w:rPr>
      </w:pPr>
      <w:r>
        <w:rPr>
          <w:rFonts w:ascii="Arial" w:hAnsi="Arial" w:cs="Arial"/>
          <w:b/>
        </w:rPr>
        <w:t>FOR THE TENDERER</w:t>
      </w:r>
    </w:p>
    <w:p w14:paraId="4AA9C3EA" w14:textId="77777777" w:rsidR="001D5D7A" w:rsidRDefault="001D5D7A" w:rsidP="002A2C9E">
      <w:pPr>
        <w:rPr>
          <w:rFonts w:ascii="Arial" w:hAnsi="Arial" w:cs="Arial"/>
        </w:rPr>
      </w:pPr>
    </w:p>
    <w:p w14:paraId="6DCDD507" w14:textId="77777777" w:rsidR="001D5D7A" w:rsidRDefault="001D5D7A" w:rsidP="002A2C9E">
      <w:pPr>
        <w:rPr>
          <w:rFonts w:ascii="Arial" w:hAnsi="Arial" w:cs="Arial"/>
        </w:rPr>
      </w:pPr>
      <w:r>
        <w:rPr>
          <w:rFonts w:ascii="Arial" w:hAnsi="Arial" w:cs="Arial"/>
        </w:rPr>
        <w:t>(Name and address of organization)</w:t>
      </w:r>
      <w:r>
        <w:rPr>
          <w:rFonts w:ascii="Arial" w:hAnsi="Arial" w:cs="Arial"/>
        </w:rPr>
        <w:tab/>
        <w:t>………………………………………………………………………….</w:t>
      </w:r>
    </w:p>
    <w:p w14:paraId="0C725266" w14:textId="77777777" w:rsidR="001D5D7A" w:rsidRDefault="001D5D7A" w:rsidP="002A2C9E">
      <w:pPr>
        <w:rPr>
          <w:rFonts w:ascii="Arial" w:hAnsi="Arial" w:cs="Arial"/>
        </w:rPr>
      </w:pPr>
    </w:p>
    <w:p w14:paraId="18CFD96A" w14:textId="77777777" w:rsidR="001D5D7A" w:rsidRDefault="001D5D7A" w:rsidP="002A2C9E">
      <w:pPr>
        <w:rPr>
          <w:rFonts w:ascii="Arial" w:hAnsi="Arial" w:cs="Arial"/>
        </w:rPr>
      </w:pPr>
      <w:r>
        <w:rPr>
          <w:rFonts w:ascii="Arial" w:hAnsi="Arial" w:cs="Arial"/>
        </w:rPr>
        <w:t>Name and signature of witness</w:t>
      </w:r>
      <w:r>
        <w:rPr>
          <w:rFonts w:ascii="Arial" w:hAnsi="Arial" w:cs="Arial"/>
        </w:rPr>
        <w:tab/>
      </w:r>
      <w:r>
        <w:rPr>
          <w:rFonts w:ascii="Arial" w:hAnsi="Arial" w:cs="Arial"/>
        </w:rPr>
        <w:tab/>
        <w:t>………………………………………………………………………….</w:t>
      </w:r>
    </w:p>
    <w:p w14:paraId="78D4807C" w14:textId="77777777" w:rsidR="001D5D7A" w:rsidRDefault="001D5D7A" w:rsidP="002A2C9E">
      <w:pPr>
        <w:rPr>
          <w:rFonts w:ascii="Arial" w:hAnsi="Arial" w:cs="Arial"/>
        </w:rPr>
      </w:pPr>
    </w:p>
    <w:p w14:paraId="0B52121B" w14:textId="77777777" w:rsidR="001D5D7A" w:rsidRDefault="001D5D7A" w:rsidP="002A2C9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68D4F6D" w14:textId="77777777" w:rsidR="001D5D7A" w:rsidRDefault="001D5D7A" w:rsidP="002A2C9E">
      <w:pPr>
        <w:rPr>
          <w:rFonts w:ascii="Arial" w:hAnsi="Arial" w:cs="Arial"/>
        </w:rPr>
      </w:pPr>
    </w:p>
    <w:p w14:paraId="562CFC96" w14:textId="77777777" w:rsidR="001D5D7A" w:rsidRDefault="001D5D7A" w:rsidP="002A2C9E">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16E2E73A" w14:textId="77777777" w:rsidR="001D5D7A" w:rsidRDefault="001D5D7A" w:rsidP="002A2C9E">
      <w:pPr>
        <w:rPr>
          <w:rFonts w:ascii="Arial" w:hAnsi="Arial" w:cs="Arial"/>
        </w:rPr>
      </w:pPr>
    </w:p>
    <w:p w14:paraId="19CD62A8" w14:textId="77777777" w:rsidR="001D5D7A" w:rsidRDefault="001D5D7A" w:rsidP="002A2C9E">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t>………………………………………………………………………......</w:t>
      </w:r>
    </w:p>
    <w:p w14:paraId="774E7E8D" w14:textId="77777777" w:rsidR="001D5D7A" w:rsidRDefault="001D5D7A" w:rsidP="002A2C9E">
      <w:pPr>
        <w:rPr>
          <w:rFonts w:ascii="Arial" w:hAnsi="Arial" w:cs="Arial"/>
        </w:rPr>
      </w:pPr>
    </w:p>
    <w:p w14:paraId="1959D7EB" w14:textId="77777777" w:rsidR="001D5D7A" w:rsidRDefault="001D5D7A" w:rsidP="002A2C9E">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6BD0D0B" w14:textId="77777777" w:rsidR="001D5D7A" w:rsidRDefault="001D5D7A" w:rsidP="002A2C9E">
      <w:pPr>
        <w:rPr>
          <w:rFonts w:ascii="Arial" w:hAnsi="Arial" w:cs="Arial"/>
        </w:rPr>
      </w:pPr>
    </w:p>
    <w:p w14:paraId="3DAA1B17" w14:textId="77777777" w:rsidR="001D5D7A" w:rsidRDefault="001D5D7A" w:rsidP="002A2C9E">
      <w:pPr>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1DE0EC2" w14:textId="77777777" w:rsidR="001D5D7A" w:rsidRDefault="001D5D7A" w:rsidP="002A2C9E">
      <w:pPr>
        <w:rPr>
          <w:rFonts w:ascii="Arial" w:hAnsi="Arial" w:cs="Arial"/>
        </w:rPr>
      </w:pPr>
    </w:p>
    <w:p w14:paraId="7EE8F44D" w14:textId="77777777" w:rsidR="001D5D7A" w:rsidRDefault="001D5D7A" w:rsidP="002A2C9E">
      <w:pPr>
        <w:rPr>
          <w:rFonts w:ascii="Arial" w:hAnsi="Arial" w:cs="Arial"/>
        </w:rPr>
      </w:pPr>
      <w:r>
        <w:rPr>
          <w:rFonts w:ascii="Arial" w:hAnsi="Arial" w:cs="Arial"/>
        </w:rPr>
        <w:t>Capacity</w:t>
      </w:r>
      <w:r>
        <w:rPr>
          <w:rFonts w:ascii="Arial" w:hAnsi="Arial" w:cs="Arial"/>
        </w:rPr>
        <w:tab/>
      </w:r>
      <w:r>
        <w:rPr>
          <w:rFonts w:ascii="Arial" w:hAnsi="Arial" w:cs="Arial"/>
        </w:rPr>
        <w:tab/>
      </w:r>
      <w:r>
        <w:rPr>
          <w:rFonts w:ascii="Arial" w:hAnsi="Arial" w:cs="Arial"/>
        </w:rPr>
        <w:tab/>
      </w:r>
      <w:r>
        <w:rPr>
          <w:rFonts w:ascii="Arial" w:hAnsi="Arial" w:cs="Arial"/>
        </w:rPr>
        <w:tab/>
        <w:t>………………………………………………………………………….</w:t>
      </w:r>
    </w:p>
    <w:p w14:paraId="49F12748" w14:textId="77777777" w:rsidR="001D5D7A" w:rsidRDefault="001D5D7A" w:rsidP="002A2C9E">
      <w:pPr>
        <w:rPr>
          <w:rFonts w:ascii="Arial" w:hAnsi="Arial" w:cs="Arial"/>
        </w:rPr>
      </w:pPr>
    </w:p>
    <w:p w14:paraId="437CD1FE" w14:textId="77777777" w:rsidR="001D5D7A" w:rsidRDefault="001D5D7A" w:rsidP="002A2C9E">
      <w:pPr>
        <w:rPr>
          <w:rFonts w:ascii="Arial" w:hAnsi="Arial" w:cs="Arial"/>
          <w:b/>
        </w:rPr>
      </w:pPr>
      <w:r>
        <w:rPr>
          <w:rFonts w:ascii="Arial" w:hAnsi="Arial" w:cs="Arial"/>
          <w:b/>
        </w:rPr>
        <w:t>FOR THE EMPLOYER</w:t>
      </w:r>
    </w:p>
    <w:p w14:paraId="2690D923" w14:textId="77777777" w:rsidR="001D5D7A" w:rsidRDefault="001D5D7A" w:rsidP="002A2C9E">
      <w:pPr>
        <w:rPr>
          <w:rFonts w:ascii="Arial" w:hAnsi="Arial" w:cs="Arial"/>
        </w:rPr>
      </w:pPr>
    </w:p>
    <w:p w14:paraId="1DE6E1B8" w14:textId="77777777" w:rsidR="001D5D7A" w:rsidRDefault="001D5D7A" w:rsidP="002A2C9E">
      <w:pPr>
        <w:rPr>
          <w:rFonts w:ascii="Arial" w:hAnsi="Arial" w:cs="Arial"/>
        </w:rPr>
      </w:pPr>
      <w:r>
        <w:rPr>
          <w:rFonts w:ascii="Arial" w:hAnsi="Arial" w:cs="Arial"/>
        </w:rPr>
        <w:t>Name and signature of witness</w:t>
      </w:r>
      <w:r>
        <w:rPr>
          <w:rFonts w:ascii="Arial" w:hAnsi="Arial" w:cs="Arial"/>
        </w:rPr>
        <w:tab/>
      </w:r>
      <w:r>
        <w:rPr>
          <w:rFonts w:ascii="Arial" w:hAnsi="Arial" w:cs="Arial"/>
        </w:rPr>
        <w:tab/>
        <w:t>………………………………………………………………………….</w:t>
      </w:r>
    </w:p>
    <w:p w14:paraId="3D6E06B1" w14:textId="77777777" w:rsidR="001D5D7A" w:rsidRDefault="001D5D7A" w:rsidP="002A2C9E">
      <w:pPr>
        <w:rPr>
          <w:rFonts w:ascii="Arial" w:hAnsi="Arial" w:cs="Arial"/>
        </w:rPr>
      </w:pPr>
    </w:p>
    <w:p w14:paraId="41038CA4" w14:textId="77777777" w:rsidR="001D5D7A" w:rsidRDefault="001D5D7A" w:rsidP="002A2C9E">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t>…………………………………………………………………………..</w:t>
      </w:r>
    </w:p>
    <w:p w14:paraId="40374F56" w14:textId="77777777" w:rsidR="001D5D7A" w:rsidRDefault="001D5D7A" w:rsidP="002A2C9E">
      <w:pPr>
        <w:rPr>
          <w:rFonts w:ascii="Arial" w:hAnsi="Arial" w:cs="Arial"/>
        </w:rPr>
      </w:pPr>
    </w:p>
    <w:p w14:paraId="24EB7554" w14:textId="77777777" w:rsidR="001D5D7A" w:rsidRDefault="001D5D7A" w:rsidP="002A2C9E">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800DE3F" w14:textId="77777777" w:rsidR="001D5D7A" w:rsidRDefault="001D5D7A" w:rsidP="002A2C9E">
      <w:pPr>
        <w:rPr>
          <w:rFonts w:ascii="Arial" w:hAnsi="Arial" w:cs="Arial"/>
          <w:b/>
        </w:rPr>
      </w:pPr>
    </w:p>
    <w:p w14:paraId="545B02B5" w14:textId="77777777" w:rsidR="001D5D7A" w:rsidRDefault="001D5D7A" w:rsidP="002A2C9E">
      <w:pPr>
        <w:rPr>
          <w:rFonts w:ascii="Arial" w:hAnsi="Arial" w:cs="Arial"/>
          <w:b/>
        </w:rPr>
      </w:pPr>
      <w:r>
        <w:rPr>
          <w:rFonts w:ascii="Arial" w:hAnsi="Arial" w:cs="Arial"/>
          <w:b/>
        </w:rPr>
        <w:t>C1.2</w:t>
      </w:r>
      <w:r>
        <w:rPr>
          <w:rFonts w:ascii="Arial" w:hAnsi="Arial" w:cs="Arial"/>
          <w:b/>
        </w:rPr>
        <w:tab/>
        <w:t xml:space="preserve">CONTRACT DATA </w:t>
      </w:r>
    </w:p>
    <w:p w14:paraId="4283C247" w14:textId="77777777" w:rsidR="001D5D7A" w:rsidRDefault="001D5D7A" w:rsidP="002A2C9E">
      <w:pPr>
        <w:rPr>
          <w:rFonts w:ascii="Arial" w:hAnsi="Arial" w:cs="Arial"/>
        </w:rPr>
      </w:pPr>
    </w:p>
    <w:p w14:paraId="53C1068B" w14:textId="77777777" w:rsidR="001D5D7A" w:rsidRDefault="001D5D7A" w:rsidP="002A2C9E">
      <w:pPr>
        <w:rPr>
          <w:rFonts w:ascii="Arial" w:hAnsi="Arial" w:cs="Arial"/>
          <w:bCs/>
        </w:rPr>
      </w:pPr>
      <w:bookmarkStart w:id="6" w:name="_Toc61489414"/>
      <w:r>
        <w:rPr>
          <w:rFonts w:ascii="Arial" w:hAnsi="Arial" w:cs="Arial"/>
          <w:bCs/>
        </w:rPr>
        <w:t>The General Conditions of Contract for Construction Works (2015) published by the South African Institution of Civil Engineerin</w:t>
      </w:r>
      <w:bookmarkEnd w:id="6"/>
      <w:r>
        <w:rPr>
          <w:rFonts w:ascii="Arial" w:hAnsi="Arial" w:cs="Arial"/>
          <w:bCs/>
        </w:rPr>
        <w:t>g, Second Edition, print 3.1, is applicable to this contract.</w:t>
      </w:r>
    </w:p>
    <w:p w14:paraId="2F24D9CA" w14:textId="77777777" w:rsidR="001D5D7A" w:rsidRDefault="001D5D7A" w:rsidP="002A2C9E">
      <w:pPr>
        <w:rPr>
          <w:rFonts w:ascii="Arial" w:hAnsi="Arial" w:cs="Arial"/>
          <w:bCs/>
        </w:rPr>
      </w:pPr>
    </w:p>
    <w:p w14:paraId="33C3E550" w14:textId="77777777" w:rsidR="001D5D7A" w:rsidRDefault="001D5D7A" w:rsidP="002A2C9E">
      <w:pPr>
        <w:rPr>
          <w:rFonts w:ascii="Arial" w:hAnsi="Arial" w:cs="Arial"/>
          <w:bCs/>
        </w:rPr>
      </w:pPr>
      <w:r>
        <w:rPr>
          <w:rFonts w:ascii="Arial" w:hAnsi="Arial" w:cs="Arial"/>
          <w:bCs/>
        </w:rPr>
        <w:t>Copies of these General Conditions of Contract may be obtained from the South African Institution of Civil Engineering:</w:t>
      </w:r>
    </w:p>
    <w:p w14:paraId="7D40FA1C" w14:textId="77777777" w:rsidR="001D5D7A" w:rsidRDefault="001D5D7A" w:rsidP="002A2C9E">
      <w:pPr>
        <w:rPr>
          <w:rFonts w:ascii="Arial" w:hAnsi="Arial" w:cs="Arial"/>
          <w:bCs/>
        </w:rPr>
      </w:pPr>
    </w:p>
    <w:p w14:paraId="40C81263" w14:textId="77777777" w:rsidR="001D5D7A" w:rsidRDefault="001D5D7A" w:rsidP="002A2C9E">
      <w:pPr>
        <w:rPr>
          <w:rFonts w:ascii="Arial" w:hAnsi="Arial" w:cs="Arial"/>
          <w:bCs/>
        </w:rPr>
      </w:pPr>
      <w:r>
        <w:rPr>
          <w:rFonts w:ascii="Arial" w:hAnsi="Arial" w:cs="Arial"/>
          <w:bCs/>
        </w:rPr>
        <w:t>Block 19, Thornhill Office Park</w:t>
      </w:r>
    </w:p>
    <w:p w14:paraId="56763083" w14:textId="77777777" w:rsidR="001D5D7A" w:rsidRDefault="001D5D7A" w:rsidP="002A2C9E">
      <w:pPr>
        <w:rPr>
          <w:rFonts w:ascii="Arial" w:hAnsi="Arial" w:cs="Arial"/>
        </w:rPr>
      </w:pPr>
      <w:r>
        <w:rPr>
          <w:rFonts w:ascii="Arial" w:hAnsi="Arial" w:cs="Arial"/>
        </w:rPr>
        <w:t>Bekker Street, Vorna Valley,</w:t>
      </w:r>
    </w:p>
    <w:p w14:paraId="0F2FF58C" w14:textId="77777777" w:rsidR="001D5D7A" w:rsidRDefault="001D5D7A" w:rsidP="002A2C9E">
      <w:pPr>
        <w:rPr>
          <w:rFonts w:ascii="Arial" w:hAnsi="Arial" w:cs="Arial"/>
        </w:rPr>
      </w:pPr>
      <w:r>
        <w:rPr>
          <w:rFonts w:ascii="Arial" w:hAnsi="Arial" w:cs="Arial"/>
        </w:rPr>
        <w:t>Midrand.</w:t>
      </w:r>
    </w:p>
    <w:p w14:paraId="3DEBBB2D" w14:textId="77777777" w:rsidR="001D5D7A" w:rsidRDefault="001D5D7A" w:rsidP="002A2C9E">
      <w:pPr>
        <w:rPr>
          <w:rFonts w:ascii="Arial" w:hAnsi="Arial" w:cs="Arial"/>
        </w:rPr>
      </w:pPr>
    </w:p>
    <w:p w14:paraId="1778737C" w14:textId="77777777" w:rsidR="001D5D7A" w:rsidRDefault="001D5D7A" w:rsidP="002A2C9E">
      <w:pPr>
        <w:rPr>
          <w:rFonts w:ascii="Arial" w:hAnsi="Arial" w:cs="Arial"/>
        </w:rPr>
      </w:pPr>
      <w:r>
        <w:rPr>
          <w:rFonts w:ascii="Arial" w:hAnsi="Arial" w:cs="Arial"/>
        </w:rPr>
        <w:t>Private Bag X200,</w:t>
      </w:r>
    </w:p>
    <w:p w14:paraId="02F31020" w14:textId="77777777" w:rsidR="001D5D7A" w:rsidRDefault="001D5D7A" w:rsidP="002A2C9E">
      <w:pPr>
        <w:rPr>
          <w:rFonts w:ascii="Arial" w:hAnsi="Arial" w:cs="Arial"/>
        </w:rPr>
      </w:pPr>
      <w:r>
        <w:rPr>
          <w:rFonts w:ascii="Arial" w:hAnsi="Arial" w:cs="Arial"/>
        </w:rPr>
        <w:t>Halfway House. 1685</w:t>
      </w:r>
    </w:p>
    <w:p w14:paraId="41BE5851" w14:textId="77777777" w:rsidR="001D5D7A" w:rsidRDefault="001D5D7A" w:rsidP="002A2C9E">
      <w:pPr>
        <w:rPr>
          <w:rFonts w:ascii="Arial" w:hAnsi="Arial" w:cs="Arial"/>
          <w:bCs/>
        </w:rPr>
      </w:pPr>
    </w:p>
    <w:p w14:paraId="3E4EFA36" w14:textId="77777777" w:rsidR="001D5D7A" w:rsidRDefault="001D5D7A" w:rsidP="002A2C9E">
      <w:pPr>
        <w:rPr>
          <w:rFonts w:ascii="Arial" w:hAnsi="Arial" w:cs="Arial"/>
          <w:bCs/>
        </w:rPr>
      </w:pPr>
      <w:r>
        <w:rPr>
          <w:rFonts w:ascii="Arial" w:hAnsi="Arial" w:cs="Arial"/>
          <w:bCs/>
        </w:rPr>
        <w:t>Tel:</w:t>
      </w:r>
      <w:r>
        <w:rPr>
          <w:rFonts w:ascii="Arial" w:hAnsi="Arial" w:cs="Arial"/>
          <w:bCs/>
        </w:rPr>
        <w:tab/>
        <w:t>011-805 5947</w:t>
      </w:r>
    </w:p>
    <w:p w14:paraId="76E1D1D7" w14:textId="77777777" w:rsidR="001D5D7A" w:rsidRDefault="001D5D7A" w:rsidP="002A2C9E">
      <w:pPr>
        <w:rPr>
          <w:rFonts w:ascii="Arial" w:hAnsi="Arial" w:cs="Arial"/>
        </w:rPr>
      </w:pPr>
      <w:r>
        <w:rPr>
          <w:rFonts w:ascii="Arial" w:hAnsi="Arial" w:cs="Arial"/>
        </w:rPr>
        <w:t>Fax:</w:t>
      </w:r>
      <w:r>
        <w:rPr>
          <w:rFonts w:ascii="Arial" w:hAnsi="Arial" w:cs="Arial"/>
        </w:rPr>
        <w:tab/>
        <w:t>011-805 5971</w:t>
      </w:r>
    </w:p>
    <w:p w14:paraId="503C1858" w14:textId="77777777" w:rsidR="001D5D7A" w:rsidRDefault="001D5D7A" w:rsidP="002A2C9E">
      <w:pPr>
        <w:rPr>
          <w:rFonts w:ascii="Arial" w:hAnsi="Arial" w:cs="Arial"/>
        </w:rPr>
      </w:pPr>
    </w:p>
    <w:p w14:paraId="2C7ECFE5" w14:textId="77777777" w:rsidR="001D5D7A" w:rsidRDefault="001D5D7A" w:rsidP="002A2C9E">
      <w:pPr>
        <w:rPr>
          <w:rFonts w:ascii="Arial" w:hAnsi="Arial" w:cs="Arial"/>
          <w:b/>
          <w:bCs/>
          <w:u w:val="single"/>
        </w:rPr>
      </w:pPr>
      <w:r>
        <w:rPr>
          <w:rFonts w:ascii="Arial" w:hAnsi="Arial" w:cs="Arial"/>
          <w:b/>
          <w:bCs/>
          <w:u w:val="single"/>
        </w:rPr>
        <w:t>C1.2.1</w:t>
      </w:r>
      <w:r>
        <w:rPr>
          <w:rFonts w:ascii="Arial" w:hAnsi="Arial" w:cs="Arial"/>
          <w:b/>
          <w:bCs/>
          <w:u w:val="single"/>
        </w:rPr>
        <w:tab/>
        <w:t>Contract Specific Data.</w:t>
      </w:r>
    </w:p>
    <w:p w14:paraId="17FA5B90" w14:textId="77777777" w:rsidR="001D5D7A" w:rsidRDefault="001D5D7A" w:rsidP="002A2C9E">
      <w:pPr>
        <w:rPr>
          <w:rFonts w:ascii="Arial" w:hAnsi="Arial" w:cs="Arial"/>
          <w:bCs/>
        </w:rPr>
      </w:pPr>
      <w:r>
        <w:rPr>
          <w:rFonts w:ascii="Arial" w:hAnsi="Arial" w:cs="Arial"/>
          <w:bCs/>
        </w:rPr>
        <w:t>The contract is a re measurable contract.</w:t>
      </w:r>
    </w:p>
    <w:p w14:paraId="7A974ED8" w14:textId="77777777" w:rsidR="001D5D7A" w:rsidRDefault="001D5D7A" w:rsidP="002A2C9E">
      <w:pPr>
        <w:rPr>
          <w:rFonts w:ascii="Arial" w:hAnsi="Arial" w:cs="Arial"/>
          <w:bCs/>
        </w:rPr>
      </w:pPr>
      <w:r>
        <w:rPr>
          <w:rFonts w:ascii="Arial" w:hAnsi="Arial" w:cs="Arial"/>
          <w:bCs/>
        </w:rPr>
        <w:t>The following contracts data are applicable to this contract:</w:t>
      </w:r>
    </w:p>
    <w:p w14:paraId="19B8A2C4" w14:textId="77777777" w:rsidR="001D5D7A" w:rsidRDefault="001D5D7A" w:rsidP="002A2C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225"/>
        <w:gridCol w:w="5751"/>
      </w:tblGrid>
      <w:tr w:rsidR="001D5D7A" w14:paraId="4C27F1EE"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5B48FB10" w14:textId="77777777" w:rsidR="001D5D7A" w:rsidRDefault="001D5D7A" w:rsidP="002A2C9E">
            <w:pPr>
              <w:rPr>
                <w:rFonts w:ascii="Arial" w:hAnsi="Arial" w:cs="Arial"/>
                <w:b/>
                <w:bCs/>
              </w:rPr>
            </w:pPr>
            <w:r>
              <w:rPr>
                <w:rFonts w:ascii="Arial" w:hAnsi="Arial" w:cs="Arial"/>
                <w:b/>
                <w:bCs/>
              </w:rPr>
              <w:t>REFERENCE TO:</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9D4880E" w14:textId="77777777" w:rsidR="001D5D7A" w:rsidRDefault="001D5D7A" w:rsidP="002A2C9E">
            <w:pPr>
              <w:rPr>
                <w:rFonts w:ascii="Arial" w:hAnsi="Arial" w:cs="Arial"/>
                <w:b/>
                <w:bCs/>
              </w:rPr>
            </w:pPr>
            <w:r>
              <w:rPr>
                <w:rFonts w:ascii="Arial" w:hAnsi="Arial" w:cs="Arial"/>
                <w:b/>
                <w:bCs/>
              </w:rPr>
              <w:t>CLAUSE.</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9744281" w14:textId="77777777" w:rsidR="001D5D7A" w:rsidRDefault="001D5D7A" w:rsidP="002A2C9E">
            <w:pPr>
              <w:rPr>
                <w:rFonts w:ascii="Arial" w:hAnsi="Arial" w:cs="Arial"/>
                <w:b/>
                <w:bCs/>
              </w:rPr>
            </w:pPr>
            <w:r>
              <w:rPr>
                <w:rFonts w:ascii="Arial" w:hAnsi="Arial" w:cs="Arial"/>
                <w:b/>
                <w:bCs/>
              </w:rPr>
              <w:t>DATA</w:t>
            </w:r>
          </w:p>
        </w:tc>
      </w:tr>
      <w:tr w:rsidR="001D5D7A" w14:paraId="58B6FAEA" w14:textId="77777777" w:rsidTr="001D5D7A">
        <w:trPr>
          <w:trHeight w:val="212"/>
        </w:trPr>
        <w:tc>
          <w:tcPr>
            <w:tcW w:w="2711" w:type="dxa"/>
            <w:tcBorders>
              <w:top w:val="single" w:sz="4" w:space="0" w:color="auto"/>
              <w:left w:val="single" w:sz="4" w:space="0" w:color="auto"/>
              <w:bottom w:val="single" w:sz="4" w:space="0" w:color="auto"/>
              <w:right w:val="single" w:sz="4" w:space="0" w:color="auto"/>
            </w:tcBorders>
            <w:vAlign w:val="center"/>
          </w:tcPr>
          <w:p w14:paraId="3379119A"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46A50821"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4435A2E5" w14:textId="77777777" w:rsidR="001D5D7A" w:rsidRDefault="001D5D7A" w:rsidP="002A2C9E">
            <w:pPr>
              <w:rPr>
                <w:rFonts w:ascii="Arial" w:hAnsi="Arial" w:cs="Arial"/>
              </w:rPr>
            </w:pPr>
          </w:p>
        </w:tc>
      </w:tr>
      <w:tr w:rsidR="001D5D7A" w14:paraId="16F9CF29"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7EC4C709" w14:textId="77777777" w:rsidR="001D5D7A" w:rsidRDefault="001D5D7A" w:rsidP="002A2C9E">
            <w:pPr>
              <w:rPr>
                <w:rFonts w:ascii="Arial" w:hAnsi="Arial" w:cs="Arial"/>
              </w:rPr>
            </w:pPr>
            <w:r>
              <w:rPr>
                <w:rFonts w:ascii="Arial" w:hAnsi="Arial" w:cs="Arial"/>
              </w:rPr>
              <w:t>Contractor.</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1490EA" w14:textId="77777777" w:rsidR="001D5D7A" w:rsidRDefault="001D5D7A" w:rsidP="002A2C9E">
            <w:pPr>
              <w:rPr>
                <w:rFonts w:ascii="Arial" w:hAnsi="Arial" w:cs="Arial"/>
              </w:rPr>
            </w:pPr>
            <w:r>
              <w:rPr>
                <w:rFonts w:ascii="Arial" w:hAnsi="Arial" w:cs="Arial"/>
              </w:rPr>
              <w:t>1.1.1.9</w:t>
            </w:r>
          </w:p>
        </w:tc>
        <w:tc>
          <w:tcPr>
            <w:tcW w:w="5751" w:type="dxa"/>
            <w:tcBorders>
              <w:top w:val="single" w:sz="4" w:space="0" w:color="auto"/>
              <w:left w:val="single" w:sz="4" w:space="0" w:color="auto"/>
              <w:bottom w:val="single" w:sz="4" w:space="0" w:color="auto"/>
              <w:right w:val="single" w:sz="4" w:space="0" w:color="auto"/>
            </w:tcBorders>
            <w:vAlign w:val="center"/>
            <w:hideMark/>
          </w:tcPr>
          <w:p w14:paraId="56084988" w14:textId="77777777" w:rsidR="001D5D7A" w:rsidRDefault="001D5D7A" w:rsidP="002A2C9E">
            <w:pPr>
              <w:rPr>
                <w:rFonts w:ascii="Arial" w:hAnsi="Arial" w:cs="Arial"/>
              </w:rPr>
            </w:pPr>
            <w:r>
              <w:rPr>
                <w:rFonts w:ascii="Arial" w:hAnsi="Arial" w:cs="Arial"/>
              </w:rPr>
              <w:t>To be appointed by Mhlontlo Local Municipality</w:t>
            </w:r>
          </w:p>
        </w:tc>
      </w:tr>
      <w:tr w:rsidR="001D5D7A" w14:paraId="14FB0591"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088D08D4"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25985195"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5F7E8D2E" w14:textId="77777777" w:rsidR="001D5D7A" w:rsidRDefault="001D5D7A" w:rsidP="002A2C9E">
            <w:pPr>
              <w:rPr>
                <w:rFonts w:ascii="Arial" w:hAnsi="Arial" w:cs="Arial"/>
              </w:rPr>
            </w:pPr>
          </w:p>
        </w:tc>
      </w:tr>
      <w:tr w:rsidR="001D5D7A" w14:paraId="026F75D1"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7D1135B5" w14:textId="77777777" w:rsidR="001D5D7A" w:rsidRDefault="001D5D7A" w:rsidP="002A2C9E">
            <w:pPr>
              <w:rPr>
                <w:rFonts w:ascii="Arial" w:hAnsi="Arial" w:cs="Arial"/>
              </w:rPr>
            </w:pPr>
            <w:r>
              <w:rPr>
                <w:rFonts w:ascii="Arial" w:hAnsi="Arial" w:cs="Arial"/>
              </w:rPr>
              <w:t>Employer.</w:t>
            </w:r>
          </w:p>
        </w:tc>
        <w:tc>
          <w:tcPr>
            <w:tcW w:w="1225" w:type="dxa"/>
            <w:tcBorders>
              <w:top w:val="single" w:sz="4" w:space="0" w:color="auto"/>
              <w:left w:val="single" w:sz="4" w:space="0" w:color="auto"/>
              <w:bottom w:val="single" w:sz="4" w:space="0" w:color="auto"/>
              <w:right w:val="single" w:sz="4" w:space="0" w:color="auto"/>
            </w:tcBorders>
            <w:vAlign w:val="bottom"/>
            <w:hideMark/>
          </w:tcPr>
          <w:p w14:paraId="18465D23" w14:textId="77777777" w:rsidR="001D5D7A" w:rsidRDefault="001D5D7A" w:rsidP="002A2C9E">
            <w:pPr>
              <w:rPr>
                <w:rFonts w:ascii="Arial" w:hAnsi="Arial" w:cs="Arial"/>
              </w:rPr>
            </w:pPr>
            <w:r>
              <w:rPr>
                <w:rFonts w:ascii="Arial" w:hAnsi="Arial" w:cs="Arial"/>
              </w:rPr>
              <w:t>1.1.1.15</w:t>
            </w:r>
          </w:p>
        </w:tc>
        <w:tc>
          <w:tcPr>
            <w:tcW w:w="5751" w:type="dxa"/>
            <w:tcBorders>
              <w:top w:val="single" w:sz="4" w:space="0" w:color="auto"/>
              <w:left w:val="single" w:sz="4" w:space="0" w:color="auto"/>
              <w:bottom w:val="single" w:sz="4" w:space="0" w:color="auto"/>
              <w:right w:val="single" w:sz="4" w:space="0" w:color="auto"/>
            </w:tcBorders>
            <w:vAlign w:val="center"/>
            <w:hideMark/>
          </w:tcPr>
          <w:p w14:paraId="5E6FCF45" w14:textId="77777777" w:rsidR="001D5D7A" w:rsidRDefault="001D5D7A" w:rsidP="002A2C9E">
            <w:pPr>
              <w:rPr>
                <w:rFonts w:ascii="Arial" w:hAnsi="Arial" w:cs="Arial"/>
              </w:rPr>
            </w:pPr>
            <w:r>
              <w:rPr>
                <w:rFonts w:ascii="Arial" w:hAnsi="Arial" w:cs="Arial"/>
              </w:rPr>
              <w:t xml:space="preserve">Mhlontlo Local Municipality </w:t>
            </w:r>
          </w:p>
        </w:tc>
      </w:tr>
      <w:tr w:rsidR="001D5D7A" w14:paraId="5312649C"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09078E0C"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1E121E8"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34DE6696" w14:textId="77777777" w:rsidR="001D5D7A" w:rsidRDefault="001D5D7A" w:rsidP="002A2C9E">
            <w:pPr>
              <w:rPr>
                <w:rFonts w:ascii="Arial" w:hAnsi="Arial" w:cs="Arial"/>
              </w:rPr>
            </w:pPr>
          </w:p>
        </w:tc>
      </w:tr>
      <w:tr w:rsidR="001D5D7A" w14:paraId="734A0F33"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03AA8FA4" w14:textId="77777777" w:rsidR="001D5D7A" w:rsidRDefault="001D5D7A" w:rsidP="002A2C9E">
            <w:pPr>
              <w:rPr>
                <w:rFonts w:ascii="Arial" w:hAnsi="Arial" w:cs="Arial"/>
              </w:rPr>
            </w:pPr>
            <w:r>
              <w:rPr>
                <w:rFonts w:ascii="Arial" w:hAnsi="Arial" w:cs="Arial"/>
              </w:rPr>
              <w:lastRenderedPageBreak/>
              <w:t>Year End break</w:t>
            </w:r>
          </w:p>
        </w:tc>
        <w:tc>
          <w:tcPr>
            <w:tcW w:w="1225" w:type="dxa"/>
            <w:tcBorders>
              <w:top w:val="single" w:sz="4" w:space="0" w:color="auto"/>
              <w:left w:val="single" w:sz="4" w:space="0" w:color="auto"/>
              <w:bottom w:val="single" w:sz="4" w:space="0" w:color="auto"/>
              <w:right w:val="single" w:sz="4" w:space="0" w:color="auto"/>
            </w:tcBorders>
            <w:vAlign w:val="center"/>
          </w:tcPr>
          <w:p w14:paraId="41552752"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hideMark/>
          </w:tcPr>
          <w:p w14:paraId="7AD25D16" w14:textId="77777777" w:rsidR="001D5D7A" w:rsidRDefault="001D5D7A" w:rsidP="002A2C9E">
            <w:pPr>
              <w:rPr>
                <w:rFonts w:ascii="Arial" w:hAnsi="Arial" w:cs="Arial"/>
              </w:rPr>
            </w:pPr>
            <w:r>
              <w:rPr>
                <w:rFonts w:ascii="Arial" w:hAnsi="Arial" w:cs="Arial"/>
                <w:b/>
              </w:rPr>
              <w:t>20</w:t>
            </w:r>
            <w:r>
              <w:rPr>
                <w:rFonts w:ascii="Arial" w:hAnsi="Arial" w:cs="Arial"/>
              </w:rPr>
              <w:t xml:space="preserve"> December </w:t>
            </w:r>
            <w:r>
              <w:rPr>
                <w:rFonts w:ascii="Arial" w:hAnsi="Arial" w:cs="Arial"/>
                <w:b/>
              </w:rPr>
              <w:t>2021 to 05</w:t>
            </w:r>
            <w:r>
              <w:rPr>
                <w:rFonts w:ascii="Arial" w:hAnsi="Arial" w:cs="Arial"/>
              </w:rPr>
              <w:t xml:space="preserve"> January </w:t>
            </w:r>
            <w:r>
              <w:rPr>
                <w:rFonts w:ascii="Arial" w:hAnsi="Arial" w:cs="Arial"/>
                <w:b/>
              </w:rPr>
              <w:t>2022</w:t>
            </w:r>
          </w:p>
        </w:tc>
      </w:tr>
      <w:tr w:rsidR="001D5D7A" w14:paraId="5CE906F6"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7B35FB41"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60F4E3D3"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DD4EF31" w14:textId="77777777" w:rsidR="001D5D7A" w:rsidRDefault="001D5D7A" w:rsidP="002A2C9E">
            <w:pPr>
              <w:rPr>
                <w:rFonts w:ascii="Arial" w:hAnsi="Arial" w:cs="Arial"/>
              </w:rPr>
            </w:pPr>
          </w:p>
        </w:tc>
      </w:tr>
      <w:tr w:rsidR="001D5D7A" w14:paraId="4F692907"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72BCF53D" w14:textId="77777777" w:rsidR="001D5D7A" w:rsidRDefault="001D5D7A" w:rsidP="002A2C9E">
            <w:pPr>
              <w:rPr>
                <w:rFonts w:ascii="Arial" w:hAnsi="Arial" w:cs="Arial"/>
                <w:b/>
              </w:rPr>
            </w:pPr>
            <w:r>
              <w:rPr>
                <w:rFonts w:ascii="Arial" w:hAnsi="Arial" w:cs="Arial"/>
                <w:b/>
              </w:rPr>
              <w:t>Contract Cessions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6191840" w14:textId="77777777" w:rsidR="001D5D7A" w:rsidRDefault="001D5D7A" w:rsidP="002A2C9E">
            <w:pPr>
              <w:rPr>
                <w:rFonts w:ascii="Arial" w:hAnsi="Arial" w:cs="Arial"/>
                <w:b/>
              </w:rPr>
            </w:pPr>
            <w:r>
              <w:rPr>
                <w:rFonts w:ascii="Arial" w:hAnsi="Arial" w:cs="Arial"/>
                <w:b/>
              </w:rPr>
              <w:t>5.1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1BC42917" w14:textId="77777777" w:rsidR="001D5D7A" w:rsidRDefault="001D5D7A" w:rsidP="002A2C9E">
            <w:pPr>
              <w:rPr>
                <w:rFonts w:ascii="Arial" w:hAnsi="Arial" w:cs="Arial"/>
                <w:b/>
              </w:rPr>
            </w:pPr>
            <w:r>
              <w:rPr>
                <w:rFonts w:ascii="Arial" w:hAnsi="Arial" w:cs="Arial"/>
                <w:b/>
              </w:rPr>
              <w:t>Contract Cessions will be approved by the Employer on this Project</w:t>
            </w:r>
          </w:p>
        </w:tc>
      </w:tr>
      <w:tr w:rsidR="001D5D7A" w14:paraId="64C4E34C"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1057CAF0"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1311010D"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0E621B7A" w14:textId="77777777" w:rsidR="001D5D7A" w:rsidRDefault="001D5D7A" w:rsidP="002A2C9E">
            <w:pPr>
              <w:rPr>
                <w:rFonts w:ascii="Arial" w:hAnsi="Arial" w:cs="Arial"/>
              </w:rPr>
            </w:pPr>
          </w:p>
        </w:tc>
      </w:tr>
      <w:tr w:rsidR="001D5D7A" w14:paraId="69890CE7"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7050BB7D" w14:textId="77777777" w:rsidR="001D5D7A" w:rsidRDefault="001D5D7A" w:rsidP="002A2C9E">
            <w:pPr>
              <w:rPr>
                <w:rFonts w:ascii="Arial" w:hAnsi="Arial" w:cs="Arial"/>
                <w:b/>
              </w:rPr>
            </w:pPr>
            <w:r>
              <w:rPr>
                <w:rFonts w:ascii="Arial" w:hAnsi="Arial" w:cs="Arial"/>
                <w:b/>
              </w:rPr>
              <w:t>Sub-Contracting</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435A54A" w14:textId="77777777" w:rsidR="001D5D7A" w:rsidRDefault="001D5D7A" w:rsidP="002A2C9E">
            <w:pPr>
              <w:rPr>
                <w:rFonts w:ascii="Arial" w:hAnsi="Arial" w:cs="Arial"/>
                <w:b/>
              </w:rPr>
            </w:pPr>
            <w:r>
              <w:rPr>
                <w:rFonts w:ascii="Arial" w:hAnsi="Arial" w:cs="Arial"/>
                <w:b/>
              </w:rPr>
              <w:t>4.4</w:t>
            </w:r>
          </w:p>
        </w:tc>
        <w:tc>
          <w:tcPr>
            <w:tcW w:w="5751" w:type="dxa"/>
            <w:tcBorders>
              <w:top w:val="single" w:sz="4" w:space="0" w:color="auto"/>
              <w:left w:val="single" w:sz="4" w:space="0" w:color="auto"/>
              <w:bottom w:val="single" w:sz="4" w:space="0" w:color="auto"/>
              <w:right w:val="single" w:sz="4" w:space="0" w:color="auto"/>
            </w:tcBorders>
            <w:vAlign w:val="center"/>
            <w:hideMark/>
          </w:tcPr>
          <w:p w14:paraId="791303E3" w14:textId="77777777" w:rsidR="001D5D7A" w:rsidRDefault="001D5D7A" w:rsidP="002A2C9E">
            <w:pPr>
              <w:rPr>
                <w:rFonts w:ascii="Arial" w:hAnsi="Arial" w:cs="Arial"/>
                <w:b/>
              </w:rPr>
            </w:pPr>
            <w:r>
              <w:rPr>
                <w:rFonts w:ascii="Arial" w:hAnsi="Arial" w:cs="Arial"/>
                <w:b/>
              </w:rPr>
              <w:t>A portion of contract value may be sublet to non HDI if contract has been obtained with HDI points</w:t>
            </w:r>
          </w:p>
        </w:tc>
      </w:tr>
      <w:tr w:rsidR="001D5D7A" w14:paraId="33189705"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49C0FA6B"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B53C86B"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83C79C7" w14:textId="77777777" w:rsidR="001D5D7A" w:rsidRDefault="001D5D7A" w:rsidP="002A2C9E">
            <w:pPr>
              <w:rPr>
                <w:rFonts w:ascii="Arial" w:hAnsi="Arial" w:cs="Arial"/>
              </w:rPr>
            </w:pPr>
          </w:p>
        </w:tc>
      </w:tr>
      <w:tr w:rsidR="001D5D7A" w14:paraId="26B2F6A5"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5166587B" w14:textId="77777777" w:rsidR="001D5D7A" w:rsidRDefault="001D5D7A" w:rsidP="002A2C9E">
            <w:pPr>
              <w:rPr>
                <w:rFonts w:ascii="Arial" w:hAnsi="Arial" w:cs="Arial"/>
              </w:rPr>
            </w:pPr>
            <w:r>
              <w:rPr>
                <w:rFonts w:ascii="Arial" w:hAnsi="Arial" w:cs="Arial"/>
              </w:rPr>
              <w:t>Contract Guarantee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5D5354" w14:textId="77777777" w:rsidR="001D5D7A" w:rsidRDefault="001D5D7A" w:rsidP="002A2C9E">
            <w:pPr>
              <w:rPr>
                <w:rFonts w:ascii="Arial" w:hAnsi="Arial" w:cs="Arial"/>
              </w:rPr>
            </w:pPr>
            <w:r>
              <w:rPr>
                <w:rFonts w:ascii="Arial" w:hAnsi="Arial" w:cs="Arial"/>
              </w:rPr>
              <w:t>6.2.3</w:t>
            </w:r>
          </w:p>
        </w:tc>
        <w:tc>
          <w:tcPr>
            <w:tcW w:w="5751" w:type="dxa"/>
            <w:tcBorders>
              <w:top w:val="single" w:sz="4" w:space="0" w:color="auto"/>
              <w:left w:val="single" w:sz="4" w:space="0" w:color="auto"/>
              <w:bottom w:val="single" w:sz="4" w:space="0" w:color="auto"/>
              <w:right w:val="single" w:sz="4" w:space="0" w:color="auto"/>
            </w:tcBorders>
            <w:vAlign w:val="center"/>
            <w:hideMark/>
          </w:tcPr>
          <w:p w14:paraId="3D52A5E4" w14:textId="77777777" w:rsidR="001D5D7A" w:rsidRDefault="001D5D7A" w:rsidP="002A2C9E">
            <w:pPr>
              <w:rPr>
                <w:rFonts w:ascii="Arial" w:hAnsi="Arial" w:cs="Arial"/>
              </w:rPr>
            </w:pPr>
            <w:r>
              <w:rPr>
                <w:rFonts w:ascii="Arial" w:hAnsi="Arial" w:cs="Arial"/>
              </w:rPr>
              <w:t>Within 14 days after appointment letter has been issued.</w:t>
            </w:r>
          </w:p>
        </w:tc>
      </w:tr>
      <w:tr w:rsidR="001D5D7A" w14:paraId="22519C1A"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3AACD11D"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12DF0FB8"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126AB294" w14:textId="77777777" w:rsidR="001D5D7A" w:rsidRDefault="001D5D7A" w:rsidP="002A2C9E">
            <w:pPr>
              <w:rPr>
                <w:rFonts w:ascii="Arial" w:hAnsi="Arial" w:cs="Arial"/>
              </w:rPr>
            </w:pPr>
          </w:p>
        </w:tc>
      </w:tr>
      <w:tr w:rsidR="001D5D7A" w14:paraId="1E0A3858"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2FDE5E19" w14:textId="77777777" w:rsidR="001D5D7A" w:rsidRDefault="001D5D7A" w:rsidP="002A2C9E">
            <w:pPr>
              <w:rPr>
                <w:rFonts w:ascii="Arial" w:hAnsi="Arial" w:cs="Arial"/>
              </w:rPr>
            </w:pPr>
            <w:r>
              <w:rPr>
                <w:rFonts w:ascii="Arial" w:hAnsi="Arial" w:cs="Arial"/>
              </w:rPr>
              <w:t>Commencement of Works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0CCB7F5" w14:textId="77777777" w:rsidR="001D5D7A" w:rsidRDefault="001D5D7A" w:rsidP="002A2C9E">
            <w:pPr>
              <w:rPr>
                <w:rFonts w:ascii="Arial" w:hAnsi="Arial" w:cs="Arial"/>
              </w:rPr>
            </w:pPr>
            <w:r>
              <w:rPr>
                <w:rFonts w:ascii="Arial" w:hAnsi="Arial" w:cs="Arial"/>
              </w:rPr>
              <w:t>5.3.1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48B9E16F" w14:textId="77777777" w:rsidR="001D5D7A" w:rsidRDefault="001D5D7A" w:rsidP="002A2C9E">
            <w:pPr>
              <w:rPr>
                <w:rFonts w:ascii="Arial" w:hAnsi="Arial" w:cs="Arial"/>
              </w:rPr>
            </w:pPr>
            <w:r>
              <w:rPr>
                <w:rFonts w:ascii="Arial" w:hAnsi="Arial" w:cs="Arial"/>
              </w:rPr>
              <w:t>Within 28 days of Appointment Date</w:t>
            </w:r>
          </w:p>
        </w:tc>
      </w:tr>
      <w:tr w:rsidR="001D5D7A" w14:paraId="1D9F8DF4"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09203ED2"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3516B044"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42750076" w14:textId="77777777" w:rsidR="001D5D7A" w:rsidRDefault="001D5D7A" w:rsidP="002A2C9E">
            <w:pPr>
              <w:rPr>
                <w:rFonts w:ascii="Arial" w:hAnsi="Arial" w:cs="Arial"/>
              </w:rPr>
            </w:pPr>
          </w:p>
        </w:tc>
      </w:tr>
      <w:tr w:rsidR="001D5D7A" w14:paraId="38AEA14C"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0D159060" w14:textId="77777777" w:rsidR="001D5D7A" w:rsidRDefault="001D5D7A" w:rsidP="002A2C9E">
            <w:pPr>
              <w:rPr>
                <w:rFonts w:ascii="Arial" w:hAnsi="Arial" w:cs="Arial"/>
              </w:rPr>
            </w:pPr>
            <w:r>
              <w:rPr>
                <w:rFonts w:ascii="Arial" w:hAnsi="Arial" w:cs="Arial"/>
              </w:rPr>
              <w:t>Programme of Works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F507856" w14:textId="77777777" w:rsidR="001D5D7A" w:rsidRDefault="001D5D7A" w:rsidP="002A2C9E">
            <w:pPr>
              <w:rPr>
                <w:rFonts w:ascii="Arial" w:hAnsi="Arial" w:cs="Arial"/>
              </w:rPr>
            </w:pPr>
            <w:r>
              <w:rPr>
                <w:rFonts w:ascii="Arial" w:hAnsi="Arial" w:cs="Arial"/>
              </w:rPr>
              <w:t>5.6.1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1D253D55" w14:textId="77777777" w:rsidR="001D5D7A" w:rsidRDefault="001D5D7A" w:rsidP="002A2C9E">
            <w:pPr>
              <w:rPr>
                <w:rFonts w:ascii="Arial" w:hAnsi="Arial" w:cs="Arial"/>
              </w:rPr>
            </w:pPr>
            <w:r>
              <w:rPr>
                <w:rFonts w:ascii="Arial" w:hAnsi="Arial" w:cs="Arial"/>
              </w:rPr>
              <w:t>Within 14 days of Commencement Date</w:t>
            </w:r>
          </w:p>
        </w:tc>
      </w:tr>
      <w:tr w:rsidR="001D5D7A" w14:paraId="460C4C1B"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1E6EBC06"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192FFCBC"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60FF87DE" w14:textId="77777777" w:rsidR="001D5D7A" w:rsidRDefault="001D5D7A" w:rsidP="002A2C9E">
            <w:pPr>
              <w:rPr>
                <w:rFonts w:ascii="Arial" w:hAnsi="Arial" w:cs="Arial"/>
              </w:rPr>
            </w:pPr>
          </w:p>
        </w:tc>
      </w:tr>
      <w:tr w:rsidR="001D5D7A" w14:paraId="51582539"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60D07655" w14:textId="77777777" w:rsidR="001D5D7A" w:rsidRDefault="001D5D7A" w:rsidP="002A2C9E">
            <w:pPr>
              <w:rPr>
                <w:rFonts w:ascii="Arial" w:hAnsi="Arial" w:cs="Arial"/>
              </w:rPr>
            </w:pPr>
            <w:r>
              <w:rPr>
                <w:rFonts w:ascii="Arial" w:hAnsi="Arial" w:cs="Arial"/>
              </w:rPr>
              <w:t>Insurances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8588281" w14:textId="77777777" w:rsidR="001D5D7A" w:rsidRDefault="001D5D7A" w:rsidP="002A2C9E">
            <w:pPr>
              <w:rPr>
                <w:rFonts w:ascii="Arial" w:hAnsi="Arial" w:cs="Arial"/>
              </w:rPr>
            </w:pPr>
            <w:r>
              <w:rPr>
                <w:rFonts w:ascii="Arial" w:hAnsi="Arial" w:cs="Arial"/>
              </w:rPr>
              <w:t>8.6.1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369370B8" w14:textId="77777777" w:rsidR="001D5D7A" w:rsidRDefault="001D5D7A" w:rsidP="002A2C9E">
            <w:pPr>
              <w:rPr>
                <w:rFonts w:ascii="Arial" w:hAnsi="Arial" w:cs="Arial"/>
              </w:rPr>
            </w:pPr>
            <w:r>
              <w:rPr>
                <w:rFonts w:ascii="Arial" w:hAnsi="Arial" w:cs="Arial"/>
              </w:rPr>
              <w:t>Construction Insurance equal to Contract amount should be submitted within 28 days of appointment</w:t>
            </w:r>
          </w:p>
        </w:tc>
      </w:tr>
      <w:tr w:rsidR="001D5D7A" w14:paraId="45CE0AA2"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3D98E881"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2E1C6CD0"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13873A23" w14:textId="77777777" w:rsidR="001D5D7A" w:rsidRDefault="001D5D7A" w:rsidP="002A2C9E">
            <w:pPr>
              <w:rPr>
                <w:rFonts w:ascii="Arial" w:hAnsi="Arial" w:cs="Arial"/>
              </w:rPr>
            </w:pPr>
          </w:p>
        </w:tc>
      </w:tr>
      <w:tr w:rsidR="001D5D7A" w14:paraId="71DDCB6F"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0C7AD25B" w14:textId="77777777" w:rsidR="001D5D7A" w:rsidRDefault="001D5D7A" w:rsidP="002A2C9E">
            <w:pPr>
              <w:rPr>
                <w:rFonts w:ascii="Arial" w:hAnsi="Arial" w:cs="Arial"/>
              </w:rPr>
            </w:pPr>
            <w:r>
              <w:rPr>
                <w:rFonts w:ascii="Arial" w:hAnsi="Arial" w:cs="Arial"/>
              </w:rPr>
              <w:t>Limit of indemnity</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E496F1" w14:textId="77777777" w:rsidR="001D5D7A" w:rsidRDefault="001D5D7A" w:rsidP="002A2C9E">
            <w:pPr>
              <w:rPr>
                <w:rFonts w:ascii="Arial" w:hAnsi="Arial" w:cs="Arial"/>
              </w:rPr>
            </w:pPr>
            <w:r>
              <w:rPr>
                <w:rFonts w:ascii="Arial" w:hAnsi="Arial" w:cs="Arial"/>
              </w:rPr>
              <w:t>8.4.2</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27F8A00" w14:textId="77777777" w:rsidR="001D5D7A" w:rsidRDefault="001D5D7A" w:rsidP="002A2C9E">
            <w:pPr>
              <w:rPr>
                <w:rFonts w:ascii="Arial" w:hAnsi="Arial" w:cs="Arial"/>
              </w:rPr>
            </w:pPr>
            <w:r>
              <w:rPr>
                <w:rFonts w:ascii="Arial" w:hAnsi="Arial" w:cs="Arial"/>
              </w:rPr>
              <w:t>Claims unlimited</w:t>
            </w:r>
          </w:p>
        </w:tc>
      </w:tr>
      <w:tr w:rsidR="001D5D7A" w14:paraId="681A5853"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64D24C52"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72C6E564"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535B13FB" w14:textId="77777777" w:rsidR="001D5D7A" w:rsidRDefault="001D5D7A" w:rsidP="002A2C9E">
            <w:pPr>
              <w:rPr>
                <w:rFonts w:ascii="Arial" w:hAnsi="Arial" w:cs="Arial"/>
              </w:rPr>
            </w:pPr>
          </w:p>
        </w:tc>
      </w:tr>
      <w:tr w:rsidR="001D5D7A" w14:paraId="15AF8B8E"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55BB67AE" w14:textId="77777777" w:rsidR="001D5D7A" w:rsidRDefault="001D5D7A" w:rsidP="002A2C9E">
            <w:pPr>
              <w:rPr>
                <w:rFonts w:ascii="Arial" w:hAnsi="Arial" w:cs="Arial"/>
              </w:rPr>
            </w:pPr>
            <w:r>
              <w:rPr>
                <w:rFonts w:ascii="Arial" w:hAnsi="Arial" w:cs="Arial"/>
              </w:rPr>
              <w:t>Other Insurances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1855DE6" w14:textId="77777777" w:rsidR="001D5D7A" w:rsidRDefault="001D5D7A" w:rsidP="002A2C9E">
            <w:pPr>
              <w:rPr>
                <w:rFonts w:ascii="Arial" w:hAnsi="Arial" w:cs="Arial"/>
              </w:rPr>
            </w:pPr>
            <w:r>
              <w:rPr>
                <w:rFonts w:ascii="Arial" w:hAnsi="Arial" w:cs="Arial"/>
              </w:rPr>
              <w:t>8.6.1.3</w:t>
            </w:r>
          </w:p>
        </w:tc>
        <w:tc>
          <w:tcPr>
            <w:tcW w:w="5751" w:type="dxa"/>
            <w:tcBorders>
              <w:top w:val="single" w:sz="4" w:space="0" w:color="auto"/>
              <w:left w:val="single" w:sz="4" w:space="0" w:color="auto"/>
              <w:bottom w:val="single" w:sz="4" w:space="0" w:color="auto"/>
              <w:right w:val="single" w:sz="4" w:space="0" w:color="auto"/>
            </w:tcBorders>
            <w:vAlign w:val="center"/>
            <w:hideMark/>
          </w:tcPr>
          <w:p w14:paraId="446FF24F" w14:textId="77777777" w:rsidR="001D5D7A" w:rsidRDefault="001D5D7A" w:rsidP="002A2C9E">
            <w:pPr>
              <w:rPr>
                <w:rFonts w:ascii="Arial" w:hAnsi="Arial" w:cs="Arial"/>
              </w:rPr>
            </w:pPr>
            <w:r>
              <w:rPr>
                <w:rFonts w:ascii="Arial" w:hAnsi="Arial" w:cs="Arial"/>
              </w:rPr>
              <w:t>Liability Insurances</w:t>
            </w:r>
          </w:p>
        </w:tc>
      </w:tr>
      <w:tr w:rsidR="001D5D7A" w14:paraId="5476BD90"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0A898BAC"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59C00B17"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377667BE" w14:textId="77777777" w:rsidR="001D5D7A" w:rsidRDefault="001D5D7A" w:rsidP="002A2C9E">
            <w:pPr>
              <w:rPr>
                <w:rFonts w:ascii="Arial" w:hAnsi="Arial" w:cs="Arial"/>
              </w:rPr>
            </w:pPr>
          </w:p>
        </w:tc>
      </w:tr>
      <w:tr w:rsidR="001D5D7A" w14:paraId="2345DDA6"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6A531979" w14:textId="77777777" w:rsidR="001D5D7A" w:rsidRDefault="001D5D7A" w:rsidP="002A2C9E">
            <w:pPr>
              <w:rPr>
                <w:rFonts w:ascii="Arial" w:hAnsi="Arial" w:cs="Arial"/>
              </w:rPr>
            </w:pPr>
            <w:r>
              <w:rPr>
                <w:rFonts w:ascii="Arial" w:hAnsi="Arial" w:cs="Arial"/>
              </w:rPr>
              <w:t>Daywork percentages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10520D5" w14:textId="77777777" w:rsidR="001D5D7A" w:rsidRDefault="001D5D7A" w:rsidP="002A2C9E">
            <w:pPr>
              <w:rPr>
                <w:rFonts w:ascii="Arial" w:hAnsi="Arial" w:cs="Arial"/>
              </w:rPr>
            </w:pPr>
            <w:r>
              <w:rPr>
                <w:rFonts w:ascii="Arial" w:hAnsi="Arial" w:cs="Arial"/>
              </w:rPr>
              <w:t>6.5.1.1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CC9581C" w14:textId="77777777" w:rsidR="001D5D7A" w:rsidRDefault="001D5D7A" w:rsidP="002A2C9E">
            <w:pPr>
              <w:rPr>
                <w:rFonts w:ascii="Arial" w:hAnsi="Arial" w:cs="Arial"/>
              </w:rPr>
            </w:pPr>
            <w:r>
              <w:rPr>
                <w:rFonts w:ascii="Arial" w:hAnsi="Arial" w:cs="Arial"/>
              </w:rPr>
              <w:t>15%</w:t>
            </w:r>
          </w:p>
        </w:tc>
      </w:tr>
      <w:tr w:rsidR="001D5D7A" w14:paraId="204C0D39"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4A54FAFA"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392D2236"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13863FD8" w14:textId="77777777" w:rsidR="001D5D7A" w:rsidRDefault="001D5D7A" w:rsidP="002A2C9E">
            <w:pPr>
              <w:rPr>
                <w:rFonts w:ascii="Arial" w:hAnsi="Arial" w:cs="Arial"/>
              </w:rPr>
            </w:pPr>
          </w:p>
        </w:tc>
      </w:tr>
    </w:tbl>
    <w:p w14:paraId="20A40FB0" w14:textId="77777777" w:rsidR="001D5D7A" w:rsidRDefault="001D5D7A" w:rsidP="002A2C9E">
      <w:pPr>
        <w:rPr>
          <w:rFonts w:ascii="Arial" w:hAnsi="Arial" w:cs="Arial"/>
          <w:lang w:eastAsia="en-US"/>
        </w:rPr>
      </w:pPr>
    </w:p>
    <w:p w14:paraId="253DB044" w14:textId="77777777" w:rsidR="00714291" w:rsidRPr="00714291" w:rsidRDefault="00714291" w:rsidP="002A2C9E">
      <w:pPr>
        <w:rPr>
          <w:rFonts w:ascii="Arial" w:hAnsi="Arial" w:cs="Arial"/>
          <w:color w:val="auto"/>
          <w:lang w:eastAsia="en-US"/>
        </w:rPr>
      </w:pPr>
      <w:r w:rsidRPr="00714291">
        <w:rPr>
          <w:rFonts w:ascii="Arial" w:hAnsi="Arial" w:cs="Arial"/>
          <w:color w:val="auto"/>
          <w:lang w:eastAsia="en-US"/>
        </w:rPr>
        <w:t>Bidders must also not that the appointed bidder shall undergo the performance assessment during the project implementation period. Performance reviews shall be conducted by the employer representative, the bidder shall be obliged to avail its representative for the process.</w:t>
      </w:r>
    </w:p>
    <w:p w14:paraId="50FA8D75" w14:textId="77777777" w:rsidR="001D5D7A" w:rsidRDefault="001D5D7A" w:rsidP="002A2C9E">
      <w:pPr>
        <w:rPr>
          <w:rFonts w:ascii="Arial" w:hAnsi="Arial" w:cs="Arial"/>
        </w:rPr>
      </w:pPr>
    </w:p>
    <w:tbl>
      <w:tblPr>
        <w:tblpPr w:leftFromText="180" w:rightFromText="180" w:bottomFromText="200" w:vertAnchor="page" w:horzAnchor="margin"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225"/>
        <w:gridCol w:w="5751"/>
      </w:tblGrid>
      <w:tr w:rsidR="001D5D7A" w14:paraId="6A3FC5EC"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37119606" w14:textId="77777777" w:rsidR="001D5D7A" w:rsidRDefault="001D5D7A" w:rsidP="002A2C9E">
            <w:pPr>
              <w:rPr>
                <w:rFonts w:ascii="Arial" w:hAnsi="Arial" w:cs="Arial"/>
                <w:b/>
                <w:bCs/>
              </w:rPr>
            </w:pPr>
            <w:r>
              <w:rPr>
                <w:rFonts w:ascii="Arial" w:hAnsi="Arial" w:cs="Arial"/>
                <w:b/>
                <w:bCs/>
              </w:rPr>
              <w:lastRenderedPageBreak/>
              <w:t>REFERENCE TO:</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8B539D3" w14:textId="77777777" w:rsidR="001D5D7A" w:rsidRDefault="001D5D7A" w:rsidP="002A2C9E">
            <w:pPr>
              <w:rPr>
                <w:rFonts w:ascii="Arial" w:hAnsi="Arial" w:cs="Arial"/>
                <w:b/>
                <w:bCs/>
              </w:rPr>
            </w:pPr>
            <w:r>
              <w:rPr>
                <w:rFonts w:ascii="Arial" w:hAnsi="Arial" w:cs="Arial"/>
                <w:b/>
                <w:bCs/>
              </w:rPr>
              <w:t>CLAUSE.</w:t>
            </w:r>
          </w:p>
        </w:tc>
        <w:tc>
          <w:tcPr>
            <w:tcW w:w="5751" w:type="dxa"/>
            <w:tcBorders>
              <w:top w:val="single" w:sz="4" w:space="0" w:color="auto"/>
              <w:left w:val="single" w:sz="4" w:space="0" w:color="auto"/>
              <w:bottom w:val="single" w:sz="4" w:space="0" w:color="auto"/>
              <w:right w:val="single" w:sz="4" w:space="0" w:color="auto"/>
            </w:tcBorders>
            <w:vAlign w:val="center"/>
            <w:hideMark/>
          </w:tcPr>
          <w:p w14:paraId="1B781EBC" w14:textId="77777777" w:rsidR="001D5D7A" w:rsidRDefault="001D5D7A" w:rsidP="002A2C9E">
            <w:pPr>
              <w:rPr>
                <w:rFonts w:ascii="Arial" w:hAnsi="Arial" w:cs="Arial"/>
                <w:b/>
                <w:bCs/>
              </w:rPr>
            </w:pPr>
            <w:r>
              <w:rPr>
                <w:rFonts w:ascii="Arial" w:hAnsi="Arial" w:cs="Arial"/>
                <w:b/>
                <w:bCs/>
              </w:rPr>
              <w:t>DATA</w:t>
            </w:r>
          </w:p>
        </w:tc>
      </w:tr>
      <w:tr w:rsidR="001D5D7A" w14:paraId="3FF91E16"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2B98CE58"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2030D71E"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0CB968E0" w14:textId="77777777" w:rsidR="001D5D7A" w:rsidRDefault="001D5D7A" w:rsidP="002A2C9E">
            <w:pPr>
              <w:rPr>
                <w:rFonts w:ascii="Arial" w:hAnsi="Arial" w:cs="Arial"/>
              </w:rPr>
            </w:pPr>
          </w:p>
        </w:tc>
      </w:tr>
      <w:tr w:rsidR="001D5D7A" w14:paraId="7B95018A"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5303FB1F" w14:textId="77777777" w:rsidR="001D5D7A" w:rsidRDefault="001D5D7A" w:rsidP="002A2C9E">
            <w:pPr>
              <w:rPr>
                <w:rFonts w:ascii="Arial" w:hAnsi="Arial" w:cs="Arial"/>
              </w:rPr>
            </w:pPr>
            <w:r>
              <w:rPr>
                <w:rFonts w:ascii="Arial" w:hAnsi="Arial" w:cs="Arial"/>
              </w:rPr>
              <w:t>Special non-working days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AC5B8E4" w14:textId="77777777" w:rsidR="001D5D7A" w:rsidRDefault="001D5D7A" w:rsidP="002A2C9E">
            <w:pPr>
              <w:rPr>
                <w:rFonts w:ascii="Arial" w:hAnsi="Arial" w:cs="Arial"/>
              </w:rPr>
            </w:pPr>
            <w:r>
              <w:rPr>
                <w:rFonts w:ascii="Arial" w:hAnsi="Arial" w:cs="Arial"/>
              </w:rPr>
              <w:t>5.1.1.1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6E52DA7E" w14:textId="77777777" w:rsidR="001D5D7A" w:rsidRDefault="001D5D7A" w:rsidP="002A2C9E">
            <w:pPr>
              <w:rPr>
                <w:rFonts w:ascii="Arial" w:hAnsi="Arial" w:cs="Arial"/>
              </w:rPr>
            </w:pPr>
            <w:r>
              <w:rPr>
                <w:rFonts w:ascii="Arial" w:hAnsi="Arial" w:cs="Arial"/>
              </w:rPr>
              <w:t>All public holidays including Clause 5.8.2</w:t>
            </w:r>
          </w:p>
        </w:tc>
      </w:tr>
      <w:tr w:rsidR="001D5D7A" w14:paraId="7F56F91E"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1E690F62"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3F7FED01"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9B4275E" w14:textId="77777777" w:rsidR="001D5D7A" w:rsidRDefault="001D5D7A" w:rsidP="002A2C9E">
            <w:pPr>
              <w:rPr>
                <w:rFonts w:ascii="Arial" w:hAnsi="Arial" w:cs="Arial"/>
              </w:rPr>
            </w:pPr>
          </w:p>
        </w:tc>
      </w:tr>
      <w:tr w:rsidR="001D5D7A" w14:paraId="60FDB364"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469FE80A" w14:textId="77777777" w:rsidR="001D5D7A" w:rsidRDefault="001D5D7A" w:rsidP="002A2C9E">
            <w:pPr>
              <w:rPr>
                <w:rFonts w:ascii="Arial" w:hAnsi="Arial" w:cs="Arial"/>
              </w:rPr>
            </w:pPr>
            <w:r>
              <w:rPr>
                <w:rFonts w:ascii="Arial" w:hAnsi="Arial" w:cs="Arial"/>
              </w:rPr>
              <w:t>Time for Completion</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F959016" w14:textId="77777777" w:rsidR="001D5D7A" w:rsidRDefault="001D5D7A" w:rsidP="002A2C9E">
            <w:pPr>
              <w:rPr>
                <w:rFonts w:ascii="Arial" w:hAnsi="Arial" w:cs="Arial"/>
              </w:rPr>
            </w:pPr>
            <w:r>
              <w:rPr>
                <w:rFonts w:ascii="Arial" w:hAnsi="Arial" w:cs="Arial"/>
              </w:rPr>
              <w:t>5.6.2.1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7C58EA2" w14:textId="77777777" w:rsidR="001D5D7A" w:rsidRDefault="001D5D7A" w:rsidP="002A2C9E">
            <w:pPr>
              <w:rPr>
                <w:rFonts w:ascii="Arial" w:hAnsi="Arial" w:cs="Arial"/>
              </w:rPr>
            </w:pPr>
            <w:r>
              <w:rPr>
                <w:rFonts w:ascii="Arial" w:hAnsi="Arial" w:cs="Arial"/>
                <w:b/>
              </w:rPr>
              <w:t>5 months</w:t>
            </w:r>
            <w:r>
              <w:rPr>
                <w:rFonts w:ascii="Arial" w:hAnsi="Arial" w:cs="Arial"/>
              </w:rPr>
              <w:t xml:space="preserve"> from Commencement Date </w:t>
            </w:r>
            <w:r>
              <w:rPr>
                <w:rFonts w:ascii="Arial" w:hAnsi="Arial" w:cs="Arial"/>
                <w:b/>
              </w:rPr>
              <w:t>EXCLUDING YEAR END BREAK</w:t>
            </w:r>
          </w:p>
        </w:tc>
      </w:tr>
      <w:tr w:rsidR="001D5D7A" w14:paraId="06F587D7"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7FD7FBA9"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1BDE77A9"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40A14C36" w14:textId="77777777" w:rsidR="001D5D7A" w:rsidRDefault="001D5D7A" w:rsidP="002A2C9E">
            <w:pPr>
              <w:rPr>
                <w:rFonts w:ascii="Arial" w:hAnsi="Arial" w:cs="Arial"/>
              </w:rPr>
            </w:pPr>
          </w:p>
        </w:tc>
      </w:tr>
      <w:tr w:rsidR="001D5D7A" w14:paraId="0AB7C58C"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1468FCE1" w14:textId="77777777" w:rsidR="001D5D7A" w:rsidRDefault="001D5D7A" w:rsidP="002A2C9E">
            <w:pPr>
              <w:rPr>
                <w:rFonts w:ascii="Arial" w:hAnsi="Arial" w:cs="Arial"/>
              </w:rPr>
            </w:pPr>
            <w:r>
              <w:rPr>
                <w:rFonts w:ascii="Arial" w:hAnsi="Arial" w:cs="Arial"/>
              </w:rPr>
              <w:t>Penalty for Delay</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AB9F8F1" w14:textId="77777777" w:rsidR="001D5D7A" w:rsidRDefault="001D5D7A" w:rsidP="002A2C9E">
            <w:pPr>
              <w:rPr>
                <w:rFonts w:ascii="Arial" w:hAnsi="Arial" w:cs="Arial"/>
              </w:rPr>
            </w:pPr>
            <w:r>
              <w:rPr>
                <w:rFonts w:ascii="Arial" w:hAnsi="Arial" w:cs="Arial"/>
              </w:rPr>
              <w:t>5.13.1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6B8FE7AD" w14:textId="77777777" w:rsidR="001D5D7A" w:rsidRDefault="001D5D7A" w:rsidP="002A2C9E">
            <w:pPr>
              <w:rPr>
                <w:rFonts w:ascii="Arial" w:hAnsi="Arial" w:cs="Arial"/>
              </w:rPr>
            </w:pPr>
            <w:r>
              <w:rPr>
                <w:rFonts w:ascii="Arial" w:hAnsi="Arial" w:cs="Arial"/>
              </w:rPr>
              <w:t>1% of the total contract value per day</w:t>
            </w:r>
          </w:p>
        </w:tc>
      </w:tr>
      <w:tr w:rsidR="001D5D7A" w14:paraId="3349202C" w14:textId="77777777" w:rsidTr="001D5D7A">
        <w:trPr>
          <w:trHeight w:val="170"/>
        </w:trPr>
        <w:tc>
          <w:tcPr>
            <w:tcW w:w="2711" w:type="dxa"/>
            <w:tcBorders>
              <w:top w:val="single" w:sz="4" w:space="0" w:color="auto"/>
              <w:left w:val="single" w:sz="4" w:space="0" w:color="auto"/>
              <w:bottom w:val="single" w:sz="4" w:space="0" w:color="auto"/>
              <w:right w:val="single" w:sz="4" w:space="0" w:color="auto"/>
            </w:tcBorders>
            <w:vAlign w:val="center"/>
          </w:tcPr>
          <w:p w14:paraId="47223C56"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7719D17"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CA439C6" w14:textId="77777777" w:rsidR="001D5D7A" w:rsidRDefault="001D5D7A" w:rsidP="002A2C9E">
            <w:pPr>
              <w:rPr>
                <w:rFonts w:ascii="Arial" w:hAnsi="Arial" w:cs="Arial"/>
              </w:rPr>
            </w:pPr>
          </w:p>
        </w:tc>
      </w:tr>
      <w:tr w:rsidR="001D5D7A" w14:paraId="77D7E49C"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1763F727" w14:textId="77777777" w:rsidR="001D5D7A" w:rsidRDefault="001D5D7A" w:rsidP="002A2C9E">
            <w:pPr>
              <w:rPr>
                <w:rFonts w:ascii="Arial" w:hAnsi="Arial" w:cs="Arial"/>
              </w:rPr>
            </w:pPr>
            <w:r>
              <w:rPr>
                <w:rFonts w:ascii="Arial" w:hAnsi="Arial" w:cs="Arial"/>
              </w:rPr>
              <w:t>Contract Price Adjustment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10D4B5D" w14:textId="77777777" w:rsidR="001D5D7A" w:rsidRDefault="001D5D7A" w:rsidP="002A2C9E">
            <w:pPr>
              <w:rPr>
                <w:rFonts w:ascii="Arial" w:hAnsi="Arial" w:cs="Arial"/>
              </w:rPr>
            </w:pPr>
            <w:r>
              <w:rPr>
                <w:rFonts w:ascii="Arial" w:hAnsi="Arial" w:cs="Arial"/>
              </w:rPr>
              <w:t>6.8.2</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6111178" w14:textId="77777777" w:rsidR="001D5D7A" w:rsidRDefault="001D5D7A" w:rsidP="002A2C9E">
            <w:pPr>
              <w:rPr>
                <w:rFonts w:ascii="Arial" w:hAnsi="Arial" w:cs="Arial"/>
              </w:rPr>
            </w:pPr>
            <w:r>
              <w:rPr>
                <w:rFonts w:ascii="Arial" w:hAnsi="Arial" w:cs="Arial"/>
              </w:rPr>
              <w:t>Not Applicable</w:t>
            </w:r>
          </w:p>
        </w:tc>
      </w:tr>
      <w:tr w:rsidR="001D5D7A" w14:paraId="7FFA1F9B" w14:textId="77777777" w:rsidTr="001D5D7A">
        <w:trPr>
          <w:trHeight w:val="212"/>
        </w:trPr>
        <w:tc>
          <w:tcPr>
            <w:tcW w:w="2711" w:type="dxa"/>
            <w:tcBorders>
              <w:top w:val="single" w:sz="4" w:space="0" w:color="auto"/>
              <w:left w:val="single" w:sz="4" w:space="0" w:color="auto"/>
              <w:bottom w:val="single" w:sz="4" w:space="0" w:color="auto"/>
              <w:right w:val="single" w:sz="4" w:space="0" w:color="auto"/>
            </w:tcBorders>
            <w:vAlign w:val="center"/>
          </w:tcPr>
          <w:p w14:paraId="306A2178"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7292C88A"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04244F12" w14:textId="77777777" w:rsidR="001D5D7A" w:rsidRDefault="001D5D7A" w:rsidP="002A2C9E">
            <w:pPr>
              <w:rPr>
                <w:rFonts w:ascii="Arial" w:hAnsi="Arial" w:cs="Arial"/>
              </w:rPr>
            </w:pPr>
          </w:p>
        </w:tc>
      </w:tr>
      <w:tr w:rsidR="001D5D7A" w14:paraId="70BBADE1"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399B74BF" w14:textId="77777777" w:rsidR="001D5D7A" w:rsidRDefault="001D5D7A" w:rsidP="002A2C9E">
            <w:pPr>
              <w:rPr>
                <w:rFonts w:ascii="Arial" w:hAnsi="Arial" w:cs="Arial"/>
              </w:rPr>
            </w:pPr>
            <w:r>
              <w:rPr>
                <w:rFonts w:ascii="Arial" w:hAnsi="Arial" w:cs="Arial"/>
              </w:rPr>
              <w:t>Special Materials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BDA8B8C" w14:textId="77777777" w:rsidR="001D5D7A" w:rsidRDefault="001D5D7A" w:rsidP="002A2C9E">
            <w:pPr>
              <w:rPr>
                <w:rFonts w:ascii="Arial" w:hAnsi="Arial" w:cs="Arial"/>
              </w:rPr>
            </w:pPr>
            <w:r>
              <w:rPr>
                <w:rFonts w:ascii="Arial" w:hAnsi="Arial" w:cs="Arial"/>
              </w:rPr>
              <w:t>6.9.1</w:t>
            </w:r>
          </w:p>
          <w:p w14:paraId="2A282A44" w14:textId="77777777" w:rsidR="001D5D7A" w:rsidRDefault="001D5D7A" w:rsidP="002A2C9E">
            <w:pPr>
              <w:rPr>
                <w:rFonts w:ascii="Arial" w:hAnsi="Arial" w:cs="Arial"/>
              </w:rPr>
            </w:pPr>
            <w:r>
              <w:rPr>
                <w:rFonts w:ascii="Arial" w:hAnsi="Arial" w:cs="Arial"/>
              </w:rPr>
              <w:t>6.9.2</w:t>
            </w:r>
          </w:p>
        </w:tc>
        <w:tc>
          <w:tcPr>
            <w:tcW w:w="5751" w:type="dxa"/>
            <w:tcBorders>
              <w:top w:val="single" w:sz="4" w:space="0" w:color="auto"/>
              <w:left w:val="single" w:sz="4" w:space="0" w:color="auto"/>
              <w:bottom w:val="single" w:sz="4" w:space="0" w:color="auto"/>
              <w:right w:val="single" w:sz="4" w:space="0" w:color="auto"/>
            </w:tcBorders>
            <w:vAlign w:val="center"/>
            <w:hideMark/>
          </w:tcPr>
          <w:p w14:paraId="61EA3337" w14:textId="77777777" w:rsidR="001D5D7A" w:rsidRDefault="001D5D7A" w:rsidP="002A2C9E">
            <w:pPr>
              <w:rPr>
                <w:rFonts w:ascii="Arial" w:hAnsi="Arial" w:cs="Arial"/>
              </w:rPr>
            </w:pPr>
            <w:r>
              <w:rPr>
                <w:rFonts w:ascii="Arial" w:hAnsi="Arial" w:cs="Arial"/>
              </w:rPr>
              <w:t xml:space="preserve">See Attached Schedule </w:t>
            </w:r>
          </w:p>
        </w:tc>
      </w:tr>
      <w:tr w:rsidR="001D5D7A" w14:paraId="3C39D913" w14:textId="77777777" w:rsidTr="001D5D7A">
        <w:trPr>
          <w:trHeight w:val="227"/>
        </w:trPr>
        <w:tc>
          <w:tcPr>
            <w:tcW w:w="2711" w:type="dxa"/>
            <w:tcBorders>
              <w:top w:val="single" w:sz="4" w:space="0" w:color="auto"/>
              <w:left w:val="single" w:sz="4" w:space="0" w:color="auto"/>
              <w:bottom w:val="single" w:sz="4" w:space="0" w:color="auto"/>
              <w:right w:val="single" w:sz="4" w:space="0" w:color="auto"/>
            </w:tcBorders>
            <w:vAlign w:val="center"/>
          </w:tcPr>
          <w:p w14:paraId="6B0A75F7"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B5C6DDC"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73EF3E67" w14:textId="77777777" w:rsidR="001D5D7A" w:rsidRDefault="001D5D7A" w:rsidP="002A2C9E">
            <w:pPr>
              <w:rPr>
                <w:rFonts w:ascii="Arial" w:hAnsi="Arial" w:cs="Arial"/>
              </w:rPr>
            </w:pPr>
          </w:p>
        </w:tc>
      </w:tr>
      <w:tr w:rsidR="001D5D7A" w14:paraId="4D873896"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124977DC" w14:textId="77777777" w:rsidR="001D5D7A" w:rsidRDefault="001D5D7A" w:rsidP="002A2C9E">
            <w:pPr>
              <w:rPr>
                <w:rFonts w:ascii="Arial" w:hAnsi="Arial" w:cs="Arial"/>
              </w:rPr>
            </w:pPr>
            <w:r>
              <w:rPr>
                <w:rFonts w:ascii="Arial" w:hAnsi="Arial" w:cs="Arial"/>
              </w:rPr>
              <w:t>Materials on Site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787F11D" w14:textId="77777777" w:rsidR="001D5D7A" w:rsidRDefault="001D5D7A" w:rsidP="002A2C9E">
            <w:pPr>
              <w:rPr>
                <w:rFonts w:ascii="Arial" w:hAnsi="Arial" w:cs="Arial"/>
              </w:rPr>
            </w:pPr>
            <w:r>
              <w:rPr>
                <w:rFonts w:ascii="Arial" w:hAnsi="Arial" w:cs="Arial"/>
              </w:rPr>
              <w:t>6.9.1</w:t>
            </w:r>
          </w:p>
          <w:p w14:paraId="2539B63C" w14:textId="77777777" w:rsidR="001D5D7A" w:rsidRDefault="001D5D7A" w:rsidP="002A2C9E">
            <w:pPr>
              <w:rPr>
                <w:rFonts w:ascii="Arial" w:hAnsi="Arial" w:cs="Arial"/>
              </w:rPr>
            </w:pPr>
            <w:r>
              <w:rPr>
                <w:rFonts w:ascii="Arial" w:hAnsi="Arial" w:cs="Arial"/>
              </w:rPr>
              <w:t>6.9.2</w:t>
            </w:r>
          </w:p>
        </w:tc>
        <w:tc>
          <w:tcPr>
            <w:tcW w:w="5751" w:type="dxa"/>
            <w:tcBorders>
              <w:top w:val="single" w:sz="4" w:space="0" w:color="auto"/>
              <w:left w:val="single" w:sz="4" w:space="0" w:color="auto"/>
              <w:bottom w:val="single" w:sz="4" w:space="0" w:color="auto"/>
              <w:right w:val="single" w:sz="4" w:space="0" w:color="auto"/>
            </w:tcBorders>
            <w:vAlign w:val="center"/>
            <w:hideMark/>
          </w:tcPr>
          <w:p w14:paraId="3210E753" w14:textId="77777777" w:rsidR="001D5D7A" w:rsidRDefault="001D5D7A" w:rsidP="002A2C9E">
            <w:pPr>
              <w:rPr>
                <w:rFonts w:ascii="Arial" w:hAnsi="Arial" w:cs="Arial"/>
              </w:rPr>
            </w:pPr>
            <w:r>
              <w:rPr>
                <w:rFonts w:ascii="Arial" w:hAnsi="Arial" w:cs="Arial"/>
              </w:rPr>
              <w:t xml:space="preserve">80% </w:t>
            </w:r>
          </w:p>
        </w:tc>
      </w:tr>
      <w:tr w:rsidR="001D5D7A" w14:paraId="7EF125C6" w14:textId="77777777" w:rsidTr="001D5D7A">
        <w:trPr>
          <w:trHeight w:val="227"/>
        </w:trPr>
        <w:tc>
          <w:tcPr>
            <w:tcW w:w="2711" w:type="dxa"/>
            <w:tcBorders>
              <w:top w:val="single" w:sz="4" w:space="0" w:color="auto"/>
              <w:left w:val="single" w:sz="4" w:space="0" w:color="auto"/>
              <w:bottom w:val="single" w:sz="4" w:space="0" w:color="auto"/>
              <w:right w:val="single" w:sz="4" w:space="0" w:color="auto"/>
            </w:tcBorders>
            <w:vAlign w:val="center"/>
          </w:tcPr>
          <w:p w14:paraId="5792BFBD"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33D2890E"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EE0BE4C" w14:textId="77777777" w:rsidR="001D5D7A" w:rsidRDefault="001D5D7A" w:rsidP="002A2C9E">
            <w:pPr>
              <w:rPr>
                <w:rFonts w:ascii="Arial" w:hAnsi="Arial" w:cs="Arial"/>
              </w:rPr>
            </w:pPr>
          </w:p>
        </w:tc>
      </w:tr>
      <w:tr w:rsidR="001D5D7A" w14:paraId="610F523E"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044317AB" w14:textId="77777777" w:rsidR="001D5D7A" w:rsidRDefault="001D5D7A" w:rsidP="002A2C9E">
            <w:pPr>
              <w:rPr>
                <w:rFonts w:ascii="Arial" w:hAnsi="Arial" w:cs="Arial"/>
              </w:rPr>
            </w:pPr>
            <w:r>
              <w:rPr>
                <w:rFonts w:ascii="Arial" w:hAnsi="Arial" w:cs="Arial"/>
              </w:rPr>
              <w:t>Retention Money</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CEF9C9E" w14:textId="77777777" w:rsidR="001D5D7A" w:rsidRDefault="001D5D7A" w:rsidP="002A2C9E">
            <w:pPr>
              <w:rPr>
                <w:rFonts w:ascii="Arial" w:hAnsi="Arial" w:cs="Arial"/>
              </w:rPr>
            </w:pPr>
            <w:r>
              <w:rPr>
                <w:rFonts w:ascii="Arial" w:hAnsi="Arial" w:cs="Arial"/>
              </w:rPr>
              <w:t>6.10.5</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F58144B" w14:textId="77777777" w:rsidR="001D5D7A" w:rsidRDefault="001D5D7A" w:rsidP="002A2C9E">
            <w:pPr>
              <w:rPr>
                <w:rFonts w:ascii="Arial" w:hAnsi="Arial" w:cs="Arial"/>
              </w:rPr>
            </w:pPr>
            <w:r>
              <w:rPr>
                <w:rFonts w:ascii="Arial" w:hAnsi="Arial" w:cs="Arial"/>
              </w:rPr>
              <w:t xml:space="preserve">10% of the Contract amount </w:t>
            </w:r>
          </w:p>
        </w:tc>
      </w:tr>
      <w:tr w:rsidR="001D5D7A" w14:paraId="7B204044" w14:textId="77777777" w:rsidTr="001D5D7A">
        <w:trPr>
          <w:trHeight w:val="227"/>
        </w:trPr>
        <w:tc>
          <w:tcPr>
            <w:tcW w:w="2711" w:type="dxa"/>
            <w:tcBorders>
              <w:top w:val="single" w:sz="4" w:space="0" w:color="auto"/>
              <w:left w:val="single" w:sz="4" w:space="0" w:color="auto"/>
              <w:bottom w:val="single" w:sz="4" w:space="0" w:color="auto"/>
              <w:right w:val="single" w:sz="4" w:space="0" w:color="auto"/>
            </w:tcBorders>
            <w:vAlign w:val="center"/>
          </w:tcPr>
          <w:p w14:paraId="23D2FBED"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7017800C"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50983B1A" w14:textId="77777777" w:rsidR="001D5D7A" w:rsidRDefault="001D5D7A" w:rsidP="002A2C9E">
            <w:pPr>
              <w:rPr>
                <w:rFonts w:ascii="Arial" w:hAnsi="Arial" w:cs="Arial"/>
              </w:rPr>
            </w:pPr>
          </w:p>
        </w:tc>
      </w:tr>
      <w:tr w:rsidR="001D5D7A" w14:paraId="713033A2"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1F4E5928" w14:textId="77777777" w:rsidR="001D5D7A" w:rsidRDefault="001D5D7A" w:rsidP="002A2C9E">
            <w:pPr>
              <w:rPr>
                <w:rFonts w:ascii="Arial" w:hAnsi="Arial" w:cs="Arial"/>
              </w:rPr>
            </w:pPr>
            <w:r>
              <w:rPr>
                <w:rFonts w:ascii="Arial" w:hAnsi="Arial" w:cs="Arial"/>
              </w:rPr>
              <w:t>Retention Guarantee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BBF0F1A" w14:textId="77777777" w:rsidR="001D5D7A" w:rsidRDefault="001D5D7A" w:rsidP="002A2C9E">
            <w:pPr>
              <w:rPr>
                <w:rFonts w:ascii="Arial" w:hAnsi="Arial" w:cs="Arial"/>
              </w:rPr>
            </w:pPr>
            <w:r>
              <w:rPr>
                <w:rFonts w:ascii="Arial" w:hAnsi="Arial" w:cs="Arial"/>
              </w:rPr>
              <w:t>6.10.3</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BB31B6F" w14:textId="77777777" w:rsidR="001D5D7A" w:rsidRDefault="001D5D7A" w:rsidP="002A2C9E">
            <w:pPr>
              <w:rPr>
                <w:rFonts w:ascii="Arial" w:hAnsi="Arial" w:cs="Arial"/>
              </w:rPr>
            </w:pPr>
            <w:r>
              <w:rPr>
                <w:rFonts w:ascii="Arial" w:hAnsi="Arial" w:cs="Arial"/>
              </w:rPr>
              <w:t xml:space="preserve">A Retention Guarantee is compulsory for the </w:t>
            </w:r>
            <w:proofErr w:type="gramStart"/>
            <w:r>
              <w:rPr>
                <w:rFonts w:ascii="Arial" w:hAnsi="Arial" w:cs="Arial"/>
              </w:rPr>
              <w:t>defects</w:t>
            </w:r>
            <w:proofErr w:type="gramEnd"/>
            <w:r>
              <w:rPr>
                <w:rFonts w:ascii="Arial" w:hAnsi="Arial" w:cs="Arial"/>
              </w:rPr>
              <w:t xml:space="preserve"> liability period</w:t>
            </w:r>
          </w:p>
        </w:tc>
      </w:tr>
      <w:tr w:rsidR="001D5D7A" w14:paraId="3FF76820" w14:textId="77777777" w:rsidTr="001D5D7A">
        <w:trPr>
          <w:trHeight w:val="227"/>
        </w:trPr>
        <w:tc>
          <w:tcPr>
            <w:tcW w:w="2711" w:type="dxa"/>
            <w:tcBorders>
              <w:top w:val="single" w:sz="4" w:space="0" w:color="auto"/>
              <w:left w:val="single" w:sz="4" w:space="0" w:color="auto"/>
              <w:bottom w:val="single" w:sz="4" w:space="0" w:color="auto"/>
              <w:right w:val="single" w:sz="4" w:space="0" w:color="auto"/>
            </w:tcBorders>
            <w:vAlign w:val="center"/>
          </w:tcPr>
          <w:p w14:paraId="6139C489"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035B130"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26DB23C1" w14:textId="77777777" w:rsidR="001D5D7A" w:rsidRDefault="001D5D7A" w:rsidP="002A2C9E">
            <w:pPr>
              <w:rPr>
                <w:rFonts w:ascii="Arial" w:hAnsi="Arial" w:cs="Arial"/>
              </w:rPr>
            </w:pPr>
          </w:p>
        </w:tc>
      </w:tr>
      <w:tr w:rsidR="001D5D7A" w14:paraId="2BB9C441"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116260A8" w14:textId="77777777" w:rsidR="001D5D7A" w:rsidRDefault="001D5D7A" w:rsidP="002A2C9E">
            <w:pPr>
              <w:rPr>
                <w:rFonts w:ascii="Arial" w:hAnsi="Arial" w:cs="Arial"/>
              </w:rPr>
            </w:pPr>
            <w:r>
              <w:rPr>
                <w:rFonts w:ascii="Arial" w:hAnsi="Arial" w:cs="Arial"/>
              </w:rPr>
              <w:t>Defects Liability Period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622B605" w14:textId="77777777" w:rsidR="001D5D7A" w:rsidRDefault="001D5D7A" w:rsidP="002A2C9E">
            <w:pPr>
              <w:rPr>
                <w:rFonts w:ascii="Arial" w:hAnsi="Arial" w:cs="Arial"/>
              </w:rPr>
            </w:pPr>
            <w:r>
              <w:rPr>
                <w:rFonts w:ascii="Arial" w:hAnsi="Arial" w:cs="Arial"/>
              </w:rPr>
              <w:t>7.8.1</w:t>
            </w:r>
          </w:p>
        </w:tc>
        <w:tc>
          <w:tcPr>
            <w:tcW w:w="5751" w:type="dxa"/>
            <w:tcBorders>
              <w:top w:val="single" w:sz="4" w:space="0" w:color="auto"/>
              <w:left w:val="single" w:sz="4" w:space="0" w:color="auto"/>
              <w:bottom w:val="single" w:sz="4" w:space="0" w:color="auto"/>
              <w:right w:val="single" w:sz="4" w:space="0" w:color="auto"/>
            </w:tcBorders>
            <w:vAlign w:val="center"/>
            <w:hideMark/>
          </w:tcPr>
          <w:p w14:paraId="7CAD9F00" w14:textId="77777777" w:rsidR="001D5D7A" w:rsidRDefault="001D5D7A" w:rsidP="002A2C9E">
            <w:pPr>
              <w:rPr>
                <w:rFonts w:ascii="Arial" w:hAnsi="Arial" w:cs="Arial"/>
              </w:rPr>
            </w:pPr>
            <w:r>
              <w:rPr>
                <w:rFonts w:ascii="Arial" w:hAnsi="Arial" w:cs="Arial"/>
              </w:rPr>
              <w:t>06 Months</w:t>
            </w:r>
          </w:p>
        </w:tc>
      </w:tr>
      <w:tr w:rsidR="001D5D7A" w14:paraId="511EAF98" w14:textId="77777777" w:rsidTr="001D5D7A">
        <w:trPr>
          <w:trHeight w:val="227"/>
        </w:trPr>
        <w:tc>
          <w:tcPr>
            <w:tcW w:w="2711" w:type="dxa"/>
            <w:tcBorders>
              <w:top w:val="single" w:sz="4" w:space="0" w:color="auto"/>
              <w:left w:val="single" w:sz="4" w:space="0" w:color="auto"/>
              <w:bottom w:val="single" w:sz="4" w:space="0" w:color="auto"/>
              <w:right w:val="single" w:sz="4" w:space="0" w:color="auto"/>
            </w:tcBorders>
            <w:vAlign w:val="center"/>
          </w:tcPr>
          <w:p w14:paraId="10AAB1D4" w14:textId="77777777" w:rsidR="001D5D7A" w:rsidRDefault="001D5D7A" w:rsidP="002A2C9E">
            <w:pPr>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7F74DF0A" w14:textId="77777777" w:rsidR="001D5D7A" w:rsidRDefault="001D5D7A" w:rsidP="002A2C9E">
            <w:pPr>
              <w:rPr>
                <w:rFonts w:ascii="Arial" w:hAnsi="Arial" w:cs="Arial"/>
              </w:rPr>
            </w:pPr>
          </w:p>
        </w:tc>
        <w:tc>
          <w:tcPr>
            <w:tcW w:w="5751" w:type="dxa"/>
            <w:tcBorders>
              <w:top w:val="single" w:sz="4" w:space="0" w:color="auto"/>
              <w:left w:val="single" w:sz="4" w:space="0" w:color="auto"/>
              <w:bottom w:val="single" w:sz="4" w:space="0" w:color="auto"/>
              <w:right w:val="single" w:sz="4" w:space="0" w:color="auto"/>
            </w:tcBorders>
            <w:vAlign w:val="center"/>
          </w:tcPr>
          <w:p w14:paraId="419D7858" w14:textId="77777777" w:rsidR="001D5D7A" w:rsidRDefault="001D5D7A" w:rsidP="002A2C9E">
            <w:pPr>
              <w:rPr>
                <w:rFonts w:ascii="Arial" w:hAnsi="Arial" w:cs="Arial"/>
              </w:rPr>
            </w:pPr>
          </w:p>
        </w:tc>
      </w:tr>
      <w:tr w:rsidR="001D5D7A" w14:paraId="7A6B7D96" w14:textId="77777777" w:rsidTr="001D5D7A">
        <w:trPr>
          <w:trHeight w:val="340"/>
        </w:trPr>
        <w:tc>
          <w:tcPr>
            <w:tcW w:w="2711" w:type="dxa"/>
            <w:tcBorders>
              <w:top w:val="single" w:sz="4" w:space="0" w:color="auto"/>
              <w:left w:val="single" w:sz="4" w:space="0" w:color="auto"/>
              <w:bottom w:val="single" w:sz="4" w:space="0" w:color="auto"/>
              <w:right w:val="single" w:sz="4" w:space="0" w:color="auto"/>
            </w:tcBorders>
            <w:vAlign w:val="center"/>
            <w:hideMark/>
          </w:tcPr>
          <w:p w14:paraId="21433C14" w14:textId="77777777" w:rsidR="001D5D7A" w:rsidRDefault="001D5D7A" w:rsidP="002A2C9E">
            <w:pPr>
              <w:rPr>
                <w:rFonts w:ascii="Arial" w:hAnsi="Arial" w:cs="Arial"/>
              </w:rPr>
            </w:pPr>
            <w:r>
              <w:rPr>
                <w:rFonts w:ascii="Arial" w:hAnsi="Arial" w:cs="Arial"/>
              </w:rPr>
              <w:t>Dispute Resolution</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B648749" w14:textId="77777777" w:rsidR="001D5D7A" w:rsidRDefault="001D5D7A" w:rsidP="002A2C9E">
            <w:pPr>
              <w:rPr>
                <w:rFonts w:ascii="Arial" w:hAnsi="Arial" w:cs="Arial"/>
              </w:rPr>
            </w:pPr>
            <w:r>
              <w:rPr>
                <w:rFonts w:ascii="Arial" w:hAnsi="Arial" w:cs="Arial"/>
              </w:rPr>
              <w:t>10.5.1, 10.5.3</w:t>
            </w:r>
          </w:p>
        </w:tc>
        <w:tc>
          <w:tcPr>
            <w:tcW w:w="5751" w:type="dxa"/>
            <w:tcBorders>
              <w:top w:val="single" w:sz="4" w:space="0" w:color="auto"/>
              <w:left w:val="single" w:sz="4" w:space="0" w:color="auto"/>
              <w:bottom w:val="single" w:sz="4" w:space="0" w:color="auto"/>
              <w:right w:val="single" w:sz="4" w:space="0" w:color="auto"/>
            </w:tcBorders>
            <w:vAlign w:val="center"/>
            <w:hideMark/>
          </w:tcPr>
          <w:p w14:paraId="4AA6C1F4" w14:textId="77777777" w:rsidR="001D5D7A" w:rsidRDefault="001D5D7A" w:rsidP="002A2C9E">
            <w:pPr>
              <w:rPr>
                <w:rFonts w:ascii="Arial" w:hAnsi="Arial" w:cs="Arial"/>
              </w:rPr>
            </w:pPr>
            <w:r>
              <w:rPr>
                <w:rFonts w:ascii="Arial" w:hAnsi="Arial" w:cs="Arial"/>
              </w:rPr>
              <w:t xml:space="preserve">Adjudication, Arbitration and the Court will be acceptable dispute resolution mechanisms </w:t>
            </w:r>
          </w:p>
        </w:tc>
      </w:tr>
    </w:tbl>
    <w:p w14:paraId="772C5DFA" w14:textId="77777777" w:rsidR="001D5D7A" w:rsidRDefault="001D5D7A" w:rsidP="002A2C9E">
      <w:pPr>
        <w:rPr>
          <w:rFonts w:ascii="Arial" w:eastAsiaTheme="minorHAnsi" w:hAnsi="Arial" w:cs="Arial"/>
        </w:rPr>
      </w:pPr>
    </w:p>
    <w:p w14:paraId="7C1E2E56" w14:textId="29F3A029" w:rsidR="001D5D7A" w:rsidRDefault="001D5D7A" w:rsidP="002A2C9E">
      <w:pPr>
        <w:rPr>
          <w:rFonts w:ascii="Arial" w:eastAsiaTheme="minorHAnsi" w:hAnsi="Arial" w:cs="Arial"/>
        </w:rPr>
      </w:pPr>
      <w:r>
        <w:rPr>
          <w:rFonts w:ascii="Arial" w:eastAsiaTheme="minorHAnsi" w:hAnsi="Arial" w:cs="Arial"/>
        </w:rPr>
        <w:t>………………………………………</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w:t>
      </w:r>
    </w:p>
    <w:p w14:paraId="2CE49673" w14:textId="77777777" w:rsidR="001D5D7A" w:rsidRDefault="001D5D7A" w:rsidP="002A2C9E">
      <w:pPr>
        <w:rPr>
          <w:rFonts w:ascii="Arial" w:eastAsiaTheme="minorHAnsi" w:hAnsi="Arial" w:cs="Arial"/>
        </w:rPr>
      </w:pPr>
      <w:r>
        <w:rPr>
          <w:rFonts w:ascii="Arial" w:eastAsiaTheme="minorHAnsi" w:hAnsi="Arial" w:cs="Arial"/>
        </w:rPr>
        <w:t>Signature</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Date</w:t>
      </w:r>
    </w:p>
    <w:p w14:paraId="55AA85A0" w14:textId="77777777" w:rsidR="001D5D7A" w:rsidRDefault="001D5D7A" w:rsidP="002A2C9E">
      <w:pPr>
        <w:rPr>
          <w:rFonts w:ascii="Arial" w:eastAsiaTheme="minorHAnsi" w:hAnsi="Arial" w:cs="Arial"/>
        </w:rPr>
      </w:pPr>
    </w:p>
    <w:p w14:paraId="09D52C9C" w14:textId="02541140" w:rsidR="001D5D7A" w:rsidRDefault="001D5D7A" w:rsidP="002A2C9E">
      <w:pPr>
        <w:rPr>
          <w:rFonts w:ascii="Arial" w:eastAsiaTheme="minorHAnsi" w:hAnsi="Arial" w:cs="Arial"/>
        </w:rPr>
      </w:pPr>
      <w:r>
        <w:rPr>
          <w:rFonts w:ascii="Arial" w:eastAsiaTheme="minorHAnsi" w:hAnsi="Arial" w:cs="Arial"/>
        </w:rPr>
        <w:t>………………………………………….</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w:t>
      </w:r>
    </w:p>
    <w:p w14:paraId="521D1C36" w14:textId="77777777" w:rsidR="001D5D7A" w:rsidRDefault="001D5D7A" w:rsidP="002A2C9E">
      <w:pPr>
        <w:rPr>
          <w:rFonts w:ascii="Arial" w:eastAsiaTheme="minorHAnsi" w:hAnsi="Arial" w:cs="Arial"/>
        </w:rPr>
      </w:pPr>
      <w:r>
        <w:rPr>
          <w:rFonts w:ascii="Arial" w:eastAsiaTheme="minorHAnsi" w:hAnsi="Arial" w:cs="Arial"/>
        </w:rPr>
        <w:t>Position</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Name of bidder</w:t>
      </w:r>
    </w:p>
    <w:p w14:paraId="41D01EA8" w14:textId="77777777" w:rsidR="001D5D7A" w:rsidRDefault="001D5D7A" w:rsidP="002A2C9E">
      <w:pPr>
        <w:rPr>
          <w:rFonts w:ascii="Arial" w:hAnsi="Arial" w:cs="Arial"/>
        </w:rPr>
      </w:pPr>
    </w:p>
    <w:p w14:paraId="2E753A22" w14:textId="77777777" w:rsidR="001D5D7A" w:rsidRDefault="001D5D7A" w:rsidP="002A2C9E">
      <w:pPr>
        <w:rPr>
          <w:rFonts w:ascii="Arial" w:hAnsi="Arial" w:cs="Arial"/>
        </w:rPr>
      </w:pPr>
    </w:p>
    <w:p w14:paraId="7AA2FEEB" w14:textId="243303E9" w:rsidR="001D5D7A" w:rsidRPr="00B32655" w:rsidRDefault="001D5D7A" w:rsidP="002A2C9E">
      <w:pPr>
        <w:rPr>
          <w:rFonts w:asciiTheme="majorHAnsi" w:hAnsiTheme="majorHAnsi" w:cs="Arial"/>
          <w:i/>
          <w:iCs/>
          <w:sz w:val="20"/>
        </w:rPr>
      </w:pPr>
      <w:bookmarkStart w:id="7" w:name="_Toc61489425"/>
      <w:r w:rsidRPr="00B32655">
        <w:rPr>
          <w:rFonts w:cs="Arial"/>
          <w:iCs/>
          <w:sz w:val="20"/>
        </w:rPr>
        <w:t>C1.</w:t>
      </w:r>
      <w:r w:rsidRPr="00B32655">
        <w:rPr>
          <w:rFonts w:cs="Arial"/>
          <w:sz w:val="20"/>
        </w:rPr>
        <w:t>2.2</w:t>
      </w:r>
      <w:r w:rsidRPr="00B32655">
        <w:rPr>
          <w:rFonts w:cs="Arial"/>
          <w:sz w:val="20"/>
        </w:rPr>
        <w:tab/>
        <w:t>Data provided by the Contractor</w:t>
      </w:r>
      <w:bookmarkEnd w:id="7"/>
    </w:p>
    <w:p w14:paraId="5A1A8956" w14:textId="77777777" w:rsidR="001D5D7A" w:rsidRDefault="001D5D7A" w:rsidP="002A2C9E">
      <w:pPr>
        <w:rPr>
          <w:rFonts w:ascii="Arial" w:hAnsi="Arial" w:cs="Arial"/>
        </w:rPr>
      </w:pPr>
    </w:p>
    <w:p w14:paraId="47138DC5" w14:textId="77777777" w:rsidR="001D5D7A" w:rsidRDefault="001D5D7A" w:rsidP="002A2C9E">
      <w:pPr>
        <w:rPr>
          <w:rFonts w:ascii="Arial" w:hAnsi="Arial" w:cs="Arial"/>
        </w:rPr>
      </w:pPr>
      <w:r>
        <w:rPr>
          <w:rFonts w:ascii="Arial" w:hAnsi="Arial" w:cs="Arial"/>
        </w:rPr>
        <w:tab/>
        <w:t>Clause 46.3 of the GCC:</w:t>
      </w:r>
    </w:p>
    <w:p w14:paraId="54329D20" w14:textId="77777777" w:rsidR="001D5D7A" w:rsidRDefault="001D5D7A" w:rsidP="002A2C9E">
      <w:pPr>
        <w:rPr>
          <w:rFonts w:ascii="Arial" w:hAnsi="Arial" w:cs="Arial"/>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867"/>
        <w:gridCol w:w="3378"/>
      </w:tblGrid>
      <w:tr w:rsidR="001D5D7A" w14:paraId="5B8993D9" w14:textId="77777777" w:rsidTr="001D5D7A">
        <w:tc>
          <w:tcPr>
            <w:tcW w:w="4537" w:type="dxa"/>
            <w:tcBorders>
              <w:top w:val="single" w:sz="4" w:space="0" w:color="auto"/>
              <w:left w:val="single" w:sz="4" w:space="0" w:color="auto"/>
              <w:bottom w:val="single" w:sz="4" w:space="0" w:color="auto"/>
              <w:right w:val="single" w:sz="4" w:space="0" w:color="auto"/>
            </w:tcBorders>
            <w:vAlign w:val="center"/>
            <w:hideMark/>
          </w:tcPr>
          <w:p w14:paraId="34C2B74E" w14:textId="77777777" w:rsidR="001D5D7A" w:rsidRDefault="001D5D7A" w:rsidP="002A2C9E">
            <w:pPr>
              <w:rPr>
                <w:rFonts w:ascii="Arial" w:hAnsi="Arial" w:cs="Arial"/>
                <w:b/>
              </w:rPr>
            </w:pPr>
            <w:r>
              <w:rPr>
                <w:rFonts w:ascii="Arial" w:hAnsi="Arial" w:cs="Arial"/>
                <w:b/>
              </w:rPr>
              <w:t>Special Materials</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CFF0DA5" w14:textId="77777777" w:rsidR="001D5D7A" w:rsidRDefault="001D5D7A" w:rsidP="002A2C9E">
            <w:pPr>
              <w:rPr>
                <w:rFonts w:ascii="Arial" w:hAnsi="Arial" w:cs="Arial"/>
                <w:b/>
                <w:bCs/>
              </w:rPr>
            </w:pPr>
            <w:r>
              <w:rPr>
                <w:rFonts w:ascii="Arial" w:hAnsi="Arial" w:cs="Arial"/>
                <w:b/>
              </w:rPr>
              <w:t>Unit on which variation will be determined*</w:t>
            </w:r>
          </w:p>
        </w:tc>
        <w:tc>
          <w:tcPr>
            <w:tcW w:w="3378" w:type="dxa"/>
            <w:tcBorders>
              <w:top w:val="single" w:sz="4" w:space="0" w:color="auto"/>
              <w:left w:val="single" w:sz="4" w:space="0" w:color="auto"/>
              <w:bottom w:val="single" w:sz="4" w:space="0" w:color="auto"/>
              <w:right w:val="single" w:sz="4" w:space="0" w:color="auto"/>
            </w:tcBorders>
            <w:vAlign w:val="center"/>
            <w:hideMark/>
          </w:tcPr>
          <w:p w14:paraId="4FBB3268" w14:textId="77777777" w:rsidR="001D5D7A" w:rsidRDefault="001D5D7A" w:rsidP="002A2C9E">
            <w:pPr>
              <w:rPr>
                <w:rFonts w:ascii="Arial" w:hAnsi="Arial" w:cs="Arial"/>
                <w:b/>
                <w:bCs/>
              </w:rPr>
            </w:pPr>
            <w:r>
              <w:rPr>
                <w:rFonts w:ascii="Arial" w:hAnsi="Arial" w:cs="Arial"/>
                <w:b/>
              </w:rPr>
              <w:t xml:space="preserve">Price (ex-factory) for the base month </w:t>
            </w:r>
            <w:r>
              <w:rPr>
                <w:rFonts w:ascii="Arial" w:hAnsi="Arial" w:cs="Arial"/>
                <w:b/>
                <w:bCs/>
              </w:rPr>
              <w:t xml:space="preserve">(exc. </w:t>
            </w:r>
            <w:proofErr w:type="gramStart"/>
            <w:r>
              <w:rPr>
                <w:rFonts w:ascii="Arial" w:hAnsi="Arial" w:cs="Arial"/>
                <w:b/>
                <w:bCs/>
              </w:rPr>
              <w:t>Vat)*</w:t>
            </w:r>
            <w:proofErr w:type="gramEnd"/>
            <w:r>
              <w:rPr>
                <w:rFonts w:ascii="Arial" w:hAnsi="Arial" w:cs="Arial"/>
                <w:b/>
                <w:bCs/>
              </w:rPr>
              <w:t>*</w:t>
            </w:r>
          </w:p>
        </w:tc>
      </w:tr>
      <w:tr w:rsidR="001D5D7A" w14:paraId="2ADFD169" w14:textId="77777777" w:rsidTr="001D5D7A">
        <w:tc>
          <w:tcPr>
            <w:tcW w:w="4537" w:type="dxa"/>
            <w:tcBorders>
              <w:top w:val="single" w:sz="4" w:space="0" w:color="auto"/>
              <w:left w:val="single" w:sz="4" w:space="0" w:color="auto"/>
              <w:bottom w:val="single" w:sz="4" w:space="0" w:color="auto"/>
              <w:right w:val="single" w:sz="4" w:space="0" w:color="auto"/>
            </w:tcBorders>
          </w:tcPr>
          <w:p w14:paraId="47F9E464" w14:textId="77777777" w:rsidR="001D5D7A" w:rsidRDefault="001D5D7A" w:rsidP="002A2C9E">
            <w:pPr>
              <w:rPr>
                <w:rFonts w:ascii="Arial" w:hAnsi="Arial" w:cs="Arial"/>
                <w:bCs/>
              </w:rPr>
            </w:pPr>
          </w:p>
          <w:p w14:paraId="58BBB422"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33FA5418"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2578EB18" w14:textId="77777777" w:rsidR="001D5D7A" w:rsidRDefault="001D5D7A" w:rsidP="002A2C9E">
            <w:pPr>
              <w:rPr>
                <w:rFonts w:ascii="Arial" w:hAnsi="Arial" w:cs="Arial"/>
              </w:rPr>
            </w:pPr>
          </w:p>
        </w:tc>
      </w:tr>
      <w:tr w:rsidR="001D5D7A" w14:paraId="19DB74A8" w14:textId="77777777" w:rsidTr="001D5D7A">
        <w:tc>
          <w:tcPr>
            <w:tcW w:w="4537" w:type="dxa"/>
            <w:tcBorders>
              <w:top w:val="single" w:sz="4" w:space="0" w:color="auto"/>
              <w:left w:val="single" w:sz="4" w:space="0" w:color="auto"/>
              <w:bottom w:val="single" w:sz="4" w:space="0" w:color="auto"/>
              <w:right w:val="single" w:sz="4" w:space="0" w:color="auto"/>
            </w:tcBorders>
          </w:tcPr>
          <w:p w14:paraId="67716CE1" w14:textId="77777777" w:rsidR="001D5D7A" w:rsidRDefault="001D5D7A" w:rsidP="002A2C9E">
            <w:pPr>
              <w:rPr>
                <w:rFonts w:ascii="Arial" w:hAnsi="Arial" w:cs="Arial"/>
                <w:bCs/>
              </w:rPr>
            </w:pPr>
          </w:p>
          <w:p w14:paraId="056AD560"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6E886AFC"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027D3EB6" w14:textId="77777777" w:rsidR="001D5D7A" w:rsidRDefault="001D5D7A" w:rsidP="002A2C9E">
            <w:pPr>
              <w:rPr>
                <w:rFonts w:ascii="Arial" w:hAnsi="Arial" w:cs="Arial"/>
              </w:rPr>
            </w:pPr>
          </w:p>
        </w:tc>
      </w:tr>
      <w:tr w:rsidR="001D5D7A" w14:paraId="7AC99A80" w14:textId="77777777" w:rsidTr="001D5D7A">
        <w:tc>
          <w:tcPr>
            <w:tcW w:w="4537" w:type="dxa"/>
            <w:tcBorders>
              <w:top w:val="single" w:sz="4" w:space="0" w:color="auto"/>
              <w:left w:val="single" w:sz="4" w:space="0" w:color="auto"/>
              <w:bottom w:val="single" w:sz="4" w:space="0" w:color="auto"/>
              <w:right w:val="single" w:sz="4" w:space="0" w:color="auto"/>
            </w:tcBorders>
          </w:tcPr>
          <w:p w14:paraId="13170EC7" w14:textId="77777777" w:rsidR="001D5D7A" w:rsidRDefault="001D5D7A" w:rsidP="002A2C9E">
            <w:pPr>
              <w:rPr>
                <w:rFonts w:ascii="Arial" w:hAnsi="Arial" w:cs="Arial"/>
                <w:bCs/>
              </w:rPr>
            </w:pPr>
          </w:p>
          <w:p w14:paraId="769EA62E"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3F5A3443"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0293CA6E" w14:textId="77777777" w:rsidR="001D5D7A" w:rsidRDefault="001D5D7A" w:rsidP="002A2C9E">
            <w:pPr>
              <w:rPr>
                <w:rFonts w:ascii="Arial" w:hAnsi="Arial" w:cs="Arial"/>
              </w:rPr>
            </w:pPr>
          </w:p>
        </w:tc>
      </w:tr>
      <w:tr w:rsidR="001D5D7A" w14:paraId="07BFA7A0" w14:textId="77777777" w:rsidTr="001D5D7A">
        <w:tc>
          <w:tcPr>
            <w:tcW w:w="4537" w:type="dxa"/>
            <w:tcBorders>
              <w:top w:val="single" w:sz="4" w:space="0" w:color="auto"/>
              <w:left w:val="single" w:sz="4" w:space="0" w:color="auto"/>
              <w:bottom w:val="single" w:sz="4" w:space="0" w:color="auto"/>
              <w:right w:val="single" w:sz="4" w:space="0" w:color="auto"/>
            </w:tcBorders>
          </w:tcPr>
          <w:p w14:paraId="233917B7" w14:textId="77777777" w:rsidR="001D5D7A" w:rsidRDefault="001D5D7A" w:rsidP="002A2C9E">
            <w:pPr>
              <w:rPr>
                <w:rFonts w:ascii="Arial" w:hAnsi="Arial" w:cs="Arial"/>
                <w:bCs/>
              </w:rPr>
            </w:pPr>
          </w:p>
          <w:p w14:paraId="604F9195"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6790F39E"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3EDEE338" w14:textId="77777777" w:rsidR="001D5D7A" w:rsidRDefault="001D5D7A" w:rsidP="002A2C9E">
            <w:pPr>
              <w:rPr>
                <w:rFonts w:ascii="Arial" w:hAnsi="Arial" w:cs="Arial"/>
              </w:rPr>
            </w:pPr>
          </w:p>
        </w:tc>
      </w:tr>
      <w:tr w:rsidR="001D5D7A" w14:paraId="3789E79A" w14:textId="77777777" w:rsidTr="001D5D7A">
        <w:tc>
          <w:tcPr>
            <w:tcW w:w="4537" w:type="dxa"/>
            <w:tcBorders>
              <w:top w:val="single" w:sz="4" w:space="0" w:color="auto"/>
              <w:left w:val="single" w:sz="4" w:space="0" w:color="auto"/>
              <w:bottom w:val="single" w:sz="4" w:space="0" w:color="auto"/>
              <w:right w:val="single" w:sz="4" w:space="0" w:color="auto"/>
            </w:tcBorders>
          </w:tcPr>
          <w:p w14:paraId="5E8E5527" w14:textId="77777777" w:rsidR="001D5D7A" w:rsidRDefault="001D5D7A" w:rsidP="002A2C9E">
            <w:pPr>
              <w:rPr>
                <w:rFonts w:ascii="Arial" w:hAnsi="Arial" w:cs="Arial"/>
                <w:bCs/>
              </w:rPr>
            </w:pPr>
          </w:p>
          <w:p w14:paraId="1565A392"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7740C8D0"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0B64DD49" w14:textId="77777777" w:rsidR="001D5D7A" w:rsidRDefault="001D5D7A" w:rsidP="002A2C9E">
            <w:pPr>
              <w:rPr>
                <w:rFonts w:ascii="Arial" w:hAnsi="Arial" w:cs="Arial"/>
              </w:rPr>
            </w:pPr>
          </w:p>
        </w:tc>
      </w:tr>
      <w:tr w:rsidR="001D5D7A" w14:paraId="09A6CFD2" w14:textId="77777777" w:rsidTr="001D5D7A">
        <w:tc>
          <w:tcPr>
            <w:tcW w:w="4537" w:type="dxa"/>
            <w:tcBorders>
              <w:top w:val="single" w:sz="4" w:space="0" w:color="auto"/>
              <w:left w:val="single" w:sz="4" w:space="0" w:color="auto"/>
              <w:bottom w:val="single" w:sz="4" w:space="0" w:color="auto"/>
              <w:right w:val="single" w:sz="4" w:space="0" w:color="auto"/>
            </w:tcBorders>
          </w:tcPr>
          <w:p w14:paraId="4086CD9F" w14:textId="77777777" w:rsidR="001D5D7A" w:rsidRDefault="001D5D7A" w:rsidP="002A2C9E">
            <w:pPr>
              <w:rPr>
                <w:rFonts w:ascii="Arial" w:hAnsi="Arial" w:cs="Arial"/>
                <w:bCs/>
              </w:rPr>
            </w:pPr>
          </w:p>
          <w:p w14:paraId="0E8B1BF7"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09BC85FC"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206CD151" w14:textId="77777777" w:rsidR="001D5D7A" w:rsidRDefault="001D5D7A" w:rsidP="002A2C9E">
            <w:pPr>
              <w:rPr>
                <w:rFonts w:ascii="Arial" w:hAnsi="Arial" w:cs="Arial"/>
              </w:rPr>
            </w:pPr>
          </w:p>
        </w:tc>
      </w:tr>
      <w:tr w:rsidR="001D5D7A" w14:paraId="0A2283FD" w14:textId="77777777" w:rsidTr="001D5D7A">
        <w:tc>
          <w:tcPr>
            <w:tcW w:w="4537" w:type="dxa"/>
            <w:tcBorders>
              <w:top w:val="single" w:sz="4" w:space="0" w:color="auto"/>
              <w:left w:val="single" w:sz="4" w:space="0" w:color="auto"/>
              <w:bottom w:val="single" w:sz="4" w:space="0" w:color="auto"/>
              <w:right w:val="single" w:sz="4" w:space="0" w:color="auto"/>
            </w:tcBorders>
          </w:tcPr>
          <w:p w14:paraId="5F7F5207" w14:textId="77777777" w:rsidR="001D5D7A" w:rsidRDefault="001D5D7A" w:rsidP="002A2C9E">
            <w:pPr>
              <w:rPr>
                <w:rFonts w:ascii="Arial" w:hAnsi="Arial" w:cs="Arial"/>
                <w:bCs/>
              </w:rPr>
            </w:pPr>
          </w:p>
          <w:p w14:paraId="327AACDD"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2746575B"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5091F2F5" w14:textId="77777777" w:rsidR="001D5D7A" w:rsidRDefault="001D5D7A" w:rsidP="002A2C9E">
            <w:pPr>
              <w:rPr>
                <w:rFonts w:ascii="Arial" w:hAnsi="Arial" w:cs="Arial"/>
              </w:rPr>
            </w:pPr>
          </w:p>
        </w:tc>
      </w:tr>
      <w:tr w:rsidR="001D5D7A" w14:paraId="690A31A2" w14:textId="77777777" w:rsidTr="001D5D7A">
        <w:tc>
          <w:tcPr>
            <w:tcW w:w="4537" w:type="dxa"/>
            <w:tcBorders>
              <w:top w:val="single" w:sz="4" w:space="0" w:color="auto"/>
              <w:left w:val="single" w:sz="4" w:space="0" w:color="auto"/>
              <w:bottom w:val="single" w:sz="4" w:space="0" w:color="auto"/>
              <w:right w:val="single" w:sz="4" w:space="0" w:color="auto"/>
            </w:tcBorders>
          </w:tcPr>
          <w:p w14:paraId="692E325C" w14:textId="77777777" w:rsidR="001D5D7A" w:rsidRDefault="001D5D7A" w:rsidP="002A2C9E">
            <w:pPr>
              <w:rPr>
                <w:rFonts w:ascii="Arial" w:hAnsi="Arial" w:cs="Arial"/>
                <w:bCs/>
              </w:rPr>
            </w:pPr>
          </w:p>
          <w:p w14:paraId="2C4EEF21"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6B389A8E"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758E240E" w14:textId="77777777" w:rsidR="001D5D7A" w:rsidRDefault="001D5D7A" w:rsidP="002A2C9E">
            <w:pPr>
              <w:rPr>
                <w:rFonts w:ascii="Arial" w:hAnsi="Arial" w:cs="Arial"/>
              </w:rPr>
            </w:pPr>
          </w:p>
        </w:tc>
      </w:tr>
      <w:tr w:rsidR="001D5D7A" w14:paraId="15223A75" w14:textId="77777777" w:rsidTr="001D5D7A">
        <w:tc>
          <w:tcPr>
            <w:tcW w:w="4537" w:type="dxa"/>
            <w:tcBorders>
              <w:top w:val="single" w:sz="4" w:space="0" w:color="auto"/>
              <w:left w:val="single" w:sz="4" w:space="0" w:color="auto"/>
              <w:bottom w:val="single" w:sz="4" w:space="0" w:color="auto"/>
              <w:right w:val="single" w:sz="4" w:space="0" w:color="auto"/>
            </w:tcBorders>
          </w:tcPr>
          <w:p w14:paraId="471EFA21" w14:textId="77777777" w:rsidR="001D5D7A" w:rsidRDefault="001D5D7A" w:rsidP="002A2C9E">
            <w:pPr>
              <w:rPr>
                <w:rFonts w:ascii="Arial" w:hAnsi="Arial" w:cs="Arial"/>
                <w:bCs/>
              </w:rPr>
            </w:pPr>
          </w:p>
          <w:p w14:paraId="0A6E9B82"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505083B2"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3BD929B8" w14:textId="77777777" w:rsidR="001D5D7A" w:rsidRDefault="001D5D7A" w:rsidP="002A2C9E">
            <w:pPr>
              <w:rPr>
                <w:rFonts w:ascii="Arial" w:hAnsi="Arial" w:cs="Arial"/>
              </w:rPr>
            </w:pPr>
          </w:p>
        </w:tc>
      </w:tr>
      <w:tr w:rsidR="001D5D7A" w14:paraId="6A3B1304" w14:textId="77777777" w:rsidTr="001D5D7A">
        <w:tc>
          <w:tcPr>
            <w:tcW w:w="4537" w:type="dxa"/>
            <w:tcBorders>
              <w:top w:val="single" w:sz="4" w:space="0" w:color="auto"/>
              <w:left w:val="single" w:sz="4" w:space="0" w:color="auto"/>
              <w:bottom w:val="single" w:sz="4" w:space="0" w:color="auto"/>
              <w:right w:val="single" w:sz="4" w:space="0" w:color="auto"/>
            </w:tcBorders>
          </w:tcPr>
          <w:p w14:paraId="5D296056" w14:textId="77777777" w:rsidR="001D5D7A" w:rsidRDefault="001D5D7A" w:rsidP="002A2C9E">
            <w:pPr>
              <w:rPr>
                <w:rFonts w:ascii="Arial" w:hAnsi="Arial" w:cs="Arial"/>
                <w:bCs/>
              </w:rPr>
            </w:pPr>
          </w:p>
          <w:p w14:paraId="1761A82C" w14:textId="77777777" w:rsidR="001D5D7A" w:rsidRDefault="001D5D7A" w:rsidP="002A2C9E">
            <w:pPr>
              <w:rPr>
                <w:rFonts w:ascii="Arial" w:hAnsi="Arial" w:cs="Arial"/>
                <w:bCs/>
              </w:rPr>
            </w:pPr>
          </w:p>
        </w:tc>
        <w:tc>
          <w:tcPr>
            <w:tcW w:w="1867" w:type="dxa"/>
            <w:tcBorders>
              <w:top w:val="single" w:sz="4" w:space="0" w:color="auto"/>
              <w:left w:val="single" w:sz="4" w:space="0" w:color="auto"/>
              <w:bottom w:val="single" w:sz="4" w:space="0" w:color="auto"/>
              <w:right w:val="single" w:sz="4" w:space="0" w:color="auto"/>
            </w:tcBorders>
          </w:tcPr>
          <w:p w14:paraId="187D6D2A" w14:textId="77777777" w:rsidR="001D5D7A" w:rsidRDefault="001D5D7A" w:rsidP="002A2C9E">
            <w:pPr>
              <w:rPr>
                <w:rFonts w:ascii="Arial" w:hAnsi="Arial" w:cs="Arial"/>
              </w:rPr>
            </w:pPr>
          </w:p>
        </w:tc>
        <w:tc>
          <w:tcPr>
            <w:tcW w:w="3378" w:type="dxa"/>
            <w:tcBorders>
              <w:top w:val="single" w:sz="4" w:space="0" w:color="auto"/>
              <w:left w:val="single" w:sz="4" w:space="0" w:color="auto"/>
              <w:bottom w:val="single" w:sz="4" w:space="0" w:color="auto"/>
              <w:right w:val="single" w:sz="4" w:space="0" w:color="auto"/>
            </w:tcBorders>
          </w:tcPr>
          <w:p w14:paraId="1ED19B2F" w14:textId="77777777" w:rsidR="001D5D7A" w:rsidRDefault="001D5D7A" w:rsidP="002A2C9E">
            <w:pPr>
              <w:rPr>
                <w:rFonts w:ascii="Arial" w:hAnsi="Arial" w:cs="Arial"/>
              </w:rPr>
            </w:pPr>
          </w:p>
        </w:tc>
      </w:tr>
    </w:tbl>
    <w:p w14:paraId="77558273" w14:textId="77777777" w:rsidR="001D5D7A" w:rsidRDefault="001D5D7A" w:rsidP="002A2C9E">
      <w:pPr>
        <w:rPr>
          <w:rFonts w:ascii="Arial" w:hAnsi="Arial" w:cs="Arial"/>
          <w:lang w:eastAsia="en-US"/>
        </w:rPr>
      </w:pPr>
    </w:p>
    <w:p w14:paraId="267A7B9A" w14:textId="77777777" w:rsidR="001D5D7A" w:rsidRDefault="001D5D7A" w:rsidP="002A2C9E">
      <w:pPr>
        <w:rPr>
          <w:rFonts w:ascii="Arial" w:hAnsi="Arial" w:cs="Arial"/>
        </w:rPr>
      </w:pPr>
    </w:p>
    <w:p w14:paraId="43E4864E" w14:textId="77777777" w:rsidR="001D5D7A" w:rsidRDefault="001D5D7A" w:rsidP="002A2C9E">
      <w:pPr>
        <w:rPr>
          <w:rFonts w:ascii="Arial" w:hAnsi="Arial" w:cs="Arial"/>
        </w:rPr>
      </w:pPr>
      <w:r>
        <w:rPr>
          <w:rFonts w:ascii="Arial" w:hAnsi="Arial" w:cs="Arial"/>
          <w:u w:val="single"/>
        </w:rPr>
        <w:t>Notes:</w:t>
      </w:r>
    </w:p>
    <w:p w14:paraId="3101437E" w14:textId="77777777" w:rsidR="001D5D7A" w:rsidRDefault="001D5D7A" w:rsidP="002A2C9E">
      <w:pPr>
        <w:rPr>
          <w:rFonts w:ascii="Arial" w:hAnsi="Arial" w:cs="Arial"/>
        </w:rPr>
      </w:pPr>
    </w:p>
    <w:p w14:paraId="1886F47E" w14:textId="77777777" w:rsidR="001D5D7A" w:rsidRDefault="001D5D7A" w:rsidP="002A2C9E">
      <w:pPr>
        <w:rPr>
          <w:rFonts w:ascii="Arial" w:hAnsi="Arial" w:cs="Arial"/>
        </w:rPr>
      </w:pPr>
      <w:r>
        <w:rPr>
          <w:rFonts w:ascii="Arial" w:hAnsi="Arial" w:cs="Arial"/>
        </w:rPr>
        <w:lastRenderedPageBreak/>
        <w:t>*</w:t>
      </w:r>
      <w:r>
        <w:rPr>
          <w:rFonts w:ascii="Arial" w:hAnsi="Arial" w:cs="Arial"/>
        </w:rPr>
        <w:tab/>
        <w:t>Indicate whether the material will be delivered in bulk or in containers.</w:t>
      </w:r>
    </w:p>
    <w:p w14:paraId="0C5E56B3" w14:textId="77777777" w:rsidR="001D5D7A" w:rsidRDefault="001D5D7A" w:rsidP="002A2C9E">
      <w:pPr>
        <w:rPr>
          <w:rFonts w:ascii="Arial" w:hAnsi="Arial" w:cs="Arial"/>
        </w:rPr>
      </w:pPr>
    </w:p>
    <w:p w14:paraId="70A57989" w14:textId="66675100" w:rsidR="001D5D7A" w:rsidRPr="00B32655" w:rsidRDefault="001D5D7A" w:rsidP="002A2C9E">
      <w:pPr>
        <w:rPr>
          <w:rFonts w:ascii="Arial" w:hAnsi="Arial" w:cs="Arial"/>
          <w:sz w:val="20"/>
          <w:szCs w:val="20"/>
        </w:rPr>
      </w:pPr>
      <w:r>
        <w:rPr>
          <w:rFonts w:ascii="Arial" w:hAnsi="Arial" w:cs="Arial"/>
          <w:sz w:val="20"/>
          <w:szCs w:val="20"/>
        </w:rPr>
        <w:t>**</w:t>
      </w:r>
      <w:r>
        <w:rPr>
          <w:rFonts w:ascii="Arial" w:hAnsi="Arial" w:cs="Arial"/>
          <w:sz w:val="20"/>
          <w:szCs w:val="20"/>
        </w:rPr>
        <w:tab/>
        <w:t>The price for special materials is only the price for the material ex-factory and does not include the cost of transport, labour or any other costs.  When called upon to do so, the tenderer shall substantiate the above prices with acceptable documentary evidence for the base month and the month in which the increase is claimed.</w:t>
      </w:r>
    </w:p>
    <w:p w14:paraId="17346BF7" w14:textId="77777777" w:rsidR="001D5D7A" w:rsidRDefault="001D5D7A" w:rsidP="002A2C9E">
      <w:pPr>
        <w:rPr>
          <w:rFonts w:ascii="Arial" w:eastAsiaTheme="minorHAnsi" w:hAnsi="Arial" w:cs="Arial"/>
        </w:rPr>
      </w:pPr>
    </w:p>
    <w:p w14:paraId="511EAB7C" w14:textId="6007AD12" w:rsidR="001D5D7A" w:rsidRDefault="001D5D7A" w:rsidP="002A2C9E">
      <w:pPr>
        <w:rPr>
          <w:rFonts w:ascii="Arial" w:eastAsiaTheme="minorHAnsi" w:hAnsi="Arial" w:cs="Arial"/>
        </w:rPr>
      </w:pPr>
      <w:r>
        <w:rPr>
          <w:rFonts w:ascii="Arial" w:eastAsiaTheme="minorHAnsi" w:hAnsi="Arial" w:cs="Arial"/>
        </w:rPr>
        <w:t>……………………………………..</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w:t>
      </w:r>
    </w:p>
    <w:p w14:paraId="20A59C33" w14:textId="77777777" w:rsidR="001D5D7A" w:rsidRDefault="001D5D7A" w:rsidP="002A2C9E">
      <w:pPr>
        <w:rPr>
          <w:rFonts w:ascii="Arial" w:eastAsiaTheme="minorHAnsi" w:hAnsi="Arial" w:cs="Arial"/>
        </w:rPr>
      </w:pPr>
      <w:r>
        <w:rPr>
          <w:rFonts w:ascii="Arial" w:eastAsiaTheme="minorHAnsi" w:hAnsi="Arial" w:cs="Arial"/>
        </w:rPr>
        <w:t>Signature</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Date</w:t>
      </w:r>
    </w:p>
    <w:p w14:paraId="43778C39" w14:textId="77777777" w:rsidR="001D5D7A" w:rsidRDefault="001D5D7A" w:rsidP="002A2C9E">
      <w:pPr>
        <w:rPr>
          <w:rFonts w:ascii="Arial" w:eastAsiaTheme="minorHAnsi" w:hAnsi="Arial" w:cs="Arial"/>
        </w:rPr>
      </w:pPr>
    </w:p>
    <w:p w14:paraId="5C4B2FC3" w14:textId="62154E3C" w:rsidR="001D5D7A" w:rsidRDefault="001D5D7A" w:rsidP="002A2C9E">
      <w:pPr>
        <w:rPr>
          <w:rFonts w:ascii="Arial" w:eastAsiaTheme="minorHAnsi" w:hAnsi="Arial" w:cs="Arial"/>
        </w:rPr>
      </w:pPr>
      <w:r>
        <w:rPr>
          <w:rFonts w:ascii="Arial" w:eastAsiaTheme="minorHAnsi" w:hAnsi="Arial" w:cs="Arial"/>
        </w:rPr>
        <w:t>…………………………………………</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w:t>
      </w:r>
    </w:p>
    <w:p w14:paraId="4B742980" w14:textId="77777777" w:rsidR="001D5D7A" w:rsidRDefault="001D5D7A" w:rsidP="002A2C9E">
      <w:pPr>
        <w:rPr>
          <w:rFonts w:ascii="Arial" w:eastAsiaTheme="minorHAnsi" w:hAnsi="Arial" w:cs="Arial"/>
        </w:rPr>
      </w:pPr>
      <w:r>
        <w:rPr>
          <w:rFonts w:ascii="Arial" w:eastAsiaTheme="minorHAnsi" w:hAnsi="Arial" w:cs="Arial"/>
        </w:rPr>
        <w:t>Position</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Name of bidder</w:t>
      </w:r>
    </w:p>
    <w:p w14:paraId="4268EF4A" w14:textId="77777777" w:rsidR="001D5D7A" w:rsidRDefault="001D5D7A" w:rsidP="002A2C9E">
      <w:pPr>
        <w:rPr>
          <w:rFonts w:cs="Arial"/>
          <w:sz w:val="20"/>
          <w:lang w:val="en-US"/>
        </w:rPr>
      </w:pPr>
    </w:p>
    <w:p w14:paraId="4EB0B0EA" w14:textId="77777777" w:rsidR="001D5D7A" w:rsidRDefault="001D5D7A" w:rsidP="002A2C9E">
      <w:pPr>
        <w:rPr>
          <w:rFonts w:ascii="Arial" w:hAnsi="Arial" w:cs="Arial"/>
          <w:b/>
        </w:rPr>
      </w:pPr>
      <w:r>
        <w:rPr>
          <w:rFonts w:ascii="Arial" w:hAnsi="Arial" w:cs="Arial"/>
          <w:b/>
        </w:rPr>
        <w:br w:type="page"/>
      </w:r>
    </w:p>
    <w:p w14:paraId="6B7FE256" w14:textId="77777777" w:rsidR="001D5D7A" w:rsidRDefault="001D5D7A" w:rsidP="002A2C9E">
      <w:pPr>
        <w:rPr>
          <w:rFonts w:ascii="Arial" w:hAnsi="Arial" w:cs="Arial"/>
          <w:b/>
        </w:rPr>
      </w:pPr>
    </w:p>
    <w:p w14:paraId="241AFB93" w14:textId="77777777" w:rsidR="001D5D7A" w:rsidRDefault="001D5D7A" w:rsidP="002A2C9E">
      <w:pPr>
        <w:rPr>
          <w:rFonts w:ascii="Arial" w:hAnsi="Arial" w:cs="Arial"/>
          <w:b/>
        </w:rPr>
      </w:pPr>
      <w:r>
        <w:rPr>
          <w:rFonts w:ascii="Arial" w:hAnsi="Arial" w:cs="Arial"/>
          <w:b/>
        </w:rPr>
        <w:t>C1.2.3.</w:t>
      </w:r>
      <w:r>
        <w:rPr>
          <w:rFonts w:ascii="Arial" w:hAnsi="Arial" w:cs="Arial"/>
        </w:rPr>
        <w:tab/>
      </w:r>
      <w:r>
        <w:rPr>
          <w:rFonts w:ascii="Arial" w:hAnsi="Arial" w:cs="Arial"/>
          <w:b/>
        </w:rPr>
        <w:t>EPWP specific Conditions of Contract.</w:t>
      </w:r>
    </w:p>
    <w:p w14:paraId="3A31F378" w14:textId="77777777" w:rsidR="001D5D7A" w:rsidRDefault="001D5D7A" w:rsidP="002A2C9E">
      <w:pPr>
        <w:rPr>
          <w:rFonts w:ascii="Arial" w:hAnsi="Arial" w:cs="Arial"/>
          <w:b/>
        </w:rPr>
      </w:pPr>
    </w:p>
    <w:p w14:paraId="29561DDC" w14:textId="77777777" w:rsidR="001D5D7A" w:rsidRDefault="001D5D7A" w:rsidP="002A2C9E">
      <w:pPr>
        <w:rPr>
          <w:rFonts w:ascii="Arial" w:hAnsi="Arial" w:cs="Arial"/>
          <w:b/>
        </w:rPr>
      </w:pPr>
      <w:r>
        <w:rPr>
          <w:rFonts w:ascii="Arial" w:hAnsi="Arial" w:cs="Arial"/>
          <w:b/>
        </w:rPr>
        <w:t>NOTE THAT THIS PROJECT HAS NOT BEEN REGISTERED AS AN EPWP PROJECT, BUT WILL BE EXECUTED ACCORDING TO THE EPWP PRINCIPLES.</w:t>
      </w:r>
    </w:p>
    <w:p w14:paraId="67C43D89" w14:textId="77777777" w:rsidR="001D5D7A" w:rsidRDefault="001D5D7A" w:rsidP="002A2C9E">
      <w:pPr>
        <w:rPr>
          <w:rFonts w:ascii="Arial" w:hAnsi="Arial" w:cs="Arial"/>
          <w:b/>
        </w:rPr>
      </w:pPr>
    </w:p>
    <w:p w14:paraId="6E79AEF2" w14:textId="77777777" w:rsidR="001D5D7A" w:rsidRDefault="001D5D7A" w:rsidP="002A2C9E">
      <w:pPr>
        <w:rPr>
          <w:rFonts w:ascii="Arial" w:hAnsi="Arial" w:cs="Arial"/>
          <w:b/>
          <w:bCs/>
        </w:rPr>
      </w:pPr>
      <w:r>
        <w:rPr>
          <w:rFonts w:ascii="Arial" w:hAnsi="Arial" w:cs="Arial"/>
          <w:b/>
          <w:bCs/>
        </w:rPr>
        <w:t>Payment for the labour-intensive component of the works</w:t>
      </w:r>
    </w:p>
    <w:p w14:paraId="4D39759F" w14:textId="77777777" w:rsidR="001D5D7A" w:rsidRDefault="001D5D7A" w:rsidP="002A2C9E">
      <w:pPr>
        <w:rPr>
          <w:rFonts w:ascii="Arial" w:hAnsi="Arial" w:cs="Arial"/>
        </w:rPr>
      </w:pPr>
    </w:p>
    <w:p w14:paraId="30622A68" w14:textId="77777777" w:rsidR="001D5D7A" w:rsidRDefault="001D5D7A" w:rsidP="002A2C9E">
      <w:pPr>
        <w:rPr>
          <w:rFonts w:ascii="Arial" w:hAnsi="Arial" w:cs="Arial"/>
        </w:rPr>
      </w:pPr>
      <w:r>
        <w:rPr>
          <w:rFonts w:ascii="Arial" w:hAnsi="Arial" w:cs="Arial"/>
        </w:rPr>
        <w:t>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delict.</w:t>
      </w:r>
    </w:p>
    <w:p w14:paraId="4101A2DC" w14:textId="77777777" w:rsidR="001D5D7A" w:rsidRDefault="001D5D7A" w:rsidP="002A2C9E">
      <w:pPr>
        <w:rPr>
          <w:rFonts w:ascii="Arial" w:hAnsi="Arial" w:cs="Arial"/>
          <w:b/>
          <w:bCs/>
        </w:rPr>
      </w:pPr>
    </w:p>
    <w:p w14:paraId="76D1ABE8" w14:textId="77777777" w:rsidR="001D5D7A" w:rsidRDefault="001D5D7A" w:rsidP="002A2C9E">
      <w:pPr>
        <w:rPr>
          <w:rFonts w:ascii="Arial" w:hAnsi="Arial" w:cs="Arial"/>
          <w:b/>
          <w:bCs/>
        </w:rPr>
      </w:pPr>
      <w:r>
        <w:rPr>
          <w:rFonts w:ascii="Arial" w:hAnsi="Arial" w:cs="Arial"/>
          <w:b/>
          <w:bCs/>
        </w:rPr>
        <w:t>Applicable labour laws</w:t>
      </w:r>
    </w:p>
    <w:p w14:paraId="64BCE940" w14:textId="77777777" w:rsidR="001D5D7A" w:rsidRDefault="001D5D7A" w:rsidP="002A2C9E">
      <w:pPr>
        <w:rPr>
          <w:rFonts w:ascii="Arial" w:hAnsi="Arial" w:cs="Arial"/>
        </w:rPr>
      </w:pPr>
    </w:p>
    <w:p w14:paraId="3E4D33C3" w14:textId="77777777" w:rsidR="001D5D7A" w:rsidRDefault="001D5D7A" w:rsidP="002A2C9E">
      <w:pPr>
        <w:rPr>
          <w:rFonts w:ascii="Arial" w:hAnsi="Arial" w:cs="Arial"/>
        </w:rPr>
      </w:pPr>
      <w:r>
        <w:rPr>
          <w:rFonts w:ascii="Arial" w:hAnsi="Arial" w:cs="Arial"/>
        </w:rPr>
        <w:t>The Ministerial Determination, Extended Public Works Programmes, issued in terms of the Basic Conditions of Employment Act of 1997 by the Minister of Labour in Government Notice N° R63 of 25 January 2002, as reproduced below, shall apply to works described in the scope of work as being labour intensive and which are undertaken by unskilled or semi-skilled workers.</w:t>
      </w:r>
    </w:p>
    <w:p w14:paraId="32C78ED1" w14:textId="77777777" w:rsidR="001D5D7A" w:rsidRDefault="001D5D7A" w:rsidP="002A2C9E">
      <w:pPr>
        <w:rPr>
          <w:rFonts w:ascii="Arial" w:hAnsi="Arial" w:cs="Arial"/>
          <w:b/>
          <w:bCs/>
        </w:rPr>
      </w:pPr>
    </w:p>
    <w:p w14:paraId="2CBEACA3" w14:textId="77777777" w:rsidR="001D5D7A" w:rsidRDefault="001D5D7A" w:rsidP="002A2C9E">
      <w:pPr>
        <w:rPr>
          <w:rFonts w:cs="Arial"/>
          <w:b/>
          <w:bCs/>
        </w:rPr>
      </w:pPr>
      <w:r>
        <w:rPr>
          <w:rFonts w:cs="Arial"/>
          <w:b/>
          <w:bCs/>
        </w:rPr>
        <w:t>Introduction</w:t>
      </w:r>
    </w:p>
    <w:p w14:paraId="29F1B259" w14:textId="77777777" w:rsidR="001D5D7A" w:rsidRDefault="001D5D7A" w:rsidP="002A2C9E">
      <w:pPr>
        <w:rPr>
          <w:rFonts w:ascii="Arial" w:hAnsi="Arial" w:cs="Arial"/>
        </w:rPr>
      </w:pPr>
    </w:p>
    <w:p w14:paraId="3853BE99" w14:textId="77777777" w:rsidR="001D5D7A" w:rsidRDefault="001D5D7A" w:rsidP="002A2C9E">
      <w:pPr>
        <w:rPr>
          <w:rFonts w:cs="Arial"/>
        </w:rPr>
      </w:pPr>
      <w:r>
        <w:rPr>
          <w:rFonts w:cs="Arial"/>
        </w:rPr>
        <w:t>This document contains the standard terms and conditions for workers employed in elementary occupations on an Extended Public Works Programme (EPWP). These terms and conditions do NOT apply to persons employed in the supervision and management of an EPWP.</w:t>
      </w:r>
    </w:p>
    <w:p w14:paraId="7FC3CB3F" w14:textId="77777777" w:rsidR="001D5D7A" w:rsidRDefault="001D5D7A" w:rsidP="002A2C9E">
      <w:pPr>
        <w:rPr>
          <w:rFonts w:ascii="Arial" w:hAnsi="Arial" w:cs="Arial"/>
        </w:rPr>
      </w:pPr>
    </w:p>
    <w:p w14:paraId="15591DA9" w14:textId="77777777" w:rsidR="001D5D7A" w:rsidRDefault="001D5D7A" w:rsidP="002A2C9E">
      <w:pPr>
        <w:rPr>
          <w:rFonts w:cs="Arial"/>
        </w:rPr>
      </w:pPr>
      <w:r>
        <w:rPr>
          <w:rFonts w:cs="Arial"/>
        </w:rPr>
        <w:t>In this document –</w:t>
      </w:r>
    </w:p>
    <w:p w14:paraId="16D393EB" w14:textId="77777777" w:rsidR="001D5D7A" w:rsidRDefault="001D5D7A" w:rsidP="002A2C9E">
      <w:pPr>
        <w:rPr>
          <w:rFonts w:ascii="Arial" w:hAnsi="Arial" w:cs="Arial"/>
        </w:rPr>
      </w:pPr>
    </w:p>
    <w:p w14:paraId="4DDE68B3" w14:textId="77777777" w:rsidR="001D5D7A" w:rsidRDefault="001D5D7A" w:rsidP="002A2C9E">
      <w:pPr>
        <w:rPr>
          <w:rFonts w:ascii="Arial" w:hAnsi="Arial" w:cs="Arial"/>
        </w:rPr>
      </w:pPr>
      <w:r>
        <w:rPr>
          <w:rFonts w:ascii="Arial" w:hAnsi="Arial" w:cs="Arial"/>
        </w:rPr>
        <w:t xml:space="preserve">(a) </w:t>
      </w:r>
      <w:r>
        <w:rPr>
          <w:rFonts w:ascii="Arial" w:hAnsi="Arial" w:cs="Arial"/>
        </w:rPr>
        <w:tab/>
        <w:t>"Department" means any department of the State, implementing agent or contractor;</w:t>
      </w:r>
    </w:p>
    <w:p w14:paraId="68637C0F" w14:textId="78DD1CBD" w:rsidR="001D5D7A" w:rsidRDefault="001D5D7A" w:rsidP="002A2C9E">
      <w:pPr>
        <w:rPr>
          <w:rFonts w:ascii="Arial" w:hAnsi="Arial" w:cs="Arial"/>
        </w:rPr>
      </w:pPr>
      <w:r>
        <w:rPr>
          <w:rFonts w:ascii="Arial" w:hAnsi="Arial" w:cs="Arial"/>
        </w:rPr>
        <w:t xml:space="preserve">(b) </w:t>
      </w:r>
      <w:r>
        <w:rPr>
          <w:rFonts w:ascii="Arial" w:hAnsi="Arial" w:cs="Arial"/>
        </w:rPr>
        <w:tab/>
        <w:t xml:space="preserve">"employer" means any department, implementing agency or contractor that hires workers to work in elementary occupations on an </w:t>
      </w:r>
      <w:r w:rsidR="00714291">
        <w:rPr>
          <w:rFonts w:ascii="Arial" w:hAnsi="Arial" w:cs="Arial"/>
        </w:rPr>
        <w:t>EPWP.</w:t>
      </w:r>
    </w:p>
    <w:p w14:paraId="4B9B2DE8" w14:textId="77777777" w:rsidR="001D5D7A" w:rsidRDefault="001D5D7A" w:rsidP="002A2C9E">
      <w:pPr>
        <w:rPr>
          <w:rFonts w:ascii="Arial" w:hAnsi="Arial" w:cs="Arial"/>
        </w:rPr>
      </w:pPr>
      <w:r>
        <w:rPr>
          <w:rFonts w:ascii="Arial" w:hAnsi="Arial" w:cs="Arial"/>
        </w:rPr>
        <w:t xml:space="preserve">(c) </w:t>
      </w:r>
      <w:r>
        <w:rPr>
          <w:rFonts w:ascii="Arial" w:hAnsi="Arial" w:cs="Arial"/>
        </w:rPr>
        <w:tab/>
        <w:t>"Worker" means any person working in an elementary occupation on an EPWP;</w:t>
      </w:r>
    </w:p>
    <w:p w14:paraId="1B3CEAAF" w14:textId="77777777" w:rsidR="001D5D7A" w:rsidRDefault="001D5D7A" w:rsidP="002A2C9E">
      <w:pPr>
        <w:rPr>
          <w:rFonts w:ascii="Arial" w:hAnsi="Arial" w:cs="Arial"/>
        </w:rPr>
      </w:pPr>
      <w:r>
        <w:rPr>
          <w:rFonts w:ascii="Arial" w:hAnsi="Arial" w:cs="Arial"/>
        </w:rPr>
        <w:t xml:space="preserve">(d) </w:t>
      </w:r>
      <w:r>
        <w:rPr>
          <w:rFonts w:ascii="Arial" w:hAnsi="Arial" w:cs="Arial"/>
        </w:rPr>
        <w:tab/>
        <w:t>Elementary occupation" means any occupation involving unskilled or semi-skilled work;</w:t>
      </w:r>
    </w:p>
    <w:p w14:paraId="0B040768" w14:textId="77777777" w:rsidR="001D5D7A" w:rsidRDefault="001D5D7A" w:rsidP="002A2C9E">
      <w:pPr>
        <w:rPr>
          <w:rFonts w:ascii="Arial" w:hAnsi="Arial" w:cs="Arial"/>
        </w:rPr>
      </w:pPr>
      <w:r>
        <w:rPr>
          <w:rFonts w:ascii="Arial" w:hAnsi="Arial" w:cs="Arial"/>
        </w:rPr>
        <w:t xml:space="preserve">(e) </w:t>
      </w:r>
      <w:r>
        <w:rPr>
          <w:rFonts w:ascii="Arial" w:hAnsi="Arial" w:cs="Arial"/>
        </w:rPr>
        <w:tab/>
        <w:t>"Management" means any person employed by a department or implementing agency to administer or execute an EPWP;</w:t>
      </w:r>
    </w:p>
    <w:p w14:paraId="349CCD5D" w14:textId="77777777" w:rsidR="001D5D7A" w:rsidRDefault="001D5D7A" w:rsidP="002A2C9E">
      <w:pPr>
        <w:rPr>
          <w:rFonts w:ascii="Arial" w:hAnsi="Arial" w:cs="Arial"/>
        </w:rPr>
      </w:pPr>
      <w:r>
        <w:rPr>
          <w:rFonts w:ascii="Arial" w:hAnsi="Arial" w:cs="Arial"/>
        </w:rPr>
        <w:t xml:space="preserve">(f) </w:t>
      </w:r>
      <w:r>
        <w:rPr>
          <w:rFonts w:ascii="Arial" w:hAnsi="Arial" w:cs="Arial"/>
        </w:rPr>
        <w:tab/>
        <w:t>"Task" means a fixed quantity of work;</w:t>
      </w:r>
    </w:p>
    <w:p w14:paraId="7E7F458B" w14:textId="77777777" w:rsidR="001D5D7A" w:rsidRDefault="001D5D7A" w:rsidP="002A2C9E">
      <w:pPr>
        <w:rPr>
          <w:rFonts w:ascii="Arial" w:hAnsi="Arial" w:cs="Arial"/>
        </w:rPr>
      </w:pPr>
      <w:r>
        <w:rPr>
          <w:rFonts w:ascii="Arial" w:hAnsi="Arial" w:cs="Arial"/>
        </w:rPr>
        <w:lastRenderedPageBreak/>
        <w:t xml:space="preserve">(g) </w:t>
      </w:r>
      <w:r>
        <w:rPr>
          <w:rFonts w:ascii="Arial" w:hAnsi="Arial" w:cs="Arial"/>
        </w:rPr>
        <w:tab/>
        <w:t>"task-based work" means work in which a worker is paid a fixed rate for performing a task;</w:t>
      </w:r>
    </w:p>
    <w:p w14:paraId="739BE0C0" w14:textId="77777777" w:rsidR="001D5D7A" w:rsidRDefault="001D5D7A" w:rsidP="002A2C9E">
      <w:pPr>
        <w:rPr>
          <w:rFonts w:ascii="Arial" w:hAnsi="Arial" w:cs="Arial"/>
        </w:rPr>
      </w:pPr>
      <w:r>
        <w:rPr>
          <w:rFonts w:ascii="Arial" w:hAnsi="Arial" w:cs="Arial"/>
        </w:rPr>
        <w:t xml:space="preserve">(h) </w:t>
      </w:r>
      <w:r>
        <w:rPr>
          <w:rFonts w:ascii="Arial" w:hAnsi="Arial" w:cs="Arial"/>
        </w:rPr>
        <w:tab/>
        <w:t>"task-rated worker" means a worker paid on the basis of the number of tasks completed;</w:t>
      </w:r>
    </w:p>
    <w:p w14:paraId="3E0A1E4F" w14:textId="77777777" w:rsidR="001D5D7A" w:rsidRDefault="001D5D7A" w:rsidP="002A2C9E">
      <w:pPr>
        <w:rPr>
          <w:rFonts w:ascii="Arial" w:hAnsi="Arial" w:cs="Arial"/>
        </w:rPr>
      </w:pPr>
      <w:r>
        <w:rPr>
          <w:rFonts w:ascii="Arial" w:hAnsi="Arial" w:cs="Arial"/>
        </w:rPr>
        <w:t xml:space="preserve">(i) </w:t>
      </w:r>
      <w:r>
        <w:rPr>
          <w:rFonts w:ascii="Arial" w:hAnsi="Arial" w:cs="Arial"/>
        </w:rPr>
        <w:tab/>
        <w:t>"time-rated worker" means a worker paid on the basis of the length of time worked.</w:t>
      </w:r>
    </w:p>
    <w:p w14:paraId="2539A095" w14:textId="77777777" w:rsidR="001D5D7A" w:rsidRDefault="001D5D7A" w:rsidP="002A2C9E">
      <w:pPr>
        <w:rPr>
          <w:rFonts w:ascii="Arial" w:hAnsi="Arial" w:cs="Arial"/>
          <w:b/>
          <w:bCs/>
        </w:rPr>
      </w:pPr>
    </w:p>
    <w:p w14:paraId="2ED22C7A" w14:textId="77777777" w:rsidR="001D5D7A" w:rsidRDefault="001D5D7A" w:rsidP="002A2C9E">
      <w:pPr>
        <w:rPr>
          <w:rFonts w:cs="Arial"/>
          <w:b/>
          <w:bCs/>
        </w:rPr>
      </w:pPr>
      <w:r>
        <w:rPr>
          <w:rFonts w:cs="Arial"/>
          <w:b/>
          <w:bCs/>
        </w:rPr>
        <w:t>Terms of Work</w:t>
      </w:r>
    </w:p>
    <w:p w14:paraId="50010E93" w14:textId="77777777" w:rsidR="001D5D7A" w:rsidRDefault="001D5D7A" w:rsidP="002A2C9E">
      <w:pPr>
        <w:rPr>
          <w:rFonts w:ascii="Arial" w:hAnsi="Arial" w:cs="Arial"/>
        </w:rPr>
      </w:pPr>
    </w:p>
    <w:p w14:paraId="5398F777" w14:textId="77777777" w:rsidR="001D5D7A" w:rsidRDefault="001D5D7A" w:rsidP="002A2C9E">
      <w:pPr>
        <w:rPr>
          <w:rFonts w:ascii="Arial" w:hAnsi="Arial" w:cs="Arial"/>
        </w:rPr>
      </w:pPr>
      <w:r>
        <w:rPr>
          <w:rFonts w:ascii="Arial" w:hAnsi="Arial" w:cs="Arial"/>
        </w:rPr>
        <w:t xml:space="preserve">2.1 </w:t>
      </w:r>
      <w:r>
        <w:rPr>
          <w:rFonts w:ascii="Arial" w:hAnsi="Arial" w:cs="Arial"/>
        </w:rPr>
        <w:tab/>
        <w:t>Workers on an EPWP are employed on a temporary basis.</w:t>
      </w:r>
    </w:p>
    <w:p w14:paraId="2E5A76CF" w14:textId="77777777" w:rsidR="001D5D7A" w:rsidRDefault="001D5D7A" w:rsidP="002A2C9E">
      <w:pPr>
        <w:rPr>
          <w:rFonts w:ascii="Arial" w:hAnsi="Arial" w:cs="Arial"/>
        </w:rPr>
      </w:pPr>
      <w:r>
        <w:rPr>
          <w:rFonts w:ascii="Arial" w:hAnsi="Arial" w:cs="Arial"/>
        </w:rPr>
        <w:t xml:space="preserve">2.2 </w:t>
      </w:r>
      <w:r>
        <w:rPr>
          <w:rFonts w:ascii="Arial" w:hAnsi="Arial" w:cs="Arial"/>
        </w:rPr>
        <w:tab/>
        <w:t>A worker may NOT be employed for longer than 24 months in any five-year cycle on an EPWP</w:t>
      </w:r>
    </w:p>
    <w:p w14:paraId="5F8CB039" w14:textId="77777777" w:rsidR="001D5D7A" w:rsidRDefault="001D5D7A" w:rsidP="002A2C9E">
      <w:pPr>
        <w:rPr>
          <w:rFonts w:ascii="Arial" w:hAnsi="Arial" w:cs="Arial"/>
        </w:rPr>
      </w:pPr>
      <w:r>
        <w:rPr>
          <w:rFonts w:ascii="Arial" w:hAnsi="Arial" w:cs="Arial"/>
        </w:rPr>
        <w:t xml:space="preserve">2.3 </w:t>
      </w:r>
      <w:r>
        <w:rPr>
          <w:rFonts w:ascii="Arial" w:hAnsi="Arial" w:cs="Arial"/>
        </w:rPr>
        <w:tab/>
        <w:t>Employment on an EPWP does not qualify as employment as a contributor for the purposes of the Unemployment Insurance Act 30 of 1966.</w:t>
      </w:r>
    </w:p>
    <w:p w14:paraId="3351706C" w14:textId="77777777" w:rsidR="001D5D7A" w:rsidRDefault="001D5D7A" w:rsidP="002A2C9E">
      <w:pPr>
        <w:rPr>
          <w:rFonts w:ascii="Arial" w:hAnsi="Arial" w:cs="Arial"/>
          <w:b/>
          <w:bCs/>
        </w:rPr>
      </w:pPr>
    </w:p>
    <w:p w14:paraId="5652A06C" w14:textId="77777777" w:rsidR="001D5D7A" w:rsidRDefault="001D5D7A" w:rsidP="002A2C9E">
      <w:pPr>
        <w:rPr>
          <w:rFonts w:ascii="Arial" w:hAnsi="Arial" w:cs="Arial"/>
          <w:b/>
          <w:bCs/>
        </w:rPr>
      </w:pPr>
      <w:r>
        <w:rPr>
          <w:rFonts w:ascii="Arial" w:hAnsi="Arial" w:cs="Arial"/>
          <w:b/>
          <w:bCs/>
        </w:rPr>
        <w:t xml:space="preserve">3. </w:t>
      </w:r>
      <w:r>
        <w:rPr>
          <w:rFonts w:ascii="Arial" w:hAnsi="Arial" w:cs="Arial"/>
          <w:b/>
          <w:bCs/>
        </w:rPr>
        <w:tab/>
        <w:t>Normal Hours of Work</w:t>
      </w:r>
    </w:p>
    <w:p w14:paraId="3AE12A1F" w14:textId="77777777" w:rsidR="001D5D7A" w:rsidRDefault="001D5D7A" w:rsidP="002A2C9E">
      <w:pPr>
        <w:rPr>
          <w:rFonts w:ascii="Arial" w:hAnsi="Arial" w:cs="Arial"/>
        </w:rPr>
      </w:pPr>
    </w:p>
    <w:p w14:paraId="6B19CDC3" w14:textId="77777777" w:rsidR="001D5D7A" w:rsidRDefault="001D5D7A" w:rsidP="002A2C9E">
      <w:pPr>
        <w:rPr>
          <w:rFonts w:ascii="Arial" w:hAnsi="Arial" w:cs="Arial"/>
        </w:rPr>
      </w:pPr>
      <w:r>
        <w:rPr>
          <w:rFonts w:ascii="Arial" w:hAnsi="Arial" w:cs="Arial"/>
        </w:rPr>
        <w:t xml:space="preserve">3.1 </w:t>
      </w:r>
      <w:r>
        <w:rPr>
          <w:rFonts w:ascii="Arial" w:hAnsi="Arial" w:cs="Arial"/>
        </w:rPr>
        <w:tab/>
        <w:t>An employer may not set tasks or hours of work that require a worker to work–</w:t>
      </w:r>
    </w:p>
    <w:p w14:paraId="57F79E43" w14:textId="77777777" w:rsidR="001D5D7A" w:rsidRDefault="001D5D7A" w:rsidP="002A2C9E">
      <w:pPr>
        <w:rPr>
          <w:rFonts w:ascii="Arial" w:hAnsi="Arial" w:cs="Arial"/>
        </w:rPr>
      </w:pPr>
    </w:p>
    <w:p w14:paraId="517F43E2" w14:textId="77777777" w:rsidR="001D5D7A" w:rsidRDefault="001D5D7A" w:rsidP="002A2C9E">
      <w:pPr>
        <w:rPr>
          <w:rFonts w:ascii="Arial" w:hAnsi="Arial" w:cs="Arial"/>
        </w:rPr>
      </w:pPr>
      <w:r>
        <w:rPr>
          <w:rFonts w:ascii="Arial" w:hAnsi="Arial" w:cs="Arial"/>
        </w:rPr>
        <w:tab/>
        <w:t xml:space="preserve">(a) </w:t>
      </w:r>
      <w:r>
        <w:rPr>
          <w:rFonts w:ascii="Arial" w:hAnsi="Arial" w:cs="Arial"/>
        </w:rPr>
        <w:tab/>
        <w:t>More than forty hours in any week</w:t>
      </w:r>
    </w:p>
    <w:p w14:paraId="1A5C2340" w14:textId="77777777" w:rsidR="001D5D7A" w:rsidRDefault="001D5D7A" w:rsidP="002A2C9E">
      <w:pPr>
        <w:rPr>
          <w:rFonts w:ascii="Arial" w:hAnsi="Arial" w:cs="Arial"/>
        </w:rPr>
      </w:pPr>
      <w:r>
        <w:rPr>
          <w:rFonts w:ascii="Arial" w:hAnsi="Arial" w:cs="Arial"/>
        </w:rPr>
        <w:tab/>
        <w:t xml:space="preserve">(b) </w:t>
      </w:r>
      <w:r>
        <w:rPr>
          <w:rFonts w:ascii="Arial" w:hAnsi="Arial" w:cs="Arial"/>
        </w:rPr>
        <w:tab/>
        <w:t>On more than five days in any week; and</w:t>
      </w:r>
    </w:p>
    <w:p w14:paraId="5BC1022D" w14:textId="77777777" w:rsidR="001D5D7A" w:rsidRDefault="001D5D7A" w:rsidP="002A2C9E">
      <w:pPr>
        <w:rPr>
          <w:rFonts w:ascii="Arial" w:hAnsi="Arial" w:cs="Arial"/>
        </w:rPr>
      </w:pPr>
      <w:r>
        <w:rPr>
          <w:rFonts w:ascii="Arial" w:hAnsi="Arial" w:cs="Arial"/>
        </w:rPr>
        <w:tab/>
        <w:t xml:space="preserve">(c) </w:t>
      </w:r>
      <w:r>
        <w:rPr>
          <w:rFonts w:ascii="Arial" w:hAnsi="Arial" w:cs="Arial"/>
        </w:rPr>
        <w:tab/>
        <w:t>For more than eight hours on any day.</w:t>
      </w:r>
    </w:p>
    <w:p w14:paraId="167D4D78" w14:textId="77777777" w:rsidR="001D5D7A" w:rsidRDefault="001D5D7A" w:rsidP="002A2C9E">
      <w:pPr>
        <w:rPr>
          <w:rFonts w:ascii="Arial" w:hAnsi="Arial" w:cs="Arial"/>
        </w:rPr>
      </w:pPr>
      <w:r>
        <w:rPr>
          <w:rFonts w:ascii="Arial" w:hAnsi="Arial" w:cs="Arial"/>
        </w:rPr>
        <w:tab/>
      </w:r>
    </w:p>
    <w:p w14:paraId="6011B541" w14:textId="77777777" w:rsidR="001D5D7A" w:rsidRDefault="001D5D7A" w:rsidP="002A2C9E">
      <w:pPr>
        <w:rPr>
          <w:rFonts w:ascii="Arial" w:hAnsi="Arial" w:cs="Arial"/>
        </w:rPr>
      </w:pPr>
      <w:r>
        <w:rPr>
          <w:rFonts w:ascii="Arial" w:hAnsi="Arial" w:cs="Arial"/>
        </w:rPr>
        <w:t xml:space="preserve">3.2 </w:t>
      </w:r>
      <w:r>
        <w:rPr>
          <w:rFonts w:ascii="Arial" w:hAnsi="Arial" w:cs="Arial"/>
        </w:rPr>
        <w:tab/>
        <w:t>An employer and worker may agree that a worker will work four days per week. The worker may then work up to ten hours per day.</w:t>
      </w:r>
    </w:p>
    <w:p w14:paraId="22637574" w14:textId="77777777" w:rsidR="001D5D7A" w:rsidRDefault="001D5D7A" w:rsidP="002A2C9E">
      <w:pPr>
        <w:rPr>
          <w:rFonts w:ascii="Arial" w:hAnsi="Arial" w:cs="Arial"/>
        </w:rPr>
      </w:pPr>
    </w:p>
    <w:p w14:paraId="5C9D99C3" w14:textId="77777777" w:rsidR="001D5D7A" w:rsidRDefault="001D5D7A" w:rsidP="002A2C9E">
      <w:pPr>
        <w:rPr>
          <w:rFonts w:ascii="Arial" w:hAnsi="Arial" w:cs="Arial"/>
          <w:b/>
          <w:bCs/>
        </w:rPr>
      </w:pPr>
      <w:r>
        <w:rPr>
          <w:rFonts w:ascii="Arial" w:hAnsi="Arial" w:cs="Arial"/>
        </w:rPr>
        <w:t xml:space="preserve">3.3 </w:t>
      </w:r>
      <w:r>
        <w:rPr>
          <w:rFonts w:ascii="Arial" w:hAnsi="Arial" w:cs="Arial"/>
        </w:rPr>
        <w:tab/>
        <w:t>A task-rated worker may not work more than a total of 55 hours in any week to complete the tasks allocated (based on a 40-hour week) to that worker.</w:t>
      </w:r>
    </w:p>
    <w:p w14:paraId="2520B7A4" w14:textId="77777777" w:rsidR="001D5D7A" w:rsidRDefault="001D5D7A" w:rsidP="002A2C9E">
      <w:pPr>
        <w:rPr>
          <w:rFonts w:ascii="Arial" w:hAnsi="Arial" w:cs="Arial"/>
          <w:b/>
          <w:bCs/>
        </w:rPr>
      </w:pPr>
    </w:p>
    <w:p w14:paraId="7331D455" w14:textId="77777777" w:rsidR="001D5D7A" w:rsidRDefault="001D5D7A" w:rsidP="002A2C9E">
      <w:pPr>
        <w:rPr>
          <w:rFonts w:ascii="Arial" w:hAnsi="Arial" w:cs="Arial"/>
          <w:b/>
          <w:bCs/>
        </w:rPr>
      </w:pPr>
      <w:r>
        <w:rPr>
          <w:rFonts w:ascii="Arial" w:hAnsi="Arial" w:cs="Arial"/>
          <w:b/>
          <w:bCs/>
        </w:rPr>
        <w:t>4</w:t>
      </w:r>
      <w:r>
        <w:rPr>
          <w:rFonts w:ascii="Arial" w:hAnsi="Arial" w:cs="Arial"/>
          <w:b/>
          <w:bCs/>
        </w:rPr>
        <w:tab/>
        <w:t>Meal Breaks</w:t>
      </w:r>
    </w:p>
    <w:p w14:paraId="59ABC533" w14:textId="77777777" w:rsidR="001D5D7A" w:rsidRDefault="001D5D7A" w:rsidP="002A2C9E">
      <w:pPr>
        <w:rPr>
          <w:rFonts w:ascii="Arial" w:hAnsi="Arial" w:cs="Arial"/>
        </w:rPr>
      </w:pPr>
    </w:p>
    <w:p w14:paraId="2DB92D57" w14:textId="77777777" w:rsidR="001D5D7A" w:rsidRDefault="001D5D7A" w:rsidP="002A2C9E">
      <w:pPr>
        <w:rPr>
          <w:rFonts w:ascii="Arial" w:hAnsi="Arial" w:cs="Arial"/>
        </w:rPr>
      </w:pPr>
      <w:r>
        <w:rPr>
          <w:rFonts w:ascii="Arial" w:hAnsi="Arial" w:cs="Arial"/>
        </w:rPr>
        <w:t>4.1</w:t>
      </w:r>
      <w:r>
        <w:rPr>
          <w:rFonts w:ascii="Arial" w:hAnsi="Arial" w:cs="Arial"/>
        </w:rPr>
        <w:tab/>
        <w:t>A worker may not work for more than five hours without taking a meal break of at least thirty minutes’ duration.</w:t>
      </w:r>
    </w:p>
    <w:p w14:paraId="340D2717" w14:textId="77777777" w:rsidR="001D5D7A" w:rsidRDefault="001D5D7A" w:rsidP="002A2C9E">
      <w:pPr>
        <w:rPr>
          <w:rFonts w:ascii="Arial" w:hAnsi="Arial" w:cs="Arial"/>
        </w:rPr>
      </w:pPr>
    </w:p>
    <w:p w14:paraId="77A177F1" w14:textId="77777777" w:rsidR="001D5D7A" w:rsidRDefault="001D5D7A" w:rsidP="002A2C9E">
      <w:pPr>
        <w:rPr>
          <w:rFonts w:ascii="Arial" w:hAnsi="Arial" w:cs="Arial"/>
        </w:rPr>
      </w:pPr>
      <w:r>
        <w:rPr>
          <w:rFonts w:ascii="Arial" w:hAnsi="Arial" w:cs="Arial"/>
        </w:rPr>
        <w:t>4.2</w:t>
      </w:r>
      <w:r>
        <w:rPr>
          <w:rFonts w:ascii="Arial" w:hAnsi="Arial" w:cs="Arial"/>
        </w:rPr>
        <w:tab/>
        <w:t>An employer and worker may agree on longer meal breaks.</w:t>
      </w:r>
    </w:p>
    <w:p w14:paraId="0883498C" w14:textId="77777777" w:rsidR="001D5D7A" w:rsidRDefault="001D5D7A" w:rsidP="002A2C9E">
      <w:pPr>
        <w:rPr>
          <w:rFonts w:ascii="Arial" w:hAnsi="Arial" w:cs="Arial"/>
        </w:rPr>
      </w:pPr>
    </w:p>
    <w:p w14:paraId="2FA9300A" w14:textId="77777777" w:rsidR="001D5D7A" w:rsidRDefault="001D5D7A" w:rsidP="002A2C9E">
      <w:pPr>
        <w:rPr>
          <w:rFonts w:ascii="Arial" w:hAnsi="Arial" w:cs="Arial"/>
        </w:rPr>
      </w:pPr>
      <w:r>
        <w:rPr>
          <w:rFonts w:ascii="Arial" w:hAnsi="Arial" w:cs="Arial"/>
        </w:rPr>
        <w:lastRenderedPageBreak/>
        <w:t>4.3</w:t>
      </w:r>
      <w:r>
        <w:rPr>
          <w:rFonts w:ascii="Arial" w:hAnsi="Arial" w:cs="Arial"/>
        </w:rPr>
        <w:tab/>
        <w:t>A worker may not work during a meal break. However, an employer may require a worker to perform duties during a meal break if those duties cannot be left unattended and cannot be performed by another worker. An employer must take reasonable steps to ensure that a worker is relieved of his or her duties during the meal break.</w:t>
      </w:r>
    </w:p>
    <w:p w14:paraId="08A4C19C" w14:textId="77777777" w:rsidR="001D5D7A" w:rsidRDefault="001D5D7A" w:rsidP="002A2C9E">
      <w:pPr>
        <w:rPr>
          <w:rFonts w:ascii="Arial" w:hAnsi="Arial" w:cs="Arial"/>
        </w:rPr>
      </w:pPr>
    </w:p>
    <w:p w14:paraId="33A42636" w14:textId="77777777" w:rsidR="001D5D7A" w:rsidRDefault="001D5D7A" w:rsidP="002A2C9E">
      <w:pPr>
        <w:rPr>
          <w:rFonts w:ascii="Arial" w:hAnsi="Arial" w:cs="Arial"/>
        </w:rPr>
      </w:pPr>
      <w:r>
        <w:rPr>
          <w:rFonts w:ascii="Arial" w:hAnsi="Arial" w:cs="Arial"/>
        </w:rPr>
        <w:t xml:space="preserve">4.4 </w:t>
      </w:r>
      <w:r>
        <w:rPr>
          <w:rFonts w:ascii="Arial" w:hAnsi="Arial" w:cs="Arial"/>
        </w:rPr>
        <w:tab/>
        <w:t>A worker is not entitled to payment for the period of a meal break. However, a worker who is paid on the basis of time worked must be paid if the worker is required to work or to be available for work during the meal break.</w:t>
      </w:r>
    </w:p>
    <w:p w14:paraId="3B5AA35C" w14:textId="77777777" w:rsidR="001D5D7A" w:rsidRDefault="001D5D7A" w:rsidP="002A2C9E">
      <w:pPr>
        <w:rPr>
          <w:rFonts w:ascii="Arial" w:hAnsi="Arial" w:cs="Arial"/>
          <w:b/>
          <w:bCs/>
          <w:color w:val="FFFFFF"/>
        </w:rPr>
      </w:pPr>
      <w:r>
        <w:rPr>
          <w:rFonts w:ascii="Arial" w:hAnsi="Arial" w:cs="Arial"/>
          <w:b/>
          <w:bCs/>
          <w:color w:val="FFFFFF"/>
        </w:rPr>
        <w:t>7</w:t>
      </w:r>
    </w:p>
    <w:p w14:paraId="1F39CDAD" w14:textId="77777777" w:rsidR="001D5D7A" w:rsidRDefault="001D5D7A" w:rsidP="002A2C9E">
      <w:pPr>
        <w:rPr>
          <w:rFonts w:ascii="Arial" w:hAnsi="Arial" w:cs="Arial"/>
          <w:b/>
          <w:bCs/>
        </w:rPr>
      </w:pPr>
      <w:r>
        <w:rPr>
          <w:rFonts w:ascii="Arial" w:hAnsi="Arial" w:cs="Arial"/>
          <w:b/>
          <w:bCs/>
        </w:rPr>
        <w:t>5</w:t>
      </w:r>
      <w:r>
        <w:rPr>
          <w:rFonts w:ascii="Arial" w:hAnsi="Arial" w:cs="Arial"/>
          <w:b/>
          <w:bCs/>
        </w:rPr>
        <w:tab/>
        <w:t>Special Conditions for Security Guards</w:t>
      </w:r>
    </w:p>
    <w:p w14:paraId="079423BE" w14:textId="77777777" w:rsidR="001D5D7A" w:rsidRDefault="001D5D7A" w:rsidP="002A2C9E">
      <w:pPr>
        <w:rPr>
          <w:rFonts w:ascii="Arial" w:hAnsi="Arial" w:cs="Arial"/>
        </w:rPr>
      </w:pPr>
    </w:p>
    <w:p w14:paraId="592BE4D9" w14:textId="77777777" w:rsidR="001D5D7A" w:rsidRDefault="001D5D7A" w:rsidP="002A2C9E">
      <w:pPr>
        <w:rPr>
          <w:rFonts w:ascii="Arial" w:hAnsi="Arial" w:cs="Arial"/>
        </w:rPr>
      </w:pPr>
      <w:r>
        <w:rPr>
          <w:rFonts w:ascii="Arial" w:hAnsi="Arial" w:cs="Arial"/>
        </w:rPr>
        <w:t xml:space="preserve">5.1 </w:t>
      </w:r>
      <w:r>
        <w:rPr>
          <w:rFonts w:ascii="Arial" w:hAnsi="Arial" w:cs="Arial"/>
        </w:rPr>
        <w:tab/>
        <w:t>A security guard may work up to 55 hours per week and up to eleven hours per day.</w:t>
      </w:r>
    </w:p>
    <w:p w14:paraId="03F734D9" w14:textId="77777777" w:rsidR="001D5D7A" w:rsidRDefault="001D5D7A" w:rsidP="002A2C9E">
      <w:pPr>
        <w:rPr>
          <w:rFonts w:ascii="Arial" w:hAnsi="Arial" w:cs="Arial"/>
        </w:rPr>
      </w:pPr>
      <w:r>
        <w:rPr>
          <w:rFonts w:ascii="Arial" w:hAnsi="Arial" w:cs="Arial"/>
        </w:rPr>
        <w:tab/>
      </w:r>
    </w:p>
    <w:p w14:paraId="3DB31E68" w14:textId="77777777" w:rsidR="001D5D7A" w:rsidRDefault="001D5D7A" w:rsidP="002A2C9E">
      <w:pPr>
        <w:rPr>
          <w:rFonts w:ascii="Arial" w:hAnsi="Arial" w:cs="Arial"/>
        </w:rPr>
      </w:pPr>
      <w:r>
        <w:rPr>
          <w:rFonts w:ascii="Arial" w:hAnsi="Arial" w:cs="Arial"/>
        </w:rPr>
        <w:t xml:space="preserve">5.2 </w:t>
      </w:r>
      <w:r>
        <w:rPr>
          <w:rFonts w:ascii="Arial" w:hAnsi="Arial" w:cs="Arial"/>
        </w:rPr>
        <w:tab/>
        <w:t>A security guard who works more than ten hours per day must have a meal break of at least one hour or two breaks of at least 30 minutes each.</w:t>
      </w:r>
    </w:p>
    <w:p w14:paraId="1BA250C1" w14:textId="77777777" w:rsidR="001D5D7A" w:rsidRDefault="001D5D7A" w:rsidP="002A2C9E">
      <w:pPr>
        <w:rPr>
          <w:rFonts w:ascii="Arial" w:hAnsi="Arial" w:cs="Arial"/>
          <w:b/>
          <w:bCs/>
        </w:rPr>
      </w:pPr>
      <w:r>
        <w:rPr>
          <w:rFonts w:ascii="Arial" w:hAnsi="Arial" w:cs="Arial"/>
          <w:b/>
          <w:bCs/>
        </w:rPr>
        <w:tab/>
      </w:r>
    </w:p>
    <w:p w14:paraId="3D00AED7" w14:textId="77777777" w:rsidR="001D5D7A" w:rsidRDefault="001D5D7A" w:rsidP="002A2C9E">
      <w:pPr>
        <w:rPr>
          <w:rFonts w:ascii="Arial" w:hAnsi="Arial" w:cs="Arial"/>
          <w:b/>
          <w:bCs/>
        </w:rPr>
      </w:pPr>
      <w:r>
        <w:rPr>
          <w:rFonts w:ascii="Arial" w:hAnsi="Arial" w:cs="Arial"/>
          <w:b/>
          <w:bCs/>
        </w:rPr>
        <w:t>6</w:t>
      </w:r>
      <w:r>
        <w:rPr>
          <w:rFonts w:ascii="Arial" w:hAnsi="Arial" w:cs="Arial"/>
          <w:b/>
          <w:bCs/>
        </w:rPr>
        <w:tab/>
        <w:t>Daily Rest Period</w:t>
      </w:r>
    </w:p>
    <w:p w14:paraId="5E4046D2" w14:textId="77777777" w:rsidR="001D5D7A" w:rsidRDefault="001D5D7A" w:rsidP="002A2C9E">
      <w:pPr>
        <w:rPr>
          <w:rFonts w:ascii="Arial" w:hAnsi="Arial" w:cs="Arial"/>
        </w:rPr>
      </w:pPr>
      <w:r>
        <w:rPr>
          <w:rFonts w:ascii="Arial" w:hAnsi="Arial" w:cs="Arial"/>
        </w:rPr>
        <w:tab/>
      </w:r>
    </w:p>
    <w:p w14:paraId="62E9C286" w14:textId="77777777" w:rsidR="001D5D7A" w:rsidRDefault="001D5D7A" w:rsidP="002A2C9E">
      <w:pPr>
        <w:rPr>
          <w:rFonts w:ascii="Arial" w:hAnsi="Arial" w:cs="Arial"/>
        </w:rPr>
      </w:pPr>
      <w:r>
        <w:rPr>
          <w:rFonts w:ascii="Arial" w:hAnsi="Arial" w:cs="Arial"/>
        </w:rPr>
        <w:tab/>
        <w:t>Every worker is entitled to a daily rest period of at least eight consecutive hours. The daily rest period is measured from the time the worker ends work on one day until the time the worker starts work on the next day.</w:t>
      </w:r>
    </w:p>
    <w:p w14:paraId="3CD87F86" w14:textId="77777777" w:rsidR="001D5D7A" w:rsidRDefault="001D5D7A" w:rsidP="002A2C9E">
      <w:pPr>
        <w:rPr>
          <w:rFonts w:ascii="Arial" w:hAnsi="Arial" w:cs="Arial"/>
          <w:b/>
          <w:bCs/>
        </w:rPr>
      </w:pPr>
    </w:p>
    <w:p w14:paraId="58A10049" w14:textId="77777777" w:rsidR="001D5D7A" w:rsidRDefault="001D5D7A" w:rsidP="002A2C9E">
      <w:pPr>
        <w:rPr>
          <w:rFonts w:ascii="Arial" w:hAnsi="Arial" w:cs="Arial"/>
          <w:b/>
          <w:bCs/>
        </w:rPr>
      </w:pPr>
      <w:r>
        <w:rPr>
          <w:rFonts w:ascii="Arial" w:hAnsi="Arial" w:cs="Arial"/>
          <w:b/>
          <w:bCs/>
        </w:rPr>
        <w:t>7</w:t>
      </w:r>
      <w:r>
        <w:rPr>
          <w:rFonts w:ascii="Arial" w:hAnsi="Arial" w:cs="Arial"/>
          <w:b/>
          <w:bCs/>
        </w:rPr>
        <w:tab/>
        <w:t>Weekly Rest Period</w:t>
      </w:r>
    </w:p>
    <w:p w14:paraId="3394CABC" w14:textId="77777777" w:rsidR="001D5D7A" w:rsidRDefault="001D5D7A" w:rsidP="002A2C9E">
      <w:pPr>
        <w:rPr>
          <w:rFonts w:ascii="Arial" w:hAnsi="Arial" w:cs="Arial"/>
        </w:rPr>
      </w:pPr>
      <w:r>
        <w:rPr>
          <w:rFonts w:ascii="Arial" w:hAnsi="Arial" w:cs="Arial"/>
        </w:rPr>
        <w:tab/>
      </w:r>
    </w:p>
    <w:p w14:paraId="6E325C72" w14:textId="77777777" w:rsidR="001D5D7A" w:rsidRDefault="001D5D7A" w:rsidP="002A2C9E">
      <w:pPr>
        <w:rPr>
          <w:rFonts w:ascii="Arial" w:hAnsi="Arial" w:cs="Arial"/>
        </w:rPr>
      </w:pPr>
      <w:r>
        <w:rPr>
          <w:rFonts w:ascii="Arial" w:hAnsi="Arial" w:cs="Arial"/>
        </w:rPr>
        <w:tab/>
        <w:t>Every worker must have two days off every week. A worker may only work on their day off to perform work which must be done without delay and cannot be performed by workers during their ordinary hours of work ("emergency work").</w:t>
      </w:r>
    </w:p>
    <w:p w14:paraId="1D116C90" w14:textId="77777777" w:rsidR="001D5D7A" w:rsidRDefault="001D5D7A" w:rsidP="002A2C9E">
      <w:pPr>
        <w:rPr>
          <w:rFonts w:ascii="Arial" w:hAnsi="Arial" w:cs="Arial"/>
          <w:b/>
          <w:bCs/>
        </w:rPr>
      </w:pPr>
    </w:p>
    <w:p w14:paraId="407EA090" w14:textId="77777777" w:rsidR="001D5D7A" w:rsidRDefault="001D5D7A" w:rsidP="002A2C9E">
      <w:pPr>
        <w:rPr>
          <w:rFonts w:ascii="Arial" w:hAnsi="Arial" w:cs="Arial"/>
          <w:b/>
          <w:bCs/>
        </w:rPr>
      </w:pPr>
      <w:r>
        <w:rPr>
          <w:rFonts w:ascii="Arial" w:hAnsi="Arial" w:cs="Arial"/>
          <w:b/>
          <w:bCs/>
        </w:rPr>
        <w:t>8</w:t>
      </w:r>
      <w:r>
        <w:rPr>
          <w:rFonts w:ascii="Arial" w:hAnsi="Arial" w:cs="Arial"/>
          <w:b/>
          <w:bCs/>
        </w:rPr>
        <w:tab/>
        <w:t>Work on Sundays and Public Holidays</w:t>
      </w:r>
    </w:p>
    <w:p w14:paraId="54E27C64" w14:textId="77777777" w:rsidR="001D5D7A" w:rsidRDefault="001D5D7A" w:rsidP="002A2C9E">
      <w:pPr>
        <w:rPr>
          <w:rFonts w:ascii="Arial" w:hAnsi="Arial" w:cs="Arial"/>
        </w:rPr>
      </w:pPr>
    </w:p>
    <w:p w14:paraId="0FCAFE7E" w14:textId="77777777" w:rsidR="001D5D7A" w:rsidRDefault="001D5D7A" w:rsidP="002A2C9E">
      <w:pPr>
        <w:rPr>
          <w:rFonts w:ascii="Arial" w:hAnsi="Arial" w:cs="Arial"/>
        </w:rPr>
      </w:pPr>
      <w:r>
        <w:rPr>
          <w:rFonts w:ascii="Arial" w:hAnsi="Arial" w:cs="Arial"/>
        </w:rPr>
        <w:t xml:space="preserve">8.1 </w:t>
      </w:r>
      <w:r>
        <w:rPr>
          <w:rFonts w:ascii="Arial" w:hAnsi="Arial" w:cs="Arial"/>
        </w:rPr>
        <w:tab/>
        <w:t>A worker may only work on a Sunday or public holiday to perform emergency or security work.</w:t>
      </w:r>
    </w:p>
    <w:p w14:paraId="7991EC68" w14:textId="77777777" w:rsidR="001D5D7A" w:rsidRDefault="001D5D7A" w:rsidP="002A2C9E">
      <w:pPr>
        <w:rPr>
          <w:rFonts w:ascii="Arial" w:hAnsi="Arial" w:cs="Arial"/>
        </w:rPr>
      </w:pPr>
    </w:p>
    <w:p w14:paraId="6E273A4E" w14:textId="77777777" w:rsidR="001D5D7A" w:rsidRDefault="001D5D7A" w:rsidP="002A2C9E">
      <w:pPr>
        <w:rPr>
          <w:rFonts w:ascii="Arial" w:hAnsi="Arial" w:cs="Arial"/>
        </w:rPr>
      </w:pPr>
      <w:r>
        <w:rPr>
          <w:rFonts w:ascii="Arial" w:hAnsi="Arial" w:cs="Arial"/>
        </w:rPr>
        <w:t xml:space="preserve">8.2 </w:t>
      </w:r>
      <w:r>
        <w:rPr>
          <w:rFonts w:ascii="Arial" w:hAnsi="Arial" w:cs="Arial"/>
        </w:rPr>
        <w:tab/>
        <w:t>Work on Sundays is paid at the ordinary rate of pay.</w:t>
      </w:r>
    </w:p>
    <w:p w14:paraId="71F4AB28" w14:textId="77777777" w:rsidR="001D5D7A" w:rsidRDefault="001D5D7A" w:rsidP="002A2C9E">
      <w:pPr>
        <w:rPr>
          <w:rFonts w:ascii="Arial" w:hAnsi="Arial" w:cs="Arial"/>
        </w:rPr>
      </w:pPr>
    </w:p>
    <w:p w14:paraId="5257223A" w14:textId="77777777" w:rsidR="001D5D7A" w:rsidRDefault="001D5D7A" w:rsidP="002A2C9E">
      <w:pPr>
        <w:rPr>
          <w:rFonts w:ascii="Arial" w:hAnsi="Arial" w:cs="Arial"/>
        </w:rPr>
      </w:pPr>
      <w:r>
        <w:rPr>
          <w:rFonts w:ascii="Arial" w:hAnsi="Arial" w:cs="Arial"/>
        </w:rPr>
        <w:t xml:space="preserve">8.3 </w:t>
      </w:r>
      <w:r>
        <w:rPr>
          <w:rFonts w:ascii="Arial" w:hAnsi="Arial" w:cs="Arial"/>
        </w:rPr>
        <w:tab/>
        <w:t>A task-rated worker who works on a public holiday must be paid –</w:t>
      </w:r>
    </w:p>
    <w:p w14:paraId="73C8FF48" w14:textId="77777777" w:rsidR="001D5D7A" w:rsidRDefault="001D5D7A" w:rsidP="002A2C9E">
      <w:pPr>
        <w:rPr>
          <w:rFonts w:ascii="Arial" w:hAnsi="Arial" w:cs="Arial"/>
        </w:rPr>
      </w:pPr>
    </w:p>
    <w:p w14:paraId="00F662CC" w14:textId="77777777" w:rsidR="001D5D7A" w:rsidRDefault="001D5D7A" w:rsidP="002A2C9E">
      <w:pPr>
        <w:rPr>
          <w:rFonts w:ascii="Arial" w:hAnsi="Arial" w:cs="Arial"/>
        </w:rPr>
      </w:pPr>
      <w:r>
        <w:rPr>
          <w:rFonts w:ascii="Arial" w:hAnsi="Arial" w:cs="Arial"/>
        </w:rPr>
        <w:t>(a)</w:t>
      </w:r>
      <w:r>
        <w:rPr>
          <w:rFonts w:ascii="Arial" w:hAnsi="Arial" w:cs="Arial"/>
        </w:rPr>
        <w:tab/>
        <w:t>The worker’s daily task rate, if the worker works for less than four hours;</w:t>
      </w:r>
    </w:p>
    <w:p w14:paraId="0738E67B" w14:textId="77777777" w:rsidR="001D5D7A" w:rsidRDefault="001D5D7A" w:rsidP="002A2C9E">
      <w:pPr>
        <w:rPr>
          <w:rFonts w:ascii="Arial" w:hAnsi="Arial" w:cs="Arial"/>
        </w:rPr>
      </w:pPr>
      <w:r>
        <w:rPr>
          <w:rFonts w:ascii="Arial" w:hAnsi="Arial" w:cs="Arial"/>
        </w:rPr>
        <w:t>(b)</w:t>
      </w:r>
      <w:r>
        <w:rPr>
          <w:rFonts w:ascii="Arial" w:hAnsi="Arial" w:cs="Arial"/>
        </w:rPr>
        <w:tab/>
        <w:t>Double the worker’s daily task rate, if the worker works for more than four hours.</w:t>
      </w:r>
    </w:p>
    <w:p w14:paraId="2CEEC345" w14:textId="77777777" w:rsidR="001D5D7A" w:rsidRDefault="001D5D7A" w:rsidP="002A2C9E">
      <w:pPr>
        <w:rPr>
          <w:rFonts w:ascii="Arial" w:hAnsi="Arial" w:cs="Arial"/>
        </w:rPr>
      </w:pPr>
    </w:p>
    <w:p w14:paraId="5EC5F117" w14:textId="77777777" w:rsidR="001D5D7A" w:rsidRDefault="001D5D7A" w:rsidP="002A2C9E">
      <w:pPr>
        <w:rPr>
          <w:rFonts w:ascii="Arial" w:hAnsi="Arial" w:cs="Arial"/>
        </w:rPr>
      </w:pPr>
      <w:r>
        <w:rPr>
          <w:rFonts w:ascii="Arial" w:hAnsi="Arial" w:cs="Arial"/>
        </w:rPr>
        <w:t>8.4</w:t>
      </w:r>
      <w:r>
        <w:rPr>
          <w:rFonts w:ascii="Arial" w:hAnsi="Arial" w:cs="Arial"/>
        </w:rPr>
        <w:tab/>
        <w:t>A time-rated worker who works on a public holiday must be paid –</w:t>
      </w:r>
    </w:p>
    <w:p w14:paraId="6ABED855" w14:textId="77777777" w:rsidR="001D5D7A" w:rsidRDefault="001D5D7A" w:rsidP="002A2C9E">
      <w:pPr>
        <w:rPr>
          <w:rFonts w:ascii="Arial" w:hAnsi="Arial" w:cs="Arial"/>
        </w:rPr>
      </w:pPr>
      <w:r>
        <w:rPr>
          <w:rFonts w:ascii="Arial" w:hAnsi="Arial" w:cs="Arial"/>
        </w:rPr>
        <w:tab/>
      </w:r>
    </w:p>
    <w:p w14:paraId="367E1649" w14:textId="77777777" w:rsidR="001D5D7A" w:rsidRDefault="001D5D7A" w:rsidP="002A2C9E">
      <w:pPr>
        <w:rPr>
          <w:rFonts w:ascii="Arial" w:hAnsi="Arial" w:cs="Arial"/>
        </w:rPr>
      </w:pPr>
      <w:r>
        <w:rPr>
          <w:rFonts w:ascii="Arial" w:hAnsi="Arial" w:cs="Arial"/>
        </w:rPr>
        <w:t>(a)</w:t>
      </w:r>
      <w:r>
        <w:rPr>
          <w:rFonts w:ascii="Arial" w:hAnsi="Arial" w:cs="Arial"/>
        </w:rPr>
        <w:tab/>
        <w:t>The worker’s daily rate of pay, if the worker works for less than four hours on the public holiday</w:t>
      </w:r>
    </w:p>
    <w:p w14:paraId="1E29CD75" w14:textId="77777777" w:rsidR="001D5D7A" w:rsidRDefault="001D5D7A" w:rsidP="002A2C9E">
      <w:pPr>
        <w:rPr>
          <w:rFonts w:ascii="Arial" w:hAnsi="Arial" w:cs="Arial"/>
        </w:rPr>
      </w:pPr>
      <w:r>
        <w:rPr>
          <w:rFonts w:ascii="Arial" w:hAnsi="Arial" w:cs="Arial"/>
        </w:rPr>
        <w:t>(b)</w:t>
      </w:r>
      <w:r>
        <w:rPr>
          <w:rFonts w:ascii="Arial" w:hAnsi="Arial" w:cs="Arial"/>
        </w:rPr>
        <w:tab/>
        <w:t>Double the worker’s daily rate of pay, if the worker works for more than four hours on the public holiday.</w:t>
      </w:r>
    </w:p>
    <w:p w14:paraId="44BBBA4D" w14:textId="77777777" w:rsidR="001D5D7A" w:rsidRDefault="001D5D7A" w:rsidP="002A2C9E">
      <w:pPr>
        <w:rPr>
          <w:rFonts w:ascii="Arial" w:hAnsi="Arial" w:cs="Arial"/>
          <w:b/>
          <w:bCs/>
        </w:rPr>
      </w:pPr>
    </w:p>
    <w:p w14:paraId="70E6E9AC" w14:textId="77777777" w:rsidR="001D5D7A" w:rsidRDefault="001D5D7A" w:rsidP="002A2C9E">
      <w:pPr>
        <w:rPr>
          <w:rFonts w:ascii="Arial" w:hAnsi="Arial" w:cs="Arial"/>
          <w:b/>
          <w:bCs/>
        </w:rPr>
      </w:pPr>
      <w:r>
        <w:rPr>
          <w:rFonts w:ascii="Arial" w:hAnsi="Arial" w:cs="Arial"/>
          <w:b/>
          <w:bCs/>
        </w:rPr>
        <w:t>9</w:t>
      </w:r>
      <w:r>
        <w:rPr>
          <w:rFonts w:ascii="Arial" w:hAnsi="Arial" w:cs="Arial"/>
          <w:b/>
          <w:bCs/>
        </w:rPr>
        <w:tab/>
        <w:t>Sick Leave</w:t>
      </w:r>
    </w:p>
    <w:p w14:paraId="659F532F" w14:textId="77777777" w:rsidR="001D5D7A" w:rsidRDefault="001D5D7A" w:rsidP="002A2C9E">
      <w:pPr>
        <w:rPr>
          <w:rFonts w:ascii="Arial" w:hAnsi="Arial" w:cs="Arial"/>
          <w:b/>
          <w:bCs/>
        </w:rPr>
      </w:pPr>
    </w:p>
    <w:p w14:paraId="2C471AE7" w14:textId="77777777" w:rsidR="001D5D7A" w:rsidRDefault="001D5D7A" w:rsidP="002A2C9E">
      <w:pPr>
        <w:rPr>
          <w:rFonts w:ascii="Arial" w:hAnsi="Arial" w:cs="Arial"/>
        </w:rPr>
      </w:pPr>
      <w:r>
        <w:rPr>
          <w:rFonts w:ascii="Arial" w:hAnsi="Arial" w:cs="Arial"/>
        </w:rPr>
        <w:t>9.1</w:t>
      </w:r>
      <w:r>
        <w:rPr>
          <w:rFonts w:ascii="Arial" w:hAnsi="Arial" w:cs="Arial"/>
        </w:rPr>
        <w:tab/>
        <w:t>Only workers who work four or more days per week have the right to claim sick pay in terms of this clause.</w:t>
      </w:r>
    </w:p>
    <w:p w14:paraId="3EDFC7D1" w14:textId="77777777" w:rsidR="001D5D7A" w:rsidRDefault="001D5D7A" w:rsidP="002A2C9E">
      <w:pPr>
        <w:rPr>
          <w:rFonts w:ascii="Arial" w:hAnsi="Arial" w:cs="Arial"/>
        </w:rPr>
      </w:pPr>
    </w:p>
    <w:p w14:paraId="2A0163BC" w14:textId="77777777" w:rsidR="001D5D7A" w:rsidRDefault="001D5D7A" w:rsidP="002A2C9E">
      <w:pPr>
        <w:rPr>
          <w:rFonts w:ascii="Arial" w:hAnsi="Arial" w:cs="Arial"/>
        </w:rPr>
      </w:pPr>
      <w:r>
        <w:rPr>
          <w:rFonts w:ascii="Arial" w:hAnsi="Arial" w:cs="Arial"/>
        </w:rPr>
        <w:t>9.2</w:t>
      </w:r>
      <w:r>
        <w:rPr>
          <w:rFonts w:ascii="Arial" w:hAnsi="Arial" w:cs="Arial"/>
        </w:rPr>
        <w:tab/>
        <w:t>A worker who is unable to work on account of illness or injury is entitled to claim one day’s paid sick leave for every full month that the worker has worked in terms of a contract.</w:t>
      </w:r>
    </w:p>
    <w:p w14:paraId="125BEFBA" w14:textId="77777777" w:rsidR="001D5D7A" w:rsidRDefault="001D5D7A" w:rsidP="002A2C9E">
      <w:pPr>
        <w:rPr>
          <w:rFonts w:ascii="Arial" w:hAnsi="Arial" w:cs="Arial"/>
        </w:rPr>
      </w:pPr>
    </w:p>
    <w:p w14:paraId="6C087089" w14:textId="77777777" w:rsidR="001D5D7A" w:rsidRDefault="001D5D7A" w:rsidP="002A2C9E">
      <w:pPr>
        <w:rPr>
          <w:rFonts w:ascii="Arial" w:hAnsi="Arial" w:cs="Arial"/>
        </w:rPr>
      </w:pPr>
      <w:r>
        <w:rPr>
          <w:rFonts w:ascii="Arial" w:hAnsi="Arial" w:cs="Arial"/>
        </w:rPr>
        <w:t xml:space="preserve">9.3 </w:t>
      </w:r>
      <w:r>
        <w:rPr>
          <w:rFonts w:ascii="Arial" w:hAnsi="Arial" w:cs="Arial"/>
        </w:rPr>
        <w:tab/>
        <w:t>A worker may accumulate a maximum of twelve days’ sick leave in a year.</w:t>
      </w:r>
    </w:p>
    <w:p w14:paraId="1AD219EE" w14:textId="77777777" w:rsidR="001D5D7A" w:rsidRDefault="001D5D7A" w:rsidP="002A2C9E">
      <w:pPr>
        <w:rPr>
          <w:rFonts w:ascii="Arial" w:hAnsi="Arial" w:cs="Arial"/>
        </w:rPr>
      </w:pPr>
    </w:p>
    <w:p w14:paraId="09397124" w14:textId="77777777" w:rsidR="001D5D7A" w:rsidRDefault="001D5D7A" w:rsidP="002A2C9E">
      <w:pPr>
        <w:rPr>
          <w:rFonts w:ascii="Arial" w:hAnsi="Arial" w:cs="Arial"/>
        </w:rPr>
      </w:pPr>
      <w:r>
        <w:rPr>
          <w:rFonts w:ascii="Arial" w:hAnsi="Arial" w:cs="Arial"/>
        </w:rPr>
        <w:t xml:space="preserve">9.4 </w:t>
      </w:r>
      <w:r>
        <w:rPr>
          <w:rFonts w:ascii="Arial" w:hAnsi="Arial" w:cs="Arial"/>
        </w:rPr>
        <w:tab/>
        <w:t>Accumulated sick-leave may not be transferred from one contract to another contract.</w:t>
      </w:r>
    </w:p>
    <w:p w14:paraId="7BB635F6" w14:textId="77777777" w:rsidR="001D5D7A" w:rsidRDefault="001D5D7A" w:rsidP="002A2C9E">
      <w:pPr>
        <w:rPr>
          <w:rFonts w:ascii="Arial" w:hAnsi="Arial" w:cs="Arial"/>
        </w:rPr>
      </w:pPr>
    </w:p>
    <w:p w14:paraId="18410DF0" w14:textId="77777777" w:rsidR="001D5D7A" w:rsidRDefault="001D5D7A" w:rsidP="002A2C9E">
      <w:pPr>
        <w:rPr>
          <w:rFonts w:ascii="Arial" w:hAnsi="Arial" w:cs="Arial"/>
        </w:rPr>
      </w:pPr>
      <w:r>
        <w:rPr>
          <w:rFonts w:ascii="Arial" w:hAnsi="Arial" w:cs="Arial"/>
        </w:rPr>
        <w:t xml:space="preserve">9.5 </w:t>
      </w:r>
      <w:r>
        <w:rPr>
          <w:rFonts w:ascii="Arial" w:hAnsi="Arial" w:cs="Arial"/>
        </w:rPr>
        <w:tab/>
        <w:t>An employer must pay a task-rated worker the worker’s daily task rate for a day’s sick leave.</w:t>
      </w:r>
    </w:p>
    <w:p w14:paraId="12C07580" w14:textId="77777777" w:rsidR="001D5D7A" w:rsidRDefault="001D5D7A" w:rsidP="002A2C9E">
      <w:pPr>
        <w:rPr>
          <w:rFonts w:ascii="Arial" w:hAnsi="Arial" w:cs="Arial"/>
        </w:rPr>
      </w:pPr>
      <w:r>
        <w:rPr>
          <w:rFonts w:ascii="Arial" w:hAnsi="Arial" w:cs="Arial"/>
        </w:rPr>
        <w:tab/>
      </w:r>
    </w:p>
    <w:p w14:paraId="7C6863A6" w14:textId="77777777" w:rsidR="001D5D7A" w:rsidRDefault="001D5D7A" w:rsidP="002A2C9E">
      <w:pPr>
        <w:rPr>
          <w:rFonts w:ascii="Arial" w:hAnsi="Arial" w:cs="Arial"/>
        </w:rPr>
      </w:pPr>
      <w:r>
        <w:rPr>
          <w:rFonts w:ascii="Arial" w:hAnsi="Arial" w:cs="Arial"/>
        </w:rPr>
        <w:t xml:space="preserve">9.6 </w:t>
      </w:r>
      <w:r>
        <w:rPr>
          <w:rFonts w:ascii="Arial" w:hAnsi="Arial" w:cs="Arial"/>
        </w:rPr>
        <w:tab/>
        <w:t>An employer must pay a time-rated worker the worker’s daily rate of pay for a day’s sick leave.</w:t>
      </w:r>
    </w:p>
    <w:p w14:paraId="4BC3C154" w14:textId="77777777" w:rsidR="001D5D7A" w:rsidRDefault="001D5D7A" w:rsidP="002A2C9E">
      <w:pPr>
        <w:rPr>
          <w:rFonts w:ascii="Arial" w:hAnsi="Arial" w:cs="Arial"/>
        </w:rPr>
      </w:pPr>
    </w:p>
    <w:p w14:paraId="2FDC8E41" w14:textId="77777777" w:rsidR="001D5D7A" w:rsidRDefault="001D5D7A" w:rsidP="002A2C9E">
      <w:pPr>
        <w:rPr>
          <w:rFonts w:ascii="Arial" w:hAnsi="Arial" w:cs="Arial"/>
        </w:rPr>
      </w:pPr>
      <w:r>
        <w:rPr>
          <w:rFonts w:ascii="Arial" w:hAnsi="Arial" w:cs="Arial"/>
        </w:rPr>
        <w:t xml:space="preserve">9.7 </w:t>
      </w:r>
      <w:r>
        <w:rPr>
          <w:rFonts w:ascii="Arial" w:hAnsi="Arial" w:cs="Arial"/>
        </w:rPr>
        <w:tab/>
        <w:t>An employer must pay a worker sick pay on the worker’s usual payday.</w:t>
      </w:r>
    </w:p>
    <w:p w14:paraId="3B4A2C2E" w14:textId="77777777" w:rsidR="001D5D7A" w:rsidRDefault="001D5D7A" w:rsidP="002A2C9E">
      <w:pPr>
        <w:rPr>
          <w:rFonts w:ascii="Arial" w:hAnsi="Arial" w:cs="Arial"/>
        </w:rPr>
      </w:pPr>
    </w:p>
    <w:p w14:paraId="278DAF03" w14:textId="77777777" w:rsidR="001D5D7A" w:rsidRDefault="001D5D7A" w:rsidP="002A2C9E">
      <w:pPr>
        <w:rPr>
          <w:rFonts w:ascii="Arial" w:hAnsi="Arial" w:cs="Arial"/>
        </w:rPr>
      </w:pPr>
      <w:r>
        <w:rPr>
          <w:rFonts w:ascii="Arial" w:hAnsi="Arial" w:cs="Arial"/>
        </w:rPr>
        <w:t xml:space="preserve">9.8 </w:t>
      </w:r>
      <w:r>
        <w:rPr>
          <w:rFonts w:ascii="Arial" w:hAnsi="Arial" w:cs="Arial"/>
        </w:rPr>
        <w:tab/>
        <w:t>Before paying sick-pay, an employer may require a worker to produce a certificate stating that the</w:t>
      </w:r>
    </w:p>
    <w:p w14:paraId="017FD8D1" w14:textId="77777777" w:rsidR="001D5D7A" w:rsidRDefault="001D5D7A" w:rsidP="002A2C9E">
      <w:pPr>
        <w:rPr>
          <w:rFonts w:ascii="Arial" w:hAnsi="Arial" w:cs="Arial"/>
        </w:rPr>
      </w:pPr>
      <w:r>
        <w:rPr>
          <w:rFonts w:ascii="Arial" w:hAnsi="Arial" w:cs="Arial"/>
        </w:rPr>
        <w:t>worker was unable to work on account of sickness or injury if the worker is –</w:t>
      </w:r>
    </w:p>
    <w:p w14:paraId="20AD6B6C" w14:textId="77777777" w:rsidR="001D5D7A" w:rsidRDefault="001D5D7A" w:rsidP="002A2C9E">
      <w:pPr>
        <w:rPr>
          <w:rFonts w:ascii="Arial" w:hAnsi="Arial" w:cs="Arial"/>
        </w:rPr>
      </w:pPr>
    </w:p>
    <w:p w14:paraId="37FEC921" w14:textId="77777777" w:rsidR="001D5D7A" w:rsidRDefault="001D5D7A" w:rsidP="002A2C9E">
      <w:pPr>
        <w:rPr>
          <w:rFonts w:ascii="Arial" w:hAnsi="Arial" w:cs="Arial"/>
        </w:rPr>
      </w:pPr>
      <w:r>
        <w:rPr>
          <w:rFonts w:ascii="Arial" w:hAnsi="Arial" w:cs="Arial"/>
        </w:rPr>
        <w:t>(a)</w:t>
      </w:r>
      <w:r>
        <w:rPr>
          <w:rFonts w:ascii="Arial" w:hAnsi="Arial" w:cs="Arial"/>
        </w:rPr>
        <w:tab/>
        <w:t>Absent from work for more than two consecutive days; or</w:t>
      </w:r>
    </w:p>
    <w:p w14:paraId="4476D37D" w14:textId="77777777" w:rsidR="001D5D7A" w:rsidRDefault="001D5D7A" w:rsidP="002A2C9E">
      <w:pPr>
        <w:rPr>
          <w:rFonts w:ascii="Arial" w:hAnsi="Arial" w:cs="Arial"/>
        </w:rPr>
      </w:pPr>
      <w:r>
        <w:rPr>
          <w:rFonts w:ascii="Arial" w:hAnsi="Arial" w:cs="Arial"/>
        </w:rPr>
        <w:lastRenderedPageBreak/>
        <w:t>(b)</w:t>
      </w:r>
      <w:r>
        <w:rPr>
          <w:rFonts w:ascii="Arial" w:hAnsi="Arial" w:cs="Arial"/>
        </w:rPr>
        <w:tab/>
        <w:t>Absent from work on more than two occasions in any eight-week period.</w:t>
      </w:r>
    </w:p>
    <w:p w14:paraId="1D9C3223" w14:textId="77777777" w:rsidR="001D5D7A" w:rsidRDefault="001D5D7A" w:rsidP="002A2C9E">
      <w:pPr>
        <w:rPr>
          <w:rFonts w:ascii="Arial" w:hAnsi="Arial" w:cs="Arial"/>
          <w:b/>
          <w:bCs/>
          <w:color w:val="FFFFFF"/>
        </w:rPr>
      </w:pPr>
      <w:r>
        <w:rPr>
          <w:rFonts w:ascii="Arial" w:hAnsi="Arial" w:cs="Arial"/>
          <w:b/>
          <w:bCs/>
          <w:color w:val="FFFFFF"/>
        </w:rPr>
        <w:t>8</w:t>
      </w:r>
    </w:p>
    <w:p w14:paraId="0C3C2662" w14:textId="77777777" w:rsidR="001D5D7A" w:rsidRDefault="001D5D7A" w:rsidP="002A2C9E">
      <w:pPr>
        <w:rPr>
          <w:rFonts w:ascii="Arial" w:hAnsi="Arial" w:cs="Arial"/>
        </w:rPr>
      </w:pPr>
      <w:r>
        <w:rPr>
          <w:rFonts w:ascii="Arial" w:hAnsi="Arial" w:cs="Arial"/>
        </w:rPr>
        <w:t xml:space="preserve">9.9 </w:t>
      </w:r>
      <w:r>
        <w:rPr>
          <w:rFonts w:ascii="Arial" w:hAnsi="Arial" w:cs="Arial"/>
        </w:rPr>
        <w:tab/>
        <w:t>A medical certificate must be issued and signed by a medical practitioner, a qualified nurse or a clinic staff member authorised to issue medical certificates indicating the duration and reason for incapacity.</w:t>
      </w:r>
    </w:p>
    <w:p w14:paraId="7A9943E2" w14:textId="77777777" w:rsidR="001D5D7A" w:rsidRDefault="001D5D7A" w:rsidP="002A2C9E">
      <w:pPr>
        <w:rPr>
          <w:rFonts w:ascii="Arial" w:hAnsi="Arial" w:cs="Arial"/>
        </w:rPr>
      </w:pPr>
    </w:p>
    <w:p w14:paraId="64CE1D7A" w14:textId="77777777" w:rsidR="001D5D7A" w:rsidRDefault="001D5D7A" w:rsidP="002A2C9E">
      <w:pPr>
        <w:rPr>
          <w:rFonts w:ascii="Arial" w:hAnsi="Arial" w:cs="Arial"/>
        </w:rPr>
      </w:pPr>
      <w:r>
        <w:rPr>
          <w:rFonts w:ascii="Arial" w:hAnsi="Arial" w:cs="Arial"/>
        </w:rPr>
        <w:t>9.10</w:t>
      </w:r>
      <w:r>
        <w:rPr>
          <w:rFonts w:ascii="Arial" w:hAnsi="Arial" w:cs="Arial"/>
        </w:rPr>
        <w:tab/>
        <w:t>A worker is not entitled to paid sick-leave for a work-related injury or occupational disease for which the worker can claim compensation under the Compensation for Occupational Injuries and Diseases Act.</w:t>
      </w:r>
    </w:p>
    <w:p w14:paraId="524DAC35" w14:textId="77777777" w:rsidR="001D5D7A" w:rsidRDefault="001D5D7A" w:rsidP="002A2C9E">
      <w:pPr>
        <w:rPr>
          <w:rFonts w:ascii="Arial" w:hAnsi="Arial" w:cs="Arial"/>
        </w:rPr>
      </w:pPr>
    </w:p>
    <w:p w14:paraId="08D453C2" w14:textId="77777777" w:rsidR="001D5D7A" w:rsidRDefault="001D5D7A" w:rsidP="002A2C9E">
      <w:pPr>
        <w:rPr>
          <w:rFonts w:ascii="Arial" w:hAnsi="Arial" w:cs="Arial"/>
          <w:b/>
          <w:bCs/>
        </w:rPr>
      </w:pPr>
      <w:r>
        <w:rPr>
          <w:rFonts w:ascii="Arial" w:hAnsi="Arial" w:cs="Arial"/>
          <w:b/>
          <w:bCs/>
        </w:rPr>
        <w:t>10</w:t>
      </w:r>
      <w:r>
        <w:rPr>
          <w:rFonts w:ascii="Arial" w:hAnsi="Arial" w:cs="Arial"/>
          <w:b/>
          <w:bCs/>
        </w:rPr>
        <w:tab/>
        <w:t>Maternity Leave</w:t>
      </w:r>
    </w:p>
    <w:p w14:paraId="549DFF89" w14:textId="77777777" w:rsidR="001D5D7A" w:rsidRDefault="001D5D7A" w:rsidP="002A2C9E">
      <w:pPr>
        <w:rPr>
          <w:rFonts w:ascii="Arial" w:hAnsi="Arial" w:cs="Arial"/>
        </w:rPr>
      </w:pPr>
      <w:r>
        <w:rPr>
          <w:rFonts w:ascii="Arial" w:hAnsi="Arial" w:cs="Arial"/>
        </w:rPr>
        <w:tab/>
      </w:r>
      <w:r>
        <w:rPr>
          <w:rFonts w:ascii="Arial" w:hAnsi="Arial" w:cs="Arial"/>
        </w:rPr>
        <w:tab/>
      </w:r>
    </w:p>
    <w:p w14:paraId="4C60FE3D" w14:textId="77777777" w:rsidR="001D5D7A" w:rsidRDefault="001D5D7A" w:rsidP="002A2C9E">
      <w:pPr>
        <w:rPr>
          <w:rFonts w:ascii="Arial" w:hAnsi="Arial" w:cs="Arial"/>
        </w:rPr>
      </w:pPr>
      <w:r>
        <w:rPr>
          <w:rFonts w:ascii="Arial" w:hAnsi="Arial" w:cs="Arial"/>
        </w:rPr>
        <w:t>10.1</w:t>
      </w:r>
      <w:r>
        <w:rPr>
          <w:rFonts w:ascii="Arial" w:hAnsi="Arial" w:cs="Arial"/>
        </w:rPr>
        <w:tab/>
        <w:t>A worker may take up to four consecutive months’ unpaid maternity leave.</w:t>
      </w:r>
    </w:p>
    <w:p w14:paraId="40065156" w14:textId="77777777" w:rsidR="001D5D7A" w:rsidRDefault="001D5D7A" w:rsidP="002A2C9E">
      <w:pPr>
        <w:rPr>
          <w:rFonts w:ascii="Arial" w:hAnsi="Arial" w:cs="Arial"/>
        </w:rPr>
      </w:pPr>
    </w:p>
    <w:p w14:paraId="4D6B2EA7" w14:textId="77777777" w:rsidR="001D5D7A" w:rsidRDefault="001D5D7A" w:rsidP="002A2C9E">
      <w:pPr>
        <w:rPr>
          <w:rFonts w:ascii="Arial" w:hAnsi="Arial" w:cs="Arial"/>
        </w:rPr>
      </w:pPr>
      <w:r>
        <w:rPr>
          <w:rFonts w:ascii="Arial" w:hAnsi="Arial" w:cs="Arial"/>
        </w:rPr>
        <w:t>10.2</w:t>
      </w:r>
      <w:r>
        <w:rPr>
          <w:rFonts w:ascii="Arial" w:hAnsi="Arial" w:cs="Arial"/>
        </w:rPr>
        <w:tab/>
        <w:t>A worker is not entitled to any payment or employment-related benefits during maternity leave.</w:t>
      </w:r>
    </w:p>
    <w:p w14:paraId="23E9916A" w14:textId="77777777" w:rsidR="001D5D7A" w:rsidRDefault="001D5D7A" w:rsidP="002A2C9E">
      <w:pPr>
        <w:rPr>
          <w:rFonts w:ascii="Arial" w:hAnsi="Arial" w:cs="Arial"/>
        </w:rPr>
      </w:pPr>
    </w:p>
    <w:p w14:paraId="527C53B1" w14:textId="77777777" w:rsidR="001D5D7A" w:rsidRDefault="001D5D7A" w:rsidP="002A2C9E">
      <w:pPr>
        <w:rPr>
          <w:rFonts w:ascii="Arial" w:hAnsi="Arial" w:cs="Arial"/>
        </w:rPr>
      </w:pPr>
      <w:r>
        <w:rPr>
          <w:rFonts w:ascii="Arial" w:hAnsi="Arial" w:cs="Arial"/>
        </w:rPr>
        <w:t>10.3</w:t>
      </w:r>
      <w:r>
        <w:rPr>
          <w:rFonts w:ascii="Arial" w:hAnsi="Arial" w:cs="Arial"/>
        </w:rPr>
        <w:tab/>
        <w:t>A worker must give her employer reasonable notice of when she will start maternity leave and when she will return to work.</w:t>
      </w:r>
    </w:p>
    <w:p w14:paraId="06A39262" w14:textId="77777777" w:rsidR="001D5D7A" w:rsidRDefault="001D5D7A" w:rsidP="002A2C9E">
      <w:pPr>
        <w:rPr>
          <w:rFonts w:ascii="Arial" w:hAnsi="Arial" w:cs="Arial"/>
        </w:rPr>
      </w:pPr>
    </w:p>
    <w:p w14:paraId="4C336E5A" w14:textId="77777777" w:rsidR="001D5D7A" w:rsidRDefault="001D5D7A" w:rsidP="002A2C9E">
      <w:pPr>
        <w:rPr>
          <w:rFonts w:ascii="Arial" w:hAnsi="Arial" w:cs="Arial"/>
        </w:rPr>
      </w:pPr>
      <w:r>
        <w:rPr>
          <w:rFonts w:ascii="Arial" w:hAnsi="Arial" w:cs="Arial"/>
        </w:rPr>
        <w:t>10.4</w:t>
      </w:r>
      <w:r>
        <w:rPr>
          <w:rFonts w:ascii="Arial" w:hAnsi="Arial" w:cs="Arial"/>
        </w:rPr>
        <w:tab/>
        <w:t>A worker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14:paraId="6C1D47BD" w14:textId="77777777" w:rsidR="001D5D7A" w:rsidRDefault="001D5D7A" w:rsidP="002A2C9E">
      <w:pPr>
        <w:rPr>
          <w:rFonts w:ascii="Arial" w:hAnsi="Arial" w:cs="Arial"/>
        </w:rPr>
      </w:pPr>
    </w:p>
    <w:p w14:paraId="3A55FDB8" w14:textId="77777777" w:rsidR="001D5D7A" w:rsidRDefault="001D5D7A" w:rsidP="002A2C9E">
      <w:pPr>
        <w:rPr>
          <w:rFonts w:ascii="Arial" w:hAnsi="Arial" w:cs="Arial"/>
        </w:rPr>
      </w:pPr>
      <w:r>
        <w:rPr>
          <w:rFonts w:ascii="Arial" w:hAnsi="Arial" w:cs="Arial"/>
        </w:rPr>
        <w:tab/>
      </w:r>
    </w:p>
    <w:p w14:paraId="0FF35097" w14:textId="77777777" w:rsidR="001D5D7A" w:rsidRDefault="001D5D7A" w:rsidP="002A2C9E">
      <w:pPr>
        <w:rPr>
          <w:rFonts w:ascii="Arial" w:hAnsi="Arial" w:cs="Arial"/>
        </w:rPr>
      </w:pPr>
      <w:r>
        <w:rPr>
          <w:rFonts w:ascii="Arial" w:hAnsi="Arial" w:cs="Arial"/>
        </w:rPr>
        <w:t xml:space="preserve">10.5 </w:t>
      </w:r>
      <w:r>
        <w:rPr>
          <w:rFonts w:ascii="Arial" w:hAnsi="Arial" w:cs="Arial"/>
        </w:rPr>
        <w:tab/>
        <w:t>A worker may begin maternity leave –</w:t>
      </w:r>
    </w:p>
    <w:p w14:paraId="0467750B" w14:textId="77777777" w:rsidR="001D5D7A" w:rsidRDefault="001D5D7A" w:rsidP="002A2C9E">
      <w:pPr>
        <w:rPr>
          <w:rFonts w:ascii="Arial" w:hAnsi="Arial" w:cs="Arial"/>
        </w:rPr>
      </w:pPr>
    </w:p>
    <w:p w14:paraId="1001E5B7" w14:textId="77777777" w:rsidR="001D5D7A" w:rsidRDefault="001D5D7A" w:rsidP="002A2C9E">
      <w:pPr>
        <w:rPr>
          <w:rFonts w:cs="Arial"/>
        </w:rPr>
      </w:pPr>
      <w:r>
        <w:rPr>
          <w:rFonts w:cs="Arial"/>
        </w:rPr>
        <w:t>four weeks before the expected date of birth; or</w:t>
      </w:r>
    </w:p>
    <w:p w14:paraId="33D6523B" w14:textId="77777777" w:rsidR="001D5D7A" w:rsidRDefault="001D5D7A" w:rsidP="002A2C9E">
      <w:pPr>
        <w:rPr>
          <w:rFonts w:cs="Arial"/>
        </w:rPr>
      </w:pPr>
    </w:p>
    <w:p w14:paraId="401D767A" w14:textId="77777777" w:rsidR="001D5D7A" w:rsidRDefault="001D5D7A" w:rsidP="002A2C9E">
      <w:pPr>
        <w:rPr>
          <w:rFonts w:ascii="Arial" w:hAnsi="Arial" w:cs="Arial"/>
        </w:rPr>
      </w:pPr>
      <w:r>
        <w:rPr>
          <w:rFonts w:ascii="Arial" w:hAnsi="Arial" w:cs="Arial"/>
        </w:rPr>
        <w:t>(b)</w:t>
      </w:r>
      <w:r>
        <w:rPr>
          <w:rFonts w:ascii="Arial" w:hAnsi="Arial" w:cs="Arial"/>
        </w:rPr>
        <w:tab/>
        <w:t>On an earlier date –</w:t>
      </w:r>
    </w:p>
    <w:p w14:paraId="45570661" w14:textId="77777777" w:rsidR="001D5D7A" w:rsidRDefault="001D5D7A" w:rsidP="002A2C9E">
      <w:pPr>
        <w:rPr>
          <w:rFonts w:ascii="Arial" w:hAnsi="Arial" w:cs="Arial"/>
        </w:rPr>
      </w:pPr>
    </w:p>
    <w:p w14:paraId="369C8BD5" w14:textId="77777777" w:rsidR="001D5D7A" w:rsidRDefault="001D5D7A" w:rsidP="002A2C9E">
      <w:pPr>
        <w:rPr>
          <w:rFonts w:ascii="Arial" w:hAnsi="Arial" w:cs="Arial"/>
        </w:rPr>
      </w:pPr>
      <w:r>
        <w:rPr>
          <w:rFonts w:ascii="Arial" w:hAnsi="Arial" w:cs="Arial"/>
        </w:rPr>
        <w:t>(i)</w:t>
      </w:r>
      <w:r>
        <w:rPr>
          <w:rFonts w:ascii="Arial" w:hAnsi="Arial" w:cs="Arial"/>
        </w:rPr>
        <w:tab/>
        <w:t>If a medical practitioner, midwife or certified nurse certifies that it is necessary for the health of the worker or that of her unborn child; or</w:t>
      </w:r>
    </w:p>
    <w:p w14:paraId="2EAD46FE" w14:textId="77777777" w:rsidR="001D5D7A" w:rsidRDefault="001D5D7A" w:rsidP="002A2C9E">
      <w:pPr>
        <w:rPr>
          <w:rFonts w:ascii="Arial" w:hAnsi="Arial" w:cs="Arial"/>
        </w:rPr>
      </w:pPr>
      <w:r>
        <w:rPr>
          <w:rFonts w:ascii="Arial" w:hAnsi="Arial" w:cs="Arial"/>
        </w:rPr>
        <w:t>(ii)</w:t>
      </w:r>
      <w:r>
        <w:rPr>
          <w:rFonts w:ascii="Arial" w:hAnsi="Arial" w:cs="Arial"/>
        </w:rPr>
        <w:tab/>
        <w:t>If agreed to between employer and worker; or</w:t>
      </w:r>
    </w:p>
    <w:p w14:paraId="4889453B" w14:textId="77777777" w:rsidR="001D5D7A" w:rsidRDefault="001D5D7A" w:rsidP="002A2C9E">
      <w:pPr>
        <w:rPr>
          <w:rFonts w:ascii="Arial" w:hAnsi="Arial" w:cs="Arial"/>
        </w:rPr>
      </w:pPr>
    </w:p>
    <w:p w14:paraId="5531C2CC" w14:textId="77777777" w:rsidR="001D5D7A" w:rsidRDefault="001D5D7A" w:rsidP="002A2C9E">
      <w:pPr>
        <w:rPr>
          <w:rFonts w:ascii="Arial" w:hAnsi="Arial" w:cs="Arial"/>
        </w:rPr>
      </w:pPr>
      <w:r>
        <w:rPr>
          <w:rFonts w:ascii="Arial" w:hAnsi="Arial" w:cs="Arial"/>
        </w:rPr>
        <w:lastRenderedPageBreak/>
        <w:t xml:space="preserve">(c) </w:t>
      </w:r>
      <w:r>
        <w:rPr>
          <w:rFonts w:ascii="Arial" w:hAnsi="Arial" w:cs="Arial"/>
        </w:rPr>
        <w:tab/>
        <w:t>On a later date, if a medical practitioner, midwife or certified nurse has certified that the worker is able to continue to work without endangering her health.</w:t>
      </w:r>
    </w:p>
    <w:p w14:paraId="710AE832" w14:textId="77777777" w:rsidR="001D5D7A" w:rsidRDefault="001D5D7A" w:rsidP="002A2C9E">
      <w:pPr>
        <w:rPr>
          <w:rFonts w:ascii="Arial" w:hAnsi="Arial" w:cs="Arial"/>
        </w:rPr>
      </w:pPr>
    </w:p>
    <w:p w14:paraId="4A7AA912" w14:textId="77777777" w:rsidR="001D5D7A" w:rsidRDefault="001D5D7A" w:rsidP="002A2C9E">
      <w:pPr>
        <w:rPr>
          <w:rFonts w:ascii="Arial" w:hAnsi="Arial" w:cs="Arial"/>
        </w:rPr>
      </w:pPr>
      <w:r>
        <w:rPr>
          <w:rFonts w:ascii="Arial" w:hAnsi="Arial" w:cs="Arial"/>
        </w:rPr>
        <w:t xml:space="preserve">10.6 </w:t>
      </w:r>
      <w:r>
        <w:rPr>
          <w:rFonts w:ascii="Arial" w:hAnsi="Arial" w:cs="Arial"/>
        </w:rPr>
        <w:tab/>
        <w:t>A worker who has a miscarriage during the third trimester of pregnancy or bears a stillborn child may take maternity leave for up to six weeks after the miscarriage or stillbirth.</w:t>
      </w:r>
    </w:p>
    <w:p w14:paraId="5EB4E863" w14:textId="77777777" w:rsidR="001D5D7A" w:rsidRDefault="001D5D7A" w:rsidP="002A2C9E">
      <w:pPr>
        <w:rPr>
          <w:rFonts w:ascii="Arial" w:hAnsi="Arial" w:cs="Arial"/>
        </w:rPr>
      </w:pPr>
    </w:p>
    <w:p w14:paraId="5D43F76E" w14:textId="77777777" w:rsidR="001D5D7A" w:rsidRDefault="001D5D7A" w:rsidP="002A2C9E">
      <w:pPr>
        <w:rPr>
          <w:rFonts w:ascii="Arial" w:hAnsi="Arial" w:cs="Arial"/>
        </w:rPr>
      </w:pPr>
      <w:r>
        <w:rPr>
          <w:rFonts w:ascii="Arial" w:hAnsi="Arial" w:cs="Arial"/>
        </w:rPr>
        <w:t xml:space="preserve">10.7 </w:t>
      </w:r>
      <w:r>
        <w:rPr>
          <w:rFonts w:ascii="Arial" w:hAnsi="Arial" w:cs="Arial"/>
        </w:rPr>
        <w:tab/>
        <w:t>A worker who returns to work after maternity leave has the right to start a new cycle of twenty-four months’ employment, unless the EPWP on which she was employed has ended.</w:t>
      </w:r>
    </w:p>
    <w:p w14:paraId="13780C28" w14:textId="77777777" w:rsidR="001D5D7A" w:rsidRDefault="001D5D7A" w:rsidP="002A2C9E">
      <w:pPr>
        <w:rPr>
          <w:rFonts w:ascii="Arial" w:hAnsi="Arial" w:cs="Arial"/>
        </w:rPr>
      </w:pPr>
    </w:p>
    <w:p w14:paraId="7F772229" w14:textId="77777777" w:rsidR="001D5D7A" w:rsidRDefault="001D5D7A" w:rsidP="002A2C9E">
      <w:pPr>
        <w:rPr>
          <w:rFonts w:ascii="Arial" w:hAnsi="Arial" w:cs="Arial"/>
          <w:b/>
          <w:bCs/>
        </w:rPr>
      </w:pPr>
      <w:r>
        <w:rPr>
          <w:rFonts w:ascii="Arial" w:hAnsi="Arial" w:cs="Arial"/>
          <w:b/>
          <w:bCs/>
        </w:rPr>
        <w:br w:type="page"/>
      </w:r>
    </w:p>
    <w:p w14:paraId="1866719D" w14:textId="77777777" w:rsidR="001D5D7A" w:rsidRDefault="001D5D7A" w:rsidP="002A2C9E">
      <w:pPr>
        <w:rPr>
          <w:rFonts w:ascii="Arial" w:hAnsi="Arial" w:cs="Arial"/>
          <w:b/>
          <w:bCs/>
        </w:rPr>
      </w:pPr>
    </w:p>
    <w:p w14:paraId="2D214B1C" w14:textId="77777777" w:rsidR="001D5D7A" w:rsidRDefault="001D5D7A" w:rsidP="002A2C9E">
      <w:pPr>
        <w:rPr>
          <w:rFonts w:ascii="Arial" w:hAnsi="Arial" w:cs="Arial"/>
          <w:b/>
          <w:bCs/>
        </w:rPr>
      </w:pPr>
      <w:r>
        <w:rPr>
          <w:rFonts w:ascii="Arial" w:hAnsi="Arial" w:cs="Arial"/>
          <w:b/>
          <w:bCs/>
        </w:rPr>
        <w:t>11</w:t>
      </w:r>
      <w:r>
        <w:rPr>
          <w:rFonts w:ascii="Arial" w:hAnsi="Arial" w:cs="Arial"/>
          <w:b/>
          <w:bCs/>
        </w:rPr>
        <w:tab/>
        <w:t>Family responsibility leave</w:t>
      </w:r>
    </w:p>
    <w:p w14:paraId="714B380D" w14:textId="77777777" w:rsidR="001D5D7A" w:rsidRDefault="001D5D7A" w:rsidP="002A2C9E">
      <w:pPr>
        <w:rPr>
          <w:rFonts w:ascii="Arial" w:hAnsi="Arial" w:cs="Arial"/>
        </w:rPr>
      </w:pPr>
    </w:p>
    <w:p w14:paraId="6DB2447B" w14:textId="77777777" w:rsidR="001D5D7A" w:rsidRDefault="001D5D7A" w:rsidP="002A2C9E">
      <w:pPr>
        <w:rPr>
          <w:rFonts w:ascii="Arial" w:hAnsi="Arial" w:cs="Arial"/>
        </w:rPr>
      </w:pPr>
      <w:r>
        <w:rPr>
          <w:rFonts w:ascii="Arial" w:hAnsi="Arial" w:cs="Arial"/>
        </w:rPr>
        <w:t>11.1</w:t>
      </w:r>
      <w:r>
        <w:rPr>
          <w:rFonts w:ascii="Arial" w:hAnsi="Arial" w:cs="Arial"/>
        </w:rPr>
        <w:tab/>
        <w:t>Workers, who work for at least four days per week, are entitled to three days paid family responsibility leave each year in the following circumstances -</w:t>
      </w:r>
    </w:p>
    <w:p w14:paraId="6AFA02F7" w14:textId="77777777" w:rsidR="001D5D7A" w:rsidRDefault="001D5D7A" w:rsidP="002A2C9E">
      <w:pPr>
        <w:rPr>
          <w:rFonts w:ascii="Arial" w:hAnsi="Arial" w:cs="Arial"/>
        </w:rPr>
      </w:pPr>
    </w:p>
    <w:p w14:paraId="1450A74F" w14:textId="1EAA23D1" w:rsidR="001D5D7A" w:rsidRDefault="001D5D7A" w:rsidP="002A2C9E">
      <w:pPr>
        <w:rPr>
          <w:rFonts w:ascii="Arial" w:hAnsi="Arial" w:cs="Arial"/>
        </w:rPr>
      </w:pPr>
      <w:r>
        <w:rPr>
          <w:rFonts w:ascii="Arial" w:hAnsi="Arial" w:cs="Arial"/>
        </w:rPr>
        <w:t>(a)</w:t>
      </w:r>
      <w:r>
        <w:rPr>
          <w:rFonts w:ascii="Arial" w:hAnsi="Arial" w:cs="Arial"/>
        </w:rPr>
        <w:tab/>
        <w:t xml:space="preserve">when the employee’s child is </w:t>
      </w:r>
      <w:r w:rsidR="00714291">
        <w:rPr>
          <w:rFonts w:ascii="Arial" w:hAnsi="Arial" w:cs="Arial"/>
        </w:rPr>
        <w:t>born.</w:t>
      </w:r>
    </w:p>
    <w:p w14:paraId="752F32A0" w14:textId="5066E007" w:rsidR="001D5D7A" w:rsidRDefault="001D5D7A" w:rsidP="002A2C9E">
      <w:pPr>
        <w:rPr>
          <w:rFonts w:ascii="Arial" w:hAnsi="Arial" w:cs="Arial"/>
        </w:rPr>
      </w:pPr>
      <w:r>
        <w:rPr>
          <w:rFonts w:ascii="Arial" w:hAnsi="Arial" w:cs="Arial"/>
        </w:rPr>
        <w:t>(b)</w:t>
      </w:r>
      <w:r>
        <w:rPr>
          <w:rFonts w:ascii="Arial" w:hAnsi="Arial" w:cs="Arial"/>
        </w:rPr>
        <w:tab/>
        <w:t xml:space="preserve">when the employee’s child is </w:t>
      </w:r>
      <w:r w:rsidR="00714291">
        <w:rPr>
          <w:rFonts w:ascii="Arial" w:hAnsi="Arial" w:cs="Arial"/>
        </w:rPr>
        <w:t>sick.</w:t>
      </w:r>
    </w:p>
    <w:p w14:paraId="2EB6156B" w14:textId="77777777" w:rsidR="001D5D7A" w:rsidRDefault="001D5D7A" w:rsidP="002A2C9E">
      <w:pPr>
        <w:rPr>
          <w:rFonts w:ascii="Arial" w:hAnsi="Arial" w:cs="Arial"/>
        </w:rPr>
      </w:pPr>
      <w:r>
        <w:rPr>
          <w:rFonts w:ascii="Arial" w:hAnsi="Arial" w:cs="Arial"/>
        </w:rPr>
        <w:t>(c)</w:t>
      </w:r>
      <w:r>
        <w:rPr>
          <w:rFonts w:ascii="Arial" w:hAnsi="Arial" w:cs="Arial"/>
        </w:rPr>
        <w:tab/>
        <w:t>in the event of a death of –</w:t>
      </w:r>
    </w:p>
    <w:p w14:paraId="1A6075ED" w14:textId="343E147B" w:rsidR="001D5D7A" w:rsidRDefault="001D5D7A" w:rsidP="002A2C9E">
      <w:pPr>
        <w:rPr>
          <w:rFonts w:ascii="Arial" w:hAnsi="Arial" w:cs="Arial"/>
        </w:rPr>
      </w:pPr>
      <w:r>
        <w:rPr>
          <w:rFonts w:ascii="Arial" w:hAnsi="Arial" w:cs="Arial"/>
        </w:rPr>
        <w:t>(i)</w:t>
      </w:r>
      <w:r>
        <w:rPr>
          <w:rFonts w:ascii="Arial" w:hAnsi="Arial" w:cs="Arial"/>
        </w:rPr>
        <w:tab/>
        <w:t xml:space="preserve">the employee’s spouse or life </w:t>
      </w:r>
      <w:r w:rsidR="00714291">
        <w:rPr>
          <w:rFonts w:ascii="Arial" w:hAnsi="Arial" w:cs="Arial"/>
        </w:rPr>
        <w:t>partner.</w:t>
      </w:r>
    </w:p>
    <w:p w14:paraId="0198C697" w14:textId="77777777" w:rsidR="001D5D7A" w:rsidRDefault="001D5D7A" w:rsidP="002A2C9E">
      <w:pPr>
        <w:rPr>
          <w:rFonts w:ascii="Arial" w:hAnsi="Arial" w:cs="Arial"/>
        </w:rPr>
      </w:pPr>
      <w:r>
        <w:rPr>
          <w:rFonts w:ascii="Arial" w:hAnsi="Arial" w:cs="Arial"/>
        </w:rPr>
        <w:t>(ii)</w:t>
      </w:r>
      <w:r>
        <w:rPr>
          <w:rFonts w:ascii="Arial" w:hAnsi="Arial" w:cs="Arial"/>
        </w:rPr>
        <w:tab/>
        <w:t>the employee’s parent, adoptive parent, grandparent, child, adopted child,</w:t>
      </w:r>
    </w:p>
    <w:p w14:paraId="5D0738E4" w14:textId="77777777" w:rsidR="001D5D7A" w:rsidRDefault="001D5D7A" w:rsidP="002A2C9E">
      <w:pPr>
        <w:rPr>
          <w:rFonts w:ascii="Arial" w:hAnsi="Arial" w:cs="Arial"/>
        </w:rPr>
      </w:pPr>
      <w:r>
        <w:rPr>
          <w:rFonts w:ascii="Arial" w:hAnsi="Arial" w:cs="Arial"/>
        </w:rPr>
        <w:tab/>
      </w:r>
      <w:r>
        <w:rPr>
          <w:rFonts w:ascii="Arial" w:hAnsi="Arial" w:cs="Arial"/>
        </w:rPr>
        <w:tab/>
        <w:t>grandchild or sibling.</w:t>
      </w:r>
    </w:p>
    <w:p w14:paraId="791E58D8" w14:textId="77777777" w:rsidR="001D5D7A" w:rsidRDefault="001D5D7A" w:rsidP="002A2C9E">
      <w:pPr>
        <w:rPr>
          <w:rFonts w:ascii="Arial" w:hAnsi="Arial" w:cs="Arial"/>
          <w:b/>
          <w:bCs/>
        </w:rPr>
      </w:pPr>
    </w:p>
    <w:p w14:paraId="1C434FDB" w14:textId="77777777" w:rsidR="001D5D7A" w:rsidRDefault="001D5D7A" w:rsidP="002A2C9E">
      <w:pPr>
        <w:rPr>
          <w:rFonts w:ascii="Arial" w:hAnsi="Arial" w:cs="Arial"/>
          <w:b/>
          <w:bCs/>
        </w:rPr>
      </w:pPr>
      <w:r>
        <w:rPr>
          <w:rFonts w:ascii="Arial" w:hAnsi="Arial" w:cs="Arial"/>
          <w:b/>
          <w:bCs/>
        </w:rPr>
        <w:t>12</w:t>
      </w:r>
      <w:r>
        <w:rPr>
          <w:rFonts w:ascii="Arial" w:hAnsi="Arial" w:cs="Arial"/>
          <w:b/>
          <w:bCs/>
        </w:rPr>
        <w:tab/>
        <w:t>Statement of Conditions</w:t>
      </w:r>
    </w:p>
    <w:p w14:paraId="5D5B41EC" w14:textId="77777777" w:rsidR="001D5D7A" w:rsidRDefault="001D5D7A" w:rsidP="002A2C9E">
      <w:pPr>
        <w:rPr>
          <w:rFonts w:ascii="Arial" w:hAnsi="Arial" w:cs="Arial"/>
        </w:rPr>
      </w:pPr>
    </w:p>
    <w:p w14:paraId="10FCF1E0" w14:textId="77777777" w:rsidR="001D5D7A" w:rsidRDefault="001D5D7A" w:rsidP="002A2C9E">
      <w:pPr>
        <w:rPr>
          <w:rFonts w:ascii="Arial" w:hAnsi="Arial" w:cs="Arial"/>
        </w:rPr>
      </w:pPr>
      <w:r>
        <w:rPr>
          <w:rFonts w:ascii="Arial" w:hAnsi="Arial" w:cs="Arial"/>
        </w:rPr>
        <w:t>12.1</w:t>
      </w:r>
      <w:r>
        <w:rPr>
          <w:rFonts w:ascii="Arial" w:hAnsi="Arial" w:cs="Arial"/>
        </w:rPr>
        <w:tab/>
        <w:t xml:space="preserve">An employer must give a worker a statement containing the following details at the start of employment </w:t>
      </w:r>
    </w:p>
    <w:p w14:paraId="52D7CA82" w14:textId="77777777" w:rsidR="001D5D7A" w:rsidRDefault="001D5D7A" w:rsidP="002A2C9E">
      <w:pPr>
        <w:rPr>
          <w:rFonts w:ascii="Arial" w:hAnsi="Arial" w:cs="Arial"/>
        </w:rPr>
      </w:pPr>
    </w:p>
    <w:p w14:paraId="3B80B68B" w14:textId="5B4BD4EB" w:rsidR="001D5D7A" w:rsidRDefault="001D5D7A" w:rsidP="002A2C9E">
      <w:pPr>
        <w:rPr>
          <w:rFonts w:ascii="Arial" w:hAnsi="Arial" w:cs="Arial"/>
        </w:rPr>
      </w:pPr>
      <w:r>
        <w:rPr>
          <w:rFonts w:ascii="Arial" w:hAnsi="Arial" w:cs="Arial"/>
        </w:rPr>
        <w:t>(a)</w:t>
      </w:r>
      <w:r>
        <w:rPr>
          <w:rFonts w:ascii="Arial" w:hAnsi="Arial" w:cs="Arial"/>
        </w:rPr>
        <w:tab/>
        <w:t xml:space="preserve">the employer’s name and address and the name of the </w:t>
      </w:r>
      <w:r w:rsidR="00714291">
        <w:rPr>
          <w:rFonts w:ascii="Arial" w:hAnsi="Arial" w:cs="Arial"/>
        </w:rPr>
        <w:t>EPWP.</w:t>
      </w:r>
    </w:p>
    <w:p w14:paraId="53E7B9C1" w14:textId="77777777" w:rsidR="001D5D7A" w:rsidRDefault="001D5D7A" w:rsidP="002A2C9E">
      <w:pPr>
        <w:rPr>
          <w:rFonts w:ascii="Arial" w:hAnsi="Arial" w:cs="Arial"/>
        </w:rPr>
      </w:pPr>
      <w:r>
        <w:rPr>
          <w:rFonts w:ascii="Arial" w:hAnsi="Arial" w:cs="Arial"/>
        </w:rPr>
        <w:t>(b)</w:t>
      </w:r>
      <w:r>
        <w:rPr>
          <w:rFonts w:ascii="Arial" w:hAnsi="Arial" w:cs="Arial"/>
        </w:rPr>
        <w:tab/>
        <w:t>the tasks or job that the worker is to perform; and</w:t>
      </w:r>
    </w:p>
    <w:p w14:paraId="7BCDF0FC" w14:textId="74102AEF" w:rsidR="001D5D7A" w:rsidRDefault="001D5D7A" w:rsidP="002A2C9E">
      <w:pPr>
        <w:rPr>
          <w:rFonts w:ascii="Arial" w:hAnsi="Arial" w:cs="Arial"/>
        </w:rPr>
      </w:pPr>
      <w:r>
        <w:rPr>
          <w:rFonts w:ascii="Arial" w:hAnsi="Arial" w:cs="Arial"/>
        </w:rPr>
        <w:t>(c)</w:t>
      </w:r>
      <w:r>
        <w:rPr>
          <w:rFonts w:ascii="Arial" w:hAnsi="Arial" w:cs="Arial"/>
        </w:rPr>
        <w:tab/>
        <w:t xml:space="preserve">the period for which the worker is hired or, if this is not certain, the expected duration of the </w:t>
      </w:r>
      <w:r w:rsidR="00714291">
        <w:rPr>
          <w:rFonts w:ascii="Arial" w:hAnsi="Arial" w:cs="Arial"/>
        </w:rPr>
        <w:t>contract.</w:t>
      </w:r>
    </w:p>
    <w:p w14:paraId="26A2E584" w14:textId="1DC844A5" w:rsidR="001D5D7A" w:rsidRDefault="001D5D7A" w:rsidP="002A2C9E">
      <w:pPr>
        <w:rPr>
          <w:rFonts w:ascii="Arial" w:hAnsi="Arial" w:cs="Arial"/>
        </w:rPr>
      </w:pPr>
      <w:r>
        <w:rPr>
          <w:rFonts w:ascii="Arial" w:hAnsi="Arial" w:cs="Arial"/>
        </w:rPr>
        <w:t>(d)</w:t>
      </w:r>
      <w:r>
        <w:rPr>
          <w:rFonts w:ascii="Arial" w:hAnsi="Arial" w:cs="Arial"/>
        </w:rPr>
        <w:tab/>
        <w:t xml:space="preserve">the worker’s rate of pay and how this is to be </w:t>
      </w:r>
      <w:r w:rsidR="00714291">
        <w:rPr>
          <w:rFonts w:ascii="Arial" w:hAnsi="Arial" w:cs="Arial"/>
        </w:rPr>
        <w:t>calculated.</w:t>
      </w:r>
    </w:p>
    <w:p w14:paraId="524BB711" w14:textId="77777777" w:rsidR="001D5D7A" w:rsidRDefault="001D5D7A" w:rsidP="002A2C9E">
      <w:pPr>
        <w:rPr>
          <w:rFonts w:ascii="Arial" w:hAnsi="Arial" w:cs="Arial"/>
        </w:rPr>
      </w:pPr>
      <w:r>
        <w:rPr>
          <w:rFonts w:ascii="Arial" w:hAnsi="Arial" w:cs="Arial"/>
        </w:rPr>
        <w:t>(e)</w:t>
      </w:r>
      <w:r>
        <w:rPr>
          <w:rFonts w:ascii="Arial" w:hAnsi="Arial" w:cs="Arial"/>
        </w:rPr>
        <w:tab/>
        <w:t>the training that the worker will receive during the EPWP.</w:t>
      </w:r>
    </w:p>
    <w:p w14:paraId="3DBAF745" w14:textId="77777777" w:rsidR="001D5D7A" w:rsidRDefault="001D5D7A" w:rsidP="002A2C9E">
      <w:pPr>
        <w:rPr>
          <w:rFonts w:ascii="Arial" w:hAnsi="Arial" w:cs="Arial"/>
        </w:rPr>
      </w:pPr>
    </w:p>
    <w:p w14:paraId="48ACE1B7" w14:textId="77777777" w:rsidR="001D5D7A" w:rsidRDefault="001D5D7A" w:rsidP="002A2C9E">
      <w:pPr>
        <w:rPr>
          <w:rFonts w:ascii="Arial" w:hAnsi="Arial" w:cs="Arial"/>
        </w:rPr>
      </w:pPr>
      <w:r>
        <w:rPr>
          <w:rFonts w:ascii="Arial" w:hAnsi="Arial" w:cs="Arial"/>
        </w:rPr>
        <w:t>12.2</w:t>
      </w:r>
      <w:r>
        <w:rPr>
          <w:rFonts w:ascii="Arial" w:hAnsi="Arial" w:cs="Arial"/>
        </w:rPr>
        <w:tab/>
        <w:t>An employer must ensure that these terms are explained in a suitable language to any employee who is unable to read the statement.</w:t>
      </w:r>
    </w:p>
    <w:p w14:paraId="2B5C068B" w14:textId="77777777" w:rsidR="001D5D7A" w:rsidRDefault="001D5D7A" w:rsidP="002A2C9E">
      <w:pPr>
        <w:rPr>
          <w:rFonts w:ascii="Arial" w:hAnsi="Arial" w:cs="Arial"/>
        </w:rPr>
      </w:pPr>
    </w:p>
    <w:p w14:paraId="0473CCE7" w14:textId="77777777" w:rsidR="001D5D7A" w:rsidRDefault="001D5D7A" w:rsidP="002A2C9E">
      <w:pPr>
        <w:rPr>
          <w:rFonts w:ascii="Arial" w:hAnsi="Arial" w:cs="Arial"/>
        </w:rPr>
      </w:pPr>
      <w:r>
        <w:rPr>
          <w:rFonts w:ascii="Arial" w:hAnsi="Arial" w:cs="Arial"/>
        </w:rPr>
        <w:t>12.3</w:t>
      </w:r>
      <w:r>
        <w:rPr>
          <w:rFonts w:ascii="Arial" w:hAnsi="Arial" w:cs="Arial"/>
        </w:rPr>
        <w:tab/>
        <w:t>An employer must supply each worker with a copy of these conditions of employment.</w:t>
      </w:r>
    </w:p>
    <w:p w14:paraId="69887B8E" w14:textId="77777777" w:rsidR="001D5D7A" w:rsidRDefault="001D5D7A" w:rsidP="002A2C9E">
      <w:pPr>
        <w:rPr>
          <w:rFonts w:ascii="Arial" w:hAnsi="Arial" w:cs="Arial"/>
          <w:b/>
          <w:bCs/>
        </w:rPr>
      </w:pPr>
    </w:p>
    <w:p w14:paraId="33F8D4EC" w14:textId="77777777" w:rsidR="001D5D7A" w:rsidRDefault="001D5D7A" w:rsidP="002A2C9E">
      <w:pPr>
        <w:rPr>
          <w:rFonts w:ascii="Arial" w:hAnsi="Arial" w:cs="Arial"/>
          <w:b/>
          <w:bCs/>
        </w:rPr>
      </w:pPr>
      <w:r>
        <w:rPr>
          <w:rFonts w:ascii="Arial" w:hAnsi="Arial" w:cs="Arial"/>
          <w:b/>
          <w:bCs/>
        </w:rPr>
        <w:t>13</w:t>
      </w:r>
      <w:r>
        <w:rPr>
          <w:rFonts w:ascii="Arial" w:hAnsi="Arial" w:cs="Arial"/>
          <w:b/>
          <w:bCs/>
        </w:rPr>
        <w:tab/>
        <w:t>Keeping Records</w:t>
      </w:r>
    </w:p>
    <w:p w14:paraId="6C0D2F82" w14:textId="77777777" w:rsidR="001D5D7A" w:rsidRDefault="001D5D7A" w:rsidP="002A2C9E">
      <w:pPr>
        <w:rPr>
          <w:rFonts w:ascii="Arial" w:hAnsi="Arial" w:cs="Arial"/>
        </w:rPr>
      </w:pPr>
    </w:p>
    <w:p w14:paraId="50E47CE5" w14:textId="77777777" w:rsidR="001D5D7A" w:rsidRDefault="001D5D7A" w:rsidP="002A2C9E">
      <w:pPr>
        <w:rPr>
          <w:rFonts w:ascii="Arial" w:hAnsi="Arial" w:cs="Arial"/>
        </w:rPr>
      </w:pPr>
      <w:r>
        <w:rPr>
          <w:rFonts w:ascii="Arial" w:hAnsi="Arial" w:cs="Arial"/>
        </w:rPr>
        <w:t>13.1</w:t>
      </w:r>
      <w:r>
        <w:rPr>
          <w:rFonts w:ascii="Arial" w:hAnsi="Arial" w:cs="Arial"/>
        </w:rPr>
        <w:tab/>
        <w:t>Every employer must keep a written record of at least the following –</w:t>
      </w:r>
    </w:p>
    <w:p w14:paraId="689841F8" w14:textId="77777777" w:rsidR="001D5D7A" w:rsidRDefault="001D5D7A" w:rsidP="002A2C9E">
      <w:pPr>
        <w:rPr>
          <w:rFonts w:ascii="Arial" w:hAnsi="Arial" w:cs="Arial"/>
        </w:rPr>
      </w:pPr>
    </w:p>
    <w:p w14:paraId="3427ACB3" w14:textId="7EDBF176" w:rsidR="001D5D7A" w:rsidRDefault="001D5D7A" w:rsidP="002A2C9E">
      <w:pPr>
        <w:rPr>
          <w:rFonts w:ascii="Arial" w:hAnsi="Arial" w:cs="Arial"/>
        </w:rPr>
      </w:pPr>
      <w:r>
        <w:rPr>
          <w:rFonts w:ascii="Arial" w:hAnsi="Arial" w:cs="Arial"/>
        </w:rPr>
        <w:lastRenderedPageBreak/>
        <w:t>(a)</w:t>
      </w:r>
      <w:r>
        <w:rPr>
          <w:rFonts w:ascii="Arial" w:hAnsi="Arial" w:cs="Arial"/>
        </w:rPr>
        <w:tab/>
        <w:t xml:space="preserve">the worker’s name and </w:t>
      </w:r>
      <w:r w:rsidR="00714291">
        <w:rPr>
          <w:rFonts w:ascii="Arial" w:hAnsi="Arial" w:cs="Arial"/>
        </w:rPr>
        <w:t>position.</w:t>
      </w:r>
    </w:p>
    <w:p w14:paraId="71190E30" w14:textId="4D733438" w:rsidR="001D5D7A" w:rsidRDefault="001D5D7A" w:rsidP="002A2C9E">
      <w:pPr>
        <w:rPr>
          <w:rFonts w:ascii="Arial" w:hAnsi="Arial" w:cs="Arial"/>
        </w:rPr>
      </w:pPr>
      <w:r>
        <w:rPr>
          <w:rFonts w:ascii="Arial" w:hAnsi="Arial" w:cs="Arial"/>
        </w:rPr>
        <w:t>(b)</w:t>
      </w:r>
      <w:r>
        <w:rPr>
          <w:rFonts w:ascii="Arial" w:hAnsi="Arial" w:cs="Arial"/>
        </w:rPr>
        <w:tab/>
        <w:t xml:space="preserve">in the case of a task-rated worker, the number of tasks completed by the </w:t>
      </w:r>
      <w:r w:rsidR="00714291">
        <w:rPr>
          <w:rFonts w:ascii="Arial" w:hAnsi="Arial" w:cs="Arial"/>
        </w:rPr>
        <w:t>worker.</w:t>
      </w:r>
    </w:p>
    <w:p w14:paraId="69424C5C" w14:textId="43ABC1AB" w:rsidR="001D5D7A" w:rsidRDefault="001D5D7A" w:rsidP="002A2C9E">
      <w:pPr>
        <w:rPr>
          <w:rFonts w:ascii="Arial" w:hAnsi="Arial" w:cs="Arial"/>
        </w:rPr>
      </w:pPr>
      <w:r>
        <w:rPr>
          <w:rFonts w:ascii="Arial" w:hAnsi="Arial" w:cs="Arial"/>
        </w:rPr>
        <w:t>(c)</w:t>
      </w:r>
      <w:r>
        <w:rPr>
          <w:rFonts w:ascii="Arial" w:hAnsi="Arial" w:cs="Arial"/>
        </w:rPr>
        <w:tab/>
        <w:t xml:space="preserve">in the case of a time-rated worker, the time worked by the </w:t>
      </w:r>
      <w:r w:rsidR="00714291">
        <w:rPr>
          <w:rFonts w:ascii="Arial" w:hAnsi="Arial" w:cs="Arial"/>
        </w:rPr>
        <w:t>worker.</w:t>
      </w:r>
    </w:p>
    <w:p w14:paraId="2F784841" w14:textId="77777777" w:rsidR="001D5D7A" w:rsidRDefault="001D5D7A" w:rsidP="002A2C9E">
      <w:pPr>
        <w:rPr>
          <w:rFonts w:ascii="Arial" w:hAnsi="Arial" w:cs="Arial"/>
        </w:rPr>
      </w:pPr>
      <w:r>
        <w:rPr>
          <w:rFonts w:ascii="Arial" w:hAnsi="Arial" w:cs="Arial"/>
        </w:rPr>
        <w:t>(d)</w:t>
      </w:r>
      <w:r>
        <w:rPr>
          <w:rFonts w:ascii="Arial" w:hAnsi="Arial" w:cs="Arial"/>
        </w:rPr>
        <w:tab/>
        <w:t>Payments made to each worker.</w:t>
      </w:r>
    </w:p>
    <w:p w14:paraId="3478AF7E" w14:textId="77777777" w:rsidR="001D5D7A" w:rsidRDefault="001D5D7A" w:rsidP="002A2C9E">
      <w:pPr>
        <w:rPr>
          <w:rFonts w:ascii="Arial" w:hAnsi="Arial" w:cs="Arial"/>
        </w:rPr>
      </w:pPr>
    </w:p>
    <w:p w14:paraId="14F1525D" w14:textId="77777777" w:rsidR="001D5D7A" w:rsidRDefault="001D5D7A" w:rsidP="002A2C9E">
      <w:pPr>
        <w:rPr>
          <w:rFonts w:ascii="Arial" w:hAnsi="Arial" w:cs="Arial"/>
        </w:rPr>
      </w:pPr>
      <w:r>
        <w:rPr>
          <w:rFonts w:ascii="Arial" w:hAnsi="Arial" w:cs="Arial"/>
        </w:rPr>
        <w:t xml:space="preserve">13.2 </w:t>
      </w:r>
      <w:r>
        <w:rPr>
          <w:rFonts w:ascii="Arial" w:hAnsi="Arial" w:cs="Arial"/>
        </w:rPr>
        <w:tab/>
        <w:t>The employer must keep this record for a period of at least three years after the completion of the EPWP.</w:t>
      </w:r>
    </w:p>
    <w:p w14:paraId="08F1683F" w14:textId="77777777" w:rsidR="001D5D7A" w:rsidRDefault="001D5D7A" w:rsidP="002A2C9E">
      <w:pPr>
        <w:rPr>
          <w:rFonts w:ascii="Arial" w:hAnsi="Arial" w:cs="Arial"/>
          <w:b/>
          <w:bCs/>
        </w:rPr>
      </w:pPr>
    </w:p>
    <w:p w14:paraId="3038DDAE" w14:textId="77777777" w:rsidR="001D5D7A" w:rsidRDefault="001D5D7A" w:rsidP="002A2C9E">
      <w:pPr>
        <w:rPr>
          <w:rFonts w:ascii="Arial" w:hAnsi="Arial" w:cs="Arial"/>
          <w:b/>
          <w:bCs/>
        </w:rPr>
      </w:pPr>
      <w:r>
        <w:rPr>
          <w:rFonts w:ascii="Arial" w:hAnsi="Arial" w:cs="Arial"/>
          <w:b/>
          <w:bCs/>
        </w:rPr>
        <w:t>14</w:t>
      </w:r>
      <w:r>
        <w:rPr>
          <w:rFonts w:ascii="Arial" w:hAnsi="Arial" w:cs="Arial"/>
          <w:b/>
          <w:bCs/>
        </w:rPr>
        <w:tab/>
        <w:t>Payment</w:t>
      </w:r>
    </w:p>
    <w:p w14:paraId="109D16CF" w14:textId="77777777" w:rsidR="001D5D7A" w:rsidRDefault="001D5D7A" w:rsidP="002A2C9E">
      <w:pPr>
        <w:rPr>
          <w:rFonts w:ascii="Arial" w:hAnsi="Arial" w:cs="Arial"/>
        </w:rPr>
      </w:pPr>
    </w:p>
    <w:p w14:paraId="7580B852" w14:textId="77777777" w:rsidR="001D5D7A" w:rsidRDefault="001D5D7A" w:rsidP="002A2C9E">
      <w:pPr>
        <w:rPr>
          <w:rFonts w:ascii="Arial" w:hAnsi="Arial" w:cs="Arial"/>
        </w:rPr>
      </w:pPr>
      <w:r>
        <w:rPr>
          <w:rFonts w:ascii="Arial" w:hAnsi="Arial" w:cs="Arial"/>
        </w:rPr>
        <w:t>14.1</w:t>
      </w:r>
      <w:r>
        <w:rPr>
          <w:rFonts w:ascii="Arial" w:hAnsi="Arial" w:cs="Arial"/>
        </w:rPr>
        <w:tab/>
        <w:t>An employer must pay all wages at least monthly in cash or by cheque or into a bank account.</w:t>
      </w:r>
    </w:p>
    <w:p w14:paraId="662C19AC" w14:textId="77777777" w:rsidR="001D5D7A" w:rsidRDefault="001D5D7A" w:rsidP="002A2C9E">
      <w:pPr>
        <w:rPr>
          <w:rFonts w:ascii="Arial" w:hAnsi="Arial" w:cs="Arial"/>
        </w:rPr>
      </w:pPr>
    </w:p>
    <w:p w14:paraId="44E1CD4D" w14:textId="77777777" w:rsidR="001D5D7A" w:rsidRDefault="001D5D7A" w:rsidP="002A2C9E">
      <w:pPr>
        <w:rPr>
          <w:rFonts w:ascii="Arial" w:hAnsi="Arial" w:cs="Arial"/>
        </w:rPr>
      </w:pPr>
      <w:r>
        <w:rPr>
          <w:rFonts w:ascii="Arial" w:hAnsi="Arial" w:cs="Arial"/>
        </w:rPr>
        <w:t>14.2</w:t>
      </w:r>
      <w:r>
        <w:rPr>
          <w:rFonts w:ascii="Arial" w:hAnsi="Arial" w:cs="Arial"/>
        </w:rPr>
        <w:tab/>
        <w:t>A task-rated worker will only be paid for tasks that have been completed.</w:t>
      </w:r>
    </w:p>
    <w:p w14:paraId="258DD971" w14:textId="77777777" w:rsidR="001D5D7A" w:rsidRDefault="001D5D7A" w:rsidP="002A2C9E">
      <w:pPr>
        <w:rPr>
          <w:rFonts w:ascii="Arial" w:hAnsi="Arial" w:cs="Arial"/>
        </w:rPr>
      </w:pPr>
    </w:p>
    <w:p w14:paraId="4DDB8F0E" w14:textId="77777777" w:rsidR="001D5D7A" w:rsidRDefault="001D5D7A" w:rsidP="002A2C9E">
      <w:pPr>
        <w:rPr>
          <w:rFonts w:ascii="Arial" w:hAnsi="Arial" w:cs="Arial"/>
        </w:rPr>
      </w:pPr>
      <w:r>
        <w:rPr>
          <w:rFonts w:ascii="Arial" w:hAnsi="Arial" w:cs="Arial"/>
        </w:rPr>
        <w:t>14.3</w:t>
      </w:r>
      <w:r>
        <w:rPr>
          <w:rFonts w:ascii="Arial" w:hAnsi="Arial" w:cs="Arial"/>
        </w:rPr>
        <w:tab/>
        <w:t>An employer must pay a task-rated worker within five weeks of the work being completed and the work having been approved by the manager or the contractor having submitted an invoice to the employer.</w:t>
      </w:r>
    </w:p>
    <w:p w14:paraId="7B0BDF1A" w14:textId="77777777" w:rsidR="001D5D7A" w:rsidRDefault="001D5D7A" w:rsidP="002A2C9E">
      <w:pPr>
        <w:rPr>
          <w:rFonts w:ascii="Arial" w:hAnsi="Arial" w:cs="Arial"/>
        </w:rPr>
      </w:pPr>
    </w:p>
    <w:p w14:paraId="117AF28B" w14:textId="77777777" w:rsidR="001D5D7A" w:rsidRDefault="001D5D7A" w:rsidP="002A2C9E">
      <w:pPr>
        <w:rPr>
          <w:rFonts w:ascii="Arial" w:hAnsi="Arial" w:cs="Arial"/>
        </w:rPr>
      </w:pPr>
      <w:r>
        <w:rPr>
          <w:rFonts w:ascii="Arial" w:hAnsi="Arial" w:cs="Arial"/>
        </w:rPr>
        <w:t>14.4</w:t>
      </w:r>
      <w:r>
        <w:rPr>
          <w:rFonts w:ascii="Arial" w:hAnsi="Arial" w:cs="Arial"/>
        </w:rPr>
        <w:tab/>
        <w:t>A time-rated worker will be paid at the end of each month.</w:t>
      </w:r>
    </w:p>
    <w:p w14:paraId="34B768FB" w14:textId="77777777" w:rsidR="001D5D7A" w:rsidRDefault="001D5D7A" w:rsidP="002A2C9E">
      <w:pPr>
        <w:rPr>
          <w:rFonts w:ascii="Arial" w:hAnsi="Arial" w:cs="Arial"/>
        </w:rPr>
      </w:pPr>
    </w:p>
    <w:p w14:paraId="7B433EA5" w14:textId="77777777" w:rsidR="001D5D7A" w:rsidRDefault="001D5D7A" w:rsidP="002A2C9E">
      <w:pPr>
        <w:rPr>
          <w:rFonts w:ascii="Arial" w:hAnsi="Arial" w:cs="Arial"/>
        </w:rPr>
      </w:pPr>
      <w:r>
        <w:rPr>
          <w:rFonts w:ascii="Arial" w:hAnsi="Arial" w:cs="Arial"/>
        </w:rPr>
        <w:t>14.5</w:t>
      </w:r>
      <w:r>
        <w:rPr>
          <w:rFonts w:ascii="Arial" w:hAnsi="Arial" w:cs="Arial"/>
        </w:rPr>
        <w:tab/>
        <w:t>Payment must be made in cash, by cheque or by direct deposit into a bank account designated by the worker.</w:t>
      </w:r>
    </w:p>
    <w:p w14:paraId="5DC73B7F" w14:textId="77777777" w:rsidR="001D5D7A" w:rsidRDefault="001D5D7A" w:rsidP="002A2C9E">
      <w:pPr>
        <w:rPr>
          <w:rFonts w:ascii="Arial" w:hAnsi="Arial" w:cs="Arial"/>
        </w:rPr>
      </w:pPr>
    </w:p>
    <w:p w14:paraId="3F426535" w14:textId="77777777" w:rsidR="001D5D7A" w:rsidRDefault="001D5D7A" w:rsidP="002A2C9E">
      <w:pPr>
        <w:rPr>
          <w:rFonts w:ascii="Arial" w:hAnsi="Arial" w:cs="Arial"/>
        </w:rPr>
      </w:pPr>
      <w:r>
        <w:rPr>
          <w:rFonts w:ascii="Arial" w:hAnsi="Arial" w:cs="Arial"/>
        </w:rPr>
        <w:t>14.6</w:t>
      </w:r>
      <w:r>
        <w:rPr>
          <w:rFonts w:ascii="Arial" w:hAnsi="Arial" w:cs="Arial"/>
        </w:rPr>
        <w:tab/>
        <w:t>Payment in cash or by cheque must take place –</w:t>
      </w:r>
    </w:p>
    <w:p w14:paraId="71317592" w14:textId="77777777" w:rsidR="001D5D7A" w:rsidRDefault="001D5D7A" w:rsidP="002A2C9E">
      <w:pPr>
        <w:rPr>
          <w:rFonts w:ascii="Arial" w:hAnsi="Arial" w:cs="Arial"/>
        </w:rPr>
      </w:pPr>
    </w:p>
    <w:p w14:paraId="117861A5" w14:textId="1979AF92" w:rsidR="001D5D7A" w:rsidRDefault="001D5D7A" w:rsidP="002A2C9E">
      <w:pPr>
        <w:rPr>
          <w:rFonts w:ascii="Arial" w:hAnsi="Arial" w:cs="Arial"/>
        </w:rPr>
      </w:pPr>
      <w:r>
        <w:rPr>
          <w:rFonts w:ascii="Arial" w:hAnsi="Arial" w:cs="Arial"/>
        </w:rPr>
        <w:t>(a)</w:t>
      </w:r>
      <w:r>
        <w:rPr>
          <w:rFonts w:ascii="Arial" w:hAnsi="Arial" w:cs="Arial"/>
        </w:rPr>
        <w:tab/>
        <w:t xml:space="preserve">at the workplace or at a place agreed to by the </w:t>
      </w:r>
      <w:r w:rsidR="00714291">
        <w:rPr>
          <w:rFonts w:ascii="Arial" w:hAnsi="Arial" w:cs="Arial"/>
        </w:rPr>
        <w:t>worker.</w:t>
      </w:r>
    </w:p>
    <w:p w14:paraId="5246B74E" w14:textId="043FB845" w:rsidR="001D5D7A" w:rsidRDefault="001D5D7A" w:rsidP="002A2C9E">
      <w:pPr>
        <w:rPr>
          <w:rFonts w:ascii="Arial" w:hAnsi="Arial" w:cs="Arial"/>
        </w:rPr>
      </w:pPr>
      <w:r>
        <w:rPr>
          <w:rFonts w:ascii="Arial" w:hAnsi="Arial" w:cs="Arial"/>
        </w:rPr>
        <w:t>(b)</w:t>
      </w:r>
      <w:r>
        <w:rPr>
          <w:rFonts w:ascii="Arial" w:hAnsi="Arial" w:cs="Arial"/>
        </w:rPr>
        <w:tab/>
        <w:t xml:space="preserve">during the worker’s working hours or within fifteen minutes of the start or finish of </w:t>
      </w:r>
      <w:r w:rsidR="00714291">
        <w:rPr>
          <w:rFonts w:ascii="Arial" w:hAnsi="Arial" w:cs="Arial"/>
        </w:rPr>
        <w:t>work.</w:t>
      </w:r>
    </w:p>
    <w:p w14:paraId="7DF3064C" w14:textId="77777777" w:rsidR="001D5D7A" w:rsidRDefault="001D5D7A" w:rsidP="002A2C9E">
      <w:pPr>
        <w:rPr>
          <w:rFonts w:ascii="Arial" w:hAnsi="Arial" w:cs="Arial"/>
        </w:rPr>
      </w:pPr>
    </w:p>
    <w:p w14:paraId="6F457F14" w14:textId="77777777" w:rsidR="001D5D7A" w:rsidRDefault="001D5D7A" w:rsidP="002A2C9E">
      <w:pPr>
        <w:rPr>
          <w:rFonts w:cs="Arial"/>
        </w:rPr>
      </w:pPr>
      <w:r>
        <w:rPr>
          <w:rFonts w:cs="Arial"/>
        </w:rPr>
        <w:t>in a sealed envelope which becomes the property of the worker.</w:t>
      </w:r>
    </w:p>
    <w:p w14:paraId="58290AA4" w14:textId="77777777" w:rsidR="001D5D7A" w:rsidRDefault="001D5D7A" w:rsidP="002A2C9E">
      <w:pPr>
        <w:rPr>
          <w:rFonts w:ascii="Arial" w:hAnsi="Arial" w:cs="Arial"/>
        </w:rPr>
      </w:pPr>
    </w:p>
    <w:p w14:paraId="398A1078" w14:textId="77777777" w:rsidR="001D5D7A" w:rsidRDefault="001D5D7A" w:rsidP="002A2C9E">
      <w:pPr>
        <w:rPr>
          <w:rFonts w:ascii="Arial" w:hAnsi="Arial" w:cs="Arial"/>
        </w:rPr>
      </w:pPr>
      <w:r>
        <w:rPr>
          <w:rFonts w:ascii="Arial" w:hAnsi="Arial" w:cs="Arial"/>
        </w:rPr>
        <w:t>14.7</w:t>
      </w:r>
      <w:r>
        <w:rPr>
          <w:rFonts w:ascii="Arial" w:hAnsi="Arial" w:cs="Arial"/>
        </w:rPr>
        <w:tab/>
        <w:t>An employer must give a worker the following information in writing –</w:t>
      </w:r>
    </w:p>
    <w:p w14:paraId="00A68BBD" w14:textId="77777777" w:rsidR="001D5D7A" w:rsidRDefault="001D5D7A" w:rsidP="002A2C9E">
      <w:pPr>
        <w:rPr>
          <w:rFonts w:ascii="Arial" w:hAnsi="Arial" w:cs="Arial"/>
        </w:rPr>
      </w:pPr>
    </w:p>
    <w:p w14:paraId="104B715C" w14:textId="07B0769A" w:rsidR="001D5D7A" w:rsidRDefault="001D5D7A" w:rsidP="002A2C9E">
      <w:pPr>
        <w:rPr>
          <w:rFonts w:ascii="Arial" w:hAnsi="Arial" w:cs="Arial"/>
        </w:rPr>
      </w:pPr>
      <w:r>
        <w:rPr>
          <w:rFonts w:ascii="Arial" w:hAnsi="Arial" w:cs="Arial"/>
        </w:rPr>
        <w:t>(a)</w:t>
      </w:r>
      <w:r>
        <w:rPr>
          <w:rFonts w:ascii="Arial" w:hAnsi="Arial" w:cs="Arial"/>
        </w:rPr>
        <w:tab/>
        <w:t xml:space="preserve">the period for which payment is </w:t>
      </w:r>
      <w:r w:rsidR="00714291">
        <w:rPr>
          <w:rFonts w:ascii="Arial" w:hAnsi="Arial" w:cs="Arial"/>
        </w:rPr>
        <w:t>made.</w:t>
      </w:r>
    </w:p>
    <w:p w14:paraId="39488388" w14:textId="77777777" w:rsidR="001D5D7A" w:rsidRDefault="001D5D7A" w:rsidP="002A2C9E">
      <w:pPr>
        <w:rPr>
          <w:rFonts w:ascii="Arial" w:hAnsi="Arial" w:cs="Arial"/>
        </w:rPr>
      </w:pPr>
      <w:r>
        <w:rPr>
          <w:rFonts w:ascii="Arial" w:hAnsi="Arial" w:cs="Arial"/>
        </w:rPr>
        <w:lastRenderedPageBreak/>
        <w:t>(b)</w:t>
      </w:r>
      <w:r>
        <w:rPr>
          <w:rFonts w:ascii="Arial" w:hAnsi="Arial" w:cs="Arial"/>
        </w:rPr>
        <w:tab/>
        <w:t>the numbers of tasks completed or hours worked;</w:t>
      </w:r>
    </w:p>
    <w:p w14:paraId="2DEAC4B9" w14:textId="77777777" w:rsidR="001D5D7A" w:rsidRDefault="001D5D7A" w:rsidP="002A2C9E">
      <w:pPr>
        <w:rPr>
          <w:rFonts w:ascii="Arial" w:hAnsi="Arial" w:cs="Arial"/>
        </w:rPr>
      </w:pPr>
      <w:r>
        <w:rPr>
          <w:rFonts w:ascii="Arial" w:hAnsi="Arial" w:cs="Arial"/>
        </w:rPr>
        <w:t>(c)</w:t>
      </w:r>
      <w:r>
        <w:rPr>
          <w:rFonts w:ascii="Arial" w:hAnsi="Arial" w:cs="Arial"/>
        </w:rPr>
        <w:tab/>
        <w:t>the worker’s earnings;</w:t>
      </w:r>
    </w:p>
    <w:p w14:paraId="2289B3F1" w14:textId="77777777" w:rsidR="001D5D7A" w:rsidRDefault="001D5D7A" w:rsidP="002A2C9E">
      <w:pPr>
        <w:rPr>
          <w:rFonts w:ascii="Arial" w:hAnsi="Arial" w:cs="Arial"/>
        </w:rPr>
      </w:pPr>
      <w:r>
        <w:rPr>
          <w:rFonts w:ascii="Arial" w:hAnsi="Arial" w:cs="Arial"/>
        </w:rPr>
        <w:t>(d)</w:t>
      </w:r>
      <w:r>
        <w:rPr>
          <w:rFonts w:ascii="Arial" w:hAnsi="Arial" w:cs="Arial"/>
        </w:rPr>
        <w:tab/>
        <w:t>any money deducted from the payment;</w:t>
      </w:r>
    </w:p>
    <w:p w14:paraId="17C8EA03" w14:textId="77777777" w:rsidR="001D5D7A" w:rsidRDefault="001D5D7A" w:rsidP="002A2C9E">
      <w:pPr>
        <w:rPr>
          <w:rFonts w:ascii="Arial" w:hAnsi="Arial" w:cs="Arial"/>
        </w:rPr>
      </w:pPr>
      <w:r>
        <w:rPr>
          <w:rFonts w:ascii="Arial" w:hAnsi="Arial" w:cs="Arial"/>
        </w:rPr>
        <w:t>(e)</w:t>
      </w:r>
      <w:r>
        <w:rPr>
          <w:rFonts w:ascii="Arial" w:hAnsi="Arial" w:cs="Arial"/>
        </w:rPr>
        <w:tab/>
        <w:t>the actual amount paid to the worker.</w:t>
      </w:r>
    </w:p>
    <w:p w14:paraId="11C6372E" w14:textId="77777777" w:rsidR="001D5D7A" w:rsidRDefault="001D5D7A" w:rsidP="002A2C9E">
      <w:pPr>
        <w:rPr>
          <w:rFonts w:ascii="Arial" w:hAnsi="Arial" w:cs="Arial"/>
        </w:rPr>
      </w:pPr>
    </w:p>
    <w:p w14:paraId="7C3F9B20" w14:textId="77777777" w:rsidR="001D5D7A" w:rsidRDefault="001D5D7A" w:rsidP="002A2C9E">
      <w:pPr>
        <w:rPr>
          <w:rFonts w:ascii="Arial" w:hAnsi="Arial" w:cs="Arial"/>
        </w:rPr>
      </w:pPr>
      <w:r>
        <w:rPr>
          <w:rFonts w:ascii="Arial" w:hAnsi="Arial" w:cs="Arial"/>
        </w:rPr>
        <w:t>14.8</w:t>
      </w:r>
      <w:r>
        <w:rPr>
          <w:rFonts w:ascii="Arial" w:hAnsi="Arial" w:cs="Arial"/>
        </w:rPr>
        <w:tab/>
        <w:t>If the worker is paid in cash or by cheque, this information must be recorded on the envelope and the worker must acknowledge receipt of payment by signing for it.</w:t>
      </w:r>
    </w:p>
    <w:p w14:paraId="2F2F1C67" w14:textId="77777777" w:rsidR="001D5D7A" w:rsidRDefault="001D5D7A" w:rsidP="002A2C9E">
      <w:pPr>
        <w:rPr>
          <w:rFonts w:ascii="Arial" w:hAnsi="Arial" w:cs="Arial"/>
        </w:rPr>
      </w:pPr>
    </w:p>
    <w:p w14:paraId="3D6165F9" w14:textId="77777777" w:rsidR="001D5D7A" w:rsidRDefault="001D5D7A" w:rsidP="002A2C9E">
      <w:pPr>
        <w:rPr>
          <w:rFonts w:ascii="Arial" w:hAnsi="Arial" w:cs="Arial"/>
        </w:rPr>
      </w:pPr>
      <w:r>
        <w:rPr>
          <w:rFonts w:ascii="Arial" w:hAnsi="Arial" w:cs="Arial"/>
        </w:rPr>
        <w:t>14.9</w:t>
      </w:r>
      <w:r>
        <w:rPr>
          <w:rFonts w:ascii="Arial" w:hAnsi="Arial" w:cs="Arial"/>
        </w:rPr>
        <w:tab/>
        <w:t>If a worker’s employment is terminated, the employer must pay all monies owing to that worker within one month of the termination of employment.</w:t>
      </w:r>
    </w:p>
    <w:p w14:paraId="5C91D108" w14:textId="77777777" w:rsidR="001D5D7A" w:rsidRDefault="001D5D7A" w:rsidP="002A2C9E">
      <w:pPr>
        <w:rPr>
          <w:rFonts w:ascii="Arial" w:hAnsi="Arial" w:cs="Arial"/>
        </w:rPr>
      </w:pPr>
    </w:p>
    <w:p w14:paraId="610CF5FF" w14:textId="77777777" w:rsidR="001D5D7A" w:rsidRDefault="001D5D7A" w:rsidP="002A2C9E">
      <w:pPr>
        <w:rPr>
          <w:rFonts w:ascii="Arial" w:hAnsi="Arial" w:cs="Arial"/>
          <w:b/>
          <w:bCs/>
        </w:rPr>
      </w:pPr>
      <w:r>
        <w:rPr>
          <w:rFonts w:ascii="Arial" w:hAnsi="Arial" w:cs="Arial"/>
          <w:b/>
          <w:bCs/>
        </w:rPr>
        <w:t>15</w:t>
      </w:r>
      <w:r>
        <w:rPr>
          <w:rFonts w:ascii="Arial" w:hAnsi="Arial" w:cs="Arial"/>
          <w:b/>
          <w:bCs/>
        </w:rPr>
        <w:tab/>
        <w:t>Deductions</w:t>
      </w:r>
    </w:p>
    <w:p w14:paraId="49462C86" w14:textId="77777777" w:rsidR="001D5D7A" w:rsidRDefault="001D5D7A" w:rsidP="002A2C9E">
      <w:pPr>
        <w:rPr>
          <w:rFonts w:ascii="Arial" w:hAnsi="Arial" w:cs="Arial"/>
        </w:rPr>
      </w:pPr>
    </w:p>
    <w:p w14:paraId="2426F84F" w14:textId="77777777" w:rsidR="001D5D7A" w:rsidRDefault="001D5D7A" w:rsidP="002A2C9E">
      <w:pPr>
        <w:rPr>
          <w:rFonts w:ascii="Arial" w:hAnsi="Arial" w:cs="Arial"/>
        </w:rPr>
      </w:pPr>
      <w:r>
        <w:rPr>
          <w:rFonts w:ascii="Arial" w:hAnsi="Arial" w:cs="Arial"/>
        </w:rPr>
        <w:t xml:space="preserve">15.1 </w:t>
      </w:r>
      <w:r>
        <w:rPr>
          <w:rFonts w:ascii="Arial" w:hAnsi="Arial" w:cs="Arial"/>
        </w:rPr>
        <w:tab/>
        <w:t>An employer may not deduct money from a worker’s payment unless the deduction is required in terms of a law.</w:t>
      </w:r>
    </w:p>
    <w:p w14:paraId="0610AA32" w14:textId="77777777" w:rsidR="001D5D7A" w:rsidRDefault="001D5D7A" w:rsidP="002A2C9E">
      <w:pPr>
        <w:rPr>
          <w:rFonts w:ascii="Arial" w:hAnsi="Arial" w:cs="Arial"/>
        </w:rPr>
      </w:pPr>
    </w:p>
    <w:p w14:paraId="485DFC2E" w14:textId="77777777" w:rsidR="001D5D7A" w:rsidRDefault="001D5D7A" w:rsidP="002A2C9E">
      <w:pPr>
        <w:rPr>
          <w:rFonts w:ascii="Arial" w:hAnsi="Arial" w:cs="Arial"/>
        </w:rPr>
      </w:pPr>
      <w:r>
        <w:rPr>
          <w:rFonts w:ascii="Arial" w:hAnsi="Arial" w:cs="Arial"/>
        </w:rPr>
        <w:t xml:space="preserve">15.2 </w:t>
      </w:r>
      <w:r>
        <w:rPr>
          <w:rFonts w:ascii="Arial" w:hAnsi="Arial" w:cs="Arial"/>
        </w:rPr>
        <w:tab/>
        <w:t>An employer must deduct and pay to the SA Revenue Services any income tax that the worker is required to pay.</w:t>
      </w:r>
    </w:p>
    <w:p w14:paraId="58A05D81" w14:textId="77777777" w:rsidR="001D5D7A" w:rsidRDefault="001D5D7A" w:rsidP="002A2C9E">
      <w:pPr>
        <w:rPr>
          <w:rFonts w:ascii="Arial" w:hAnsi="Arial" w:cs="Arial"/>
        </w:rPr>
      </w:pPr>
    </w:p>
    <w:p w14:paraId="1B30142D" w14:textId="77777777" w:rsidR="001D5D7A" w:rsidRDefault="001D5D7A" w:rsidP="002A2C9E">
      <w:pPr>
        <w:rPr>
          <w:rFonts w:ascii="Arial" w:hAnsi="Arial" w:cs="Arial"/>
        </w:rPr>
      </w:pPr>
      <w:r>
        <w:rPr>
          <w:rFonts w:ascii="Arial" w:hAnsi="Arial" w:cs="Arial"/>
        </w:rPr>
        <w:t xml:space="preserve">15.3 </w:t>
      </w:r>
      <w:r>
        <w:rPr>
          <w:rFonts w:ascii="Arial" w:hAnsi="Arial" w:cs="Arial"/>
        </w:rPr>
        <w:tab/>
        <w:t>An employer who deducts money from a worker’s pay for payment to another person must pay the money to that person within the time period and other requirements specified in the agreement law, court order or arbitration award concerned.</w:t>
      </w:r>
    </w:p>
    <w:p w14:paraId="1E82D4EC" w14:textId="77777777" w:rsidR="001D5D7A" w:rsidRDefault="001D5D7A" w:rsidP="002A2C9E">
      <w:pPr>
        <w:rPr>
          <w:rFonts w:ascii="Arial" w:hAnsi="Arial" w:cs="Arial"/>
        </w:rPr>
      </w:pPr>
    </w:p>
    <w:p w14:paraId="1C2F1BA8" w14:textId="77777777" w:rsidR="001D5D7A" w:rsidRDefault="001D5D7A" w:rsidP="002A2C9E">
      <w:pPr>
        <w:rPr>
          <w:rFonts w:ascii="Arial" w:hAnsi="Arial" w:cs="Arial"/>
        </w:rPr>
      </w:pPr>
      <w:r>
        <w:rPr>
          <w:rFonts w:ascii="Arial" w:hAnsi="Arial" w:cs="Arial"/>
        </w:rPr>
        <w:t xml:space="preserve">15.4 </w:t>
      </w:r>
      <w:r>
        <w:rPr>
          <w:rFonts w:ascii="Arial" w:hAnsi="Arial" w:cs="Arial"/>
        </w:rPr>
        <w:tab/>
        <w:t>An employer may not require or allow a worker to –</w:t>
      </w:r>
    </w:p>
    <w:p w14:paraId="5644BF2A" w14:textId="77777777" w:rsidR="001D5D7A" w:rsidRDefault="001D5D7A" w:rsidP="002A2C9E">
      <w:pPr>
        <w:rPr>
          <w:rFonts w:ascii="Arial" w:hAnsi="Arial" w:cs="Arial"/>
        </w:rPr>
      </w:pPr>
    </w:p>
    <w:p w14:paraId="2666A4DF" w14:textId="77777777" w:rsidR="001D5D7A" w:rsidRDefault="001D5D7A" w:rsidP="002A2C9E">
      <w:pPr>
        <w:rPr>
          <w:rFonts w:ascii="Arial" w:hAnsi="Arial" w:cs="Arial"/>
        </w:rPr>
      </w:pPr>
      <w:r>
        <w:rPr>
          <w:rFonts w:ascii="Arial" w:hAnsi="Arial" w:cs="Arial"/>
        </w:rPr>
        <w:t>(a)</w:t>
      </w:r>
      <w:r>
        <w:rPr>
          <w:rFonts w:ascii="Arial" w:hAnsi="Arial" w:cs="Arial"/>
        </w:rPr>
        <w:tab/>
        <w:t>repay any payment except an overpayment previously made by the employer by mistake;</w:t>
      </w:r>
    </w:p>
    <w:p w14:paraId="4ACFC718" w14:textId="77777777" w:rsidR="001D5D7A" w:rsidRDefault="001D5D7A" w:rsidP="002A2C9E">
      <w:pPr>
        <w:rPr>
          <w:rFonts w:ascii="Arial" w:hAnsi="Arial" w:cs="Arial"/>
        </w:rPr>
      </w:pPr>
      <w:r>
        <w:rPr>
          <w:rFonts w:ascii="Arial" w:hAnsi="Arial" w:cs="Arial"/>
        </w:rPr>
        <w:t>(b)</w:t>
      </w:r>
      <w:r>
        <w:rPr>
          <w:rFonts w:ascii="Arial" w:hAnsi="Arial" w:cs="Arial"/>
        </w:rPr>
        <w:tab/>
        <w:t>state that the worker received a greater amount of money than the employer actually paid to the worker or</w:t>
      </w:r>
    </w:p>
    <w:p w14:paraId="2015B385" w14:textId="77777777" w:rsidR="001D5D7A" w:rsidRDefault="001D5D7A" w:rsidP="002A2C9E">
      <w:pPr>
        <w:rPr>
          <w:rFonts w:ascii="Arial" w:hAnsi="Arial" w:cs="Arial"/>
        </w:rPr>
      </w:pPr>
      <w:r>
        <w:rPr>
          <w:rFonts w:ascii="Arial" w:hAnsi="Arial" w:cs="Arial"/>
        </w:rPr>
        <w:t>(c)</w:t>
      </w:r>
      <w:r>
        <w:rPr>
          <w:rFonts w:ascii="Arial" w:hAnsi="Arial" w:cs="Arial"/>
        </w:rPr>
        <w:tab/>
        <w:t>pay the employer or any other person for having been employed.</w:t>
      </w:r>
    </w:p>
    <w:p w14:paraId="7B94B9F3" w14:textId="77777777" w:rsidR="001D5D7A" w:rsidRDefault="001D5D7A" w:rsidP="002A2C9E">
      <w:pPr>
        <w:rPr>
          <w:rFonts w:ascii="Arial" w:hAnsi="Arial" w:cs="Arial"/>
          <w:b/>
          <w:bCs/>
        </w:rPr>
      </w:pPr>
    </w:p>
    <w:p w14:paraId="13AE87CE" w14:textId="77777777" w:rsidR="001D5D7A" w:rsidRDefault="001D5D7A" w:rsidP="002A2C9E">
      <w:pPr>
        <w:rPr>
          <w:rFonts w:ascii="Arial" w:hAnsi="Arial" w:cs="Arial"/>
          <w:b/>
          <w:bCs/>
        </w:rPr>
      </w:pPr>
      <w:r>
        <w:rPr>
          <w:rFonts w:ascii="Arial" w:hAnsi="Arial" w:cs="Arial"/>
          <w:b/>
          <w:bCs/>
        </w:rPr>
        <w:t>16</w:t>
      </w:r>
      <w:r>
        <w:rPr>
          <w:rFonts w:ascii="Arial" w:hAnsi="Arial" w:cs="Arial"/>
          <w:b/>
          <w:bCs/>
        </w:rPr>
        <w:tab/>
        <w:t>Health and Safety</w:t>
      </w:r>
    </w:p>
    <w:p w14:paraId="299CAC4D" w14:textId="77777777" w:rsidR="001D5D7A" w:rsidRDefault="001D5D7A" w:rsidP="002A2C9E">
      <w:pPr>
        <w:rPr>
          <w:rFonts w:ascii="Arial" w:hAnsi="Arial" w:cs="Arial"/>
        </w:rPr>
      </w:pPr>
    </w:p>
    <w:p w14:paraId="7A8ABDDE" w14:textId="77777777" w:rsidR="001D5D7A" w:rsidRDefault="001D5D7A" w:rsidP="002A2C9E">
      <w:pPr>
        <w:rPr>
          <w:rFonts w:ascii="Arial" w:hAnsi="Arial" w:cs="Arial"/>
        </w:rPr>
      </w:pPr>
      <w:r>
        <w:rPr>
          <w:rFonts w:ascii="Arial" w:hAnsi="Arial" w:cs="Arial"/>
        </w:rPr>
        <w:t>16.1</w:t>
      </w:r>
      <w:r>
        <w:rPr>
          <w:rFonts w:ascii="Arial" w:hAnsi="Arial" w:cs="Arial"/>
        </w:rPr>
        <w:tab/>
        <w:t>Employers must take all reasonable steps to ensure that the working environment is healthy and safe.</w:t>
      </w:r>
    </w:p>
    <w:p w14:paraId="37A2DAD2" w14:textId="77777777" w:rsidR="001D5D7A" w:rsidRDefault="001D5D7A" w:rsidP="002A2C9E">
      <w:pPr>
        <w:rPr>
          <w:rFonts w:ascii="Arial" w:hAnsi="Arial" w:cs="Arial"/>
        </w:rPr>
      </w:pPr>
    </w:p>
    <w:p w14:paraId="7DB176CA" w14:textId="77777777" w:rsidR="001D5D7A" w:rsidRDefault="001D5D7A" w:rsidP="002A2C9E">
      <w:pPr>
        <w:rPr>
          <w:rFonts w:ascii="Arial" w:hAnsi="Arial" w:cs="Arial"/>
        </w:rPr>
      </w:pPr>
      <w:r>
        <w:rPr>
          <w:rFonts w:ascii="Arial" w:hAnsi="Arial" w:cs="Arial"/>
        </w:rPr>
        <w:lastRenderedPageBreak/>
        <w:t>16.2</w:t>
      </w:r>
      <w:r>
        <w:rPr>
          <w:rFonts w:ascii="Arial" w:hAnsi="Arial" w:cs="Arial"/>
        </w:rPr>
        <w:tab/>
        <w:t>A worker must –</w:t>
      </w:r>
    </w:p>
    <w:p w14:paraId="1C270EAF" w14:textId="77777777" w:rsidR="001D5D7A" w:rsidRDefault="001D5D7A" w:rsidP="002A2C9E">
      <w:pPr>
        <w:rPr>
          <w:rFonts w:ascii="Arial" w:hAnsi="Arial" w:cs="Arial"/>
        </w:rPr>
      </w:pPr>
    </w:p>
    <w:p w14:paraId="216B0740" w14:textId="77777777" w:rsidR="001D5D7A" w:rsidRDefault="001D5D7A" w:rsidP="002A2C9E">
      <w:pPr>
        <w:rPr>
          <w:rFonts w:ascii="Arial" w:hAnsi="Arial" w:cs="Arial"/>
        </w:rPr>
      </w:pPr>
      <w:r>
        <w:rPr>
          <w:rFonts w:ascii="Arial" w:hAnsi="Arial" w:cs="Arial"/>
        </w:rPr>
        <w:t>(a)</w:t>
      </w:r>
      <w:r>
        <w:rPr>
          <w:rFonts w:ascii="Arial" w:hAnsi="Arial" w:cs="Arial"/>
        </w:rPr>
        <w:tab/>
        <w:t>work in a way that does not endanger his/her health and safety or that of any other person;</w:t>
      </w:r>
    </w:p>
    <w:p w14:paraId="2201D428" w14:textId="77777777" w:rsidR="001D5D7A" w:rsidRDefault="001D5D7A" w:rsidP="002A2C9E">
      <w:pPr>
        <w:rPr>
          <w:rFonts w:ascii="Arial" w:hAnsi="Arial" w:cs="Arial"/>
        </w:rPr>
      </w:pPr>
      <w:r>
        <w:rPr>
          <w:rFonts w:ascii="Arial" w:hAnsi="Arial" w:cs="Arial"/>
        </w:rPr>
        <w:t>(b)</w:t>
      </w:r>
      <w:r>
        <w:rPr>
          <w:rFonts w:ascii="Arial" w:hAnsi="Arial" w:cs="Arial"/>
        </w:rPr>
        <w:tab/>
        <w:t>obey any health and safety instruction;</w:t>
      </w:r>
    </w:p>
    <w:p w14:paraId="3B34B4F5" w14:textId="77777777" w:rsidR="001D5D7A" w:rsidRDefault="001D5D7A" w:rsidP="002A2C9E">
      <w:pPr>
        <w:rPr>
          <w:rFonts w:ascii="Arial" w:hAnsi="Arial" w:cs="Arial"/>
        </w:rPr>
      </w:pPr>
      <w:r>
        <w:rPr>
          <w:rFonts w:ascii="Arial" w:hAnsi="Arial" w:cs="Arial"/>
        </w:rPr>
        <w:t>(c)</w:t>
      </w:r>
      <w:r>
        <w:rPr>
          <w:rFonts w:ascii="Arial" w:hAnsi="Arial" w:cs="Arial"/>
        </w:rPr>
        <w:tab/>
        <w:t>obey all health and safety rules of the EPWP;</w:t>
      </w:r>
    </w:p>
    <w:p w14:paraId="700EFE35" w14:textId="77777777" w:rsidR="001D5D7A" w:rsidRDefault="001D5D7A" w:rsidP="002A2C9E">
      <w:pPr>
        <w:rPr>
          <w:rFonts w:ascii="Arial" w:hAnsi="Arial" w:cs="Arial"/>
        </w:rPr>
      </w:pPr>
      <w:r>
        <w:rPr>
          <w:rFonts w:ascii="Arial" w:hAnsi="Arial" w:cs="Arial"/>
        </w:rPr>
        <w:t>(d)</w:t>
      </w:r>
      <w:r>
        <w:rPr>
          <w:rFonts w:ascii="Arial" w:hAnsi="Arial" w:cs="Arial"/>
        </w:rPr>
        <w:tab/>
        <w:t>use any personal protective equipment or clothing issued by the employer;</w:t>
      </w:r>
    </w:p>
    <w:p w14:paraId="0A3B23FA" w14:textId="77777777" w:rsidR="001D5D7A" w:rsidRDefault="001D5D7A" w:rsidP="002A2C9E">
      <w:pPr>
        <w:rPr>
          <w:rFonts w:ascii="Arial" w:hAnsi="Arial" w:cs="Arial"/>
        </w:rPr>
      </w:pPr>
      <w:r>
        <w:rPr>
          <w:rFonts w:ascii="Arial" w:hAnsi="Arial" w:cs="Arial"/>
        </w:rPr>
        <w:t>(e)</w:t>
      </w:r>
      <w:r>
        <w:rPr>
          <w:rFonts w:ascii="Arial" w:hAnsi="Arial" w:cs="Arial"/>
        </w:rPr>
        <w:tab/>
        <w:t>report any accident, near-miss incident or dangerous behaviour by another person to their employer or manager.</w:t>
      </w:r>
    </w:p>
    <w:p w14:paraId="19DFF6E1" w14:textId="77777777" w:rsidR="001D5D7A" w:rsidRDefault="001D5D7A" w:rsidP="002A2C9E">
      <w:pPr>
        <w:rPr>
          <w:rFonts w:ascii="Arial" w:hAnsi="Arial" w:cs="Arial"/>
          <w:b/>
          <w:bCs/>
        </w:rPr>
      </w:pPr>
    </w:p>
    <w:p w14:paraId="400ECD09" w14:textId="77777777" w:rsidR="001D5D7A" w:rsidRDefault="001D5D7A" w:rsidP="002A2C9E">
      <w:pPr>
        <w:rPr>
          <w:rFonts w:ascii="Arial" w:hAnsi="Arial" w:cs="Arial"/>
          <w:b/>
          <w:bCs/>
        </w:rPr>
      </w:pPr>
      <w:r>
        <w:rPr>
          <w:rFonts w:ascii="Arial" w:hAnsi="Arial" w:cs="Arial"/>
          <w:b/>
          <w:bCs/>
        </w:rPr>
        <w:t>17</w:t>
      </w:r>
      <w:r>
        <w:rPr>
          <w:rFonts w:ascii="Arial" w:hAnsi="Arial" w:cs="Arial"/>
          <w:b/>
          <w:bCs/>
        </w:rPr>
        <w:tab/>
        <w:t>Compensation for Injuries and Diseases</w:t>
      </w:r>
    </w:p>
    <w:p w14:paraId="12DCAE0F" w14:textId="77777777" w:rsidR="001D5D7A" w:rsidRDefault="001D5D7A" w:rsidP="002A2C9E">
      <w:pPr>
        <w:rPr>
          <w:rFonts w:ascii="Arial" w:hAnsi="Arial" w:cs="Arial"/>
        </w:rPr>
      </w:pPr>
    </w:p>
    <w:p w14:paraId="370E3C7B" w14:textId="77777777" w:rsidR="001D5D7A" w:rsidRDefault="001D5D7A" w:rsidP="002A2C9E">
      <w:pPr>
        <w:rPr>
          <w:rFonts w:ascii="Arial" w:hAnsi="Arial" w:cs="Arial"/>
        </w:rPr>
      </w:pPr>
      <w:r>
        <w:rPr>
          <w:rFonts w:ascii="Arial" w:hAnsi="Arial" w:cs="Arial"/>
        </w:rPr>
        <w:t>17.1</w:t>
      </w:r>
      <w:r>
        <w:rPr>
          <w:rFonts w:ascii="Arial" w:hAnsi="Arial" w:cs="Arial"/>
        </w:rPr>
        <w:tab/>
        <w:t>It is the responsibility of the employers (other than a contractor) to arrange for all persons employed on a EPWP to be covered in terms of the Compensation for Occupational Injuries and Diseases Act, 130 of 1993.</w:t>
      </w:r>
    </w:p>
    <w:p w14:paraId="38331C04" w14:textId="77777777" w:rsidR="001D5D7A" w:rsidRDefault="001D5D7A" w:rsidP="002A2C9E">
      <w:pPr>
        <w:rPr>
          <w:rFonts w:ascii="Arial" w:hAnsi="Arial" w:cs="Arial"/>
        </w:rPr>
      </w:pPr>
    </w:p>
    <w:p w14:paraId="1BC69D6C" w14:textId="77777777" w:rsidR="001D5D7A" w:rsidRDefault="001D5D7A" w:rsidP="002A2C9E">
      <w:pPr>
        <w:rPr>
          <w:rFonts w:ascii="Arial" w:hAnsi="Arial" w:cs="Arial"/>
        </w:rPr>
      </w:pPr>
      <w:r>
        <w:rPr>
          <w:rFonts w:ascii="Arial" w:hAnsi="Arial" w:cs="Arial"/>
        </w:rPr>
        <w:t>17.2</w:t>
      </w:r>
      <w:r>
        <w:rPr>
          <w:rFonts w:ascii="Arial" w:hAnsi="Arial" w:cs="Arial"/>
        </w:rPr>
        <w:tab/>
        <w:t>A worker must report any work-related injury or occupational disease to their employer or manager.</w:t>
      </w:r>
    </w:p>
    <w:p w14:paraId="2D91F527" w14:textId="77777777" w:rsidR="001D5D7A" w:rsidRDefault="001D5D7A" w:rsidP="002A2C9E">
      <w:pPr>
        <w:rPr>
          <w:rFonts w:ascii="Arial" w:hAnsi="Arial" w:cs="Arial"/>
        </w:rPr>
      </w:pPr>
    </w:p>
    <w:p w14:paraId="5376A67E" w14:textId="77777777" w:rsidR="001D5D7A" w:rsidRDefault="001D5D7A" w:rsidP="002A2C9E">
      <w:pPr>
        <w:rPr>
          <w:rFonts w:ascii="Arial" w:hAnsi="Arial" w:cs="Arial"/>
        </w:rPr>
      </w:pPr>
      <w:r>
        <w:rPr>
          <w:rFonts w:ascii="Arial" w:hAnsi="Arial" w:cs="Arial"/>
        </w:rPr>
        <w:t>17.3</w:t>
      </w:r>
      <w:r>
        <w:rPr>
          <w:rFonts w:ascii="Arial" w:hAnsi="Arial" w:cs="Arial"/>
        </w:rPr>
        <w:tab/>
        <w:t>The employer must report the accident or disease to the Compensation Commissioner.</w:t>
      </w:r>
    </w:p>
    <w:p w14:paraId="09DE1B00" w14:textId="77777777" w:rsidR="001D5D7A" w:rsidRDefault="001D5D7A" w:rsidP="002A2C9E">
      <w:pPr>
        <w:rPr>
          <w:rFonts w:ascii="Arial" w:hAnsi="Arial" w:cs="Arial"/>
        </w:rPr>
      </w:pPr>
    </w:p>
    <w:p w14:paraId="28BE7FB5" w14:textId="77777777" w:rsidR="001D5D7A" w:rsidRDefault="001D5D7A" w:rsidP="002A2C9E">
      <w:pPr>
        <w:rPr>
          <w:rFonts w:ascii="Arial" w:hAnsi="Arial" w:cs="Arial"/>
        </w:rPr>
      </w:pPr>
    </w:p>
    <w:p w14:paraId="2F35F8C7" w14:textId="77777777" w:rsidR="001D5D7A" w:rsidRDefault="001D5D7A" w:rsidP="002A2C9E">
      <w:pPr>
        <w:rPr>
          <w:rFonts w:ascii="Arial" w:hAnsi="Arial" w:cs="Arial"/>
        </w:rPr>
      </w:pPr>
      <w:r>
        <w:rPr>
          <w:rFonts w:ascii="Arial" w:hAnsi="Arial" w:cs="Arial"/>
        </w:rPr>
        <w:t>17.4</w:t>
      </w:r>
      <w:r>
        <w:rPr>
          <w:rFonts w:ascii="Arial" w:hAnsi="Arial" w:cs="Arial"/>
        </w:rPr>
        <w:tab/>
        <w:t>An employer must pay a worker who is unable to work because of an injury caused by an accident at work 75% of their earnings for up to three months. The employer will be refunded this amount by the Compensation Commissioner. This does NOT apply to injuries caused by accidents outside the workplace such as road accidents or accidents at home.</w:t>
      </w:r>
    </w:p>
    <w:p w14:paraId="4495C2B5" w14:textId="77777777" w:rsidR="001D5D7A" w:rsidRDefault="001D5D7A" w:rsidP="002A2C9E">
      <w:pPr>
        <w:rPr>
          <w:rFonts w:ascii="Arial" w:hAnsi="Arial" w:cs="Arial"/>
          <w:b/>
          <w:bCs/>
        </w:rPr>
      </w:pPr>
    </w:p>
    <w:p w14:paraId="405B807B" w14:textId="77777777" w:rsidR="001D5D7A" w:rsidRDefault="001D5D7A" w:rsidP="002A2C9E">
      <w:pPr>
        <w:rPr>
          <w:rFonts w:ascii="Arial" w:hAnsi="Arial" w:cs="Arial"/>
          <w:b/>
          <w:bCs/>
        </w:rPr>
      </w:pPr>
      <w:r>
        <w:rPr>
          <w:rFonts w:ascii="Arial" w:hAnsi="Arial" w:cs="Arial"/>
          <w:b/>
          <w:bCs/>
        </w:rPr>
        <w:t>18</w:t>
      </w:r>
      <w:r>
        <w:rPr>
          <w:rFonts w:ascii="Arial" w:hAnsi="Arial" w:cs="Arial"/>
          <w:b/>
          <w:bCs/>
        </w:rPr>
        <w:tab/>
        <w:t>Termination</w:t>
      </w:r>
    </w:p>
    <w:p w14:paraId="115CC9A6" w14:textId="77777777" w:rsidR="001D5D7A" w:rsidRDefault="001D5D7A" w:rsidP="002A2C9E">
      <w:pPr>
        <w:rPr>
          <w:rFonts w:ascii="Arial" w:hAnsi="Arial" w:cs="Arial"/>
        </w:rPr>
      </w:pPr>
    </w:p>
    <w:p w14:paraId="2FB0AC6A" w14:textId="77777777" w:rsidR="001D5D7A" w:rsidRDefault="001D5D7A" w:rsidP="002A2C9E">
      <w:pPr>
        <w:rPr>
          <w:rFonts w:ascii="Arial" w:hAnsi="Arial" w:cs="Arial"/>
        </w:rPr>
      </w:pPr>
      <w:r>
        <w:rPr>
          <w:rFonts w:ascii="Arial" w:hAnsi="Arial" w:cs="Arial"/>
        </w:rPr>
        <w:t>18.1</w:t>
      </w:r>
      <w:r>
        <w:rPr>
          <w:rFonts w:ascii="Arial" w:hAnsi="Arial" w:cs="Arial"/>
        </w:rPr>
        <w:tab/>
        <w:t>The employer may terminate the employment of a worker for good cause after following a fair procedure.</w:t>
      </w:r>
    </w:p>
    <w:p w14:paraId="27D32072" w14:textId="77777777" w:rsidR="001D5D7A" w:rsidRDefault="001D5D7A" w:rsidP="002A2C9E">
      <w:pPr>
        <w:rPr>
          <w:rFonts w:ascii="Arial" w:hAnsi="Arial" w:cs="Arial"/>
        </w:rPr>
      </w:pPr>
      <w:r>
        <w:rPr>
          <w:rFonts w:ascii="Arial" w:hAnsi="Arial" w:cs="Arial"/>
        </w:rPr>
        <w:tab/>
      </w:r>
    </w:p>
    <w:p w14:paraId="69908942" w14:textId="77777777" w:rsidR="001D5D7A" w:rsidRDefault="001D5D7A" w:rsidP="002A2C9E">
      <w:pPr>
        <w:rPr>
          <w:rFonts w:ascii="Arial" w:hAnsi="Arial" w:cs="Arial"/>
        </w:rPr>
      </w:pPr>
      <w:r>
        <w:rPr>
          <w:rFonts w:ascii="Arial" w:hAnsi="Arial" w:cs="Arial"/>
        </w:rPr>
        <w:t>18.2</w:t>
      </w:r>
      <w:r>
        <w:rPr>
          <w:rFonts w:ascii="Arial" w:hAnsi="Arial" w:cs="Arial"/>
        </w:rPr>
        <w:tab/>
        <w:t>A worker will not receive severance pay on termination.</w:t>
      </w:r>
    </w:p>
    <w:p w14:paraId="68EE8CA1" w14:textId="77777777" w:rsidR="001D5D7A" w:rsidRDefault="001D5D7A" w:rsidP="002A2C9E">
      <w:pPr>
        <w:rPr>
          <w:rFonts w:ascii="Arial" w:hAnsi="Arial" w:cs="Arial"/>
        </w:rPr>
      </w:pPr>
    </w:p>
    <w:p w14:paraId="2295ECA8" w14:textId="77777777" w:rsidR="001D5D7A" w:rsidRDefault="001D5D7A" w:rsidP="002A2C9E">
      <w:pPr>
        <w:rPr>
          <w:rFonts w:ascii="Arial" w:hAnsi="Arial" w:cs="Arial"/>
        </w:rPr>
      </w:pPr>
      <w:r>
        <w:rPr>
          <w:rFonts w:ascii="Arial" w:hAnsi="Arial" w:cs="Arial"/>
        </w:rPr>
        <w:t>18.3</w:t>
      </w:r>
      <w:r>
        <w:rPr>
          <w:rFonts w:ascii="Arial" w:hAnsi="Arial" w:cs="Arial"/>
        </w:rPr>
        <w:tab/>
        <w:t>A worker is not required to give notice to terminate employment. However, a worker who wishes to resign should advise the employer in advance to allow the employer to find a replacement.</w:t>
      </w:r>
    </w:p>
    <w:p w14:paraId="6CA4BFA5" w14:textId="77777777" w:rsidR="001D5D7A" w:rsidRDefault="001D5D7A" w:rsidP="002A2C9E">
      <w:pPr>
        <w:rPr>
          <w:rFonts w:ascii="Arial" w:hAnsi="Arial" w:cs="Arial"/>
        </w:rPr>
      </w:pPr>
    </w:p>
    <w:p w14:paraId="07591C40" w14:textId="77777777" w:rsidR="001D5D7A" w:rsidRDefault="001D5D7A" w:rsidP="002A2C9E">
      <w:pPr>
        <w:rPr>
          <w:rFonts w:ascii="Arial" w:hAnsi="Arial" w:cs="Arial"/>
        </w:rPr>
      </w:pPr>
      <w:r>
        <w:rPr>
          <w:rFonts w:ascii="Arial" w:hAnsi="Arial" w:cs="Arial"/>
        </w:rPr>
        <w:lastRenderedPageBreak/>
        <w:t>18.4</w:t>
      </w:r>
      <w:r>
        <w:rPr>
          <w:rFonts w:ascii="Arial" w:hAnsi="Arial" w:cs="Arial"/>
        </w:rPr>
        <w:tab/>
        <w:t>A worker who is absent for more than three consecutive days without informing the employer of an intention to return to work will have terminated the contract. However, the worker may be re-engaged if a position becomes available for the balance of the 24-month period.</w:t>
      </w:r>
    </w:p>
    <w:p w14:paraId="009D67BF" w14:textId="77777777" w:rsidR="001D5D7A" w:rsidRDefault="001D5D7A" w:rsidP="002A2C9E">
      <w:pPr>
        <w:rPr>
          <w:rFonts w:ascii="Arial" w:hAnsi="Arial" w:cs="Arial"/>
        </w:rPr>
      </w:pPr>
    </w:p>
    <w:p w14:paraId="31A1A91C" w14:textId="77777777" w:rsidR="001D5D7A" w:rsidRDefault="001D5D7A" w:rsidP="002A2C9E">
      <w:pPr>
        <w:rPr>
          <w:rFonts w:ascii="Arial" w:hAnsi="Arial" w:cs="Arial"/>
        </w:rPr>
      </w:pPr>
      <w:r>
        <w:rPr>
          <w:rFonts w:ascii="Arial" w:hAnsi="Arial" w:cs="Arial"/>
        </w:rPr>
        <w:t>18.5</w:t>
      </w:r>
      <w:r>
        <w:rPr>
          <w:rFonts w:ascii="Arial" w:hAnsi="Arial" w:cs="Arial"/>
        </w:rPr>
        <w:tab/>
        <w:t xml:space="preserve">A worker who does not attend required training events, without good reason, will </w:t>
      </w:r>
      <w:r>
        <w:rPr>
          <w:rFonts w:ascii="Arial" w:hAnsi="Arial" w:cs="Arial"/>
        </w:rPr>
        <w:tab/>
        <w:t>have terminated the contract. However, the worker may be re-engaged if a position becomes available for the balance of the 24-month period.</w:t>
      </w:r>
    </w:p>
    <w:p w14:paraId="21E15CC9" w14:textId="77777777" w:rsidR="001D5D7A" w:rsidRDefault="001D5D7A" w:rsidP="002A2C9E">
      <w:pPr>
        <w:rPr>
          <w:rFonts w:ascii="Arial" w:hAnsi="Arial" w:cs="Arial"/>
          <w:b/>
          <w:bCs/>
        </w:rPr>
      </w:pPr>
    </w:p>
    <w:p w14:paraId="5DB1402E" w14:textId="77777777" w:rsidR="001D5D7A" w:rsidRDefault="001D5D7A" w:rsidP="002A2C9E">
      <w:pPr>
        <w:rPr>
          <w:rFonts w:ascii="Arial" w:hAnsi="Arial" w:cs="Arial"/>
          <w:b/>
          <w:bCs/>
        </w:rPr>
      </w:pPr>
      <w:r>
        <w:rPr>
          <w:rFonts w:ascii="Arial" w:hAnsi="Arial" w:cs="Arial"/>
          <w:b/>
          <w:bCs/>
        </w:rPr>
        <w:t>19</w:t>
      </w:r>
      <w:r>
        <w:rPr>
          <w:rFonts w:ascii="Arial" w:hAnsi="Arial" w:cs="Arial"/>
          <w:b/>
          <w:bCs/>
        </w:rPr>
        <w:tab/>
        <w:t>Certificate of Service</w:t>
      </w:r>
    </w:p>
    <w:p w14:paraId="73F80CE5" w14:textId="77777777" w:rsidR="001D5D7A" w:rsidRDefault="001D5D7A" w:rsidP="002A2C9E">
      <w:pPr>
        <w:rPr>
          <w:rFonts w:ascii="Arial" w:hAnsi="Arial" w:cs="Arial"/>
        </w:rPr>
      </w:pPr>
      <w:r>
        <w:rPr>
          <w:rFonts w:ascii="Arial" w:hAnsi="Arial" w:cs="Arial"/>
        </w:rPr>
        <w:tab/>
      </w:r>
    </w:p>
    <w:p w14:paraId="0E13B02B" w14:textId="77777777" w:rsidR="001D5D7A" w:rsidRDefault="001D5D7A" w:rsidP="002A2C9E">
      <w:pPr>
        <w:rPr>
          <w:rFonts w:ascii="Arial" w:hAnsi="Arial" w:cs="Arial"/>
        </w:rPr>
      </w:pPr>
      <w:r>
        <w:rPr>
          <w:rFonts w:ascii="Arial" w:hAnsi="Arial" w:cs="Arial"/>
        </w:rPr>
        <w:t>19.1</w:t>
      </w:r>
      <w:r>
        <w:rPr>
          <w:rFonts w:ascii="Arial" w:hAnsi="Arial" w:cs="Arial"/>
        </w:rPr>
        <w:tab/>
        <w:t>On termination of employment, a worker is entitled to a certificate stating –</w:t>
      </w:r>
    </w:p>
    <w:p w14:paraId="245A2895" w14:textId="77777777" w:rsidR="001D5D7A" w:rsidRDefault="001D5D7A" w:rsidP="002A2C9E">
      <w:pPr>
        <w:rPr>
          <w:rFonts w:ascii="Arial" w:hAnsi="Arial" w:cs="Arial"/>
        </w:rPr>
      </w:pPr>
    </w:p>
    <w:p w14:paraId="31D39021" w14:textId="218A6F52" w:rsidR="001D5D7A" w:rsidRDefault="001D5D7A" w:rsidP="002A2C9E">
      <w:pPr>
        <w:rPr>
          <w:rFonts w:ascii="Arial" w:hAnsi="Arial" w:cs="Arial"/>
        </w:rPr>
      </w:pPr>
      <w:r>
        <w:rPr>
          <w:rFonts w:ascii="Arial" w:hAnsi="Arial" w:cs="Arial"/>
        </w:rPr>
        <w:t>(a)</w:t>
      </w:r>
      <w:r>
        <w:rPr>
          <w:rFonts w:ascii="Arial" w:hAnsi="Arial" w:cs="Arial"/>
        </w:rPr>
        <w:tab/>
        <w:t xml:space="preserve">the worker’s full </w:t>
      </w:r>
      <w:r w:rsidR="00714291">
        <w:rPr>
          <w:rFonts w:ascii="Arial" w:hAnsi="Arial" w:cs="Arial"/>
        </w:rPr>
        <w:t>name.</w:t>
      </w:r>
    </w:p>
    <w:p w14:paraId="1C4D1E14" w14:textId="08311AC5" w:rsidR="001D5D7A" w:rsidRDefault="001D5D7A" w:rsidP="002A2C9E">
      <w:pPr>
        <w:rPr>
          <w:rFonts w:ascii="Arial" w:hAnsi="Arial" w:cs="Arial"/>
        </w:rPr>
      </w:pPr>
      <w:r>
        <w:rPr>
          <w:rFonts w:ascii="Arial" w:hAnsi="Arial" w:cs="Arial"/>
        </w:rPr>
        <w:t>(b)</w:t>
      </w:r>
      <w:r>
        <w:rPr>
          <w:rFonts w:ascii="Arial" w:hAnsi="Arial" w:cs="Arial"/>
        </w:rPr>
        <w:tab/>
        <w:t xml:space="preserve">the name and address of the </w:t>
      </w:r>
      <w:r w:rsidR="00714291">
        <w:rPr>
          <w:rFonts w:ascii="Arial" w:hAnsi="Arial" w:cs="Arial"/>
        </w:rPr>
        <w:t>employer.</w:t>
      </w:r>
    </w:p>
    <w:p w14:paraId="5587A1CF" w14:textId="77777777" w:rsidR="001D5D7A" w:rsidRDefault="001D5D7A" w:rsidP="002A2C9E">
      <w:pPr>
        <w:rPr>
          <w:rFonts w:ascii="Arial" w:hAnsi="Arial" w:cs="Arial"/>
        </w:rPr>
      </w:pPr>
      <w:r>
        <w:rPr>
          <w:rFonts w:ascii="Arial" w:hAnsi="Arial" w:cs="Arial"/>
        </w:rPr>
        <w:t>(c)</w:t>
      </w:r>
      <w:r>
        <w:rPr>
          <w:rFonts w:ascii="Arial" w:hAnsi="Arial" w:cs="Arial"/>
        </w:rPr>
        <w:tab/>
        <w:t>the EPWP on which the worker worked;</w:t>
      </w:r>
    </w:p>
    <w:p w14:paraId="4F57530C" w14:textId="77777777" w:rsidR="001D5D7A" w:rsidRDefault="001D5D7A" w:rsidP="002A2C9E">
      <w:pPr>
        <w:rPr>
          <w:rFonts w:ascii="Arial" w:hAnsi="Arial" w:cs="Arial"/>
        </w:rPr>
      </w:pPr>
      <w:r>
        <w:rPr>
          <w:rFonts w:ascii="Arial" w:hAnsi="Arial" w:cs="Arial"/>
        </w:rPr>
        <w:t>(d)</w:t>
      </w:r>
      <w:r>
        <w:rPr>
          <w:rFonts w:ascii="Arial" w:hAnsi="Arial" w:cs="Arial"/>
        </w:rPr>
        <w:tab/>
        <w:t>the work performed by the worker;</w:t>
      </w:r>
    </w:p>
    <w:p w14:paraId="6419CCD2" w14:textId="77777777" w:rsidR="001D5D7A" w:rsidRDefault="001D5D7A" w:rsidP="002A2C9E">
      <w:pPr>
        <w:rPr>
          <w:rFonts w:ascii="Arial" w:hAnsi="Arial" w:cs="Arial"/>
        </w:rPr>
      </w:pPr>
      <w:r>
        <w:rPr>
          <w:rFonts w:ascii="Arial" w:hAnsi="Arial" w:cs="Arial"/>
        </w:rPr>
        <w:t>(e)</w:t>
      </w:r>
      <w:r>
        <w:rPr>
          <w:rFonts w:ascii="Arial" w:hAnsi="Arial" w:cs="Arial"/>
        </w:rPr>
        <w:tab/>
        <w:t>any training received by the worker as part of the EPWP;</w:t>
      </w:r>
    </w:p>
    <w:p w14:paraId="4CD38FD8" w14:textId="77777777" w:rsidR="001D5D7A" w:rsidRDefault="001D5D7A" w:rsidP="002A2C9E">
      <w:pPr>
        <w:rPr>
          <w:rFonts w:ascii="Arial" w:hAnsi="Arial" w:cs="Arial"/>
        </w:rPr>
      </w:pPr>
      <w:r>
        <w:rPr>
          <w:rFonts w:ascii="Arial" w:hAnsi="Arial" w:cs="Arial"/>
        </w:rPr>
        <w:t>(f)</w:t>
      </w:r>
      <w:r>
        <w:rPr>
          <w:rFonts w:ascii="Arial" w:hAnsi="Arial" w:cs="Arial"/>
        </w:rPr>
        <w:tab/>
        <w:t>the period for which the worker worked on the EPWP;</w:t>
      </w:r>
    </w:p>
    <w:p w14:paraId="6B423F76" w14:textId="77777777" w:rsidR="001D5D7A" w:rsidRDefault="001D5D7A" w:rsidP="002A2C9E">
      <w:pPr>
        <w:rPr>
          <w:rFonts w:ascii="Arial" w:hAnsi="Arial" w:cs="Arial"/>
        </w:rPr>
      </w:pPr>
      <w:r>
        <w:rPr>
          <w:rFonts w:ascii="Arial" w:hAnsi="Arial" w:cs="Arial"/>
        </w:rPr>
        <w:t>(g)</w:t>
      </w:r>
      <w:r>
        <w:rPr>
          <w:rFonts w:ascii="Arial" w:hAnsi="Arial" w:cs="Arial"/>
        </w:rPr>
        <w:tab/>
        <w:t>any other information agreed on by the employer and worker.</w:t>
      </w:r>
    </w:p>
    <w:p w14:paraId="67898495" w14:textId="77777777" w:rsidR="001D5D7A" w:rsidRDefault="001D5D7A" w:rsidP="002A2C9E">
      <w:pPr>
        <w:rPr>
          <w:rFonts w:ascii="Arial" w:hAnsi="Arial" w:cs="Arial"/>
          <w:color w:val="auto"/>
        </w:rPr>
      </w:pPr>
    </w:p>
    <w:p w14:paraId="21B02591" w14:textId="77777777" w:rsidR="001D5D7A" w:rsidRDefault="001D5D7A" w:rsidP="002A2C9E">
      <w:pPr>
        <w:rPr>
          <w:rFonts w:cs="Times New Roman"/>
        </w:rPr>
      </w:pPr>
    </w:p>
    <w:p w14:paraId="7D9DF28E" w14:textId="77777777" w:rsidR="001D5D7A" w:rsidRDefault="001D5D7A" w:rsidP="002A2C9E">
      <w:pPr>
        <w:rPr>
          <w:rFonts w:ascii="Arial" w:hAnsi="Arial" w:cs="Arial"/>
          <w:b/>
          <w:sz w:val="20"/>
          <w:szCs w:val="20"/>
        </w:rPr>
      </w:pPr>
      <w:r>
        <w:rPr>
          <w:rFonts w:ascii="Arial" w:hAnsi="Arial" w:cs="Arial"/>
          <w:b/>
          <w:sz w:val="20"/>
          <w:szCs w:val="20"/>
        </w:rPr>
        <w:t>C1.3</w:t>
      </w:r>
      <w:r>
        <w:rPr>
          <w:rFonts w:ascii="Arial" w:hAnsi="Arial" w:cs="Arial"/>
          <w:b/>
          <w:sz w:val="20"/>
          <w:szCs w:val="20"/>
        </w:rPr>
        <w:tab/>
        <w:t>BLASTING INDEMNITY</w:t>
      </w:r>
    </w:p>
    <w:p w14:paraId="2F6F2B59" w14:textId="77777777" w:rsidR="001D5D7A" w:rsidRDefault="001D5D7A" w:rsidP="002A2C9E">
      <w:pPr>
        <w:rPr>
          <w:rFonts w:ascii="Arial" w:hAnsi="Arial" w:cs="Arial"/>
          <w:sz w:val="20"/>
          <w:szCs w:val="20"/>
        </w:rPr>
      </w:pPr>
    </w:p>
    <w:p w14:paraId="56DEAF40" w14:textId="77777777" w:rsidR="001D5D7A" w:rsidRDefault="001D5D7A" w:rsidP="002A2C9E">
      <w:pPr>
        <w:rPr>
          <w:rFonts w:ascii="Arial" w:hAnsi="Arial" w:cs="Arial"/>
          <w:sz w:val="20"/>
          <w:szCs w:val="20"/>
        </w:rPr>
      </w:pPr>
      <w:r>
        <w:rPr>
          <w:rFonts w:ascii="Arial" w:hAnsi="Arial" w:cs="Arial"/>
          <w:sz w:val="20"/>
          <w:szCs w:val="20"/>
        </w:rPr>
        <w:t>Contract No.</w:t>
      </w:r>
      <w:r>
        <w:t xml:space="preserve"> </w:t>
      </w:r>
      <w:r w:rsidRPr="00452C51">
        <w:rPr>
          <w:b/>
        </w:rPr>
        <w:t>UTSC-CS-EC-ML/2021/2022</w:t>
      </w:r>
    </w:p>
    <w:p w14:paraId="37F613C0" w14:textId="77777777" w:rsidR="001D5D7A" w:rsidRDefault="001D5D7A" w:rsidP="002A2C9E">
      <w:pPr>
        <w:rPr>
          <w:rFonts w:ascii="Arial" w:hAnsi="Arial" w:cs="Arial"/>
          <w:sz w:val="20"/>
          <w:szCs w:val="20"/>
        </w:rPr>
      </w:pPr>
    </w:p>
    <w:p w14:paraId="76607CFF" w14:textId="77777777" w:rsidR="001D5D7A" w:rsidRDefault="001D5D7A" w:rsidP="002A2C9E">
      <w:pPr>
        <w:rPr>
          <w:rFonts w:ascii="Arial" w:hAnsi="Arial" w:cs="Arial"/>
          <w:sz w:val="20"/>
          <w:szCs w:val="20"/>
        </w:rPr>
      </w:pPr>
      <w:r>
        <w:rPr>
          <w:rFonts w:ascii="Arial" w:hAnsi="Arial" w:cs="Arial"/>
          <w:sz w:val="20"/>
          <w:szCs w:val="20"/>
        </w:rPr>
        <w:t>Given by ___________________________________________________________________________</w:t>
      </w:r>
    </w:p>
    <w:p w14:paraId="6EA83114" w14:textId="77777777" w:rsidR="001D5D7A" w:rsidRDefault="001D5D7A" w:rsidP="002A2C9E">
      <w:pPr>
        <w:rPr>
          <w:rFonts w:ascii="Arial" w:hAnsi="Arial" w:cs="Arial"/>
          <w:sz w:val="20"/>
          <w:szCs w:val="20"/>
        </w:rPr>
      </w:pPr>
    </w:p>
    <w:p w14:paraId="456FC294" w14:textId="77777777" w:rsidR="001D5D7A" w:rsidRDefault="001D5D7A" w:rsidP="002A2C9E">
      <w:pPr>
        <w:rPr>
          <w:rFonts w:ascii="Arial" w:hAnsi="Arial" w:cs="Arial"/>
          <w:sz w:val="20"/>
          <w:szCs w:val="20"/>
        </w:rPr>
      </w:pPr>
      <w:r>
        <w:rPr>
          <w:rFonts w:ascii="Arial" w:hAnsi="Arial" w:cs="Arial"/>
          <w:sz w:val="20"/>
          <w:szCs w:val="20"/>
        </w:rPr>
        <w:t xml:space="preserve">*Company Registration No. ___________________________ </w:t>
      </w:r>
    </w:p>
    <w:p w14:paraId="6B887A69" w14:textId="77777777" w:rsidR="001D5D7A" w:rsidRDefault="001D5D7A" w:rsidP="002A2C9E">
      <w:pPr>
        <w:rPr>
          <w:rFonts w:ascii="Arial" w:hAnsi="Arial" w:cs="Arial"/>
          <w:sz w:val="20"/>
          <w:szCs w:val="20"/>
        </w:rPr>
      </w:pPr>
    </w:p>
    <w:p w14:paraId="6DCCF565" w14:textId="77777777" w:rsidR="001D5D7A" w:rsidRDefault="001D5D7A" w:rsidP="002A2C9E">
      <w:pPr>
        <w:rPr>
          <w:rFonts w:ascii="Arial" w:hAnsi="Arial" w:cs="Arial"/>
          <w:sz w:val="20"/>
          <w:szCs w:val="20"/>
        </w:rPr>
      </w:pPr>
      <w:r>
        <w:rPr>
          <w:rFonts w:ascii="Arial" w:hAnsi="Arial" w:cs="Arial"/>
          <w:sz w:val="20"/>
          <w:szCs w:val="20"/>
        </w:rPr>
        <w:t>Address ___________________________________________________________________________</w:t>
      </w:r>
    </w:p>
    <w:p w14:paraId="6AEF0938" w14:textId="77777777" w:rsidR="001D5D7A" w:rsidRDefault="001D5D7A" w:rsidP="002A2C9E">
      <w:pPr>
        <w:rPr>
          <w:rFonts w:ascii="Arial" w:hAnsi="Arial" w:cs="Arial"/>
          <w:sz w:val="20"/>
          <w:szCs w:val="20"/>
        </w:rPr>
      </w:pPr>
    </w:p>
    <w:p w14:paraId="6F4187FA" w14:textId="77777777" w:rsidR="001D5D7A" w:rsidRDefault="001D5D7A" w:rsidP="002A2C9E">
      <w:pPr>
        <w:rPr>
          <w:rFonts w:ascii="Arial" w:hAnsi="Arial" w:cs="Arial"/>
          <w:sz w:val="20"/>
          <w:szCs w:val="20"/>
        </w:rPr>
      </w:pPr>
      <w:r>
        <w:rPr>
          <w:rFonts w:ascii="Arial" w:hAnsi="Arial" w:cs="Arial"/>
          <w:sz w:val="20"/>
          <w:szCs w:val="20"/>
        </w:rPr>
        <w:t>a *Company incorporated with limited liability according to the company laws of the Republic of South Africa, *Partnership, *Close Corporation, *Public Company (hereinafter called the Contractor), represented herein by ___________________________________ in his capacity as the Contractor’s _______________________________________ duly authorized hereto by a resolution of the Contractor dated ________________________________ a certified copy of which resolution is attached to this Indemnity.</w:t>
      </w:r>
    </w:p>
    <w:p w14:paraId="400A6B8B" w14:textId="77777777" w:rsidR="001D5D7A" w:rsidRDefault="001D5D7A" w:rsidP="002A2C9E">
      <w:pPr>
        <w:rPr>
          <w:rFonts w:ascii="Arial" w:hAnsi="Arial" w:cs="Arial"/>
          <w:sz w:val="20"/>
          <w:szCs w:val="20"/>
        </w:rPr>
      </w:pPr>
    </w:p>
    <w:p w14:paraId="6ACC98B9" w14:textId="77777777" w:rsidR="001D5D7A" w:rsidRDefault="001D5D7A" w:rsidP="002A2C9E">
      <w:pPr>
        <w:rPr>
          <w:rFonts w:ascii="Arial" w:hAnsi="Arial" w:cs="Arial"/>
          <w:sz w:val="20"/>
          <w:szCs w:val="20"/>
        </w:rPr>
      </w:pPr>
      <w:r>
        <w:rPr>
          <w:rFonts w:ascii="Arial" w:hAnsi="Arial" w:cs="Arial"/>
          <w:sz w:val="20"/>
          <w:szCs w:val="20"/>
        </w:rPr>
        <w:t xml:space="preserve">WHEREAS the Contractor has entered into a Contract with the </w:t>
      </w:r>
      <w:r>
        <w:rPr>
          <w:rFonts w:ascii="Arial" w:hAnsi="Arial" w:cs="Arial"/>
          <w:b/>
          <w:sz w:val="20"/>
          <w:szCs w:val="20"/>
          <w:lang w:val="en-GB"/>
        </w:rPr>
        <w:t xml:space="preserve">MHLONTLO LOCAL MUNICIPALITY </w:t>
      </w:r>
      <w:r>
        <w:rPr>
          <w:rFonts w:ascii="Arial" w:hAnsi="Arial" w:cs="Arial"/>
          <w:sz w:val="20"/>
          <w:szCs w:val="20"/>
        </w:rPr>
        <w:t xml:space="preserve">(hereinafter called the Company) for, </w:t>
      </w:r>
    </w:p>
    <w:p w14:paraId="460BDA42" w14:textId="77777777" w:rsidR="001D5D7A" w:rsidRDefault="001D5D7A" w:rsidP="002A2C9E">
      <w:pPr>
        <w:rPr>
          <w:rFonts w:ascii="Arial" w:hAnsi="Arial" w:cs="Arial"/>
          <w:sz w:val="20"/>
          <w:szCs w:val="20"/>
        </w:rPr>
      </w:pPr>
      <w:r>
        <w:rPr>
          <w:rFonts w:ascii="Arial" w:hAnsi="Arial" w:cs="Arial"/>
          <w:sz w:val="20"/>
          <w:szCs w:val="20"/>
        </w:rPr>
        <w:t>_________________________________________________________________________________</w:t>
      </w:r>
    </w:p>
    <w:p w14:paraId="4FC0E2ED" w14:textId="77777777" w:rsidR="001D5D7A" w:rsidRDefault="001D5D7A" w:rsidP="002A2C9E">
      <w:pPr>
        <w:rPr>
          <w:rFonts w:ascii="Arial" w:hAnsi="Arial" w:cs="Arial"/>
          <w:sz w:val="20"/>
          <w:szCs w:val="20"/>
        </w:rPr>
      </w:pPr>
      <w:r>
        <w:rPr>
          <w:rFonts w:ascii="Arial" w:hAnsi="Arial" w:cs="Arial"/>
          <w:sz w:val="20"/>
          <w:szCs w:val="20"/>
        </w:rPr>
        <w:t>and the Company requires this Indemnity from the Contractor</w:t>
      </w:r>
    </w:p>
    <w:p w14:paraId="35CE8CD8" w14:textId="77777777" w:rsidR="001D5D7A" w:rsidRDefault="001D5D7A" w:rsidP="002A2C9E">
      <w:pPr>
        <w:rPr>
          <w:rFonts w:ascii="Arial" w:hAnsi="Arial" w:cs="Arial"/>
          <w:sz w:val="20"/>
          <w:szCs w:val="20"/>
        </w:rPr>
      </w:pPr>
    </w:p>
    <w:p w14:paraId="4FFDFFC7" w14:textId="77777777" w:rsidR="001D5D7A" w:rsidRDefault="001D5D7A" w:rsidP="002A2C9E">
      <w:pPr>
        <w:rPr>
          <w:rFonts w:ascii="Arial" w:hAnsi="Arial" w:cs="Arial"/>
          <w:sz w:val="20"/>
          <w:szCs w:val="20"/>
        </w:rPr>
      </w:pPr>
      <w:r>
        <w:rPr>
          <w:rFonts w:ascii="Arial" w:hAnsi="Arial" w:cs="Arial"/>
          <w:sz w:val="20"/>
          <w:szCs w:val="20"/>
          <w:u w:val="single"/>
        </w:rPr>
        <w:t>NOW THEREFORE THIS DEED WITNESSETH</w:t>
      </w:r>
      <w:r>
        <w:rPr>
          <w:rFonts w:ascii="Arial" w:hAnsi="Arial" w:cs="Arial"/>
          <w:sz w:val="20"/>
          <w:szCs w:val="20"/>
        </w:rPr>
        <w:t xml:space="preserve"> that the Contractor does hereby indemnify and hold harmless the Company in respect of all loss or damage that may be incurred or sustained by the Company by reason of or in any way arising out of or caused by blasting operations that may be carried out by the Contractor in connection with the aforementioned Contract and also in respect of all claims that may be made against the Company in consequence of such blasting operations, by reason of or in any way arising out of any accidents or damage to persons, life or properly or any other cause whatsoever, and also in respect of all legal or other expenses that may be incurred by the Company in examining, resisting or settling any such claims; for the due performance of which the Contractor binds itself according to law.</w:t>
      </w:r>
    </w:p>
    <w:p w14:paraId="5E4A4FCE" w14:textId="77777777" w:rsidR="001D5D7A" w:rsidRDefault="001D5D7A" w:rsidP="002A2C9E">
      <w:pPr>
        <w:rPr>
          <w:rFonts w:ascii="Arial" w:hAnsi="Arial" w:cs="Arial"/>
          <w:sz w:val="20"/>
          <w:szCs w:val="20"/>
        </w:rPr>
      </w:pPr>
    </w:p>
    <w:p w14:paraId="63E47BDC" w14:textId="77777777" w:rsidR="001D5D7A" w:rsidRDefault="001D5D7A" w:rsidP="002A2C9E">
      <w:pPr>
        <w:rPr>
          <w:rFonts w:ascii="Arial" w:hAnsi="Arial" w:cs="Arial"/>
          <w:sz w:val="20"/>
          <w:szCs w:val="20"/>
        </w:rPr>
      </w:pPr>
      <w:r>
        <w:rPr>
          <w:rFonts w:ascii="Arial" w:hAnsi="Arial" w:cs="Arial"/>
          <w:sz w:val="20"/>
          <w:szCs w:val="20"/>
        </w:rPr>
        <w:tab/>
      </w:r>
    </w:p>
    <w:p w14:paraId="4F708196" w14:textId="77777777" w:rsidR="001D5D7A" w:rsidRDefault="001D5D7A" w:rsidP="002A2C9E">
      <w:pPr>
        <w:rPr>
          <w:rFonts w:ascii="Arial" w:hAnsi="Arial" w:cs="Arial"/>
          <w:sz w:val="20"/>
          <w:szCs w:val="20"/>
        </w:rPr>
      </w:pPr>
      <w:proofErr w:type="gramStart"/>
      <w:r>
        <w:rPr>
          <w:rFonts w:ascii="Arial" w:hAnsi="Arial" w:cs="Arial"/>
          <w:sz w:val="20"/>
          <w:szCs w:val="20"/>
        </w:rPr>
        <w:t>THUS</w:t>
      </w:r>
      <w:proofErr w:type="gramEnd"/>
      <w:r>
        <w:rPr>
          <w:rFonts w:ascii="Arial" w:hAnsi="Arial" w:cs="Arial"/>
          <w:sz w:val="20"/>
          <w:szCs w:val="20"/>
        </w:rPr>
        <w:t xml:space="preserve"> DONE AND SIGNED for and on behalf of the Contractor at _______________ on the ________________ day of ______________________ 20____ in the presence of the subscribing witnesses.</w:t>
      </w:r>
    </w:p>
    <w:p w14:paraId="2A282917" w14:textId="77777777" w:rsidR="001D5D7A" w:rsidRDefault="001D5D7A" w:rsidP="002A2C9E">
      <w:pPr>
        <w:rPr>
          <w:rFonts w:ascii="Arial" w:hAnsi="Arial" w:cs="Arial"/>
          <w:sz w:val="20"/>
          <w:szCs w:val="20"/>
        </w:rPr>
      </w:pPr>
    </w:p>
    <w:tbl>
      <w:tblPr>
        <w:tblW w:w="0" w:type="dxa"/>
        <w:tblLayout w:type="fixed"/>
        <w:tblLook w:val="04A0" w:firstRow="1" w:lastRow="0" w:firstColumn="1" w:lastColumn="0" w:noHBand="0" w:noVBand="1"/>
      </w:tblPr>
      <w:tblGrid>
        <w:gridCol w:w="420"/>
        <w:gridCol w:w="1437"/>
        <w:gridCol w:w="1857"/>
        <w:gridCol w:w="462"/>
        <w:gridCol w:w="3186"/>
        <w:gridCol w:w="1746"/>
      </w:tblGrid>
      <w:tr w:rsidR="001D5D7A" w14:paraId="69A14CFC" w14:textId="77777777" w:rsidTr="001D5D7A">
        <w:tc>
          <w:tcPr>
            <w:tcW w:w="3714" w:type="dxa"/>
            <w:gridSpan w:val="3"/>
            <w:hideMark/>
          </w:tcPr>
          <w:p w14:paraId="61BD29C6" w14:textId="77777777" w:rsidR="001D5D7A" w:rsidRDefault="001D5D7A" w:rsidP="002A2C9E">
            <w:pPr>
              <w:rPr>
                <w:rFonts w:ascii="Arial" w:hAnsi="Arial" w:cs="Arial"/>
                <w:sz w:val="20"/>
                <w:szCs w:val="20"/>
              </w:rPr>
            </w:pPr>
            <w:r>
              <w:rPr>
                <w:rFonts w:ascii="Arial" w:hAnsi="Arial" w:cs="Arial"/>
                <w:sz w:val="20"/>
                <w:szCs w:val="20"/>
              </w:rPr>
              <w:t>AS WITNESSES</w:t>
            </w:r>
          </w:p>
        </w:tc>
        <w:tc>
          <w:tcPr>
            <w:tcW w:w="462" w:type="dxa"/>
          </w:tcPr>
          <w:p w14:paraId="30F889A4" w14:textId="77777777" w:rsidR="001D5D7A" w:rsidRDefault="001D5D7A" w:rsidP="002A2C9E">
            <w:pPr>
              <w:rPr>
                <w:rFonts w:ascii="Arial" w:hAnsi="Arial" w:cs="Arial"/>
                <w:sz w:val="20"/>
                <w:szCs w:val="20"/>
              </w:rPr>
            </w:pPr>
          </w:p>
        </w:tc>
        <w:tc>
          <w:tcPr>
            <w:tcW w:w="3186" w:type="dxa"/>
          </w:tcPr>
          <w:p w14:paraId="49C523F5" w14:textId="77777777" w:rsidR="001D5D7A" w:rsidRDefault="001D5D7A" w:rsidP="002A2C9E">
            <w:pPr>
              <w:rPr>
                <w:rFonts w:ascii="Arial" w:hAnsi="Arial" w:cs="Arial"/>
                <w:sz w:val="20"/>
                <w:szCs w:val="20"/>
              </w:rPr>
            </w:pPr>
          </w:p>
        </w:tc>
        <w:tc>
          <w:tcPr>
            <w:tcW w:w="1746" w:type="dxa"/>
          </w:tcPr>
          <w:p w14:paraId="2B013D81" w14:textId="77777777" w:rsidR="001D5D7A" w:rsidRDefault="001D5D7A" w:rsidP="002A2C9E">
            <w:pPr>
              <w:rPr>
                <w:rFonts w:ascii="Arial" w:hAnsi="Arial" w:cs="Arial"/>
                <w:sz w:val="20"/>
                <w:szCs w:val="20"/>
              </w:rPr>
            </w:pPr>
          </w:p>
        </w:tc>
      </w:tr>
      <w:tr w:rsidR="001D5D7A" w14:paraId="5A5C2324" w14:textId="77777777" w:rsidTr="001D5D7A">
        <w:tc>
          <w:tcPr>
            <w:tcW w:w="1857" w:type="dxa"/>
            <w:gridSpan w:val="2"/>
          </w:tcPr>
          <w:p w14:paraId="6C13588E" w14:textId="77777777" w:rsidR="001D5D7A" w:rsidRDefault="001D5D7A" w:rsidP="002A2C9E">
            <w:pPr>
              <w:rPr>
                <w:rFonts w:ascii="Arial" w:hAnsi="Arial" w:cs="Arial"/>
                <w:sz w:val="20"/>
                <w:szCs w:val="20"/>
              </w:rPr>
            </w:pPr>
          </w:p>
        </w:tc>
        <w:tc>
          <w:tcPr>
            <w:tcW w:w="1857" w:type="dxa"/>
          </w:tcPr>
          <w:p w14:paraId="3D3926D6" w14:textId="77777777" w:rsidR="001D5D7A" w:rsidRDefault="001D5D7A" w:rsidP="002A2C9E">
            <w:pPr>
              <w:rPr>
                <w:rFonts w:ascii="Arial" w:hAnsi="Arial" w:cs="Arial"/>
                <w:sz w:val="20"/>
                <w:szCs w:val="20"/>
              </w:rPr>
            </w:pPr>
          </w:p>
        </w:tc>
        <w:tc>
          <w:tcPr>
            <w:tcW w:w="462" w:type="dxa"/>
          </w:tcPr>
          <w:p w14:paraId="5493C545" w14:textId="77777777" w:rsidR="001D5D7A" w:rsidRDefault="001D5D7A" w:rsidP="002A2C9E">
            <w:pPr>
              <w:rPr>
                <w:rFonts w:ascii="Arial" w:hAnsi="Arial" w:cs="Arial"/>
                <w:sz w:val="20"/>
                <w:szCs w:val="20"/>
              </w:rPr>
            </w:pPr>
          </w:p>
        </w:tc>
        <w:tc>
          <w:tcPr>
            <w:tcW w:w="3186" w:type="dxa"/>
          </w:tcPr>
          <w:p w14:paraId="4403C6A0" w14:textId="77777777" w:rsidR="001D5D7A" w:rsidRDefault="001D5D7A" w:rsidP="002A2C9E">
            <w:pPr>
              <w:rPr>
                <w:rFonts w:ascii="Arial" w:hAnsi="Arial" w:cs="Arial"/>
                <w:sz w:val="20"/>
                <w:szCs w:val="20"/>
              </w:rPr>
            </w:pPr>
          </w:p>
        </w:tc>
        <w:tc>
          <w:tcPr>
            <w:tcW w:w="1746" w:type="dxa"/>
          </w:tcPr>
          <w:p w14:paraId="5FE7CACE" w14:textId="77777777" w:rsidR="001D5D7A" w:rsidRDefault="001D5D7A" w:rsidP="002A2C9E">
            <w:pPr>
              <w:rPr>
                <w:rFonts w:ascii="Arial" w:hAnsi="Arial" w:cs="Arial"/>
                <w:sz w:val="20"/>
                <w:szCs w:val="20"/>
              </w:rPr>
            </w:pPr>
          </w:p>
        </w:tc>
      </w:tr>
      <w:tr w:rsidR="001D5D7A" w14:paraId="5D2514E8" w14:textId="77777777" w:rsidTr="001D5D7A">
        <w:tc>
          <w:tcPr>
            <w:tcW w:w="420" w:type="dxa"/>
            <w:hideMark/>
          </w:tcPr>
          <w:p w14:paraId="1BBD01E9" w14:textId="77777777" w:rsidR="001D5D7A" w:rsidRDefault="001D5D7A" w:rsidP="002A2C9E">
            <w:pPr>
              <w:rPr>
                <w:rFonts w:ascii="Arial" w:hAnsi="Arial" w:cs="Arial"/>
                <w:sz w:val="20"/>
                <w:szCs w:val="20"/>
              </w:rPr>
            </w:pPr>
            <w:r>
              <w:rPr>
                <w:rFonts w:ascii="Arial" w:hAnsi="Arial" w:cs="Arial"/>
                <w:sz w:val="20"/>
                <w:szCs w:val="20"/>
              </w:rPr>
              <w:t>1.</w:t>
            </w:r>
          </w:p>
        </w:tc>
        <w:tc>
          <w:tcPr>
            <w:tcW w:w="1437" w:type="dxa"/>
            <w:tcBorders>
              <w:top w:val="nil"/>
              <w:left w:val="nil"/>
              <w:bottom w:val="single" w:sz="4" w:space="0" w:color="auto"/>
              <w:right w:val="nil"/>
            </w:tcBorders>
          </w:tcPr>
          <w:p w14:paraId="3CFEF55A" w14:textId="77777777" w:rsidR="001D5D7A" w:rsidRDefault="001D5D7A" w:rsidP="002A2C9E">
            <w:pPr>
              <w:rPr>
                <w:rFonts w:ascii="Arial" w:hAnsi="Arial" w:cs="Arial"/>
                <w:sz w:val="20"/>
                <w:szCs w:val="20"/>
              </w:rPr>
            </w:pPr>
          </w:p>
        </w:tc>
        <w:tc>
          <w:tcPr>
            <w:tcW w:w="1857" w:type="dxa"/>
            <w:tcBorders>
              <w:top w:val="nil"/>
              <w:left w:val="nil"/>
              <w:bottom w:val="single" w:sz="4" w:space="0" w:color="auto"/>
              <w:right w:val="nil"/>
            </w:tcBorders>
          </w:tcPr>
          <w:p w14:paraId="1C174FE5" w14:textId="77777777" w:rsidR="001D5D7A" w:rsidRDefault="001D5D7A" w:rsidP="002A2C9E">
            <w:pPr>
              <w:rPr>
                <w:rFonts w:ascii="Arial" w:hAnsi="Arial" w:cs="Arial"/>
                <w:sz w:val="20"/>
                <w:szCs w:val="20"/>
              </w:rPr>
            </w:pPr>
          </w:p>
        </w:tc>
        <w:tc>
          <w:tcPr>
            <w:tcW w:w="462" w:type="dxa"/>
          </w:tcPr>
          <w:p w14:paraId="4560C1A2" w14:textId="77777777" w:rsidR="001D5D7A" w:rsidRDefault="001D5D7A" w:rsidP="002A2C9E">
            <w:pPr>
              <w:rPr>
                <w:rFonts w:ascii="Arial" w:hAnsi="Arial" w:cs="Arial"/>
                <w:sz w:val="20"/>
                <w:szCs w:val="20"/>
              </w:rPr>
            </w:pPr>
          </w:p>
        </w:tc>
        <w:tc>
          <w:tcPr>
            <w:tcW w:w="3186" w:type="dxa"/>
            <w:tcBorders>
              <w:top w:val="nil"/>
              <w:left w:val="nil"/>
              <w:bottom w:val="single" w:sz="4" w:space="0" w:color="auto"/>
              <w:right w:val="nil"/>
            </w:tcBorders>
          </w:tcPr>
          <w:p w14:paraId="2BF13B98" w14:textId="77777777" w:rsidR="001D5D7A" w:rsidRDefault="001D5D7A" w:rsidP="002A2C9E">
            <w:pPr>
              <w:rPr>
                <w:rFonts w:ascii="Arial" w:hAnsi="Arial" w:cs="Arial"/>
                <w:sz w:val="20"/>
                <w:szCs w:val="20"/>
              </w:rPr>
            </w:pPr>
          </w:p>
        </w:tc>
        <w:tc>
          <w:tcPr>
            <w:tcW w:w="1746" w:type="dxa"/>
            <w:tcBorders>
              <w:top w:val="nil"/>
              <w:left w:val="nil"/>
              <w:bottom w:val="single" w:sz="4" w:space="0" w:color="auto"/>
              <w:right w:val="nil"/>
            </w:tcBorders>
          </w:tcPr>
          <w:p w14:paraId="60880498" w14:textId="77777777" w:rsidR="001D5D7A" w:rsidRDefault="001D5D7A" w:rsidP="002A2C9E">
            <w:pPr>
              <w:rPr>
                <w:rFonts w:ascii="Arial" w:hAnsi="Arial" w:cs="Arial"/>
                <w:sz w:val="20"/>
                <w:szCs w:val="20"/>
              </w:rPr>
            </w:pPr>
          </w:p>
        </w:tc>
      </w:tr>
      <w:tr w:rsidR="001D5D7A" w14:paraId="45C2807F" w14:textId="77777777" w:rsidTr="001D5D7A">
        <w:tc>
          <w:tcPr>
            <w:tcW w:w="1857" w:type="dxa"/>
            <w:gridSpan w:val="2"/>
          </w:tcPr>
          <w:p w14:paraId="729FF260" w14:textId="77777777" w:rsidR="001D5D7A" w:rsidRDefault="001D5D7A" w:rsidP="002A2C9E">
            <w:pPr>
              <w:rPr>
                <w:rFonts w:ascii="Arial" w:hAnsi="Arial" w:cs="Arial"/>
                <w:sz w:val="20"/>
                <w:szCs w:val="20"/>
              </w:rPr>
            </w:pPr>
          </w:p>
        </w:tc>
        <w:tc>
          <w:tcPr>
            <w:tcW w:w="1857" w:type="dxa"/>
          </w:tcPr>
          <w:p w14:paraId="7D2254DE" w14:textId="77777777" w:rsidR="001D5D7A" w:rsidRDefault="001D5D7A" w:rsidP="002A2C9E">
            <w:pPr>
              <w:rPr>
                <w:rFonts w:ascii="Arial" w:hAnsi="Arial" w:cs="Arial"/>
                <w:sz w:val="20"/>
                <w:szCs w:val="20"/>
              </w:rPr>
            </w:pPr>
          </w:p>
        </w:tc>
        <w:tc>
          <w:tcPr>
            <w:tcW w:w="462" w:type="dxa"/>
          </w:tcPr>
          <w:p w14:paraId="291EBC90" w14:textId="77777777" w:rsidR="001D5D7A" w:rsidRDefault="001D5D7A" w:rsidP="002A2C9E">
            <w:pPr>
              <w:rPr>
                <w:rFonts w:ascii="Arial" w:hAnsi="Arial" w:cs="Arial"/>
                <w:sz w:val="20"/>
                <w:szCs w:val="20"/>
              </w:rPr>
            </w:pPr>
          </w:p>
        </w:tc>
        <w:tc>
          <w:tcPr>
            <w:tcW w:w="3186" w:type="dxa"/>
            <w:tcBorders>
              <w:top w:val="single" w:sz="4" w:space="0" w:color="auto"/>
              <w:left w:val="nil"/>
              <w:bottom w:val="nil"/>
              <w:right w:val="nil"/>
            </w:tcBorders>
            <w:hideMark/>
          </w:tcPr>
          <w:p w14:paraId="1B34BA27" w14:textId="77777777" w:rsidR="001D5D7A" w:rsidRDefault="001D5D7A" w:rsidP="002A2C9E">
            <w:pPr>
              <w:rPr>
                <w:rFonts w:ascii="Arial" w:hAnsi="Arial" w:cs="Arial"/>
                <w:sz w:val="20"/>
                <w:szCs w:val="20"/>
              </w:rPr>
            </w:pPr>
            <w:r>
              <w:rPr>
                <w:rFonts w:ascii="Arial" w:hAnsi="Arial" w:cs="Arial"/>
                <w:sz w:val="20"/>
                <w:szCs w:val="20"/>
              </w:rPr>
              <w:t>SIGNATURE</w:t>
            </w:r>
          </w:p>
        </w:tc>
        <w:tc>
          <w:tcPr>
            <w:tcW w:w="1746" w:type="dxa"/>
            <w:tcBorders>
              <w:top w:val="single" w:sz="4" w:space="0" w:color="auto"/>
              <w:left w:val="nil"/>
              <w:bottom w:val="nil"/>
              <w:right w:val="nil"/>
            </w:tcBorders>
          </w:tcPr>
          <w:p w14:paraId="50D63BD7" w14:textId="77777777" w:rsidR="001D5D7A" w:rsidRDefault="001D5D7A" w:rsidP="002A2C9E">
            <w:pPr>
              <w:rPr>
                <w:rFonts w:ascii="Arial" w:hAnsi="Arial" w:cs="Arial"/>
                <w:sz w:val="20"/>
                <w:szCs w:val="20"/>
              </w:rPr>
            </w:pPr>
          </w:p>
        </w:tc>
      </w:tr>
      <w:tr w:rsidR="001D5D7A" w14:paraId="77D3BEF3" w14:textId="77777777" w:rsidTr="001D5D7A">
        <w:tc>
          <w:tcPr>
            <w:tcW w:w="1857" w:type="dxa"/>
            <w:gridSpan w:val="2"/>
          </w:tcPr>
          <w:p w14:paraId="51C8565C" w14:textId="77777777" w:rsidR="001D5D7A" w:rsidRDefault="001D5D7A" w:rsidP="002A2C9E">
            <w:pPr>
              <w:rPr>
                <w:rFonts w:ascii="Arial" w:hAnsi="Arial" w:cs="Arial"/>
                <w:sz w:val="20"/>
                <w:szCs w:val="20"/>
              </w:rPr>
            </w:pPr>
          </w:p>
        </w:tc>
        <w:tc>
          <w:tcPr>
            <w:tcW w:w="1857" w:type="dxa"/>
          </w:tcPr>
          <w:p w14:paraId="0DA5F98B" w14:textId="77777777" w:rsidR="001D5D7A" w:rsidRDefault="001D5D7A" w:rsidP="002A2C9E">
            <w:pPr>
              <w:rPr>
                <w:rFonts w:ascii="Arial" w:hAnsi="Arial" w:cs="Arial"/>
                <w:sz w:val="20"/>
                <w:szCs w:val="20"/>
              </w:rPr>
            </w:pPr>
          </w:p>
        </w:tc>
        <w:tc>
          <w:tcPr>
            <w:tcW w:w="462" w:type="dxa"/>
          </w:tcPr>
          <w:p w14:paraId="3362EF1C" w14:textId="77777777" w:rsidR="001D5D7A" w:rsidRDefault="001D5D7A" w:rsidP="002A2C9E">
            <w:pPr>
              <w:rPr>
                <w:rFonts w:ascii="Arial" w:hAnsi="Arial" w:cs="Arial"/>
                <w:sz w:val="20"/>
                <w:szCs w:val="20"/>
              </w:rPr>
            </w:pPr>
          </w:p>
        </w:tc>
        <w:tc>
          <w:tcPr>
            <w:tcW w:w="3186" w:type="dxa"/>
          </w:tcPr>
          <w:p w14:paraId="757BE60D" w14:textId="77777777" w:rsidR="001D5D7A" w:rsidRDefault="001D5D7A" w:rsidP="002A2C9E">
            <w:pPr>
              <w:rPr>
                <w:rFonts w:ascii="Arial" w:hAnsi="Arial" w:cs="Arial"/>
                <w:sz w:val="20"/>
                <w:szCs w:val="20"/>
              </w:rPr>
            </w:pPr>
          </w:p>
        </w:tc>
        <w:tc>
          <w:tcPr>
            <w:tcW w:w="1746" w:type="dxa"/>
          </w:tcPr>
          <w:p w14:paraId="2D357B9B" w14:textId="77777777" w:rsidR="001D5D7A" w:rsidRDefault="001D5D7A" w:rsidP="002A2C9E">
            <w:pPr>
              <w:rPr>
                <w:rFonts w:ascii="Arial" w:hAnsi="Arial" w:cs="Arial"/>
                <w:sz w:val="20"/>
                <w:szCs w:val="20"/>
              </w:rPr>
            </w:pPr>
          </w:p>
        </w:tc>
      </w:tr>
      <w:tr w:rsidR="001D5D7A" w14:paraId="161270D4" w14:textId="77777777" w:rsidTr="001D5D7A">
        <w:tc>
          <w:tcPr>
            <w:tcW w:w="1857" w:type="dxa"/>
            <w:gridSpan w:val="2"/>
          </w:tcPr>
          <w:p w14:paraId="115161B9" w14:textId="77777777" w:rsidR="001D5D7A" w:rsidRDefault="001D5D7A" w:rsidP="002A2C9E">
            <w:pPr>
              <w:rPr>
                <w:rFonts w:ascii="Arial" w:hAnsi="Arial" w:cs="Arial"/>
                <w:sz w:val="20"/>
                <w:szCs w:val="20"/>
              </w:rPr>
            </w:pPr>
          </w:p>
        </w:tc>
        <w:tc>
          <w:tcPr>
            <w:tcW w:w="1857" w:type="dxa"/>
          </w:tcPr>
          <w:p w14:paraId="7A1EA9FB" w14:textId="77777777" w:rsidR="001D5D7A" w:rsidRDefault="001D5D7A" w:rsidP="002A2C9E">
            <w:pPr>
              <w:rPr>
                <w:rFonts w:ascii="Arial" w:hAnsi="Arial" w:cs="Arial"/>
                <w:sz w:val="20"/>
                <w:szCs w:val="20"/>
              </w:rPr>
            </w:pPr>
          </w:p>
        </w:tc>
        <w:tc>
          <w:tcPr>
            <w:tcW w:w="462" w:type="dxa"/>
          </w:tcPr>
          <w:p w14:paraId="056BEFBC" w14:textId="77777777" w:rsidR="001D5D7A" w:rsidRDefault="001D5D7A" w:rsidP="002A2C9E">
            <w:pPr>
              <w:rPr>
                <w:rFonts w:ascii="Arial" w:hAnsi="Arial" w:cs="Arial"/>
                <w:sz w:val="20"/>
                <w:szCs w:val="20"/>
              </w:rPr>
            </w:pPr>
          </w:p>
        </w:tc>
        <w:tc>
          <w:tcPr>
            <w:tcW w:w="3186" w:type="dxa"/>
          </w:tcPr>
          <w:p w14:paraId="18D8A1FE" w14:textId="77777777" w:rsidR="001D5D7A" w:rsidRDefault="001D5D7A" w:rsidP="002A2C9E">
            <w:pPr>
              <w:rPr>
                <w:rFonts w:ascii="Arial" w:hAnsi="Arial" w:cs="Arial"/>
                <w:sz w:val="20"/>
                <w:szCs w:val="20"/>
              </w:rPr>
            </w:pPr>
          </w:p>
        </w:tc>
        <w:tc>
          <w:tcPr>
            <w:tcW w:w="1746" w:type="dxa"/>
          </w:tcPr>
          <w:p w14:paraId="49CB4492" w14:textId="77777777" w:rsidR="001D5D7A" w:rsidRDefault="001D5D7A" w:rsidP="002A2C9E">
            <w:pPr>
              <w:rPr>
                <w:rFonts w:ascii="Arial" w:hAnsi="Arial" w:cs="Arial"/>
                <w:sz w:val="20"/>
                <w:szCs w:val="20"/>
              </w:rPr>
            </w:pPr>
          </w:p>
        </w:tc>
      </w:tr>
      <w:tr w:rsidR="001D5D7A" w14:paraId="6108AEC1" w14:textId="77777777" w:rsidTr="001D5D7A">
        <w:tc>
          <w:tcPr>
            <w:tcW w:w="420" w:type="dxa"/>
            <w:hideMark/>
          </w:tcPr>
          <w:p w14:paraId="5C7F3C0C" w14:textId="77777777" w:rsidR="001D5D7A" w:rsidRDefault="001D5D7A" w:rsidP="002A2C9E">
            <w:pPr>
              <w:rPr>
                <w:rFonts w:ascii="Arial" w:hAnsi="Arial" w:cs="Arial"/>
                <w:sz w:val="20"/>
                <w:szCs w:val="20"/>
              </w:rPr>
            </w:pPr>
            <w:r>
              <w:rPr>
                <w:rFonts w:ascii="Arial" w:hAnsi="Arial" w:cs="Arial"/>
                <w:sz w:val="20"/>
                <w:szCs w:val="20"/>
              </w:rPr>
              <w:t>2.</w:t>
            </w:r>
          </w:p>
        </w:tc>
        <w:tc>
          <w:tcPr>
            <w:tcW w:w="1437" w:type="dxa"/>
            <w:tcBorders>
              <w:top w:val="nil"/>
              <w:left w:val="nil"/>
              <w:bottom w:val="single" w:sz="4" w:space="0" w:color="auto"/>
              <w:right w:val="nil"/>
            </w:tcBorders>
          </w:tcPr>
          <w:p w14:paraId="182F79B2" w14:textId="77777777" w:rsidR="001D5D7A" w:rsidRDefault="001D5D7A" w:rsidP="002A2C9E">
            <w:pPr>
              <w:rPr>
                <w:rFonts w:ascii="Arial" w:hAnsi="Arial" w:cs="Arial"/>
                <w:sz w:val="20"/>
                <w:szCs w:val="20"/>
              </w:rPr>
            </w:pPr>
          </w:p>
        </w:tc>
        <w:tc>
          <w:tcPr>
            <w:tcW w:w="1857" w:type="dxa"/>
            <w:tcBorders>
              <w:top w:val="nil"/>
              <w:left w:val="nil"/>
              <w:bottom w:val="single" w:sz="4" w:space="0" w:color="auto"/>
              <w:right w:val="nil"/>
            </w:tcBorders>
          </w:tcPr>
          <w:p w14:paraId="705C5344" w14:textId="77777777" w:rsidR="001D5D7A" w:rsidRDefault="001D5D7A" w:rsidP="002A2C9E">
            <w:pPr>
              <w:rPr>
                <w:rFonts w:ascii="Arial" w:hAnsi="Arial" w:cs="Arial"/>
                <w:sz w:val="20"/>
                <w:szCs w:val="20"/>
              </w:rPr>
            </w:pPr>
          </w:p>
        </w:tc>
        <w:tc>
          <w:tcPr>
            <w:tcW w:w="462" w:type="dxa"/>
          </w:tcPr>
          <w:p w14:paraId="20F33AFC" w14:textId="77777777" w:rsidR="001D5D7A" w:rsidRDefault="001D5D7A" w:rsidP="002A2C9E">
            <w:pPr>
              <w:rPr>
                <w:rFonts w:ascii="Arial" w:hAnsi="Arial" w:cs="Arial"/>
                <w:sz w:val="20"/>
                <w:szCs w:val="20"/>
              </w:rPr>
            </w:pPr>
          </w:p>
        </w:tc>
        <w:tc>
          <w:tcPr>
            <w:tcW w:w="3186" w:type="dxa"/>
            <w:tcBorders>
              <w:top w:val="nil"/>
              <w:left w:val="nil"/>
              <w:bottom w:val="single" w:sz="4" w:space="0" w:color="auto"/>
              <w:right w:val="nil"/>
            </w:tcBorders>
          </w:tcPr>
          <w:p w14:paraId="2E2AA2F3" w14:textId="77777777" w:rsidR="001D5D7A" w:rsidRDefault="001D5D7A" w:rsidP="002A2C9E">
            <w:pPr>
              <w:rPr>
                <w:rFonts w:ascii="Arial" w:hAnsi="Arial" w:cs="Arial"/>
                <w:sz w:val="20"/>
                <w:szCs w:val="20"/>
              </w:rPr>
            </w:pPr>
          </w:p>
        </w:tc>
        <w:tc>
          <w:tcPr>
            <w:tcW w:w="1746" w:type="dxa"/>
            <w:tcBorders>
              <w:top w:val="nil"/>
              <w:left w:val="nil"/>
              <w:bottom w:val="single" w:sz="4" w:space="0" w:color="auto"/>
              <w:right w:val="nil"/>
            </w:tcBorders>
          </w:tcPr>
          <w:p w14:paraId="34BA101B" w14:textId="77777777" w:rsidR="001D5D7A" w:rsidRDefault="001D5D7A" w:rsidP="002A2C9E">
            <w:pPr>
              <w:rPr>
                <w:rFonts w:ascii="Arial" w:hAnsi="Arial" w:cs="Arial"/>
                <w:sz w:val="20"/>
                <w:szCs w:val="20"/>
              </w:rPr>
            </w:pPr>
          </w:p>
        </w:tc>
      </w:tr>
      <w:tr w:rsidR="001D5D7A" w14:paraId="2FE5FC4B" w14:textId="77777777" w:rsidTr="001D5D7A">
        <w:tc>
          <w:tcPr>
            <w:tcW w:w="1857" w:type="dxa"/>
            <w:gridSpan w:val="2"/>
          </w:tcPr>
          <w:p w14:paraId="2524FEE0" w14:textId="77777777" w:rsidR="001D5D7A" w:rsidRDefault="001D5D7A" w:rsidP="002A2C9E">
            <w:pPr>
              <w:rPr>
                <w:rFonts w:ascii="Arial" w:hAnsi="Arial" w:cs="Arial"/>
                <w:sz w:val="20"/>
                <w:szCs w:val="20"/>
              </w:rPr>
            </w:pPr>
          </w:p>
        </w:tc>
        <w:tc>
          <w:tcPr>
            <w:tcW w:w="1857" w:type="dxa"/>
          </w:tcPr>
          <w:p w14:paraId="1752AC46" w14:textId="77777777" w:rsidR="001D5D7A" w:rsidRDefault="001D5D7A" w:rsidP="002A2C9E">
            <w:pPr>
              <w:rPr>
                <w:rFonts w:ascii="Arial" w:hAnsi="Arial" w:cs="Arial"/>
                <w:sz w:val="20"/>
                <w:szCs w:val="20"/>
              </w:rPr>
            </w:pPr>
          </w:p>
        </w:tc>
        <w:tc>
          <w:tcPr>
            <w:tcW w:w="462" w:type="dxa"/>
          </w:tcPr>
          <w:p w14:paraId="59A7A530" w14:textId="77777777" w:rsidR="001D5D7A" w:rsidRDefault="001D5D7A" w:rsidP="002A2C9E">
            <w:pPr>
              <w:rPr>
                <w:rFonts w:ascii="Arial" w:hAnsi="Arial" w:cs="Arial"/>
                <w:sz w:val="20"/>
                <w:szCs w:val="20"/>
              </w:rPr>
            </w:pPr>
          </w:p>
        </w:tc>
        <w:tc>
          <w:tcPr>
            <w:tcW w:w="4932" w:type="dxa"/>
            <w:gridSpan w:val="2"/>
            <w:tcBorders>
              <w:top w:val="single" w:sz="4" w:space="0" w:color="auto"/>
              <w:left w:val="nil"/>
              <w:bottom w:val="nil"/>
              <w:right w:val="nil"/>
            </w:tcBorders>
            <w:hideMark/>
          </w:tcPr>
          <w:p w14:paraId="0F78FF47" w14:textId="77777777" w:rsidR="001D5D7A" w:rsidRDefault="001D5D7A" w:rsidP="002A2C9E">
            <w:pPr>
              <w:rPr>
                <w:rFonts w:ascii="Arial" w:hAnsi="Arial" w:cs="Arial"/>
                <w:sz w:val="20"/>
                <w:szCs w:val="20"/>
              </w:rPr>
            </w:pPr>
            <w:r>
              <w:rPr>
                <w:rFonts w:ascii="Arial" w:hAnsi="Arial" w:cs="Arial"/>
                <w:sz w:val="20"/>
                <w:szCs w:val="20"/>
              </w:rPr>
              <w:t>DESIGNATION OF SIGNATORY</w:t>
            </w:r>
          </w:p>
        </w:tc>
      </w:tr>
      <w:tr w:rsidR="001D5D7A" w14:paraId="58DE1B11" w14:textId="77777777" w:rsidTr="001D5D7A">
        <w:tc>
          <w:tcPr>
            <w:tcW w:w="3714" w:type="dxa"/>
            <w:gridSpan w:val="3"/>
            <w:hideMark/>
          </w:tcPr>
          <w:p w14:paraId="250C9740" w14:textId="77777777" w:rsidR="001D5D7A" w:rsidRDefault="001D5D7A" w:rsidP="002A2C9E">
            <w:pPr>
              <w:rPr>
                <w:rFonts w:ascii="Arial" w:hAnsi="Arial" w:cs="Arial"/>
                <w:sz w:val="20"/>
                <w:szCs w:val="20"/>
              </w:rPr>
            </w:pPr>
            <w:r>
              <w:rPr>
                <w:rFonts w:ascii="Arial" w:hAnsi="Arial" w:cs="Arial"/>
                <w:sz w:val="20"/>
                <w:szCs w:val="20"/>
              </w:rPr>
              <w:t xml:space="preserve">*Delete which does not apply  </w:t>
            </w:r>
          </w:p>
        </w:tc>
        <w:tc>
          <w:tcPr>
            <w:tcW w:w="462" w:type="dxa"/>
          </w:tcPr>
          <w:p w14:paraId="6F132918" w14:textId="77777777" w:rsidR="001D5D7A" w:rsidRDefault="001D5D7A" w:rsidP="002A2C9E">
            <w:pPr>
              <w:rPr>
                <w:rFonts w:ascii="Arial" w:hAnsi="Arial" w:cs="Arial"/>
                <w:sz w:val="20"/>
                <w:szCs w:val="20"/>
              </w:rPr>
            </w:pPr>
          </w:p>
        </w:tc>
        <w:tc>
          <w:tcPr>
            <w:tcW w:w="4932" w:type="dxa"/>
            <w:gridSpan w:val="2"/>
          </w:tcPr>
          <w:p w14:paraId="4D1C7C6C" w14:textId="77777777" w:rsidR="001D5D7A" w:rsidRDefault="001D5D7A" w:rsidP="002A2C9E">
            <w:pPr>
              <w:rPr>
                <w:rFonts w:ascii="Arial" w:hAnsi="Arial" w:cs="Arial"/>
                <w:sz w:val="20"/>
                <w:szCs w:val="20"/>
              </w:rPr>
            </w:pPr>
          </w:p>
        </w:tc>
      </w:tr>
    </w:tbl>
    <w:p w14:paraId="5BC1413A" w14:textId="77777777" w:rsidR="001D5D7A" w:rsidRDefault="001D5D7A" w:rsidP="002A2C9E">
      <w:pPr>
        <w:rPr>
          <w:rFonts w:ascii="Arial" w:hAnsi="Arial" w:cs="Arial"/>
          <w:sz w:val="20"/>
          <w:szCs w:val="20"/>
          <w:lang w:eastAsia="en-US"/>
        </w:rPr>
      </w:pPr>
    </w:p>
    <w:p w14:paraId="1FF0370C" w14:textId="77777777" w:rsidR="001D5D7A" w:rsidRDefault="001D5D7A" w:rsidP="002A2C9E">
      <w:pPr>
        <w:rPr>
          <w:rFonts w:ascii="Arial" w:hAnsi="Arial" w:cs="Arial"/>
          <w:b/>
          <w:sz w:val="20"/>
          <w:szCs w:val="20"/>
        </w:rPr>
      </w:pPr>
      <w:r>
        <w:rPr>
          <w:rFonts w:ascii="Arial" w:hAnsi="Arial" w:cs="Arial"/>
          <w:b/>
          <w:sz w:val="20"/>
          <w:szCs w:val="20"/>
        </w:rPr>
        <w:t>C1.4</w:t>
      </w:r>
      <w:r>
        <w:rPr>
          <w:rFonts w:ascii="Arial" w:hAnsi="Arial" w:cs="Arial"/>
          <w:b/>
          <w:sz w:val="20"/>
          <w:szCs w:val="20"/>
        </w:rPr>
        <w:tab/>
        <w:t>HEALTH AND SAFETY CONTRACT: GENERAL INFORMATION</w:t>
      </w:r>
    </w:p>
    <w:p w14:paraId="5D7C8D31" w14:textId="77777777" w:rsidR="001D5D7A" w:rsidRDefault="001D5D7A" w:rsidP="002A2C9E">
      <w:pPr>
        <w:rPr>
          <w:rFonts w:ascii="Arial" w:hAnsi="Arial" w:cs="Arial"/>
          <w:b/>
          <w:sz w:val="20"/>
          <w:szCs w:val="20"/>
        </w:rPr>
      </w:pPr>
    </w:p>
    <w:p w14:paraId="0E4175BC" w14:textId="77777777" w:rsidR="001D5D7A" w:rsidRDefault="001D5D7A" w:rsidP="002A2C9E">
      <w:pPr>
        <w:rPr>
          <w:rFonts w:ascii="Arial" w:hAnsi="Arial" w:cs="Times New Roman"/>
          <w:sz w:val="20"/>
          <w:szCs w:val="20"/>
        </w:rPr>
      </w:pPr>
      <w:r>
        <w:rPr>
          <w:szCs w:val="20"/>
        </w:rPr>
        <w:t>The Occupational Health and Safety Act comprises Sections 1 to 50 and all un-repealed regulations promulgated in terms of the former Machinery and Occupational Safety Act No 6 of 1983 as amended, as well as other regulations which may be promulgated in terms of the OHS Act.</w:t>
      </w:r>
    </w:p>
    <w:p w14:paraId="004E541D" w14:textId="77777777" w:rsidR="001D5D7A" w:rsidRDefault="001D5D7A" w:rsidP="002A2C9E">
      <w:pPr>
        <w:rPr>
          <w:szCs w:val="20"/>
        </w:rPr>
      </w:pPr>
    </w:p>
    <w:p w14:paraId="57FD9375" w14:textId="77777777" w:rsidR="001D5D7A" w:rsidRDefault="001D5D7A" w:rsidP="002A2C9E">
      <w:pPr>
        <w:rPr>
          <w:szCs w:val="20"/>
        </w:rPr>
      </w:pPr>
      <w:r>
        <w:rPr>
          <w:szCs w:val="20"/>
        </w:rPr>
        <w:t>‘Mandatory’ is defined as including an agent, a contractor or a subcontractor for work, but without derogating from his status in his own right as an employer or user of plant and machinery.</w:t>
      </w:r>
    </w:p>
    <w:p w14:paraId="360ECED1" w14:textId="77777777" w:rsidR="001D5D7A" w:rsidRDefault="001D5D7A" w:rsidP="002A2C9E">
      <w:pPr>
        <w:rPr>
          <w:szCs w:val="20"/>
        </w:rPr>
      </w:pPr>
    </w:p>
    <w:p w14:paraId="7120EB95" w14:textId="77777777" w:rsidR="001D5D7A" w:rsidRDefault="001D5D7A" w:rsidP="002A2C9E">
      <w:pPr>
        <w:rPr>
          <w:szCs w:val="20"/>
        </w:rPr>
      </w:pPr>
      <w:r>
        <w:rPr>
          <w:szCs w:val="20"/>
        </w:rPr>
        <w:lastRenderedPageBreak/>
        <w:t>Section 37 of the Occupational Health and Safety Act potentially punishes employers (principals) for the unlawful acts or omissions of mandataries (contractors) save where a written agreement between the parties has been concluded containing arrangements and procedures to ensure compliance with the said Aid by the mandatory.</w:t>
      </w:r>
    </w:p>
    <w:p w14:paraId="16FAB429" w14:textId="77777777" w:rsidR="001D5D7A" w:rsidRDefault="001D5D7A" w:rsidP="002A2C9E">
      <w:pPr>
        <w:rPr>
          <w:szCs w:val="20"/>
        </w:rPr>
      </w:pPr>
    </w:p>
    <w:p w14:paraId="2ADE3448" w14:textId="77777777" w:rsidR="001D5D7A" w:rsidRDefault="001D5D7A" w:rsidP="002A2C9E">
      <w:pPr>
        <w:rPr>
          <w:szCs w:val="20"/>
        </w:rPr>
      </w:pPr>
      <w:r>
        <w:rPr>
          <w:szCs w:val="20"/>
        </w:rPr>
        <w:t>All documents attached or referred to in the above agreement from an integral part of the agreement.\</w:t>
      </w:r>
    </w:p>
    <w:p w14:paraId="29886827" w14:textId="77777777" w:rsidR="001D5D7A" w:rsidRDefault="001D5D7A" w:rsidP="002A2C9E">
      <w:pPr>
        <w:rPr>
          <w:szCs w:val="20"/>
        </w:rPr>
      </w:pPr>
    </w:p>
    <w:p w14:paraId="71106A45" w14:textId="77777777" w:rsidR="001D5D7A" w:rsidRDefault="001D5D7A" w:rsidP="002A2C9E">
      <w:pPr>
        <w:rPr>
          <w:szCs w:val="20"/>
        </w:rPr>
      </w:pPr>
      <w:r>
        <w:rPr>
          <w:szCs w:val="20"/>
        </w:rPr>
        <w:t>To perform in terms of this agreement mandataries must be familiar with the relevant provisions of the Act.</w:t>
      </w:r>
    </w:p>
    <w:p w14:paraId="1DC9CB8F" w14:textId="77777777" w:rsidR="001D5D7A" w:rsidRDefault="001D5D7A" w:rsidP="002A2C9E">
      <w:pPr>
        <w:rPr>
          <w:szCs w:val="20"/>
        </w:rPr>
      </w:pPr>
    </w:p>
    <w:p w14:paraId="6192F567" w14:textId="77777777" w:rsidR="001D5D7A" w:rsidRDefault="001D5D7A" w:rsidP="002A2C9E">
      <w:pPr>
        <w:rPr>
          <w:szCs w:val="20"/>
        </w:rPr>
      </w:pPr>
      <w:r>
        <w:rPr>
          <w:szCs w:val="20"/>
        </w:rPr>
        <w:t>Mandataries who utilise the services of their own mandataries (subcontractors) are advised to conclude a similar written agreement.</w:t>
      </w:r>
    </w:p>
    <w:p w14:paraId="5DDD630F" w14:textId="77777777" w:rsidR="001D5D7A" w:rsidRDefault="001D5D7A" w:rsidP="002A2C9E">
      <w:pPr>
        <w:rPr>
          <w:szCs w:val="20"/>
        </w:rPr>
      </w:pPr>
    </w:p>
    <w:p w14:paraId="112E0CD8" w14:textId="77777777" w:rsidR="001D5D7A" w:rsidRDefault="001D5D7A" w:rsidP="002A2C9E">
      <w:pPr>
        <w:rPr>
          <w:szCs w:val="20"/>
        </w:rPr>
      </w:pPr>
      <w:r>
        <w:rPr>
          <w:szCs w:val="20"/>
        </w:rPr>
        <w:t>Be advised that this agreement places the onus on the mandatory to contact the employer in the event of inability to perform as per this agreement.  The employer, however, reserves the right to unilaterally take any steps as may be necessary to enforce this agreement.</w:t>
      </w:r>
    </w:p>
    <w:p w14:paraId="2EAF7E81" w14:textId="77777777" w:rsidR="001D5D7A" w:rsidRDefault="001D5D7A" w:rsidP="002A2C9E">
      <w:pPr>
        <w:rPr>
          <w:szCs w:val="20"/>
        </w:rPr>
      </w:pPr>
    </w:p>
    <w:p w14:paraId="1D94F202" w14:textId="77777777" w:rsidR="001D5D7A" w:rsidRDefault="001D5D7A" w:rsidP="002A2C9E">
      <w:pPr>
        <w:rPr>
          <w:i/>
          <w:szCs w:val="20"/>
        </w:rPr>
      </w:pPr>
      <w:r>
        <w:rPr>
          <w:szCs w:val="20"/>
        </w:rPr>
        <w:t>The contractor shall be responsible for the full and proper implementation of the terms and provisions of the Act and its regulations in the area in which the work is to be undertaken by the contractor.</w:t>
      </w:r>
    </w:p>
    <w:p w14:paraId="7614F3B7" w14:textId="77777777" w:rsidR="001D5D7A" w:rsidRDefault="001D5D7A" w:rsidP="002A2C9E">
      <w:pPr>
        <w:rPr>
          <w:i/>
          <w:szCs w:val="20"/>
        </w:rPr>
      </w:pPr>
    </w:p>
    <w:p w14:paraId="1CD6AE24" w14:textId="77777777" w:rsidR="001D5D7A" w:rsidRDefault="001D5D7A" w:rsidP="002A2C9E">
      <w:pPr>
        <w:rPr>
          <w:szCs w:val="20"/>
        </w:rPr>
      </w:pPr>
      <w:r>
        <w:rPr>
          <w:szCs w:val="20"/>
        </w:rPr>
        <w:t>The contractor shall be responsible for the well-being, in relation to health and safety, of all persons coming upon or into such area in accordance with that legislation, including the implementation of any directives issued by management of Johannesburg Water in this respect.</w:t>
      </w:r>
    </w:p>
    <w:p w14:paraId="72E35BE3" w14:textId="77777777" w:rsidR="001D5D7A" w:rsidRDefault="001D5D7A" w:rsidP="002A2C9E">
      <w:pPr>
        <w:rPr>
          <w:szCs w:val="20"/>
        </w:rPr>
      </w:pPr>
    </w:p>
    <w:p w14:paraId="1749183E" w14:textId="77777777" w:rsidR="001D5D7A" w:rsidRDefault="001D5D7A" w:rsidP="002A2C9E">
      <w:pPr>
        <w:rPr>
          <w:b/>
          <w:szCs w:val="20"/>
        </w:rPr>
      </w:pPr>
      <w:r>
        <w:rPr>
          <w:szCs w:val="20"/>
        </w:rPr>
        <w:t xml:space="preserve">The work to be done </w:t>
      </w:r>
      <w:proofErr w:type="gramStart"/>
      <w:r>
        <w:rPr>
          <w:szCs w:val="20"/>
        </w:rPr>
        <w:t>is  _</w:t>
      </w:r>
      <w:proofErr w:type="gramEnd"/>
      <w:r>
        <w:rPr>
          <w:szCs w:val="20"/>
        </w:rPr>
        <w:t>_______________________________________________________</w:t>
      </w:r>
    </w:p>
    <w:p w14:paraId="6A33B0E7" w14:textId="77777777" w:rsidR="001D5D7A" w:rsidRDefault="001D5D7A" w:rsidP="002A2C9E">
      <w:pPr>
        <w:rPr>
          <w:b/>
          <w:szCs w:val="20"/>
        </w:rPr>
      </w:pPr>
    </w:p>
    <w:p w14:paraId="5C167877" w14:textId="77777777" w:rsidR="001D5D7A" w:rsidRDefault="001D5D7A" w:rsidP="002A2C9E">
      <w:pPr>
        <w:rPr>
          <w:szCs w:val="20"/>
        </w:rPr>
      </w:pPr>
      <w:r>
        <w:rPr>
          <w:szCs w:val="20"/>
        </w:rPr>
        <w:t>The area in which the work is to be conducted is _______________________________________</w:t>
      </w:r>
    </w:p>
    <w:p w14:paraId="6518524F" w14:textId="77777777" w:rsidR="001D5D7A" w:rsidRDefault="001D5D7A" w:rsidP="002A2C9E">
      <w:pPr>
        <w:rPr>
          <w:b/>
          <w:szCs w:val="20"/>
        </w:rPr>
      </w:pPr>
    </w:p>
    <w:p w14:paraId="711A7BCF" w14:textId="77777777" w:rsidR="001D5D7A" w:rsidRDefault="001D5D7A" w:rsidP="002A2C9E">
      <w:pPr>
        <w:rPr>
          <w:b/>
          <w:szCs w:val="20"/>
        </w:rPr>
      </w:pPr>
      <w:r>
        <w:rPr>
          <w:szCs w:val="20"/>
        </w:rPr>
        <w:t>The contractor shall familiarise himself with such area and all risks existing thereon and undertakes to report to the representative of any hazard or risk to health and safety which arises during the contract work in the area concerned and over which the contractor may have no control. All necessary and appropriate safety / health equipment shall be issued by the contractor to all persons working on or coming into the area.</w:t>
      </w:r>
    </w:p>
    <w:p w14:paraId="200CAF9C" w14:textId="77777777" w:rsidR="001D5D7A" w:rsidRDefault="001D5D7A" w:rsidP="002A2C9E">
      <w:pPr>
        <w:rPr>
          <w:rFonts w:ascii="Arial" w:hAnsi="Arial" w:cs="Arial"/>
          <w:sz w:val="20"/>
          <w:szCs w:val="20"/>
        </w:rPr>
      </w:pPr>
    </w:p>
    <w:p w14:paraId="21B9AD72" w14:textId="77777777" w:rsidR="001D5D7A" w:rsidRDefault="001D5D7A" w:rsidP="002A2C9E">
      <w:pPr>
        <w:rPr>
          <w:rFonts w:ascii="Arial" w:hAnsi="Arial" w:cs="Arial"/>
          <w:sz w:val="20"/>
          <w:szCs w:val="20"/>
        </w:rPr>
      </w:pPr>
    </w:p>
    <w:p w14:paraId="6B3FA39C" w14:textId="77777777" w:rsidR="001D5D7A" w:rsidRDefault="001D5D7A" w:rsidP="002A2C9E">
      <w:pPr>
        <w:rPr>
          <w:rFonts w:ascii="Arial" w:hAnsi="Arial" w:cs="Times New Roman"/>
          <w:sz w:val="20"/>
          <w:szCs w:val="20"/>
        </w:rPr>
      </w:pPr>
      <w:r>
        <w:rPr>
          <w:rFonts w:ascii="Arial" w:eastAsia="Times New Roman" w:hAnsi="Arial"/>
          <w:bCs/>
          <w:sz w:val="20"/>
          <w:szCs w:val="20"/>
          <w:lang w:val="en-GB"/>
        </w:rPr>
        <w:br w:type="page"/>
      </w:r>
    </w:p>
    <w:p w14:paraId="03749688" w14:textId="77777777" w:rsidR="001D5D7A" w:rsidRDefault="001D5D7A" w:rsidP="002A2C9E">
      <w:pPr>
        <w:rPr>
          <w:rFonts w:ascii="Arial" w:hAnsi="Arial" w:cs="Arial"/>
          <w:sz w:val="20"/>
          <w:szCs w:val="20"/>
        </w:rPr>
      </w:pPr>
    </w:p>
    <w:p w14:paraId="2ABF8074" w14:textId="77777777" w:rsidR="001D5D7A" w:rsidRDefault="001D5D7A" w:rsidP="002A2C9E">
      <w:pPr>
        <w:rPr>
          <w:rFonts w:ascii="Arial" w:hAnsi="Arial" w:cs="Times New Roman"/>
          <w:b/>
          <w:bCs/>
          <w:sz w:val="20"/>
          <w:szCs w:val="20"/>
          <w:lang w:val="en-GB"/>
        </w:rPr>
      </w:pPr>
      <w:r>
        <w:rPr>
          <w:rFonts w:ascii="Arial" w:hAnsi="Arial"/>
          <w:b/>
          <w:bCs/>
          <w:sz w:val="20"/>
          <w:szCs w:val="20"/>
          <w:lang w:val="en-GB"/>
        </w:rPr>
        <w:t>C1.5.1</w:t>
      </w:r>
      <w:r>
        <w:rPr>
          <w:rFonts w:ascii="Arial" w:hAnsi="Arial"/>
          <w:b/>
          <w:bCs/>
          <w:sz w:val="20"/>
          <w:szCs w:val="20"/>
          <w:lang w:val="en-GB"/>
        </w:rPr>
        <w:tab/>
        <w:t>HEALTH AND SAFETY CONTRACT BETWEEN EMPLOYER AND CONTRACTOR IN TERMS OF SECTION 37(2) OF THE OCCUPATIONAL HEALTH AND SAFETY ACT NO 85 OF 1993.</w:t>
      </w:r>
    </w:p>
    <w:p w14:paraId="0FAF9997" w14:textId="77777777" w:rsidR="001D5D7A" w:rsidRDefault="001D5D7A" w:rsidP="002A2C9E">
      <w:pPr>
        <w:rPr>
          <w:rFonts w:ascii="Arial" w:hAnsi="Arial" w:cs="Arial"/>
          <w:b/>
          <w:sz w:val="20"/>
          <w:szCs w:val="20"/>
        </w:rPr>
      </w:pPr>
    </w:p>
    <w:p w14:paraId="5EA3F937" w14:textId="77777777" w:rsidR="001D5D7A" w:rsidRDefault="001D5D7A" w:rsidP="002A2C9E">
      <w:pPr>
        <w:rPr>
          <w:rFonts w:ascii="Arial" w:hAnsi="Arial" w:cs="Arial"/>
          <w:sz w:val="20"/>
          <w:szCs w:val="20"/>
        </w:rPr>
      </w:pPr>
      <w:r>
        <w:rPr>
          <w:rFonts w:ascii="Arial" w:hAnsi="Arial" w:cs="Arial"/>
          <w:sz w:val="20"/>
          <w:szCs w:val="20"/>
        </w:rPr>
        <w:t xml:space="preserve">Written agreement between </w:t>
      </w:r>
      <w:r>
        <w:rPr>
          <w:rFonts w:ascii="Arial" w:hAnsi="Arial" w:cs="Arial"/>
          <w:sz w:val="20"/>
          <w:szCs w:val="20"/>
          <w:lang w:val="en-GB"/>
        </w:rPr>
        <w:t>Mhlontlo Local Municipality</w:t>
      </w:r>
      <w:r>
        <w:rPr>
          <w:rFonts w:ascii="Arial" w:hAnsi="Arial" w:cs="Arial"/>
          <w:sz w:val="20"/>
          <w:szCs w:val="20"/>
        </w:rPr>
        <w:t xml:space="preserve"> (hereinafter referred to as “the Employer) and ________________________________________________ (hereinafter referred to as “the mandatory”) as envisaged by Section 37(2) of the Occupational Health and Safety Act, No. 85, of 1993 as amended.</w:t>
      </w:r>
    </w:p>
    <w:p w14:paraId="539C9822" w14:textId="77777777" w:rsidR="001D5D7A" w:rsidRDefault="001D5D7A" w:rsidP="002A2C9E">
      <w:pPr>
        <w:rPr>
          <w:rFonts w:ascii="Arial" w:hAnsi="Arial" w:cs="Arial"/>
          <w:sz w:val="20"/>
          <w:szCs w:val="20"/>
        </w:rPr>
      </w:pPr>
    </w:p>
    <w:p w14:paraId="3985326F" w14:textId="77777777" w:rsidR="001D5D7A" w:rsidRDefault="001D5D7A" w:rsidP="002A2C9E">
      <w:pPr>
        <w:rPr>
          <w:rFonts w:ascii="Arial" w:hAnsi="Arial" w:cs="Arial"/>
          <w:sz w:val="20"/>
          <w:szCs w:val="20"/>
        </w:rPr>
      </w:pPr>
      <w:r>
        <w:rPr>
          <w:rFonts w:ascii="Arial" w:hAnsi="Arial" w:cs="Arial"/>
          <w:sz w:val="20"/>
          <w:szCs w:val="20"/>
        </w:rPr>
        <w:t>I _______________________________________________________ representing _____________________________________________ (mandatory) do hereby acknowledge that ________________________________________ (mandatory) is an employer in its own right and shall be regarded as the employer for purposes of the contract work specified in the body of the principal agreement with duties as prescribed in the Occupational Health and Safety Act, No. 85 of 1993 as amended so as to ensure that all work will be performed or machinery and plant used in accordance with the provisions of the said Act.  I furthermore agree to comply with the requirements of the Employer as contained in the Occupational Health and Safety Specification included with the principal agreement and to liaise with the employer should I, for whatever reason, be unable to perform in terms of this agreement.</w:t>
      </w:r>
    </w:p>
    <w:p w14:paraId="45EC9D3F" w14:textId="77777777" w:rsidR="001D5D7A" w:rsidRDefault="001D5D7A" w:rsidP="002A2C9E">
      <w:pPr>
        <w:rPr>
          <w:rFonts w:ascii="Arial" w:hAnsi="Arial" w:cs="Arial"/>
          <w:b/>
          <w:sz w:val="20"/>
          <w:szCs w:val="20"/>
        </w:rPr>
      </w:pPr>
    </w:p>
    <w:tbl>
      <w:tblPr>
        <w:tblW w:w="0" w:type="dxa"/>
        <w:tblLayout w:type="fixed"/>
        <w:tblLook w:val="04A0" w:firstRow="1" w:lastRow="0" w:firstColumn="1" w:lastColumn="0" w:noHBand="0" w:noVBand="1"/>
      </w:tblPr>
      <w:tblGrid>
        <w:gridCol w:w="876"/>
        <w:gridCol w:w="478"/>
        <w:gridCol w:w="1170"/>
        <w:gridCol w:w="466"/>
        <w:gridCol w:w="508"/>
        <w:gridCol w:w="118"/>
        <w:gridCol w:w="856"/>
        <w:gridCol w:w="1286"/>
        <w:gridCol w:w="355"/>
        <w:gridCol w:w="468"/>
        <w:gridCol w:w="1211"/>
        <w:gridCol w:w="1316"/>
      </w:tblGrid>
      <w:tr w:rsidR="001D5D7A" w14:paraId="79EA1D18" w14:textId="77777777" w:rsidTr="001D5D7A">
        <w:tc>
          <w:tcPr>
            <w:tcW w:w="1354" w:type="dxa"/>
            <w:gridSpan w:val="2"/>
            <w:vAlign w:val="bottom"/>
            <w:hideMark/>
          </w:tcPr>
          <w:p w14:paraId="21595A52" w14:textId="77777777" w:rsidR="001D5D7A" w:rsidRDefault="001D5D7A" w:rsidP="002A2C9E">
            <w:pPr>
              <w:rPr>
                <w:rFonts w:ascii="Arial" w:hAnsi="Arial" w:cs="Arial"/>
                <w:sz w:val="20"/>
                <w:szCs w:val="20"/>
                <w:lang w:val="en-GB"/>
              </w:rPr>
            </w:pPr>
            <w:r>
              <w:rPr>
                <w:rFonts w:ascii="Arial" w:hAnsi="Arial" w:cs="Arial"/>
                <w:sz w:val="20"/>
                <w:szCs w:val="20"/>
                <w:lang w:val="en-GB"/>
              </w:rPr>
              <w:t>Signed this</w:t>
            </w:r>
          </w:p>
        </w:tc>
        <w:tc>
          <w:tcPr>
            <w:tcW w:w="1170" w:type="dxa"/>
            <w:tcBorders>
              <w:top w:val="nil"/>
              <w:left w:val="nil"/>
              <w:bottom w:val="single" w:sz="4" w:space="0" w:color="auto"/>
              <w:right w:val="nil"/>
            </w:tcBorders>
            <w:vAlign w:val="bottom"/>
          </w:tcPr>
          <w:p w14:paraId="7BEACCDC" w14:textId="77777777" w:rsidR="001D5D7A" w:rsidRDefault="001D5D7A" w:rsidP="002A2C9E">
            <w:pPr>
              <w:rPr>
                <w:rFonts w:ascii="Arial" w:hAnsi="Arial" w:cs="Arial"/>
                <w:sz w:val="20"/>
                <w:szCs w:val="20"/>
                <w:lang w:val="en-GB"/>
              </w:rPr>
            </w:pPr>
          </w:p>
        </w:tc>
        <w:tc>
          <w:tcPr>
            <w:tcW w:w="1092" w:type="dxa"/>
            <w:gridSpan w:val="3"/>
            <w:vAlign w:val="bottom"/>
            <w:hideMark/>
          </w:tcPr>
          <w:p w14:paraId="79C2024A" w14:textId="77777777" w:rsidR="001D5D7A" w:rsidRDefault="001D5D7A" w:rsidP="002A2C9E">
            <w:pPr>
              <w:rPr>
                <w:rFonts w:ascii="Arial" w:hAnsi="Arial" w:cs="Arial"/>
                <w:sz w:val="20"/>
                <w:szCs w:val="20"/>
                <w:lang w:val="en-GB"/>
              </w:rPr>
            </w:pPr>
            <w:r>
              <w:rPr>
                <w:rFonts w:ascii="Arial" w:hAnsi="Arial" w:cs="Arial"/>
                <w:sz w:val="20"/>
                <w:szCs w:val="20"/>
                <w:lang w:val="en-GB"/>
              </w:rPr>
              <w:t>day of</w:t>
            </w:r>
          </w:p>
        </w:tc>
        <w:tc>
          <w:tcPr>
            <w:tcW w:w="2497" w:type="dxa"/>
            <w:gridSpan w:val="3"/>
            <w:tcBorders>
              <w:top w:val="nil"/>
              <w:left w:val="nil"/>
              <w:bottom w:val="single" w:sz="4" w:space="0" w:color="auto"/>
              <w:right w:val="nil"/>
            </w:tcBorders>
            <w:vAlign w:val="bottom"/>
          </w:tcPr>
          <w:p w14:paraId="22DEC027" w14:textId="77777777" w:rsidR="001D5D7A" w:rsidRDefault="001D5D7A" w:rsidP="002A2C9E">
            <w:pPr>
              <w:rPr>
                <w:rFonts w:ascii="Arial" w:hAnsi="Arial" w:cs="Arial"/>
                <w:sz w:val="20"/>
                <w:szCs w:val="20"/>
                <w:lang w:val="en-GB"/>
              </w:rPr>
            </w:pPr>
          </w:p>
        </w:tc>
        <w:tc>
          <w:tcPr>
            <w:tcW w:w="468" w:type="dxa"/>
            <w:vAlign w:val="bottom"/>
            <w:hideMark/>
          </w:tcPr>
          <w:p w14:paraId="567E67F7" w14:textId="77777777" w:rsidR="001D5D7A" w:rsidRDefault="001D5D7A" w:rsidP="002A2C9E">
            <w:pPr>
              <w:rPr>
                <w:rFonts w:ascii="Arial" w:hAnsi="Arial" w:cs="Arial"/>
                <w:sz w:val="20"/>
                <w:szCs w:val="20"/>
                <w:lang w:val="en-GB"/>
              </w:rPr>
            </w:pPr>
            <w:r>
              <w:rPr>
                <w:rFonts w:ascii="Arial" w:hAnsi="Arial" w:cs="Arial"/>
                <w:sz w:val="20"/>
                <w:szCs w:val="20"/>
                <w:lang w:val="en-GB"/>
              </w:rPr>
              <w:t>at</w:t>
            </w:r>
          </w:p>
        </w:tc>
        <w:tc>
          <w:tcPr>
            <w:tcW w:w="2527" w:type="dxa"/>
            <w:gridSpan w:val="2"/>
            <w:tcBorders>
              <w:top w:val="nil"/>
              <w:left w:val="nil"/>
              <w:bottom w:val="single" w:sz="4" w:space="0" w:color="auto"/>
              <w:right w:val="nil"/>
            </w:tcBorders>
            <w:vAlign w:val="bottom"/>
          </w:tcPr>
          <w:p w14:paraId="4A6759BA" w14:textId="77777777" w:rsidR="001D5D7A" w:rsidRDefault="001D5D7A" w:rsidP="002A2C9E">
            <w:pPr>
              <w:rPr>
                <w:rFonts w:ascii="Arial" w:hAnsi="Arial" w:cs="Arial"/>
                <w:sz w:val="20"/>
                <w:szCs w:val="20"/>
                <w:lang w:val="en-GB"/>
              </w:rPr>
            </w:pPr>
          </w:p>
        </w:tc>
      </w:tr>
      <w:tr w:rsidR="001D5D7A" w14:paraId="06E24249" w14:textId="77777777" w:rsidTr="001D5D7A">
        <w:trPr>
          <w:trHeight w:val="303"/>
        </w:trPr>
        <w:tc>
          <w:tcPr>
            <w:tcW w:w="876" w:type="dxa"/>
            <w:vAlign w:val="bottom"/>
          </w:tcPr>
          <w:p w14:paraId="256B0A78" w14:textId="77777777" w:rsidR="001D5D7A" w:rsidRDefault="001D5D7A" w:rsidP="002A2C9E">
            <w:pPr>
              <w:rPr>
                <w:rFonts w:ascii="Arial" w:hAnsi="Arial" w:cs="Arial"/>
                <w:sz w:val="20"/>
                <w:szCs w:val="20"/>
                <w:lang w:val="en-GB"/>
              </w:rPr>
            </w:pPr>
          </w:p>
        </w:tc>
        <w:tc>
          <w:tcPr>
            <w:tcW w:w="2114" w:type="dxa"/>
            <w:gridSpan w:val="3"/>
            <w:vAlign w:val="bottom"/>
          </w:tcPr>
          <w:p w14:paraId="167D750A" w14:textId="77777777" w:rsidR="001D5D7A" w:rsidRDefault="001D5D7A" w:rsidP="002A2C9E">
            <w:pPr>
              <w:rPr>
                <w:rFonts w:ascii="Arial" w:hAnsi="Arial" w:cs="Arial"/>
                <w:sz w:val="20"/>
                <w:szCs w:val="20"/>
                <w:lang w:val="en-GB"/>
              </w:rPr>
            </w:pPr>
          </w:p>
        </w:tc>
        <w:tc>
          <w:tcPr>
            <w:tcW w:w="1482" w:type="dxa"/>
            <w:gridSpan w:val="3"/>
            <w:vAlign w:val="bottom"/>
          </w:tcPr>
          <w:p w14:paraId="65FFB322" w14:textId="77777777" w:rsidR="001D5D7A" w:rsidRDefault="001D5D7A" w:rsidP="002A2C9E">
            <w:pPr>
              <w:rPr>
                <w:rFonts w:ascii="Arial" w:hAnsi="Arial" w:cs="Arial"/>
                <w:sz w:val="20"/>
                <w:szCs w:val="20"/>
                <w:lang w:val="en-GB"/>
              </w:rPr>
            </w:pPr>
          </w:p>
        </w:tc>
        <w:tc>
          <w:tcPr>
            <w:tcW w:w="4636" w:type="dxa"/>
            <w:gridSpan w:val="5"/>
            <w:vAlign w:val="bottom"/>
          </w:tcPr>
          <w:p w14:paraId="1D880987" w14:textId="77777777" w:rsidR="001D5D7A" w:rsidRDefault="001D5D7A" w:rsidP="002A2C9E">
            <w:pPr>
              <w:rPr>
                <w:rFonts w:ascii="Arial" w:hAnsi="Arial" w:cs="Arial"/>
                <w:sz w:val="20"/>
                <w:szCs w:val="20"/>
                <w:lang w:val="en-GB"/>
              </w:rPr>
            </w:pPr>
          </w:p>
        </w:tc>
      </w:tr>
      <w:tr w:rsidR="001D5D7A" w14:paraId="6D30DD24" w14:textId="77777777" w:rsidTr="001D5D7A">
        <w:trPr>
          <w:trHeight w:val="303"/>
        </w:trPr>
        <w:tc>
          <w:tcPr>
            <w:tcW w:w="3498" w:type="dxa"/>
            <w:gridSpan w:val="5"/>
            <w:vAlign w:val="bottom"/>
            <w:hideMark/>
          </w:tcPr>
          <w:p w14:paraId="31158D83" w14:textId="77777777" w:rsidR="001D5D7A" w:rsidRDefault="001D5D7A" w:rsidP="002A2C9E">
            <w:pPr>
              <w:rPr>
                <w:rFonts w:ascii="Arial" w:hAnsi="Arial" w:cs="Arial"/>
                <w:sz w:val="20"/>
                <w:szCs w:val="20"/>
                <w:lang w:val="en-GB"/>
              </w:rPr>
            </w:pPr>
            <w:r>
              <w:rPr>
                <w:rFonts w:ascii="Arial" w:hAnsi="Arial" w:cs="Arial"/>
                <w:sz w:val="20"/>
                <w:szCs w:val="20"/>
                <w:lang w:val="en-GB"/>
              </w:rPr>
              <w:t>Signature on behalf of mandatory</w:t>
            </w:r>
          </w:p>
        </w:tc>
        <w:tc>
          <w:tcPr>
            <w:tcW w:w="5610" w:type="dxa"/>
            <w:gridSpan w:val="7"/>
            <w:tcBorders>
              <w:top w:val="nil"/>
              <w:left w:val="nil"/>
              <w:bottom w:val="single" w:sz="4" w:space="0" w:color="auto"/>
              <w:right w:val="nil"/>
            </w:tcBorders>
            <w:vAlign w:val="bottom"/>
          </w:tcPr>
          <w:p w14:paraId="22E2ADC3" w14:textId="77777777" w:rsidR="001D5D7A" w:rsidRDefault="001D5D7A" w:rsidP="002A2C9E">
            <w:pPr>
              <w:rPr>
                <w:rFonts w:ascii="Arial" w:hAnsi="Arial" w:cs="Arial"/>
                <w:sz w:val="20"/>
                <w:szCs w:val="20"/>
                <w:lang w:val="en-GB"/>
              </w:rPr>
            </w:pPr>
          </w:p>
        </w:tc>
      </w:tr>
      <w:tr w:rsidR="001D5D7A" w14:paraId="0AF4842C" w14:textId="77777777" w:rsidTr="001D5D7A">
        <w:trPr>
          <w:trHeight w:val="303"/>
        </w:trPr>
        <w:tc>
          <w:tcPr>
            <w:tcW w:w="3498" w:type="dxa"/>
            <w:gridSpan w:val="5"/>
            <w:vAlign w:val="bottom"/>
          </w:tcPr>
          <w:p w14:paraId="06A09CFA" w14:textId="77777777" w:rsidR="001D5D7A" w:rsidRDefault="001D5D7A" w:rsidP="002A2C9E">
            <w:pPr>
              <w:rPr>
                <w:rFonts w:ascii="Arial" w:hAnsi="Arial" w:cs="Arial"/>
                <w:sz w:val="20"/>
                <w:szCs w:val="20"/>
                <w:lang w:val="en-GB"/>
              </w:rPr>
            </w:pPr>
          </w:p>
        </w:tc>
        <w:tc>
          <w:tcPr>
            <w:tcW w:w="4294" w:type="dxa"/>
            <w:gridSpan w:val="6"/>
            <w:vAlign w:val="bottom"/>
          </w:tcPr>
          <w:p w14:paraId="5AB2CFB3" w14:textId="77777777" w:rsidR="001D5D7A" w:rsidRDefault="001D5D7A" w:rsidP="002A2C9E">
            <w:pPr>
              <w:rPr>
                <w:rFonts w:ascii="Arial" w:hAnsi="Arial" w:cs="Arial"/>
                <w:sz w:val="20"/>
                <w:szCs w:val="20"/>
                <w:lang w:val="en-GB"/>
              </w:rPr>
            </w:pPr>
          </w:p>
        </w:tc>
        <w:tc>
          <w:tcPr>
            <w:tcW w:w="1316" w:type="dxa"/>
            <w:vAlign w:val="bottom"/>
          </w:tcPr>
          <w:p w14:paraId="18D6FEAA" w14:textId="77777777" w:rsidR="001D5D7A" w:rsidRDefault="001D5D7A" w:rsidP="002A2C9E">
            <w:pPr>
              <w:rPr>
                <w:rFonts w:ascii="Arial" w:hAnsi="Arial" w:cs="Arial"/>
                <w:sz w:val="20"/>
                <w:szCs w:val="20"/>
                <w:lang w:val="en-GB"/>
              </w:rPr>
            </w:pPr>
          </w:p>
        </w:tc>
      </w:tr>
      <w:tr w:rsidR="001D5D7A" w14:paraId="3ACD2999" w14:textId="77777777" w:rsidTr="001D5D7A">
        <w:trPr>
          <w:trHeight w:val="303"/>
        </w:trPr>
        <w:tc>
          <w:tcPr>
            <w:tcW w:w="3498" w:type="dxa"/>
            <w:gridSpan w:val="5"/>
            <w:vAlign w:val="bottom"/>
            <w:hideMark/>
          </w:tcPr>
          <w:p w14:paraId="617F393D" w14:textId="77777777" w:rsidR="001D5D7A" w:rsidRDefault="001D5D7A" w:rsidP="002A2C9E">
            <w:pPr>
              <w:rPr>
                <w:rFonts w:ascii="Arial" w:hAnsi="Arial" w:cs="Arial"/>
                <w:sz w:val="20"/>
                <w:szCs w:val="20"/>
                <w:lang w:val="en-GB"/>
              </w:rPr>
            </w:pPr>
            <w:r>
              <w:rPr>
                <w:rFonts w:ascii="Arial" w:hAnsi="Arial" w:cs="Arial"/>
                <w:sz w:val="20"/>
                <w:szCs w:val="20"/>
                <w:lang w:val="en-GB"/>
              </w:rPr>
              <w:t>Signature on behalf of Employer</w:t>
            </w:r>
          </w:p>
        </w:tc>
        <w:tc>
          <w:tcPr>
            <w:tcW w:w="5610" w:type="dxa"/>
            <w:gridSpan w:val="7"/>
            <w:tcBorders>
              <w:top w:val="nil"/>
              <w:left w:val="nil"/>
              <w:bottom w:val="single" w:sz="4" w:space="0" w:color="auto"/>
              <w:right w:val="nil"/>
            </w:tcBorders>
            <w:vAlign w:val="bottom"/>
          </w:tcPr>
          <w:p w14:paraId="68C3CE45" w14:textId="77777777" w:rsidR="001D5D7A" w:rsidRDefault="001D5D7A" w:rsidP="002A2C9E">
            <w:pPr>
              <w:rPr>
                <w:rFonts w:ascii="Arial" w:hAnsi="Arial" w:cs="Arial"/>
                <w:sz w:val="20"/>
                <w:szCs w:val="20"/>
                <w:lang w:val="en-GB"/>
              </w:rPr>
            </w:pPr>
          </w:p>
        </w:tc>
      </w:tr>
      <w:tr w:rsidR="001D5D7A" w14:paraId="68E39B56" w14:textId="77777777" w:rsidTr="001D5D7A">
        <w:tc>
          <w:tcPr>
            <w:tcW w:w="876" w:type="dxa"/>
            <w:vAlign w:val="bottom"/>
          </w:tcPr>
          <w:p w14:paraId="6BC1A813" w14:textId="77777777" w:rsidR="001D5D7A" w:rsidRDefault="001D5D7A" w:rsidP="002A2C9E">
            <w:pPr>
              <w:rPr>
                <w:rFonts w:ascii="Arial" w:hAnsi="Arial" w:cs="Arial"/>
                <w:sz w:val="20"/>
                <w:szCs w:val="20"/>
                <w:lang w:val="en-GB"/>
              </w:rPr>
            </w:pPr>
          </w:p>
        </w:tc>
        <w:tc>
          <w:tcPr>
            <w:tcW w:w="2114" w:type="dxa"/>
            <w:gridSpan w:val="3"/>
            <w:vAlign w:val="bottom"/>
          </w:tcPr>
          <w:p w14:paraId="7F59C467" w14:textId="77777777" w:rsidR="001D5D7A" w:rsidRDefault="001D5D7A" w:rsidP="002A2C9E">
            <w:pPr>
              <w:rPr>
                <w:rFonts w:ascii="Arial" w:hAnsi="Arial" w:cs="Arial"/>
                <w:sz w:val="20"/>
                <w:szCs w:val="20"/>
                <w:lang w:val="en-GB"/>
              </w:rPr>
            </w:pPr>
          </w:p>
        </w:tc>
        <w:tc>
          <w:tcPr>
            <w:tcW w:w="1482" w:type="dxa"/>
            <w:gridSpan w:val="3"/>
            <w:vAlign w:val="bottom"/>
          </w:tcPr>
          <w:p w14:paraId="31D0AC03" w14:textId="77777777" w:rsidR="001D5D7A" w:rsidRDefault="001D5D7A" w:rsidP="002A2C9E">
            <w:pPr>
              <w:rPr>
                <w:rFonts w:ascii="Arial" w:hAnsi="Arial" w:cs="Arial"/>
                <w:sz w:val="20"/>
                <w:szCs w:val="20"/>
                <w:lang w:val="en-GB"/>
              </w:rPr>
            </w:pPr>
          </w:p>
        </w:tc>
        <w:tc>
          <w:tcPr>
            <w:tcW w:w="4636" w:type="dxa"/>
            <w:gridSpan w:val="5"/>
            <w:vAlign w:val="bottom"/>
          </w:tcPr>
          <w:p w14:paraId="2D63CE07" w14:textId="77777777" w:rsidR="001D5D7A" w:rsidRDefault="001D5D7A" w:rsidP="002A2C9E">
            <w:pPr>
              <w:rPr>
                <w:rFonts w:ascii="Arial" w:hAnsi="Arial" w:cs="Arial"/>
                <w:sz w:val="20"/>
                <w:szCs w:val="20"/>
                <w:lang w:val="en-GB"/>
              </w:rPr>
            </w:pPr>
          </w:p>
        </w:tc>
      </w:tr>
      <w:tr w:rsidR="001D5D7A" w14:paraId="7C1C5017" w14:textId="77777777" w:rsidTr="001D5D7A">
        <w:tc>
          <w:tcPr>
            <w:tcW w:w="5758" w:type="dxa"/>
            <w:gridSpan w:val="8"/>
            <w:vAlign w:val="bottom"/>
            <w:hideMark/>
          </w:tcPr>
          <w:p w14:paraId="7ECB264D" w14:textId="77777777" w:rsidR="001D5D7A" w:rsidRDefault="001D5D7A" w:rsidP="002A2C9E">
            <w:pPr>
              <w:rPr>
                <w:rFonts w:ascii="Arial" w:hAnsi="Arial" w:cs="Arial"/>
                <w:sz w:val="20"/>
                <w:szCs w:val="20"/>
                <w:lang w:val="en-GB"/>
              </w:rPr>
            </w:pPr>
            <w:r>
              <w:rPr>
                <w:rFonts w:ascii="Arial" w:hAnsi="Arial" w:cs="Arial"/>
                <w:b/>
                <w:sz w:val="20"/>
                <w:szCs w:val="20"/>
                <w:lang w:val="en-GB"/>
              </w:rPr>
              <w:t>Compensation Fund Registration No. of mandatory</w:t>
            </w:r>
          </w:p>
        </w:tc>
        <w:tc>
          <w:tcPr>
            <w:tcW w:w="3350" w:type="dxa"/>
            <w:gridSpan w:val="4"/>
            <w:tcBorders>
              <w:top w:val="nil"/>
              <w:left w:val="nil"/>
              <w:bottom w:val="single" w:sz="4" w:space="0" w:color="auto"/>
              <w:right w:val="nil"/>
            </w:tcBorders>
            <w:vAlign w:val="bottom"/>
          </w:tcPr>
          <w:p w14:paraId="52896609" w14:textId="77777777" w:rsidR="001D5D7A" w:rsidRDefault="001D5D7A" w:rsidP="002A2C9E">
            <w:pPr>
              <w:rPr>
                <w:rFonts w:ascii="Arial" w:hAnsi="Arial" w:cs="Arial"/>
                <w:sz w:val="20"/>
                <w:szCs w:val="20"/>
                <w:lang w:val="en-GB"/>
              </w:rPr>
            </w:pPr>
          </w:p>
        </w:tc>
      </w:tr>
      <w:tr w:rsidR="001D5D7A" w14:paraId="2D4CD04A" w14:textId="77777777" w:rsidTr="001D5D7A">
        <w:tc>
          <w:tcPr>
            <w:tcW w:w="2990" w:type="dxa"/>
            <w:gridSpan w:val="4"/>
            <w:vAlign w:val="bottom"/>
          </w:tcPr>
          <w:p w14:paraId="653986FA" w14:textId="77777777" w:rsidR="001D5D7A" w:rsidRDefault="001D5D7A" w:rsidP="002A2C9E">
            <w:pPr>
              <w:rPr>
                <w:rFonts w:ascii="Arial" w:hAnsi="Arial" w:cs="Arial"/>
                <w:sz w:val="20"/>
                <w:szCs w:val="20"/>
                <w:lang w:val="en-GB"/>
              </w:rPr>
            </w:pPr>
          </w:p>
        </w:tc>
        <w:tc>
          <w:tcPr>
            <w:tcW w:w="1482" w:type="dxa"/>
            <w:gridSpan w:val="3"/>
            <w:vAlign w:val="bottom"/>
          </w:tcPr>
          <w:p w14:paraId="6AFC1223" w14:textId="77777777" w:rsidR="001D5D7A" w:rsidRDefault="001D5D7A" w:rsidP="002A2C9E">
            <w:pPr>
              <w:rPr>
                <w:rFonts w:ascii="Arial" w:hAnsi="Arial" w:cs="Arial"/>
                <w:sz w:val="20"/>
                <w:szCs w:val="20"/>
                <w:lang w:val="en-GB"/>
              </w:rPr>
            </w:pPr>
          </w:p>
        </w:tc>
        <w:tc>
          <w:tcPr>
            <w:tcW w:w="4636" w:type="dxa"/>
            <w:gridSpan w:val="5"/>
            <w:vAlign w:val="bottom"/>
          </w:tcPr>
          <w:p w14:paraId="6350C971" w14:textId="77777777" w:rsidR="001D5D7A" w:rsidRDefault="001D5D7A" w:rsidP="002A2C9E">
            <w:pPr>
              <w:rPr>
                <w:rFonts w:ascii="Arial" w:hAnsi="Arial" w:cs="Arial"/>
                <w:sz w:val="20"/>
                <w:szCs w:val="20"/>
                <w:lang w:val="en-GB"/>
              </w:rPr>
            </w:pPr>
          </w:p>
        </w:tc>
      </w:tr>
      <w:tr w:rsidR="001D5D7A" w14:paraId="657CED97" w14:textId="77777777" w:rsidTr="001D5D7A">
        <w:tc>
          <w:tcPr>
            <w:tcW w:w="2990" w:type="dxa"/>
            <w:gridSpan w:val="4"/>
            <w:vAlign w:val="bottom"/>
            <w:hideMark/>
          </w:tcPr>
          <w:p w14:paraId="76DF715C" w14:textId="77777777" w:rsidR="001D5D7A" w:rsidRDefault="001D5D7A" w:rsidP="002A2C9E">
            <w:pPr>
              <w:rPr>
                <w:rFonts w:ascii="Arial" w:hAnsi="Arial" w:cs="Arial"/>
                <w:sz w:val="20"/>
                <w:szCs w:val="20"/>
                <w:lang w:val="en-GB"/>
              </w:rPr>
            </w:pPr>
            <w:r>
              <w:rPr>
                <w:rFonts w:ascii="Arial" w:hAnsi="Arial" w:cs="Arial"/>
                <w:sz w:val="20"/>
                <w:szCs w:val="20"/>
                <w:lang w:val="en-GB"/>
              </w:rPr>
              <w:t xml:space="preserve">Good Standing </w:t>
            </w:r>
            <w:proofErr w:type="gramStart"/>
            <w:r>
              <w:rPr>
                <w:rFonts w:ascii="Arial" w:hAnsi="Arial" w:cs="Arial"/>
                <w:sz w:val="20"/>
                <w:szCs w:val="20"/>
                <w:lang w:val="en-GB"/>
              </w:rPr>
              <w:t>Certificate :</w:t>
            </w:r>
            <w:proofErr w:type="gramEnd"/>
            <w:r>
              <w:rPr>
                <w:rFonts w:ascii="Arial" w:hAnsi="Arial" w:cs="Arial"/>
                <w:sz w:val="20"/>
                <w:szCs w:val="20"/>
                <w:lang w:val="en-GB"/>
              </w:rPr>
              <w:t xml:space="preserve">                    </w:t>
            </w:r>
          </w:p>
        </w:tc>
        <w:tc>
          <w:tcPr>
            <w:tcW w:w="1482" w:type="dxa"/>
            <w:gridSpan w:val="3"/>
            <w:vAlign w:val="bottom"/>
            <w:hideMark/>
          </w:tcPr>
          <w:p w14:paraId="750CC563" w14:textId="77777777" w:rsidR="001D5D7A" w:rsidRDefault="001D5D7A" w:rsidP="002A2C9E">
            <w:pPr>
              <w:rPr>
                <w:rFonts w:ascii="Arial" w:hAnsi="Arial" w:cs="Arial"/>
                <w:sz w:val="20"/>
                <w:szCs w:val="20"/>
                <w:lang w:val="en-GB"/>
              </w:rPr>
            </w:pPr>
            <w:r>
              <w:rPr>
                <w:rFonts w:ascii="Marlett" w:hAnsi="Marlett" w:cs="Arial"/>
                <w:sz w:val="20"/>
                <w:szCs w:val="20"/>
                <w:lang w:val="en-GB"/>
              </w:rPr>
              <w:sym w:font="Marlett" w:char="F031"/>
            </w:r>
            <w:r>
              <w:rPr>
                <w:rFonts w:ascii="Arial" w:hAnsi="Arial" w:cs="Arial"/>
                <w:sz w:val="20"/>
                <w:szCs w:val="20"/>
                <w:lang w:val="en-GB"/>
              </w:rPr>
              <w:t xml:space="preserve">  yes</w:t>
            </w:r>
          </w:p>
        </w:tc>
        <w:tc>
          <w:tcPr>
            <w:tcW w:w="4636" w:type="dxa"/>
            <w:gridSpan w:val="5"/>
            <w:vAlign w:val="bottom"/>
            <w:hideMark/>
          </w:tcPr>
          <w:p w14:paraId="05FD679F" w14:textId="77777777" w:rsidR="001D5D7A" w:rsidRDefault="001D5D7A" w:rsidP="002A2C9E">
            <w:pPr>
              <w:rPr>
                <w:rFonts w:ascii="Arial" w:hAnsi="Arial" w:cs="Arial"/>
                <w:sz w:val="20"/>
                <w:szCs w:val="20"/>
                <w:lang w:val="en-GB"/>
              </w:rPr>
            </w:pPr>
            <w:r>
              <w:rPr>
                <w:rFonts w:ascii="Marlett" w:hAnsi="Marlett" w:cs="Arial"/>
                <w:sz w:val="20"/>
                <w:szCs w:val="20"/>
                <w:lang w:val="en-GB"/>
              </w:rPr>
              <w:sym w:font="Marlett" w:char="F031"/>
            </w:r>
            <w:r>
              <w:rPr>
                <w:rFonts w:ascii="Arial" w:hAnsi="Arial" w:cs="Arial"/>
                <w:sz w:val="20"/>
                <w:szCs w:val="20"/>
                <w:lang w:val="en-GB"/>
              </w:rPr>
              <w:t xml:space="preserve">   no  </w:t>
            </w:r>
            <w:proofErr w:type="gramStart"/>
            <w:r>
              <w:rPr>
                <w:rFonts w:ascii="Arial" w:hAnsi="Arial" w:cs="Arial"/>
                <w:sz w:val="20"/>
                <w:szCs w:val="20"/>
                <w:lang w:val="en-GB"/>
              </w:rPr>
              <w:t xml:space="preserve">   (</w:t>
            </w:r>
            <w:proofErr w:type="gramEnd"/>
            <w:r>
              <w:rPr>
                <w:rFonts w:ascii="Arial" w:hAnsi="Arial" w:cs="Arial"/>
                <w:sz w:val="20"/>
                <w:szCs w:val="20"/>
                <w:lang w:val="en-GB"/>
              </w:rPr>
              <w:t>tick one box)</w:t>
            </w:r>
          </w:p>
        </w:tc>
      </w:tr>
      <w:tr w:rsidR="001D5D7A" w14:paraId="2DA48F05" w14:textId="77777777" w:rsidTr="001D5D7A">
        <w:tc>
          <w:tcPr>
            <w:tcW w:w="876" w:type="dxa"/>
            <w:vAlign w:val="bottom"/>
          </w:tcPr>
          <w:p w14:paraId="04B3A7DB" w14:textId="77777777" w:rsidR="001D5D7A" w:rsidRDefault="001D5D7A" w:rsidP="002A2C9E">
            <w:pPr>
              <w:rPr>
                <w:rFonts w:ascii="Arial" w:hAnsi="Arial" w:cs="Arial"/>
                <w:sz w:val="20"/>
                <w:szCs w:val="20"/>
                <w:lang w:val="en-GB"/>
              </w:rPr>
            </w:pPr>
          </w:p>
        </w:tc>
        <w:tc>
          <w:tcPr>
            <w:tcW w:w="2114" w:type="dxa"/>
            <w:gridSpan w:val="3"/>
            <w:vAlign w:val="bottom"/>
          </w:tcPr>
          <w:p w14:paraId="7B3B228B" w14:textId="77777777" w:rsidR="001D5D7A" w:rsidRDefault="001D5D7A" w:rsidP="002A2C9E">
            <w:pPr>
              <w:rPr>
                <w:rFonts w:ascii="Arial" w:hAnsi="Arial" w:cs="Arial"/>
                <w:sz w:val="20"/>
                <w:szCs w:val="20"/>
                <w:lang w:val="en-GB"/>
              </w:rPr>
            </w:pPr>
          </w:p>
        </w:tc>
        <w:tc>
          <w:tcPr>
            <w:tcW w:w="4802" w:type="dxa"/>
            <w:gridSpan w:val="7"/>
            <w:vAlign w:val="bottom"/>
          </w:tcPr>
          <w:p w14:paraId="26A93239" w14:textId="77777777" w:rsidR="001D5D7A" w:rsidRDefault="001D5D7A" w:rsidP="002A2C9E">
            <w:pPr>
              <w:rPr>
                <w:rFonts w:ascii="Arial" w:hAnsi="Arial" w:cs="Arial"/>
                <w:sz w:val="20"/>
                <w:szCs w:val="20"/>
                <w:lang w:val="en-GB"/>
              </w:rPr>
            </w:pPr>
          </w:p>
        </w:tc>
        <w:tc>
          <w:tcPr>
            <w:tcW w:w="1316" w:type="dxa"/>
            <w:vAlign w:val="bottom"/>
          </w:tcPr>
          <w:p w14:paraId="43F874C5" w14:textId="77777777" w:rsidR="001D5D7A" w:rsidRDefault="001D5D7A" w:rsidP="002A2C9E">
            <w:pPr>
              <w:rPr>
                <w:rFonts w:ascii="Arial" w:hAnsi="Arial" w:cs="Arial"/>
                <w:sz w:val="20"/>
                <w:szCs w:val="20"/>
                <w:lang w:val="en-GB"/>
              </w:rPr>
            </w:pPr>
          </w:p>
        </w:tc>
      </w:tr>
    </w:tbl>
    <w:p w14:paraId="1D0F8A69" w14:textId="77777777" w:rsidR="001D5D7A" w:rsidRDefault="001D5D7A" w:rsidP="002A2C9E">
      <w:pPr>
        <w:rPr>
          <w:rFonts w:ascii="Arial" w:hAnsi="Arial" w:cs="Arial"/>
          <w:sz w:val="20"/>
          <w:szCs w:val="20"/>
          <w:lang w:eastAsia="en-US"/>
        </w:rPr>
      </w:pPr>
    </w:p>
    <w:p w14:paraId="783D9E94" w14:textId="77777777" w:rsidR="001D5D7A" w:rsidRDefault="001D5D7A" w:rsidP="002A2C9E">
      <w:pPr>
        <w:rPr>
          <w:rFonts w:ascii="Arial" w:hAnsi="Arial" w:cs="Arial"/>
          <w:sz w:val="20"/>
          <w:szCs w:val="20"/>
        </w:rPr>
      </w:pPr>
      <w:r>
        <w:rPr>
          <w:rFonts w:ascii="Arial" w:hAnsi="Arial" w:cs="Arial"/>
          <w:sz w:val="20"/>
          <w:szCs w:val="20"/>
        </w:rPr>
        <w:br w:type="page"/>
      </w:r>
    </w:p>
    <w:p w14:paraId="6EF99C0F" w14:textId="77777777" w:rsidR="001D5D7A" w:rsidRDefault="001D5D7A" w:rsidP="002A2C9E">
      <w:pPr>
        <w:rPr>
          <w:rFonts w:ascii="Arial" w:hAnsi="Arial" w:cs="Arial"/>
          <w:sz w:val="20"/>
          <w:szCs w:val="20"/>
        </w:rPr>
      </w:pPr>
    </w:p>
    <w:p w14:paraId="78E4D4DF" w14:textId="77777777" w:rsidR="001D5D7A" w:rsidRDefault="001D5D7A" w:rsidP="002A2C9E">
      <w:pPr>
        <w:rPr>
          <w:rFonts w:ascii="Arial" w:hAnsi="Arial" w:cs="Arial"/>
          <w:b/>
          <w:sz w:val="20"/>
          <w:szCs w:val="20"/>
        </w:rPr>
      </w:pPr>
      <w:r>
        <w:rPr>
          <w:rFonts w:ascii="Arial" w:hAnsi="Arial" w:cs="Arial"/>
          <w:b/>
          <w:sz w:val="20"/>
          <w:szCs w:val="20"/>
        </w:rPr>
        <w:t>C1.5.2</w:t>
      </w:r>
      <w:r>
        <w:rPr>
          <w:rFonts w:ascii="Arial" w:hAnsi="Arial" w:cs="Arial"/>
          <w:b/>
          <w:sz w:val="20"/>
          <w:szCs w:val="20"/>
        </w:rPr>
        <w:tab/>
        <w:t>OCCUPATIONAL HEALTH AND SAFETY INDEMNITY UNDERTAKING</w:t>
      </w:r>
    </w:p>
    <w:p w14:paraId="7DC75EBA" w14:textId="77777777" w:rsidR="001D5D7A" w:rsidRDefault="001D5D7A" w:rsidP="002A2C9E">
      <w:pPr>
        <w:rPr>
          <w:rFonts w:ascii="Arial" w:hAnsi="Arial" w:cs="Arial"/>
          <w:sz w:val="20"/>
          <w:szCs w:val="20"/>
        </w:rPr>
      </w:pPr>
    </w:p>
    <w:p w14:paraId="6489FF2D" w14:textId="77777777" w:rsidR="001D5D7A" w:rsidRDefault="001D5D7A" w:rsidP="002A2C9E">
      <w:pPr>
        <w:rPr>
          <w:rFonts w:ascii="Arial" w:hAnsi="Arial" w:cs="Arial"/>
          <w:sz w:val="20"/>
          <w:szCs w:val="20"/>
        </w:rPr>
      </w:pPr>
      <w:r>
        <w:rPr>
          <w:rFonts w:ascii="Arial" w:hAnsi="Arial" w:cs="Arial"/>
          <w:sz w:val="20"/>
          <w:szCs w:val="20"/>
        </w:rPr>
        <w:t>I, the undersigned: _________________________________________________________________</w:t>
      </w:r>
    </w:p>
    <w:p w14:paraId="1D0F5A0F" w14:textId="77777777" w:rsidR="001D5D7A" w:rsidRDefault="001D5D7A" w:rsidP="002A2C9E">
      <w:pPr>
        <w:rPr>
          <w:rFonts w:ascii="Arial" w:hAnsi="Arial" w:cs="Arial"/>
          <w:sz w:val="20"/>
          <w:szCs w:val="20"/>
        </w:rPr>
      </w:pPr>
    </w:p>
    <w:p w14:paraId="70FEBCD3" w14:textId="77777777" w:rsidR="001D5D7A" w:rsidRDefault="001D5D7A" w:rsidP="002A2C9E">
      <w:pPr>
        <w:rPr>
          <w:rFonts w:ascii="Arial" w:hAnsi="Arial" w:cs="Arial"/>
          <w:sz w:val="20"/>
          <w:szCs w:val="20"/>
        </w:rPr>
      </w:pPr>
      <w:r>
        <w:rPr>
          <w:rFonts w:ascii="Arial" w:hAnsi="Arial" w:cs="Arial"/>
          <w:sz w:val="20"/>
          <w:szCs w:val="20"/>
        </w:rPr>
        <w:t>in my capacity as: __________________________________________________________________</w:t>
      </w:r>
    </w:p>
    <w:p w14:paraId="779EE083" w14:textId="77777777" w:rsidR="001D5D7A" w:rsidRDefault="001D5D7A" w:rsidP="002A2C9E">
      <w:pPr>
        <w:rPr>
          <w:rFonts w:ascii="Arial" w:hAnsi="Arial" w:cs="Arial"/>
          <w:sz w:val="20"/>
          <w:szCs w:val="20"/>
        </w:rPr>
      </w:pPr>
    </w:p>
    <w:p w14:paraId="2517F728" w14:textId="77777777" w:rsidR="001D5D7A" w:rsidRDefault="001D5D7A" w:rsidP="002A2C9E">
      <w:pPr>
        <w:rPr>
          <w:rFonts w:ascii="Arial" w:hAnsi="Arial" w:cs="Arial"/>
          <w:sz w:val="20"/>
          <w:szCs w:val="20"/>
        </w:rPr>
      </w:pPr>
      <w:r>
        <w:rPr>
          <w:rFonts w:ascii="Arial" w:hAnsi="Arial" w:cs="Arial"/>
          <w:sz w:val="20"/>
          <w:szCs w:val="20"/>
        </w:rPr>
        <w:t>of the firm: ________________________________________________________________________</w:t>
      </w:r>
    </w:p>
    <w:p w14:paraId="23716CDC" w14:textId="77777777" w:rsidR="001D5D7A" w:rsidRDefault="001D5D7A" w:rsidP="002A2C9E">
      <w:pPr>
        <w:rPr>
          <w:rFonts w:ascii="Arial" w:hAnsi="Arial" w:cs="Arial"/>
          <w:sz w:val="20"/>
          <w:szCs w:val="20"/>
        </w:rPr>
      </w:pPr>
    </w:p>
    <w:p w14:paraId="5169F7A8" w14:textId="77777777" w:rsidR="001D5D7A" w:rsidRDefault="001D5D7A" w:rsidP="002A2C9E">
      <w:pPr>
        <w:rPr>
          <w:rFonts w:ascii="Arial" w:hAnsi="Arial" w:cs="Arial"/>
          <w:sz w:val="20"/>
          <w:szCs w:val="20"/>
        </w:rPr>
      </w:pPr>
      <w:r>
        <w:rPr>
          <w:rFonts w:ascii="Arial" w:hAnsi="Arial" w:cs="Arial"/>
          <w:sz w:val="20"/>
          <w:szCs w:val="20"/>
        </w:rPr>
        <w:t>1.0</w:t>
      </w:r>
      <w:r>
        <w:rPr>
          <w:rFonts w:ascii="Arial" w:hAnsi="Arial" w:cs="Arial"/>
          <w:sz w:val="20"/>
          <w:szCs w:val="20"/>
        </w:rPr>
        <w:tab/>
        <w:t>hereby undertake to ensure that I/my firm and/or employees and/or subcontractors and/or his employees -</w:t>
      </w:r>
    </w:p>
    <w:p w14:paraId="694EC9A9" w14:textId="77777777" w:rsidR="001D5D7A" w:rsidRDefault="001D5D7A" w:rsidP="002A2C9E">
      <w:pPr>
        <w:rPr>
          <w:rFonts w:ascii="Arial" w:hAnsi="Arial" w:cs="Arial"/>
          <w:sz w:val="20"/>
          <w:szCs w:val="20"/>
        </w:rPr>
      </w:pPr>
      <w:r>
        <w:rPr>
          <w:rFonts w:ascii="Arial" w:hAnsi="Arial" w:cs="Arial"/>
          <w:sz w:val="20"/>
          <w:szCs w:val="20"/>
        </w:rPr>
        <w:t>1.1</w:t>
      </w:r>
      <w:r>
        <w:rPr>
          <w:rFonts w:ascii="Arial" w:hAnsi="Arial" w:cs="Arial"/>
          <w:sz w:val="20"/>
          <w:szCs w:val="20"/>
        </w:rPr>
        <w:tab/>
        <w:t>comply strictly with the provisions of the Occupational Health and Safety Act of 1993 (as amended) and/or the regulations promulgated in terms thereof, with specific reference to section 37(2) of the said act, as well as any relevant legislation, in the course of the performance/execution of any service and/or work in, to or on any Mhlontlo Local Municipality buildings, construction sites and/or premises;</w:t>
      </w:r>
    </w:p>
    <w:p w14:paraId="0E9B4C3D" w14:textId="77777777" w:rsidR="001D5D7A" w:rsidRDefault="001D5D7A" w:rsidP="002A2C9E">
      <w:pPr>
        <w:rPr>
          <w:rFonts w:ascii="Arial" w:hAnsi="Arial" w:cs="Arial"/>
          <w:sz w:val="20"/>
          <w:szCs w:val="20"/>
        </w:rPr>
      </w:pPr>
    </w:p>
    <w:p w14:paraId="76C86C97" w14:textId="77777777" w:rsidR="001D5D7A" w:rsidRDefault="001D5D7A" w:rsidP="002A2C9E">
      <w:pPr>
        <w:rPr>
          <w:rFonts w:ascii="Arial" w:hAnsi="Arial" w:cs="Arial"/>
          <w:sz w:val="20"/>
          <w:szCs w:val="20"/>
        </w:rPr>
      </w:pPr>
      <w:r>
        <w:rPr>
          <w:rFonts w:ascii="Arial" w:hAnsi="Arial" w:cs="Arial"/>
          <w:sz w:val="20"/>
          <w:szCs w:val="20"/>
        </w:rPr>
        <w:t>1.2</w:t>
      </w:r>
      <w:r>
        <w:rPr>
          <w:rFonts w:ascii="Arial" w:hAnsi="Arial" w:cs="Arial"/>
          <w:sz w:val="20"/>
          <w:szCs w:val="20"/>
        </w:rPr>
        <w:tab/>
        <w:t>ensure that consultants and/or visitors comply with any instructions and measures relating to occupational health and safety, as prescribed by Mhlontlo Local Municipality; and</w:t>
      </w:r>
    </w:p>
    <w:p w14:paraId="01FAD20C" w14:textId="77777777" w:rsidR="001D5D7A" w:rsidRDefault="001D5D7A" w:rsidP="002A2C9E">
      <w:pPr>
        <w:rPr>
          <w:rFonts w:ascii="Arial" w:hAnsi="Arial" w:cs="Arial"/>
          <w:sz w:val="20"/>
          <w:szCs w:val="20"/>
        </w:rPr>
      </w:pPr>
    </w:p>
    <w:p w14:paraId="0E58CD23" w14:textId="77777777" w:rsidR="001D5D7A" w:rsidRDefault="001D5D7A" w:rsidP="002A2C9E">
      <w:pPr>
        <w:rPr>
          <w:rFonts w:ascii="Arial" w:hAnsi="Arial" w:cs="Arial"/>
          <w:sz w:val="20"/>
          <w:szCs w:val="20"/>
        </w:rPr>
      </w:pPr>
      <w:r>
        <w:rPr>
          <w:rFonts w:ascii="Arial" w:hAnsi="Arial" w:cs="Arial"/>
          <w:sz w:val="20"/>
          <w:szCs w:val="20"/>
        </w:rPr>
        <w:t>1.3</w:t>
      </w:r>
      <w:r>
        <w:rPr>
          <w:rFonts w:ascii="Arial" w:hAnsi="Arial" w:cs="Arial"/>
          <w:sz w:val="20"/>
          <w:szCs w:val="20"/>
        </w:rPr>
        <w:tab/>
        <w:t>comply strictly with the statutorily prescribed work systems, operational equipment, machinery and occupational health and safety conditions;</w:t>
      </w:r>
    </w:p>
    <w:p w14:paraId="7FC262B9" w14:textId="77777777" w:rsidR="001D5D7A" w:rsidRDefault="001D5D7A" w:rsidP="002A2C9E">
      <w:pPr>
        <w:rPr>
          <w:rFonts w:ascii="Arial" w:hAnsi="Arial" w:cs="Arial"/>
          <w:sz w:val="20"/>
          <w:szCs w:val="20"/>
        </w:rPr>
      </w:pPr>
    </w:p>
    <w:p w14:paraId="5F524E16" w14:textId="77777777" w:rsidR="001D5D7A" w:rsidRDefault="001D5D7A" w:rsidP="002A2C9E">
      <w:pPr>
        <w:rPr>
          <w:rFonts w:ascii="Arial" w:hAnsi="Arial" w:cs="Arial"/>
          <w:sz w:val="20"/>
          <w:szCs w:val="20"/>
        </w:rPr>
      </w:pPr>
      <w:r>
        <w:rPr>
          <w:rFonts w:ascii="Arial" w:hAnsi="Arial" w:cs="Arial"/>
          <w:sz w:val="20"/>
          <w:szCs w:val="20"/>
        </w:rPr>
        <w:t>2.0</w:t>
      </w:r>
      <w:r>
        <w:rPr>
          <w:rFonts w:ascii="Arial" w:hAnsi="Arial" w:cs="Arial"/>
          <w:sz w:val="20"/>
          <w:szCs w:val="20"/>
        </w:rPr>
        <w:tab/>
        <w:t xml:space="preserve">and as an independent employer and contractor, hereby indemnify, in terms of the above undertakings, Mhlontlo Local </w:t>
      </w:r>
      <w:proofErr w:type="gramStart"/>
      <w:r>
        <w:rPr>
          <w:rFonts w:ascii="Arial" w:hAnsi="Arial" w:cs="Arial"/>
          <w:sz w:val="20"/>
          <w:szCs w:val="20"/>
        </w:rPr>
        <w:t>Municipality  -</w:t>
      </w:r>
      <w:proofErr w:type="gramEnd"/>
    </w:p>
    <w:p w14:paraId="738A9DFF" w14:textId="77777777" w:rsidR="001D5D7A" w:rsidRDefault="001D5D7A" w:rsidP="002A2C9E">
      <w:pPr>
        <w:rPr>
          <w:rFonts w:ascii="Arial" w:hAnsi="Arial" w:cs="Arial"/>
          <w:sz w:val="20"/>
          <w:szCs w:val="20"/>
        </w:rPr>
      </w:pPr>
      <w:r>
        <w:rPr>
          <w:rFonts w:ascii="Arial" w:hAnsi="Arial" w:cs="Arial"/>
          <w:sz w:val="20"/>
          <w:szCs w:val="20"/>
        </w:rPr>
        <w:t>2.1</w:t>
      </w:r>
      <w:r>
        <w:rPr>
          <w:rFonts w:ascii="Arial" w:hAnsi="Arial" w:cs="Arial"/>
          <w:sz w:val="20"/>
          <w:szCs w:val="20"/>
        </w:rPr>
        <w:tab/>
        <w:t>in respect of any costs that I/my firm and/or employees and/or subcontractors and their employees may incur of necessity in compliance with the above undertakings; and</w:t>
      </w:r>
    </w:p>
    <w:p w14:paraId="27DC3114" w14:textId="77777777" w:rsidR="001D5D7A" w:rsidRDefault="001D5D7A" w:rsidP="002A2C9E">
      <w:pPr>
        <w:rPr>
          <w:rFonts w:ascii="Arial" w:hAnsi="Arial" w:cs="Arial"/>
          <w:sz w:val="20"/>
          <w:szCs w:val="20"/>
        </w:rPr>
      </w:pPr>
    </w:p>
    <w:p w14:paraId="4553A668" w14:textId="77777777" w:rsidR="001D5D7A" w:rsidRDefault="001D5D7A" w:rsidP="002A2C9E">
      <w:pPr>
        <w:rPr>
          <w:rFonts w:ascii="Arial" w:hAnsi="Arial" w:cs="Arial"/>
          <w:sz w:val="20"/>
          <w:szCs w:val="20"/>
        </w:rPr>
      </w:pPr>
      <w:r>
        <w:rPr>
          <w:rFonts w:ascii="Arial" w:hAnsi="Arial" w:cs="Arial"/>
          <w:sz w:val="20"/>
          <w:szCs w:val="20"/>
        </w:rPr>
        <w:t>2.2</w:t>
      </w:r>
      <w:r>
        <w:rPr>
          <w:rFonts w:ascii="Arial" w:hAnsi="Arial" w:cs="Arial"/>
          <w:sz w:val="20"/>
          <w:szCs w:val="20"/>
        </w:rPr>
        <w:tab/>
        <w:t>against any claims that may be instituted against Mhlontlo Local Municipality and/or any liability that Mhlontlo Local Municipality may incur, whether instituted and/or caused by me/my firm's employees, agents, consultants, subcontractors and/or their employees and visitors or Mhlontlo Local Municipality clients or neighbours in respect of any incidents related to my/my firm's activities and as a result of which the occupational health and safety of the persons involved have been detrimentally affected; and</w:t>
      </w:r>
    </w:p>
    <w:p w14:paraId="3523AAF7" w14:textId="77777777" w:rsidR="001D5D7A" w:rsidRDefault="001D5D7A" w:rsidP="002A2C9E">
      <w:pPr>
        <w:rPr>
          <w:rFonts w:ascii="Arial" w:hAnsi="Arial" w:cs="Arial"/>
          <w:sz w:val="20"/>
          <w:szCs w:val="20"/>
        </w:rPr>
      </w:pPr>
    </w:p>
    <w:p w14:paraId="34628EA3" w14:textId="77777777" w:rsidR="001D5D7A" w:rsidRDefault="001D5D7A" w:rsidP="002A2C9E">
      <w:pPr>
        <w:rPr>
          <w:rFonts w:ascii="Arial" w:hAnsi="Arial" w:cs="Arial"/>
          <w:sz w:val="20"/>
          <w:szCs w:val="20"/>
        </w:rPr>
      </w:pPr>
      <w:r>
        <w:rPr>
          <w:rFonts w:ascii="Arial" w:hAnsi="Arial" w:cs="Arial"/>
          <w:sz w:val="20"/>
          <w:szCs w:val="20"/>
        </w:rPr>
        <w:t>2.3</w:t>
      </w:r>
      <w:r>
        <w:rPr>
          <w:rFonts w:ascii="Arial" w:hAnsi="Arial" w:cs="Arial"/>
          <w:sz w:val="20"/>
          <w:szCs w:val="20"/>
        </w:rPr>
        <w:tab/>
        <w:t>against similar claims that I, managers or directors of my firm may have against Mhlontlo Local Municipality and any damages for which I, managers or directors of my firm hold Mhlontlo Local Municipality liable.</w:t>
      </w:r>
    </w:p>
    <w:p w14:paraId="4406D2F0" w14:textId="77777777" w:rsidR="001D5D7A" w:rsidRDefault="001D5D7A" w:rsidP="002A2C9E">
      <w:pPr>
        <w:rPr>
          <w:rFonts w:ascii="Arial" w:hAnsi="Arial" w:cs="Arial"/>
          <w:sz w:val="20"/>
          <w:szCs w:val="20"/>
        </w:rPr>
      </w:pPr>
    </w:p>
    <w:p w14:paraId="54D72537" w14:textId="77777777" w:rsidR="001D5D7A" w:rsidRDefault="001D5D7A" w:rsidP="002A2C9E">
      <w:pPr>
        <w:rPr>
          <w:rFonts w:ascii="Arial" w:hAnsi="Arial" w:cs="Arial"/>
          <w:sz w:val="20"/>
          <w:szCs w:val="20"/>
        </w:rPr>
      </w:pPr>
      <w:r>
        <w:rPr>
          <w:rFonts w:ascii="Arial" w:hAnsi="Arial" w:cs="Arial"/>
          <w:sz w:val="20"/>
          <w:szCs w:val="20"/>
        </w:rPr>
        <w:t>3.0</w:t>
      </w:r>
      <w:r>
        <w:rPr>
          <w:rFonts w:ascii="Arial" w:hAnsi="Arial" w:cs="Arial"/>
          <w:sz w:val="20"/>
          <w:szCs w:val="20"/>
        </w:rPr>
        <w:tab/>
        <w:t>My firm's compensation commissioner number is</w:t>
      </w:r>
      <w:r>
        <w:rPr>
          <w:rFonts w:ascii="Arial" w:hAnsi="Arial" w:cs="Arial"/>
          <w:sz w:val="20"/>
          <w:szCs w:val="20"/>
        </w:rPr>
        <w:tab/>
        <w:t>and I confirm that my firm and its subcontractors' fees have been paid up and obligations in respect of the compensation commissioner have been complied with and further that I shall furnish proof thereof in writing on request.</w:t>
      </w:r>
    </w:p>
    <w:p w14:paraId="5CBB9BA0" w14:textId="77777777" w:rsidR="001D5D7A" w:rsidRDefault="001D5D7A" w:rsidP="002A2C9E">
      <w:pPr>
        <w:rPr>
          <w:rFonts w:ascii="Arial" w:hAnsi="Arial" w:cs="Arial"/>
          <w:sz w:val="20"/>
          <w:szCs w:val="20"/>
        </w:rPr>
      </w:pPr>
    </w:p>
    <w:p w14:paraId="244E3181" w14:textId="77777777" w:rsidR="001D5D7A" w:rsidRDefault="001D5D7A" w:rsidP="002A2C9E">
      <w:pPr>
        <w:rPr>
          <w:rFonts w:ascii="Arial" w:hAnsi="Arial" w:cs="Arial"/>
          <w:sz w:val="20"/>
          <w:szCs w:val="20"/>
        </w:rPr>
      </w:pPr>
      <w:r>
        <w:rPr>
          <w:rFonts w:ascii="Arial" w:hAnsi="Arial" w:cs="Arial"/>
          <w:sz w:val="20"/>
          <w:szCs w:val="20"/>
        </w:rPr>
        <w:lastRenderedPageBreak/>
        <w:t>4.0</w:t>
      </w:r>
      <w:r>
        <w:rPr>
          <w:rFonts w:ascii="Arial" w:hAnsi="Arial" w:cs="Arial"/>
          <w:sz w:val="20"/>
          <w:szCs w:val="20"/>
        </w:rPr>
        <w:tab/>
        <w:t>I hereby confirm that I have the authority to sign this indemnity undertaking and that Mhlontlo Local Municipality is not obliged to confirm such confirmation.</w:t>
      </w:r>
    </w:p>
    <w:p w14:paraId="66CDD650" w14:textId="77777777" w:rsidR="001D5D7A" w:rsidRDefault="001D5D7A" w:rsidP="002A2C9E">
      <w:pPr>
        <w:rPr>
          <w:rFonts w:ascii="Arial" w:hAnsi="Arial" w:cs="Arial"/>
          <w:sz w:val="20"/>
          <w:szCs w:val="20"/>
        </w:rPr>
      </w:pPr>
    </w:p>
    <w:p w14:paraId="01A39A9A" w14:textId="77777777" w:rsidR="001D5D7A" w:rsidRDefault="001D5D7A" w:rsidP="002A2C9E">
      <w:pPr>
        <w:rPr>
          <w:rFonts w:ascii="Arial" w:hAnsi="Arial" w:cs="Arial"/>
          <w:sz w:val="20"/>
          <w:szCs w:val="20"/>
        </w:rPr>
      </w:pPr>
      <w:r>
        <w:rPr>
          <w:rFonts w:ascii="Arial" w:hAnsi="Arial" w:cs="Arial"/>
          <w:sz w:val="20"/>
          <w:szCs w:val="20"/>
        </w:rPr>
        <w:t>Signed at</w:t>
      </w:r>
      <w:r>
        <w:rPr>
          <w:rFonts w:ascii="Arial" w:hAnsi="Arial" w:cs="Arial"/>
          <w:sz w:val="20"/>
          <w:szCs w:val="20"/>
        </w:rPr>
        <w:tab/>
        <w:t>________________________________ this</w:t>
      </w:r>
      <w:r>
        <w:rPr>
          <w:rFonts w:ascii="Arial" w:hAnsi="Arial" w:cs="Arial"/>
          <w:sz w:val="20"/>
          <w:szCs w:val="20"/>
        </w:rPr>
        <w:tab/>
        <w:t>__________________________day</w:t>
      </w:r>
    </w:p>
    <w:p w14:paraId="7C6EA9C2" w14:textId="77777777" w:rsidR="001D5D7A" w:rsidRDefault="001D5D7A" w:rsidP="002A2C9E">
      <w:pPr>
        <w:rPr>
          <w:rFonts w:ascii="Arial" w:hAnsi="Arial" w:cs="Arial"/>
          <w:sz w:val="20"/>
          <w:szCs w:val="20"/>
        </w:rPr>
      </w:pPr>
    </w:p>
    <w:p w14:paraId="3C7370F0" w14:textId="77777777" w:rsidR="001D5D7A" w:rsidRDefault="001D5D7A" w:rsidP="002A2C9E">
      <w:pPr>
        <w:rPr>
          <w:rFonts w:ascii="Arial" w:hAnsi="Arial" w:cs="Arial"/>
          <w:sz w:val="20"/>
          <w:szCs w:val="20"/>
        </w:rPr>
      </w:pPr>
      <w:r>
        <w:rPr>
          <w:rFonts w:ascii="Arial" w:hAnsi="Arial" w:cs="Arial"/>
          <w:sz w:val="20"/>
          <w:szCs w:val="20"/>
        </w:rPr>
        <w:t>Of</w:t>
      </w:r>
      <w:r>
        <w:rPr>
          <w:rFonts w:ascii="Arial" w:hAnsi="Arial" w:cs="Arial"/>
          <w:sz w:val="20"/>
          <w:szCs w:val="20"/>
        </w:rPr>
        <w:tab/>
      </w:r>
      <w:r>
        <w:rPr>
          <w:rFonts w:ascii="Arial" w:hAnsi="Arial" w:cs="Arial"/>
          <w:sz w:val="20"/>
          <w:szCs w:val="20"/>
        </w:rPr>
        <w:tab/>
        <w:t xml:space="preserve">________________________________ </w:t>
      </w:r>
      <w:r>
        <w:rPr>
          <w:rFonts w:ascii="Arial" w:hAnsi="Arial" w:cs="Arial"/>
          <w:sz w:val="20"/>
          <w:szCs w:val="20"/>
        </w:rPr>
        <w:tab/>
        <w:t>_____________________________</w:t>
      </w:r>
    </w:p>
    <w:p w14:paraId="33C07723" w14:textId="77777777" w:rsidR="001D5D7A" w:rsidRDefault="001D5D7A" w:rsidP="002A2C9E">
      <w:pPr>
        <w:rPr>
          <w:rFonts w:ascii="Arial" w:hAnsi="Arial" w:cs="Arial"/>
          <w:sz w:val="20"/>
          <w:szCs w:val="20"/>
        </w:rPr>
      </w:pPr>
    </w:p>
    <w:p w14:paraId="79A74C48" w14:textId="77777777" w:rsidR="001D5D7A" w:rsidRDefault="001D5D7A" w:rsidP="002A2C9E">
      <w:pPr>
        <w:rPr>
          <w:rFonts w:ascii="Arial" w:hAnsi="Arial" w:cs="Arial"/>
          <w:sz w:val="20"/>
          <w:szCs w:val="20"/>
        </w:rPr>
      </w:pPr>
      <w:r>
        <w:rPr>
          <w:rFonts w:ascii="Arial" w:hAnsi="Arial" w:cs="Arial"/>
          <w:sz w:val="20"/>
          <w:szCs w:val="20"/>
        </w:rPr>
        <w:t>________________________________</w:t>
      </w:r>
      <w:r>
        <w:rPr>
          <w:rFonts w:ascii="Arial" w:hAnsi="Arial" w:cs="Arial"/>
          <w:sz w:val="20"/>
          <w:szCs w:val="20"/>
        </w:rPr>
        <w:tab/>
      </w:r>
      <w:r>
        <w:rPr>
          <w:rFonts w:ascii="Arial" w:hAnsi="Arial" w:cs="Arial"/>
          <w:sz w:val="20"/>
          <w:szCs w:val="20"/>
        </w:rPr>
        <w:tab/>
        <w:t>_____________________________</w:t>
      </w:r>
    </w:p>
    <w:p w14:paraId="22266CCE" w14:textId="77777777" w:rsidR="001D5D7A" w:rsidRDefault="001D5D7A" w:rsidP="002A2C9E">
      <w:pPr>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Capacity</w:t>
      </w:r>
    </w:p>
    <w:p w14:paraId="3728DE0C" w14:textId="77777777" w:rsidR="001D5D7A" w:rsidRDefault="001D5D7A" w:rsidP="002A2C9E">
      <w:pPr>
        <w:rPr>
          <w:rFonts w:ascii="Arial" w:hAnsi="Arial" w:cs="Arial"/>
          <w:sz w:val="20"/>
          <w:szCs w:val="20"/>
        </w:rPr>
      </w:pPr>
    </w:p>
    <w:p w14:paraId="35DB4994" w14:textId="77777777" w:rsidR="001D5D7A" w:rsidRDefault="001D5D7A" w:rsidP="002A2C9E">
      <w:pPr>
        <w:rPr>
          <w:rFonts w:ascii="Arial" w:hAnsi="Arial" w:cs="Arial"/>
          <w:sz w:val="20"/>
          <w:szCs w:val="20"/>
        </w:rPr>
      </w:pPr>
      <w:r>
        <w:rPr>
          <w:rFonts w:ascii="Arial" w:hAnsi="Arial" w:cs="Arial"/>
          <w:sz w:val="20"/>
          <w:szCs w:val="20"/>
        </w:rPr>
        <w:t>As witnesses:</w:t>
      </w:r>
    </w:p>
    <w:p w14:paraId="38A276BA" w14:textId="77777777" w:rsidR="001D5D7A" w:rsidRDefault="001D5D7A" w:rsidP="002A2C9E">
      <w:pPr>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____________________________</w:t>
      </w:r>
      <w:r>
        <w:rPr>
          <w:rFonts w:ascii="Arial" w:hAnsi="Arial" w:cs="Arial"/>
          <w:sz w:val="20"/>
          <w:szCs w:val="20"/>
        </w:rPr>
        <w:tab/>
        <w:t>_____________________________</w:t>
      </w:r>
    </w:p>
    <w:p w14:paraId="4BB18DBE" w14:textId="77777777" w:rsidR="001D5D7A" w:rsidRDefault="001D5D7A" w:rsidP="002A2C9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p>
    <w:p w14:paraId="7597997F" w14:textId="77777777" w:rsidR="001D5D7A" w:rsidRDefault="001D5D7A" w:rsidP="002A2C9E">
      <w:pPr>
        <w:rPr>
          <w:rFonts w:ascii="Arial" w:hAnsi="Arial" w:cs="Arial"/>
          <w:sz w:val="20"/>
          <w:szCs w:val="20"/>
        </w:rPr>
      </w:pPr>
    </w:p>
    <w:p w14:paraId="53E8976B" w14:textId="77777777" w:rsidR="001D5D7A" w:rsidRDefault="001D5D7A" w:rsidP="002A2C9E">
      <w:pPr>
        <w:rPr>
          <w:rFonts w:ascii="Arial" w:hAnsi="Arial" w:cs="Arial"/>
          <w:sz w:val="20"/>
          <w:szCs w:val="20"/>
        </w:rPr>
      </w:pPr>
      <w:r>
        <w:rPr>
          <w:rFonts w:ascii="Arial" w:hAnsi="Arial" w:cs="Arial"/>
          <w:sz w:val="20"/>
          <w:szCs w:val="20"/>
        </w:rPr>
        <w:t>2</w:t>
      </w:r>
      <w:r>
        <w:rPr>
          <w:rFonts w:ascii="Arial" w:hAnsi="Arial" w:cs="Arial"/>
          <w:sz w:val="20"/>
          <w:szCs w:val="20"/>
        </w:rPr>
        <w:tab/>
        <w:t>____________________________</w:t>
      </w:r>
      <w:r>
        <w:rPr>
          <w:rFonts w:ascii="Arial" w:hAnsi="Arial" w:cs="Arial"/>
          <w:sz w:val="20"/>
          <w:szCs w:val="20"/>
        </w:rPr>
        <w:tab/>
        <w:t>_____________________________</w:t>
      </w:r>
    </w:p>
    <w:p w14:paraId="1D05CE7F" w14:textId="77777777" w:rsidR="001D5D7A" w:rsidRDefault="001D5D7A" w:rsidP="002A2C9E">
      <w:pPr>
        <w:rPr>
          <w:rFonts w:ascii="Arial" w:hAnsi="Arial" w:cs="Arial"/>
          <w:sz w:val="20"/>
          <w:szCs w:val="20"/>
        </w:rPr>
      </w:pPr>
      <w:r>
        <w:rPr>
          <w:rFonts w:ascii="Arial" w:hAnsi="Arial" w:cs="Arial"/>
          <w:sz w:val="20"/>
          <w:szCs w:val="20"/>
        </w:rPr>
        <w:tab/>
      </w:r>
    </w:p>
    <w:p w14:paraId="02CFA3D3" w14:textId="77777777" w:rsidR="001D5D7A" w:rsidRDefault="001D5D7A" w:rsidP="002A2C9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p>
    <w:p w14:paraId="72CC8647" w14:textId="77777777" w:rsidR="001D5D7A" w:rsidRDefault="001D5D7A" w:rsidP="002A2C9E">
      <w:pPr>
        <w:rPr>
          <w:rFonts w:ascii="Arial" w:hAnsi="Arial" w:cs="Arial"/>
          <w:sz w:val="20"/>
          <w:szCs w:val="20"/>
        </w:rPr>
      </w:pPr>
    </w:p>
    <w:p w14:paraId="2B484D94" w14:textId="77777777" w:rsidR="001D5D7A" w:rsidRDefault="001D5D7A" w:rsidP="002A2C9E">
      <w:pPr>
        <w:rPr>
          <w:rFonts w:ascii="Arial" w:hAnsi="Arial" w:cs="Arial"/>
          <w:sz w:val="20"/>
          <w:szCs w:val="20"/>
        </w:rPr>
      </w:pPr>
    </w:p>
    <w:p w14:paraId="0FD4F405" w14:textId="77777777" w:rsidR="001D5D7A" w:rsidRDefault="001D5D7A" w:rsidP="002A2C9E">
      <w:pPr>
        <w:rPr>
          <w:rFonts w:ascii="Arial" w:hAnsi="Arial" w:cs="Arial"/>
          <w:sz w:val="20"/>
          <w:szCs w:val="20"/>
        </w:rPr>
      </w:pPr>
    </w:p>
    <w:p w14:paraId="77A221B4" w14:textId="77777777" w:rsidR="001D5D7A" w:rsidRDefault="001D5D7A" w:rsidP="002A2C9E">
      <w:pPr>
        <w:rPr>
          <w:rFonts w:ascii="Arial" w:hAnsi="Arial" w:cs="Arial"/>
          <w:sz w:val="20"/>
          <w:szCs w:val="20"/>
        </w:rPr>
      </w:pPr>
    </w:p>
    <w:p w14:paraId="21F3F7F2" w14:textId="77777777" w:rsidR="001D5D7A" w:rsidRDefault="001D5D7A" w:rsidP="002A2C9E">
      <w:pPr>
        <w:rPr>
          <w:rFonts w:ascii="Arial" w:hAnsi="Arial" w:cs="Arial"/>
          <w:b/>
        </w:rPr>
      </w:pPr>
      <w:r>
        <w:rPr>
          <w:rFonts w:ascii="Arial" w:hAnsi="Arial" w:cs="Arial"/>
          <w:b/>
        </w:rPr>
        <w:t>ENVIRONMENTAL SPECIFICAIONS FOR MLM PROJECTS</w:t>
      </w:r>
    </w:p>
    <w:p w14:paraId="277BB4A4" w14:textId="77777777" w:rsidR="001D5D7A" w:rsidRDefault="001D5D7A" w:rsidP="002A2C9E">
      <w:pPr>
        <w:rPr>
          <w:rFonts w:ascii="Arial" w:hAnsi="Arial" w:cs="Arial"/>
          <w:b/>
        </w:rPr>
      </w:pPr>
    </w:p>
    <w:p w14:paraId="4FCDB41F" w14:textId="77777777" w:rsidR="001D5D7A" w:rsidRDefault="001D5D7A" w:rsidP="002A2C9E">
      <w:pPr>
        <w:rPr>
          <w:rFonts w:ascii="Arial" w:hAnsi="Arial" w:cs="Arial"/>
          <w:b/>
          <w:sz w:val="20"/>
          <w:szCs w:val="20"/>
        </w:rPr>
      </w:pPr>
      <w:r>
        <w:rPr>
          <w:rFonts w:ascii="Arial" w:hAnsi="Arial" w:cs="Arial"/>
          <w:b/>
          <w:sz w:val="20"/>
          <w:szCs w:val="20"/>
        </w:rPr>
        <w:t>Specification</w:t>
      </w:r>
    </w:p>
    <w:p w14:paraId="2183DA1D" w14:textId="77777777" w:rsidR="001D5D7A" w:rsidRDefault="001D5D7A" w:rsidP="002A2C9E">
      <w:pPr>
        <w:rPr>
          <w:rFonts w:ascii="Arial" w:hAnsi="Arial" w:cs="Arial"/>
          <w:sz w:val="20"/>
          <w:szCs w:val="20"/>
        </w:rPr>
      </w:pPr>
      <w:r>
        <w:rPr>
          <w:rFonts w:ascii="Arial" w:hAnsi="Arial" w:cs="Arial"/>
          <w:sz w:val="20"/>
          <w:szCs w:val="20"/>
        </w:rPr>
        <w:t xml:space="preserve">The application for Environmental Authorization is a legal requirement in terms of the National Environmental Management Act, No. 107 of 1998, Environmental Impact Assessment Regulations which may trigger other legislative required such as the National Water Act, No. 36 of 1998. </w:t>
      </w:r>
    </w:p>
    <w:p w14:paraId="5A533DA3" w14:textId="77777777" w:rsidR="001D5D7A" w:rsidRDefault="001D5D7A" w:rsidP="002A2C9E">
      <w:pPr>
        <w:rPr>
          <w:rFonts w:ascii="Arial" w:hAnsi="Arial" w:cs="Arial"/>
          <w:b/>
          <w:sz w:val="20"/>
          <w:szCs w:val="20"/>
        </w:rPr>
      </w:pPr>
      <w:r>
        <w:rPr>
          <w:rFonts w:ascii="Arial" w:hAnsi="Arial" w:cs="Arial"/>
          <w:sz w:val="20"/>
          <w:szCs w:val="20"/>
        </w:rPr>
        <w:t xml:space="preserve">There are different types </w:t>
      </w:r>
      <w:proofErr w:type="gramStart"/>
      <w:r>
        <w:rPr>
          <w:rFonts w:ascii="Arial" w:hAnsi="Arial" w:cs="Arial"/>
          <w:sz w:val="20"/>
          <w:szCs w:val="20"/>
        </w:rPr>
        <w:t>of  projects</w:t>
      </w:r>
      <w:proofErr w:type="gramEnd"/>
      <w:r>
        <w:rPr>
          <w:rFonts w:ascii="Arial" w:hAnsi="Arial" w:cs="Arial"/>
          <w:sz w:val="20"/>
          <w:szCs w:val="20"/>
        </w:rPr>
        <w:t xml:space="preserve">  that may require Environmental Authorization prior commencement, such as  development or construction that may impact  on natural resources (dam constructions, river crossings, wetland impacts), protected species( fauna  and flora), roads, heritage sites/graveyard or activities that may harm  the environment such as releases to the atmosphere.</w:t>
      </w:r>
    </w:p>
    <w:p w14:paraId="46706B69" w14:textId="77777777" w:rsidR="001D5D7A" w:rsidRDefault="001D5D7A" w:rsidP="002A2C9E">
      <w:pPr>
        <w:rPr>
          <w:rFonts w:ascii="Arial" w:hAnsi="Arial" w:cs="Arial"/>
          <w:b/>
          <w:sz w:val="20"/>
          <w:szCs w:val="20"/>
        </w:rPr>
      </w:pPr>
    </w:p>
    <w:p w14:paraId="61D562C6" w14:textId="77777777" w:rsidR="001D5D7A" w:rsidRDefault="001D5D7A" w:rsidP="002A2C9E">
      <w:pPr>
        <w:rPr>
          <w:rFonts w:ascii="Arial" w:hAnsi="Arial" w:cs="Arial"/>
          <w:b/>
          <w:sz w:val="20"/>
          <w:szCs w:val="20"/>
        </w:rPr>
      </w:pPr>
      <w:r>
        <w:rPr>
          <w:rFonts w:ascii="Arial" w:hAnsi="Arial" w:cs="Arial"/>
          <w:b/>
          <w:sz w:val="20"/>
          <w:szCs w:val="20"/>
        </w:rPr>
        <w:t>Part A- Exemption Process</w:t>
      </w:r>
    </w:p>
    <w:p w14:paraId="523B38A5" w14:textId="77777777" w:rsidR="001D5D7A" w:rsidRDefault="001D5D7A" w:rsidP="002A2C9E">
      <w:pPr>
        <w:rPr>
          <w:rFonts w:ascii="Arial" w:hAnsi="Arial" w:cs="Arial"/>
          <w:sz w:val="20"/>
          <w:szCs w:val="20"/>
        </w:rPr>
      </w:pPr>
      <w:r>
        <w:rPr>
          <w:rFonts w:ascii="Arial" w:hAnsi="Arial" w:cs="Arial"/>
          <w:sz w:val="20"/>
          <w:szCs w:val="20"/>
        </w:rPr>
        <w:t>If an application for Exemption from a provision of the Environmental Impact Assessment (EIA) regulations is being intended, the Environmental Assessment Practitioner (EAP) must comply, as a minimum, with Chapter 5 (regulation 50-51) of the EIA regulations (Government Notice No. R543 of 10 June 2010) and/or any other amendments thereto, as may be promulgated by Department of Environmental Affairs from time to time.</w:t>
      </w:r>
    </w:p>
    <w:p w14:paraId="44F8EF4D" w14:textId="77777777" w:rsidR="001D5D7A" w:rsidRDefault="001D5D7A" w:rsidP="002A2C9E">
      <w:pPr>
        <w:rPr>
          <w:rFonts w:ascii="Arial" w:hAnsi="Arial" w:cs="Arial"/>
          <w:sz w:val="20"/>
          <w:szCs w:val="20"/>
        </w:rPr>
      </w:pPr>
    </w:p>
    <w:p w14:paraId="1D014341" w14:textId="77777777" w:rsidR="001D5D7A" w:rsidRDefault="001D5D7A" w:rsidP="002A2C9E">
      <w:pPr>
        <w:rPr>
          <w:rFonts w:ascii="Arial" w:hAnsi="Arial" w:cs="Arial"/>
          <w:sz w:val="20"/>
          <w:szCs w:val="20"/>
        </w:rPr>
      </w:pPr>
      <w:r>
        <w:rPr>
          <w:rFonts w:ascii="Arial" w:hAnsi="Arial" w:cs="Arial"/>
          <w:sz w:val="20"/>
          <w:szCs w:val="20"/>
        </w:rPr>
        <w:lastRenderedPageBreak/>
        <w:t xml:space="preserve"> Exemption Process – (1). An application in terms of regulation 50 must be in writing and must be accompanied by- (a) an explanation of the reasons for the application, (b) any applicable supporting documents and (c) The prescribed application fee.</w:t>
      </w:r>
    </w:p>
    <w:p w14:paraId="547DC5C4" w14:textId="77777777" w:rsidR="001D5D7A" w:rsidRDefault="001D5D7A" w:rsidP="002A2C9E">
      <w:pPr>
        <w:rPr>
          <w:rFonts w:ascii="Arial" w:hAnsi="Arial" w:cs="Arial"/>
          <w:sz w:val="20"/>
          <w:szCs w:val="20"/>
        </w:rPr>
      </w:pPr>
      <w:r>
        <w:rPr>
          <w:rFonts w:ascii="Arial" w:hAnsi="Arial" w:cs="Arial"/>
          <w:sz w:val="20"/>
          <w:szCs w:val="20"/>
        </w:rPr>
        <w:t xml:space="preserve">(2) The applicant or EAP must communicate his or her intention to apply for exemption in terms of regulation 50 by giving notice in the manner of public participation process (section 54(2) (a), (b), (c) or (d) as agreed with minister or land owner or person in control of the land and all potential or registered interested and affected parties. </w:t>
      </w:r>
    </w:p>
    <w:p w14:paraId="7818D009" w14:textId="77777777" w:rsidR="001D5D7A" w:rsidRDefault="001D5D7A" w:rsidP="002A2C9E">
      <w:pPr>
        <w:rPr>
          <w:rFonts w:ascii="Arial" w:hAnsi="Arial" w:cs="Arial"/>
          <w:sz w:val="20"/>
          <w:szCs w:val="20"/>
        </w:rPr>
      </w:pPr>
    </w:p>
    <w:p w14:paraId="6AF1CF52" w14:textId="77777777" w:rsidR="001D5D7A" w:rsidRDefault="001D5D7A" w:rsidP="002A2C9E">
      <w:pPr>
        <w:rPr>
          <w:rFonts w:ascii="Arial" w:hAnsi="Arial" w:cs="Arial"/>
          <w:b/>
          <w:sz w:val="20"/>
          <w:szCs w:val="20"/>
        </w:rPr>
      </w:pPr>
      <w:r>
        <w:rPr>
          <w:rFonts w:ascii="Arial" w:hAnsi="Arial" w:cs="Arial"/>
          <w:b/>
          <w:sz w:val="20"/>
          <w:szCs w:val="20"/>
        </w:rPr>
        <w:t xml:space="preserve">Part B- applications subject to Basic Assessment in terms of the EIA regulations. </w:t>
      </w:r>
      <w:bookmarkStart w:id="8" w:name="_Toc365532882"/>
      <w:r>
        <w:rPr>
          <w:rFonts w:ascii="Arial" w:hAnsi="Arial" w:cs="Arial"/>
          <w:b/>
          <w:sz w:val="20"/>
          <w:szCs w:val="20"/>
        </w:rPr>
        <w:t xml:space="preserve">  </w:t>
      </w:r>
      <w:bookmarkEnd w:id="8"/>
    </w:p>
    <w:p w14:paraId="59AB65EA" w14:textId="77777777" w:rsidR="001D5D7A" w:rsidRDefault="001D5D7A" w:rsidP="002A2C9E">
      <w:pPr>
        <w:rPr>
          <w:rFonts w:ascii="Arial" w:hAnsi="Arial" w:cs="Arial"/>
          <w:sz w:val="20"/>
          <w:szCs w:val="20"/>
        </w:rPr>
      </w:pPr>
      <w:r>
        <w:rPr>
          <w:rFonts w:ascii="Arial" w:hAnsi="Arial" w:cs="Arial"/>
          <w:sz w:val="20"/>
          <w:szCs w:val="20"/>
        </w:rPr>
        <w:t>If a Basic Assessment is required for a proposed project, the EAP must comply as a minimum with regulations 21, 22 and 23 of the EIA Regulations (Government Notice No. R543 of 10 June 2010) and/or any other amendments there, as may be promulgated by Department of Environmental Affairs from time to time.</w:t>
      </w:r>
      <w:bookmarkStart w:id="9" w:name="_Toc365532883"/>
    </w:p>
    <w:p w14:paraId="1F7195DB" w14:textId="77777777" w:rsidR="001D5D7A" w:rsidRDefault="001D5D7A" w:rsidP="002A2C9E">
      <w:pPr>
        <w:rPr>
          <w:rFonts w:ascii="Arial" w:hAnsi="Arial" w:cs="Arial"/>
          <w:sz w:val="20"/>
          <w:szCs w:val="20"/>
        </w:rPr>
      </w:pPr>
    </w:p>
    <w:p w14:paraId="638EAFD9" w14:textId="77777777" w:rsidR="001D5D7A" w:rsidRDefault="001D5D7A" w:rsidP="002A2C9E">
      <w:pPr>
        <w:rPr>
          <w:rFonts w:ascii="Arial" w:hAnsi="Arial" w:cs="Arial"/>
          <w:sz w:val="20"/>
          <w:szCs w:val="20"/>
        </w:rPr>
      </w:pPr>
      <w:r>
        <w:rPr>
          <w:rFonts w:ascii="Arial" w:eastAsiaTheme="majorEastAsia" w:hAnsi="Arial" w:cs="Arial"/>
          <w:b/>
          <w:bCs/>
          <w:sz w:val="20"/>
          <w:szCs w:val="20"/>
        </w:rPr>
        <w:t xml:space="preserve">Part C: applications subject to Scoping and environmental impact assessment in terms of the </w:t>
      </w:r>
      <w:bookmarkEnd w:id="9"/>
      <w:r>
        <w:rPr>
          <w:rFonts w:ascii="Arial" w:eastAsiaTheme="majorEastAsia" w:hAnsi="Arial" w:cs="Arial"/>
          <w:b/>
          <w:bCs/>
          <w:sz w:val="20"/>
          <w:szCs w:val="20"/>
        </w:rPr>
        <w:t>EIA regulations</w:t>
      </w:r>
      <w:r>
        <w:rPr>
          <w:rFonts w:ascii="Arial" w:eastAsiaTheme="majorEastAsia" w:hAnsi="Arial" w:cs="Arial"/>
          <w:bCs/>
          <w:sz w:val="20"/>
          <w:szCs w:val="20"/>
        </w:rPr>
        <w:t xml:space="preserve">. </w:t>
      </w:r>
    </w:p>
    <w:p w14:paraId="73FD07FF" w14:textId="77777777" w:rsidR="001D5D7A" w:rsidRDefault="001D5D7A" w:rsidP="002A2C9E">
      <w:pPr>
        <w:rPr>
          <w:rFonts w:ascii="Arial" w:hAnsi="Arial" w:cs="Arial"/>
          <w:sz w:val="20"/>
          <w:szCs w:val="20"/>
        </w:rPr>
      </w:pPr>
      <w:r>
        <w:rPr>
          <w:rFonts w:ascii="Arial" w:hAnsi="Arial" w:cs="Arial"/>
          <w:sz w:val="20"/>
          <w:szCs w:val="20"/>
        </w:rPr>
        <w:t>If Scoping and Environmental Impact Assessment is required for a proposed project, the EAP must comply, as a minimum, with regulations 26, 27, 28, 29, 31, 32, and 33 of the EIA regulations.</w:t>
      </w:r>
      <w:bookmarkStart w:id="10" w:name="_Toc365532884"/>
    </w:p>
    <w:p w14:paraId="4D28BE9E" w14:textId="77777777" w:rsidR="001D5D7A" w:rsidRDefault="001D5D7A" w:rsidP="002A2C9E">
      <w:pPr>
        <w:rPr>
          <w:rFonts w:ascii="Arial" w:hAnsi="Arial" w:cs="Arial"/>
          <w:sz w:val="20"/>
          <w:szCs w:val="20"/>
        </w:rPr>
      </w:pPr>
    </w:p>
    <w:p w14:paraId="2F258C57" w14:textId="77777777" w:rsidR="001D5D7A" w:rsidRDefault="001D5D7A" w:rsidP="002A2C9E">
      <w:pPr>
        <w:rPr>
          <w:rFonts w:ascii="Arial" w:hAnsi="Arial" w:cs="Arial"/>
          <w:b/>
          <w:color w:val="000000" w:themeColor="text1"/>
          <w:sz w:val="20"/>
          <w:szCs w:val="20"/>
        </w:rPr>
      </w:pPr>
      <w:r>
        <w:rPr>
          <w:rFonts w:ascii="Arial" w:hAnsi="Arial" w:cs="Arial"/>
          <w:b/>
          <w:color w:val="000000" w:themeColor="text1"/>
          <w:sz w:val="20"/>
          <w:szCs w:val="20"/>
        </w:rPr>
        <w:t>Part D: Amendment of environmental authorisations in terms of the EIA regulations</w:t>
      </w:r>
      <w:bookmarkEnd w:id="10"/>
      <w:r>
        <w:rPr>
          <w:rFonts w:ascii="Arial" w:hAnsi="Arial" w:cs="Arial"/>
          <w:b/>
          <w:color w:val="000000" w:themeColor="text1"/>
          <w:sz w:val="20"/>
          <w:szCs w:val="20"/>
        </w:rPr>
        <w:t xml:space="preserve">. </w:t>
      </w:r>
    </w:p>
    <w:p w14:paraId="4E85B062" w14:textId="77777777" w:rsidR="001D5D7A" w:rsidRDefault="001D5D7A" w:rsidP="002A2C9E">
      <w:pPr>
        <w:rPr>
          <w:rFonts w:ascii="Arial" w:hAnsi="Arial" w:cs="Arial"/>
          <w:color w:val="auto"/>
          <w:sz w:val="20"/>
          <w:szCs w:val="20"/>
        </w:rPr>
      </w:pPr>
      <w:r>
        <w:rPr>
          <w:rFonts w:ascii="Arial" w:hAnsi="Arial" w:cs="Arial"/>
          <w:sz w:val="20"/>
          <w:szCs w:val="20"/>
        </w:rPr>
        <w:t xml:space="preserve">If an amendment to an existing environmental authorization is intended, the EAP must comply, as a minimum, under chapter 4 with regulations 38, 39 and 40 of the EIA Regulations (Government Notice No. R543 of 10 June 2010) and/or any other amendments there, as may be promulgated by Department of Environmental Affairs from time to time. </w:t>
      </w:r>
      <w:bookmarkStart w:id="11" w:name="_Toc365532885"/>
    </w:p>
    <w:p w14:paraId="79CC8414" w14:textId="77777777" w:rsidR="001D5D7A" w:rsidRDefault="001D5D7A" w:rsidP="002A2C9E">
      <w:pPr>
        <w:rPr>
          <w:rFonts w:ascii="Arial" w:hAnsi="Arial" w:cs="Arial"/>
          <w:sz w:val="20"/>
          <w:szCs w:val="20"/>
        </w:rPr>
      </w:pPr>
    </w:p>
    <w:p w14:paraId="35F3E35C" w14:textId="77777777" w:rsidR="001D5D7A" w:rsidRDefault="001D5D7A" w:rsidP="002A2C9E">
      <w:pPr>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Part E:</w:t>
      </w:r>
      <w:r>
        <w:rPr>
          <w:rFonts w:ascii="Arial" w:hAnsi="Arial" w:cs="Arial"/>
          <w:b/>
          <w:sz w:val="20"/>
          <w:szCs w:val="20"/>
        </w:rPr>
        <w:t xml:space="preserve"> Public and Stakeholder participation process in terms of the EIA regulations.</w:t>
      </w:r>
    </w:p>
    <w:p w14:paraId="68661012" w14:textId="77777777" w:rsidR="001D5D7A" w:rsidRDefault="001D5D7A" w:rsidP="002A2C9E">
      <w:pPr>
        <w:rPr>
          <w:rFonts w:ascii="Arial" w:hAnsi="Arial" w:cs="Arial"/>
          <w:color w:val="auto"/>
          <w:sz w:val="20"/>
          <w:szCs w:val="20"/>
        </w:rPr>
      </w:pPr>
      <w:r>
        <w:rPr>
          <w:rFonts w:ascii="Arial" w:hAnsi="Arial" w:cs="Arial"/>
          <w:sz w:val="20"/>
          <w:szCs w:val="20"/>
        </w:rPr>
        <w:t xml:space="preserve">Public and stakeholder participation process in terms of the EIA </w:t>
      </w:r>
      <w:bookmarkEnd w:id="11"/>
      <w:r>
        <w:rPr>
          <w:rFonts w:ascii="Arial" w:hAnsi="Arial" w:cs="Arial"/>
          <w:sz w:val="20"/>
          <w:szCs w:val="20"/>
        </w:rPr>
        <w:t>regulations with respect to public participation, the EAP must, as a minimum, comply with regulations promulgated under Chapter 6 (regulations 54-57) of the EIA Regulations. Public participation must be conducted by the EAP or an Independent Public Participation Practitioner (</w:t>
      </w:r>
      <w:smartTag w:uri="urn:schemas-microsoft-com:office:smarttags" w:element="stockticker">
        <w:r>
          <w:rPr>
            <w:rFonts w:ascii="Arial" w:hAnsi="Arial" w:cs="Arial"/>
            <w:sz w:val="20"/>
            <w:szCs w:val="20"/>
          </w:rPr>
          <w:t>PPP</w:t>
        </w:r>
      </w:smartTag>
      <w:r>
        <w:rPr>
          <w:rFonts w:ascii="Arial" w:hAnsi="Arial" w:cs="Arial"/>
          <w:sz w:val="20"/>
          <w:szCs w:val="20"/>
        </w:rPr>
        <w:t xml:space="preserve">) and/or specialist appointed by the EAP.  Public meetings </w:t>
      </w:r>
      <w:proofErr w:type="gramStart"/>
      <w:r>
        <w:rPr>
          <w:rFonts w:ascii="Arial" w:hAnsi="Arial" w:cs="Arial"/>
          <w:sz w:val="20"/>
          <w:szCs w:val="20"/>
        </w:rPr>
        <w:t>where</w:t>
      </w:r>
      <w:proofErr w:type="gramEnd"/>
      <w:r>
        <w:rPr>
          <w:rFonts w:ascii="Arial" w:hAnsi="Arial" w:cs="Arial"/>
          <w:sz w:val="20"/>
          <w:szCs w:val="20"/>
        </w:rPr>
        <w:t xml:space="preserve"> deemed necessary, must be conducted directly by the EAP/</w:t>
      </w:r>
      <w:smartTag w:uri="urn:schemas-microsoft-com:office:smarttags" w:element="stockticker">
        <w:r>
          <w:rPr>
            <w:rFonts w:ascii="Arial" w:hAnsi="Arial" w:cs="Arial"/>
            <w:sz w:val="20"/>
            <w:szCs w:val="20"/>
          </w:rPr>
          <w:t>PPP</w:t>
        </w:r>
      </w:smartTag>
      <w:r>
        <w:rPr>
          <w:rFonts w:ascii="Arial" w:hAnsi="Arial" w:cs="Arial"/>
          <w:sz w:val="20"/>
          <w:szCs w:val="20"/>
        </w:rPr>
        <w:t xml:space="preserve">. </w:t>
      </w:r>
      <w:bookmarkStart w:id="12" w:name="_Toc365532886"/>
      <w:r>
        <w:rPr>
          <w:rFonts w:ascii="Arial" w:hAnsi="Arial" w:cs="Arial"/>
          <w:sz w:val="20"/>
          <w:szCs w:val="20"/>
        </w:rPr>
        <w:t xml:space="preserve"> All stakeholders must be identified and informed.</w:t>
      </w:r>
    </w:p>
    <w:p w14:paraId="2E835F9A" w14:textId="77777777" w:rsidR="001D5D7A" w:rsidRDefault="001D5D7A" w:rsidP="002A2C9E">
      <w:pPr>
        <w:rPr>
          <w:rFonts w:ascii="Arial" w:hAnsi="Arial" w:cs="Arial"/>
          <w:sz w:val="20"/>
          <w:szCs w:val="20"/>
        </w:rPr>
      </w:pPr>
    </w:p>
    <w:p w14:paraId="00F7615A" w14:textId="77777777" w:rsidR="001D5D7A" w:rsidRDefault="001D5D7A" w:rsidP="002A2C9E">
      <w:pPr>
        <w:rPr>
          <w:rFonts w:ascii="Arial" w:hAnsi="Arial" w:cs="Arial"/>
          <w:sz w:val="20"/>
          <w:szCs w:val="20"/>
        </w:rPr>
      </w:pPr>
      <w:r>
        <w:rPr>
          <w:rFonts w:ascii="Arial" w:eastAsiaTheme="majorEastAsia" w:hAnsi="Arial" w:cs="Arial"/>
          <w:b/>
          <w:bCs/>
          <w:color w:val="000000" w:themeColor="text1"/>
          <w:sz w:val="20"/>
          <w:szCs w:val="20"/>
        </w:rPr>
        <w:t>Part F: General Requirements</w:t>
      </w:r>
      <w:bookmarkStart w:id="13" w:name="_Toc365532887"/>
      <w:bookmarkEnd w:id="12"/>
      <w:r>
        <w:rPr>
          <w:rFonts w:ascii="Arial" w:eastAsiaTheme="majorEastAsia" w:hAnsi="Arial" w:cs="Arial"/>
          <w:bCs/>
          <w:color w:val="000000" w:themeColor="text1"/>
          <w:sz w:val="20"/>
          <w:szCs w:val="20"/>
        </w:rPr>
        <w:t>.</w:t>
      </w:r>
    </w:p>
    <w:p w14:paraId="2D5E7B55" w14:textId="77777777" w:rsidR="001D5D7A" w:rsidRDefault="001D5D7A" w:rsidP="002A2C9E">
      <w:pPr>
        <w:rPr>
          <w:rFonts w:ascii="Arial" w:eastAsiaTheme="majorEastAsia" w:hAnsi="Arial" w:cs="Arial"/>
          <w:bCs/>
          <w:sz w:val="20"/>
          <w:szCs w:val="20"/>
        </w:rPr>
      </w:pPr>
      <w:r>
        <w:rPr>
          <w:rFonts w:ascii="Arial" w:eastAsiaTheme="majorEastAsia" w:hAnsi="Arial" w:cs="Arial"/>
          <w:bCs/>
          <w:sz w:val="20"/>
          <w:szCs w:val="20"/>
        </w:rPr>
        <w:t>Independence during the EIA process</w:t>
      </w:r>
      <w:bookmarkEnd w:id="13"/>
    </w:p>
    <w:p w14:paraId="1CAE4A38" w14:textId="77777777" w:rsidR="001D5D7A" w:rsidRDefault="001D5D7A" w:rsidP="002A2C9E">
      <w:pPr>
        <w:rPr>
          <w:rFonts w:ascii="Arial" w:eastAsiaTheme="majorEastAsia" w:hAnsi="Arial" w:cs="Arial"/>
          <w:bCs/>
          <w:sz w:val="20"/>
          <w:szCs w:val="20"/>
        </w:rPr>
      </w:pPr>
      <w:r>
        <w:rPr>
          <w:rFonts w:ascii="Arial" w:hAnsi="Arial" w:cs="Arial"/>
          <w:sz w:val="20"/>
          <w:szCs w:val="20"/>
        </w:rPr>
        <w:t xml:space="preserve">1. </w:t>
      </w:r>
      <w:r>
        <w:rPr>
          <w:rFonts w:ascii="Arial" w:eastAsiaTheme="majorEastAsia" w:hAnsi="Arial" w:cs="Arial"/>
          <w:bCs/>
          <w:sz w:val="20"/>
          <w:szCs w:val="20"/>
        </w:rPr>
        <w:t xml:space="preserve">The EAP must comply with the General Requirements of EAPs as contained in regulation 17 of the EIA Regulations the (Government Notice No. R543 of 10 June 2010) and/or any other amendments thereto, as may be promulgated by Department of Environmental Affairs from time to time. </w:t>
      </w:r>
    </w:p>
    <w:p w14:paraId="6561F941" w14:textId="77777777" w:rsidR="001D5D7A" w:rsidRDefault="001D5D7A" w:rsidP="002A2C9E">
      <w:pPr>
        <w:rPr>
          <w:rFonts w:ascii="Arial" w:eastAsiaTheme="majorEastAsia" w:hAnsi="Arial" w:cs="Arial"/>
          <w:bCs/>
          <w:sz w:val="20"/>
          <w:szCs w:val="20"/>
        </w:rPr>
      </w:pPr>
      <w:r>
        <w:rPr>
          <w:rFonts w:ascii="Arial" w:hAnsi="Arial" w:cs="Arial"/>
          <w:sz w:val="20"/>
          <w:szCs w:val="20"/>
        </w:rPr>
        <w:t xml:space="preserve">2. </w:t>
      </w:r>
      <w:r>
        <w:rPr>
          <w:rFonts w:ascii="Arial" w:eastAsiaTheme="majorEastAsia" w:hAnsi="Arial" w:cs="Arial"/>
          <w:bCs/>
          <w:sz w:val="20"/>
          <w:szCs w:val="20"/>
        </w:rPr>
        <w:t xml:space="preserve">The EAP must be independent, and have no business, financial, personal or other interest (inclusive of project design and/or implementation) in the activity or application in respect of which the EAP has been appointed, other than remuneration for work performed in connection with the activity or application. </w:t>
      </w:r>
    </w:p>
    <w:p w14:paraId="7AA42FED" w14:textId="77777777" w:rsidR="001D5D7A" w:rsidRDefault="001D5D7A" w:rsidP="002A2C9E">
      <w:pPr>
        <w:rPr>
          <w:rFonts w:ascii="Arial" w:eastAsiaTheme="majorEastAsia" w:hAnsi="Arial" w:cs="Arial"/>
          <w:bCs/>
          <w:sz w:val="20"/>
          <w:szCs w:val="20"/>
        </w:rPr>
      </w:pPr>
      <w:r>
        <w:rPr>
          <w:rFonts w:ascii="Arial" w:hAnsi="Arial" w:cs="Arial"/>
          <w:sz w:val="20"/>
          <w:szCs w:val="20"/>
        </w:rPr>
        <w:t xml:space="preserve">3. </w:t>
      </w:r>
      <w:r>
        <w:rPr>
          <w:rFonts w:ascii="Arial" w:eastAsiaTheme="majorEastAsia" w:hAnsi="Arial" w:cs="Arial"/>
          <w:bCs/>
          <w:sz w:val="20"/>
          <w:szCs w:val="20"/>
        </w:rPr>
        <w:t xml:space="preserve">The objectivity of the EAP performing work under this appointment must not be compromised under any circumstances. </w:t>
      </w:r>
    </w:p>
    <w:p w14:paraId="07CFA29E" w14:textId="77777777" w:rsidR="001D5D7A" w:rsidRDefault="001D5D7A" w:rsidP="002A2C9E">
      <w:pPr>
        <w:rPr>
          <w:rFonts w:ascii="Arial" w:eastAsiaTheme="majorEastAsia" w:hAnsi="Arial" w:cs="Arial"/>
          <w:bCs/>
          <w:sz w:val="20"/>
          <w:szCs w:val="20"/>
        </w:rPr>
      </w:pPr>
    </w:p>
    <w:p w14:paraId="439E4344" w14:textId="77777777" w:rsidR="001D5D7A" w:rsidRDefault="001D5D7A" w:rsidP="002A2C9E">
      <w:pPr>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Background Information Documents</w:t>
      </w:r>
    </w:p>
    <w:p w14:paraId="29876690" w14:textId="77777777" w:rsidR="001D5D7A" w:rsidRDefault="001D5D7A" w:rsidP="002A2C9E">
      <w:pPr>
        <w:rPr>
          <w:rFonts w:ascii="Arial" w:hAnsi="Arial" w:cs="Arial"/>
          <w:sz w:val="20"/>
          <w:szCs w:val="20"/>
        </w:rPr>
      </w:pPr>
      <w:r>
        <w:rPr>
          <w:rFonts w:ascii="Arial" w:hAnsi="Arial" w:cs="Arial"/>
          <w:sz w:val="20"/>
          <w:szCs w:val="20"/>
        </w:rPr>
        <w:lastRenderedPageBreak/>
        <w:t xml:space="preserve">Background Information Documents / Information Packets must be produced for every application in terms of the EIA regulations (Basic Assessment, EIA etc.) in order to conduct the public participation process as set out in Chapter 6 of the EIA Regulations (Government Notice No. R543 of 10 June 2010) and/or any other amendments thereto, as may be promulgated by Department of Environmental Affairs from time to time. </w:t>
      </w:r>
    </w:p>
    <w:p w14:paraId="4A767A81" w14:textId="77777777" w:rsidR="001D5D7A" w:rsidRDefault="001D5D7A" w:rsidP="002A2C9E">
      <w:pPr>
        <w:rPr>
          <w:rFonts w:ascii="Arial" w:hAnsi="Arial" w:cs="Arial"/>
          <w:sz w:val="20"/>
          <w:szCs w:val="20"/>
        </w:rPr>
      </w:pPr>
      <w:r>
        <w:rPr>
          <w:rFonts w:ascii="Arial" w:hAnsi="Arial" w:cs="Arial"/>
          <w:sz w:val="20"/>
          <w:szCs w:val="20"/>
        </w:rPr>
        <w:t xml:space="preserve">Background Information Documents / Information Packets must be produced for use in the public and stakeholder participation process, prior to the preparation of the relevant reports (Basic Assessment Report, Scoping Report etc.) </w:t>
      </w:r>
    </w:p>
    <w:p w14:paraId="3E4678AF" w14:textId="77777777" w:rsidR="001D5D7A" w:rsidRDefault="001D5D7A" w:rsidP="002A2C9E">
      <w:pPr>
        <w:rPr>
          <w:rFonts w:ascii="Arial" w:hAnsi="Arial" w:cs="Arial"/>
          <w:sz w:val="20"/>
          <w:szCs w:val="20"/>
        </w:rPr>
      </w:pPr>
      <w:r>
        <w:rPr>
          <w:rFonts w:ascii="Arial" w:hAnsi="Arial" w:cs="Arial"/>
          <w:sz w:val="20"/>
          <w:szCs w:val="20"/>
        </w:rPr>
        <w:t xml:space="preserve">Background Information Documents / Information Packets must, as a minimum, contain: </w:t>
      </w:r>
    </w:p>
    <w:p w14:paraId="3090B8E7" w14:textId="77777777" w:rsidR="001D5D7A" w:rsidRDefault="001D5D7A" w:rsidP="002A2C9E">
      <w:pPr>
        <w:rPr>
          <w:rFonts w:ascii="Arial" w:hAnsi="Arial" w:cs="Arial"/>
          <w:sz w:val="20"/>
          <w:szCs w:val="20"/>
        </w:rPr>
      </w:pPr>
      <w:r>
        <w:rPr>
          <w:rFonts w:ascii="Arial" w:hAnsi="Arial" w:cs="Arial"/>
          <w:sz w:val="20"/>
          <w:szCs w:val="20"/>
        </w:rPr>
        <w:t xml:space="preserve">3. 1 Description of the project proposal and alternatives </w:t>
      </w:r>
    </w:p>
    <w:p w14:paraId="3B123BE7" w14:textId="77777777" w:rsidR="001D5D7A" w:rsidRDefault="001D5D7A" w:rsidP="002A2C9E">
      <w:pPr>
        <w:rPr>
          <w:rFonts w:ascii="Arial" w:hAnsi="Arial" w:cs="Arial"/>
          <w:sz w:val="20"/>
          <w:szCs w:val="20"/>
        </w:rPr>
      </w:pPr>
      <w:r>
        <w:rPr>
          <w:rFonts w:ascii="Arial" w:hAnsi="Arial" w:cs="Arial"/>
          <w:sz w:val="20"/>
          <w:szCs w:val="20"/>
        </w:rPr>
        <w:t xml:space="preserve">3. 2 Details of the proponent and EAP </w:t>
      </w:r>
    </w:p>
    <w:p w14:paraId="4590D96B" w14:textId="77777777" w:rsidR="001D5D7A" w:rsidRDefault="001D5D7A" w:rsidP="002A2C9E">
      <w:pPr>
        <w:rPr>
          <w:rFonts w:ascii="Arial" w:hAnsi="Arial" w:cs="Arial"/>
          <w:sz w:val="20"/>
          <w:szCs w:val="20"/>
        </w:rPr>
      </w:pPr>
      <w:r>
        <w:rPr>
          <w:rFonts w:ascii="Arial" w:hAnsi="Arial" w:cs="Arial"/>
          <w:sz w:val="20"/>
          <w:szCs w:val="20"/>
        </w:rPr>
        <w:t xml:space="preserve">3. 3 The application or regulatory process involved </w:t>
      </w:r>
    </w:p>
    <w:p w14:paraId="60F1C92B" w14:textId="77777777" w:rsidR="001D5D7A" w:rsidRDefault="001D5D7A" w:rsidP="002A2C9E">
      <w:pPr>
        <w:rPr>
          <w:rFonts w:ascii="Arial" w:hAnsi="Arial" w:cs="Arial"/>
          <w:sz w:val="20"/>
          <w:szCs w:val="20"/>
        </w:rPr>
      </w:pPr>
      <w:r>
        <w:rPr>
          <w:rFonts w:ascii="Arial" w:hAnsi="Arial" w:cs="Arial"/>
          <w:sz w:val="20"/>
          <w:szCs w:val="20"/>
        </w:rPr>
        <w:t xml:space="preserve">3. 4 An initial list of impacts (positive and negative) </w:t>
      </w:r>
    </w:p>
    <w:p w14:paraId="36BF54A8" w14:textId="77777777" w:rsidR="001D5D7A" w:rsidRDefault="001D5D7A" w:rsidP="002A2C9E">
      <w:pPr>
        <w:rPr>
          <w:rFonts w:ascii="Arial" w:hAnsi="Arial" w:cs="Arial"/>
          <w:sz w:val="20"/>
          <w:szCs w:val="20"/>
        </w:rPr>
      </w:pPr>
      <w:r>
        <w:rPr>
          <w:rFonts w:ascii="Arial" w:hAnsi="Arial" w:cs="Arial"/>
          <w:sz w:val="20"/>
          <w:szCs w:val="20"/>
        </w:rPr>
        <w:t xml:space="preserve">3.5 Maps and/or drawings, and </w:t>
      </w:r>
    </w:p>
    <w:p w14:paraId="651F894B" w14:textId="77777777" w:rsidR="001D5D7A" w:rsidRDefault="001D5D7A" w:rsidP="002A2C9E">
      <w:pPr>
        <w:rPr>
          <w:rFonts w:ascii="Arial" w:hAnsi="Arial" w:cs="Arial"/>
          <w:sz w:val="20"/>
          <w:szCs w:val="20"/>
        </w:rPr>
      </w:pPr>
      <w:r>
        <w:rPr>
          <w:rFonts w:ascii="Arial" w:hAnsi="Arial" w:cs="Arial"/>
          <w:sz w:val="20"/>
          <w:szCs w:val="20"/>
        </w:rPr>
        <w:t>3.6 Any other material or references to enable the public to understand what is being proposed.</w:t>
      </w:r>
    </w:p>
    <w:p w14:paraId="05E30167" w14:textId="77777777" w:rsidR="001D5D7A" w:rsidRDefault="001D5D7A" w:rsidP="002A2C9E">
      <w:pPr>
        <w:rPr>
          <w:rFonts w:ascii="Arial" w:hAnsi="Arial" w:cs="Arial"/>
          <w:sz w:val="20"/>
          <w:szCs w:val="20"/>
        </w:rPr>
      </w:pPr>
      <w:r>
        <w:rPr>
          <w:rFonts w:ascii="Arial" w:hAnsi="Arial" w:cs="Arial"/>
          <w:sz w:val="20"/>
          <w:szCs w:val="20"/>
        </w:rPr>
        <w:t xml:space="preserve">3.7 Due date for comments from stakeholders/interested and affected parties. </w:t>
      </w:r>
    </w:p>
    <w:p w14:paraId="70B98942" w14:textId="77777777" w:rsidR="001D5D7A" w:rsidRDefault="001D5D7A" w:rsidP="002A2C9E">
      <w:pPr>
        <w:rPr>
          <w:rFonts w:ascii="Arial" w:hAnsi="Arial" w:cs="Arial"/>
          <w:b/>
          <w:sz w:val="20"/>
          <w:szCs w:val="20"/>
        </w:rPr>
      </w:pPr>
      <w:r>
        <w:rPr>
          <w:rFonts w:ascii="Arial" w:eastAsiaTheme="majorEastAsia" w:hAnsi="Arial" w:cs="Arial"/>
          <w:b/>
          <w:bCs/>
          <w:color w:val="000000" w:themeColor="text1"/>
          <w:sz w:val="20"/>
          <w:szCs w:val="20"/>
        </w:rPr>
        <w:t>Maps</w:t>
      </w:r>
      <w:r>
        <w:rPr>
          <w:rFonts w:ascii="Arial" w:eastAsiaTheme="majorEastAsia" w:hAnsi="Arial" w:cs="Arial"/>
          <w:b/>
          <w:bCs/>
          <w:color w:val="5B9BD5" w:themeColor="accent1"/>
          <w:sz w:val="20"/>
          <w:szCs w:val="20"/>
        </w:rPr>
        <w:tab/>
      </w:r>
    </w:p>
    <w:p w14:paraId="18D395B3" w14:textId="77777777" w:rsidR="001D5D7A" w:rsidRDefault="001D5D7A" w:rsidP="002A2C9E">
      <w:pPr>
        <w:rPr>
          <w:rFonts w:ascii="Arial" w:hAnsi="Arial" w:cs="Arial"/>
          <w:sz w:val="20"/>
          <w:szCs w:val="20"/>
        </w:rPr>
      </w:pPr>
      <w:r>
        <w:rPr>
          <w:rFonts w:ascii="Arial" w:hAnsi="Arial" w:cs="Arial"/>
          <w:sz w:val="20"/>
          <w:szCs w:val="20"/>
        </w:rPr>
        <w:t xml:space="preserve">Maps must be provided with every application/report and must meet the following minimum requirements: </w:t>
      </w:r>
    </w:p>
    <w:p w14:paraId="0822BD16" w14:textId="77777777" w:rsidR="001D5D7A" w:rsidRDefault="001D5D7A" w:rsidP="002A2C9E">
      <w:pPr>
        <w:rPr>
          <w:rFonts w:ascii="Arial" w:hAnsi="Arial" w:cs="Arial"/>
          <w:sz w:val="20"/>
          <w:szCs w:val="20"/>
        </w:rPr>
      </w:pPr>
      <w:r>
        <w:rPr>
          <w:rFonts w:ascii="Arial" w:hAnsi="Arial" w:cs="Arial"/>
          <w:sz w:val="20"/>
          <w:szCs w:val="20"/>
        </w:rPr>
        <w:t>An Ortho photo or aerial photo at an appropriate scale, preferably 1:5000. Indicating the footprint of the development and associated infrastructure (such as access roads, etc.) in relation to the existing (including adjacent) environment. Indicating proposed alignments of route(s), in the case of linear projects.</w:t>
      </w:r>
    </w:p>
    <w:p w14:paraId="37BCAC4A" w14:textId="77777777" w:rsidR="001D5D7A" w:rsidRDefault="001D5D7A" w:rsidP="002A2C9E">
      <w:pPr>
        <w:rPr>
          <w:rFonts w:ascii="Arial" w:hAnsi="Arial" w:cs="Arial"/>
          <w:b/>
          <w:sz w:val="20"/>
          <w:szCs w:val="20"/>
        </w:rPr>
      </w:pPr>
      <w:r>
        <w:rPr>
          <w:rFonts w:ascii="Arial" w:hAnsi="Arial" w:cs="Arial"/>
          <w:b/>
          <w:sz w:val="20"/>
          <w:szCs w:val="20"/>
        </w:rPr>
        <w:t>Environmental Setting</w:t>
      </w:r>
    </w:p>
    <w:p w14:paraId="5C2A6EAB" w14:textId="77777777" w:rsidR="001D5D7A" w:rsidRDefault="001D5D7A" w:rsidP="002A2C9E">
      <w:pPr>
        <w:rPr>
          <w:rFonts w:ascii="Arial" w:hAnsi="Arial" w:cs="Arial"/>
          <w:sz w:val="20"/>
          <w:szCs w:val="20"/>
        </w:rPr>
      </w:pPr>
      <w:r>
        <w:rPr>
          <w:rFonts w:ascii="Arial" w:hAnsi="Arial" w:cs="Arial"/>
          <w:sz w:val="20"/>
          <w:szCs w:val="20"/>
        </w:rPr>
        <w:t xml:space="preserve">An adequate representation of the existing and surrounding environment and its attributes including (but not limited to) the following: </w:t>
      </w:r>
    </w:p>
    <w:p w14:paraId="62E48384" w14:textId="77777777" w:rsidR="001D5D7A" w:rsidRDefault="001D5D7A" w:rsidP="002A2C9E">
      <w:pPr>
        <w:rPr>
          <w:rFonts w:ascii="Arial" w:hAnsi="Arial" w:cs="Arial"/>
          <w:sz w:val="20"/>
          <w:szCs w:val="20"/>
        </w:rPr>
      </w:pPr>
      <w:r>
        <w:rPr>
          <w:rFonts w:ascii="Arial" w:hAnsi="Arial" w:cs="Arial"/>
          <w:sz w:val="20"/>
          <w:szCs w:val="20"/>
        </w:rPr>
        <w:t xml:space="preserve">a) Existing vegetation </w:t>
      </w:r>
    </w:p>
    <w:p w14:paraId="73964048" w14:textId="77777777" w:rsidR="001D5D7A" w:rsidRDefault="001D5D7A" w:rsidP="002A2C9E">
      <w:pPr>
        <w:rPr>
          <w:rFonts w:ascii="Arial" w:hAnsi="Arial" w:cs="Arial"/>
          <w:sz w:val="20"/>
          <w:szCs w:val="20"/>
        </w:rPr>
      </w:pPr>
      <w:r>
        <w:rPr>
          <w:rFonts w:ascii="Arial" w:hAnsi="Arial" w:cs="Arial"/>
          <w:sz w:val="20"/>
          <w:szCs w:val="20"/>
        </w:rPr>
        <w:t xml:space="preserve">b) Existing and/or proposed infrastructure </w:t>
      </w:r>
    </w:p>
    <w:p w14:paraId="662D087C" w14:textId="77777777" w:rsidR="001D5D7A" w:rsidRDefault="001D5D7A" w:rsidP="002A2C9E">
      <w:pPr>
        <w:rPr>
          <w:rFonts w:ascii="Arial" w:hAnsi="Arial" w:cs="Arial"/>
          <w:sz w:val="20"/>
          <w:szCs w:val="20"/>
        </w:rPr>
      </w:pPr>
      <w:r>
        <w:rPr>
          <w:rFonts w:ascii="Arial" w:hAnsi="Arial" w:cs="Arial"/>
          <w:sz w:val="20"/>
          <w:szCs w:val="20"/>
        </w:rPr>
        <w:t xml:space="preserve">c) Drainage lines and watercourses (surface water) </w:t>
      </w:r>
    </w:p>
    <w:p w14:paraId="68AB6079" w14:textId="77777777" w:rsidR="001D5D7A" w:rsidRDefault="001D5D7A" w:rsidP="002A2C9E">
      <w:pPr>
        <w:rPr>
          <w:rFonts w:ascii="Arial" w:hAnsi="Arial" w:cs="Arial"/>
          <w:sz w:val="20"/>
          <w:szCs w:val="20"/>
        </w:rPr>
      </w:pPr>
      <w:r>
        <w:rPr>
          <w:rFonts w:ascii="Arial" w:hAnsi="Arial" w:cs="Arial"/>
          <w:sz w:val="20"/>
          <w:szCs w:val="20"/>
        </w:rPr>
        <w:t xml:space="preserve">d) Ground water resources, aquifers etc. </w:t>
      </w:r>
    </w:p>
    <w:p w14:paraId="11A10396" w14:textId="77777777" w:rsidR="001D5D7A" w:rsidRDefault="001D5D7A" w:rsidP="002A2C9E">
      <w:pPr>
        <w:rPr>
          <w:rFonts w:ascii="Arial" w:hAnsi="Arial" w:cs="Arial"/>
          <w:sz w:val="20"/>
          <w:szCs w:val="20"/>
        </w:rPr>
      </w:pPr>
      <w:r>
        <w:rPr>
          <w:rFonts w:ascii="Arial" w:hAnsi="Arial" w:cs="Arial"/>
          <w:sz w:val="20"/>
          <w:szCs w:val="20"/>
        </w:rPr>
        <w:t xml:space="preserve">e) Wetlands </w:t>
      </w:r>
    </w:p>
    <w:p w14:paraId="69134E1B" w14:textId="77777777" w:rsidR="001D5D7A" w:rsidRDefault="001D5D7A" w:rsidP="002A2C9E">
      <w:pPr>
        <w:rPr>
          <w:rFonts w:ascii="Arial" w:hAnsi="Arial" w:cs="Arial"/>
          <w:sz w:val="20"/>
          <w:szCs w:val="20"/>
        </w:rPr>
      </w:pPr>
      <w:r>
        <w:rPr>
          <w:rFonts w:ascii="Arial" w:hAnsi="Arial" w:cs="Arial"/>
          <w:sz w:val="20"/>
          <w:szCs w:val="20"/>
        </w:rPr>
        <w:t xml:space="preserve">f) Residential areas, sensitive nodes (schools, hospitals etc.) and major hazardous installations/areas. </w:t>
      </w:r>
    </w:p>
    <w:p w14:paraId="24A85FFD" w14:textId="77777777" w:rsidR="001D5D7A" w:rsidRDefault="001D5D7A" w:rsidP="002A2C9E">
      <w:pPr>
        <w:rPr>
          <w:rFonts w:ascii="Arial" w:hAnsi="Arial" w:cs="Arial"/>
          <w:sz w:val="20"/>
          <w:szCs w:val="20"/>
        </w:rPr>
      </w:pPr>
      <w:r>
        <w:rPr>
          <w:rFonts w:ascii="Arial" w:hAnsi="Arial" w:cs="Arial"/>
          <w:sz w:val="20"/>
          <w:szCs w:val="20"/>
        </w:rPr>
        <w:t xml:space="preserve">g) Other environmentally sensitive areas </w:t>
      </w:r>
      <w:bookmarkStart w:id="14" w:name="_Toc365532890"/>
      <w:r>
        <w:rPr>
          <w:rFonts w:ascii="Arial" w:eastAsiaTheme="majorEastAsia" w:hAnsi="Arial" w:cs="Arial"/>
          <w:bCs/>
          <w:sz w:val="20"/>
          <w:szCs w:val="20"/>
        </w:rPr>
        <w:t>impact assessment</w:t>
      </w:r>
      <w:bookmarkEnd w:id="14"/>
      <w:r>
        <w:rPr>
          <w:rFonts w:ascii="Arial" w:eastAsiaTheme="majorEastAsia" w:hAnsi="Arial" w:cs="Arial"/>
          <w:bCs/>
          <w:sz w:val="20"/>
          <w:szCs w:val="20"/>
        </w:rPr>
        <w:t xml:space="preserve"> </w:t>
      </w:r>
    </w:p>
    <w:p w14:paraId="6A774240" w14:textId="77777777" w:rsidR="001D5D7A" w:rsidRDefault="001D5D7A" w:rsidP="002A2C9E">
      <w:pPr>
        <w:rPr>
          <w:rFonts w:ascii="Arial" w:hAnsi="Arial" w:cs="Arial"/>
          <w:sz w:val="20"/>
          <w:szCs w:val="20"/>
        </w:rPr>
      </w:pPr>
      <w:r>
        <w:rPr>
          <w:rFonts w:ascii="Arial" w:hAnsi="Arial" w:cs="Arial"/>
          <w:sz w:val="20"/>
          <w:szCs w:val="20"/>
        </w:rPr>
        <w:t xml:space="preserve">h) Potential impacts associated with the proposed development and its alternatives on the receiving environment must be described and assessed, including inter alia the following: </w:t>
      </w:r>
    </w:p>
    <w:p w14:paraId="7C358D2E" w14:textId="77777777" w:rsidR="001D5D7A" w:rsidRDefault="001D5D7A" w:rsidP="002A2C9E">
      <w:pPr>
        <w:rPr>
          <w:rFonts w:ascii="Arial" w:hAnsi="Arial" w:cs="Arial"/>
          <w:sz w:val="20"/>
          <w:szCs w:val="20"/>
        </w:rPr>
      </w:pPr>
      <w:r>
        <w:rPr>
          <w:rFonts w:ascii="Arial" w:hAnsi="Arial" w:cs="Arial"/>
          <w:sz w:val="20"/>
          <w:szCs w:val="20"/>
        </w:rPr>
        <w:t xml:space="preserve">Site specific impacts, as well as impacts to the surrounding environment(s) </w:t>
      </w:r>
    </w:p>
    <w:p w14:paraId="2D76082F" w14:textId="77777777" w:rsidR="001D5D7A" w:rsidRDefault="001D5D7A" w:rsidP="002A2C9E">
      <w:pPr>
        <w:rPr>
          <w:rFonts w:ascii="Arial" w:hAnsi="Arial" w:cs="Arial"/>
          <w:sz w:val="20"/>
          <w:szCs w:val="20"/>
        </w:rPr>
      </w:pPr>
      <w:r>
        <w:rPr>
          <w:rFonts w:ascii="Arial" w:hAnsi="Arial" w:cs="Arial"/>
          <w:sz w:val="20"/>
          <w:szCs w:val="20"/>
        </w:rPr>
        <w:t xml:space="preserve">Cumulative impacts on the affected environment/site </w:t>
      </w:r>
    </w:p>
    <w:p w14:paraId="2424D143" w14:textId="77777777" w:rsidR="001D5D7A" w:rsidRDefault="001D5D7A" w:rsidP="002A2C9E">
      <w:pPr>
        <w:rPr>
          <w:rFonts w:ascii="Arial" w:hAnsi="Arial" w:cs="Arial"/>
          <w:sz w:val="20"/>
          <w:szCs w:val="20"/>
        </w:rPr>
      </w:pPr>
      <w:r>
        <w:rPr>
          <w:rFonts w:ascii="Arial" w:hAnsi="Arial" w:cs="Arial"/>
          <w:sz w:val="20"/>
          <w:szCs w:val="20"/>
        </w:rPr>
        <w:t xml:space="preserve">Direct and indirect impacts of the proposed development </w:t>
      </w:r>
    </w:p>
    <w:p w14:paraId="337CB72E" w14:textId="77777777" w:rsidR="001D5D7A" w:rsidRDefault="001D5D7A" w:rsidP="002A2C9E">
      <w:pPr>
        <w:rPr>
          <w:rFonts w:ascii="Arial" w:hAnsi="Arial" w:cs="Arial"/>
          <w:sz w:val="20"/>
          <w:szCs w:val="20"/>
        </w:rPr>
      </w:pPr>
      <w:proofErr w:type="gramStart"/>
      <w:r>
        <w:rPr>
          <w:rFonts w:ascii="Arial" w:hAnsi="Arial" w:cs="Arial"/>
          <w:sz w:val="20"/>
          <w:szCs w:val="20"/>
        </w:rPr>
        <w:t>Short, medium and long term</w:t>
      </w:r>
      <w:proofErr w:type="gramEnd"/>
      <w:r>
        <w:rPr>
          <w:rFonts w:ascii="Arial" w:hAnsi="Arial" w:cs="Arial"/>
          <w:sz w:val="20"/>
          <w:szCs w:val="20"/>
        </w:rPr>
        <w:t xml:space="preserve"> impacts of the proposed development </w:t>
      </w:r>
    </w:p>
    <w:p w14:paraId="528C3042" w14:textId="77777777" w:rsidR="001D5D7A" w:rsidRDefault="001D5D7A" w:rsidP="002A2C9E">
      <w:pPr>
        <w:rPr>
          <w:rFonts w:ascii="Arial" w:hAnsi="Arial" w:cs="Arial"/>
          <w:sz w:val="20"/>
          <w:szCs w:val="20"/>
        </w:rPr>
      </w:pPr>
      <w:r>
        <w:rPr>
          <w:rFonts w:ascii="Arial" w:hAnsi="Arial" w:cs="Arial"/>
          <w:sz w:val="20"/>
          <w:szCs w:val="20"/>
        </w:rPr>
        <w:t xml:space="preserve">A comparative assessment of all feasible alternatives (inclusive of the “no go‟ alternative) in terms of positive and negative impacts must be conducted during the impact assessment phase. </w:t>
      </w:r>
    </w:p>
    <w:p w14:paraId="672437EE" w14:textId="77777777" w:rsidR="001D5D7A" w:rsidRDefault="001D5D7A" w:rsidP="002A2C9E">
      <w:pPr>
        <w:rPr>
          <w:rFonts w:ascii="Arial" w:hAnsi="Arial" w:cs="Arial"/>
          <w:sz w:val="20"/>
          <w:szCs w:val="20"/>
        </w:rPr>
      </w:pPr>
      <w:r>
        <w:rPr>
          <w:rFonts w:ascii="Arial" w:hAnsi="Arial" w:cs="Arial"/>
          <w:sz w:val="20"/>
          <w:szCs w:val="20"/>
        </w:rPr>
        <w:lastRenderedPageBreak/>
        <w:t xml:space="preserve">Potential impacts of the existing environment on the proposed development (and/or its potential beneficiaries/residents/occupants) must be described and assessed, especially in cases where the development proposal is in close proximity or adjacent to the following structures/infrastructure and/or environments: </w:t>
      </w:r>
    </w:p>
    <w:p w14:paraId="73828B23" w14:textId="77777777" w:rsidR="001D5D7A" w:rsidRDefault="001D5D7A" w:rsidP="002A2C9E">
      <w:pPr>
        <w:rPr>
          <w:rFonts w:ascii="Arial" w:hAnsi="Arial" w:cs="Arial"/>
          <w:sz w:val="20"/>
          <w:szCs w:val="20"/>
        </w:rPr>
      </w:pPr>
      <w:r>
        <w:rPr>
          <w:rFonts w:ascii="Arial" w:hAnsi="Arial" w:cs="Arial"/>
          <w:sz w:val="20"/>
          <w:szCs w:val="20"/>
        </w:rPr>
        <w:t xml:space="preserve">3.1 Electrical substations, transmission and distribution power lines </w:t>
      </w:r>
    </w:p>
    <w:p w14:paraId="7220AA35" w14:textId="77777777" w:rsidR="001D5D7A" w:rsidRDefault="001D5D7A" w:rsidP="002A2C9E">
      <w:pPr>
        <w:rPr>
          <w:rFonts w:ascii="Arial" w:hAnsi="Arial" w:cs="Arial"/>
          <w:sz w:val="20"/>
          <w:szCs w:val="20"/>
        </w:rPr>
      </w:pPr>
      <w:r>
        <w:rPr>
          <w:rFonts w:ascii="Arial" w:hAnsi="Arial" w:cs="Arial"/>
          <w:sz w:val="20"/>
          <w:szCs w:val="20"/>
        </w:rPr>
        <w:t xml:space="preserve">3.2 Dams and reservoirs </w:t>
      </w:r>
    </w:p>
    <w:p w14:paraId="6A2EB40E" w14:textId="77777777" w:rsidR="001D5D7A" w:rsidRDefault="001D5D7A" w:rsidP="002A2C9E">
      <w:pPr>
        <w:rPr>
          <w:rFonts w:ascii="Arial" w:hAnsi="Arial" w:cs="Arial"/>
          <w:sz w:val="20"/>
          <w:szCs w:val="20"/>
        </w:rPr>
      </w:pPr>
      <w:r>
        <w:rPr>
          <w:rFonts w:ascii="Arial" w:hAnsi="Arial" w:cs="Arial"/>
          <w:sz w:val="20"/>
          <w:szCs w:val="20"/>
        </w:rPr>
        <w:tab/>
        <w:t xml:space="preserve">3.3 Pipelines transporting gas, oil and any other hazardous or toxic substance </w:t>
      </w:r>
    </w:p>
    <w:p w14:paraId="1CBE6038" w14:textId="77777777" w:rsidR="001D5D7A" w:rsidRDefault="001D5D7A" w:rsidP="002A2C9E">
      <w:pPr>
        <w:rPr>
          <w:rFonts w:ascii="Arial" w:hAnsi="Arial" w:cs="Arial"/>
          <w:sz w:val="20"/>
          <w:szCs w:val="20"/>
        </w:rPr>
      </w:pPr>
      <w:r>
        <w:rPr>
          <w:rFonts w:ascii="Arial" w:hAnsi="Arial" w:cs="Arial"/>
          <w:sz w:val="20"/>
          <w:szCs w:val="20"/>
        </w:rPr>
        <w:tab/>
        <w:t xml:space="preserve">3.4 Waste disposal site (hazardous, domestic, etc.) </w:t>
      </w:r>
    </w:p>
    <w:p w14:paraId="4E7E03BC" w14:textId="77777777" w:rsidR="001D5D7A" w:rsidRDefault="001D5D7A" w:rsidP="002A2C9E">
      <w:pPr>
        <w:rPr>
          <w:rFonts w:ascii="Arial" w:hAnsi="Arial" w:cs="Arial"/>
          <w:sz w:val="20"/>
          <w:szCs w:val="20"/>
        </w:rPr>
      </w:pPr>
      <w:r>
        <w:rPr>
          <w:rFonts w:ascii="Arial" w:hAnsi="Arial" w:cs="Arial"/>
          <w:sz w:val="20"/>
          <w:szCs w:val="20"/>
        </w:rPr>
        <w:t xml:space="preserve">3.5 Major Hazardous Installations </w:t>
      </w:r>
    </w:p>
    <w:p w14:paraId="53621066" w14:textId="77777777" w:rsidR="001D5D7A" w:rsidRDefault="001D5D7A" w:rsidP="002A2C9E">
      <w:pPr>
        <w:rPr>
          <w:rFonts w:ascii="Arial" w:hAnsi="Arial" w:cs="Arial"/>
          <w:sz w:val="20"/>
          <w:szCs w:val="20"/>
        </w:rPr>
      </w:pPr>
      <w:r>
        <w:rPr>
          <w:rFonts w:ascii="Arial" w:hAnsi="Arial" w:cs="Arial"/>
          <w:sz w:val="20"/>
          <w:szCs w:val="20"/>
        </w:rPr>
        <w:t xml:space="preserve">3.6 Mines and quarries </w:t>
      </w:r>
    </w:p>
    <w:p w14:paraId="741BEF5F" w14:textId="77777777" w:rsidR="001D5D7A" w:rsidRDefault="001D5D7A" w:rsidP="002A2C9E">
      <w:pPr>
        <w:rPr>
          <w:rFonts w:ascii="Arial" w:hAnsi="Arial" w:cs="Arial"/>
          <w:sz w:val="20"/>
          <w:szCs w:val="20"/>
        </w:rPr>
      </w:pPr>
      <w:r>
        <w:rPr>
          <w:rFonts w:ascii="Arial" w:hAnsi="Arial" w:cs="Arial"/>
          <w:sz w:val="20"/>
          <w:szCs w:val="20"/>
        </w:rPr>
        <w:t xml:space="preserve">3.7 Coastal dune areas </w:t>
      </w:r>
    </w:p>
    <w:p w14:paraId="6EBAF2F0" w14:textId="77777777" w:rsidR="001D5D7A" w:rsidRDefault="001D5D7A" w:rsidP="002A2C9E">
      <w:pPr>
        <w:rPr>
          <w:rFonts w:ascii="Arial" w:hAnsi="Arial" w:cs="Arial"/>
          <w:sz w:val="20"/>
          <w:szCs w:val="20"/>
        </w:rPr>
      </w:pPr>
      <w:r>
        <w:rPr>
          <w:rFonts w:ascii="Arial" w:hAnsi="Arial" w:cs="Arial"/>
          <w:sz w:val="20"/>
          <w:szCs w:val="20"/>
        </w:rPr>
        <w:t xml:space="preserve">3.8 Wetlands, Marshes </w:t>
      </w:r>
    </w:p>
    <w:p w14:paraId="1506E2E4" w14:textId="77777777" w:rsidR="001D5D7A" w:rsidRDefault="001D5D7A" w:rsidP="002A2C9E">
      <w:pPr>
        <w:rPr>
          <w:rFonts w:ascii="Arial" w:hAnsi="Arial" w:cs="Arial"/>
          <w:sz w:val="20"/>
          <w:szCs w:val="20"/>
        </w:rPr>
      </w:pPr>
      <w:r>
        <w:rPr>
          <w:rFonts w:ascii="Arial" w:hAnsi="Arial" w:cs="Arial"/>
          <w:sz w:val="20"/>
          <w:szCs w:val="20"/>
        </w:rPr>
        <w:t xml:space="preserve">Water courses, rivers and floodplains </w:t>
      </w:r>
      <w:bookmarkStart w:id="15" w:name="_Toc365532891"/>
    </w:p>
    <w:p w14:paraId="443B087D" w14:textId="77777777" w:rsidR="001D5D7A" w:rsidRDefault="001D5D7A" w:rsidP="002A2C9E">
      <w:pPr>
        <w:rPr>
          <w:rFonts w:ascii="Arial" w:hAnsi="Arial" w:cs="Arial"/>
          <w:sz w:val="20"/>
          <w:szCs w:val="20"/>
        </w:rPr>
      </w:pPr>
    </w:p>
    <w:p w14:paraId="27C17E13" w14:textId="77777777" w:rsidR="001D5D7A" w:rsidRDefault="001D5D7A" w:rsidP="002A2C9E">
      <w:pPr>
        <w:rPr>
          <w:rFonts w:ascii="Arial" w:hAnsi="Arial" w:cs="Arial"/>
          <w:b/>
          <w:sz w:val="20"/>
          <w:szCs w:val="20"/>
        </w:rPr>
      </w:pPr>
      <w:r>
        <w:rPr>
          <w:rFonts w:ascii="Arial" w:hAnsi="Arial" w:cs="Arial"/>
          <w:b/>
          <w:sz w:val="20"/>
          <w:szCs w:val="20"/>
        </w:rPr>
        <w:t>Submission of reports</w:t>
      </w:r>
      <w:bookmarkEnd w:id="15"/>
    </w:p>
    <w:p w14:paraId="450E7080" w14:textId="77777777" w:rsidR="001D5D7A" w:rsidRDefault="001D5D7A" w:rsidP="002A2C9E">
      <w:pPr>
        <w:rPr>
          <w:rFonts w:ascii="Arial" w:hAnsi="Arial" w:cs="Arial"/>
          <w:sz w:val="20"/>
          <w:szCs w:val="20"/>
        </w:rPr>
      </w:pPr>
      <w:r>
        <w:rPr>
          <w:rFonts w:ascii="Arial" w:hAnsi="Arial" w:cs="Arial"/>
          <w:sz w:val="20"/>
          <w:szCs w:val="20"/>
        </w:rPr>
        <w:t>The EAP is responsible for ensuring that the relevant application forms (from relevant competent authorities, depending on the nature of the project) are completed. The EAP is responsible for providing copies of the following completed documentation (where relevant) to the EMP:</w:t>
      </w:r>
    </w:p>
    <w:p w14:paraId="55FEB0EC" w14:textId="77777777" w:rsidR="001D5D7A" w:rsidRDefault="001D5D7A" w:rsidP="002A2C9E">
      <w:pPr>
        <w:rPr>
          <w:rFonts w:ascii="Arial" w:hAnsi="Arial" w:cs="Arial"/>
          <w:sz w:val="20"/>
          <w:szCs w:val="20"/>
        </w:rPr>
      </w:pPr>
      <w:r>
        <w:rPr>
          <w:rFonts w:ascii="Arial" w:hAnsi="Arial" w:cs="Arial"/>
          <w:sz w:val="20"/>
          <w:szCs w:val="20"/>
        </w:rPr>
        <w:t>a) Signed application forms</w:t>
      </w:r>
    </w:p>
    <w:p w14:paraId="26D62015" w14:textId="77777777" w:rsidR="001D5D7A" w:rsidRDefault="001D5D7A" w:rsidP="002A2C9E">
      <w:pPr>
        <w:rPr>
          <w:rFonts w:ascii="Arial" w:hAnsi="Arial" w:cs="Arial"/>
          <w:sz w:val="20"/>
          <w:szCs w:val="20"/>
        </w:rPr>
      </w:pPr>
      <w:r>
        <w:rPr>
          <w:rFonts w:ascii="Arial" w:hAnsi="Arial" w:cs="Arial"/>
          <w:sz w:val="20"/>
          <w:szCs w:val="20"/>
        </w:rPr>
        <w:t xml:space="preserve">b) Exemption application forms </w:t>
      </w:r>
    </w:p>
    <w:p w14:paraId="7F999101" w14:textId="77777777" w:rsidR="001D5D7A" w:rsidRDefault="001D5D7A" w:rsidP="002A2C9E">
      <w:pPr>
        <w:rPr>
          <w:rFonts w:ascii="Arial" w:hAnsi="Arial" w:cs="Arial"/>
          <w:sz w:val="20"/>
          <w:szCs w:val="20"/>
        </w:rPr>
      </w:pPr>
      <w:r>
        <w:rPr>
          <w:rFonts w:ascii="Arial" w:hAnsi="Arial" w:cs="Arial"/>
          <w:sz w:val="20"/>
          <w:szCs w:val="20"/>
        </w:rPr>
        <w:t xml:space="preserve">c) Basic assessment reports (BAR‟s) </w:t>
      </w:r>
    </w:p>
    <w:p w14:paraId="415CC93A" w14:textId="77777777" w:rsidR="001D5D7A" w:rsidRDefault="001D5D7A" w:rsidP="002A2C9E">
      <w:pPr>
        <w:rPr>
          <w:rFonts w:ascii="Arial" w:hAnsi="Arial" w:cs="Arial"/>
          <w:sz w:val="20"/>
          <w:szCs w:val="20"/>
        </w:rPr>
      </w:pPr>
      <w:r>
        <w:rPr>
          <w:rFonts w:ascii="Arial" w:hAnsi="Arial" w:cs="Arial"/>
          <w:sz w:val="20"/>
          <w:szCs w:val="20"/>
        </w:rPr>
        <w:t xml:space="preserve">d) Scoping reports </w:t>
      </w:r>
    </w:p>
    <w:p w14:paraId="1FA08546" w14:textId="77777777" w:rsidR="001D5D7A" w:rsidRDefault="001D5D7A" w:rsidP="002A2C9E">
      <w:pPr>
        <w:rPr>
          <w:rFonts w:ascii="Arial" w:hAnsi="Arial" w:cs="Arial"/>
          <w:sz w:val="20"/>
          <w:szCs w:val="20"/>
        </w:rPr>
      </w:pPr>
      <w:r>
        <w:rPr>
          <w:rFonts w:ascii="Arial" w:hAnsi="Arial" w:cs="Arial"/>
          <w:sz w:val="20"/>
          <w:szCs w:val="20"/>
        </w:rPr>
        <w:t xml:space="preserve">e) Environmental management programs (EMP‟s) </w:t>
      </w:r>
    </w:p>
    <w:p w14:paraId="6C2581AE" w14:textId="77777777" w:rsidR="001D5D7A" w:rsidRDefault="001D5D7A" w:rsidP="002A2C9E">
      <w:pPr>
        <w:rPr>
          <w:rFonts w:ascii="Arial" w:hAnsi="Arial" w:cs="Arial"/>
          <w:sz w:val="20"/>
          <w:szCs w:val="20"/>
        </w:rPr>
      </w:pPr>
      <w:r>
        <w:rPr>
          <w:rFonts w:ascii="Arial" w:hAnsi="Arial" w:cs="Arial"/>
          <w:sz w:val="20"/>
          <w:szCs w:val="20"/>
        </w:rPr>
        <w:t xml:space="preserve">f) Environmental impact assessment reports (EIAR‟s) </w:t>
      </w:r>
    </w:p>
    <w:p w14:paraId="75ECD357" w14:textId="77777777" w:rsidR="001D5D7A" w:rsidRDefault="001D5D7A" w:rsidP="002A2C9E">
      <w:pPr>
        <w:rPr>
          <w:rFonts w:ascii="Arial" w:hAnsi="Arial" w:cs="Arial"/>
          <w:sz w:val="20"/>
          <w:szCs w:val="20"/>
        </w:rPr>
      </w:pPr>
      <w:r>
        <w:rPr>
          <w:rFonts w:ascii="Arial" w:hAnsi="Arial" w:cs="Arial"/>
          <w:sz w:val="20"/>
          <w:szCs w:val="20"/>
        </w:rPr>
        <w:t xml:space="preserve">g) Specialist studies </w:t>
      </w:r>
    </w:p>
    <w:p w14:paraId="19749670" w14:textId="77777777" w:rsidR="001D5D7A" w:rsidRDefault="001D5D7A" w:rsidP="002A2C9E">
      <w:pPr>
        <w:rPr>
          <w:rFonts w:ascii="Arial" w:hAnsi="Arial" w:cs="Arial"/>
          <w:sz w:val="20"/>
          <w:szCs w:val="20"/>
        </w:rPr>
      </w:pPr>
      <w:r>
        <w:rPr>
          <w:rFonts w:ascii="Arial" w:hAnsi="Arial" w:cs="Arial"/>
          <w:sz w:val="20"/>
          <w:szCs w:val="20"/>
        </w:rPr>
        <w:t xml:space="preserve">h) Water Use Licence Applications (Section 21, National Water Act) </w:t>
      </w:r>
    </w:p>
    <w:p w14:paraId="28BBF478" w14:textId="77777777" w:rsidR="001D5D7A" w:rsidRDefault="001D5D7A" w:rsidP="002A2C9E">
      <w:pPr>
        <w:rPr>
          <w:rFonts w:ascii="Arial" w:hAnsi="Arial" w:cs="Arial"/>
          <w:sz w:val="20"/>
          <w:szCs w:val="20"/>
        </w:rPr>
      </w:pPr>
      <w:r>
        <w:rPr>
          <w:rFonts w:ascii="Arial" w:hAnsi="Arial" w:cs="Arial"/>
          <w:sz w:val="20"/>
          <w:szCs w:val="20"/>
        </w:rPr>
        <w:t xml:space="preserve">            i) The EAP must deliver 7 copies of all reports/applications</w:t>
      </w:r>
    </w:p>
    <w:p w14:paraId="4D9E78C2" w14:textId="77777777" w:rsidR="001D5D7A" w:rsidRDefault="001D5D7A" w:rsidP="002A2C9E">
      <w:pPr>
        <w:rPr>
          <w:rFonts w:ascii="Arial" w:hAnsi="Arial" w:cs="Arial"/>
          <w:sz w:val="20"/>
          <w:szCs w:val="20"/>
        </w:rPr>
      </w:pPr>
      <w:r>
        <w:rPr>
          <w:rFonts w:ascii="Arial" w:hAnsi="Arial" w:cs="Arial"/>
          <w:sz w:val="20"/>
          <w:szCs w:val="20"/>
        </w:rPr>
        <w:t xml:space="preserve">j) All reports (Basic Assessment, Exemption, Scoping, and Environmental Impact Assessment, Water Use License Applications) submitted to LDEAT and Department of Water and Sanitation in terms of the EIA regulations must: </w:t>
      </w:r>
    </w:p>
    <w:p w14:paraId="538B8A29" w14:textId="77777777" w:rsidR="001D5D7A" w:rsidRDefault="001D5D7A" w:rsidP="002A2C9E">
      <w:pPr>
        <w:rPr>
          <w:rFonts w:ascii="Arial" w:hAnsi="Arial" w:cs="Arial"/>
          <w:sz w:val="20"/>
          <w:szCs w:val="20"/>
        </w:rPr>
      </w:pPr>
      <w:r>
        <w:rPr>
          <w:rFonts w:ascii="Arial" w:hAnsi="Arial" w:cs="Arial"/>
          <w:sz w:val="20"/>
          <w:szCs w:val="20"/>
        </w:rPr>
        <w:t xml:space="preserve">k) Have a cover page containing the project name and reference numbers as a minimum. </w:t>
      </w:r>
    </w:p>
    <w:p w14:paraId="2B401F03" w14:textId="77777777" w:rsidR="001D5D7A" w:rsidRDefault="001D5D7A" w:rsidP="002A2C9E">
      <w:pPr>
        <w:rPr>
          <w:rFonts w:ascii="Arial" w:hAnsi="Arial" w:cs="Arial"/>
          <w:sz w:val="20"/>
          <w:szCs w:val="20"/>
        </w:rPr>
      </w:pPr>
      <w:r>
        <w:rPr>
          <w:rFonts w:ascii="Arial" w:hAnsi="Arial" w:cs="Arial"/>
          <w:sz w:val="20"/>
          <w:szCs w:val="20"/>
        </w:rPr>
        <w:t xml:space="preserve">l) Contain the date of publication of the report for reference purposes. </w:t>
      </w:r>
    </w:p>
    <w:p w14:paraId="55F280F1" w14:textId="77777777" w:rsidR="001D5D7A" w:rsidRDefault="001D5D7A" w:rsidP="002A2C9E">
      <w:pPr>
        <w:rPr>
          <w:rFonts w:ascii="Arial" w:hAnsi="Arial" w:cs="Arial"/>
          <w:sz w:val="20"/>
          <w:szCs w:val="20"/>
        </w:rPr>
      </w:pPr>
      <w:r>
        <w:rPr>
          <w:rFonts w:ascii="Arial" w:hAnsi="Arial" w:cs="Arial"/>
          <w:sz w:val="20"/>
          <w:szCs w:val="20"/>
        </w:rPr>
        <w:t xml:space="preserve">m) Potential impacts of the existing environment on the proposed development (and/or its potential beneficiaries/residents/occupants) must be described and assessed, especially in cases where the development proposal is in close proximity or adjacent to the following structures/infrastructure and/or environments: </w:t>
      </w:r>
    </w:p>
    <w:p w14:paraId="534988FF" w14:textId="77777777" w:rsidR="001D5D7A" w:rsidRDefault="001D5D7A" w:rsidP="002A2C9E">
      <w:pPr>
        <w:rPr>
          <w:rFonts w:ascii="Arial" w:hAnsi="Arial" w:cs="Arial"/>
          <w:sz w:val="20"/>
          <w:szCs w:val="20"/>
        </w:rPr>
      </w:pPr>
      <w:r>
        <w:rPr>
          <w:rFonts w:ascii="Arial" w:hAnsi="Arial" w:cs="Arial"/>
          <w:sz w:val="20"/>
          <w:szCs w:val="20"/>
        </w:rPr>
        <w:t xml:space="preserve">1. Electrical substations, transmission and distribution power lines </w:t>
      </w:r>
    </w:p>
    <w:p w14:paraId="47198A9C" w14:textId="77777777" w:rsidR="001D5D7A" w:rsidRDefault="001D5D7A" w:rsidP="002A2C9E">
      <w:pPr>
        <w:rPr>
          <w:rFonts w:ascii="Arial" w:hAnsi="Arial" w:cs="Arial"/>
          <w:sz w:val="20"/>
          <w:szCs w:val="20"/>
        </w:rPr>
      </w:pPr>
      <w:r>
        <w:rPr>
          <w:rFonts w:ascii="Arial" w:hAnsi="Arial" w:cs="Arial"/>
          <w:sz w:val="20"/>
          <w:szCs w:val="20"/>
        </w:rPr>
        <w:t xml:space="preserve">2.  Dams and reservoirs </w:t>
      </w:r>
    </w:p>
    <w:p w14:paraId="39E752B2" w14:textId="77777777" w:rsidR="001D5D7A" w:rsidRDefault="001D5D7A" w:rsidP="002A2C9E">
      <w:pPr>
        <w:rPr>
          <w:rFonts w:ascii="Arial" w:hAnsi="Arial" w:cs="Arial"/>
          <w:sz w:val="20"/>
          <w:szCs w:val="20"/>
        </w:rPr>
      </w:pPr>
      <w:r>
        <w:rPr>
          <w:rFonts w:ascii="Arial" w:hAnsi="Arial" w:cs="Arial"/>
          <w:sz w:val="20"/>
          <w:szCs w:val="20"/>
        </w:rPr>
        <w:lastRenderedPageBreak/>
        <w:t xml:space="preserve">3. Pipelines transporting gas, oil and any other hazardous or toxic substance </w:t>
      </w:r>
    </w:p>
    <w:p w14:paraId="7A5C5033" w14:textId="77777777" w:rsidR="001D5D7A" w:rsidRDefault="001D5D7A" w:rsidP="002A2C9E">
      <w:pPr>
        <w:rPr>
          <w:rFonts w:ascii="Arial" w:hAnsi="Arial" w:cs="Arial"/>
          <w:sz w:val="20"/>
          <w:szCs w:val="20"/>
        </w:rPr>
      </w:pPr>
      <w:r>
        <w:rPr>
          <w:rFonts w:ascii="Arial" w:hAnsi="Arial" w:cs="Arial"/>
          <w:sz w:val="20"/>
          <w:szCs w:val="20"/>
        </w:rPr>
        <w:tab/>
        <w:t xml:space="preserve">4. Waste disposal site (hazardous, domestic, etc.) </w:t>
      </w:r>
    </w:p>
    <w:p w14:paraId="427DB70D" w14:textId="77777777" w:rsidR="001D5D7A" w:rsidRDefault="001D5D7A" w:rsidP="002A2C9E">
      <w:pPr>
        <w:rPr>
          <w:rFonts w:ascii="Arial" w:hAnsi="Arial" w:cs="Arial"/>
          <w:sz w:val="20"/>
          <w:szCs w:val="20"/>
        </w:rPr>
      </w:pPr>
      <w:r>
        <w:rPr>
          <w:rFonts w:ascii="Arial" w:hAnsi="Arial" w:cs="Arial"/>
          <w:sz w:val="20"/>
          <w:szCs w:val="20"/>
        </w:rPr>
        <w:t xml:space="preserve">5. Major Hazardous Installations </w:t>
      </w:r>
    </w:p>
    <w:p w14:paraId="6BE457BE" w14:textId="77777777" w:rsidR="001D5D7A" w:rsidRDefault="001D5D7A" w:rsidP="002A2C9E">
      <w:pPr>
        <w:rPr>
          <w:rFonts w:ascii="Arial" w:hAnsi="Arial" w:cs="Arial"/>
          <w:sz w:val="20"/>
          <w:szCs w:val="20"/>
        </w:rPr>
      </w:pPr>
      <w:r>
        <w:rPr>
          <w:rFonts w:ascii="Arial" w:hAnsi="Arial" w:cs="Arial"/>
          <w:sz w:val="20"/>
          <w:szCs w:val="20"/>
        </w:rPr>
        <w:tab/>
        <w:t xml:space="preserve">6. Mines and quarries </w:t>
      </w:r>
    </w:p>
    <w:p w14:paraId="3207150D" w14:textId="77777777" w:rsidR="001D5D7A" w:rsidRDefault="001D5D7A" w:rsidP="002A2C9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7 .Coastal</w:t>
      </w:r>
      <w:proofErr w:type="gramEnd"/>
      <w:r>
        <w:rPr>
          <w:rFonts w:ascii="Arial" w:hAnsi="Arial" w:cs="Arial"/>
          <w:sz w:val="20"/>
          <w:szCs w:val="20"/>
        </w:rPr>
        <w:t xml:space="preserve"> dune areas </w:t>
      </w:r>
    </w:p>
    <w:p w14:paraId="54BF6578" w14:textId="77777777" w:rsidR="001D5D7A" w:rsidRDefault="001D5D7A" w:rsidP="002A2C9E">
      <w:pPr>
        <w:rPr>
          <w:rFonts w:ascii="Arial" w:hAnsi="Arial" w:cs="Arial"/>
          <w:sz w:val="20"/>
          <w:szCs w:val="20"/>
        </w:rPr>
      </w:pPr>
      <w:r>
        <w:rPr>
          <w:rFonts w:ascii="Arial" w:hAnsi="Arial" w:cs="Arial"/>
          <w:sz w:val="20"/>
          <w:szCs w:val="20"/>
        </w:rPr>
        <w:t xml:space="preserve">            8.  Wetlands, Marshes </w:t>
      </w:r>
    </w:p>
    <w:p w14:paraId="4DA48CF3" w14:textId="77777777" w:rsidR="001D5D7A" w:rsidRDefault="001D5D7A" w:rsidP="002A2C9E">
      <w:pPr>
        <w:rPr>
          <w:rFonts w:ascii="Arial" w:hAnsi="Arial" w:cs="Arial"/>
          <w:sz w:val="20"/>
          <w:szCs w:val="20"/>
        </w:rPr>
      </w:pPr>
      <w:r>
        <w:rPr>
          <w:rFonts w:ascii="Arial" w:hAnsi="Arial" w:cs="Arial"/>
          <w:sz w:val="20"/>
          <w:szCs w:val="20"/>
        </w:rPr>
        <w:tab/>
        <w:t>9. Water courses, rivers and floodplains.</w:t>
      </w:r>
    </w:p>
    <w:p w14:paraId="3CC036BF" w14:textId="77777777" w:rsidR="001D5D7A" w:rsidRDefault="001D5D7A" w:rsidP="002A2C9E">
      <w:pPr>
        <w:rPr>
          <w:rFonts w:ascii="Arial" w:hAnsi="Arial" w:cs="Arial"/>
          <w:b/>
          <w:sz w:val="20"/>
          <w:szCs w:val="20"/>
        </w:rPr>
      </w:pPr>
      <w:r>
        <w:rPr>
          <w:rFonts w:ascii="Arial" w:hAnsi="Arial" w:cs="Arial"/>
          <w:sz w:val="20"/>
          <w:szCs w:val="20"/>
        </w:rPr>
        <w:t xml:space="preserve"> </w:t>
      </w:r>
      <w:r>
        <w:rPr>
          <w:rFonts w:ascii="Arial" w:hAnsi="Arial" w:cs="Arial"/>
          <w:b/>
          <w:sz w:val="20"/>
          <w:szCs w:val="20"/>
        </w:rPr>
        <w:t>12. Activities without Environmental Authorisation.</w:t>
      </w:r>
    </w:p>
    <w:p w14:paraId="35010984" w14:textId="77777777" w:rsidR="001D5D7A" w:rsidRDefault="001D5D7A" w:rsidP="002A2C9E">
      <w:pPr>
        <w:rPr>
          <w:rFonts w:ascii="Arial" w:hAnsi="Arial" w:cs="Arial"/>
          <w:sz w:val="20"/>
          <w:szCs w:val="20"/>
        </w:rPr>
      </w:pPr>
      <w:r>
        <w:rPr>
          <w:rFonts w:ascii="Arial" w:hAnsi="Arial" w:cs="Arial"/>
          <w:sz w:val="20"/>
          <w:szCs w:val="20"/>
        </w:rPr>
        <w:t>Any work done on behalf of MLM that does not require environmental authorization prior commencement should have the following documents submitted to MLM before work can start.</w:t>
      </w:r>
    </w:p>
    <w:p w14:paraId="03D6D56A" w14:textId="77777777" w:rsidR="001D5D7A" w:rsidRDefault="001D5D7A" w:rsidP="002A2C9E">
      <w:pPr>
        <w:rPr>
          <w:rFonts w:ascii="Arial" w:hAnsi="Arial" w:cs="Arial"/>
          <w:sz w:val="20"/>
          <w:szCs w:val="20"/>
        </w:rPr>
      </w:pPr>
      <w:r>
        <w:rPr>
          <w:rFonts w:ascii="Arial" w:hAnsi="Arial" w:cs="Arial"/>
          <w:sz w:val="20"/>
          <w:szCs w:val="20"/>
        </w:rPr>
        <w:t>An Environmental Management Plan; That identified environmental activities and impacts within the project and propose mitigation measures aligned to legal requirements set monitoring conditions to avoid or minimise such.</w:t>
      </w:r>
    </w:p>
    <w:p w14:paraId="63C5E96B" w14:textId="77777777" w:rsidR="001D5D7A" w:rsidRDefault="001D5D7A" w:rsidP="002A2C9E">
      <w:pPr>
        <w:rPr>
          <w:rFonts w:ascii="Arial" w:hAnsi="Arial" w:cs="Arial"/>
          <w:sz w:val="20"/>
          <w:szCs w:val="20"/>
        </w:rPr>
      </w:pPr>
      <w:r>
        <w:rPr>
          <w:rFonts w:ascii="Arial" w:hAnsi="Arial" w:cs="Arial"/>
          <w:sz w:val="20"/>
          <w:szCs w:val="20"/>
        </w:rPr>
        <w:t xml:space="preserve">A Waste Management plan; that identifies environmental activities </w:t>
      </w:r>
      <w:proofErr w:type="gramStart"/>
      <w:r>
        <w:rPr>
          <w:rFonts w:ascii="Arial" w:hAnsi="Arial" w:cs="Arial"/>
          <w:sz w:val="20"/>
          <w:szCs w:val="20"/>
        </w:rPr>
        <w:t>and  impacts</w:t>
      </w:r>
      <w:proofErr w:type="gramEnd"/>
      <w:r>
        <w:rPr>
          <w:rFonts w:ascii="Arial" w:hAnsi="Arial" w:cs="Arial"/>
          <w:sz w:val="20"/>
          <w:szCs w:val="20"/>
        </w:rPr>
        <w:t xml:space="preserve"> within the project and propose mitigation measures aligned to legal requirements  and set monitoring conditions to avoid  and minimise such,</w:t>
      </w:r>
    </w:p>
    <w:p w14:paraId="3A98AAA1" w14:textId="77777777" w:rsidR="001D5D7A" w:rsidRDefault="001D5D7A" w:rsidP="002A2C9E">
      <w:pPr>
        <w:rPr>
          <w:rFonts w:ascii="Arial" w:hAnsi="Arial" w:cs="Arial"/>
          <w:sz w:val="20"/>
          <w:szCs w:val="20"/>
        </w:rPr>
      </w:pPr>
      <w:r>
        <w:rPr>
          <w:rFonts w:ascii="Arial" w:hAnsi="Arial" w:cs="Arial"/>
          <w:sz w:val="20"/>
          <w:szCs w:val="20"/>
        </w:rPr>
        <w:t>A rehabilitation Plan; that states the current environmental setting and conditions prior excavation, removal, demolishing or changes to be made as per project specification. The plan should mention any trade-offs or replacement to be implemented and the final environmental conditions and state, following the completion of the project for approval by MLM.</w:t>
      </w:r>
    </w:p>
    <w:p w14:paraId="0DD6A687" w14:textId="77777777" w:rsidR="001D5D7A" w:rsidRDefault="001D5D7A" w:rsidP="002A2C9E">
      <w:pPr>
        <w:rPr>
          <w:rFonts w:cs="Times New Roman"/>
          <w:color w:val="auto"/>
        </w:rPr>
      </w:pPr>
    </w:p>
    <w:p w14:paraId="7EBF39D1" w14:textId="77777777" w:rsidR="001D5D7A" w:rsidRDefault="001D5D7A" w:rsidP="002A2C9E">
      <w:pPr>
        <w:rPr>
          <w:rFonts w:ascii="Arial Narrow" w:hAnsi="Arial Narrow"/>
          <w:b/>
          <w:color w:val="ACB9CA" w:themeColor="text2" w:themeTint="66"/>
          <w:sz w:val="24"/>
          <w:szCs w:val="24"/>
        </w:rPr>
      </w:pPr>
    </w:p>
    <w:p w14:paraId="091A10A6" w14:textId="77777777" w:rsidR="001D5D7A" w:rsidRDefault="001D5D7A" w:rsidP="002A2C9E">
      <w:pPr>
        <w:rPr>
          <w:rFonts w:cs="Arial"/>
          <w:color w:val="auto"/>
        </w:rPr>
      </w:pPr>
    </w:p>
    <w:p w14:paraId="47FD5E63" w14:textId="77777777" w:rsidR="001D5D7A" w:rsidRDefault="001D5D7A" w:rsidP="002A2C9E">
      <w:pPr>
        <w:rPr>
          <w:rFonts w:cs="Arial"/>
        </w:rPr>
      </w:pPr>
    </w:p>
    <w:p w14:paraId="5E1ACAA3" w14:textId="77777777" w:rsidR="001D5D7A" w:rsidRDefault="001D5D7A" w:rsidP="002A2C9E">
      <w:pPr>
        <w:rPr>
          <w:rFonts w:cs="Arial"/>
        </w:rPr>
      </w:pPr>
    </w:p>
    <w:p w14:paraId="44DCC4C7" w14:textId="77777777" w:rsidR="001D5D7A" w:rsidRDefault="001D5D7A" w:rsidP="002A2C9E">
      <w:pPr>
        <w:rPr>
          <w:rFonts w:cs="Arial"/>
        </w:rPr>
      </w:pPr>
    </w:p>
    <w:p w14:paraId="6475DFE8" w14:textId="77777777" w:rsidR="001D5D7A" w:rsidRDefault="001D5D7A" w:rsidP="002A2C9E">
      <w:pPr>
        <w:rPr>
          <w:rFonts w:cs="Arial"/>
        </w:rPr>
      </w:pPr>
    </w:p>
    <w:p w14:paraId="191BAA6A" w14:textId="77777777" w:rsidR="001D5D7A" w:rsidRDefault="001D5D7A" w:rsidP="002A2C9E">
      <w:pPr>
        <w:rPr>
          <w:rFonts w:cs="Arial"/>
        </w:rPr>
      </w:pPr>
    </w:p>
    <w:p w14:paraId="556563E5" w14:textId="77777777" w:rsidR="001D5D7A" w:rsidRDefault="001D5D7A" w:rsidP="002A2C9E">
      <w:pPr>
        <w:rPr>
          <w:rFonts w:cs="Arial"/>
          <w:sz w:val="48"/>
          <w:szCs w:val="48"/>
        </w:rPr>
      </w:pPr>
    </w:p>
    <w:p w14:paraId="2DB63BA8" w14:textId="77777777" w:rsidR="001D5D7A" w:rsidRDefault="001D5D7A" w:rsidP="002A2C9E">
      <w:pPr>
        <w:rPr>
          <w:rFonts w:cs="Arial"/>
          <w:sz w:val="48"/>
          <w:szCs w:val="48"/>
        </w:rPr>
      </w:pPr>
    </w:p>
    <w:p w14:paraId="431B7259" w14:textId="77777777" w:rsidR="001D5D7A" w:rsidRDefault="001D5D7A" w:rsidP="002A2C9E">
      <w:pPr>
        <w:rPr>
          <w:rFonts w:cs="Arial"/>
          <w:b/>
          <w:sz w:val="48"/>
          <w:szCs w:val="48"/>
        </w:rPr>
      </w:pPr>
    </w:p>
    <w:p w14:paraId="0EFEA3C4" w14:textId="77777777" w:rsidR="001D5D7A" w:rsidRDefault="001D5D7A" w:rsidP="002A2C9E">
      <w:pPr>
        <w:rPr>
          <w:rFonts w:cs="Arial"/>
          <w:b/>
          <w:sz w:val="48"/>
          <w:szCs w:val="48"/>
        </w:rPr>
      </w:pPr>
    </w:p>
    <w:p w14:paraId="59DD4B1A" w14:textId="77777777" w:rsidR="001D5D7A" w:rsidRDefault="001D5D7A" w:rsidP="002A2C9E">
      <w:pPr>
        <w:rPr>
          <w:rFonts w:cs="Arial"/>
          <w:b/>
          <w:sz w:val="48"/>
          <w:szCs w:val="48"/>
        </w:rPr>
      </w:pPr>
      <w:r>
        <w:rPr>
          <w:rFonts w:cs="Arial"/>
          <w:b/>
          <w:sz w:val="48"/>
          <w:szCs w:val="48"/>
        </w:rPr>
        <w:tab/>
      </w:r>
    </w:p>
    <w:p w14:paraId="1997076E" w14:textId="77777777" w:rsidR="001D5D7A" w:rsidRDefault="001D5D7A" w:rsidP="002A2C9E">
      <w:pPr>
        <w:rPr>
          <w:rFonts w:cs="Arial"/>
          <w:b/>
          <w:sz w:val="48"/>
          <w:szCs w:val="48"/>
        </w:rPr>
      </w:pPr>
    </w:p>
    <w:p w14:paraId="5204B86A" w14:textId="77777777" w:rsidR="001D5D7A" w:rsidRDefault="001D5D7A" w:rsidP="002A2C9E">
      <w:pPr>
        <w:rPr>
          <w:rFonts w:cs="Arial"/>
          <w:b/>
          <w:sz w:val="40"/>
          <w:szCs w:val="40"/>
        </w:rPr>
      </w:pPr>
    </w:p>
    <w:p w14:paraId="1A238FDB" w14:textId="77777777" w:rsidR="001D5D7A" w:rsidRDefault="001D5D7A" w:rsidP="002A2C9E">
      <w:pPr>
        <w:rPr>
          <w:rFonts w:ascii="Arial" w:hAnsi="Arial" w:cs="Arial"/>
          <w:b/>
          <w:sz w:val="20"/>
          <w:szCs w:val="20"/>
        </w:rPr>
      </w:pPr>
    </w:p>
    <w:p w14:paraId="615273C3" w14:textId="77777777" w:rsidR="001D5D7A" w:rsidRDefault="001D5D7A" w:rsidP="002A2C9E">
      <w:pPr>
        <w:rPr>
          <w:rFonts w:ascii="Arial" w:hAnsi="Arial" w:cs="Arial"/>
          <w:b/>
          <w:sz w:val="20"/>
          <w:szCs w:val="20"/>
        </w:rPr>
      </w:pPr>
    </w:p>
    <w:p w14:paraId="332FEA50" w14:textId="77777777" w:rsidR="001D5D7A" w:rsidRDefault="001D5D7A" w:rsidP="002A2C9E">
      <w:pPr>
        <w:rPr>
          <w:rFonts w:ascii="Arial" w:hAnsi="Arial" w:cs="Arial"/>
          <w:b/>
          <w:sz w:val="20"/>
          <w:szCs w:val="20"/>
        </w:rPr>
      </w:pPr>
    </w:p>
    <w:p w14:paraId="503CDD2C" w14:textId="77777777" w:rsidR="001D5D7A" w:rsidRDefault="001D5D7A" w:rsidP="002A2C9E">
      <w:pPr>
        <w:rPr>
          <w:rFonts w:ascii="Arial" w:hAnsi="Arial" w:cs="Arial"/>
          <w:b/>
          <w:sz w:val="20"/>
          <w:szCs w:val="20"/>
        </w:rPr>
      </w:pPr>
    </w:p>
    <w:p w14:paraId="49FDC038" w14:textId="77777777" w:rsidR="001D5D7A" w:rsidRDefault="001D5D7A" w:rsidP="002A2C9E">
      <w:pPr>
        <w:rPr>
          <w:rFonts w:ascii="Arial" w:hAnsi="Arial" w:cs="Arial"/>
          <w:b/>
          <w:sz w:val="20"/>
          <w:szCs w:val="20"/>
        </w:rPr>
      </w:pPr>
    </w:p>
    <w:p w14:paraId="26C3F904" w14:textId="77777777" w:rsidR="00A63A93" w:rsidRPr="00FA26DD" w:rsidRDefault="00A63A93" w:rsidP="002A2C9E">
      <w:pPr>
        <w:rPr>
          <w:rFonts w:ascii="Arial" w:hAnsi="Arial" w:cs="Arial"/>
          <w:b/>
          <w:sz w:val="20"/>
          <w:szCs w:val="20"/>
        </w:rPr>
      </w:pPr>
      <w:r w:rsidRPr="00FA26DD">
        <w:rPr>
          <w:rFonts w:ascii="Arial" w:hAnsi="Arial" w:cs="Arial"/>
          <w:b/>
          <w:sz w:val="20"/>
          <w:szCs w:val="20"/>
        </w:rPr>
        <w:t>C3.</w:t>
      </w:r>
      <w:r>
        <w:rPr>
          <w:rFonts w:ascii="Arial" w:hAnsi="Arial" w:cs="Arial"/>
          <w:b/>
          <w:sz w:val="20"/>
          <w:szCs w:val="20"/>
        </w:rPr>
        <w:t>3</w:t>
      </w:r>
      <w:r w:rsidRPr="00FA26DD">
        <w:rPr>
          <w:rFonts w:ascii="Arial" w:hAnsi="Arial" w:cs="Arial"/>
          <w:b/>
          <w:sz w:val="20"/>
          <w:szCs w:val="20"/>
        </w:rPr>
        <w:tab/>
        <w:t xml:space="preserve">OCCUPATIONAL, HEALTH AND SAFETY </w:t>
      </w:r>
    </w:p>
    <w:p w14:paraId="4734CBAB" w14:textId="77777777" w:rsidR="00A63A93" w:rsidRPr="00FA26DD" w:rsidRDefault="00A63A93" w:rsidP="002A2C9E">
      <w:pPr>
        <w:rPr>
          <w:rFonts w:ascii="Arial" w:hAnsi="Arial" w:cs="Arial"/>
          <w:b/>
          <w:sz w:val="20"/>
          <w:szCs w:val="20"/>
        </w:rPr>
      </w:pPr>
    </w:p>
    <w:p w14:paraId="4F764852" w14:textId="77777777" w:rsidR="00A63A93" w:rsidRPr="00FA26DD" w:rsidRDefault="00A63A93" w:rsidP="002A2C9E">
      <w:pPr>
        <w:rPr>
          <w:rFonts w:ascii="Arial" w:hAnsi="Arial" w:cs="Arial"/>
          <w:b/>
          <w:sz w:val="20"/>
          <w:szCs w:val="20"/>
        </w:rPr>
      </w:pPr>
      <w:r w:rsidRPr="00FA26DD">
        <w:rPr>
          <w:rFonts w:ascii="Arial" w:hAnsi="Arial" w:cs="Arial"/>
          <w:b/>
          <w:sz w:val="20"/>
          <w:szCs w:val="20"/>
        </w:rPr>
        <w:t>C3.</w:t>
      </w:r>
      <w:r>
        <w:rPr>
          <w:rFonts w:ascii="Arial" w:hAnsi="Arial" w:cs="Arial"/>
          <w:b/>
          <w:sz w:val="20"/>
          <w:szCs w:val="20"/>
        </w:rPr>
        <w:t>3</w:t>
      </w:r>
      <w:r w:rsidRPr="00FA26DD">
        <w:rPr>
          <w:rFonts w:ascii="Arial" w:hAnsi="Arial" w:cs="Arial"/>
          <w:b/>
          <w:sz w:val="20"/>
          <w:szCs w:val="20"/>
        </w:rPr>
        <w:t>.1</w:t>
      </w:r>
      <w:r w:rsidRPr="00FA26DD">
        <w:rPr>
          <w:rFonts w:ascii="Arial" w:hAnsi="Arial" w:cs="Arial"/>
          <w:b/>
          <w:sz w:val="20"/>
          <w:szCs w:val="20"/>
        </w:rPr>
        <w:tab/>
        <w:t>GENERAL</w:t>
      </w:r>
    </w:p>
    <w:p w14:paraId="07C14C88" w14:textId="77777777" w:rsidR="00A63A93" w:rsidRPr="00FA26DD" w:rsidRDefault="00A63A93" w:rsidP="002A2C9E">
      <w:pPr>
        <w:rPr>
          <w:rFonts w:ascii="Arial" w:hAnsi="Arial" w:cs="Arial"/>
          <w:b/>
          <w:sz w:val="20"/>
          <w:szCs w:val="20"/>
        </w:rPr>
      </w:pPr>
    </w:p>
    <w:p w14:paraId="1DA1AF9C"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.1.1</w:t>
      </w:r>
      <w:r w:rsidRPr="00FA26DD">
        <w:rPr>
          <w:rFonts w:ascii="Arial" w:hAnsi="Arial" w:cs="Arial"/>
          <w:sz w:val="20"/>
          <w:szCs w:val="20"/>
        </w:rPr>
        <w:tab/>
        <w:t>Tender Document</w:t>
      </w:r>
    </w:p>
    <w:p w14:paraId="5EDAC1F8" w14:textId="77777777" w:rsidR="00A63A93" w:rsidRPr="00FA26DD" w:rsidRDefault="00A63A93" w:rsidP="002A2C9E">
      <w:pPr>
        <w:rPr>
          <w:rFonts w:ascii="Arial" w:hAnsi="Arial" w:cs="Arial"/>
          <w:sz w:val="20"/>
          <w:szCs w:val="20"/>
        </w:rPr>
      </w:pPr>
    </w:p>
    <w:p w14:paraId="0950402E" w14:textId="77777777" w:rsidR="00A63A93" w:rsidRPr="00FA26DD" w:rsidRDefault="00A63A93" w:rsidP="002A2C9E">
      <w:pPr>
        <w:rPr>
          <w:rFonts w:ascii="Arial" w:hAnsi="Arial" w:cs="Arial"/>
          <w:sz w:val="20"/>
          <w:szCs w:val="20"/>
        </w:rPr>
      </w:pPr>
      <w:r w:rsidRPr="00FA26DD">
        <w:rPr>
          <w:rFonts w:ascii="Arial" w:hAnsi="Arial" w:cs="Arial"/>
          <w:sz w:val="20"/>
          <w:szCs w:val="20"/>
        </w:rPr>
        <w:t>This document is the pre-contract Health and Safety Specification which must be used by the Principal Contractor and Sub Contractors appointed by the Principal Contractor to compile Health and Safety Plans for this project and forms part of the tender documentation.</w:t>
      </w:r>
    </w:p>
    <w:p w14:paraId="66BAEC91" w14:textId="77777777" w:rsidR="00A63A93" w:rsidRPr="00FA26DD" w:rsidRDefault="00A63A93" w:rsidP="002A2C9E">
      <w:pPr>
        <w:rPr>
          <w:rFonts w:ascii="Arial" w:hAnsi="Arial" w:cs="Arial"/>
          <w:sz w:val="20"/>
          <w:szCs w:val="20"/>
        </w:rPr>
      </w:pPr>
    </w:p>
    <w:p w14:paraId="2C1257E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and Sub Contractors’ particular attention is drawn </w:t>
      </w:r>
      <w:r>
        <w:rPr>
          <w:rFonts w:ascii="Arial" w:hAnsi="Arial" w:cs="Arial"/>
          <w:sz w:val="20"/>
          <w:szCs w:val="20"/>
        </w:rPr>
        <w:t>to</w:t>
      </w:r>
      <w:r w:rsidRPr="00FA26DD">
        <w:rPr>
          <w:rFonts w:ascii="Arial" w:hAnsi="Arial" w:cs="Arial"/>
          <w:sz w:val="20"/>
          <w:szCs w:val="20"/>
        </w:rPr>
        <w:t xml:space="preserve"> this specification whereby </w:t>
      </w:r>
    </w:p>
    <w:p w14:paraId="56C43CD2" w14:textId="77777777" w:rsidR="00A63A93" w:rsidRPr="00FA26DD" w:rsidRDefault="00A63A93" w:rsidP="002A2C9E">
      <w:pPr>
        <w:rPr>
          <w:rFonts w:ascii="Arial" w:hAnsi="Arial" w:cs="Arial"/>
          <w:sz w:val="20"/>
          <w:szCs w:val="20"/>
        </w:rPr>
      </w:pPr>
    </w:p>
    <w:p w14:paraId="415E2BB1" w14:textId="77777777" w:rsidR="00A63A93" w:rsidRPr="00FA26DD" w:rsidRDefault="00A63A93" w:rsidP="002A2C9E">
      <w:pPr>
        <w:rPr>
          <w:rFonts w:ascii="Arial" w:hAnsi="Arial" w:cs="Arial"/>
          <w:sz w:val="20"/>
          <w:szCs w:val="20"/>
        </w:rPr>
      </w:pPr>
      <w:r w:rsidRPr="00FA26DD">
        <w:rPr>
          <w:rFonts w:ascii="Arial" w:hAnsi="Arial" w:cs="Arial"/>
          <w:sz w:val="20"/>
          <w:szCs w:val="20"/>
        </w:rPr>
        <w:t>“Upon award of the contract, the contractor is to assume and adopt the function and duties of the Principal Contractor as set out in the Construction Regulations 2003 No. R. 1010 promulgated 18 July 2003.”</w:t>
      </w:r>
    </w:p>
    <w:p w14:paraId="54BEF240" w14:textId="77777777" w:rsidR="00A63A93" w:rsidRPr="00FA26DD" w:rsidRDefault="00A63A93" w:rsidP="002A2C9E">
      <w:pPr>
        <w:rPr>
          <w:rFonts w:ascii="Arial" w:hAnsi="Arial" w:cs="Arial"/>
          <w:sz w:val="20"/>
          <w:szCs w:val="20"/>
        </w:rPr>
      </w:pPr>
    </w:p>
    <w:p w14:paraId="3C606FFF" w14:textId="77777777" w:rsidR="00A63A93" w:rsidRPr="00FA26DD" w:rsidRDefault="00A63A93" w:rsidP="002A2C9E">
      <w:pPr>
        <w:rPr>
          <w:rFonts w:ascii="Arial" w:hAnsi="Arial" w:cs="Arial"/>
          <w:sz w:val="20"/>
          <w:szCs w:val="20"/>
        </w:rPr>
      </w:pPr>
      <w:r w:rsidRPr="00FA26DD">
        <w:rPr>
          <w:rFonts w:ascii="Arial" w:hAnsi="Arial" w:cs="Arial"/>
          <w:sz w:val="20"/>
          <w:szCs w:val="20"/>
        </w:rPr>
        <w:t>The health and safety specifications outlined herein must be taken into account and due allowance made within the pricing of appropriate items contained within the specification. Where the tenderer is of the opinion that a requirement is missing or is not adequately specified then this shall be drawn to the Client attention during the tender period. In the absence of any direction to the contrary, the tenderer shall as part of the tender submission, set out the details of such discrepancy together with the costs associated therewith, separately identified and included within the tender figure.</w:t>
      </w:r>
    </w:p>
    <w:p w14:paraId="5AB54EF2" w14:textId="77777777" w:rsidR="00A63A93" w:rsidRPr="00FA26DD" w:rsidRDefault="00A63A93" w:rsidP="002A2C9E">
      <w:pPr>
        <w:rPr>
          <w:rFonts w:ascii="Arial" w:hAnsi="Arial" w:cs="Arial"/>
          <w:sz w:val="20"/>
          <w:szCs w:val="20"/>
        </w:rPr>
      </w:pPr>
    </w:p>
    <w:p w14:paraId="78A2746D"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.1.2</w:t>
      </w:r>
      <w:r w:rsidRPr="00FA26DD">
        <w:rPr>
          <w:rFonts w:ascii="Arial" w:hAnsi="Arial" w:cs="Arial"/>
          <w:sz w:val="20"/>
          <w:szCs w:val="20"/>
        </w:rPr>
        <w:tab/>
        <w:t>Principal Contractor</w:t>
      </w:r>
    </w:p>
    <w:p w14:paraId="0B5963A0" w14:textId="77777777" w:rsidR="00A63A93" w:rsidRPr="00FA26DD" w:rsidRDefault="00A63A93" w:rsidP="002A2C9E">
      <w:pPr>
        <w:rPr>
          <w:rFonts w:ascii="Arial" w:hAnsi="Arial" w:cs="Arial"/>
          <w:sz w:val="20"/>
          <w:szCs w:val="20"/>
        </w:rPr>
      </w:pPr>
    </w:p>
    <w:p w14:paraId="7F4FA57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successful tenderer will on </w:t>
      </w:r>
      <w:proofErr w:type="gramStart"/>
      <w:r w:rsidRPr="00FA26DD">
        <w:rPr>
          <w:rFonts w:ascii="Arial" w:hAnsi="Arial" w:cs="Arial"/>
          <w:sz w:val="20"/>
          <w:szCs w:val="20"/>
        </w:rPr>
        <w:t>signing</w:t>
      </w:r>
      <w:proofErr w:type="gramEnd"/>
      <w:r w:rsidRPr="00FA26DD">
        <w:rPr>
          <w:rFonts w:ascii="Arial" w:hAnsi="Arial" w:cs="Arial"/>
          <w:sz w:val="20"/>
          <w:szCs w:val="20"/>
        </w:rPr>
        <w:t xml:space="preserve"> of the contract for: </w:t>
      </w:r>
    </w:p>
    <w:p w14:paraId="2D8CF811" w14:textId="77777777" w:rsidR="00A63A93" w:rsidRPr="00FA26DD" w:rsidRDefault="00A63A93" w:rsidP="002A2C9E">
      <w:pPr>
        <w:rPr>
          <w:rFonts w:ascii="Arial" w:hAnsi="Arial" w:cs="Arial"/>
          <w:sz w:val="20"/>
          <w:szCs w:val="20"/>
        </w:rPr>
      </w:pPr>
    </w:p>
    <w:p w14:paraId="141572A1" w14:textId="77777777" w:rsidR="00A63A93" w:rsidRPr="00213FF0" w:rsidRDefault="00A63A93" w:rsidP="002A2C9E">
      <w:pPr>
        <w:rPr>
          <w:rFonts w:ascii="Arial" w:eastAsia="Times New Roman" w:hAnsi="Arial" w:cs="Arial"/>
          <w:b/>
          <w:color w:val="FF0000"/>
          <w:lang w:val="en-US"/>
        </w:rPr>
      </w:pPr>
      <w:r w:rsidRPr="00215B4C">
        <w:rPr>
          <w:rFonts w:ascii="Arial" w:eastAsia="Times New Roman" w:hAnsi="Arial" w:cs="Arial"/>
          <w:b/>
          <w:lang w:val="en-US"/>
        </w:rPr>
        <w:t xml:space="preserve">PROJECT NAME: </w:t>
      </w:r>
      <w:r>
        <w:rPr>
          <w:rFonts w:ascii="Arial" w:eastAsia="Times New Roman" w:hAnsi="Arial" w:cs="Arial"/>
          <w:b/>
        </w:rPr>
        <w:t xml:space="preserve"> RENNOVATIONS FOR TSOLO TOWN HALL</w:t>
      </w:r>
    </w:p>
    <w:p w14:paraId="15DB44C9" w14:textId="77777777" w:rsidR="00A63A93" w:rsidRDefault="00A63A93" w:rsidP="002A2C9E">
      <w:pPr>
        <w:rPr>
          <w:rFonts w:ascii="Arial" w:hAnsi="Arial" w:cs="Arial"/>
          <w:b/>
        </w:rPr>
      </w:pPr>
    </w:p>
    <w:p w14:paraId="17EA92A3" w14:textId="77777777" w:rsidR="00A63A93" w:rsidRPr="00FA26DD" w:rsidRDefault="00A63A93" w:rsidP="002A2C9E">
      <w:pPr>
        <w:rPr>
          <w:rFonts w:ascii="Arial" w:hAnsi="Arial" w:cs="Arial"/>
          <w:sz w:val="20"/>
          <w:szCs w:val="20"/>
        </w:rPr>
      </w:pPr>
      <w:r w:rsidRPr="002300C9">
        <w:rPr>
          <w:rFonts w:ascii="Arial" w:hAnsi="Arial" w:cs="Arial"/>
          <w:b/>
        </w:rPr>
        <w:lastRenderedPageBreak/>
        <w:t xml:space="preserve">  </w:t>
      </w:r>
      <w:r w:rsidRPr="00FA26DD">
        <w:rPr>
          <w:rFonts w:ascii="Arial" w:hAnsi="Arial" w:cs="Arial"/>
          <w:sz w:val="20"/>
          <w:szCs w:val="20"/>
        </w:rPr>
        <w:t xml:space="preserve">Be required to fulfill the function and duties of the Principal Contractor as set out in the Construction Regulations 2003 No. R.1010 promulgated 18 July 2003.  </w:t>
      </w:r>
    </w:p>
    <w:p w14:paraId="1D0832DC" w14:textId="77777777" w:rsidR="00A63A93" w:rsidRPr="00FA26DD" w:rsidRDefault="00A63A93" w:rsidP="002A2C9E">
      <w:pPr>
        <w:rPr>
          <w:rFonts w:ascii="Arial" w:hAnsi="Arial" w:cs="Arial"/>
          <w:sz w:val="20"/>
          <w:szCs w:val="20"/>
        </w:rPr>
      </w:pPr>
    </w:p>
    <w:p w14:paraId="5E93EBE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w:t>
      </w:r>
      <w:r w:rsidRPr="00FA26DD">
        <w:rPr>
          <w:rFonts w:ascii="Arial" w:hAnsi="Arial" w:cs="Arial"/>
          <w:sz w:val="20"/>
          <w:szCs w:val="20"/>
        </w:rPr>
        <w:tab/>
        <w:t>Start of Construction Phase</w:t>
      </w:r>
    </w:p>
    <w:p w14:paraId="6BCCD4ED" w14:textId="77777777" w:rsidR="00A63A93" w:rsidRPr="00FA26DD" w:rsidRDefault="00A63A93" w:rsidP="002A2C9E">
      <w:pPr>
        <w:rPr>
          <w:rFonts w:ascii="Arial" w:hAnsi="Arial" w:cs="Arial"/>
          <w:sz w:val="20"/>
          <w:szCs w:val="20"/>
        </w:rPr>
      </w:pPr>
    </w:p>
    <w:p w14:paraId="2C117F29" w14:textId="77777777" w:rsidR="00A63A93" w:rsidRPr="00FA26DD" w:rsidRDefault="00A63A93" w:rsidP="002A2C9E">
      <w:pPr>
        <w:rPr>
          <w:rFonts w:ascii="Arial" w:hAnsi="Arial" w:cs="Arial"/>
          <w:sz w:val="20"/>
          <w:szCs w:val="20"/>
        </w:rPr>
      </w:pPr>
      <w:r w:rsidRPr="00FA26DD">
        <w:rPr>
          <w:rFonts w:ascii="Arial" w:hAnsi="Arial" w:cs="Arial"/>
          <w:sz w:val="20"/>
          <w:szCs w:val="20"/>
        </w:rPr>
        <w:t>The construction phase shall not commence until the Principal Contractor’s Health and Safety Plan was considered and approved by the Client and Design Team. The Client shall discuss and negotiate with the Principal Contractor the contents of the Health and Safety Plan submitted by the Principal Contractor before finally approving it for implementation.</w:t>
      </w:r>
    </w:p>
    <w:p w14:paraId="36481380" w14:textId="77777777" w:rsidR="00A63A93" w:rsidRPr="00FA26DD" w:rsidRDefault="00A63A93" w:rsidP="002A2C9E">
      <w:pPr>
        <w:rPr>
          <w:rFonts w:ascii="Arial" w:hAnsi="Arial" w:cs="Arial"/>
          <w:sz w:val="20"/>
          <w:szCs w:val="20"/>
        </w:rPr>
      </w:pPr>
    </w:p>
    <w:p w14:paraId="0620D38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construction phase shall not commence until written permission is received from the Client. In this respect the Client may rely on the advice of the </w:t>
      </w:r>
      <w:r>
        <w:rPr>
          <w:rFonts w:ascii="Arial" w:hAnsi="Arial" w:cs="Arial"/>
          <w:sz w:val="20"/>
          <w:szCs w:val="20"/>
        </w:rPr>
        <w:t>Technical</w:t>
      </w:r>
      <w:r w:rsidRPr="00FA26DD">
        <w:rPr>
          <w:rFonts w:ascii="Arial" w:hAnsi="Arial" w:cs="Arial"/>
          <w:sz w:val="20"/>
          <w:szCs w:val="20"/>
        </w:rPr>
        <w:t xml:space="preserve"> Team as to the adequacy and comprehensiveness of the Plan offered by the Principal Contractor. </w:t>
      </w:r>
    </w:p>
    <w:p w14:paraId="34603E42" w14:textId="77777777" w:rsidR="00A63A93" w:rsidRPr="00FA26DD" w:rsidRDefault="00A63A93" w:rsidP="002A2C9E">
      <w:pPr>
        <w:rPr>
          <w:rFonts w:ascii="Arial" w:hAnsi="Arial" w:cs="Arial"/>
          <w:sz w:val="20"/>
          <w:szCs w:val="20"/>
        </w:rPr>
      </w:pPr>
    </w:p>
    <w:p w14:paraId="6B413DBE" w14:textId="77777777" w:rsidR="00A63A93" w:rsidRPr="00FA26DD" w:rsidRDefault="00A63A93" w:rsidP="002A2C9E">
      <w:pPr>
        <w:rPr>
          <w:rFonts w:ascii="Arial" w:hAnsi="Arial" w:cs="Arial"/>
          <w:sz w:val="20"/>
          <w:szCs w:val="20"/>
        </w:rPr>
      </w:pPr>
      <w:r w:rsidRPr="00FA26DD">
        <w:rPr>
          <w:rFonts w:ascii="Arial" w:hAnsi="Arial" w:cs="Arial"/>
          <w:sz w:val="20"/>
          <w:szCs w:val="20"/>
        </w:rPr>
        <w:t>In preparing their detailed Health and Safety Plan based on the relevant sections of this Health and safety Specifications supplied to them by the Client</w:t>
      </w:r>
      <w:r>
        <w:rPr>
          <w:rFonts w:ascii="Arial" w:hAnsi="Arial" w:cs="Arial"/>
          <w:sz w:val="20"/>
          <w:szCs w:val="20"/>
        </w:rPr>
        <w:t>,</w:t>
      </w:r>
      <w:r w:rsidRPr="00FA26DD">
        <w:rPr>
          <w:rFonts w:ascii="Arial" w:hAnsi="Arial" w:cs="Arial"/>
          <w:sz w:val="20"/>
          <w:szCs w:val="20"/>
        </w:rPr>
        <w:t xml:space="preserve"> contractors must allow for the adoption of safe working procedures and co-ordinate and rationalize activities to avoid controllable hazards arising due to clashes of activities. </w:t>
      </w:r>
    </w:p>
    <w:p w14:paraId="40EAA513" w14:textId="77777777" w:rsidR="00A63A93" w:rsidRPr="00FA26DD" w:rsidRDefault="00A63A93" w:rsidP="002A2C9E">
      <w:pPr>
        <w:rPr>
          <w:rFonts w:ascii="Arial" w:hAnsi="Arial" w:cs="Arial"/>
          <w:sz w:val="20"/>
          <w:szCs w:val="20"/>
        </w:rPr>
      </w:pPr>
    </w:p>
    <w:p w14:paraId="04CB97E8"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w:t>
      </w:r>
      <w:r w:rsidRPr="00FA26DD">
        <w:rPr>
          <w:rFonts w:ascii="Arial" w:hAnsi="Arial" w:cs="Arial"/>
          <w:sz w:val="20"/>
          <w:szCs w:val="20"/>
        </w:rPr>
        <w:tab/>
        <w:t>Sub-Contractors, Suppliers &amp; Designers</w:t>
      </w:r>
    </w:p>
    <w:p w14:paraId="118F5622" w14:textId="77777777" w:rsidR="00A63A93" w:rsidRPr="00FA26DD" w:rsidRDefault="00A63A93" w:rsidP="002A2C9E">
      <w:pPr>
        <w:rPr>
          <w:rFonts w:ascii="Arial" w:hAnsi="Arial" w:cs="Arial"/>
          <w:sz w:val="20"/>
          <w:szCs w:val="20"/>
        </w:rPr>
      </w:pPr>
    </w:p>
    <w:p w14:paraId="42E80854"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shall ensure that all direct appointments in connection with this project include provisions for the compliance of his sub-contractors, suppliers and designers, etc, with the relevant provision of the Occupational Health and Safety Act (Act 85 of 1993) and </w:t>
      </w:r>
      <w:proofErr w:type="gramStart"/>
      <w:r w:rsidRPr="00FA26DD">
        <w:rPr>
          <w:rFonts w:ascii="Arial" w:hAnsi="Arial" w:cs="Arial"/>
          <w:sz w:val="20"/>
          <w:szCs w:val="20"/>
        </w:rPr>
        <w:t>it’s</w:t>
      </w:r>
      <w:proofErr w:type="gramEnd"/>
      <w:r w:rsidRPr="00FA26DD">
        <w:rPr>
          <w:rFonts w:ascii="Arial" w:hAnsi="Arial" w:cs="Arial"/>
          <w:sz w:val="20"/>
          <w:szCs w:val="20"/>
        </w:rPr>
        <w:t xml:space="preserve"> Regulations, in particular the Construction Regulations 2003 No. R. 1010 promulgated 18 July 2003. </w:t>
      </w:r>
    </w:p>
    <w:p w14:paraId="5A945E46" w14:textId="77777777" w:rsidR="00A63A93" w:rsidRDefault="00A63A93" w:rsidP="002A2C9E">
      <w:pPr>
        <w:rPr>
          <w:rFonts w:ascii="Arial" w:hAnsi="Arial" w:cs="Arial"/>
          <w:sz w:val="20"/>
          <w:szCs w:val="20"/>
        </w:rPr>
      </w:pPr>
    </w:p>
    <w:p w14:paraId="08F18284" w14:textId="77777777" w:rsidR="00A63A93" w:rsidRDefault="00A63A93" w:rsidP="002A2C9E">
      <w:pPr>
        <w:rPr>
          <w:rFonts w:ascii="Arial" w:hAnsi="Arial" w:cs="Arial"/>
          <w:sz w:val="20"/>
          <w:szCs w:val="20"/>
        </w:rPr>
      </w:pPr>
      <w:r>
        <w:rPr>
          <w:rFonts w:ascii="Arial" w:hAnsi="Arial" w:cs="Arial"/>
          <w:sz w:val="20"/>
          <w:szCs w:val="20"/>
        </w:rPr>
        <w:br w:type="page"/>
      </w:r>
    </w:p>
    <w:p w14:paraId="3428C8B0" w14:textId="77777777" w:rsidR="00A63A93" w:rsidRPr="00FA26DD" w:rsidRDefault="00A63A93" w:rsidP="002A2C9E">
      <w:pPr>
        <w:rPr>
          <w:rFonts w:ascii="Arial" w:hAnsi="Arial" w:cs="Arial"/>
          <w:sz w:val="20"/>
          <w:szCs w:val="20"/>
        </w:rPr>
      </w:pPr>
    </w:p>
    <w:p w14:paraId="1BA7CD6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.1.5</w:t>
      </w:r>
      <w:r w:rsidRPr="00FA26DD">
        <w:rPr>
          <w:rFonts w:ascii="Arial" w:hAnsi="Arial" w:cs="Arial"/>
          <w:sz w:val="20"/>
          <w:szCs w:val="20"/>
        </w:rPr>
        <w:tab/>
        <w:t>Liaison</w:t>
      </w:r>
    </w:p>
    <w:p w14:paraId="0F7F8425" w14:textId="77777777" w:rsidR="00A63A93" w:rsidRPr="00FA26DD" w:rsidRDefault="00A63A93" w:rsidP="002A2C9E">
      <w:pPr>
        <w:rPr>
          <w:rFonts w:ascii="Arial" w:hAnsi="Arial" w:cs="Arial"/>
          <w:sz w:val="20"/>
          <w:szCs w:val="20"/>
        </w:rPr>
      </w:pPr>
    </w:p>
    <w:p w14:paraId="29FD3ADC"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together with all his appointees, liaison with the Client as required under the Regulations and agrees procedures for the transfer of relevant Information in respect of designs and in connection with the preparation of the Health and Safety File.</w:t>
      </w:r>
    </w:p>
    <w:p w14:paraId="72C7E555" w14:textId="77777777" w:rsidR="00A63A93" w:rsidRPr="00FA26DD" w:rsidRDefault="00A63A93" w:rsidP="002A2C9E">
      <w:pPr>
        <w:rPr>
          <w:rFonts w:ascii="Arial" w:hAnsi="Arial" w:cs="Arial"/>
          <w:sz w:val="20"/>
          <w:szCs w:val="20"/>
        </w:rPr>
      </w:pPr>
    </w:p>
    <w:p w14:paraId="79B5DECB"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w:t>
      </w:r>
      <w:r w:rsidRPr="00FA26DD">
        <w:rPr>
          <w:rFonts w:ascii="Arial" w:hAnsi="Arial" w:cs="Arial"/>
          <w:sz w:val="20"/>
          <w:szCs w:val="20"/>
        </w:rPr>
        <w:tab/>
        <w:t>Advice</w:t>
      </w:r>
    </w:p>
    <w:p w14:paraId="513107C2" w14:textId="77777777" w:rsidR="00A63A93" w:rsidRPr="00FA26DD" w:rsidRDefault="00A63A93" w:rsidP="002A2C9E">
      <w:pPr>
        <w:rPr>
          <w:rFonts w:ascii="Arial" w:hAnsi="Arial" w:cs="Arial"/>
          <w:sz w:val="20"/>
          <w:szCs w:val="20"/>
        </w:rPr>
      </w:pPr>
    </w:p>
    <w:p w14:paraId="61037A9C"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tenderer shall, as part of the tender submission, indicate where advice will or may be required of the Client in respect of the competence of the tenderer’s designers and the adequacy of resources allocated or to be allocated by them. </w:t>
      </w:r>
    </w:p>
    <w:p w14:paraId="5D83AA68" w14:textId="77777777" w:rsidR="00A63A93" w:rsidRPr="00FA26DD" w:rsidRDefault="00A63A93" w:rsidP="002A2C9E">
      <w:pPr>
        <w:rPr>
          <w:rFonts w:ascii="Arial" w:hAnsi="Arial" w:cs="Arial"/>
          <w:sz w:val="20"/>
          <w:szCs w:val="20"/>
        </w:rPr>
      </w:pPr>
    </w:p>
    <w:p w14:paraId="1F2D3BAA"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 xml:space="preserve">3.1.7. </w:t>
      </w:r>
      <w:r w:rsidRPr="00FA26DD">
        <w:rPr>
          <w:rFonts w:ascii="Arial" w:hAnsi="Arial" w:cs="Arial"/>
          <w:sz w:val="20"/>
          <w:szCs w:val="20"/>
        </w:rPr>
        <w:t>Undertaking by Principal Contractor and Sub-Contrac</w:t>
      </w:r>
      <w:r>
        <w:rPr>
          <w:rFonts w:ascii="Arial" w:hAnsi="Arial" w:cs="Arial"/>
          <w:sz w:val="20"/>
          <w:szCs w:val="20"/>
        </w:rPr>
        <w:t xml:space="preserve">tors appointed by the Principal </w:t>
      </w:r>
      <w:r w:rsidRPr="00FA26DD">
        <w:rPr>
          <w:rFonts w:ascii="Arial" w:hAnsi="Arial" w:cs="Arial"/>
          <w:sz w:val="20"/>
          <w:szCs w:val="20"/>
        </w:rPr>
        <w:t>Contractor.</w:t>
      </w:r>
    </w:p>
    <w:p w14:paraId="2556A11B" w14:textId="77777777" w:rsidR="00A63A93" w:rsidRPr="00FA26DD" w:rsidRDefault="00A63A93" w:rsidP="002A2C9E">
      <w:pPr>
        <w:rPr>
          <w:rFonts w:ascii="Arial" w:hAnsi="Arial" w:cs="Arial"/>
          <w:sz w:val="20"/>
          <w:szCs w:val="20"/>
        </w:rPr>
      </w:pPr>
    </w:p>
    <w:p w14:paraId="076F531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as well as Sub-Contractors appointed by him / her shall undertake in writing to ensure that the provisions of the Occupational Health and Safety Act (Act 85 of 1993) and </w:t>
      </w:r>
      <w:proofErr w:type="gramStart"/>
      <w:r w:rsidRPr="00FA26DD">
        <w:rPr>
          <w:rFonts w:ascii="Arial" w:hAnsi="Arial" w:cs="Arial"/>
          <w:sz w:val="20"/>
          <w:szCs w:val="20"/>
        </w:rPr>
        <w:t>it’s</w:t>
      </w:r>
      <w:proofErr w:type="gramEnd"/>
      <w:r w:rsidRPr="00FA26DD">
        <w:rPr>
          <w:rFonts w:ascii="Arial" w:hAnsi="Arial" w:cs="Arial"/>
          <w:sz w:val="20"/>
          <w:szCs w:val="20"/>
        </w:rPr>
        <w:t xml:space="preserve"> Regulations, in particular the Construction Regulation of 2003 No. R 1010 and any amendments or re-enactments thereto are complied with. </w:t>
      </w:r>
    </w:p>
    <w:p w14:paraId="54D266E0" w14:textId="77777777" w:rsidR="00A63A93" w:rsidRPr="00FA26DD" w:rsidRDefault="00A63A93" w:rsidP="002A2C9E">
      <w:pPr>
        <w:rPr>
          <w:rFonts w:ascii="Arial" w:hAnsi="Arial" w:cs="Arial"/>
          <w:sz w:val="20"/>
          <w:szCs w:val="20"/>
        </w:rPr>
      </w:pPr>
    </w:p>
    <w:p w14:paraId="26C185F4"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attached Occupational Health and Safety provisions undertaking form for the Principal Contractor shall be completed and signed by the </w:t>
      </w:r>
      <w:r>
        <w:rPr>
          <w:rFonts w:ascii="Arial" w:hAnsi="Arial" w:cs="Arial"/>
          <w:sz w:val="20"/>
          <w:szCs w:val="20"/>
        </w:rPr>
        <w:t xml:space="preserve">Project </w:t>
      </w:r>
      <w:r w:rsidRPr="00FA26DD">
        <w:rPr>
          <w:rFonts w:ascii="Arial" w:hAnsi="Arial" w:cs="Arial"/>
          <w:sz w:val="20"/>
          <w:szCs w:val="20"/>
        </w:rPr>
        <w:t>Manag</w:t>
      </w:r>
      <w:r>
        <w:rPr>
          <w:rFonts w:ascii="Arial" w:hAnsi="Arial" w:cs="Arial"/>
          <w:sz w:val="20"/>
          <w:szCs w:val="20"/>
        </w:rPr>
        <w:t>er</w:t>
      </w:r>
      <w:r w:rsidRPr="00FA26DD">
        <w:rPr>
          <w:rFonts w:ascii="Arial" w:hAnsi="Arial" w:cs="Arial"/>
          <w:sz w:val="20"/>
          <w:szCs w:val="20"/>
        </w:rPr>
        <w:t xml:space="preserve"> of the company / firm awarded the tender.</w:t>
      </w:r>
    </w:p>
    <w:p w14:paraId="693CAEAA" w14:textId="77777777" w:rsidR="00A63A93" w:rsidRPr="00FA26DD" w:rsidRDefault="00A63A93" w:rsidP="002A2C9E">
      <w:pPr>
        <w:rPr>
          <w:rFonts w:ascii="Arial" w:hAnsi="Arial" w:cs="Arial"/>
          <w:sz w:val="20"/>
          <w:szCs w:val="20"/>
        </w:rPr>
      </w:pPr>
    </w:p>
    <w:p w14:paraId="5805A578"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.1.8</w:t>
      </w:r>
      <w:r w:rsidRPr="00FA26DD">
        <w:rPr>
          <w:rFonts w:ascii="Arial" w:hAnsi="Arial" w:cs="Arial"/>
          <w:sz w:val="20"/>
          <w:szCs w:val="20"/>
        </w:rPr>
        <w:tab/>
        <w:t>Client’s Occupational Health and Safety Agent: To be appointed</w:t>
      </w:r>
    </w:p>
    <w:p w14:paraId="6BA9D424" w14:textId="77777777" w:rsidR="00A63A93" w:rsidRPr="00FA26DD" w:rsidRDefault="00A63A93" w:rsidP="002A2C9E">
      <w:pPr>
        <w:rPr>
          <w:rFonts w:ascii="Arial" w:hAnsi="Arial" w:cs="Arial"/>
          <w:sz w:val="20"/>
          <w:szCs w:val="20"/>
        </w:rPr>
      </w:pPr>
    </w:p>
    <w:p w14:paraId="6D3C6A54" w14:textId="77777777" w:rsidR="00A63A93" w:rsidRPr="00E430F6" w:rsidRDefault="00A63A93" w:rsidP="002A2C9E">
      <w:pPr>
        <w:rPr>
          <w:rFonts w:ascii="Arial" w:hAnsi="Arial" w:cs="Arial"/>
          <w:b/>
          <w:sz w:val="20"/>
          <w:szCs w:val="20"/>
        </w:rPr>
      </w:pPr>
      <w:r w:rsidRPr="00E430F6">
        <w:rPr>
          <w:rFonts w:ascii="Arial" w:hAnsi="Arial" w:cs="Arial"/>
          <w:b/>
          <w:sz w:val="20"/>
          <w:szCs w:val="20"/>
        </w:rPr>
        <w:t>C3.</w:t>
      </w:r>
      <w:r>
        <w:rPr>
          <w:rFonts w:ascii="Arial" w:hAnsi="Arial" w:cs="Arial"/>
          <w:b/>
          <w:sz w:val="20"/>
          <w:szCs w:val="20"/>
        </w:rPr>
        <w:t>3</w:t>
      </w:r>
      <w:r w:rsidRPr="00E430F6">
        <w:rPr>
          <w:rFonts w:ascii="Arial" w:hAnsi="Arial" w:cs="Arial"/>
          <w:b/>
          <w:sz w:val="20"/>
          <w:szCs w:val="20"/>
        </w:rPr>
        <w:t>.2</w:t>
      </w:r>
      <w:r w:rsidRPr="00E430F6">
        <w:rPr>
          <w:rFonts w:ascii="Arial" w:hAnsi="Arial" w:cs="Arial"/>
          <w:b/>
          <w:sz w:val="20"/>
          <w:szCs w:val="20"/>
        </w:rPr>
        <w:tab/>
        <w:t>INFORMATION REQUIREMENTS</w:t>
      </w:r>
    </w:p>
    <w:p w14:paraId="41C7FF18" w14:textId="77777777" w:rsidR="00A63A93" w:rsidRPr="00FA26DD" w:rsidRDefault="00A63A93" w:rsidP="002A2C9E">
      <w:pPr>
        <w:rPr>
          <w:rFonts w:ascii="Arial" w:hAnsi="Arial" w:cs="Arial"/>
          <w:sz w:val="20"/>
          <w:szCs w:val="20"/>
        </w:rPr>
      </w:pPr>
    </w:p>
    <w:p w14:paraId="309208D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contractor must provide the following information. </w:t>
      </w:r>
    </w:p>
    <w:p w14:paraId="6D69369B" w14:textId="77777777" w:rsidR="00A63A93" w:rsidRPr="00FA26DD" w:rsidRDefault="00A63A93" w:rsidP="002A2C9E">
      <w:pPr>
        <w:rPr>
          <w:rFonts w:ascii="Arial" w:hAnsi="Arial" w:cs="Arial"/>
          <w:sz w:val="20"/>
          <w:szCs w:val="20"/>
        </w:rPr>
      </w:pPr>
    </w:p>
    <w:p w14:paraId="7860BBBC"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.2.1</w:t>
      </w:r>
      <w:r w:rsidRPr="00FA26DD">
        <w:rPr>
          <w:rFonts w:ascii="Arial" w:hAnsi="Arial" w:cs="Arial"/>
          <w:sz w:val="20"/>
          <w:szCs w:val="20"/>
        </w:rPr>
        <w:tab/>
        <w:t>General</w:t>
      </w:r>
    </w:p>
    <w:p w14:paraId="320F1D00" w14:textId="77777777" w:rsidR="00A63A93" w:rsidRPr="00FA26DD" w:rsidRDefault="00A63A93" w:rsidP="002A2C9E">
      <w:pPr>
        <w:rPr>
          <w:rFonts w:ascii="Arial" w:hAnsi="Arial" w:cs="Arial"/>
          <w:sz w:val="20"/>
          <w:szCs w:val="20"/>
        </w:rPr>
      </w:pPr>
    </w:p>
    <w:p w14:paraId="08D84CA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have an OHS Policy in accordance with the </w:t>
      </w:r>
      <w:proofErr w:type="gramStart"/>
      <w:r w:rsidRPr="00FA26DD">
        <w:rPr>
          <w:rFonts w:ascii="Arial" w:hAnsi="Arial" w:cs="Arial"/>
          <w:sz w:val="20"/>
          <w:szCs w:val="20"/>
        </w:rPr>
        <w:t>OHS(</w:t>
      </w:r>
      <w:proofErr w:type="gramEnd"/>
      <w:r w:rsidRPr="00FA26DD">
        <w:rPr>
          <w:rFonts w:ascii="Arial" w:hAnsi="Arial" w:cs="Arial"/>
          <w:sz w:val="20"/>
          <w:szCs w:val="20"/>
        </w:rPr>
        <w:t xml:space="preserve">Occupational Health and Safety Act, Act 85 of 1993) and include a copy of the Policy in the Health and Safety Plan to be submitted by the Principal Contractor / Sub-Contractor. </w:t>
      </w:r>
    </w:p>
    <w:p w14:paraId="6D01CA0E" w14:textId="77777777" w:rsidR="00A63A93" w:rsidRPr="00FA26DD" w:rsidRDefault="00A63A93" w:rsidP="002A2C9E">
      <w:pPr>
        <w:rPr>
          <w:rFonts w:ascii="Arial" w:hAnsi="Arial" w:cs="Arial"/>
          <w:sz w:val="20"/>
          <w:szCs w:val="20"/>
        </w:rPr>
      </w:pPr>
    </w:p>
    <w:p w14:paraId="78B1730B" w14:textId="77777777" w:rsidR="00A63A93" w:rsidRDefault="00A63A93" w:rsidP="002A2C9E">
      <w:pPr>
        <w:rPr>
          <w:rFonts w:ascii="Arial" w:hAnsi="Arial" w:cs="Arial"/>
          <w:sz w:val="20"/>
          <w:szCs w:val="20"/>
        </w:rPr>
      </w:pPr>
      <w:r w:rsidRPr="00FA26DD">
        <w:rPr>
          <w:rFonts w:ascii="Arial" w:hAnsi="Arial" w:cs="Arial"/>
          <w:sz w:val="20"/>
          <w:szCs w:val="20"/>
        </w:rPr>
        <w:t>The Principal Contractor / Sub-Contractor shall promptly display a copy of the Company’s OHS Policy on the OHS Notice Board for the duration of the contract and include it into information provided to persons at the contract OHS induction.</w:t>
      </w:r>
    </w:p>
    <w:p w14:paraId="4A9765DB" w14:textId="77777777" w:rsidR="00A63A93" w:rsidRPr="00FA26DD" w:rsidRDefault="00A63A93" w:rsidP="002A2C9E">
      <w:pPr>
        <w:rPr>
          <w:rFonts w:ascii="Arial" w:hAnsi="Arial" w:cs="Arial"/>
          <w:sz w:val="20"/>
          <w:szCs w:val="20"/>
        </w:rPr>
      </w:pPr>
    </w:p>
    <w:p w14:paraId="2D2B5BF3"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The Principal Contractor shall develop a Contract specific OHS Management Commitment Statement based on the Company’s OHS Policy.</w:t>
      </w:r>
    </w:p>
    <w:p w14:paraId="73734780" w14:textId="77777777" w:rsidR="00A63A93" w:rsidRPr="00FA26DD" w:rsidRDefault="00A63A93" w:rsidP="002A2C9E">
      <w:pPr>
        <w:rPr>
          <w:rFonts w:ascii="Arial" w:hAnsi="Arial" w:cs="Arial"/>
          <w:sz w:val="20"/>
          <w:szCs w:val="20"/>
        </w:rPr>
      </w:pPr>
    </w:p>
    <w:p w14:paraId="288AEB9E"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Contractor’s</w:t>
      </w:r>
      <w:r>
        <w:rPr>
          <w:rFonts w:ascii="Arial" w:hAnsi="Arial" w:cs="Arial"/>
          <w:sz w:val="20"/>
          <w:szCs w:val="20"/>
        </w:rPr>
        <w:t xml:space="preserve"> Project</w:t>
      </w:r>
      <w:r w:rsidRPr="00FA26DD">
        <w:rPr>
          <w:rFonts w:ascii="Arial" w:hAnsi="Arial" w:cs="Arial"/>
          <w:sz w:val="20"/>
          <w:szCs w:val="20"/>
        </w:rPr>
        <w:t xml:space="preserve"> Managing shall sign the Commitment statement and prominently display a copy on the OHS Notice Board for the duration of the contract. A copy of the Commitment Statement shall be included in information provided to persons at the Contract OHS induction and a copy shall also be supplied to each sub-contractor.</w:t>
      </w:r>
    </w:p>
    <w:p w14:paraId="747DD873" w14:textId="77777777" w:rsidR="00A63A93" w:rsidRPr="00FA26DD" w:rsidRDefault="00A63A93" w:rsidP="002A2C9E">
      <w:pPr>
        <w:rPr>
          <w:rFonts w:ascii="Arial" w:hAnsi="Arial" w:cs="Arial"/>
          <w:sz w:val="20"/>
          <w:szCs w:val="20"/>
        </w:rPr>
      </w:pPr>
    </w:p>
    <w:p w14:paraId="1AE59BA1"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.2.1</w:t>
      </w:r>
      <w:r w:rsidRPr="00FA26DD">
        <w:rPr>
          <w:rFonts w:ascii="Arial" w:hAnsi="Arial" w:cs="Arial"/>
          <w:sz w:val="20"/>
          <w:szCs w:val="20"/>
        </w:rPr>
        <w:tab/>
        <w:t>Management</w:t>
      </w:r>
    </w:p>
    <w:p w14:paraId="75904009" w14:textId="77777777" w:rsidR="00A63A93" w:rsidRPr="00FA26DD" w:rsidRDefault="00A63A93" w:rsidP="002A2C9E">
      <w:pPr>
        <w:rPr>
          <w:rFonts w:ascii="Arial" w:hAnsi="Arial" w:cs="Arial"/>
          <w:sz w:val="20"/>
          <w:szCs w:val="20"/>
        </w:rPr>
      </w:pPr>
    </w:p>
    <w:p w14:paraId="39F57D3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Details of the personnel and management systems to be put in place to prepare, manage, implement, conduct and monitor the Health and Safety </w:t>
      </w:r>
      <w:r>
        <w:rPr>
          <w:rFonts w:ascii="Arial" w:hAnsi="Arial" w:cs="Arial"/>
          <w:sz w:val="20"/>
          <w:szCs w:val="20"/>
        </w:rPr>
        <w:t xml:space="preserve">Plan for the </w:t>
      </w:r>
      <w:r>
        <w:rPr>
          <w:rFonts w:ascii="Arial" w:hAnsi="Arial" w:cs="Arial"/>
          <w:sz w:val="20"/>
          <w:szCs w:val="20"/>
        </w:rPr>
        <w:tab/>
      </w:r>
      <w:r w:rsidRPr="00FA26DD">
        <w:rPr>
          <w:rFonts w:ascii="Arial" w:hAnsi="Arial" w:cs="Arial"/>
          <w:sz w:val="20"/>
          <w:szCs w:val="20"/>
        </w:rPr>
        <w:t xml:space="preserve">project. </w:t>
      </w:r>
    </w:p>
    <w:p w14:paraId="19D1D98A" w14:textId="77777777" w:rsidR="00A63A93" w:rsidRPr="00FA26DD" w:rsidRDefault="00A63A93" w:rsidP="002A2C9E">
      <w:pPr>
        <w:rPr>
          <w:rFonts w:ascii="Arial" w:hAnsi="Arial" w:cs="Arial"/>
          <w:sz w:val="20"/>
          <w:szCs w:val="20"/>
        </w:rPr>
      </w:pPr>
    </w:p>
    <w:p w14:paraId="229330D7" w14:textId="77777777" w:rsidR="00A63A93" w:rsidRPr="00FA26DD" w:rsidRDefault="00A63A93" w:rsidP="002A2C9E">
      <w:pPr>
        <w:rPr>
          <w:rFonts w:ascii="Arial" w:hAnsi="Arial" w:cs="Arial"/>
          <w:sz w:val="20"/>
          <w:szCs w:val="20"/>
        </w:rPr>
      </w:pPr>
      <w:r w:rsidRPr="00FA26DD">
        <w:rPr>
          <w:rFonts w:ascii="Arial" w:hAnsi="Arial" w:cs="Arial"/>
          <w:sz w:val="20"/>
          <w:szCs w:val="20"/>
        </w:rPr>
        <w:t>Broadly speaking your:</w:t>
      </w:r>
    </w:p>
    <w:p w14:paraId="03C57A4E" w14:textId="77777777" w:rsidR="00A63A93" w:rsidRPr="00FA26DD" w:rsidRDefault="00A63A93" w:rsidP="002A2C9E">
      <w:pPr>
        <w:rPr>
          <w:rFonts w:ascii="Arial" w:hAnsi="Arial" w:cs="Arial"/>
          <w:sz w:val="20"/>
          <w:szCs w:val="20"/>
        </w:rPr>
      </w:pPr>
    </w:p>
    <w:p w14:paraId="49F1BFC7" w14:textId="77777777" w:rsidR="00A63A93" w:rsidRPr="00FA26DD" w:rsidRDefault="00A63A93" w:rsidP="002A2C9E">
      <w:pPr>
        <w:rPr>
          <w:rFonts w:ascii="Arial" w:hAnsi="Arial" w:cs="Arial"/>
          <w:sz w:val="20"/>
          <w:szCs w:val="20"/>
        </w:rPr>
      </w:pPr>
      <w:r w:rsidRPr="00FA26DD">
        <w:rPr>
          <w:rFonts w:ascii="Arial" w:hAnsi="Arial" w:cs="Arial"/>
          <w:sz w:val="20"/>
          <w:szCs w:val="20"/>
        </w:rPr>
        <w:t>Organization’s internal structure that establishes SHE (Safety, Health and Environmental) ROLES, RESPONSIBILITIES, ACCOUNTABILITIES, and REPORTING RELATIONSHIPS,</w:t>
      </w:r>
    </w:p>
    <w:p w14:paraId="5A570D08" w14:textId="77777777" w:rsidR="00A63A93" w:rsidRPr="00FA26DD" w:rsidRDefault="00A63A93" w:rsidP="002A2C9E">
      <w:pPr>
        <w:rPr>
          <w:rFonts w:ascii="Arial" w:hAnsi="Arial" w:cs="Arial"/>
          <w:sz w:val="20"/>
          <w:szCs w:val="20"/>
        </w:rPr>
      </w:pPr>
    </w:p>
    <w:p w14:paraId="589BE0A5" w14:textId="77777777" w:rsidR="00A63A93" w:rsidRPr="00FA26DD" w:rsidRDefault="00A63A93" w:rsidP="002A2C9E">
      <w:pPr>
        <w:rPr>
          <w:rFonts w:ascii="Arial" w:hAnsi="Arial" w:cs="Arial"/>
          <w:sz w:val="20"/>
          <w:szCs w:val="20"/>
        </w:rPr>
      </w:pPr>
      <w:r w:rsidRPr="00FA26DD">
        <w:rPr>
          <w:rFonts w:ascii="Arial" w:hAnsi="Arial" w:cs="Arial"/>
          <w:sz w:val="20"/>
          <w:szCs w:val="20"/>
        </w:rPr>
        <w:t>SHE (Safety, Health and Environmental) PLANS, POLICIES, PROCEDURES, DIRECTIVES and STANDARDS that provide instructions as to how activities and functions are to be carried out,</w:t>
      </w:r>
    </w:p>
    <w:p w14:paraId="6F05F3A1" w14:textId="77777777" w:rsidR="00A63A93" w:rsidRDefault="00A63A93" w:rsidP="002A2C9E">
      <w:pPr>
        <w:rPr>
          <w:rFonts w:ascii="Arial" w:hAnsi="Arial" w:cs="Arial"/>
          <w:sz w:val="20"/>
          <w:szCs w:val="20"/>
        </w:rPr>
      </w:pPr>
      <w:r>
        <w:rPr>
          <w:rFonts w:ascii="Arial" w:hAnsi="Arial" w:cs="Arial"/>
          <w:sz w:val="20"/>
          <w:szCs w:val="20"/>
        </w:rPr>
        <w:br w:type="page"/>
      </w:r>
    </w:p>
    <w:p w14:paraId="52605196" w14:textId="77777777" w:rsidR="00A63A93" w:rsidRPr="00FA26DD" w:rsidRDefault="00A63A93" w:rsidP="002A2C9E">
      <w:pPr>
        <w:rPr>
          <w:rFonts w:ascii="Arial" w:hAnsi="Arial" w:cs="Arial"/>
          <w:sz w:val="20"/>
          <w:szCs w:val="20"/>
        </w:rPr>
      </w:pPr>
    </w:p>
    <w:p w14:paraId="5426C91F" w14:textId="77777777" w:rsidR="00A63A93" w:rsidRPr="00FA26DD" w:rsidRDefault="00A63A93" w:rsidP="002A2C9E">
      <w:pPr>
        <w:rPr>
          <w:rFonts w:ascii="Arial" w:hAnsi="Arial" w:cs="Arial"/>
          <w:sz w:val="20"/>
          <w:szCs w:val="20"/>
        </w:rPr>
      </w:pPr>
      <w:r w:rsidRPr="00FA26DD">
        <w:rPr>
          <w:rFonts w:ascii="Arial" w:hAnsi="Arial" w:cs="Arial"/>
          <w:sz w:val="20"/>
          <w:szCs w:val="20"/>
        </w:rPr>
        <w:t>SHE (Safety, Health and Environmental) CONTROLS, INSPECTIONS, REVIEWS, etc. built into construction operations to ensure that performance is consistent with SHE (Safety, Health and Environmental) objectives and requirements,</w:t>
      </w:r>
    </w:p>
    <w:p w14:paraId="6EFE9E19" w14:textId="77777777" w:rsidR="00A63A93" w:rsidRPr="00FA26DD" w:rsidRDefault="00A63A93" w:rsidP="002A2C9E">
      <w:pPr>
        <w:rPr>
          <w:rFonts w:ascii="Arial" w:hAnsi="Arial" w:cs="Arial"/>
          <w:sz w:val="20"/>
          <w:szCs w:val="20"/>
        </w:rPr>
      </w:pPr>
    </w:p>
    <w:p w14:paraId="39041E3E" w14:textId="77777777" w:rsidR="00A63A93" w:rsidRPr="00FA26DD" w:rsidRDefault="00A63A93" w:rsidP="002A2C9E">
      <w:pPr>
        <w:rPr>
          <w:rFonts w:ascii="Arial" w:hAnsi="Arial" w:cs="Arial"/>
          <w:sz w:val="20"/>
          <w:szCs w:val="20"/>
        </w:rPr>
      </w:pPr>
      <w:r w:rsidRPr="00FA26DD">
        <w:rPr>
          <w:rFonts w:ascii="Arial" w:hAnsi="Arial" w:cs="Arial"/>
          <w:sz w:val="20"/>
          <w:szCs w:val="20"/>
        </w:rPr>
        <w:t>SHE (Safety, Health and Environmental) COMMUNICATION MECHANISMS for collecting, handling and reporting information.</w:t>
      </w:r>
    </w:p>
    <w:p w14:paraId="6E08FF6C" w14:textId="77777777" w:rsidR="00A63A93" w:rsidRPr="00FA26DD" w:rsidRDefault="00A63A93" w:rsidP="002A2C9E">
      <w:pPr>
        <w:rPr>
          <w:rFonts w:ascii="Arial" w:hAnsi="Arial" w:cs="Arial"/>
          <w:sz w:val="20"/>
          <w:szCs w:val="20"/>
        </w:rPr>
      </w:pPr>
    </w:p>
    <w:p w14:paraId="6A3BB65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 other </w:t>
      </w:r>
      <w:proofErr w:type="gramStart"/>
      <w:r w:rsidRPr="00FA26DD">
        <w:rPr>
          <w:rFonts w:ascii="Arial" w:hAnsi="Arial" w:cs="Arial"/>
          <w:sz w:val="20"/>
          <w:szCs w:val="20"/>
        </w:rPr>
        <w:t>words</w:t>
      </w:r>
      <w:proofErr w:type="gramEnd"/>
      <w:r w:rsidRPr="00FA26DD">
        <w:rPr>
          <w:rFonts w:ascii="Arial" w:hAnsi="Arial" w:cs="Arial"/>
          <w:sz w:val="20"/>
          <w:szCs w:val="20"/>
        </w:rPr>
        <w:t xml:space="preserve"> Management Systems that specifies WHO is go</w:t>
      </w:r>
      <w:r>
        <w:rPr>
          <w:rFonts w:ascii="Arial" w:hAnsi="Arial" w:cs="Arial"/>
          <w:sz w:val="20"/>
          <w:szCs w:val="20"/>
        </w:rPr>
        <w:t>ing to do WHAT, WHERE, WHEN, WHY</w:t>
      </w:r>
      <w:r w:rsidRPr="00FA26DD">
        <w:rPr>
          <w:rFonts w:ascii="Arial" w:hAnsi="Arial" w:cs="Arial"/>
          <w:sz w:val="20"/>
          <w:szCs w:val="20"/>
        </w:rPr>
        <w:t xml:space="preserve"> and HOW.  </w:t>
      </w:r>
    </w:p>
    <w:p w14:paraId="0FCEF4DC" w14:textId="77777777" w:rsidR="00A63A93" w:rsidRPr="00FA26DD" w:rsidRDefault="00A63A93" w:rsidP="002A2C9E">
      <w:pPr>
        <w:rPr>
          <w:rFonts w:ascii="Arial" w:hAnsi="Arial" w:cs="Arial"/>
          <w:sz w:val="20"/>
          <w:szCs w:val="20"/>
        </w:rPr>
      </w:pPr>
    </w:p>
    <w:p w14:paraId="119459D1" w14:textId="77777777" w:rsidR="00A63A93" w:rsidRDefault="00A63A93" w:rsidP="002A2C9E">
      <w:pPr>
        <w:rPr>
          <w:rFonts w:ascii="Arial" w:hAnsi="Arial" w:cs="Arial"/>
          <w:sz w:val="20"/>
          <w:szCs w:val="20"/>
        </w:rPr>
      </w:pPr>
      <w:r w:rsidRPr="00FA26DD">
        <w:rPr>
          <w:rFonts w:ascii="Arial" w:hAnsi="Arial" w:cs="Arial"/>
          <w:sz w:val="20"/>
          <w:szCs w:val="20"/>
        </w:rPr>
        <w:t>Details of relevant qualifications and experience held by the persons nominated above, including recent health and safety edu</w:t>
      </w:r>
      <w:r>
        <w:rPr>
          <w:rFonts w:ascii="Arial" w:hAnsi="Arial" w:cs="Arial"/>
          <w:sz w:val="20"/>
          <w:szCs w:val="20"/>
        </w:rPr>
        <w:t>cation and training undertaken.</w:t>
      </w:r>
    </w:p>
    <w:p w14:paraId="03465BC1" w14:textId="77777777" w:rsidR="00A63A93" w:rsidRPr="00FA26DD" w:rsidRDefault="00A63A93" w:rsidP="002A2C9E">
      <w:pPr>
        <w:rPr>
          <w:rFonts w:ascii="Arial" w:hAnsi="Arial" w:cs="Arial"/>
          <w:sz w:val="20"/>
          <w:szCs w:val="20"/>
        </w:rPr>
      </w:pPr>
    </w:p>
    <w:p w14:paraId="3D3AB0C3" w14:textId="77777777" w:rsidR="00A63A93" w:rsidRPr="00FA26DD" w:rsidRDefault="00A63A93" w:rsidP="002A2C9E">
      <w:pPr>
        <w:rPr>
          <w:rFonts w:ascii="Arial" w:hAnsi="Arial" w:cs="Arial"/>
          <w:sz w:val="20"/>
          <w:szCs w:val="20"/>
        </w:rPr>
      </w:pPr>
      <w:r w:rsidRPr="00FA26DD">
        <w:rPr>
          <w:rFonts w:ascii="Arial" w:hAnsi="Arial" w:cs="Arial"/>
          <w:sz w:val="20"/>
          <w:szCs w:val="20"/>
        </w:rPr>
        <w:t>Procedures for determining the competence of contractors engaged on the project, whether employed by the contractor directly or by others, to fulfil their duties under the Construction Regulations 2003 (No. R.1010 Promulgated 18 July 2003)</w:t>
      </w:r>
    </w:p>
    <w:p w14:paraId="0F9C04C8" w14:textId="77777777" w:rsidR="00A63A93" w:rsidRPr="00FA26DD" w:rsidRDefault="00A63A93" w:rsidP="002A2C9E">
      <w:pPr>
        <w:rPr>
          <w:rFonts w:ascii="Arial" w:hAnsi="Arial" w:cs="Arial"/>
          <w:sz w:val="20"/>
          <w:szCs w:val="20"/>
        </w:rPr>
      </w:pPr>
    </w:p>
    <w:p w14:paraId="6F703243" w14:textId="77777777" w:rsidR="00A63A93" w:rsidRPr="00FA26DD" w:rsidRDefault="00A63A93" w:rsidP="002A2C9E">
      <w:pPr>
        <w:rPr>
          <w:rFonts w:ascii="Arial" w:hAnsi="Arial" w:cs="Arial"/>
          <w:sz w:val="20"/>
          <w:szCs w:val="20"/>
        </w:rPr>
      </w:pPr>
      <w:r>
        <w:rPr>
          <w:rFonts w:ascii="Arial" w:hAnsi="Arial" w:cs="Arial"/>
          <w:sz w:val="20"/>
          <w:szCs w:val="20"/>
        </w:rPr>
        <w:t>C3.3.2.2</w:t>
      </w:r>
      <w:r>
        <w:rPr>
          <w:rFonts w:ascii="Arial" w:hAnsi="Arial" w:cs="Arial"/>
          <w:sz w:val="20"/>
          <w:szCs w:val="20"/>
        </w:rPr>
        <w:tab/>
      </w:r>
      <w:r w:rsidRPr="00FA26DD">
        <w:rPr>
          <w:rFonts w:ascii="Arial" w:hAnsi="Arial" w:cs="Arial"/>
          <w:sz w:val="20"/>
          <w:szCs w:val="20"/>
        </w:rPr>
        <w:t>Hazard Identification, Risk Assessment and control</w:t>
      </w:r>
    </w:p>
    <w:p w14:paraId="3E452ABA" w14:textId="77777777" w:rsidR="00A63A93" w:rsidRPr="00FA26DD" w:rsidRDefault="00A63A93" w:rsidP="002A2C9E">
      <w:pPr>
        <w:rPr>
          <w:rFonts w:ascii="Arial" w:hAnsi="Arial" w:cs="Arial"/>
          <w:sz w:val="20"/>
          <w:szCs w:val="20"/>
        </w:rPr>
      </w:pPr>
    </w:p>
    <w:p w14:paraId="7E84FB1B"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detail and implement procedures that will identify hazards, assess risks and determine suitable control measures as they arise throughout term of the contract. These procedures shall both comply with and be implemented and managed in accordance with the specification.</w:t>
      </w:r>
    </w:p>
    <w:p w14:paraId="4EA23D55" w14:textId="77777777" w:rsidR="00A63A93" w:rsidRPr="00FA26DD" w:rsidRDefault="00A63A93" w:rsidP="002A2C9E">
      <w:pPr>
        <w:rPr>
          <w:rFonts w:ascii="Arial" w:hAnsi="Arial" w:cs="Arial"/>
          <w:sz w:val="20"/>
          <w:szCs w:val="20"/>
        </w:rPr>
      </w:pPr>
    </w:p>
    <w:p w14:paraId="4117CFE7"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detail and implement procedures that ensure control measures are evaluated for effectiveness and modified as necessary. The evaluation procedure shall detail the responsibilities, timelines and records that will be kept as part of the process.</w:t>
      </w:r>
    </w:p>
    <w:p w14:paraId="498FAB95" w14:textId="77777777" w:rsidR="00A63A93" w:rsidRPr="00FA26DD" w:rsidRDefault="00A63A93" w:rsidP="002A2C9E">
      <w:pPr>
        <w:rPr>
          <w:rFonts w:ascii="Arial" w:hAnsi="Arial" w:cs="Arial"/>
          <w:sz w:val="20"/>
          <w:szCs w:val="20"/>
        </w:rPr>
      </w:pPr>
    </w:p>
    <w:p w14:paraId="27B644BA" w14:textId="77777777" w:rsidR="00A63A93" w:rsidRDefault="00A63A93" w:rsidP="002A2C9E">
      <w:pPr>
        <w:rPr>
          <w:rFonts w:ascii="Arial" w:hAnsi="Arial" w:cs="Arial"/>
          <w:sz w:val="20"/>
          <w:szCs w:val="20"/>
        </w:rPr>
      </w:pPr>
      <w:r>
        <w:rPr>
          <w:rFonts w:ascii="Arial" w:hAnsi="Arial" w:cs="Arial"/>
          <w:sz w:val="20"/>
          <w:szCs w:val="20"/>
        </w:rPr>
        <w:t>•</w:t>
      </w:r>
      <w:r>
        <w:rPr>
          <w:rFonts w:ascii="Arial" w:hAnsi="Arial" w:cs="Arial"/>
          <w:sz w:val="20"/>
          <w:szCs w:val="20"/>
        </w:rPr>
        <w:tab/>
      </w:r>
      <w:r w:rsidRPr="00FA26DD">
        <w:rPr>
          <w:rFonts w:ascii="Arial" w:hAnsi="Arial" w:cs="Arial"/>
          <w:sz w:val="20"/>
          <w:szCs w:val="20"/>
        </w:rPr>
        <w:t>Where Risk is controlled through administrative control measures, the Principal Contractor / Sub-Contractor shall ensure that the administrative measures are:</w:t>
      </w:r>
    </w:p>
    <w:p w14:paraId="167765FF" w14:textId="77777777" w:rsidR="00A63A93" w:rsidRPr="00FA26DD" w:rsidRDefault="00A63A93" w:rsidP="002A2C9E">
      <w:pPr>
        <w:rPr>
          <w:rFonts w:ascii="Arial" w:hAnsi="Arial" w:cs="Arial"/>
          <w:sz w:val="20"/>
          <w:szCs w:val="20"/>
        </w:rPr>
      </w:pPr>
    </w:p>
    <w:p w14:paraId="7D90939E" w14:textId="77777777" w:rsidR="00A63A93" w:rsidRPr="00FA26DD" w:rsidRDefault="00A63A93" w:rsidP="002A2C9E">
      <w:pPr>
        <w:rPr>
          <w:rFonts w:ascii="Arial" w:hAnsi="Arial" w:cs="Arial"/>
          <w:sz w:val="20"/>
          <w:szCs w:val="20"/>
        </w:rPr>
      </w:pPr>
      <w:r w:rsidRPr="00FA26DD">
        <w:rPr>
          <w:rFonts w:ascii="Arial" w:hAnsi="Arial" w:cs="Arial"/>
          <w:sz w:val="20"/>
          <w:szCs w:val="20"/>
        </w:rPr>
        <w:t>Clearly documented and those personnel responsible for implementation and management are explicitly defined;</w:t>
      </w:r>
    </w:p>
    <w:p w14:paraId="2E7C0624" w14:textId="77777777" w:rsidR="00A63A93" w:rsidRPr="00FA26DD" w:rsidRDefault="00A63A93" w:rsidP="002A2C9E">
      <w:pPr>
        <w:rPr>
          <w:rFonts w:ascii="Arial" w:hAnsi="Arial" w:cs="Arial"/>
          <w:sz w:val="20"/>
          <w:szCs w:val="20"/>
        </w:rPr>
      </w:pPr>
    </w:p>
    <w:p w14:paraId="670462BA" w14:textId="77777777" w:rsidR="00A63A93" w:rsidRPr="00FA26DD" w:rsidRDefault="00A63A93" w:rsidP="002A2C9E">
      <w:pPr>
        <w:rPr>
          <w:rFonts w:ascii="Arial" w:hAnsi="Arial" w:cs="Arial"/>
          <w:sz w:val="20"/>
          <w:szCs w:val="20"/>
        </w:rPr>
      </w:pPr>
      <w:r w:rsidRPr="00FA26DD">
        <w:rPr>
          <w:rFonts w:ascii="Arial" w:hAnsi="Arial" w:cs="Arial"/>
          <w:sz w:val="20"/>
          <w:szCs w:val="20"/>
        </w:rPr>
        <w:t>Understood by all relevant personnel through training and assessment;</w:t>
      </w:r>
    </w:p>
    <w:p w14:paraId="2E4C56A2" w14:textId="77777777" w:rsidR="00A63A93" w:rsidRPr="00FA26DD" w:rsidRDefault="00A63A93" w:rsidP="002A2C9E">
      <w:pPr>
        <w:rPr>
          <w:rFonts w:ascii="Arial" w:hAnsi="Arial" w:cs="Arial"/>
          <w:sz w:val="20"/>
          <w:szCs w:val="20"/>
        </w:rPr>
      </w:pPr>
    </w:p>
    <w:p w14:paraId="41A44F41" w14:textId="77777777" w:rsidR="00A63A93" w:rsidRPr="00FA26DD" w:rsidRDefault="00A63A93" w:rsidP="002A2C9E">
      <w:pPr>
        <w:rPr>
          <w:rFonts w:ascii="Arial" w:hAnsi="Arial" w:cs="Arial"/>
          <w:sz w:val="20"/>
          <w:szCs w:val="20"/>
        </w:rPr>
      </w:pPr>
      <w:r w:rsidRPr="00FA26DD">
        <w:rPr>
          <w:rFonts w:ascii="Arial" w:hAnsi="Arial" w:cs="Arial"/>
          <w:sz w:val="20"/>
          <w:szCs w:val="20"/>
        </w:rPr>
        <w:t>Implemented as documented and promptly reviewed for effectiveness following initial implementation;</w:t>
      </w:r>
    </w:p>
    <w:p w14:paraId="5781589D" w14:textId="77777777" w:rsidR="00A63A93" w:rsidRPr="00FA26DD" w:rsidRDefault="00A63A93" w:rsidP="002A2C9E">
      <w:pPr>
        <w:rPr>
          <w:rFonts w:ascii="Arial" w:hAnsi="Arial" w:cs="Arial"/>
          <w:sz w:val="20"/>
          <w:szCs w:val="20"/>
        </w:rPr>
      </w:pPr>
    </w:p>
    <w:p w14:paraId="18315D5F" w14:textId="77777777" w:rsidR="00A63A93" w:rsidRPr="00FA26DD" w:rsidRDefault="00A63A93" w:rsidP="002A2C9E">
      <w:pPr>
        <w:rPr>
          <w:rFonts w:ascii="Arial" w:hAnsi="Arial" w:cs="Arial"/>
          <w:sz w:val="20"/>
          <w:szCs w:val="20"/>
        </w:rPr>
      </w:pPr>
      <w:r w:rsidRPr="00FA26DD">
        <w:rPr>
          <w:rFonts w:ascii="Arial" w:hAnsi="Arial" w:cs="Arial"/>
          <w:sz w:val="20"/>
          <w:szCs w:val="20"/>
        </w:rPr>
        <w:t>Amended and authorised as required;</w:t>
      </w:r>
    </w:p>
    <w:p w14:paraId="38D7D34A" w14:textId="77777777" w:rsidR="00A63A93" w:rsidRPr="00FA26DD" w:rsidRDefault="00A63A93" w:rsidP="002A2C9E">
      <w:pPr>
        <w:rPr>
          <w:rFonts w:ascii="Arial" w:hAnsi="Arial" w:cs="Arial"/>
          <w:sz w:val="20"/>
          <w:szCs w:val="20"/>
        </w:rPr>
      </w:pPr>
    </w:p>
    <w:p w14:paraId="4AD18630" w14:textId="77777777" w:rsidR="00A63A93" w:rsidRPr="00FA26DD" w:rsidRDefault="00A63A93" w:rsidP="002A2C9E">
      <w:pPr>
        <w:rPr>
          <w:rFonts w:ascii="Arial" w:hAnsi="Arial" w:cs="Arial"/>
          <w:sz w:val="20"/>
          <w:szCs w:val="20"/>
        </w:rPr>
      </w:pPr>
      <w:r w:rsidRPr="00FA26DD">
        <w:rPr>
          <w:rFonts w:ascii="Arial" w:hAnsi="Arial" w:cs="Arial"/>
          <w:sz w:val="20"/>
          <w:szCs w:val="20"/>
        </w:rPr>
        <w:t>Adequately supervised, managed and audited to ensure continuing compliance;</w:t>
      </w:r>
    </w:p>
    <w:p w14:paraId="6315C424" w14:textId="77777777" w:rsidR="00A63A93" w:rsidRPr="00FA26DD" w:rsidRDefault="00A63A93" w:rsidP="002A2C9E">
      <w:pPr>
        <w:rPr>
          <w:rFonts w:ascii="Arial" w:hAnsi="Arial" w:cs="Arial"/>
          <w:sz w:val="20"/>
          <w:szCs w:val="20"/>
        </w:rPr>
      </w:pPr>
    </w:p>
    <w:p w14:paraId="551277B6" w14:textId="77777777" w:rsidR="00A63A93" w:rsidRPr="00FA26DD" w:rsidRDefault="00A63A93" w:rsidP="002A2C9E">
      <w:pPr>
        <w:rPr>
          <w:rFonts w:ascii="Arial" w:hAnsi="Arial" w:cs="Arial"/>
          <w:sz w:val="20"/>
          <w:szCs w:val="20"/>
        </w:rPr>
      </w:pPr>
      <w:r w:rsidRPr="00FA26DD">
        <w:rPr>
          <w:rFonts w:ascii="Arial" w:hAnsi="Arial" w:cs="Arial"/>
          <w:sz w:val="20"/>
          <w:szCs w:val="20"/>
        </w:rPr>
        <w:t>Available at all times wherever the measures are being implemented.</w:t>
      </w:r>
    </w:p>
    <w:p w14:paraId="40876AC4" w14:textId="77777777" w:rsidR="00A63A93" w:rsidRPr="00FA26DD" w:rsidRDefault="00A63A93" w:rsidP="002A2C9E">
      <w:pPr>
        <w:rPr>
          <w:rFonts w:ascii="Arial" w:hAnsi="Arial" w:cs="Arial"/>
          <w:sz w:val="20"/>
          <w:szCs w:val="20"/>
        </w:rPr>
      </w:pPr>
    </w:p>
    <w:p w14:paraId="2617BF64" w14:textId="77777777" w:rsidR="00A63A93" w:rsidRPr="00FA26DD" w:rsidRDefault="00A63A93" w:rsidP="002A2C9E">
      <w:pPr>
        <w:rPr>
          <w:rFonts w:ascii="Arial" w:hAnsi="Arial" w:cs="Arial"/>
          <w:sz w:val="20"/>
          <w:szCs w:val="20"/>
        </w:rPr>
      </w:pPr>
      <w:r w:rsidRPr="00FA26DD">
        <w:rPr>
          <w:rFonts w:ascii="Arial" w:hAnsi="Arial" w:cs="Arial"/>
          <w:sz w:val="20"/>
          <w:szCs w:val="20"/>
        </w:rPr>
        <w:t>Any piece of plant or equipment not complying with the specification shall cease operation until the Principal Contractor / Sub-Contractor can demonstrate to the satisfaction of the Client / Client’s Agent that the piece of non-conforming plant or equipment conforms to these requirements.</w:t>
      </w:r>
    </w:p>
    <w:p w14:paraId="78161F2A" w14:textId="77777777" w:rsidR="00A63A93" w:rsidRPr="00FA26DD" w:rsidRDefault="00A63A93" w:rsidP="002A2C9E">
      <w:pPr>
        <w:rPr>
          <w:rFonts w:ascii="Arial" w:hAnsi="Arial" w:cs="Arial"/>
          <w:sz w:val="20"/>
          <w:szCs w:val="20"/>
        </w:rPr>
      </w:pPr>
    </w:p>
    <w:p w14:paraId="03B6852C"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.2.3</w:t>
      </w:r>
      <w:r w:rsidRPr="00FA26DD">
        <w:rPr>
          <w:rFonts w:ascii="Arial" w:hAnsi="Arial" w:cs="Arial"/>
          <w:sz w:val="20"/>
          <w:szCs w:val="20"/>
        </w:rPr>
        <w:tab/>
        <w:t>Health and Safety Plan</w:t>
      </w:r>
    </w:p>
    <w:p w14:paraId="0C1FA6A7" w14:textId="77777777" w:rsidR="00A63A93" w:rsidRPr="00FA26DD" w:rsidRDefault="00A63A93" w:rsidP="002A2C9E">
      <w:pPr>
        <w:rPr>
          <w:rFonts w:ascii="Arial" w:hAnsi="Arial" w:cs="Arial"/>
          <w:sz w:val="20"/>
          <w:szCs w:val="20"/>
        </w:rPr>
      </w:pPr>
    </w:p>
    <w:p w14:paraId="35491AF4"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develop a Health &amp; Safety Plan to reflect variations in design or changes in site conditions and liaise with the Client /</w:t>
      </w:r>
      <w:r w:rsidRPr="00FA26DD">
        <w:rPr>
          <w:rFonts w:ascii="Arial" w:hAnsi="Arial" w:cs="Arial"/>
          <w:sz w:val="20"/>
          <w:szCs w:val="20"/>
        </w:rPr>
        <w:tab/>
      </w:r>
    </w:p>
    <w:p w14:paraId="509BC4A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Client’s Agent. </w:t>
      </w:r>
    </w:p>
    <w:p w14:paraId="02D4157C" w14:textId="77777777" w:rsidR="00A63A93" w:rsidRDefault="00A63A93" w:rsidP="002A2C9E">
      <w:pPr>
        <w:rPr>
          <w:rFonts w:ascii="Arial" w:hAnsi="Arial" w:cs="Arial"/>
          <w:sz w:val="20"/>
          <w:szCs w:val="20"/>
        </w:rPr>
      </w:pPr>
      <w:r>
        <w:rPr>
          <w:rFonts w:ascii="Arial" w:hAnsi="Arial" w:cs="Arial"/>
          <w:sz w:val="20"/>
          <w:szCs w:val="20"/>
        </w:rPr>
        <w:br w:type="page"/>
      </w:r>
    </w:p>
    <w:p w14:paraId="1D48EF38" w14:textId="77777777" w:rsidR="00A63A93" w:rsidRPr="00FA26DD" w:rsidRDefault="00A63A93" w:rsidP="002A2C9E">
      <w:pPr>
        <w:rPr>
          <w:rFonts w:ascii="Arial" w:hAnsi="Arial" w:cs="Arial"/>
          <w:sz w:val="20"/>
          <w:szCs w:val="20"/>
        </w:rPr>
      </w:pPr>
    </w:p>
    <w:p w14:paraId="120E0187"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develop this Hea</w:t>
      </w:r>
      <w:r>
        <w:rPr>
          <w:rFonts w:ascii="Arial" w:hAnsi="Arial" w:cs="Arial"/>
          <w:sz w:val="20"/>
          <w:szCs w:val="20"/>
        </w:rPr>
        <w:t>l</w:t>
      </w:r>
      <w:r w:rsidRPr="00FA26DD">
        <w:rPr>
          <w:rFonts w:ascii="Arial" w:hAnsi="Arial" w:cs="Arial"/>
          <w:sz w:val="20"/>
          <w:szCs w:val="20"/>
        </w:rPr>
        <w:t xml:space="preserve">th and Safety Plan so that it: </w:t>
      </w:r>
    </w:p>
    <w:p w14:paraId="3E5D5BC7" w14:textId="77777777" w:rsidR="00A63A93" w:rsidRPr="00FA26DD" w:rsidRDefault="00A63A93" w:rsidP="002A2C9E">
      <w:pPr>
        <w:rPr>
          <w:rFonts w:ascii="Arial" w:hAnsi="Arial" w:cs="Arial"/>
          <w:sz w:val="20"/>
          <w:szCs w:val="20"/>
        </w:rPr>
      </w:pPr>
    </w:p>
    <w:p w14:paraId="1E96C2E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Incorporates the contractor’s approach to managing the construction work to ensure the health and safety of all persons carrying out the construction work and all persons who may be affected by their work. </w:t>
      </w:r>
    </w:p>
    <w:p w14:paraId="18C0CB94" w14:textId="77777777" w:rsidR="00A63A93" w:rsidRPr="00FA26DD" w:rsidRDefault="00A63A93" w:rsidP="002A2C9E">
      <w:pPr>
        <w:rPr>
          <w:rFonts w:ascii="Arial" w:hAnsi="Arial" w:cs="Arial"/>
          <w:sz w:val="20"/>
          <w:szCs w:val="20"/>
        </w:rPr>
      </w:pPr>
    </w:p>
    <w:p w14:paraId="374E9933" w14:textId="77777777" w:rsidR="00A63A93" w:rsidRPr="00FA26DD" w:rsidRDefault="00A63A93" w:rsidP="002A2C9E">
      <w:pPr>
        <w:rPr>
          <w:rFonts w:ascii="Arial" w:hAnsi="Arial" w:cs="Arial"/>
          <w:sz w:val="20"/>
          <w:szCs w:val="20"/>
        </w:rPr>
      </w:pPr>
      <w:r w:rsidRPr="00FA26DD">
        <w:rPr>
          <w:rFonts w:ascii="Arial" w:hAnsi="Arial" w:cs="Arial"/>
          <w:sz w:val="20"/>
          <w:szCs w:val="20"/>
        </w:rPr>
        <w:t>Includes the risk assessments prepared by all Contractors under their duties set out in the Construction Regulations 2003 and any other relevant legislation (</w:t>
      </w:r>
      <w:proofErr w:type="gramStart"/>
      <w:r w:rsidRPr="00FA26DD">
        <w:rPr>
          <w:rFonts w:ascii="Arial" w:hAnsi="Arial" w:cs="Arial"/>
          <w:sz w:val="20"/>
          <w:szCs w:val="20"/>
        </w:rPr>
        <w:t>i.e.</w:t>
      </w:r>
      <w:proofErr w:type="gramEnd"/>
      <w:r w:rsidRPr="00FA26DD">
        <w:rPr>
          <w:rFonts w:ascii="Arial" w:hAnsi="Arial" w:cs="Arial"/>
          <w:sz w:val="20"/>
          <w:szCs w:val="20"/>
        </w:rPr>
        <w:t xml:space="preserve"> the OHS Act and Regulations, etc). </w:t>
      </w:r>
    </w:p>
    <w:p w14:paraId="5D58085A" w14:textId="77777777" w:rsidR="00A63A93" w:rsidRPr="00FA26DD" w:rsidRDefault="00A63A93" w:rsidP="002A2C9E">
      <w:pPr>
        <w:rPr>
          <w:rFonts w:ascii="Arial" w:hAnsi="Arial" w:cs="Arial"/>
          <w:sz w:val="20"/>
          <w:szCs w:val="20"/>
        </w:rPr>
      </w:pPr>
    </w:p>
    <w:p w14:paraId="154541D6" w14:textId="77777777" w:rsidR="00A63A93" w:rsidRDefault="00A63A93" w:rsidP="002A2C9E">
      <w:pPr>
        <w:rPr>
          <w:rFonts w:ascii="Arial" w:hAnsi="Arial" w:cs="Arial"/>
          <w:sz w:val="20"/>
          <w:szCs w:val="20"/>
        </w:rPr>
      </w:pPr>
      <w:r w:rsidRPr="00FA26DD">
        <w:rPr>
          <w:rFonts w:ascii="Arial" w:hAnsi="Arial" w:cs="Arial"/>
          <w:sz w:val="20"/>
          <w:szCs w:val="20"/>
        </w:rPr>
        <w:t xml:space="preserve">Includes the arrangements for ensuring that, where appropriate or specifically requested, all Contractors / Sub-Contractors prepare suitable and sufficient method statements for their construction works which incorporate adequate measures for ensuring the health and safety of all persons who may be affected by these works. </w:t>
      </w:r>
    </w:p>
    <w:p w14:paraId="1CFB59C1" w14:textId="77777777" w:rsidR="00A63A93" w:rsidRPr="00FA26DD" w:rsidRDefault="00A63A93" w:rsidP="002A2C9E">
      <w:pPr>
        <w:rPr>
          <w:rFonts w:ascii="Arial" w:hAnsi="Arial" w:cs="Arial"/>
          <w:sz w:val="20"/>
          <w:szCs w:val="20"/>
        </w:rPr>
      </w:pPr>
    </w:p>
    <w:p w14:paraId="71AEFEA0"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Incorporates the common arrangements for site safety, statutory notices and registers etc. </w:t>
      </w:r>
    </w:p>
    <w:p w14:paraId="616B4532" w14:textId="77777777" w:rsidR="00A63A93" w:rsidRPr="00FA26DD" w:rsidRDefault="00A63A93" w:rsidP="002A2C9E">
      <w:pPr>
        <w:rPr>
          <w:rFonts w:ascii="Arial" w:hAnsi="Arial" w:cs="Arial"/>
          <w:sz w:val="20"/>
          <w:szCs w:val="20"/>
        </w:rPr>
      </w:pPr>
    </w:p>
    <w:p w14:paraId="6B4A7FC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the site rules to be adopted for controlling the risks to health and safety during the construction phase(s) or the project. </w:t>
      </w:r>
    </w:p>
    <w:p w14:paraId="2414F5B9" w14:textId="77777777" w:rsidR="00A63A93" w:rsidRPr="00FA26DD" w:rsidRDefault="00A63A93" w:rsidP="002A2C9E">
      <w:pPr>
        <w:rPr>
          <w:rFonts w:ascii="Arial" w:hAnsi="Arial" w:cs="Arial"/>
          <w:sz w:val="20"/>
          <w:szCs w:val="20"/>
        </w:rPr>
      </w:pPr>
    </w:p>
    <w:p w14:paraId="53237A92" w14:textId="77777777" w:rsidR="00A63A93" w:rsidRDefault="00A63A93" w:rsidP="002A2C9E">
      <w:pPr>
        <w:rPr>
          <w:rFonts w:ascii="Arial" w:hAnsi="Arial" w:cs="Arial"/>
          <w:sz w:val="20"/>
          <w:szCs w:val="20"/>
        </w:rPr>
      </w:pPr>
      <w:r w:rsidRPr="00FA26DD">
        <w:rPr>
          <w:rFonts w:ascii="Arial" w:hAnsi="Arial" w:cs="Arial"/>
          <w:sz w:val="20"/>
          <w:szCs w:val="20"/>
        </w:rPr>
        <w:t>Includes reasonable arrangements for monitoring compliance with health and saf</w:t>
      </w:r>
      <w:r>
        <w:rPr>
          <w:rFonts w:ascii="Arial" w:hAnsi="Arial" w:cs="Arial"/>
          <w:sz w:val="20"/>
          <w:szCs w:val="20"/>
        </w:rPr>
        <w:t>ety legislation and site rules.</w:t>
      </w:r>
    </w:p>
    <w:p w14:paraId="13220E01" w14:textId="77777777" w:rsidR="00A63A93" w:rsidRPr="00FA26DD" w:rsidRDefault="00A63A93" w:rsidP="002A2C9E">
      <w:pPr>
        <w:rPr>
          <w:rFonts w:ascii="Arial" w:hAnsi="Arial" w:cs="Arial"/>
          <w:sz w:val="20"/>
          <w:szCs w:val="20"/>
        </w:rPr>
      </w:pPr>
    </w:p>
    <w:p w14:paraId="1C800379" w14:textId="77777777" w:rsidR="00A63A93" w:rsidRPr="00FA26DD" w:rsidRDefault="00A63A93" w:rsidP="002A2C9E">
      <w:pPr>
        <w:rPr>
          <w:rFonts w:ascii="Arial" w:hAnsi="Arial" w:cs="Arial"/>
          <w:sz w:val="20"/>
          <w:szCs w:val="20"/>
        </w:rPr>
      </w:pPr>
      <w:r>
        <w:rPr>
          <w:rFonts w:ascii="Arial" w:hAnsi="Arial" w:cs="Arial"/>
          <w:sz w:val="20"/>
          <w:szCs w:val="20"/>
        </w:rPr>
        <w:t>g) Includes</w:t>
      </w:r>
      <w:r w:rsidRPr="00FA26DD">
        <w:rPr>
          <w:rFonts w:ascii="Arial" w:hAnsi="Arial" w:cs="Arial"/>
          <w:sz w:val="20"/>
          <w:szCs w:val="20"/>
        </w:rPr>
        <w:t xml:space="preserve"> reasonable measures to ensure co-operation between all Contractors and Sub-Contractors in respect of health and safety provisions and prohibitions. </w:t>
      </w:r>
    </w:p>
    <w:p w14:paraId="7611FAE4" w14:textId="77777777" w:rsidR="00A63A93" w:rsidRPr="00FA26DD" w:rsidRDefault="00A63A93" w:rsidP="002A2C9E">
      <w:pPr>
        <w:rPr>
          <w:rFonts w:ascii="Arial" w:hAnsi="Arial" w:cs="Arial"/>
          <w:sz w:val="20"/>
          <w:szCs w:val="20"/>
        </w:rPr>
      </w:pPr>
    </w:p>
    <w:p w14:paraId="2AD2F70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the steps to be taken to ensure that only authorised persons are allowed into any premises or parts of the site / premises where construction work is being carried out. </w:t>
      </w:r>
    </w:p>
    <w:p w14:paraId="7A5BF7FF" w14:textId="77777777" w:rsidR="00A63A93" w:rsidRPr="00FA26DD" w:rsidRDefault="00A63A93" w:rsidP="002A2C9E">
      <w:pPr>
        <w:rPr>
          <w:rFonts w:ascii="Arial" w:hAnsi="Arial" w:cs="Arial"/>
          <w:sz w:val="20"/>
          <w:szCs w:val="20"/>
        </w:rPr>
      </w:pPr>
    </w:p>
    <w:p w14:paraId="3545E8C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arrangements for emergency procedures. </w:t>
      </w:r>
    </w:p>
    <w:p w14:paraId="55FFC693" w14:textId="77777777" w:rsidR="00A63A93" w:rsidRPr="00FA26DD" w:rsidRDefault="00A63A93" w:rsidP="002A2C9E">
      <w:pPr>
        <w:rPr>
          <w:rFonts w:ascii="Arial" w:hAnsi="Arial" w:cs="Arial"/>
          <w:sz w:val="20"/>
          <w:szCs w:val="20"/>
        </w:rPr>
      </w:pPr>
    </w:p>
    <w:p w14:paraId="5071DCA7" w14:textId="77777777" w:rsidR="00A63A93" w:rsidRPr="00FA26DD" w:rsidRDefault="00A63A93" w:rsidP="002A2C9E">
      <w:pPr>
        <w:rPr>
          <w:rFonts w:ascii="Arial" w:hAnsi="Arial" w:cs="Arial"/>
          <w:sz w:val="20"/>
          <w:szCs w:val="20"/>
        </w:rPr>
      </w:pPr>
      <w:r w:rsidRPr="00FA26DD">
        <w:rPr>
          <w:rFonts w:ascii="Arial" w:hAnsi="Arial" w:cs="Arial"/>
          <w:sz w:val="20"/>
          <w:szCs w:val="20"/>
        </w:rPr>
        <w:t>Includes arrangements for ensuring that, so far as is reasonably practicable, every Contractor and Sub-Contractor is provided with comprehensible information about the risks to health and safety of that Contractor / Sub-Contractor, or of any employees or other persons under their control, arising out of the construction works, including the emergency procedures</w:t>
      </w:r>
    </w:p>
    <w:p w14:paraId="3B2AD80C" w14:textId="77777777" w:rsidR="00A63A93" w:rsidRPr="00FA26DD" w:rsidRDefault="00A63A93" w:rsidP="002A2C9E">
      <w:pPr>
        <w:rPr>
          <w:rFonts w:ascii="Arial" w:hAnsi="Arial" w:cs="Arial"/>
          <w:sz w:val="20"/>
          <w:szCs w:val="20"/>
        </w:rPr>
      </w:pPr>
    </w:p>
    <w:p w14:paraId="75AF14F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details of the arrangements for ensuring, so far as is reasonably practicable, that the employees or other persons under the control of any Contractor / Sub-Contractor, and any visitors to the site, receive adequate information about the risks to their health and safety arising out of the construction works and, where necessary, adequate training to carry out their work in a safe and healthy manner. </w:t>
      </w:r>
    </w:p>
    <w:p w14:paraId="58C4CC1B" w14:textId="77777777" w:rsidR="00A63A93" w:rsidRPr="00FA26DD" w:rsidRDefault="00A63A93" w:rsidP="002A2C9E">
      <w:pPr>
        <w:rPr>
          <w:rFonts w:ascii="Arial" w:hAnsi="Arial" w:cs="Arial"/>
          <w:sz w:val="20"/>
          <w:szCs w:val="20"/>
        </w:rPr>
      </w:pPr>
    </w:p>
    <w:p w14:paraId="10D7097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arrangements for providing all persons at work on the site and visitors to the site with the opportunity and means of discussing and offering advice on health and safety issues relating to the construction works. </w:t>
      </w:r>
    </w:p>
    <w:p w14:paraId="24920187" w14:textId="77777777" w:rsidR="00A63A93" w:rsidRPr="00FA26DD" w:rsidRDefault="00A63A93" w:rsidP="002A2C9E">
      <w:pPr>
        <w:rPr>
          <w:rFonts w:ascii="Arial" w:hAnsi="Arial" w:cs="Arial"/>
          <w:sz w:val="20"/>
          <w:szCs w:val="20"/>
        </w:rPr>
      </w:pPr>
    </w:p>
    <w:p w14:paraId="10516AD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Includes arrangements for the reporting of any accidents, injuries or dangerous occurrences, including conforming to the statutory requirements. </w:t>
      </w:r>
    </w:p>
    <w:p w14:paraId="1E7C88EF" w14:textId="77777777" w:rsidR="00A63A93" w:rsidRPr="00FA26DD" w:rsidRDefault="00A63A93" w:rsidP="002A2C9E">
      <w:pPr>
        <w:rPr>
          <w:rFonts w:ascii="Arial" w:hAnsi="Arial" w:cs="Arial"/>
          <w:sz w:val="20"/>
          <w:szCs w:val="20"/>
        </w:rPr>
      </w:pPr>
    </w:p>
    <w:p w14:paraId="2A9DEF9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Can be modified as the work proceeds to take account of any information received from Contactors / Sub-Contractors, any experience gained during the course of the project or any changes necessary as a result of unforeseen circumstances or alterations to the design. </w:t>
      </w:r>
    </w:p>
    <w:p w14:paraId="07FD91F5" w14:textId="77777777" w:rsidR="00A63A93" w:rsidRPr="00FA26DD" w:rsidRDefault="00A63A93" w:rsidP="002A2C9E">
      <w:pPr>
        <w:rPr>
          <w:rFonts w:ascii="Arial" w:hAnsi="Arial" w:cs="Arial"/>
          <w:sz w:val="20"/>
          <w:szCs w:val="20"/>
        </w:rPr>
      </w:pPr>
    </w:p>
    <w:p w14:paraId="25D5218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.2.4</w:t>
      </w:r>
      <w:r w:rsidRPr="00FA26DD">
        <w:rPr>
          <w:rFonts w:ascii="Arial" w:hAnsi="Arial" w:cs="Arial"/>
          <w:sz w:val="20"/>
          <w:szCs w:val="20"/>
        </w:rPr>
        <w:tab/>
        <w:t>Programme</w:t>
      </w:r>
    </w:p>
    <w:p w14:paraId="7C73CA06" w14:textId="77777777" w:rsidR="00A63A93" w:rsidRPr="00FA26DD" w:rsidRDefault="00A63A93" w:rsidP="002A2C9E">
      <w:pPr>
        <w:rPr>
          <w:rFonts w:ascii="Arial" w:hAnsi="Arial" w:cs="Arial"/>
          <w:sz w:val="20"/>
          <w:szCs w:val="20"/>
        </w:rPr>
      </w:pPr>
    </w:p>
    <w:p w14:paraId="011A38C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 time estimate required by the contractor to implement the Health &amp; Safety Plan sufficiently for works to commence on site. </w:t>
      </w:r>
    </w:p>
    <w:p w14:paraId="6601C43F" w14:textId="77777777" w:rsidR="00A63A93" w:rsidRDefault="00A63A93" w:rsidP="002A2C9E">
      <w:pPr>
        <w:rPr>
          <w:rFonts w:ascii="Arial" w:hAnsi="Arial" w:cs="Arial"/>
          <w:sz w:val="20"/>
          <w:szCs w:val="20"/>
        </w:rPr>
      </w:pPr>
      <w:r>
        <w:rPr>
          <w:rFonts w:ascii="Arial" w:hAnsi="Arial" w:cs="Arial"/>
          <w:sz w:val="20"/>
          <w:szCs w:val="20"/>
        </w:rPr>
        <w:br w:type="page"/>
      </w:r>
    </w:p>
    <w:p w14:paraId="6CD2926E" w14:textId="77777777" w:rsidR="00A63A93" w:rsidRPr="00FA26DD" w:rsidRDefault="00A63A93" w:rsidP="002A2C9E">
      <w:pPr>
        <w:rPr>
          <w:rFonts w:ascii="Arial" w:hAnsi="Arial" w:cs="Arial"/>
          <w:sz w:val="20"/>
          <w:szCs w:val="20"/>
        </w:rPr>
      </w:pPr>
    </w:p>
    <w:p w14:paraId="654880B1"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.2.5</w:t>
      </w:r>
      <w:r w:rsidRPr="00FA26DD">
        <w:rPr>
          <w:rFonts w:ascii="Arial" w:hAnsi="Arial" w:cs="Arial"/>
          <w:sz w:val="20"/>
          <w:szCs w:val="20"/>
        </w:rPr>
        <w:tab/>
        <w:t>Cost</w:t>
      </w:r>
    </w:p>
    <w:p w14:paraId="297DF486" w14:textId="77777777" w:rsidR="00A63A93" w:rsidRPr="00FA26DD" w:rsidRDefault="00A63A93" w:rsidP="002A2C9E">
      <w:pPr>
        <w:rPr>
          <w:rFonts w:ascii="Arial" w:hAnsi="Arial" w:cs="Arial"/>
          <w:sz w:val="20"/>
          <w:szCs w:val="20"/>
        </w:rPr>
      </w:pPr>
    </w:p>
    <w:p w14:paraId="601A739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 detailed breakdown of costs allowed in the contractor's tender for preparing, managing, implementing and monitoring the Health and Safety Plan, and for complying with the requirements imposed on the Principal Contractors under the Construction Regulations of 2003(No. R. 1010 Promulgated 18 July 2003).  </w:t>
      </w:r>
    </w:p>
    <w:p w14:paraId="71D09F66" w14:textId="77777777" w:rsidR="00A63A93" w:rsidRDefault="00A63A93" w:rsidP="002A2C9E">
      <w:pPr>
        <w:rPr>
          <w:rFonts w:ascii="Arial" w:hAnsi="Arial" w:cs="Arial"/>
          <w:sz w:val="20"/>
          <w:szCs w:val="20"/>
        </w:rPr>
      </w:pPr>
    </w:p>
    <w:p w14:paraId="6B7FF37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w:t>
      </w:r>
      <w:r w:rsidRPr="00FA26DD">
        <w:rPr>
          <w:rFonts w:ascii="Arial" w:hAnsi="Arial" w:cs="Arial"/>
          <w:sz w:val="20"/>
          <w:szCs w:val="20"/>
        </w:rPr>
        <w:tab/>
      </w:r>
      <w:r w:rsidRPr="00FA26DD">
        <w:rPr>
          <w:rFonts w:ascii="Arial" w:hAnsi="Arial" w:cs="Arial"/>
          <w:sz w:val="20"/>
          <w:szCs w:val="20"/>
        </w:rPr>
        <w:tab/>
        <w:t xml:space="preserve">GENERAL SITE SAFETY </w:t>
      </w:r>
    </w:p>
    <w:p w14:paraId="26AB9C75" w14:textId="77777777" w:rsidR="00A63A93" w:rsidRPr="00FA26DD" w:rsidRDefault="00A63A93" w:rsidP="002A2C9E">
      <w:pPr>
        <w:rPr>
          <w:rFonts w:ascii="Arial" w:hAnsi="Arial" w:cs="Arial"/>
          <w:sz w:val="20"/>
          <w:szCs w:val="20"/>
        </w:rPr>
      </w:pPr>
    </w:p>
    <w:p w14:paraId="209DFCF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w:t>
      </w:r>
      <w:r w:rsidRPr="00FA26DD">
        <w:rPr>
          <w:rFonts w:ascii="Arial" w:hAnsi="Arial" w:cs="Arial"/>
          <w:sz w:val="20"/>
          <w:szCs w:val="20"/>
        </w:rPr>
        <w:tab/>
        <w:t>Safety training &amp; education</w:t>
      </w:r>
    </w:p>
    <w:p w14:paraId="67FE35A4" w14:textId="77777777" w:rsidR="00A63A93" w:rsidRPr="00FA26DD" w:rsidRDefault="00A63A93" w:rsidP="002A2C9E">
      <w:pPr>
        <w:rPr>
          <w:rFonts w:ascii="Arial" w:hAnsi="Arial" w:cs="Arial"/>
          <w:sz w:val="20"/>
          <w:szCs w:val="20"/>
        </w:rPr>
      </w:pPr>
    </w:p>
    <w:p w14:paraId="1E5CD156"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detail the OHS competencies and training received by its contract management personnel.</w:t>
      </w:r>
    </w:p>
    <w:p w14:paraId="69D79446" w14:textId="77777777" w:rsidR="00A63A93" w:rsidRPr="00FA26DD" w:rsidRDefault="00A63A93" w:rsidP="002A2C9E">
      <w:pPr>
        <w:rPr>
          <w:rFonts w:ascii="Arial" w:hAnsi="Arial" w:cs="Arial"/>
          <w:sz w:val="20"/>
          <w:szCs w:val="20"/>
        </w:rPr>
      </w:pPr>
    </w:p>
    <w:p w14:paraId="0E603EF0"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Contractor’s Health and Safety Plan shall have a detailed register of the skills and competencies for all personnel for the activities that the personnel will undertake under the contrac</w:t>
      </w:r>
      <w:r>
        <w:rPr>
          <w:rFonts w:ascii="Arial" w:hAnsi="Arial" w:cs="Arial"/>
          <w:sz w:val="20"/>
          <w:szCs w:val="20"/>
        </w:rPr>
        <w:t>t. (</w:t>
      </w:r>
      <w:proofErr w:type="gramStart"/>
      <w:r>
        <w:rPr>
          <w:rFonts w:ascii="Arial" w:hAnsi="Arial" w:cs="Arial"/>
          <w:sz w:val="20"/>
          <w:szCs w:val="20"/>
        </w:rPr>
        <w:t>E.g.</w:t>
      </w:r>
      <w:proofErr w:type="gramEnd"/>
      <w:r>
        <w:rPr>
          <w:rFonts w:ascii="Arial" w:hAnsi="Arial" w:cs="Arial"/>
          <w:sz w:val="20"/>
          <w:szCs w:val="20"/>
        </w:rPr>
        <w:t xml:space="preserve"> Mobile plant operators</w:t>
      </w:r>
      <w:r w:rsidRPr="00FA26DD">
        <w:rPr>
          <w:rFonts w:ascii="Arial" w:hAnsi="Arial" w:cs="Arial"/>
          <w:sz w:val="20"/>
          <w:szCs w:val="20"/>
        </w:rPr>
        <w:t xml:space="preserve"> crane operators etc.)</w:t>
      </w:r>
    </w:p>
    <w:p w14:paraId="1D5B3A2E" w14:textId="77777777" w:rsidR="00A63A93" w:rsidRPr="00FA26DD" w:rsidRDefault="00A63A93" w:rsidP="002A2C9E">
      <w:pPr>
        <w:rPr>
          <w:rFonts w:ascii="Arial" w:hAnsi="Arial" w:cs="Arial"/>
          <w:sz w:val="20"/>
          <w:szCs w:val="20"/>
        </w:rPr>
      </w:pPr>
    </w:p>
    <w:p w14:paraId="4FD3CB0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shall demonstrate and maintain documentary evidence of competencies on site for the duration of the contract. </w:t>
      </w:r>
    </w:p>
    <w:p w14:paraId="0B1FCC78" w14:textId="77777777" w:rsidR="00A63A93" w:rsidRPr="00FA26DD" w:rsidRDefault="00A63A93" w:rsidP="002A2C9E">
      <w:pPr>
        <w:rPr>
          <w:rFonts w:ascii="Arial" w:hAnsi="Arial" w:cs="Arial"/>
          <w:sz w:val="20"/>
          <w:szCs w:val="20"/>
        </w:rPr>
      </w:pPr>
    </w:p>
    <w:p w14:paraId="5DF3C8AC"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.3.1.1</w:t>
      </w:r>
      <w:r w:rsidRPr="00FA26DD">
        <w:rPr>
          <w:rFonts w:ascii="Arial" w:hAnsi="Arial" w:cs="Arial"/>
          <w:sz w:val="20"/>
          <w:szCs w:val="20"/>
        </w:rPr>
        <w:tab/>
        <w:t xml:space="preserve">Induction Training </w:t>
      </w:r>
    </w:p>
    <w:p w14:paraId="6C664759" w14:textId="77777777" w:rsidR="00A63A93" w:rsidRPr="00FA26DD" w:rsidRDefault="00A63A93" w:rsidP="002A2C9E">
      <w:pPr>
        <w:rPr>
          <w:rFonts w:ascii="Arial" w:hAnsi="Arial" w:cs="Arial"/>
          <w:sz w:val="20"/>
          <w:szCs w:val="20"/>
        </w:rPr>
      </w:pPr>
    </w:p>
    <w:p w14:paraId="2ACC0B8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develop and detail a Site Induction Training Programme as part of the Occupational Health </w:t>
      </w:r>
      <w:r w:rsidRPr="00FA26DD">
        <w:rPr>
          <w:rFonts w:ascii="Arial" w:hAnsi="Arial" w:cs="Arial"/>
          <w:sz w:val="20"/>
          <w:szCs w:val="20"/>
        </w:rPr>
        <w:tab/>
        <w:t>and Safety Plan to be submitted to the Client prior to commencement of construction that includes as a minimum:</w:t>
      </w:r>
    </w:p>
    <w:p w14:paraId="70E23C89" w14:textId="77777777" w:rsidR="00A63A93" w:rsidRPr="00FA26DD" w:rsidRDefault="00A63A93" w:rsidP="002A2C9E">
      <w:pPr>
        <w:rPr>
          <w:rFonts w:ascii="Arial" w:hAnsi="Arial" w:cs="Arial"/>
          <w:sz w:val="20"/>
          <w:szCs w:val="20"/>
        </w:rPr>
      </w:pPr>
    </w:p>
    <w:p w14:paraId="32394A75" w14:textId="77777777" w:rsidR="00A63A93" w:rsidRPr="00FA26DD" w:rsidRDefault="00A63A93" w:rsidP="002A2C9E">
      <w:pPr>
        <w:rPr>
          <w:rFonts w:ascii="Arial" w:hAnsi="Arial" w:cs="Arial"/>
          <w:sz w:val="20"/>
          <w:szCs w:val="20"/>
        </w:rPr>
      </w:pPr>
      <w:r w:rsidRPr="00FA26DD">
        <w:rPr>
          <w:rFonts w:ascii="Arial" w:hAnsi="Arial" w:cs="Arial"/>
          <w:sz w:val="20"/>
          <w:szCs w:val="20"/>
        </w:rPr>
        <w:t>Training related to hazards likely to be encountered on Site and control measures that have been developed in response to these hazards;</w:t>
      </w:r>
    </w:p>
    <w:p w14:paraId="5AEA398D" w14:textId="77777777" w:rsidR="00A63A93" w:rsidRPr="00FA26DD" w:rsidRDefault="00A63A93" w:rsidP="002A2C9E">
      <w:pPr>
        <w:rPr>
          <w:rFonts w:ascii="Arial" w:hAnsi="Arial" w:cs="Arial"/>
          <w:sz w:val="20"/>
          <w:szCs w:val="20"/>
        </w:rPr>
      </w:pPr>
      <w:r w:rsidRPr="00FA26DD">
        <w:rPr>
          <w:rFonts w:ascii="Arial" w:hAnsi="Arial" w:cs="Arial"/>
          <w:sz w:val="20"/>
          <w:szCs w:val="20"/>
        </w:rPr>
        <w:t>Roles and Responsibilities;</w:t>
      </w:r>
    </w:p>
    <w:p w14:paraId="66AEC843" w14:textId="77777777" w:rsidR="00A63A93" w:rsidRPr="00FA26DD" w:rsidRDefault="00A63A93" w:rsidP="002A2C9E">
      <w:pPr>
        <w:rPr>
          <w:rFonts w:ascii="Arial" w:hAnsi="Arial" w:cs="Arial"/>
          <w:sz w:val="20"/>
          <w:szCs w:val="20"/>
        </w:rPr>
      </w:pPr>
      <w:r w:rsidRPr="00FA26DD">
        <w:rPr>
          <w:rFonts w:ascii="Arial" w:hAnsi="Arial" w:cs="Arial"/>
          <w:sz w:val="20"/>
          <w:szCs w:val="20"/>
        </w:rPr>
        <w:t>The requirements of the Health and Safety Plan submitted and approved</w:t>
      </w:r>
    </w:p>
    <w:p w14:paraId="5A459DB6" w14:textId="77777777" w:rsidR="00A63A93" w:rsidRPr="00FA26DD" w:rsidRDefault="00A63A93" w:rsidP="002A2C9E">
      <w:pPr>
        <w:rPr>
          <w:rFonts w:ascii="Arial" w:hAnsi="Arial" w:cs="Arial"/>
          <w:sz w:val="20"/>
          <w:szCs w:val="20"/>
        </w:rPr>
      </w:pPr>
      <w:r w:rsidRPr="00FA26DD">
        <w:rPr>
          <w:rFonts w:ascii="Arial" w:hAnsi="Arial" w:cs="Arial"/>
          <w:sz w:val="20"/>
          <w:szCs w:val="20"/>
        </w:rPr>
        <w:t>Address the identified issues in the Fire Safety, Emergency, Evacuation and Rescue Plan to ensure that all Site personnel are aware of procedures in the event of an incident or emergency occurring;</w:t>
      </w:r>
    </w:p>
    <w:p w14:paraId="3BC0341F" w14:textId="77777777" w:rsidR="00A63A93" w:rsidRPr="00FA26DD" w:rsidRDefault="00A63A93" w:rsidP="002A2C9E">
      <w:pPr>
        <w:rPr>
          <w:rFonts w:ascii="Arial" w:hAnsi="Arial" w:cs="Arial"/>
          <w:sz w:val="20"/>
          <w:szCs w:val="20"/>
        </w:rPr>
      </w:pPr>
    </w:p>
    <w:p w14:paraId="579C5D68"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evaluate all persons undertaking the site Induction Training through a written test to ensure that inductees have an understanding of the OHS (Occupational Health and Safety) requirements for the contract. The written tests shall be signed and dated by the person undertaking the induction training to attest to their understanding and be retained by the Principal Contractor / Sub-Contractor as a record that the training has been completed.</w:t>
      </w:r>
    </w:p>
    <w:p w14:paraId="24B837F3" w14:textId="77777777" w:rsidR="00A63A93" w:rsidRPr="00FA26DD" w:rsidRDefault="00A63A93" w:rsidP="002A2C9E">
      <w:pPr>
        <w:rPr>
          <w:rFonts w:ascii="Arial" w:hAnsi="Arial" w:cs="Arial"/>
          <w:sz w:val="20"/>
          <w:szCs w:val="20"/>
        </w:rPr>
      </w:pPr>
    </w:p>
    <w:p w14:paraId="4A471E99"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C3.</w:t>
      </w:r>
      <w:r>
        <w:rPr>
          <w:rFonts w:ascii="Arial" w:hAnsi="Arial" w:cs="Arial"/>
          <w:sz w:val="20"/>
          <w:szCs w:val="20"/>
        </w:rPr>
        <w:t>3</w:t>
      </w:r>
      <w:r w:rsidRPr="00FA26DD">
        <w:rPr>
          <w:rFonts w:ascii="Arial" w:hAnsi="Arial" w:cs="Arial"/>
          <w:sz w:val="20"/>
          <w:szCs w:val="20"/>
        </w:rPr>
        <w:t>.3.1.2</w:t>
      </w:r>
      <w:r w:rsidRPr="00FA26DD">
        <w:rPr>
          <w:rFonts w:ascii="Arial" w:hAnsi="Arial" w:cs="Arial"/>
          <w:sz w:val="20"/>
          <w:szCs w:val="20"/>
        </w:rPr>
        <w:tab/>
        <w:t>Induction training for specified work</w:t>
      </w:r>
    </w:p>
    <w:p w14:paraId="256DABB3" w14:textId="77777777" w:rsidR="00A63A93" w:rsidRPr="00FA26DD" w:rsidRDefault="00A63A93" w:rsidP="002A2C9E">
      <w:pPr>
        <w:rPr>
          <w:rFonts w:ascii="Arial" w:hAnsi="Arial" w:cs="Arial"/>
          <w:sz w:val="20"/>
          <w:szCs w:val="20"/>
        </w:rPr>
      </w:pPr>
    </w:p>
    <w:p w14:paraId="7B60BCE1"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conduct Site Specific Occupational Health and Safety Induction Training for all personnel, the Client and all visitors not escorted on Site by inducted persons.</w:t>
      </w:r>
    </w:p>
    <w:p w14:paraId="493AEF2F" w14:textId="77777777" w:rsidR="00A63A93" w:rsidRPr="00FA26DD" w:rsidRDefault="00A63A93" w:rsidP="002A2C9E">
      <w:pPr>
        <w:rPr>
          <w:rFonts w:ascii="Arial" w:hAnsi="Arial" w:cs="Arial"/>
          <w:sz w:val="20"/>
          <w:szCs w:val="20"/>
        </w:rPr>
      </w:pPr>
    </w:p>
    <w:p w14:paraId="74F6CA31"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evaluate all persons undertaking the Site Induction Training through a written test to ensure that inductees have an understanding of the OHS (Occupational Health and Safety) requirements for the contract. The written tests shall be signed and dated by the person undertaking the induction training to attest to their understanding and be retained by the Principal Contractor / Sub-Contractor as a record that the training has been completed.</w:t>
      </w:r>
    </w:p>
    <w:p w14:paraId="3AB7BE20" w14:textId="77777777" w:rsidR="00A63A93" w:rsidRDefault="00A63A93" w:rsidP="002A2C9E">
      <w:pPr>
        <w:rPr>
          <w:rFonts w:ascii="Arial" w:hAnsi="Arial" w:cs="Arial"/>
          <w:sz w:val="20"/>
          <w:szCs w:val="20"/>
        </w:rPr>
      </w:pPr>
      <w:r>
        <w:rPr>
          <w:rFonts w:ascii="Arial" w:hAnsi="Arial" w:cs="Arial"/>
          <w:sz w:val="20"/>
          <w:szCs w:val="20"/>
        </w:rPr>
        <w:br w:type="page"/>
      </w:r>
    </w:p>
    <w:p w14:paraId="3605A313" w14:textId="77777777" w:rsidR="00A63A93" w:rsidRPr="00FA26DD" w:rsidRDefault="00A63A93" w:rsidP="002A2C9E">
      <w:pPr>
        <w:rPr>
          <w:rFonts w:ascii="Arial" w:hAnsi="Arial" w:cs="Arial"/>
          <w:sz w:val="20"/>
          <w:szCs w:val="20"/>
        </w:rPr>
      </w:pPr>
    </w:p>
    <w:p w14:paraId="114DD464" w14:textId="77777777" w:rsidR="00A63A93" w:rsidRPr="00FA26DD" w:rsidRDefault="00A63A93" w:rsidP="002A2C9E">
      <w:pPr>
        <w:rPr>
          <w:rFonts w:ascii="Arial" w:hAnsi="Arial" w:cs="Arial"/>
          <w:sz w:val="20"/>
          <w:szCs w:val="20"/>
        </w:rPr>
      </w:pPr>
      <w:r>
        <w:rPr>
          <w:rFonts w:ascii="Arial" w:hAnsi="Arial" w:cs="Arial"/>
          <w:sz w:val="20"/>
          <w:szCs w:val="20"/>
        </w:rPr>
        <w:t>C3.3.3.2</w:t>
      </w:r>
      <w:r>
        <w:rPr>
          <w:rFonts w:ascii="Arial" w:hAnsi="Arial" w:cs="Arial"/>
          <w:sz w:val="20"/>
          <w:szCs w:val="20"/>
        </w:rPr>
        <w:tab/>
      </w:r>
      <w:r w:rsidRPr="00FA26DD">
        <w:rPr>
          <w:rFonts w:ascii="Arial" w:hAnsi="Arial" w:cs="Arial"/>
          <w:sz w:val="20"/>
          <w:szCs w:val="20"/>
        </w:rPr>
        <w:t>Recording &amp; reporting of injuries</w:t>
      </w:r>
    </w:p>
    <w:p w14:paraId="71D9B48D" w14:textId="77777777" w:rsidR="00A63A93" w:rsidRPr="00FA26DD" w:rsidRDefault="00A63A93" w:rsidP="002A2C9E">
      <w:pPr>
        <w:rPr>
          <w:rFonts w:ascii="Arial" w:hAnsi="Arial" w:cs="Arial"/>
          <w:sz w:val="20"/>
          <w:szCs w:val="20"/>
        </w:rPr>
      </w:pPr>
    </w:p>
    <w:p w14:paraId="47F0763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Make arrangements for all contractors to report accidents, ill health </w:t>
      </w:r>
      <w:r>
        <w:rPr>
          <w:rFonts w:ascii="Arial" w:hAnsi="Arial" w:cs="Arial"/>
          <w:sz w:val="20"/>
          <w:szCs w:val="20"/>
        </w:rPr>
        <w:t>and dangerous occurrences notab</w:t>
      </w:r>
      <w:r w:rsidRPr="00FA26DD">
        <w:rPr>
          <w:rFonts w:ascii="Arial" w:hAnsi="Arial" w:cs="Arial"/>
          <w:sz w:val="20"/>
          <w:szCs w:val="20"/>
        </w:rPr>
        <w:t xml:space="preserve">le to the Department of </w:t>
      </w:r>
      <w:proofErr w:type="gramStart"/>
      <w:r w:rsidRPr="00FA26DD">
        <w:rPr>
          <w:rFonts w:ascii="Arial" w:hAnsi="Arial" w:cs="Arial"/>
          <w:sz w:val="20"/>
          <w:szCs w:val="20"/>
        </w:rPr>
        <w:t>Labour  under</w:t>
      </w:r>
      <w:proofErr w:type="gramEnd"/>
      <w:r w:rsidRPr="00FA26DD">
        <w:rPr>
          <w:rFonts w:ascii="Arial" w:hAnsi="Arial" w:cs="Arial"/>
          <w:sz w:val="20"/>
          <w:szCs w:val="20"/>
        </w:rPr>
        <w:t xml:space="preserve"> Section 24 of the OHS Act (Occupational Health and Safety Act, Act 85 of 1993)  (Reporting to DOL (Department of Labour)  Inspector regarding certain incidents). </w:t>
      </w:r>
    </w:p>
    <w:p w14:paraId="6EF3F285" w14:textId="77777777" w:rsidR="00A63A93" w:rsidRPr="00FA26DD" w:rsidRDefault="00A63A93" w:rsidP="002A2C9E">
      <w:pPr>
        <w:rPr>
          <w:rFonts w:ascii="Arial" w:hAnsi="Arial" w:cs="Arial"/>
          <w:sz w:val="20"/>
          <w:szCs w:val="20"/>
        </w:rPr>
      </w:pPr>
    </w:p>
    <w:p w14:paraId="1FABD0A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All lost time incidents associated with the contract works or reportable as defined by </w:t>
      </w:r>
      <w:r w:rsidRPr="00E41708">
        <w:rPr>
          <w:rFonts w:ascii="Arial" w:hAnsi="Arial" w:cs="Arial"/>
          <w:b/>
          <w:sz w:val="20"/>
          <w:szCs w:val="20"/>
        </w:rPr>
        <w:t>Section 24</w:t>
      </w:r>
      <w:r w:rsidRPr="00FA26DD">
        <w:rPr>
          <w:rFonts w:ascii="Arial" w:hAnsi="Arial" w:cs="Arial"/>
          <w:sz w:val="20"/>
          <w:szCs w:val="20"/>
        </w:rPr>
        <w:t xml:space="preserve"> of the OHS Act shall be immediately reported to the Client.</w:t>
      </w:r>
    </w:p>
    <w:p w14:paraId="1D7065B8" w14:textId="77777777" w:rsidR="00A63A93" w:rsidRPr="00FA26DD" w:rsidRDefault="00A63A93" w:rsidP="002A2C9E">
      <w:pPr>
        <w:rPr>
          <w:rFonts w:ascii="Arial" w:hAnsi="Arial" w:cs="Arial"/>
          <w:sz w:val="20"/>
          <w:szCs w:val="20"/>
        </w:rPr>
      </w:pPr>
    </w:p>
    <w:p w14:paraId="7BFB0F85"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provide a detailed report of all accidents / incidents, including events that could have become lost time incidents were it not for fortuitous circumstances to the Client within 5 days of the incident occurring. The Principal Contractor / Sub-Contractor shall provide copies of all reports and information associated with the incidents to the Client. Copies of reports must be placed on the Health and Safety File.</w:t>
      </w:r>
    </w:p>
    <w:p w14:paraId="698F4CB0" w14:textId="77777777" w:rsidR="00A63A93" w:rsidRPr="00FA26DD" w:rsidRDefault="00A63A93" w:rsidP="002A2C9E">
      <w:pPr>
        <w:rPr>
          <w:rFonts w:ascii="Arial" w:hAnsi="Arial" w:cs="Arial"/>
          <w:sz w:val="20"/>
          <w:szCs w:val="20"/>
        </w:rPr>
      </w:pPr>
    </w:p>
    <w:p w14:paraId="397DE104" w14:textId="77777777" w:rsidR="00A63A93" w:rsidRPr="00FA26DD" w:rsidRDefault="00A63A93" w:rsidP="002A2C9E">
      <w:pPr>
        <w:rPr>
          <w:rFonts w:ascii="Arial" w:hAnsi="Arial" w:cs="Arial"/>
          <w:sz w:val="20"/>
          <w:szCs w:val="20"/>
        </w:rPr>
      </w:pPr>
      <w:r w:rsidRPr="00FA26DD">
        <w:rPr>
          <w:rFonts w:ascii="Arial" w:hAnsi="Arial" w:cs="Arial"/>
          <w:sz w:val="20"/>
          <w:szCs w:val="20"/>
        </w:rPr>
        <w:t>Where the Principal Contractor / Sub-Contractor has been:</w:t>
      </w:r>
    </w:p>
    <w:p w14:paraId="2D2E3191" w14:textId="77777777" w:rsidR="00A63A93" w:rsidRPr="00FA26DD" w:rsidRDefault="00A63A93" w:rsidP="002A2C9E">
      <w:pPr>
        <w:rPr>
          <w:rFonts w:ascii="Arial" w:hAnsi="Arial" w:cs="Arial"/>
          <w:sz w:val="20"/>
          <w:szCs w:val="20"/>
        </w:rPr>
      </w:pPr>
    </w:p>
    <w:p w14:paraId="60305CB8"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Served with a prohibition, contravention or improvement notice under the OHS Act; or</w:t>
      </w:r>
    </w:p>
    <w:p w14:paraId="3A61DEE7"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 xml:space="preserve">Required to comply with any order issued by an inspector for the Department of Labour; </w:t>
      </w:r>
    </w:p>
    <w:p w14:paraId="57B11883" w14:textId="77777777" w:rsidR="00A63A93" w:rsidRPr="00FA26DD" w:rsidRDefault="00A63A93" w:rsidP="002A2C9E">
      <w:pPr>
        <w:rPr>
          <w:rFonts w:ascii="Arial" w:hAnsi="Arial" w:cs="Arial"/>
          <w:sz w:val="20"/>
          <w:szCs w:val="20"/>
        </w:rPr>
      </w:pPr>
    </w:p>
    <w:p w14:paraId="40063634"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immediately supply a copy of that notice, order or notification to the Client.</w:t>
      </w:r>
    </w:p>
    <w:p w14:paraId="495A2FD9" w14:textId="77777777" w:rsidR="00A63A93" w:rsidRPr="00FA26DD" w:rsidRDefault="00A63A93" w:rsidP="002A2C9E">
      <w:pPr>
        <w:rPr>
          <w:rFonts w:ascii="Arial" w:hAnsi="Arial" w:cs="Arial"/>
          <w:sz w:val="20"/>
          <w:szCs w:val="20"/>
        </w:rPr>
      </w:pPr>
    </w:p>
    <w:p w14:paraId="23EA7233" w14:textId="77777777" w:rsidR="00A63A93" w:rsidRDefault="00A63A93" w:rsidP="002A2C9E">
      <w:pPr>
        <w:rPr>
          <w:rFonts w:ascii="Arial" w:hAnsi="Arial" w:cs="Arial"/>
          <w:sz w:val="20"/>
          <w:szCs w:val="20"/>
        </w:rPr>
      </w:pPr>
      <w:r w:rsidRPr="00E41708">
        <w:rPr>
          <w:rFonts w:ascii="Arial" w:hAnsi="Arial" w:cs="Arial"/>
          <w:sz w:val="20"/>
          <w:szCs w:val="20"/>
        </w:rPr>
        <w:t>Where the Principal Contractor / Sub-Contractor have been served with a summons or is convicted of any offence in relation to occupational health and safety, the Principal Contractor / Sub Contractor shall immediately supply a cop</w:t>
      </w:r>
      <w:r>
        <w:rPr>
          <w:rFonts w:ascii="Arial" w:hAnsi="Arial" w:cs="Arial"/>
          <w:sz w:val="20"/>
          <w:szCs w:val="20"/>
        </w:rPr>
        <w:t>y of that summons to the Client.</w:t>
      </w:r>
    </w:p>
    <w:p w14:paraId="742BC440" w14:textId="77777777" w:rsidR="00A63A93" w:rsidRPr="00E41708" w:rsidRDefault="00A63A93" w:rsidP="002A2C9E">
      <w:pPr>
        <w:rPr>
          <w:rFonts w:ascii="Arial" w:hAnsi="Arial" w:cs="Arial"/>
          <w:sz w:val="20"/>
          <w:szCs w:val="20"/>
        </w:rPr>
      </w:pPr>
    </w:p>
    <w:p w14:paraId="4E14AE28"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detail the reporting and investigation procedures for incident investigation. The procedures shall include the investigating officer responsible and the time limits imposed for reporting and investigating the incident and to implement corrective action in a timely manner so as to prevent a recurrence.</w:t>
      </w:r>
    </w:p>
    <w:p w14:paraId="0A6A0562" w14:textId="77777777" w:rsidR="00A63A93" w:rsidRPr="00FA26DD" w:rsidRDefault="00A63A93" w:rsidP="002A2C9E">
      <w:pPr>
        <w:rPr>
          <w:rFonts w:ascii="Arial" w:hAnsi="Arial" w:cs="Arial"/>
          <w:sz w:val="20"/>
          <w:szCs w:val="20"/>
        </w:rPr>
      </w:pPr>
    </w:p>
    <w:p w14:paraId="205D33B4"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client may participate in or undertake an investigation into the incident, injury or illness at its discretion and the Principal Contractor / Sub-Contractor shall cooperate with and provide assistance to the investigation organized and undertaken by the Client. </w:t>
      </w:r>
    </w:p>
    <w:p w14:paraId="32955596" w14:textId="77777777" w:rsidR="00A63A93" w:rsidRPr="00FA26DD" w:rsidRDefault="00A63A93" w:rsidP="002A2C9E">
      <w:pPr>
        <w:rPr>
          <w:rFonts w:ascii="Arial" w:hAnsi="Arial" w:cs="Arial"/>
          <w:sz w:val="20"/>
          <w:szCs w:val="20"/>
        </w:rPr>
      </w:pPr>
    </w:p>
    <w:p w14:paraId="2601232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.3.3</w:t>
      </w:r>
      <w:r w:rsidRPr="00FA26DD">
        <w:rPr>
          <w:rFonts w:ascii="Arial" w:hAnsi="Arial" w:cs="Arial"/>
          <w:sz w:val="20"/>
          <w:szCs w:val="20"/>
        </w:rPr>
        <w:tab/>
        <w:t xml:space="preserve">First Aid </w:t>
      </w:r>
    </w:p>
    <w:p w14:paraId="14AD4EFB" w14:textId="77777777" w:rsidR="00A63A93" w:rsidRPr="00FA26DD" w:rsidRDefault="00A63A93" w:rsidP="002A2C9E">
      <w:pPr>
        <w:rPr>
          <w:rFonts w:ascii="Arial" w:hAnsi="Arial" w:cs="Arial"/>
          <w:sz w:val="20"/>
          <w:szCs w:val="20"/>
        </w:rPr>
      </w:pPr>
    </w:p>
    <w:p w14:paraId="57BBAA2E" w14:textId="77777777" w:rsidR="00A63A93" w:rsidRPr="00FA26DD" w:rsidRDefault="00A63A93" w:rsidP="002A2C9E">
      <w:pPr>
        <w:rPr>
          <w:rFonts w:ascii="Arial" w:hAnsi="Arial" w:cs="Arial"/>
          <w:sz w:val="20"/>
          <w:szCs w:val="20"/>
        </w:rPr>
      </w:pPr>
      <w:r w:rsidRPr="00FA26DD">
        <w:rPr>
          <w:rFonts w:ascii="Arial" w:hAnsi="Arial" w:cs="Arial"/>
          <w:sz w:val="20"/>
          <w:szCs w:val="20"/>
        </w:rPr>
        <w:t>Establish and implement a first-aid programme to provide emergency treatment to victims of accidents, chemical substances or excessive exposure to toxic substances.</w:t>
      </w:r>
    </w:p>
    <w:p w14:paraId="557C8CFD" w14:textId="77777777" w:rsidR="00A63A93" w:rsidRPr="00FA26DD" w:rsidRDefault="00A63A93" w:rsidP="002A2C9E">
      <w:pPr>
        <w:rPr>
          <w:rFonts w:ascii="Arial" w:hAnsi="Arial" w:cs="Arial"/>
          <w:sz w:val="20"/>
          <w:szCs w:val="20"/>
        </w:rPr>
      </w:pPr>
    </w:p>
    <w:p w14:paraId="26399D6E" w14:textId="77777777" w:rsidR="00A63A93" w:rsidRPr="00FA26DD" w:rsidRDefault="00A63A93" w:rsidP="002A2C9E">
      <w:pPr>
        <w:rPr>
          <w:rFonts w:ascii="Arial" w:hAnsi="Arial" w:cs="Arial"/>
          <w:sz w:val="20"/>
          <w:szCs w:val="20"/>
        </w:rPr>
      </w:pPr>
      <w:r w:rsidRPr="00FA26DD">
        <w:rPr>
          <w:rFonts w:ascii="Arial" w:hAnsi="Arial" w:cs="Arial"/>
          <w:sz w:val="20"/>
          <w:szCs w:val="20"/>
        </w:rPr>
        <w:t>The programme shall include:</w:t>
      </w:r>
    </w:p>
    <w:p w14:paraId="0B593E6F" w14:textId="77777777" w:rsidR="00A63A93" w:rsidRPr="00FA26DD" w:rsidRDefault="00A63A93" w:rsidP="002A2C9E">
      <w:pPr>
        <w:rPr>
          <w:rFonts w:ascii="Arial" w:hAnsi="Arial" w:cs="Arial"/>
          <w:sz w:val="20"/>
          <w:szCs w:val="20"/>
        </w:rPr>
      </w:pPr>
    </w:p>
    <w:p w14:paraId="79BCE803"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proper first aid facilities administered by qualified personnel,</w:t>
      </w:r>
    </w:p>
    <w:p w14:paraId="5F1DA410"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first-aid boxes,</w:t>
      </w:r>
    </w:p>
    <w:p w14:paraId="0F2BE616"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first-aid room, where there are 500 or more workers on site,</w:t>
      </w:r>
    </w:p>
    <w:p w14:paraId="22269F87" w14:textId="516FA41E"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 xml:space="preserve">training and re-training of </w:t>
      </w:r>
      <w:r w:rsidR="00714291" w:rsidRPr="00FA26DD">
        <w:rPr>
          <w:rFonts w:ascii="Arial" w:hAnsi="Arial" w:cs="Arial"/>
          <w:sz w:val="20"/>
          <w:szCs w:val="20"/>
        </w:rPr>
        <w:t>first aiders</w:t>
      </w:r>
      <w:r w:rsidRPr="00FA26DD">
        <w:rPr>
          <w:rFonts w:ascii="Arial" w:hAnsi="Arial" w:cs="Arial"/>
          <w:sz w:val="20"/>
          <w:szCs w:val="20"/>
        </w:rPr>
        <w:t>,</w:t>
      </w:r>
    </w:p>
    <w:p w14:paraId="3EC2C719"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first-aid treatment procedures,</w:t>
      </w:r>
    </w:p>
    <w:p w14:paraId="515CE7BE"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standard procedures,</w:t>
      </w:r>
    </w:p>
    <w:p w14:paraId="74333FCF"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 xml:space="preserve">special procedures, </w:t>
      </w:r>
      <w:proofErr w:type="gramStart"/>
      <w:r w:rsidRPr="00FA26DD">
        <w:rPr>
          <w:rFonts w:ascii="Arial" w:hAnsi="Arial" w:cs="Arial"/>
          <w:sz w:val="20"/>
          <w:szCs w:val="20"/>
        </w:rPr>
        <w:t>e.g.</w:t>
      </w:r>
      <w:proofErr w:type="gramEnd"/>
      <w:r w:rsidRPr="00FA26DD">
        <w:rPr>
          <w:rFonts w:ascii="Arial" w:hAnsi="Arial" w:cs="Arial"/>
          <w:sz w:val="20"/>
          <w:szCs w:val="20"/>
        </w:rPr>
        <w:t xml:space="preserve"> for poisoning,</w:t>
      </w:r>
    </w:p>
    <w:p w14:paraId="6D23D598"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maintenance of first-aid facilities</w:t>
      </w:r>
    </w:p>
    <w:p w14:paraId="12C6098E" w14:textId="77777777" w:rsidR="00A63A93" w:rsidRPr="00FA26DD" w:rsidRDefault="00A63A93" w:rsidP="002A2C9E">
      <w:pPr>
        <w:rPr>
          <w:rFonts w:ascii="Arial" w:hAnsi="Arial" w:cs="Arial"/>
          <w:sz w:val="20"/>
          <w:szCs w:val="20"/>
        </w:rPr>
      </w:pPr>
    </w:p>
    <w:p w14:paraId="52693E43" w14:textId="77777777" w:rsidR="00A63A93" w:rsidRPr="00FA26DD" w:rsidRDefault="00A63A93" w:rsidP="002A2C9E">
      <w:pPr>
        <w:rPr>
          <w:rFonts w:ascii="Arial" w:hAnsi="Arial" w:cs="Arial"/>
          <w:sz w:val="20"/>
          <w:szCs w:val="20"/>
        </w:rPr>
      </w:pPr>
      <w:r w:rsidRPr="00FA26DD">
        <w:rPr>
          <w:rFonts w:ascii="Arial" w:hAnsi="Arial" w:cs="Arial"/>
          <w:sz w:val="20"/>
          <w:szCs w:val="20"/>
        </w:rPr>
        <w:t>All first-aid provisions shall comply with the OHS Act (Act 85 of 1993)</w:t>
      </w:r>
    </w:p>
    <w:p w14:paraId="2A867A97" w14:textId="77777777" w:rsidR="00A63A93" w:rsidRPr="00FA26DD" w:rsidRDefault="00A63A93" w:rsidP="002A2C9E">
      <w:pPr>
        <w:rPr>
          <w:rFonts w:ascii="Arial" w:hAnsi="Arial" w:cs="Arial"/>
          <w:sz w:val="20"/>
          <w:szCs w:val="20"/>
        </w:rPr>
      </w:pPr>
    </w:p>
    <w:p w14:paraId="0419BC1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.3.4</w:t>
      </w:r>
      <w:r w:rsidRPr="00FA26DD">
        <w:rPr>
          <w:rFonts w:ascii="Arial" w:hAnsi="Arial" w:cs="Arial"/>
          <w:sz w:val="20"/>
          <w:szCs w:val="20"/>
        </w:rPr>
        <w:tab/>
        <w:t>Fire protection and prevention</w:t>
      </w:r>
    </w:p>
    <w:p w14:paraId="6A50770B" w14:textId="77777777" w:rsidR="00A63A93" w:rsidRPr="00FA26DD" w:rsidRDefault="00A63A93" w:rsidP="002A2C9E">
      <w:pPr>
        <w:rPr>
          <w:rFonts w:ascii="Arial" w:hAnsi="Arial" w:cs="Arial"/>
          <w:sz w:val="20"/>
          <w:szCs w:val="20"/>
        </w:rPr>
      </w:pPr>
    </w:p>
    <w:p w14:paraId="2BF3DAE8" w14:textId="77777777" w:rsidR="00A63A93" w:rsidRPr="00FA26DD" w:rsidRDefault="00A63A93" w:rsidP="002A2C9E">
      <w:pPr>
        <w:rPr>
          <w:rFonts w:ascii="Arial" w:hAnsi="Arial" w:cs="Arial"/>
          <w:sz w:val="20"/>
          <w:szCs w:val="20"/>
        </w:rPr>
      </w:pPr>
      <w:r w:rsidRPr="00FA26DD">
        <w:rPr>
          <w:rFonts w:ascii="Arial" w:hAnsi="Arial" w:cs="Arial"/>
          <w:sz w:val="20"/>
          <w:szCs w:val="20"/>
        </w:rPr>
        <w:t>Appropriate measures must be taken to avoid the risk of fire.</w:t>
      </w:r>
    </w:p>
    <w:p w14:paraId="4521BE10" w14:textId="77777777" w:rsidR="00A63A93" w:rsidRPr="00FA26DD" w:rsidRDefault="00A63A93" w:rsidP="002A2C9E">
      <w:pPr>
        <w:rPr>
          <w:rFonts w:ascii="Arial" w:hAnsi="Arial" w:cs="Arial"/>
          <w:sz w:val="20"/>
          <w:szCs w:val="20"/>
        </w:rPr>
      </w:pPr>
      <w:r w:rsidRPr="00FA26DD">
        <w:rPr>
          <w:rFonts w:ascii="Arial" w:hAnsi="Arial" w:cs="Arial"/>
          <w:sz w:val="20"/>
          <w:szCs w:val="20"/>
        </w:rPr>
        <w:t>Sufficient and suitable storage must be provided for flammable liquids, solids and gases.</w:t>
      </w:r>
    </w:p>
    <w:p w14:paraId="3A85461A" w14:textId="77777777" w:rsidR="00A63A93" w:rsidRPr="00FA26DD" w:rsidRDefault="00A63A93" w:rsidP="002A2C9E">
      <w:pPr>
        <w:rPr>
          <w:rFonts w:ascii="Arial" w:hAnsi="Arial" w:cs="Arial"/>
          <w:sz w:val="20"/>
          <w:szCs w:val="20"/>
        </w:rPr>
      </w:pPr>
      <w:r w:rsidRPr="00FA26DD">
        <w:rPr>
          <w:rFonts w:ascii="Arial" w:hAnsi="Arial" w:cs="Arial"/>
          <w:sz w:val="20"/>
          <w:szCs w:val="20"/>
        </w:rPr>
        <w:t>Smoking must be prohibited and notices in this regard must be prominently displayed in all places containing readily combustible or flammable materials;</w:t>
      </w:r>
    </w:p>
    <w:p w14:paraId="25DF2891" w14:textId="77777777" w:rsidR="00A63A93" w:rsidRPr="00FA26DD" w:rsidRDefault="00A63A93" w:rsidP="002A2C9E">
      <w:pPr>
        <w:rPr>
          <w:rFonts w:ascii="Arial" w:hAnsi="Arial" w:cs="Arial"/>
          <w:sz w:val="20"/>
          <w:szCs w:val="20"/>
        </w:rPr>
      </w:pPr>
      <w:r w:rsidRPr="00FA26DD">
        <w:rPr>
          <w:rFonts w:ascii="Arial" w:hAnsi="Arial" w:cs="Arial"/>
          <w:sz w:val="20"/>
          <w:szCs w:val="20"/>
        </w:rPr>
        <w:t>Combustible materials must not accumulate on the construction site.</w:t>
      </w:r>
    </w:p>
    <w:p w14:paraId="7D240356" w14:textId="77777777" w:rsidR="00A63A93" w:rsidRPr="00FA26DD" w:rsidRDefault="00A63A93" w:rsidP="002A2C9E">
      <w:pPr>
        <w:rPr>
          <w:rFonts w:ascii="Arial" w:hAnsi="Arial" w:cs="Arial"/>
          <w:sz w:val="20"/>
          <w:szCs w:val="20"/>
        </w:rPr>
      </w:pPr>
      <w:r w:rsidRPr="00FA26DD">
        <w:rPr>
          <w:rFonts w:ascii="Arial" w:hAnsi="Arial" w:cs="Arial"/>
          <w:sz w:val="20"/>
          <w:szCs w:val="20"/>
        </w:rPr>
        <w:t>Welding, flame cutting and other hot work may only be done after the appropriate precautions have been taken to reduce the risk of fire.</w:t>
      </w:r>
    </w:p>
    <w:p w14:paraId="69A0F114" w14:textId="77777777" w:rsidR="00A63A93" w:rsidRPr="00FA26DD" w:rsidRDefault="00A63A93" w:rsidP="002A2C9E">
      <w:pPr>
        <w:rPr>
          <w:rFonts w:ascii="Arial" w:hAnsi="Arial" w:cs="Arial"/>
          <w:sz w:val="20"/>
          <w:szCs w:val="20"/>
        </w:rPr>
      </w:pPr>
      <w:r w:rsidRPr="00FA26DD">
        <w:rPr>
          <w:rFonts w:ascii="Arial" w:hAnsi="Arial" w:cs="Arial"/>
          <w:sz w:val="20"/>
          <w:szCs w:val="20"/>
        </w:rPr>
        <w:t>Suitable and sufficient fire-extinguishing equipment must be placed at strategic locations and such equipment must be maintained in good working order.</w:t>
      </w:r>
    </w:p>
    <w:p w14:paraId="5E4D6966" w14:textId="77777777" w:rsidR="00A63A93" w:rsidRPr="00FA26DD" w:rsidRDefault="00A63A93" w:rsidP="002A2C9E">
      <w:pPr>
        <w:rPr>
          <w:rFonts w:ascii="Arial" w:hAnsi="Arial" w:cs="Arial"/>
          <w:sz w:val="20"/>
          <w:szCs w:val="20"/>
        </w:rPr>
      </w:pPr>
      <w:r w:rsidRPr="00FA26DD">
        <w:rPr>
          <w:rFonts w:ascii="Arial" w:hAnsi="Arial" w:cs="Arial"/>
          <w:sz w:val="20"/>
          <w:szCs w:val="20"/>
        </w:rPr>
        <w:t>A sufficient number of workers must be trained in the use of fire-extinguishing equipment.</w:t>
      </w:r>
    </w:p>
    <w:p w14:paraId="5AD165CA" w14:textId="77777777" w:rsidR="00A63A93" w:rsidRPr="00FA26DD" w:rsidRDefault="00A63A93" w:rsidP="002A2C9E">
      <w:pPr>
        <w:rPr>
          <w:rFonts w:ascii="Arial" w:hAnsi="Arial" w:cs="Arial"/>
          <w:sz w:val="20"/>
          <w:szCs w:val="20"/>
        </w:rPr>
      </w:pPr>
    </w:p>
    <w:p w14:paraId="2E3ADA43"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.3.5</w:t>
      </w:r>
      <w:r w:rsidRPr="00FA26DD">
        <w:rPr>
          <w:rFonts w:ascii="Arial" w:hAnsi="Arial" w:cs="Arial"/>
          <w:sz w:val="20"/>
          <w:szCs w:val="20"/>
        </w:rPr>
        <w:tab/>
        <w:t xml:space="preserve">Site Emergency Procedures  </w:t>
      </w:r>
    </w:p>
    <w:p w14:paraId="22D41B0D" w14:textId="77777777" w:rsidR="00A63A93" w:rsidRPr="00FA26DD" w:rsidRDefault="00A63A93" w:rsidP="002A2C9E">
      <w:pPr>
        <w:rPr>
          <w:rFonts w:ascii="Arial" w:hAnsi="Arial" w:cs="Arial"/>
          <w:sz w:val="20"/>
          <w:szCs w:val="20"/>
        </w:rPr>
      </w:pPr>
    </w:p>
    <w:p w14:paraId="3E1E8BF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establish an Emergency Evacuation and Rescue plan. </w:t>
      </w:r>
    </w:p>
    <w:p w14:paraId="34ECCFE3" w14:textId="77777777" w:rsidR="00A63A93" w:rsidRPr="00FA26DD" w:rsidRDefault="00A63A93" w:rsidP="002A2C9E">
      <w:pPr>
        <w:rPr>
          <w:rFonts w:ascii="Arial" w:hAnsi="Arial" w:cs="Arial"/>
          <w:sz w:val="20"/>
          <w:szCs w:val="20"/>
        </w:rPr>
      </w:pPr>
    </w:p>
    <w:p w14:paraId="7BEFF7AD" w14:textId="77777777" w:rsidR="00A63A93" w:rsidRPr="00FA26DD" w:rsidRDefault="00A63A93" w:rsidP="002A2C9E">
      <w:pPr>
        <w:rPr>
          <w:rFonts w:ascii="Arial" w:hAnsi="Arial" w:cs="Arial"/>
          <w:sz w:val="20"/>
          <w:szCs w:val="20"/>
        </w:rPr>
      </w:pPr>
      <w:r w:rsidRPr="00FA26DD">
        <w:rPr>
          <w:rFonts w:ascii="Arial" w:hAnsi="Arial" w:cs="Arial"/>
          <w:sz w:val="20"/>
          <w:szCs w:val="20"/>
        </w:rPr>
        <w:tab/>
        <w:t>The plan shall include the following detail:</w:t>
      </w:r>
    </w:p>
    <w:p w14:paraId="3FFD9B3D" w14:textId="77777777" w:rsidR="00A63A93" w:rsidRPr="00FA26DD" w:rsidRDefault="00A63A93" w:rsidP="002A2C9E">
      <w:pPr>
        <w:rPr>
          <w:rFonts w:ascii="Arial" w:hAnsi="Arial" w:cs="Arial"/>
          <w:sz w:val="20"/>
          <w:szCs w:val="20"/>
        </w:rPr>
      </w:pPr>
    </w:p>
    <w:p w14:paraId="7F394281" w14:textId="77777777" w:rsidR="00A63A93" w:rsidRPr="00FA26DD" w:rsidRDefault="00A63A93" w:rsidP="002A2C9E">
      <w:pPr>
        <w:rPr>
          <w:rFonts w:ascii="Arial" w:hAnsi="Arial" w:cs="Arial"/>
          <w:sz w:val="20"/>
          <w:szCs w:val="20"/>
        </w:rPr>
      </w:pPr>
      <w:r w:rsidRPr="00FA26DD">
        <w:rPr>
          <w:rFonts w:ascii="Arial" w:hAnsi="Arial" w:cs="Arial"/>
          <w:sz w:val="20"/>
          <w:szCs w:val="20"/>
        </w:rPr>
        <w:t>The role and responsibility of every individual in the work area on fire safety emergency evacuation and rescue;</w:t>
      </w:r>
    </w:p>
    <w:p w14:paraId="52B95CC7" w14:textId="77777777" w:rsidR="00A63A93" w:rsidRDefault="00A63A93" w:rsidP="002A2C9E">
      <w:pPr>
        <w:rPr>
          <w:rFonts w:ascii="Arial" w:hAnsi="Arial" w:cs="Arial"/>
          <w:sz w:val="20"/>
          <w:szCs w:val="20"/>
        </w:rPr>
      </w:pPr>
      <w:r w:rsidRPr="00FA26DD">
        <w:rPr>
          <w:rFonts w:ascii="Arial" w:hAnsi="Arial" w:cs="Arial"/>
          <w:sz w:val="20"/>
          <w:szCs w:val="20"/>
        </w:rPr>
        <w:t>General work area precautions, fire prevention, detection, protection and warning alarm systems;</w:t>
      </w:r>
    </w:p>
    <w:p w14:paraId="2C291955" w14:textId="77777777" w:rsidR="00A63A93" w:rsidRPr="00FA26DD" w:rsidRDefault="00A63A93" w:rsidP="002A2C9E">
      <w:pPr>
        <w:rPr>
          <w:rFonts w:ascii="Arial" w:hAnsi="Arial" w:cs="Arial"/>
          <w:sz w:val="20"/>
          <w:szCs w:val="20"/>
        </w:rPr>
      </w:pPr>
    </w:p>
    <w:p w14:paraId="3FBD9FF4" w14:textId="77777777" w:rsidR="00A63A93" w:rsidRPr="00FA26DD" w:rsidRDefault="00A63A93" w:rsidP="002A2C9E">
      <w:pPr>
        <w:rPr>
          <w:rFonts w:ascii="Arial" w:hAnsi="Arial" w:cs="Arial"/>
          <w:sz w:val="20"/>
          <w:szCs w:val="20"/>
        </w:rPr>
      </w:pPr>
      <w:r w:rsidRPr="00FA26DD">
        <w:rPr>
          <w:rFonts w:ascii="Arial" w:hAnsi="Arial" w:cs="Arial"/>
          <w:sz w:val="20"/>
          <w:szCs w:val="20"/>
        </w:rPr>
        <w:t>Fire fighting and rescue equipment including types of fire extinguishers;</w:t>
      </w:r>
    </w:p>
    <w:p w14:paraId="68AE37D1" w14:textId="77777777" w:rsidR="00A63A93" w:rsidRPr="00FA26DD" w:rsidRDefault="00A63A93" w:rsidP="002A2C9E">
      <w:pPr>
        <w:rPr>
          <w:rFonts w:ascii="Arial" w:hAnsi="Arial" w:cs="Arial"/>
          <w:sz w:val="20"/>
          <w:szCs w:val="20"/>
        </w:rPr>
      </w:pPr>
      <w:r w:rsidRPr="00FA26DD">
        <w:rPr>
          <w:rFonts w:ascii="Arial" w:hAnsi="Arial" w:cs="Arial"/>
          <w:sz w:val="20"/>
          <w:szCs w:val="20"/>
        </w:rPr>
        <w:t>Fire safety measures for Site accommodation;</w:t>
      </w:r>
    </w:p>
    <w:p w14:paraId="7EA04781" w14:textId="77777777" w:rsidR="00A63A93" w:rsidRPr="00FA26DD" w:rsidRDefault="00A63A93" w:rsidP="002A2C9E">
      <w:pPr>
        <w:rPr>
          <w:rFonts w:ascii="Arial" w:hAnsi="Arial" w:cs="Arial"/>
          <w:sz w:val="20"/>
          <w:szCs w:val="20"/>
        </w:rPr>
      </w:pPr>
      <w:r w:rsidRPr="00FA26DD">
        <w:rPr>
          <w:rFonts w:ascii="Arial" w:hAnsi="Arial" w:cs="Arial"/>
          <w:sz w:val="20"/>
          <w:szCs w:val="20"/>
        </w:rPr>
        <w:t>Escape and communication;</w:t>
      </w:r>
    </w:p>
    <w:p w14:paraId="65E4265C" w14:textId="77777777" w:rsidR="00A63A93" w:rsidRPr="00FA26DD" w:rsidRDefault="00A63A93" w:rsidP="002A2C9E">
      <w:pPr>
        <w:rPr>
          <w:rFonts w:ascii="Arial" w:hAnsi="Arial" w:cs="Arial"/>
          <w:sz w:val="20"/>
          <w:szCs w:val="20"/>
        </w:rPr>
      </w:pPr>
      <w:r w:rsidRPr="00FA26DD">
        <w:rPr>
          <w:rFonts w:ascii="Arial" w:hAnsi="Arial" w:cs="Arial"/>
          <w:sz w:val="20"/>
          <w:szCs w:val="20"/>
        </w:rPr>
        <w:t>Fire brigade access, facilities and coordination;</w:t>
      </w:r>
    </w:p>
    <w:p w14:paraId="7CA0730E" w14:textId="77777777" w:rsidR="00A63A93" w:rsidRPr="00FA26DD" w:rsidRDefault="00A63A93" w:rsidP="002A2C9E">
      <w:pPr>
        <w:rPr>
          <w:rFonts w:ascii="Arial" w:hAnsi="Arial" w:cs="Arial"/>
          <w:sz w:val="20"/>
          <w:szCs w:val="20"/>
        </w:rPr>
      </w:pPr>
      <w:r w:rsidRPr="00FA26DD">
        <w:rPr>
          <w:rFonts w:ascii="Arial" w:hAnsi="Arial" w:cs="Arial"/>
          <w:sz w:val="20"/>
          <w:szCs w:val="20"/>
        </w:rPr>
        <w:t>Fire drills and training including the use of fire fighting equipment;</w:t>
      </w:r>
    </w:p>
    <w:p w14:paraId="326AE5E9" w14:textId="77777777" w:rsidR="00A63A93" w:rsidRPr="00FA26DD" w:rsidRDefault="00A63A93" w:rsidP="002A2C9E">
      <w:pPr>
        <w:rPr>
          <w:rFonts w:ascii="Arial" w:hAnsi="Arial" w:cs="Arial"/>
          <w:sz w:val="20"/>
          <w:szCs w:val="20"/>
        </w:rPr>
      </w:pPr>
      <w:r w:rsidRPr="00FA26DD">
        <w:rPr>
          <w:rFonts w:ascii="Arial" w:hAnsi="Arial" w:cs="Arial"/>
          <w:sz w:val="20"/>
          <w:szCs w:val="20"/>
        </w:rPr>
        <w:t>Material storage including flammable liquids, gasses and waste;</w:t>
      </w:r>
    </w:p>
    <w:p w14:paraId="4A02DF01" w14:textId="77777777" w:rsidR="00A63A93" w:rsidRPr="00FA26DD" w:rsidRDefault="00A63A93" w:rsidP="002A2C9E">
      <w:pPr>
        <w:rPr>
          <w:rFonts w:ascii="Arial" w:hAnsi="Arial" w:cs="Arial"/>
          <w:sz w:val="20"/>
          <w:szCs w:val="20"/>
        </w:rPr>
      </w:pPr>
    </w:p>
    <w:p w14:paraId="6B320E84"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ensure that all procedures, precautionary measures and safety standards stipulated in the Plan are communicated, implemented and complied with by all workers including other interfacing contractors on Site.</w:t>
      </w:r>
    </w:p>
    <w:p w14:paraId="7A63C008" w14:textId="77777777" w:rsidR="00A63A93" w:rsidRPr="00FA26DD" w:rsidRDefault="00A63A93" w:rsidP="002A2C9E">
      <w:pPr>
        <w:rPr>
          <w:rFonts w:ascii="Arial" w:hAnsi="Arial" w:cs="Arial"/>
          <w:sz w:val="20"/>
          <w:szCs w:val="20"/>
        </w:rPr>
      </w:pPr>
    </w:p>
    <w:p w14:paraId="5FCAEA44"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practice their emergency preparedness within six (6) weeks of the commencement of work and at least four (4) monthly intervals thereafter.</w:t>
      </w:r>
    </w:p>
    <w:p w14:paraId="068A1A2F" w14:textId="77777777" w:rsidR="00A63A93" w:rsidRPr="00FA26DD" w:rsidRDefault="00A63A93" w:rsidP="002A2C9E">
      <w:pPr>
        <w:rPr>
          <w:rFonts w:ascii="Arial" w:hAnsi="Arial" w:cs="Arial"/>
          <w:sz w:val="20"/>
          <w:szCs w:val="20"/>
        </w:rPr>
      </w:pPr>
    </w:p>
    <w:p w14:paraId="7B1B2AA1"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review and ensure the adequacy of the Plan as the work progress.</w:t>
      </w:r>
    </w:p>
    <w:p w14:paraId="5C3F4D1C" w14:textId="77777777" w:rsidR="00A63A93" w:rsidRPr="00FA26DD" w:rsidRDefault="00A63A93" w:rsidP="002A2C9E">
      <w:pPr>
        <w:rPr>
          <w:rFonts w:ascii="Arial" w:hAnsi="Arial" w:cs="Arial"/>
          <w:sz w:val="20"/>
          <w:szCs w:val="20"/>
        </w:rPr>
      </w:pPr>
    </w:p>
    <w:p w14:paraId="037E174C"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conduct monthly checks on fire fighting equipment and test alarms and detection devices installed on Site and document findings in a register which shall be on site at all times for inspection.</w:t>
      </w:r>
    </w:p>
    <w:p w14:paraId="17507635" w14:textId="77777777" w:rsidR="00A63A93" w:rsidRPr="00FA26DD" w:rsidRDefault="00A63A93" w:rsidP="002A2C9E">
      <w:pPr>
        <w:rPr>
          <w:rFonts w:ascii="Arial" w:hAnsi="Arial" w:cs="Arial"/>
          <w:sz w:val="20"/>
          <w:szCs w:val="20"/>
        </w:rPr>
      </w:pPr>
    </w:p>
    <w:p w14:paraId="04D3A08E"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conduct weekly inspections of escape routes, fire brigade access, fire fighting facilities and working areas to ensure that the requirements stipulated in the Fire Safety, Emergency, Evacuation and Rescue Plan are complied with. All inspection records shall be documented in registers and kept in the Health and Safety file for inspection at any time.</w:t>
      </w:r>
    </w:p>
    <w:p w14:paraId="45C31E22" w14:textId="77777777" w:rsidR="00A63A93" w:rsidRPr="00FA26DD" w:rsidRDefault="00A63A93" w:rsidP="002A2C9E">
      <w:pPr>
        <w:rPr>
          <w:rFonts w:ascii="Arial" w:hAnsi="Arial" w:cs="Arial"/>
          <w:sz w:val="20"/>
          <w:szCs w:val="20"/>
        </w:rPr>
      </w:pPr>
    </w:p>
    <w:p w14:paraId="6967E12E"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.3.6</w:t>
      </w:r>
      <w:r w:rsidRPr="00FA26DD">
        <w:rPr>
          <w:rFonts w:ascii="Arial" w:hAnsi="Arial" w:cs="Arial"/>
          <w:sz w:val="20"/>
          <w:szCs w:val="20"/>
        </w:rPr>
        <w:tab/>
        <w:t>Housekeeping</w:t>
      </w:r>
    </w:p>
    <w:p w14:paraId="513691F4" w14:textId="77777777" w:rsidR="00A63A93" w:rsidRPr="00FA26DD" w:rsidRDefault="00A63A93" w:rsidP="002A2C9E">
      <w:pPr>
        <w:rPr>
          <w:rFonts w:ascii="Arial" w:hAnsi="Arial" w:cs="Arial"/>
          <w:sz w:val="20"/>
          <w:szCs w:val="20"/>
        </w:rPr>
      </w:pPr>
    </w:p>
    <w:p w14:paraId="358A1B3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Suitable housekeeping must continuously be implemented on the construction site, including: </w:t>
      </w:r>
    </w:p>
    <w:p w14:paraId="0E4354E4" w14:textId="77777777" w:rsidR="00A63A93" w:rsidRPr="00FA26DD" w:rsidRDefault="00A63A93" w:rsidP="002A2C9E">
      <w:pPr>
        <w:rPr>
          <w:rFonts w:ascii="Arial" w:hAnsi="Arial" w:cs="Arial"/>
          <w:sz w:val="20"/>
          <w:szCs w:val="20"/>
        </w:rPr>
      </w:pPr>
    </w:p>
    <w:p w14:paraId="481C79FB" w14:textId="77777777" w:rsidR="00A63A93" w:rsidRPr="00FA26DD" w:rsidRDefault="00A63A93" w:rsidP="002A2C9E">
      <w:pPr>
        <w:rPr>
          <w:rFonts w:ascii="Arial" w:hAnsi="Arial" w:cs="Arial"/>
          <w:sz w:val="20"/>
          <w:szCs w:val="20"/>
        </w:rPr>
      </w:pPr>
      <w:r w:rsidRPr="00FA26DD">
        <w:rPr>
          <w:rFonts w:ascii="Arial" w:hAnsi="Arial" w:cs="Arial"/>
          <w:sz w:val="20"/>
          <w:szCs w:val="20"/>
        </w:rPr>
        <w:t>proper storage of materials and equipment</w:t>
      </w:r>
    </w:p>
    <w:p w14:paraId="07807325" w14:textId="77777777" w:rsidR="00A63A93" w:rsidRPr="00FA26DD" w:rsidRDefault="00A63A93" w:rsidP="002A2C9E">
      <w:pPr>
        <w:rPr>
          <w:rFonts w:ascii="Arial" w:hAnsi="Arial" w:cs="Arial"/>
          <w:sz w:val="20"/>
          <w:szCs w:val="20"/>
        </w:rPr>
      </w:pPr>
      <w:r w:rsidRPr="00FA26DD">
        <w:rPr>
          <w:rFonts w:ascii="Arial" w:hAnsi="Arial" w:cs="Arial"/>
          <w:sz w:val="20"/>
          <w:szCs w:val="20"/>
        </w:rPr>
        <w:t>removal of scrap, waste and debris at appropriate intervals;</w:t>
      </w:r>
    </w:p>
    <w:p w14:paraId="65CE0790" w14:textId="77777777" w:rsidR="00A63A93" w:rsidRPr="00FA26DD" w:rsidRDefault="00A63A93" w:rsidP="002A2C9E">
      <w:pPr>
        <w:rPr>
          <w:rFonts w:ascii="Arial" w:hAnsi="Arial" w:cs="Arial"/>
          <w:sz w:val="20"/>
          <w:szCs w:val="20"/>
        </w:rPr>
      </w:pPr>
    </w:p>
    <w:p w14:paraId="2C051733" w14:textId="77777777" w:rsidR="00A63A93" w:rsidRPr="00FA26DD" w:rsidRDefault="00A63A93" w:rsidP="002A2C9E">
      <w:pPr>
        <w:rPr>
          <w:rFonts w:ascii="Arial" w:hAnsi="Arial" w:cs="Arial"/>
          <w:sz w:val="20"/>
          <w:szCs w:val="20"/>
        </w:rPr>
      </w:pPr>
      <w:r w:rsidRPr="00FA26DD">
        <w:rPr>
          <w:rFonts w:ascii="Arial" w:hAnsi="Arial" w:cs="Arial"/>
          <w:sz w:val="20"/>
          <w:szCs w:val="20"/>
        </w:rPr>
        <w:t>Loose materials shall not be placed or allowed to accumulate on the site so as to obstruct access and egress from workplaces and passageways.</w:t>
      </w:r>
    </w:p>
    <w:p w14:paraId="5A57CAFB" w14:textId="77777777" w:rsidR="00A63A93" w:rsidRPr="00FA26DD" w:rsidRDefault="00A63A93" w:rsidP="002A2C9E">
      <w:pPr>
        <w:rPr>
          <w:rFonts w:ascii="Arial" w:hAnsi="Arial" w:cs="Arial"/>
          <w:sz w:val="20"/>
          <w:szCs w:val="20"/>
        </w:rPr>
      </w:pPr>
    </w:p>
    <w:p w14:paraId="7512D5A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.3.7</w:t>
      </w:r>
      <w:r w:rsidRPr="00FA26DD">
        <w:rPr>
          <w:rFonts w:ascii="Arial" w:hAnsi="Arial" w:cs="Arial"/>
          <w:sz w:val="20"/>
          <w:szCs w:val="20"/>
        </w:rPr>
        <w:tab/>
        <w:t>Stacking &amp; Storage</w:t>
      </w:r>
    </w:p>
    <w:p w14:paraId="6E9B32AB" w14:textId="77777777" w:rsidR="00A63A93" w:rsidRPr="00FA26DD" w:rsidRDefault="00A63A93" w:rsidP="002A2C9E">
      <w:pPr>
        <w:rPr>
          <w:rFonts w:ascii="Arial" w:hAnsi="Arial" w:cs="Arial"/>
          <w:sz w:val="20"/>
          <w:szCs w:val="20"/>
        </w:rPr>
      </w:pPr>
    </w:p>
    <w:p w14:paraId="52F3C394" w14:textId="77777777" w:rsidR="00A63A93" w:rsidRPr="00FA26DD" w:rsidRDefault="00A63A93" w:rsidP="002A2C9E">
      <w:pPr>
        <w:rPr>
          <w:rFonts w:ascii="Arial" w:hAnsi="Arial" w:cs="Arial"/>
          <w:sz w:val="20"/>
          <w:szCs w:val="20"/>
        </w:rPr>
      </w:pPr>
      <w:r w:rsidRPr="00FA26DD">
        <w:rPr>
          <w:rFonts w:ascii="Arial" w:hAnsi="Arial" w:cs="Arial"/>
          <w:sz w:val="20"/>
          <w:szCs w:val="20"/>
        </w:rPr>
        <w:t>Adequate storage areas are must be provided.</w:t>
      </w:r>
    </w:p>
    <w:p w14:paraId="6CA2EF89" w14:textId="77777777" w:rsidR="00A63A93" w:rsidRPr="00FA26DD" w:rsidRDefault="00A63A93" w:rsidP="002A2C9E">
      <w:pPr>
        <w:rPr>
          <w:rFonts w:ascii="Arial" w:hAnsi="Arial" w:cs="Arial"/>
          <w:sz w:val="20"/>
          <w:szCs w:val="20"/>
        </w:rPr>
      </w:pPr>
      <w:r w:rsidRPr="00FA26DD">
        <w:rPr>
          <w:rFonts w:ascii="Arial" w:hAnsi="Arial" w:cs="Arial"/>
          <w:sz w:val="20"/>
          <w:szCs w:val="20"/>
        </w:rPr>
        <w:t>Storage areas must be kept neat and under control.</w:t>
      </w:r>
    </w:p>
    <w:p w14:paraId="41CC54C1" w14:textId="77777777" w:rsidR="00A63A93" w:rsidRDefault="00A63A93" w:rsidP="002A2C9E">
      <w:pPr>
        <w:rPr>
          <w:rFonts w:ascii="Arial" w:hAnsi="Arial" w:cs="Arial"/>
          <w:sz w:val="20"/>
          <w:szCs w:val="20"/>
        </w:rPr>
      </w:pPr>
      <w:r>
        <w:rPr>
          <w:rFonts w:ascii="Arial" w:hAnsi="Arial" w:cs="Arial"/>
          <w:sz w:val="20"/>
          <w:szCs w:val="20"/>
        </w:rPr>
        <w:br w:type="page"/>
      </w:r>
    </w:p>
    <w:p w14:paraId="56DC3EDD" w14:textId="77777777" w:rsidR="00A63A93" w:rsidRPr="00FA26DD" w:rsidRDefault="00A63A93" w:rsidP="002A2C9E">
      <w:pPr>
        <w:rPr>
          <w:rFonts w:ascii="Arial" w:hAnsi="Arial" w:cs="Arial"/>
          <w:sz w:val="20"/>
          <w:szCs w:val="20"/>
        </w:rPr>
      </w:pPr>
    </w:p>
    <w:p w14:paraId="5A647A7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.3.8</w:t>
      </w:r>
      <w:r w:rsidRPr="00FA26DD">
        <w:rPr>
          <w:rFonts w:ascii="Arial" w:hAnsi="Arial" w:cs="Arial"/>
          <w:sz w:val="20"/>
          <w:szCs w:val="20"/>
        </w:rPr>
        <w:tab/>
        <w:t>Illumination</w:t>
      </w:r>
    </w:p>
    <w:p w14:paraId="5BBA89A2" w14:textId="77777777" w:rsidR="00A63A93" w:rsidRPr="00FA26DD" w:rsidRDefault="00A63A93" w:rsidP="002A2C9E">
      <w:pPr>
        <w:rPr>
          <w:rFonts w:ascii="Arial" w:hAnsi="Arial" w:cs="Arial"/>
          <w:sz w:val="20"/>
          <w:szCs w:val="20"/>
        </w:rPr>
      </w:pPr>
    </w:p>
    <w:p w14:paraId="1E3EEF5C" w14:textId="77777777" w:rsidR="00A63A93" w:rsidRPr="00FA26DD" w:rsidRDefault="00A63A93" w:rsidP="002A2C9E">
      <w:pPr>
        <w:rPr>
          <w:rFonts w:ascii="Arial" w:hAnsi="Arial" w:cs="Arial"/>
          <w:sz w:val="20"/>
          <w:szCs w:val="20"/>
        </w:rPr>
      </w:pPr>
      <w:r w:rsidRPr="00FA26DD">
        <w:rPr>
          <w:rFonts w:ascii="Arial" w:hAnsi="Arial" w:cs="Arial"/>
          <w:sz w:val="20"/>
          <w:szCs w:val="20"/>
        </w:rPr>
        <w:tab/>
        <w:t xml:space="preserve">Provide adequate artificial lighting when work is carried out after dark or inside buildings. </w:t>
      </w:r>
    </w:p>
    <w:p w14:paraId="6F715849" w14:textId="77777777" w:rsidR="00A63A93" w:rsidRPr="00FA26DD" w:rsidRDefault="00A63A93" w:rsidP="002A2C9E">
      <w:pPr>
        <w:rPr>
          <w:rFonts w:ascii="Arial" w:hAnsi="Arial" w:cs="Arial"/>
          <w:sz w:val="20"/>
          <w:szCs w:val="20"/>
        </w:rPr>
      </w:pPr>
    </w:p>
    <w:p w14:paraId="6A54EDBD"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.3.9</w:t>
      </w:r>
      <w:r w:rsidRPr="00FA26DD">
        <w:rPr>
          <w:rFonts w:ascii="Arial" w:hAnsi="Arial" w:cs="Arial"/>
          <w:sz w:val="20"/>
          <w:szCs w:val="20"/>
        </w:rPr>
        <w:tab/>
        <w:t>Sanitation / Hygiene</w:t>
      </w:r>
    </w:p>
    <w:p w14:paraId="57316A5D" w14:textId="77777777" w:rsidR="00A63A93" w:rsidRPr="00FA26DD" w:rsidRDefault="00A63A93" w:rsidP="002A2C9E">
      <w:pPr>
        <w:rPr>
          <w:rFonts w:ascii="Arial" w:hAnsi="Arial" w:cs="Arial"/>
          <w:sz w:val="20"/>
          <w:szCs w:val="20"/>
        </w:rPr>
      </w:pPr>
    </w:p>
    <w:p w14:paraId="1DCA518C"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Provision of site hygiene facilities: </w:t>
      </w:r>
    </w:p>
    <w:p w14:paraId="75A72094" w14:textId="77777777" w:rsidR="00A63A93" w:rsidRPr="00FA26DD" w:rsidRDefault="00A63A93" w:rsidP="002A2C9E">
      <w:pPr>
        <w:rPr>
          <w:rFonts w:ascii="Arial" w:hAnsi="Arial" w:cs="Arial"/>
          <w:sz w:val="20"/>
          <w:szCs w:val="20"/>
        </w:rPr>
      </w:pPr>
    </w:p>
    <w:p w14:paraId="2799BAD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One sanitary facility for every 30 workers.  </w:t>
      </w:r>
    </w:p>
    <w:p w14:paraId="4FA275BE"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Adequate washing facilities. </w:t>
      </w:r>
    </w:p>
    <w:p w14:paraId="268BE27A" w14:textId="77777777" w:rsidR="00A63A93" w:rsidRPr="00FA26DD" w:rsidRDefault="00A63A93" w:rsidP="002A2C9E">
      <w:pPr>
        <w:rPr>
          <w:rFonts w:ascii="Arial" w:hAnsi="Arial" w:cs="Arial"/>
          <w:sz w:val="20"/>
          <w:szCs w:val="20"/>
        </w:rPr>
      </w:pPr>
      <w:r w:rsidRPr="00FA26DD">
        <w:rPr>
          <w:rFonts w:ascii="Arial" w:hAnsi="Arial" w:cs="Arial"/>
          <w:sz w:val="20"/>
          <w:szCs w:val="20"/>
        </w:rPr>
        <w:t>One shower facility for every 15 workers;</w:t>
      </w:r>
    </w:p>
    <w:p w14:paraId="5F7C1DBD" w14:textId="77777777" w:rsidR="00A63A93" w:rsidRPr="00FA26DD" w:rsidRDefault="00A63A93" w:rsidP="002A2C9E">
      <w:pPr>
        <w:rPr>
          <w:rFonts w:ascii="Arial" w:hAnsi="Arial" w:cs="Arial"/>
          <w:sz w:val="20"/>
          <w:szCs w:val="20"/>
        </w:rPr>
      </w:pPr>
    </w:p>
    <w:p w14:paraId="378DB713" w14:textId="77777777" w:rsidR="00A63A93" w:rsidRPr="00FA26DD" w:rsidRDefault="00A63A93" w:rsidP="002A2C9E">
      <w:pPr>
        <w:rPr>
          <w:rFonts w:ascii="Arial" w:hAnsi="Arial" w:cs="Arial"/>
          <w:sz w:val="20"/>
          <w:szCs w:val="20"/>
        </w:rPr>
      </w:pPr>
      <w:r>
        <w:rPr>
          <w:rFonts w:ascii="Arial" w:hAnsi="Arial" w:cs="Arial"/>
          <w:sz w:val="20"/>
          <w:szCs w:val="20"/>
        </w:rPr>
        <w:t>Drying sheds,</w:t>
      </w:r>
      <w:r w:rsidRPr="00FA26DD">
        <w:rPr>
          <w:rFonts w:ascii="Arial" w:hAnsi="Arial" w:cs="Arial"/>
          <w:sz w:val="20"/>
          <w:szCs w:val="20"/>
        </w:rPr>
        <w:t xml:space="preserve"> huts</w:t>
      </w:r>
      <w:r>
        <w:rPr>
          <w:rFonts w:ascii="Arial" w:hAnsi="Arial" w:cs="Arial"/>
          <w:sz w:val="20"/>
          <w:szCs w:val="20"/>
        </w:rPr>
        <w:t>,</w:t>
      </w:r>
      <w:r w:rsidRPr="00FA26DD">
        <w:rPr>
          <w:rFonts w:ascii="Arial" w:hAnsi="Arial" w:cs="Arial"/>
          <w:sz w:val="20"/>
          <w:szCs w:val="20"/>
        </w:rPr>
        <w:t xml:space="preserve"> rooms or other accommodation for sheltering during bad weather, storing clothes and taking meals. Facilities should include tables and chairs, suitable means for boiling water and a supply of wholesome drinking water. </w:t>
      </w:r>
    </w:p>
    <w:p w14:paraId="52B51E75" w14:textId="77777777" w:rsidR="00A63A93" w:rsidRPr="00FA26DD" w:rsidRDefault="00A63A93" w:rsidP="002A2C9E">
      <w:pPr>
        <w:rPr>
          <w:rFonts w:ascii="Arial" w:hAnsi="Arial" w:cs="Arial"/>
          <w:sz w:val="20"/>
          <w:szCs w:val="20"/>
        </w:rPr>
      </w:pPr>
    </w:p>
    <w:p w14:paraId="095E3E15"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7F805B5B" w14:textId="77777777" w:rsidR="00A63A93" w:rsidRPr="00FA26DD" w:rsidRDefault="00A63A93" w:rsidP="002A2C9E">
      <w:pPr>
        <w:rPr>
          <w:rFonts w:ascii="Arial" w:hAnsi="Arial" w:cs="Arial"/>
          <w:sz w:val="20"/>
          <w:szCs w:val="20"/>
        </w:rPr>
      </w:pPr>
    </w:p>
    <w:p w14:paraId="7A3DA6F2"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.3.10</w:t>
      </w:r>
      <w:r w:rsidRPr="00FA26DD">
        <w:rPr>
          <w:rFonts w:ascii="Arial" w:hAnsi="Arial" w:cs="Arial"/>
          <w:sz w:val="20"/>
          <w:szCs w:val="20"/>
        </w:rPr>
        <w:tab/>
        <w:t>Personal Protective Equipment</w:t>
      </w:r>
    </w:p>
    <w:p w14:paraId="2A3A798B" w14:textId="77777777" w:rsidR="00A63A93" w:rsidRPr="00FA26DD" w:rsidRDefault="00A63A93" w:rsidP="002A2C9E">
      <w:pPr>
        <w:rPr>
          <w:rFonts w:ascii="Arial" w:hAnsi="Arial" w:cs="Arial"/>
          <w:sz w:val="20"/>
          <w:szCs w:val="20"/>
        </w:rPr>
      </w:pPr>
    </w:p>
    <w:p w14:paraId="2055851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provide and maintain suitable PPE (Personal Protective Equipment) for all employees employed on the Site. </w:t>
      </w:r>
    </w:p>
    <w:p w14:paraId="0BDEA02A" w14:textId="77777777" w:rsidR="00A63A93" w:rsidRPr="00FA26DD" w:rsidRDefault="00A63A93" w:rsidP="002A2C9E">
      <w:pPr>
        <w:rPr>
          <w:rFonts w:ascii="Arial" w:hAnsi="Arial" w:cs="Arial"/>
          <w:sz w:val="20"/>
          <w:szCs w:val="20"/>
        </w:rPr>
      </w:pPr>
    </w:p>
    <w:p w14:paraId="76B32D9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ensure that such PPE comply with the requirements of the OHS Act (Occupational Health and Safety Act, Act 85 of 1993). </w:t>
      </w:r>
    </w:p>
    <w:p w14:paraId="52E80A5D" w14:textId="77777777" w:rsidR="00A63A93" w:rsidRPr="00FA26DD" w:rsidRDefault="00A63A93" w:rsidP="002A2C9E">
      <w:pPr>
        <w:rPr>
          <w:rFonts w:ascii="Arial" w:hAnsi="Arial" w:cs="Arial"/>
          <w:sz w:val="20"/>
          <w:szCs w:val="20"/>
        </w:rPr>
      </w:pPr>
    </w:p>
    <w:p w14:paraId="2AE260D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also ensure that all equipment is properly used by his / her employees during the course of their work. </w:t>
      </w:r>
    </w:p>
    <w:p w14:paraId="49A9BD6B" w14:textId="77777777" w:rsidR="00A63A93" w:rsidRPr="00FA26DD" w:rsidRDefault="00A63A93" w:rsidP="002A2C9E">
      <w:pPr>
        <w:rPr>
          <w:rFonts w:ascii="Arial" w:hAnsi="Arial" w:cs="Arial"/>
          <w:sz w:val="20"/>
          <w:szCs w:val="20"/>
        </w:rPr>
      </w:pPr>
    </w:p>
    <w:p w14:paraId="0FD49D3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 Sub-Contractor shall record all issues of all equipment to his / her employees in documented registers and such registers shall be kept in the Health and Safety File on site and made available for inspection at all times. </w:t>
      </w:r>
    </w:p>
    <w:p w14:paraId="6AA13886" w14:textId="77777777" w:rsidR="00A63A93" w:rsidRPr="00FA26DD" w:rsidRDefault="00A63A93" w:rsidP="002A2C9E">
      <w:pPr>
        <w:rPr>
          <w:rFonts w:ascii="Arial" w:hAnsi="Arial" w:cs="Arial"/>
          <w:sz w:val="20"/>
          <w:szCs w:val="20"/>
        </w:rPr>
      </w:pPr>
    </w:p>
    <w:p w14:paraId="46026730"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provide the Client / Client’s Agent with a colour code by which employees will be identified with regard to occupations, responsibilities, accountabilities, reporting relationships and access to different locations on site. (</w:t>
      </w:r>
      <w:proofErr w:type="gramStart"/>
      <w:r w:rsidRPr="00FA26DD">
        <w:rPr>
          <w:rFonts w:ascii="Arial" w:hAnsi="Arial" w:cs="Arial"/>
          <w:sz w:val="20"/>
          <w:szCs w:val="20"/>
        </w:rPr>
        <w:t>e.g.</w:t>
      </w:r>
      <w:proofErr w:type="gramEnd"/>
      <w:r w:rsidRPr="00FA26DD">
        <w:rPr>
          <w:rFonts w:ascii="Arial" w:hAnsi="Arial" w:cs="Arial"/>
          <w:sz w:val="20"/>
          <w:szCs w:val="20"/>
        </w:rPr>
        <w:t xml:space="preserve"> hard hats, overalls). </w:t>
      </w:r>
    </w:p>
    <w:p w14:paraId="653D759A" w14:textId="77777777" w:rsidR="00A63A93" w:rsidRPr="00FA26DD" w:rsidRDefault="00A63A93" w:rsidP="002A2C9E">
      <w:pPr>
        <w:rPr>
          <w:rFonts w:ascii="Arial" w:hAnsi="Arial" w:cs="Arial"/>
          <w:sz w:val="20"/>
          <w:szCs w:val="20"/>
        </w:rPr>
      </w:pPr>
    </w:p>
    <w:p w14:paraId="01D574A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PPE shall be provided, used, and maintained in a sanitary and reliable condition wherever it is necessary by reason of hazards. </w:t>
      </w:r>
    </w:p>
    <w:p w14:paraId="74E81C9A" w14:textId="77777777" w:rsidR="00A63A93" w:rsidRPr="00FA26DD" w:rsidRDefault="00A63A93" w:rsidP="002A2C9E">
      <w:pPr>
        <w:rPr>
          <w:rFonts w:ascii="Arial" w:hAnsi="Arial" w:cs="Arial"/>
          <w:sz w:val="20"/>
          <w:szCs w:val="20"/>
        </w:rPr>
      </w:pPr>
    </w:p>
    <w:p w14:paraId="079E312B" w14:textId="77777777" w:rsidR="00A63A93" w:rsidRPr="00FA26DD" w:rsidRDefault="00A63A93" w:rsidP="002A2C9E">
      <w:pPr>
        <w:rPr>
          <w:rFonts w:ascii="Arial" w:hAnsi="Arial" w:cs="Arial"/>
          <w:sz w:val="20"/>
          <w:szCs w:val="20"/>
        </w:rPr>
      </w:pPr>
      <w:r w:rsidRPr="00FA26DD">
        <w:rPr>
          <w:rFonts w:ascii="Arial" w:hAnsi="Arial" w:cs="Arial"/>
          <w:sz w:val="20"/>
          <w:szCs w:val="20"/>
        </w:rPr>
        <w:t>All personal protective equipment shall be of safe design and construction for the work to be performed.</w:t>
      </w:r>
    </w:p>
    <w:p w14:paraId="5AD0F458" w14:textId="77777777" w:rsidR="00A63A93" w:rsidRPr="00FA26DD" w:rsidRDefault="00A63A93" w:rsidP="002A2C9E">
      <w:pPr>
        <w:rPr>
          <w:rFonts w:ascii="Arial" w:hAnsi="Arial" w:cs="Arial"/>
          <w:sz w:val="20"/>
          <w:szCs w:val="20"/>
        </w:rPr>
      </w:pPr>
    </w:p>
    <w:p w14:paraId="1D3AB6E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.3.11</w:t>
      </w:r>
      <w:r w:rsidRPr="00FA26DD">
        <w:rPr>
          <w:rFonts w:ascii="Arial" w:hAnsi="Arial" w:cs="Arial"/>
          <w:sz w:val="20"/>
          <w:szCs w:val="20"/>
        </w:rPr>
        <w:tab/>
        <w:t>Permit to work requirements</w:t>
      </w:r>
    </w:p>
    <w:p w14:paraId="70868038" w14:textId="77777777" w:rsidR="00A63A93" w:rsidRPr="00FA26DD" w:rsidRDefault="00A63A93" w:rsidP="002A2C9E">
      <w:pPr>
        <w:rPr>
          <w:rFonts w:ascii="Arial" w:hAnsi="Arial" w:cs="Arial"/>
          <w:sz w:val="20"/>
          <w:szCs w:val="20"/>
        </w:rPr>
      </w:pPr>
    </w:p>
    <w:p w14:paraId="72F1E42B" w14:textId="77777777" w:rsidR="00A63A93" w:rsidRPr="00FA26DD" w:rsidRDefault="00A63A93" w:rsidP="002A2C9E">
      <w:pPr>
        <w:rPr>
          <w:rFonts w:ascii="Arial" w:hAnsi="Arial" w:cs="Arial"/>
          <w:sz w:val="20"/>
          <w:szCs w:val="20"/>
        </w:rPr>
      </w:pPr>
      <w:r w:rsidRPr="00FA26DD">
        <w:rPr>
          <w:rFonts w:ascii="Arial" w:hAnsi="Arial" w:cs="Arial"/>
          <w:sz w:val="20"/>
          <w:szCs w:val="20"/>
        </w:rPr>
        <w:t>Institute a "hot work" permit system in respect of:</w:t>
      </w:r>
    </w:p>
    <w:p w14:paraId="44CB4154" w14:textId="77777777" w:rsidR="00A63A93" w:rsidRPr="00FA26DD" w:rsidRDefault="00A63A93" w:rsidP="002A2C9E">
      <w:pPr>
        <w:rPr>
          <w:rFonts w:ascii="Arial" w:hAnsi="Arial" w:cs="Arial"/>
          <w:sz w:val="20"/>
          <w:szCs w:val="20"/>
        </w:rPr>
      </w:pPr>
    </w:p>
    <w:p w14:paraId="4496092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metalwork flame cutting, </w:t>
      </w:r>
    </w:p>
    <w:p w14:paraId="4AEA34F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site welding, </w:t>
      </w:r>
    </w:p>
    <w:p w14:paraId="15FF0E73" w14:textId="77777777" w:rsidR="00A63A93" w:rsidRPr="00FA26DD" w:rsidRDefault="00A63A93" w:rsidP="002A2C9E">
      <w:pPr>
        <w:rPr>
          <w:rFonts w:ascii="Arial" w:hAnsi="Arial" w:cs="Arial"/>
          <w:sz w:val="20"/>
          <w:szCs w:val="20"/>
        </w:rPr>
      </w:pPr>
    </w:p>
    <w:p w14:paraId="74DA0B05"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.3.12</w:t>
      </w:r>
      <w:r w:rsidRPr="00FA26DD">
        <w:rPr>
          <w:rFonts w:ascii="Arial" w:hAnsi="Arial" w:cs="Arial"/>
          <w:sz w:val="20"/>
          <w:szCs w:val="20"/>
        </w:rPr>
        <w:tab/>
        <w:t xml:space="preserve">Lock-out  </w:t>
      </w:r>
    </w:p>
    <w:p w14:paraId="6BE5B653" w14:textId="77777777" w:rsidR="00A63A93" w:rsidRPr="00FA26DD" w:rsidRDefault="00A63A93" w:rsidP="002A2C9E">
      <w:pPr>
        <w:rPr>
          <w:rFonts w:ascii="Arial" w:hAnsi="Arial" w:cs="Arial"/>
          <w:sz w:val="20"/>
          <w:szCs w:val="20"/>
        </w:rPr>
      </w:pPr>
    </w:p>
    <w:p w14:paraId="66908390" w14:textId="77777777" w:rsidR="00A63A93" w:rsidRPr="00FA26DD" w:rsidRDefault="00A63A93" w:rsidP="002A2C9E">
      <w:pPr>
        <w:rPr>
          <w:rFonts w:ascii="Arial" w:hAnsi="Arial" w:cs="Arial"/>
          <w:sz w:val="20"/>
          <w:szCs w:val="20"/>
        </w:rPr>
      </w:pPr>
      <w:r w:rsidRPr="00FA26DD">
        <w:rPr>
          <w:rFonts w:ascii="Arial" w:hAnsi="Arial" w:cs="Arial"/>
          <w:sz w:val="20"/>
          <w:szCs w:val="20"/>
        </w:rPr>
        <w:t>Institute a "Lock-out" procedure in respect of controlling energy so as to prevent unexpected operation or activation of machinery or equipment. This procedure must include a written policy, specific procedures, rules and supervisory follow-up, covering the positive locking of switches and valves to ensure that alterations, maintenance, set-up and or other work can be performed safely.</w:t>
      </w:r>
    </w:p>
    <w:p w14:paraId="51141D6D" w14:textId="77777777" w:rsidR="00A63A93" w:rsidRDefault="00A63A93" w:rsidP="002A2C9E">
      <w:pPr>
        <w:rPr>
          <w:rFonts w:ascii="Arial" w:hAnsi="Arial" w:cs="Arial"/>
          <w:sz w:val="20"/>
          <w:szCs w:val="20"/>
        </w:rPr>
      </w:pPr>
      <w:r>
        <w:rPr>
          <w:rFonts w:ascii="Arial" w:hAnsi="Arial" w:cs="Arial"/>
          <w:sz w:val="20"/>
          <w:szCs w:val="20"/>
        </w:rPr>
        <w:br w:type="page"/>
      </w:r>
    </w:p>
    <w:p w14:paraId="0BB9D0F1" w14:textId="77777777" w:rsidR="00A63A93" w:rsidRPr="00FA26DD" w:rsidRDefault="00A63A93" w:rsidP="002A2C9E">
      <w:pPr>
        <w:rPr>
          <w:rFonts w:ascii="Arial" w:hAnsi="Arial" w:cs="Arial"/>
          <w:sz w:val="20"/>
          <w:szCs w:val="20"/>
        </w:rPr>
      </w:pPr>
    </w:p>
    <w:p w14:paraId="72916811"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.3.13</w:t>
      </w:r>
      <w:r w:rsidRPr="00FA26DD">
        <w:rPr>
          <w:rFonts w:ascii="Arial" w:hAnsi="Arial" w:cs="Arial"/>
          <w:sz w:val="20"/>
          <w:szCs w:val="20"/>
        </w:rPr>
        <w:tab/>
        <w:t>Monthly Health and Safety Audits</w:t>
      </w:r>
    </w:p>
    <w:p w14:paraId="4F524F0F" w14:textId="77777777" w:rsidR="00A63A93" w:rsidRPr="00FA26DD" w:rsidRDefault="00A63A93" w:rsidP="002A2C9E">
      <w:pPr>
        <w:rPr>
          <w:rFonts w:ascii="Arial" w:hAnsi="Arial" w:cs="Arial"/>
          <w:sz w:val="20"/>
          <w:szCs w:val="20"/>
        </w:rPr>
      </w:pPr>
    </w:p>
    <w:p w14:paraId="23AFC81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Principal Contractor shall carry out monthly Health and Safety Audits on the measures contained within his / her Health and Safety Plan submitted to the Client as well as Health and Safety Plans submitted by Sub-Contractors appointed by the Principal Contractor to demonstrate that the required level of health and safety are being achieved and maintained and compile a full report to the Client on such audit. </w:t>
      </w:r>
    </w:p>
    <w:p w14:paraId="299C0BCC" w14:textId="77777777" w:rsidR="00A63A93" w:rsidRPr="00FA26DD" w:rsidRDefault="00A63A93" w:rsidP="002A2C9E">
      <w:pPr>
        <w:rPr>
          <w:rFonts w:ascii="Arial" w:hAnsi="Arial" w:cs="Arial"/>
          <w:sz w:val="20"/>
          <w:szCs w:val="20"/>
        </w:rPr>
      </w:pPr>
    </w:p>
    <w:p w14:paraId="627D6B19" w14:textId="77777777" w:rsidR="00A63A93" w:rsidRPr="00FA26DD" w:rsidRDefault="00A63A93" w:rsidP="002A2C9E">
      <w:pPr>
        <w:rPr>
          <w:rFonts w:ascii="Arial" w:hAnsi="Arial" w:cs="Arial"/>
          <w:sz w:val="20"/>
          <w:szCs w:val="20"/>
        </w:rPr>
      </w:pPr>
      <w:r w:rsidRPr="00FA26DD">
        <w:rPr>
          <w:rFonts w:ascii="Arial" w:hAnsi="Arial" w:cs="Arial"/>
          <w:sz w:val="20"/>
          <w:szCs w:val="20"/>
        </w:rPr>
        <w:t>The Client will audit the Principal Contractor as well as his / her Sub-contractor’s Health and Safety Plans from time to time and will advise the Principal Contractor of any matter with which he / she is not satisfied and the Principal Contractor shall take such steps as are n</w:t>
      </w:r>
      <w:r>
        <w:rPr>
          <w:rFonts w:ascii="Arial" w:hAnsi="Arial" w:cs="Arial"/>
          <w:sz w:val="20"/>
          <w:szCs w:val="20"/>
        </w:rPr>
        <w:t>ecessary to satisfy the Client</w:t>
      </w:r>
      <w:r w:rsidRPr="00FA26DD">
        <w:rPr>
          <w:rFonts w:ascii="Arial" w:hAnsi="Arial" w:cs="Arial"/>
          <w:sz w:val="20"/>
          <w:szCs w:val="20"/>
        </w:rPr>
        <w:t>.</w:t>
      </w:r>
    </w:p>
    <w:p w14:paraId="00827DB2" w14:textId="77777777" w:rsidR="00A63A93" w:rsidRPr="00FA26DD" w:rsidRDefault="00A63A93" w:rsidP="002A2C9E">
      <w:pPr>
        <w:rPr>
          <w:rFonts w:ascii="Arial" w:hAnsi="Arial" w:cs="Arial"/>
          <w:sz w:val="20"/>
          <w:szCs w:val="20"/>
        </w:rPr>
      </w:pPr>
    </w:p>
    <w:p w14:paraId="291CC07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Client will carry out such audits as he / she considers necessary but not less than monthly. </w:t>
      </w:r>
    </w:p>
    <w:p w14:paraId="4F0FCAC1" w14:textId="77777777" w:rsidR="00A63A93" w:rsidRPr="00FA26DD" w:rsidRDefault="00A63A93" w:rsidP="002A2C9E">
      <w:pPr>
        <w:rPr>
          <w:rFonts w:ascii="Arial" w:hAnsi="Arial" w:cs="Arial"/>
          <w:sz w:val="20"/>
          <w:szCs w:val="20"/>
        </w:rPr>
      </w:pPr>
    </w:p>
    <w:p w14:paraId="2BE21E53"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make available, specialist personnel as the Client may consider necessary for the performance of such audits.</w:t>
      </w:r>
    </w:p>
    <w:p w14:paraId="1CB22DF9" w14:textId="77777777" w:rsidR="00A63A93" w:rsidRPr="00FA26DD" w:rsidRDefault="00A63A93" w:rsidP="002A2C9E">
      <w:pPr>
        <w:rPr>
          <w:rFonts w:ascii="Arial" w:hAnsi="Arial" w:cs="Arial"/>
          <w:sz w:val="20"/>
          <w:szCs w:val="20"/>
        </w:rPr>
      </w:pPr>
    </w:p>
    <w:p w14:paraId="7A9A586F"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develop and maintain an Audit Schedule that details the audits planned to be undertaken by the Principal Contractor of the work under the contract, including sub-contractors, for the duration of the contract. The Audit Schedule shall form part of the Health and Safety Plan that needs to be submitted by the Principal Contractor.</w:t>
      </w:r>
    </w:p>
    <w:p w14:paraId="0E3F9642" w14:textId="77777777" w:rsidR="00A63A93" w:rsidRPr="00FA26DD" w:rsidRDefault="00A63A93" w:rsidP="002A2C9E">
      <w:pPr>
        <w:rPr>
          <w:rFonts w:ascii="Arial" w:hAnsi="Arial" w:cs="Arial"/>
          <w:sz w:val="20"/>
          <w:szCs w:val="20"/>
        </w:rPr>
      </w:pPr>
    </w:p>
    <w:p w14:paraId="3874263D" w14:textId="77777777" w:rsidR="00A63A93" w:rsidRPr="00FA26DD" w:rsidRDefault="00A63A93" w:rsidP="002A2C9E">
      <w:pPr>
        <w:rPr>
          <w:rFonts w:ascii="Arial" w:hAnsi="Arial" w:cs="Arial"/>
          <w:sz w:val="20"/>
          <w:szCs w:val="20"/>
        </w:rPr>
      </w:pPr>
      <w:r w:rsidRPr="00FA26DD">
        <w:rPr>
          <w:rFonts w:ascii="Arial" w:hAnsi="Arial" w:cs="Arial"/>
          <w:sz w:val="20"/>
          <w:szCs w:val="20"/>
        </w:rPr>
        <w:t>Audit reports shall detail the scope of the audit, the audit questions and the audit findings.</w:t>
      </w:r>
    </w:p>
    <w:p w14:paraId="5AEBB7D8" w14:textId="77777777" w:rsidR="00A63A93" w:rsidRPr="00FA26DD" w:rsidRDefault="00A63A93" w:rsidP="002A2C9E">
      <w:pPr>
        <w:rPr>
          <w:rFonts w:ascii="Arial" w:hAnsi="Arial" w:cs="Arial"/>
          <w:sz w:val="20"/>
          <w:szCs w:val="20"/>
        </w:rPr>
      </w:pPr>
    </w:p>
    <w:p w14:paraId="1FF8B076" w14:textId="77777777" w:rsidR="00A63A93" w:rsidRPr="00FA26DD" w:rsidRDefault="00A63A93" w:rsidP="002A2C9E">
      <w:pPr>
        <w:rPr>
          <w:rFonts w:ascii="Arial" w:hAnsi="Arial" w:cs="Arial"/>
          <w:sz w:val="20"/>
          <w:szCs w:val="20"/>
        </w:rPr>
      </w:pPr>
      <w:r w:rsidRPr="00FA26DD">
        <w:rPr>
          <w:rFonts w:ascii="Arial" w:hAnsi="Arial" w:cs="Arial"/>
          <w:sz w:val="20"/>
          <w:szCs w:val="20"/>
        </w:rPr>
        <w:t>The Client shall be promptly provided with copies of all audit reports together with other documentation to show that all matters raised have been appropriately addressed.</w:t>
      </w:r>
    </w:p>
    <w:p w14:paraId="2296744A" w14:textId="77777777" w:rsidR="00A63A93" w:rsidRPr="00FA26DD" w:rsidRDefault="00A63A93" w:rsidP="002A2C9E">
      <w:pPr>
        <w:rPr>
          <w:rFonts w:ascii="Arial" w:hAnsi="Arial" w:cs="Arial"/>
          <w:sz w:val="20"/>
          <w:szCs w:val="20"/>
        </w:rPr>
      </w:pPr>
    </w:p>
    <w:p w14:paraId="00F7F10F" w14:textId="77777777" w:rsidR="00A63A93" w:rsidRPr="00FA26DD" w:rsidRDefault="00A63A93" w:rsidP="002A2C9E">
      <w:pPr>
        <w:rPr>
          <w:rFonts w:ascii="Arial" w:hAnsi="Arial" w:cs="Arial"/>
          <w:sz w:val="20"/>
          <w:szCs w:val="20"/>
        </w:rPr>
      </w:pPr>
      <w:r w:rsidRPr="00FA26DD">
        <w:rPr>
          <w:rFonts w:ascii="Arial" w:hAnsi="Arial" w:cs="Arial"/>
          <w:sz w:val="20"/>
          <w:szCs w:val="20"/>
        </w:rPr>
        <w:t>Unless otherwise directed by the Client the Principal Contractor / Sub-Contractor shall undertake its initial OHS Audit within 4 weeks of commencement of work. The Principal Contractor / Sub-Contractor shall undertake subsequent OHS Audits at a frequency not less than once every 3 months.</w:t>
      </w:r>
    </w:p>
    <w:p w14:paraId="42E78C70" w14:textId="77777777" w:rsidR="00A63A93" w:rsidRPr="00FA26DD" w:rsidRDefault="00A63A93" w:rsidP="002A2C9E">
      <w:pPr>
        <w:rPr>
          <w:rFonts w:ascii="Arial" w:hAnsi="Arial" w:cs="Arial"/>
          <w:sz w:val="20"/>
          <w:szCs w:val="20"/>
        </w:rPr>
      </w:pPr>
    </w:p>
    <w:p w14:paraId="4803832C" w14:textId="77777777" w:rsidR="00A63A93" w:rsidRPr="00FA26DD" w:rsidRDefault="00A63A93" w:rsidP="002A2C9E">
      <w:pPr>
        <w:rPr>
          <w:rFonts w:ascii="Arial" w:hAnsi="Arial" w:cs="Arial"/>
          <w:sz w:val="20"/>
          <w:szCs w:val="20"/>
        </w:rPr>
      </w:pPr>
      <w:r w:rsidRPr="00FA26DD">
        <w:rPr>
          <w:rFonts w:ascii="Arial" w:hAnsi="Arial" w:cs="Arial"/>
          <w:sz w:val="20"/>
          <w:szCs w:val="20"/>
        </w:rPr>
        <w:t>All Principal Contractor’s OHS Audits shall include an assessment of Sub-Contractor compliance with the approved OHS Plan.</w:t>
      </w:r>
    </w:p>
    <w:p w14:paraId="49CC1629" w14:textId="77777777" w:rsidR="00A63A93" w:rsidRPr="00FA26DD" w:rsidRDefault="00A63A93" w:rsidP="002A2C9E">
      <w:pPr>
        <w:rPr>
          <w:rFonts w:ascii="Arial" w:hAnsi="Arial" w:cs="Arial"/>
          <w:sz w:val="20"/>
          <w:szCs w:val="20"/>
        </w:rPr>
      </w:pPr>
    </w:p>
    <w:p w14:paraId="357B014E"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.3.14</w:t>
      </w:r>
      <w:r w:rsidRPr="00FA26DD">
        <w:rPr>
          <w:rFonts w:ascii="Arial" w:hAnsi="Arial" w:cs="Arial"/>
          <w:sz w:val="20"/>
          <w:szCs w:val="20"/>
        </w:rPr>
        <w:tab/>
        <w:t>Management Review</w:t>
      </w:r>
    </w:p>
    <w:p w14:paraId="4AEDE214" w14:textId="77777777" w:rsidR="00A63A93" w:rsidRPr="00FA26DD" w:rsidRDefault="00A63A93" w:rsidP="002A2C9E">
      <w:pPr>
        <w:rPr>
          <w:rFonts w:ascii="Arial" w:hAnsi="Arial" w:cs="Arial"/>
          <w:sz w:val="20"/>
          <w:szCs w:val="20"/>
        </w:rPr>
      </w:pPr>
    </w:p>
    <w:p w14:paraId="230703D1"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shall undertake an independent review of the Health and Safety Plan for the contract in accordance with the requirements of the OHS Act, relevant Regulations and in particular the Construction Regulations 2003.</w:t>
      </w:r>
    </w:p>
    <w:p w14:paraId="5F2A27A4" w14:textId="77777777" w:rsidR="00A63A93" w:rsidRPr="00FA26DD" w:rsidRDefault="00A63A93" w:rsidP="002A2C9E">
      <w:pPr>
        <w:rPr>
          <w:rFonts w:ascii="Arial" w:hAnsi="Arial" w:cs="Arial"/>
          <w:sz w:val="20"/>
          <w:szCs w:val="20"/>
        </w:rPr>
      </w:pPr>
    </w:p>
    <w:p w14:paraId="6F3F99B0"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 review shall be undertaken 3 months after commencement of the contract and every 6 months thereafter for the duration of the contract.</w:t>
      </w:r>
    </w:p>
    <w:p w14:paraId="75F7F057" w14:textId="77777777" w:rsidR="00A63A93" w:rsidRPr="00FA26DD" w:rsidRDefault="00A63A93" w:rsidP="002A2C9E">
      <w:pPr>
        <w:rPr>
          <w:rFonts w:ascii="Arial" w:hAnsi="Arial" w:cs="Arial"/>
          <w:sz w:val="20"/>
          <w:szCs w:val="20"/>
        </w:rPr>
      </w:pPr>
    </w:p>
    <w:p w14:paraId="43CC401A" w14:textId="77777777" w:rsidR="00A63A93" w:rsidRPr="00FA26DD" w:rsidRDefault="00A63A93" w:rsidP="002A2C9E">
      <w:pPr>
        <w:rPr>
          <w:rFonts w:ascii="Arial" w:hAnsi="Arial" w:cs="Arial"/>
          <w:sz w:val="20"/>
          <w:szCs w:val="20"/>
        </w:rPr>
      </w:pPr>
      <w:r w:rsidRPr="00FA26DD">
        <w:rPr>
          <w:rFonts w:ascii="Arial" w:hAnsi="Arial" w:cs="Arial"/>
          <w:sz w:val="20"/>
          <w:szCs w:val="20"/>
        </w:rPr>
        <w:t>Following the completion of the review, the Principal Contractor shall submit a written report that details the suitability, adequacy and effectiveness of the OHS Plan and to certify that the Site procedures, practices and operations are in accordance with the contract.</w:t>
      </w:r>
    </w:p>
    <w:p w14:paraId="0DC40116" w14:textId="77777777" w:rsidR="00A63A93" w:rsidRPr="00FA26DD" w:rsidRDefault="00A63A93" w:rsidP="002A2C9E">
      <w:pPr>
        <w:rPr>
          <w:rFonts w:ascii="Arial" w:hAnsi="Arial" w:cs="Arial"/>
          <w:sz w:val="20"/>
          <w:szCs w:val="20"/>
        </w:rPr>
      </w:pPr>
    </w:p>
    <w:p w14:paraId="336A6217"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.3.15</w:t>
      </w:r>
      <w:r w:rsidRPr="00FA26DD">
        <w:rPr>
          <w:rFonts w:ascii="Arial" w:hAnsi="Arial" w:cs="Arial"/>
          <w:sz w:val="20"/>
          <w:szCs w:val="20"/>
        </w:rPr>
        <w:tab/>
        <w:t>Provision of Information</w:t>
      </w:r>
    </w:p>
    <w:p w14:paraId="1341CF92" w14:textId="77777777" w:rsidR="00A63A93" w:rsidRPr="00FA26DD" w:rsidRDefault="00A63A93" w:rsidP="002A2C9E">
      <w:pPr>
        <w:rPr>
          <w:rFonts w:ascii="Arial" w:hAnsi="Arial" w:cs="Arial"/>
          <w:sz w:val="20"/>
          <w:szCs w:val="20"/>
        </w:rPr>
      </w:pPr>
    </w:p>
    <w:p w14:paraId="5EC4C4E4" w14:textId="77777777" w:rsidR="00A63A93" w:rsidRPr="00FA26DD" w:rsidRDefault="00A63A93" w:rsidP="002A2C9E">
      <w:pPr>
        <w:rPr>
          <w:rFonts w:ascii="Arial" w:hAnsi="Arial" w:cs="Arial"/>
          <w:sz w:val="20"/>
          <w:szCs w:val="20"/>
        </w:rPr>
      </w:pPr>
      <w:r w:rsidRPr="00FA26DD">
        <w:rPr>
          <w:rFonts w:ascii="Arial" w:hAnsi="Arial" w:cs="Arial"/>
          <w:sz w:val="20"/>
          <w:szCs w:val="20"/>
        </w:rPr>
        <w:t>Provide Sub-Contractors appointed by him / her with the relevant sections of the Health and Safety specifications pertaining to the construction work which has to be performed.</w:t>
      </w:r>
    </w:p>
    <w:p w14:paraId="3DC24927" w14:textId="77777777" w:rsidR="00A63A93" w:rsidRPr="00FA26DD" w:rsidRDefault="00A63A93" w:rsidP="002A2C9E">
      <w:pPr>
        <w:rPr>
          <w:rFonts w:ascii="Arial" w:hAnsi="Arial" w:cs="Arial"/>
          <w:sz w:val="20"/>
          <w:szCs w:val="20"/>
        </w:rPr>
      </w:pPr>
    </w:p>
    <w:p w14:paraId="617D2D57" w14:textId="77777777" w:rsidR="00A63A93" w:rsidRPr="00FA26DD" w:rsidRDefault="00A63A93" w:rsidP="002A2C9E">
      <w:pPr>
        <w:rPr>
          <w:rFonts w:ascii="Arial" w:hAnsi="Arial" w:cs="Arial"/>
          <w:sz w:val="20"/>
          <w:szCs w:val="20"/>
        </w:rPr>
      </w:pPr>
      <w:r w:rsidRPr="00FA26DD">
        <w:rPr>
          <w:rFonts w:ascii="Arial" w:hAnsi="Arial" w:cs="Arial"/>
          <w:sz w:val="20"/>
          <w:szCs w:val="20"/>
        </w:rPr>
        <w:t>Where changes are brought to the design and construction, provide sufficient information and appropriate resources to the Sub-Contractor to execute the work safely.</w:t>
      </w:r>
    </w:p>
    <w:p w14:paraId="1A414A16" w14:textId="77777777" w:rsidR="00A63A93" w:rsidRPr="00FA26DD" w:rsidRDefault="00A63A93" w:rsidP="002A2C9E">
      <w:pPr>
        <w:rPr>
          <w:rFonts w:ascii="Arial" w:hAnsi="Arial" w:cs="Arial"/>
          <w:sz w:val="20"/>
          <w:szCs w:val="20"/>
        </w:rPr>
      </w:pPr>
    </w:p>
    <w:p w14:paraId="55C3DB8C" w14:textId="77777777" w:rsidR="00A63A93" w:rsidRPr="00FA26DD" w:rsidRDefault="00A63A93" w:rsidP="002A2C9E">
      <w:pPr>
        <w:rPr>
          <w:rFonts w:ascii="Arial" w:hAnsi="Arial" w:cs="Arial"/>
          <w:sz w:val="20"/>
          <w:szCs w:val="20"/>
        </w:rPr>
      </w:pPr>
      <w:r w:rsidRPr="00FA26DD">
        <w:rPr>
          <w:rFonts w:ascii="Arial" w:hAnsi="Arial" w:cs="Arial"/>
          <w:sz w:val="20"/>
          <w:szCs w:val="20"/>
        </w:rPr>
        <w:t>Discuss and negotiate with Sub-Contractors the contents of the Health and Safety Plan / Plans submitted by them and finally approve such plans for implementation.</w:t>
      </w:r>
    </w:p>
    <w:p w14:paraId="55CA747B" w14:textId="77777777" w:rsidR="00A63A93" w:rsidRPr="00FA26DD" w:rsidRDefault="00A63A93" w:rsidP="002A2C9E">
      <w:pPr>
        <w:rPr>
          <w:rFonts w:ascii="Arial" w:hAnsi="Arial" w:cs="Arial"/>
          <w:sz w:val="20"/>
          <w:szCs w:val="20"/>
        </w:rPr>
      </w:pPr>
    </w:p>
    <w:p w14:paraId="52E37EBB" w14:textId="77777777" w:rsidR="00A63A93" w:rsidRPr="00FA26DD" w:rsidRDefault="00A63A93" w:rsidP="002A2C9E">
      <w:pPr>
        <w:rPr>
          <w:rFonts w:ascii="Arial" w:hAnsi="Arial" w:cs="Arial"/>
          <w:sz w:val="20"/>
          <w:szCs w:val="20"/>
        </w:rPr>
      </w:pPr>
      <w:r w:rsidRPr="00FA26DD">
        <w:rPr>
          <w:rFonts w:ascii="Arial" w:hAnsi="Arial" w:cs="Arial"/>
          <w:sz w:val="20"/>
          <w:szCs w:val="20"/>
        </w:rPr>
        <w:t>Ensure that copies of Health and Safety plans compiled by the Principal Contractor and his / her Sub-Contractors are available on request to an employee, DOL Inspector, contractor, Client</w:t>
      </w:r>
      <w:r>
        <w:rPr>
          <w:rFonts w:ascii="Arial" w:hAnsi="Arial" w:cs="Arial"/>
          <w:sz w:val="20"/>
          <w:szCs w:val="20"/>
        </w:rPr>
        <w:t>.</w:t>
      </w:r>
    </w:p>
    <w:p w14:paraId="7C81A2EC" w14:textId="77777777" w:rsidR="00A63A93" w:rsidRPr="00FA26DD" w:rsidRDefault="00A63A93" w:rsidP="002A2C9E">
      <w:pPr>
        <w:rPr>
          <w:rFonts w:ascii="Arial" w:hAnsi="Arial" w:cs="Arial"/>
          <w:sz w:val="20"/>
          <w:szCs w:val="20"/>
        </w:rPr>
      </w:pPr>
    </w:p>
    <w:p w14:paraId="14543385"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detail procedures that will ensure that personnel are suitably consulted and communicated with during the planning and application of work activities associated with the contract.</w:t>
      </w:r>
    </w:p>
    <w:p w14:paraId="7D492B7C" w14:textId="77777777" w:rsidR="00A63A93" w:rsidRPr="00FA26DD" w:rsidRDefault="00A63A93" w:rsidP="002A2C9E">
      <w:pPr>
        <w:rPr>
          <w:rFonts w:ascii="Arial" w:hAnsi="Arial" w:cs="Arial"/>
          <w:sz w:val="20"/>
          <w:szCs w:val="20"/>
        </w:rPr>
      </w:pPr>
    </w:p>
    <w:p w14:paraId="7B1640C2" w14:textId="77777777" w:rsidR="00A63A93" w:rsidRDefault="00A63A93" w:rsidP="002A2C9E">
      <w:pPr>
        <w:rPr>
          <w:rFonts w:ascii="Arial" w:hAnsi="Arial" w:cs="Arial"/>
          <w:sz w:val="20"/>
          <w:szCs w:val="20"/>
        </w:rPr>
      </w:pPr>
      <w:r w:rsidRPr="00FA26DD">
        <w:rPr>
          <w:rFonts w:ascii="Arial" w:hAnsi="Arial" w:cs="Arial"/>
          <w:sz w:val="20"/>
          <w:szCs w:val="20"/>
        </w:rPr>
        <w:t>The Principal Contractor / Sub-Contractor shall detail the procedures for the identification, assessment and control of hazards associated with the day-to-day work activities. These procedures shall include requirements for consultation with personnel involved in the work activity.</w:t>
      </w:r>
    </w:p>
    <w:p w14:paraId="1FBF577A" w14:textId="77777777" w:rsidR="00A63A93" w:rsidRPr="00FA26DD" w:rsidRDefault="00A63A93" w:rsidP="002A2C9E">
      <w:pPr>
        <w:rPr>
          <w:rFonts w:ascii="Arial" w:hAnsi="Arial" w:cs="Arial"/>
          <w:sz w:val="20"/>
          <w:szCs w:val="20"/>
        </w:rPr>
      </w:pPr>
    </w:p>
    <w:p w14:paraId="0A8BA6AF"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have procedures for ensuring that OHS information is communicated to and from its personnel. The Principal Contractor / Sub-Contractor shall hold OHS meetings with all personnel or their representatives at the site on a weekly basis.</w:t>
      </w:r>
    </w:p>
    <w:p w14:paraId="2A86465E" w14:textId="77777777" w:rsidR="00A63A93" w:rsidRPr="00FA26DD" w:rsidRDefault="00A63A93" w:rsidP="002A2C9E">
      <w:pPr>
        <w:rPr>
          <w:rFonts w:ascii="Arial" w:hAnsi="Arial" w:cs="Arial"/>
          <w:sz w:val="20"/>
          <w:szCs w:val="20"/>
        </w:rPr>
      </w:pPr>
    </w:p>
    <w:p w14:paraId="7C463FDD" w14:textId="77777777" w:rsidR="00A63A93" w:rsidRPr="00FA26DD" w:rsidRDefault="00A63A93" w:rsidP="002A2C9E">
      <w:pPr>
        <w:rPr>
          <w:rFonts w:ascii="Arial" w:hAnsi="Arial" w:cs="Arial"/>
          <w:sz w:val="20"/>
          <w:szCs w:val="20"/>
        </w:rPr>
      </w:pPr>
      <w:r w:rsidRPr="00FA26DD">
        <w:rPr>
          <w:rFonts w:ascii="Arial" w:hAnsi="Arial" w:cs="Arial"/>
          <w:sz w:val="20"/>
          <w:szCs w:val="20"/>
        </w:rPr>
        <w:t>Minutes shall be recorded for all OHS meetings and posted on OHS notice boards within 48 hours of the meeting.</w:t>
      </w:r>
    </w:p>
    <w:p w14:paraId="2E0CF893" w14:textId="77777777" w:rsidR="00A63A93" w:rsidRPr="00FA26DD" w:rsidRDefault="00A63A93" w:rsidP="002A2C9E">
      <w:pPr>
        <w:rPr>
          <w:rFonts w:ascii="Arial" w:hAnsi="Arial" w:cs="Arial"/>
          <w:sz w:val="20"/>
          <w:szCs w:val="20"/>
        </w:rPr>
      </w:pPr>
    </w:p>
    <w:p w14:paraId="42A8D979"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maintain at the Site an OHS Notice Board located in a prominent position and accessible to all personnel, for the distribution of OHS information.</w:t>
      </w:r>
    </w:p>
    <w:p w14:paraId="62ABC807" w14:textId="77777777" w:rsidR="00A63A93" w:rsidRPr="00FA26DD" w:rsidRDefault="00A63A93" w:rsidP="002A2C9E">
      <w:pPr>
        <w:rPr>
          <w:rFonts w:ascii="Arial" w:hAnsi="Arial" w:cs="Arial"/>
          <w:sz w:val="20"/>
          <w:szCs w:val="20"/>
        </w:rPr>
      </w:pPr>
    </w:p>
    <w:p w14:paraId="7325A2E9"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as a minimum, establish and implement procedures for reporting relevant and timely information with regard to OHS Performance and incidents.</w:t>
      </w:r>
    </w:p>
    <w:p w14:paraId="05E7B3D8" w14:textId="77777777" w:rsidR="00A63A93" w:rsidRPr="00FA26DD" w:rsidRDefault="00A63A93" w:rsidP="002A2C9E">
      <w:pPr>
        <w:rPr>
          <w:rFonts w:ascii="Arial" w:hAnsi="Arial" w:cs="Arial"/>
          <w:sz w:val="20"/>
          <w:szCs w:val="20"/>
        </w:rPr>
      </w:pPr>
    </w:p>
    <w:p w14:paraId="24EB07DD" w14:textId="77777777" w:rsidR="00A63A93" w:rsidRPr="00FA26DD" w:rsidRDefault="00A63A93" w:rsidP="002A2C9E">
      <w:pPr>
        <w:rPr>
          <w:rFonts w:ascii="Arial" w:hAnsi="Arial" w:cs="Arial"/>
          <w:sz w:val="20"/>
          <w:szCs w:val="20"/>
        </w:rPr>
      </w:pPr>
      <w:r w:rsidRPr="00FA26DD">
        <w:rPr>
          <w:rFonts w:ascii="Arial" w:hAnsi="Arial" w:cs="Arial"/>
          <w:sz w:val="20"/>
          <w:szCs w:val="20"/>
        </w:rPr>
        <w:t>The Principal Contractor / Sub-Contractor shall establish, implement and maintain a controlled copy of all Contract OHS documentation on Site.</w:t>
      </w:r>
    </w:p>
    <w:p w14:paraId="67996B12" w14:textId="77777777" w:rsidR="00A63A93" w:rsidRPr="00FA26DD" w:rsidRDefault="00A63A93" w:rsidP="002A2C9E">
      <w:pPr>
        <w:rPr>
          <w:rFonts w:ascii="Arial" w:hAnsi="Arial" w:cs="Arial"/>
          <w:sz w:val="20"/>
          <w:szCs w:val="20"/>
        </w:rPr>
      </w:pPr>
    </w:p>
    <w:p w14:paraId="03AD7DD0" w14:textId="77777777" w:rsidR="00A63A93" w:rsidRPr="00FA26DD" w:rsidRDefault="00A63A93" w:rsidP="002A2C9E">
      <w:pPr>
        <w:rPr>
          <w:rFonts w:ascii="Arial" w:hAnsi="Arial" w:cs="Arial"/>
          <w:sz w:val="20"/>
          <w:szCs w:val="20"/>
        </w:rPr>
      </w:pPr>
      <w:r w:rsidRPr="00FA26DD">
        <w:rPr>
          <w:rFonts w:ascii="Arial" w:hAnsi="Arial" w:cs="Arial"/>
          <w:sz w:val="20"/>
          <w:szCs w:val="20"/>
        </w:rPr>
        <w:t>Where the Principal Contractor / Sub-Contractor’s Health and Safety Plan references other documentation including the contract, the Principal Contractor / Sub-Contractor shall ensure that section and clause numbers are clearly denoted in its Health and Safety Plan. All documentation referenced in the Health and Safety Plan shall be available on Site for the duration of the contract.</w:t>
      </w:r>
    </w:p>
    <w:p w14:paraId="31C05A19" w14:textId="77777777" w:rsidR="00A63A93" w:rsidRPr="00FA26DD" w:rsidRDefault="00A63A93" w:rsidP="002A2C9E">
      <w:pPr>
        <w:rPr>
          <w:rFonts w:ascii="Arial" w:hAnsi="Arial" w:cs="Arial"/>
          <w:sz w:val="20"/>
          <w:szCs w:val="20"/>
        </w:rPr>
      </w:pPr>
    </w:p>
    <w:p w14:paraId="3B4D3A23" w14:textId="77777777" w:rsidR="00A63A93" w:rsidRDefault="00A63A93" w:rsidP="002A2C9E">
      <w:pPr>
        <w:rPr>
          <w:rFonts w:ascii="Arial" w:hAnsi="Arial" w:cs="Arial"/>
          <w:sz w:val="20"/>
          <w:szCs w:val="20"/>
        </w:rPr>
      </w:pPr>
      <w:r w:rsidRPr="00FA26DD">
        <w:rPr>
          <w:rFonts w:ascii="Arial" w:hAnsi="Arial" w:cs="Arial"/>
          <w:sz w:val="20"/>
          <w:szCs w:val="20"/>
        </w:rPr>
        <w:t>Ensure that Health and Safety Files kept by Sub-Contractors appointed by the Principal Contractor is kept on site and made a</w:t>
      </w:r>
      <w:r>
        <w:rPr>
          <w:rFonts w:ascii="Arial" w:hAnsi="Arial" w:cs="Arial"/>
          <w:sz w:val="20"/>
          <w:szCs w:val="20"/>
        </w:rPr>
        <w:t>vailable to an inspector, Client</w:t>
      </w:r>
      <w:r w:rsidRPr="00FA26DD">
        <w:rPr>
          <w:rFonts w:ascii="Arial" w:hAnsi="Arial" w:cs="Arial"/>
          <w:sz w:val="20"/>
          <w:szCs w:val="20"/>
        </w:rPr>
        <w:t>.</w:t>
      </w:r>
    </w:p>
    <w:p w14:paraId="1CBC2E61" w14:textId="77777777" w:rsidR="00A63A93" w:rsidRPr="00FA26DD" w:rsidRDefault="00A63A93" w:rsidP="002A2C9E">
      <w:pPr>
        <w:rPr>
          <w:rFonts w:ascii="Arial" w:hAnsi="Arial" w:cs="Arial"/>
          <w:sz w:val="20"/>
          <w:szCs w:val="20"/>
        </w:rPr>
      </w:pPr>
    </w:p>
    <w:p w14:paraId="7A4BF4A9" w14:textId="77777777" w:rsidR="00A63A93" w:rsidRPr="00FA26DD" w:rsidRDefault="00A63A93" w:rsidP="002A2C9E">
      <w:pPr>
        <w:rPr>
          <w:rFonts w:ascii="Arial" w:hAnsi="Arial" w:cs="Arial"/>
          <w:sz w:val="20"/>
          <w:szCs w:val="20"/>
        </w:rPr>
      </w:pPr>
      <w:r w:rsidRPr="00FA26DD">
        <w:rPr>
          <w:rFonts w:ascii="Arial" w:hAnsi="Arial" w:cs="Arial"/>
          <w:sz w:val="20"/>
          <w:szCs w:val="20"/>
        </w:rPr>
        <w:t>Hand over a consolidated health and safety file to the Client upon completion of construction work, including all drawings, designs, materials used and other similar information concerning the completed structure.</w:t>
      </w:r>
    </w:p>
    <w:p w14:paraId="4EF5E4CA" w14:textId="77777777" w:rsidR="00A63A93" w:rsidRPr="00FA26DD" w:rsidRDefault="00A63A93" w:rsidP="002A2C9E">
      <w:pPr>
        <w:rPr>
          <w:rFonts w:ascii="Arial" w:hAnsi="Arial" w:cs="Arial"/>
          <w:sz w:val="20"/>
          <w:szCs w:val="20"/>
        </w:rPr>
      </w:pPr>
    </w:p>
    <w:p w14:paraId="4A56FAB7" w14:textId="77777777" w:rsidR="00A63A93" w:rsidRPr="00FA26DD" w:rsidRDefault="00A63A93" w:rsidP="002A2C9E">
      <w:pPr>
        <w:rPr>
          <w:rFonts w:ascii="Arial" w:hAnsi="Arial" w:cs="Arial"/>
          <w:sz w:val="20"/>
          <w:szCs w:val="20"/>
        </w:rPr>
      </w:pPr>
      <w:r w:rsidRPr="00FA26DD">
        <w:rPr>
          <w:rFonts w:ascii="Arial" w:hAnsi="Arial" w:cs="Arial"/>
          <w:sz w:val="20"/>
          <w:szCs w:val="20"/>
        </w:rPr>
        <w:t>In addition to the Health and Safety File compile a comprehensive and updated list of all contractors on site accountable to the Principal Contractor as well as the agreements between the parties and the type of work done by them.</w:t>
      </w:r>
    </w:p>
    <w:p w14:paraId="05DD1673" w14:textId="77777777" w:rsidR="00A63A93" w:rsidRPr="00FA26DD" w:rsidRDefault="00A63A93" w:rsidP="002A2C9E">
      <w:pPr>
        <w:rPr>
          <w:rFonts w:ascii="Arial" w:hAnsi="Arial" w:cs="Arial"/>
          <w:sz w:val="20"/>
          <w:szCs w:val="20"/>
        </w:rPr>
      </w:pPr>
    </w:p>
    <w:p w14:paraId="0DB2F6B3"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.3.16</w:t>
      </w:r>
      <w:r w:rsidRPr="00FA26DD">
        <w:rPr>
          <w:rFonts w:ascii="Arial" w:hAnsi="Arial" w:cs="Arial"/>
          <w:sz w:val="20"/>
          <w:szCs w:val="20"/>
        </w:rPr>
        <w:tab/>
        <w:t xml:space="preserve">Stop the execution of Construction Work  </w:t>
      </w:r>
    </w:p>
    <w:p w14:paraId="25AED7FE" w14:textId="77777777" w:rsidR="00A63A93" w:rsidRPr="00FA26DD" w:rsidRDefault="00A63A93" w:rsidP="002A2C9E">
      <w:pPr>
        <w:rPr>
          <w:rFonts w:ascii="Arial" w:hAnsi="Arial" w:cs="Arial"/>
          <w:sz w:val="20"/>
          <w:szCs w:val="20"/>
        </w:rPr>
      </w:pPr>
    </w:p>
    <w:p w14:paraId="3FA0F02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Stop any construction / construction related work conducted by any person on the construction site, which is not in accordance with the Principal Contractor’s health and safety plan and or the health and safety plans of Sub-Contractors which possess a threat to the health and or safety of persons. </w:t>
      </w:r>
    </w:p>
    <w:p w14:paraId="1C291F6C" w14:textId="77777777" w:rsidR="00A63A93" w:rsidRPr="00FA26DD" w:rsidRDefault="00A63A93" w:rsidP="002A2C9E">
      <w:pPr>
        <w:rPr>
          <w:rFonts w:ascii="Arial" w:hAnsi="Arial" w:cs="Arial"/>
          <w:sz w:val="20"/>
          <w:szCs w:val="20"/>
        </w:rPr>
      </w:pPr>
    </w:p>
    <w:p w14:paraId="70A72841" w14:textId="77777777" w:rsidR="00A63A93" w:rsidRPr="00FA26DD" w:rsidRDefault="00A63A93" w:rsidP="002A2C9E">
      <w:pPr>
        <w:rPr>
          <w:rFonts w:ascii="Arial" w:hAnsi="Arial" w:cs="Arial"/>
          <w:sz w:val="20"/>
          <w:szCs w:val="20"/>
        </w:rPr>
      </w:pPr>
      <w:r>
        <w:rPr>
          <w:rFonts w:ascii="Arial" w:hAnsi="Arial" w:cs="Arial"/>
          <w:sz w:val="20"/>
          <w:szCs w:val="20"/>
        </w:rPr>
        <w:t>C3.3.3.17</w:t>
      </w:r>
      <w:r>
        <w:rPr>
          <w:rFonts w:ascii="Arial" w:hAnsi="Arial" w:cs="Arial"/>
          <w:sz w:val="20"/>
          <w:szCs w:val="20"/>
        </w:rPr>
        <w:tab/>
      </w:r>
      <w:r w:rsidRPr="00FA26DD">
        <w:rPr>
          <w:rFonts w:ascii="Arial" w:hAnsi="Arial" w:cs="Arial"/>
          <w:sz w:val="20"/>
          <w:szCs w:val="20"/>
        </w:rPr>
        <w:t xml:space="preserve">Handing over of Project Health and Safety file  </w:t>
      </w:r>
    </w:p>
    <w:p w14:paraId="57C04464" w14:textId="77777777" w:rsidR="00A63A93" w:rsidRPr="00FA26DD" w:rsidRDefault="00A63A93" w:rsidP="002A2C9E">
      <w:pPr>
        <w:rPr>
          <w:rFonts w:ascii="Arial" w:hAnsi="Arial" w:cs="Arial"/>
          <w:sz w:val="20"/>
          <w:szCs w:val="20"/>
        </w:rPr>
      </w:pPr>
    </w:p>
    <w:p w14:paraId="060C970F" w14:textId="77777777" w:rsidR="00A63A93" w:rsidRPr="00FA26DD" w:rsidRDefault="00A63A93" w:rsidP="002A2C9E">
      <w:pPr>
        <w:rPr>
          <w:rFonts w:ascii="Arial" w:hAnsi="Arial" w:cs="Arial"/>
          <w:sz w:val="20"/>
          <w:szCs w:val="20"/>
        </w:rPr>
      </w:pPr>
      <w:r w:rsidRPr="00FA26DD">
        <w:rPr>
          <w:rFonts w:ascii="Arial" w:hAnsi="Arial" w:cs="Arial"/>
          <w:sz w:val="20"/>
          <w:szCs w:val="20"/>
        </w:rPr>
        <w:t>Hand over a consolidated health and safety file to the Client upon completion of construction work, including all drawings, designs, materials used and other similar information concerning the completed structure.</w:t>
      </w:r>
    </w:p>
    <w:p w14:paraId="2C0BCF0D" w14:textId="77777777" w:rsidR="00A63A93" w:rsidRPr="00FA26DD" w:rsidRDefault="00A63A93" w:rsidP="002A2C9E">
      <w:pPr>
        <w:rPr>
          <w:rFonts w:ascii="Arial" w:hAnsi="Arial" w:cs="Arial"/>
          <w:sz w:val="20"/>
          <w:szCs w:val="20"/>
        </w:rPr>
      </w:pPr>
    </w:p>
    <w:p w14:paraId="5C12ECD4" w14:textId="77777777" w:rsidR="00A63A93" w:rsidRPr="00FA26DD" w:rsidRDefault="00A63A93" w:rsidP="002A2C9E">
      <w:pPr>
        <w:rPr>
          <w:rFonts w:ascii="Arial" w:hAnsi="Arial" w:cs="Arial"/>
          <w:sz w:val="20"/>
          <w:szCs w:val="20"/>
        </w:rPr>
      </w:pPr>
      <w:r w:rsidRPr="00FA26DD">
        <w:rPr>
          <w:rFonts w:ascii="Arial" w:hAnsi="Arial" w:cs="Arial"/>
          <w:sz w:val="20"/>
          <w:szCs w:val="20"/>
        </w:rPr>
        <w:t>In addition to the Health and Safety File compile and hand over a comprehensive and updated list of all contractors on site accountable to the Principal Contractor as well as the agreements between the parties and the type of work done by them.</w:t>
      </w:r>
    </w:p>
    <w:p w14:paraId="5D146950" w14:textId="77777777" w:rsidR="00A63A93" w:rsidRPr="00FA26DD" w:rsidRDefault="00A63A93" w:rsidP="002A2C9E">
      <w:pPr>
        <w:rPr>
          <w:rFonts w:ascii="Arial" w:hAnsi="Arial" w:cs="Arial"/>
          <w:sz w:val="20"/>
          <w:szCs w:val="20"/>
        </w:rPr>
      </w:pPr>
    </w:p>
    <w:p w14:paraId="73191C45" w14:textId="77777777" w:rsidR="00A63A93" w:rsidRDefault="00A63A93" w:rsidP="002A2C9E">
      <w:pPr>
        <w:rPr>
          <w:rFonts w:ascii="Arial" w:hAnsi="Arial" w:cs="Arial"/>
          <w:sz w:val="20"/>
          <w:szCs w:val="20"/>
        </w:rPr>
      </w:pPr>
    </w:p>
    <w:p w14:paraId="255E66B9" w14:textId="77777777" w:rsidR="00A63A93" w:rsidRPr="00FA26DD" w:rsidRDefault="00A63A93" w:rsidP="002A2C9E">
      <w:pPr>
        <w:rPr>
          <w:rFonts w:ascii="Arial" w:hAnsi="Arial" w:cs="Arial"/>
          <w:sz w:val="20"/>
          <w:szCs w:val="20"/>
        </w:rPr>
      </w:pPr>
      <w:r>
        <w:rPr>
          <w:rFonts w:ascii="Arial" w:hAnsi="Arial" w:cs="Arial"/>
          <w:sz w:val="20"/>
          <w:szCs w:val="20"/>
        </w:rPr>
        <w:t>C3.3.3.18</w:t>
      </w:r>
      <w:r>
        <w:rPr>
          <w:rFonts w:ascii="Arial" w:hAnsi="Arial" w:cs="Arial"/>
          <w:sz w:val="20"/>
          <w:szCs w:val="20"/>
        </w:rPr>
        <w:tab/>
      </w:r>
      <w:r w:rsidRPr="00FA26DD">
        <w:rPr>
          <w:rFonts w:ascii="Arial" w:hAnsi="Arial" w:cs="Arial"/>
          <w:sz w:val="20"/>
          <w:szCs w:val="20"/>
        </w:rPr>
        <w:t>Records and Records Management</w:t>
      </w:r>
    </w:p>
    <w:p w14:paraId="3197912A" w14:textId="77777777" w:rsidR="00A63A93" w:rsidRPr="00FA26DD" w:rsidRDefault="00A63A93" w:rsidP="002A2C9E">
      <w:pPr>
        <w:rPr>
          <w:rFonts w:ascii="Arial" w:hAnsi="Arial" w:cs="Arial"/>
          <w:sz w:val="20"/>
          <w:szCs w:val="20"/>
        </w:rPr>
      </w:pPr>
    </w:p>
    <w:p w14:paraId="1EA8B673" w14:textId="77777777" w:rsidR="00A63A93" w:rsidRPr="00FA26DD" w:rsidRDefault="00A63A93" w:rsidP="002A2C9E">
      <w:pPr>
        <w:rPr>
          <w:rFonts w:ascii="Arial" w:hAnsi="Arial" w:cs="Arial"/>
          <w:sz w:val="20"/>
          <w:szCs w:val="20"/>
        </w:rPr>
      </w:pPr>
      <w:r w:rsidRPr="00FA26DD">
        <w:rPr>
          <w:rFonts w:ascii="Arial" w:hAnsi="Arial" w:cs="Arial"/>
          <w:sz w:val="20"/>
          <w:szCs w:val="20"/>
        </w:rPr>
        <w:t>The control of records shall be in accordance with the Principal Contractor’s / Sub-Contractor’s approved Health and Safety Plan for the contract.</w:t>
      </w:r>
    </w:p>
    <w:p w14:paraId="496C2A7A" w14:textId="77777777" w:rsidR="00A63A93" w:rsidRPr="00FA26DD" w:rsidRDefault="00A63A93" w:rsidP="002A2C9E">
      <w:pPr>
        <w:rPr>
          <w:rFonts w:ascii="Arial" w:hAnsi="Arial" w:cs="Arial"/>
          <w:sz w:val="20"/>
          <w:szCs w:val="20"/>
        </w:rPr>
      </w:pPr>
    </w:p>
    <w:p w14:paraId="55A655D9"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Records shall be registered, ordered and retained on Site in the Health and Safety File for the duration of the contract.</w:t>
      </w:r>
    </w:p>
    <w:p w14:paraId="69384344" w14:textId="77777777" w:rsidR="00A63A93" w:rsidRPr="00FA26DD" w:rsidRDefault="00A63A93" w:rsidP="002A2C9E">
      <w:pPr>
        <w:rPr>
          <w:rFonts w:ascii="Arial" w:hAnsi="Arial" w:cs="Arial"/>
          <w:sz w:val="20"/>
          <w:szCs w:val="20"/>
        </w:rPr>
      </w:pPr>
    </w:p>
    <w:p w14:paraId="2E7974F3" w14:textId="77777777" w:rsidR="00A63A93" w:rsidRPr="00FA26DD" w:rsidRDefault="00A63A93" w:rsidP="002A2C9E">
      <w:pPr>
        <w:rPr>
          <w:rFonts w:ascii="Arial" w:hAnsi="Arial" w:cs="Arial"/>
          <w:sz w:val="20"/>
          <w:szCs w:val="20"/>
        </w:rPr>
      </w:pPr>
      <w:r>
        <w:rPr>
          <w:rFonts w:ascii="Arial" w:hAnsi="Arial" w:cs="Arial"/>
          <w:sz w:val="20"/>
          <w:szCs w:val="20"/>
        </w:rPr>
        <w:t>C3.3.4</w:t>
      </w:r>
      <w:r>
        <w:rPr>
          <w:rFonts w:ascii="Arial" w:hAnsi="Arial" w:cs="Arial"/>
          <w:sz w:val="20"/>
          <w:szCs w:val="20"/>
        </w:rPr>
        <w:tab/>
      </w:r>
      <w:r>
        <w:rPr>
          <w:rFonts w:ascii="Arial" w:hAnsi="Arial" w:cs="Arial"/>
          <w:sz w:val="20"/>
          <w:szCs w:val="20"/>
        </w:rPr>
        <w:tab/>
      </w:r>
      <w:r w:rsidRPr="00FA26DD">
        <w:rPr>
          <w:rFonts w:ascii="Arial" w:hAnsi="Arial" w:cs="Arial"/>
          <w:sz w:val="20"/>
          <w:szCs w:val="20"/>
        </w:rPr>
        <w:t>CHEMICAL HAZARDS</w:t>
      </w:r>
    </w:p>
    <w:p w14:paraId="048861AD" w14:textId="77777777" w:rsidR="00A63A93" w:rsidRPr="00FA26DD" w:rsidRDefault="00A63A93" w:rsidP="002A2C9E">
      <w:pPr>
        <w:rPr>
          <w:rFonts w:ascii="Arial" w:hAnsi="Arial" w:cs="Arial"/>
          <w:sz w:val="20"/>
          <w:szCs w:val="20"/>
        </w:rPr>
      </w:pPr>
    </w:p>
    <w:p w14:paraId="7F17E3B0"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following construction materials and substances to be used in the works have been identified as potentially posing special health and/or safety hazards during the project: </w:t>
      </w:r>
    </w:p>
    <w:p w14:paraId="5286DFD5" w14:textId="77777777" w:rsidR="00A63A93" w:rsidRDefault="00A63A93" w:rsidP="002A2C9E">
      <w:pPr>
        <w:rPr>
          <w:rFonts w:ascii="Arial" w:hAnsi="Arial" w:cs="Arial"/>
          <w:sz w:val="20"/>
          <w:szCs w:val="20"/>
        </w:rPr>
      </w:pPr>
    </w:p>
    <w:p w14:paraId="1B45C2D3" w14:textId="77777777" w:rsidR="00A63A93" w:rsidRDefault="00A63A93" w:rsidP="002A2C9E">
      <w:pPr>
        <w:rPr>
          <w:rFonts w:ascii="Arial" w:hAnsi="Arial" w:cs="Arial"/>
          <w:sz w:val="20"/>
          <w:szCs w:val="20"/>
        </w:rPr>
      </w:pPr>
      <w:r>
        <w:rPr>
          <w:rFonts w:ascii="Arial" w:hAnsi="Arial" w:cs="Arial"/>
          <w:sz w:val="20"/>
          <w:szCs w:val="20"/>
        </w:rPr>
        <w:t xml:space="preserve">NOTE: </w:t>
      </w:r>
    </w:p>
    <w:p w14:paraId="5E4FE753" w14:textId="77777777" w:rsidR="00A63A93" w:rsidRDefault="00A63A93" w:rsidP="002A2C9E">
      <w:pPr>
        <w:rPr>
          <w:rFonts w:ascii="Arial" w:hAnsi="Arial" w:cs="Arial"/>
          <w:sz w:val="20"/>
          <w:szCs w:val="20"/>
        </w:rPr>
      </w:pPr>
    </w:p>
    <w:p w14:paraId="3A6A50B7" w14:textId="77777777" w:rsidR="00A63A93" w:rsidRPr="00FA26DD" w:rsidRDefault="00A63A93" w:rsidP="002A2C9E">
      <w:pPr>
        <w:rPr>
          <w:rFonts w:ascii="Arial" w:hAnsi="Arial" w:cs="Arial"/>
          <w:sz w:val="20"/>
          <w:szCs w:val="20"/>
        </w:rPr>
      </w:pPr>
      <w:r w:rsidRPr="00FA26DD">
        <w:rPr>
          <w:rFonts w:ascii="Arial" w:hAnsi="Arial" w:cs="Arial"/>
          <w:sz w:val="20"/>
          <w:szCs w:val="20"/>
        </w:rPr>
        <w:t>Th</w:t>
      </w:r>
      <w:r>
        <w:rPr>
          <w:rFonts w:ascii="Arial" w:hAnsi="Arial" w:cs="Arial"/>
          <w:sz w:val="20"/>
          <w:szCs w:val="20"/>
        </w:rPr>
        <w:t>e above mentioned</w:t>
      </w:r>
      <w:r w:rsidRPr="00FA26DD">
        <w:rPr>
          <w:rFonts w:ascii="Arial" w:hAnsi="Arial" w:cs="Arial"/>
          <w:sz w:val="20"/>
          <w:szCs w:val="20"/>
        </w:rPr>
        <w:t xml:space="preserve"> is not a definitive list of all potential harmful products. Other materials and substances commonly used during construction may also present health or safety hazards, however, it is deemed that these should be familiar to the average competent Contractor as part of routine risk and OHSH (Occupational Health, Safety and Hygiene) assessments and are therefore not included here. </w:t>
      </w:r>
    </w:p>
    <w:p w14:paraId="1BA75619" w14:textId="77777777" w:rsidR="00A63A93" w:rsidRPr="00FA26DD" w:rsidRDefault="00A63A93" w:rsidP="002A2C9E">
      <w:pPr>
        <w:rPr>
          <w:rFonts w:ascii="Arial" w:hAnsi="Arial" w:cs="Arial"/>
          <w:sz w:val="20"/>
          <w:szCs w:val="20"/>
        </w:rPr>
      </w:pPr>
    </w:p>
    <w:p w14:paraId="7D9EB9D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Adopt all precautionary measures provided by manufacturers for storage, use and application of specified materials. </w:t>
      </w:r>
    </w:p>
    <w:p w14:paraId="4D4C9F96" w14:textId="77777777" w:rsidR="00A63A93" w:rsidRPr="00FA26DD" w:rsidRDefault="00A63A93" w:rsidP="002A2C9E">
      <w:pPr>
        <w:rPr>
          <w:rFonts w:ascii="Arial" w:hAnsi="Arial" w:cs="Arial"/>
          <w:sz w:val="20"/>
          <w:szCs w:val="20"/>
        </w:rPr>
      </w:pPr>
    </w:p>
    <w:p w14:paraId="0F930AB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Data sheets for these, and any other materials that will be used for the works, are to be obtained by the contractor from the manufacturers. </w:t>
      </w:r>
    </w:p>
    <w:p w14:paraId="170FFF48" w14:textId="77777777" w:rsidR="00A63A93" w:rsidRDefault="00A63A93" w:rsidP="002A2C9E">
      <w:pPr>
        <w:rPr>
          <w:rFonts w:ascii="Arial" w:hAnsi="Arial" w:cs="Arial"/>
          <w:sz w:val="20"/>
          <w:szCs w:val="20"/>
        </w:rPr>
      </w:pPr>
    </w:p>
    <w:p w14:paraId="5BC121FB"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.5</w:t>
      </w:r>
      <w:r w:rsidRPr="00FA26DD">
        <w:rPr>
          <w:rFonts w:ascii="Arial" w:hAnsi="Arial" w:cs="Arial"/>
          <w:sz w:val="20"/>
          <w:szCs w:val="20"/>
        </w:rPr>
        <w:tab/>
        <w:t>SAFETY HAZARDS</w:t>
      </w:r>
    </w:p>
    <w:p w14:paraId="1B417633" w14:textId="77777777" w:rsidR="00A63A93" w:rsidRPr="00FA26DD" w:rsidRDefault="00A63A93" w:rsidP="002A2C9E">
      <w:pPr>
        <w:rPr>
          <w:rFonts w:ascii="Arial" w:hAnsi="Arial" w:cs="Arial"/>
          <w:sz w:val="20"/>
          <w:szCs w:val="20"/>
        </w:rPr>
      </w:pPr>
    </w:p>
    <w:p w14:paraId="3960381A"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.5.1</w:t>
      </w:r>
      <w:r w:rsidRPr="00FA26DD">
        <w:rPr>
          <w:rFonts w:ascii="Arial" w:hAnsi="Arial" w:cs="Arial"/>
          <w:sz w:val="20"/>
          <w:szCs w:val="20"/>
        </w:rPr>
        <w:tab/>
        <w:t>Tools</w:t>
      </w:r>
      <w:r w:rsidRPr="00FA26DD">
        <w:rPr>
          <w:rFonts w:ascii="Arial" w:hAnsi="Arial" w:cs="Arial"/>
          <w:sz w:val="20"/>
          <w:szCs w:val="20"/>
        </w:rPr>
        <w:tab/>
      </w:r>
    </w:p>
    <w:p w14:paraId="3B55126A" w14:textId="77777777" w:rsidR="00A63A93" w:rsidRPr="00FA26DD" w:rsidRDefault="00A63A93" w:rsidP="002A2C9E">
      <w:pPr>
        <w:rPr>
          <w:rFonts w:ascii="Arial" w:hAnsi="Arial" w:cs="Arial"/>
          <w:sz w:val="20"/>
          <w:szCs w:val="20"/>
        </w:rPr>
      </w:pPr>
    </w:p>
    <w:p w14:paraId="49B0459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.5.1.1</w:t>
      </w:r>
      <w:r w:rsidRPr="00FA26DD">
        <w:rPr>
          <w:rFonts w:ascii="Arial" w:hAnsi="Arial" w:cs="Arial"/>
          <w:sz w:val="20"/>
          <w:szCs w:val="20"/>
        </w:rPr>
        <w:tab/>
        <w:t>Hand tools</w:t>
      </w:r>
    </w:p>
    <w:p w14:paraId="0A6AD74D" w14:textId="77777777" w:rsidR="00A63A93" w:rsidRPr="00FA26DD" w:rsidRDefault="00A63A93" w:rsidP="002A2C9E">
      <w:pPr>
        <w:rPr>
          <w:rFonts w:ascii="Arial" w:hAnsi="Arial" w:cs="Arial"/>
          <w:sz w:val="20"/>
          <w:szCs w:val="20"/>
        </w:rPr>
      </w:pPr>
    </w:p>
    <w:p w14:paraId="3FD25AD9" w14:textId="77777777" w:rsidR="00A63A93" w:rsidRPr="00FA26DD" w:rsidRDefault="00A63A93" w:rsidP="002A2C9E">
      <w:pPr>
        <w:rPr>
          <w:rFonts w:ascii="Arial" w:hAnsi="Arial" w:cs="Arial"/>
          <w:sz w:val="20"/>
          <w:szCs w:val="20"/>
        </w:rPr>
      </w:pPr>
      <w:r w:rsidRPr="00FA26DD">
        <w:rPr>
          <w:rFonts w:ascii="Arial" w:hAnsi="Arial" w:cs="Arial"/>
          <w:sz w:val="20"/>
          <w:szCs w:val="20"/>
        </w:rPr>
        <w:t>Employers shall not issue or permit the use of unsafe hand tools.</w:t>
      </w:r>
    </w:p>
    <w:p w14:paraId="03F40151" w14:textId="77777777" w:rsidR="00A63A93" w:rsidRPr="00FA26DD" w:rsidRDefault="00A63A93" w:rsidP="002A2C9E">
      <w:pPr>
        <w:rPr>
          <w:rFonts w:ascii="Arial" w:hAnsi="Arial" w:cs="Arial"/>
          <w:sz w:val="20"/>
          <w:szCs w:val="20"/>
        </w:rPr>
      </w:pPr>
      <w:r w:rsidRPr="00FA26DD">
        <w:rPr>
          <w:rFonts w:ascii="Arial" w:hAnsi="Arial" w:cs="Arial"/>
          <w:sz w:val="20"/>
          <w:szCs w:val="20"/>
        </w:rPr>
        <w:t>A wrench, including adjustable, pipe, end, and socket wrenches shall not be used when jaws are sprung to the point that slippage occurs.</w:t>
      </w:r>
    </w:p>
    <w:p w14:paraId="42E322AB" w14:textId="77777777" w:rsidR="00A63A93" w:rsidRPr="00FA26DD" w:rsidRDefault="00A63A93" w:rsidP="002A2C9E">
      <w:pPr>
        <w:rPr>
          <w:rFonts w:ascii="Arial" w:hAnsi="Arial" w:cs="Arial"/>
          <w:sz w:val="20"/>
          <w:szCs w:val="20"/>
        </w:rPr>
      </w:pPr>
      <w:r w:rsidRPr="00FA26DD">
        <w:rPr>
          <w:rFonts w:ascii="Arial" w:hAnsi="Arial" w:cs="Arial"/>
          <w:sz w:val="20"/>
          <w:szCs w:val="20"/>
        </w:rPr>
        <w:t>Impact tools, such as drift pins, wedges, and chisels, shall be kept free of mushroomed heads.</w:t>
      </w:r>
    </w:p>
    <w:p w14:paraId="1EB5D456" w14:textId="77777777" w:rsidR="00A63A93" w:rsidRPr="00FA26DD" w:rsidRDefault="00A63A93" w:rsidP="002A2C9E">
      <w:pPr>
        <w:rPr>
          <w:rFonts w:ascii="Arial" w:hAnsi="Arial" w:cs="Arial"/>
          <w:sz w:val="20"/>
          <w:szCs w:val="20"/>
        </w:rPr>
      </w:pPr>
      <w:r w:rsidRPr="00FA26DD">
        <w:rPr>
          <w:rFonts w:ascii="Arial" w:hAnsi="Arial" w:cs="Arial"/>
          <w:sz w:val="20"/>
          <w:szCs w:val="20"/>
        </w:rPr>
        <w:t>The wooden handles of tools shall be kept free of splinters or cracks and shall be kept tight in the tool.</w:t>
      </w:r>
    </w:p>
    <w:p w14:paraId="409FB565" w14:textId="77777777" w:rsidR="00A63A93" w:rsidRPr="00FA26DD" w:rsidRDefault="00A63A93" w:rsidP="002A2C9E">
      <w:pPr>
        <w:rPr>
          <w:rFonts w:ascii="Arial" w:hAnsi="Arial" w:cs="Arial"/>
          <w:sz w:val="20"/>
          <w:szCs w:val="20"/>
        </w:rPr>
      </w:pPr>
    </w:p>
    <w:p w14:paraId="49FEA87A"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.5.2</w:t>
      </w:r>
      <w:r w:rsidRPr="00FA26DD">
        <w:rPr>
          <w:rFonts w:ascii="Arial" w:hAnsi="Arial" w:cs="Arial"/>
          <w:sz w:val="20"/>
          <w:szCs w:val="20"/>
        </w:rPr>
        <w:tab/>
        <w:t>Portable electrical Tools</w:t>
      </w:r>
    </w:p>
    <w:p w14:paraId="4992206B" w14:textId="77777777" w:rsidR="00A63A93" w:rsidRPr="00FA26DD" w:rsidRDefault="00A63A93" w:rsidP="002A2C9E">
      <w:pPr>
        <w:rPr>
          <w:rFonts w:ascii="Arial" w:hAnsi="Arial" w:cs="Arial"/>
          <w:sz w:val="20"/>
          <w:szCs w:val="20"/>
        </w:rPr>
      </w:pPr>
    </w:p>
    <w:p w14:paraId="05F28962" w14:textId="77777777" w:rsidR="00A63A93" w:rsidRPr="00FA26DD" w:rsidRDefault="00A63A93" w:rsidP="002A2C9E">
      <w:pPr>
        <w:rPr>
          <w:rFonts w:ascii="Arial" w:hAnsi="Arial" w:cs="Arial"/>
          <w:sz w:val="20"/>
          <w:szCs w:val="20"/>
        </w:rPr>
      </w:pPr>
      <w:r w:rsidRPr="00FA26DD">
        <w:rPr>
          <w:rFonts w:ascii="Arial" w:hAnsi="Arial" w:cs="Arial"/>
          <w:sz w:val="20"/>
          <w:szCs w:val="20"/>
        </w:rPr>
        <w:t>No person shall use a portable electric tool with an operating voltage which exceeds 50 to earth unless –</w:t>
      </w:r>
    </w:p>
    <w:p w14:paraId="448D2647" w14:textId="77777777" w:rsidR="00A63A93" w:rsidRPr="00FA26DD" w:rsidRDefault="00A63A93" w:rsidP="002A2C9E">
      <w:pPr>
        <w:rPr>
          <w:rFonts w:ascii="Arial" w:hAnsi="Arial" w:cs="Arial"/>
          <w:sz w:val="20"/>
          <w:szCs w:val="20"/>
        </w:rPr>
      </w:pPr>
    </w:p>
    <w:p w14:paraId="76025C0A"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 xml:space="preserve">it is connected to a source of electrical energy incorporating an earth leakage protection device which meets the requirements of section 36 of the OHS Act or, </w:t>
      </w:r>
    </w:p>
    <w:p w14:paraId="5391DB33" w14:textId="77777777" w:rsidR="00A63A93" w:rsidRPr="00FA26DD" w:rsidRDefault="00A63A93" w:rsidP="002A2C9E">
      <w:pPr>
        <w:rPr>
          <w:rFonts w:ascii="Arial" w:hAnsi="Arial" w:cs="Arial"/>
          <w:sz w:val="20"/>
          <w:szCs w:val="20"/>
        </w:rPr>
      </w:pPr>
      <w:r w:rsidRPr="00FA26DD">
        <w:rPr>
          <w:rFonts w:ascii="Arial" w:hAnsi="Arial" w:cs="Arial"/>
          <w:sz w:val="20"/>
          <w:szCs w:val="20"/>
        </w:rPr>
        <w:t>it is connected to a source of high frequency electrical energy derived from a generator which is used solely for supplying energy to such portable electric tool and which arrangement is approved by the chief inspector; or</w:t>
      </w:r>
    </w:p>
    <w:p w14:paraId="1D931F34" w14:textId="77777777" w:rsidR="00A63A93" w:rsidRPr="00FA26DD" w:rsidRDefault="00A63A93" w:rsidP="002A2C9E">
      <w:pPr>
        <w:rPr>
          <w:rFonts w:ascii="Arial" w:hAnsi="Arial" w:cs="Arial"/>
          <w:sz w:val="20"/>
          <w:szCs w:val="20"/>
        </w:rPr>
      </w:pPr>
      <w:r w:rsidRPr="00FA26DD">
        <w:rPr>
          <w:rFonts w:ascii="Arial" w:hAnsi="Arial" w:cs="Arial"/>
          <w:sz w:val="20"/>
          <w:szCs w:val="20"/>
        </w:rPr>
        <w:t>it is clearly marked that it is constructed with double or reinforced insulation.</w:t>
      </w:r>
    </w:p>
    <w:p w14:paraId="3020C20B" w14:textId="77777777" w:rsidR="00A63A93" w:rsidRPr="00FA26DD" w:rsidRDefault="00A63A93" w:rsidP="002A2C9E">
      <w:pPr>
        <w:rPr>
          <w:rFonts w:ascii="Arial" w:hAnsi="Arial" w:cs="Arial"/>
          <w:sz w:val="20"/>
          <w:szCs w:val="20"/>
        </w:rPr>
      </w:pPr>
    </w:p>
    <w:p w14:paraId="73C0E3A7" w14:textId="77777777" w:rsidR="00A63A93" w:rsidRPr="00FA26DD" w:rsidRDefault="00A63A93" w:rsidP="002A2C9E">
      <w:pPr>
        <w:rPr>
          <w:rFonts w:ascii="Arial" w:hAnsi="Arial" w:cs="Arial"/>
          <w:sz w:val="20"/>
          <w:szCs w:val="20"/>
        </w:rPr>
      </w:pPr>
      <w:r w:rsidRPr="00FA26DD">
        <w:rPr>
          <w:rFonts w:ascii="Arial" w:hAnsi="Arial" w:cs="Arial"/>
          <w:sz w:val="20"/>
          <w:szCs w:val="20"/>
        </w:rPr>
        <w:t>Portable electric tools, together with its flexible cord and plug shall be maintained in a serviceable condition.</w:t>
      </w:r>
    </w:p>
    <w:p w14:paraId="49EA7EB2" w14:textId="77777777" w:rsidR="00A63A93" w:rsidRPr="00FA26DD" w:rsidRDefault="00A63A93" w:rsidP="002A2C9E">
      <w:pPr>
        <w:rPr>
          <w:rFonts w:ascii="Arial" w:hAnsi="Arial" w:cs="Arial"/>
          <w:sz w:val="20"/>
          <w:szCs w:val="20"/>
        </w:rPr>
      </w:pPr>
    </w:p>
    <w:p w14:paraId="440B446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.6</w:t>
      </w:r>
      <w:r w:rsidRPr="00FA26DD">
        <w:rPr>
          <w:rFonts w:ascii="Arial" w:hAnsi="Arial" w:cs="Arial"/>
          <w:sz w:val="20"/>
          <w:szCs w:val="20"/>
        </w:rPr>
        <w:tab/>
        <w:t>EXCAVATIONS</w:t>
      </w:r>
    </w:p>
    <w:p w14:paraId="7F4C5080" w14:textId="77777777" w:rsidR="00A63A93" w:rsidRPr="00FA26DD" w:rsidRDefault="00A63A93" w:rsidP="002A2C9E">
      <w:pPr>
        <w:rPr>
          <w:rFonts w:ascii="Arial" w:hAnsi="Arial" w:cs="Arial"/>
          <w:sz w:val="20"/>
          <w:szCs w:val="20"/>
        </w:rPr>
      </w:pPr>
    </w:p>
    <w:p w14:paraId="2DB92EF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contractor shall ensure that all excavation work is carried </w:t>
      </w:r>
      <w:r>
        <w:rPr>
          <w:rFonts w:ascii="Arial" w:hAnsi="Arial" w:cs="Arial"/>
          <w:sz w:val="20"/>
          <w:szCs w:val="20"/>
        </w:rPr>
        <w:t xml:space="preserve">out under the </w:t>
      </w:r>
      <w:r w:rsidRPr="00FA26DD">
        <w:rPr>
          <w:rFonts w:ascii="Arial" w:hAnsi="Arial" w:cs="Arial"/>
          <w:sz w:val="20"/>
          <w:szCs w:val="20"/>
        </w:rPr>
        <w:t>supervision of a competent person who has been appointed in writing.</w:t>
      </w:r>
    </w:p>
    <w:p w14:paraId="344BAC4C"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evaluate the stability of the ground before excavation work begins.</w:t>
      </w:r>
    </w:p>
    <w:p w14:paraId="561DAF08"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take suitable and sufficient steps in order to prevent any person from being buried or trapped by a fall or dislodgement of material in an excavation;</w:t>
      </w:r>
    </w:p>
    <w:p w14:paraId="4BD0B46D"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not permit any person to work in an excavation which has not been adequately shored or braced.</w:t>
      </w:r>
    </w:p>
    <w:p w14:paraId="20A6905E" w14:textId="77777777" w:rsidR="00A63A93" w:rsidRPr="00FA26DD" w:rsidRDefault="00A63A93" w:rsidP="002A2C9E">
      <w:pPr>
        <w:rPr>
          <w:rFonts w:ascii="Arial" w:hAnsi="Arial" w:cs="Arial"/>
          <w:sz w:val="20"/>
          <w:szCs w:val="20"/>
        </w:rPr>
      </w:pPr>
      <w:r w:rsidRPr="00FA26DD">
        <w:rPr>
          <w:rFonts w:ascii="Arial" w:hAnsi="Arial" w:cs="Arial"/>
          <w:sz w:val="20"/>
          <w:szCs w:val="20"/>
        </w:rPr>
        <w:t>Shoring and bracing may not be necessary where-</w:t>
      </w:r>
    </w:p>
    <w:p w14:paraId="30FD26AA" w14:textId="77777777" w:rsidR="00A63A93" w:rsidRPr="00FA26DD" w:rsidRDefault="00A63A93" w:rsidP="002A2C9E">
      <w:pPr>
        <w:rPr>
          <w:rFonts w:ascii="Arial" w:hAnsi="Arial" w:cs="Arial"/>
          <w:sz w:val="20"/>
          <w:szCs w:val="20"/>
        </w:rPr>
      </w:pPr>
    </w:p>
    <w:p w14:paraId="7AC10A4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sides of the excavation are sloped to at least the maximum angle of </w:t>
      </w:r>
      <w:proofErr w:type="gramStart"/>
      <w:r w:rsidRPr="00FA26DD">
        <w:rPr>
          <w:rFonts w:ascii="Arial" w:hAnsi="Arial" w:cs="Arial"/>
          <w:sz w:val="20"/>
          <w:szCs w:val="20"/>
        </w:rPr>
        <w:t>repose  measured</w:t>
      </w:r>
      <w:proofErr w:type="gramEnd"/>
      <w:r w:rsidRPr="00FA26DD">
        <w:rPr>
          <w:rFonts w:ascii="Arial" w:hAnsi="Arial" w:cs="Arial"/>
          <w:sz w:val="20"/>
          <w:szCs w:val="20"/>
        </w:rPr>
        <w:t xml:space="preserve"> relative to the horizontal plane; or</w:t>
      </w:r>
    </w:p>
    <w:p w14:paraId="5AB4C47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such an excavation is in stable material: </w:t>
      </w:r>
    </w:p>
    <w:p w14:paraId="63E23F14" w14:textId="77777777" w:rsidR="00A63A93" w:rsidRPr="00FA26DD" w:rsidRDefault="00A63A93" w:rsidP="002A2C9E">
      <w:pPr>
        <w:rPr>
          <w:rFonts w:ascii="Arial" w:hAnsi="Arial" w:cs="Arial"/>
          <w:sz w:val="20"/>
          <w:szCs w:val="20"/>
        </w:rPr>
      </w:pPr>
      <w:r w:rsidRPr="00FA26DD">
        <w:rPr>
          <w:rFonts w:ascii="Arial" w:hAnsi="Arial" w:cs="Arial"/>
          <w:sz w:val="20"/>
          <w:szCs w:val="20"/>
        </w:rPr>
        <w:t>Provided that-</w:t>
      </w:r>
    </w:p>
    <w:p w14:paraId="799ADC65" w14:textId="77777777" w:rsidR="00A63A93" w:rsidRPr="00FA26DD" w:rsidRDefault="00A63A93" w:rsidP="002A2C9E">
      <w:pPr>
        <w:rPr>
          <w:rFonts w:ascii="Arial" w:hAnsi="Arial" w:cs="Arial"/>
          <w:sz w:val="20"/>
          <w:szCs w:val="20"/>
        </w:rPr>
      </w:pPr>
    </w:p>
    <w:p w14:paraId="450611BE" w14:textId="77777777" w:rsidR="00A63A93" w:rsidRDefault="00A63A93" w:rsidP="002A2C9E">
      <w:pPr>
        <w:rPr>
          <w:rFonts w:ascii="Arial" w:hAnsi="Arial" w:cs="Arial"/>
          <w:sz w:val="20"/>
          <w:szCs w:val="20"/>
        </w:rPr>
      </w:pPr>
      <w:r w:rsidRPr="00FA26DD">
        <w:rPr>
          <w:rFonts w:ascii="Arial" w:hAnsi="Arial" w:cs="Arial"/>
          <w:sz w:val="20"/>
          <w:szCs w:val="20"/>
        </w:rPr>
        <w:t>permission being given in writing by the appointed competent person upon evaluation by him or her of the site conditions; and</w:t>
      </w:r>
    </w:p>
    <w:p w14:paraId="14E37407" w14:textId="77777777" w:rsidR="00A63A93" w:rsidRPr="00FA26DD" w:rsidRDefault="00A63A93" w:rsidP="002A2C9E">
      <w:pPr>
        <w:rPr>
          <w:rFonts w:ascii="Arial" w:hAnsi="Arial" w:cs="Arial"/>
          <w:sz w:val="20"/>
          <w:szCs w:val="20"/>
        </w:rPr>
      </w:pPr>
    </w:p>
    <w:p w14:paraId="74E6E763" w14:textId="77777777" w:rsidR="00A63A93" w:rsidRPr="00FA26DD" w:rsidRDefault="00A63A93" w:rsidP="002A2C9E">
      <w:pPr>
        <w:rPr>
          <w:rFonts w:ascii="Arial" w:hAnsi="Arial" w:cs="Arial"/>
          <w:sz w:val="20"/>
          <w:szCs w:val="20"/>
        </w:rPr>
      </w:pPr>
      <w:r w:rsidRPr="00FA26DD">
        <w:rPr>
          <w:rFonts w:ascii="Arial" w:hAnsi="Arial" w:cs="Arial"/>
          <w:sz w:val="20"/>
          <w:szCs w:val="20"/>
        </w:rPr>
        <w:t>where any uncertainty pertaining to the stability of the soil still exists, the decision from a professional engineer or a professional technologist competent in excavations shall be decisive and such a decision shall be noted in writing and signed by both the competent person and a professional engineer or technologist, as the case may be;</w:t>
      </w:r>
    </w:p>
    <w:p w14:paraId="5947BFAB" w14:textId="77777777" w:rsidR="00A63A93" w:rsidRPr="00FA26DD" w:rsidRDefault="00A63A93" w:rsidP="002A2C9E">
      <w:pPr>
        <w:rPr>
          <w:rFonts w:ascii="Arial" w:hAnsi="Arial" w:cs="Arial"/>
          <w:sz w:val="20"/>
          <w:szCs w:val="20"/>
        </w:rPr>
      </w:pPr>
    </w:p>
    <w:p w14:paraId="3090E2F5" w14:textId="77777777" w:rsidR="00A63A93" w:rsidRPr="00FA26DD" w:rsidRDefault="00A63A93" w:rsidP="002A2C9E">
      <w:pPr>
        <w:rPr>
          <w:rFonts w:ascii="Arial" w:hAnsi="Arial" w:cs="Arial"/>
          <w:sz w:val="20"/>
          <w:szCs w:val="20"/>
        </w:rPr>
      </w:pPr>
      <w:r w:rsidRPr="00FA26DD">
        <w:rPr>
          <w:rFonts w:ascii="Arial" w:hAnsi="Arial" w:cs="Arial"/>
          <w:sz w:val="20"/>
          <w:szCs w:val="20"/>
        </w:rPr>
        <w:t>Take steps to ensure that the shoring or bracing is designed and constructed in such manner rendering it strong enough to support the sides of the excavation in question;</w:t>
      </w:r>
    </w:p>
    <w:p w14:paraId="415F90B1" w14:textId="77777777" w:rsidR="00A63A93" w:rsidRPr="00FA26DD" w:rsidRDefault="00A63A93" w:rsidP="002A2C9E">
      <w:pPr>
        <w:rPr>
          <w:rFonts w:ascii="Arial" w:hAnsi="Arial" w:cs="Arial"/>
          <w:sz w:val="20"/>
          <w:szCs w:val="20"/>
        </w:rPr>
      </w:pPr>
    </w:p>
    <w:p w14:paraId="0A3EBF47" w14:textId="77777777" w:rsidR="00A63A93" w:rsidRDefault="00A63A93" w:rsidP="002A2C9E">
      <w:pPr>
        <w:rPr>
          <w:rFonts w:ascii="Arial" w:hAnsi="Arial" w:cs="Arial"/>
          <w:sz w:val="20"/>
          <w:szCs w:val="20"/>
        </w:rPr>
      </w:pPr>
      <w:r w:rsidRPr="00FA26DD">
        <w:rPr>
          <w:rFonts w:ascii="Arial" w:hAnsi="Arial" w:cs="Arial"/>
          <w:sz w:val="20"/>
          <w:szCs w:val="20"/>
        </w:rPr>
        <w:t>Ensure that no load, material, plant or equipment is placed or moved near the edge of any excavation where it is likely to cause its collapse and thereby endangering the safety of, any person, unless precautions such as the provision of sufficient and suitable shoring or bracing are taken to prevent the sides from collapsing;</w:t>
      </w:r>
    </w:p>
    <w:p w14:paraId="243CCCA1" w14:textId="77777777" w:rsidR="00A63A93" w:rsidRPr="00FA26DD" w:rsidRDefault="00A63A93" w:rsidP="002A2C9E">
      <w:pPr>
        <w:rPr>
          <w:rFonts w:ascii="Arial" w:hAnsi="Arial" w:cs="Arial"/>
          <w:sz w:val="20"/>
          <w:szCs w:val="20"/>
        </w:rPr>
      </w:pPr>
    </w:p>
    <w:p w14:paraId="4B82FB0E" w14:textId="77777777" w:rsidR="00A63A93" w:rsidRDefault="00A63A93" w:rsidP="002A2C9E">
      <w:pPr>
        <w:rPr>
          <w:rFonts w:ascii="Arial" w:hAnsi="Arial" w:cs="Arial"/>
          <w:sz w:val="20"/>
          <w:szCs w:val="20"/>
        </w:rPr>
      </w:pPr>
      <w:r w:rsidRPr="00FA26DD">
        <w:rPr>
          <w:rFonts w:ascii="Arial" w:hAnsi="Arial" w:cs="Arial"/>
          <w:sz w:val="20"/>
          <w:szCs w:val="20"/>
        </w:rPr>
        <w:lastRenderedPageBreak/>
        <w:t>Cause convenient and safe means of access to be provided to every excavation in which persons are required to work and such access shall not be further than 6m from the point where any worker within the excavation is working;</w:t>
      </w:r>
    </w:p>
    <w:p w14:paraId="7AE61542" w14:textId="77777777" w:rsidR="00A63A93" w:rsidRPr="00FA26DD" w:rsidRDefault="00A63A93" w:rsidP="002A2C9E">
      <w:pPr>
        <w:rPr>
          <w:rFonts w:ascii="Arial" w:hAnsi="Arial" w:cs="Arial"/>
          <w:sz w:val="20"/>
          <w:szCs w:val="20"/>
        </w:rPr>
      </w:pPr>
    </w:p>
    <w:p w14:paraId="67CA88A0" w14:textId="77777777" w:rsidR="00A63A93" w:rsidRPr="00FA26DD" w:rsidRDefault="00A63A93" w:rsidP="002A2C9E">
      <w:pPr>
        <w:rPr>
          <w:rFonts w:ascii="Arial" w:hAnsi="Arial" w:cs="Arial"/>
          <w:sz w:val="20"/>
          <w:szCs w:val="20"/>
        </w:rPr>
      </w:pPr>
      <w:r w:rsidRPr="00FA26DD">
        <w:rPr>
          <w:rFonts w:ascii="Arial" w:hAnsi="Arial" w:cs="Arial"/>
          <w:sz w:val="20"/>
          <w:szCs w:val="20"/>
        </w:rPr>
        <w:t>Cause every excavation, including all bracing and shoring, to be inspected-</w:t>
      </w:r>
    </w:p>
    <w:p w14:paraId="5FE84182" w14:textId="77777777" w:rsidR="00A63A93" w:rsidRPr="00FA26DD" w:rsidRDefault="00A63A93" w:rsidP="002A2C9E">
      <w:pPr>
        <w:rPr>
          <w:rFonts w:ascii="Arial" w:hAnsi="Arial" w:cs="Arial"/>
          <w:sz w:val="20"/>
          <w:szCs w:val="20"/>
        </w:rPr>
      </w:pPr>
    </w:p>
    <w:p w14:paraId="6C25FAD4" w14:textId="77777777" w:rsidR="00A63A93" w:rsidRPr="00FA26DD" w:rsidRDefault="00A63A93" w:rsidP="002A2C9E">
      <w:pPr>
        <w:rPr>
          <w:rFonts w:ascii="Arial" w:hAnsi="Arial" w:cs="Arial"/>
          <w:sz w:val="20"/>
          <w:szCs w:val="20"/>
        </w:rPr>
      </w:pPr>
      <w:r w:rsidRPr="00FA26DD">
        <w:rPr>
          <w:rFonts w:ascii="Arial" w:hAnsi="Arial" w:cs="Arial"/>
          <w:sz w:val="20"/>
          <w:szCs w:val="20"/>
        </w:rPr>
        <w:t>daily, prior to each shift;</w:t>
      </w:r>
    </w:p>
    <w:p w14:paraId="081498B8" w14:textId="77777777" w:rsidR="00A63A93" w:rsidRPr="00FA26DD" w:rsidRDefault="00A63A93" w:rsidP="002A2C9E">
      <w:pPr>
        <w:rPr>
          <w:rFonts w:ascii="Arial" w:hAnsi="Arial" w:cs="Arial"/>
          <w:sz w:val="20"/>
          <w:szCs w:val="20"/>
        </w:rPr>
      </w:pPr>
      <w:r w:rsidRPr="00FA26DD">
        <w:rPr>
          <w:rFonts w:ascii="Arial" w:hAnsi="Arial" w:cs="Arial"/>
          <w:sz w:val="20"/>
          <w:szCs w:val="20"/>
        </w:rPr>
        <w:t>after every blasting operation;</w:t>
      </w:r>
    </w:p>
    <w:p w14:paraId="19338E82" w14:textId="77777777" w:rsidR="00A63A93" w:rsidRPr="00FA26DD" w:rsidRDefault="00A63A93" w:rsidP="002A2C9E">
      <w:pPr>
        <w:rPr>
          <w:rFonts w:ascii="Arial" w:hAnsi="Arial" w:cs="Arial"/>
          <w:sz w:val="20"/>
          <w:szCs w:val="20"/>
        </w:rPr>
      </w:pPr>
      <w:r w:rsidRPr="00FA26DD">
        <w:rPr>
          <w:rFonts w:ascii="Arial" w:hAnsi="Arial" w:cs="Arial"/>
          <w:sz w:val="20"/>
          <w:szCs w:val="20"/>
        </w:rPr>
        <w:t>after an unexpected fall of ground;</w:t>
      </w:r>
    </w:p>
    <w:p w14:paraId="69EEC586" w14:textId="77777777" w:rsidR="00A63A93" w:rsidRPr="00FA26DD" w:rsidRDefault="00A63A93" w:rsidP="002A2C9E">
      <w:pPr>
        <w:rPr>
          <w:rFonts w:ascii="Arial" w:hAnsi="Arial" w:cs="Arial"/>
          <w:sz w:val="20"/>
          <w:szCs w:val="20"/>
        </w:rPr>
      </w:pPr>
      <w:r w:rsidRPr="00FA26DD">
        <w:rPr>
          <w:rFonts w:ascii="Arial" w:hAnsi="Arial" w:cs="Arial"/>
          <w:sz w:val="20"/>
          <w:szCs w:val="20"/>
        </w:rPr>
        <w:t>after substantial damage to supports; and</w:t>
      </w:r>
    </w:p>
    <w:p w14:paraId="081C9DA5" w14:textId="77777777" w:rsidR="00A63A93" w:rsidRPr="00FA26DD" w:rsidRDefault="00A63A93" w:rsidP="002A2C9E">
      <w:pPr>
        <w:rPr>
          <w:rFonts w:ascii="Arial" w:hAnsi="Arial" w:cs="Arial"/>
          <w:sz w:val="20"/>
          <w:szCs w:val="20"/>
        </w:rPr>
      </w:pPr>
      <w:r w:rsidRPr="00FA26DD">
        <w:rPr>
          <w:rFonts w:ascii="Arial" w:hAnsi="Arial" w:cs="Arial"/>
          <w:sz w:val="20"/>
          <w:szCs w:val="20"/>
        </w:rPr>
        <w:t>after rain,</w:t>
      </w:r>
    </w:p>
    <w:p w14:paraId="4CD86F00" w14:textId="77777777" w:rsidR="00A63A93" w:rsidRPr="00FA26DD" w:rsidRDefault="00A63A93" w:rsidP="002A2C9E">
      <w:pPr>
        <w:rPr>
          <w:rFonts w:ascii="Arial" w:hAnsi="Arial" w:cs="Arial"/>
          <w:sz w:val="20"/>
          <w:szCs w:val="20"/>
        </w:rPr>
      </w:pPr>
    </w:p>
    <w:p w14:paraId="26272559" w14:textId="77777777" w:rsidR="00A63A93" w:rsidRPr="00FA26DD" w:rsidRDefault="00A63A93" w:rsidP="002A2C9E">
      <w:pPr>
        <w:rPr>
          <w:rFonts w:ascii="Arial" w:hAnsi="Arial" w:cs="Arial"/>
          <w:sz w:val="20"/>
          <w:szCs w:val="20"/>
        </w:rPr>
      </w:pPr>
      <w:r w:rsidRPr="00FA26DD">
        <w:rPr>
          <w:rFonts w:ascii="Arial" w:hAnsi="Arial" w:cs="Arial"/>
          <w:sz w:val="20"/>
          <w:szCs w:val="20"/>
        </w:rPr>
        <w:t>by a competent person in order to pronounce the safety of the excavation to ensure the safety of persons, and those results are to be recorded in a register kept on site and made available to an inspector, client, client’s agent, contractor or employee upon request;</w:t>
      </w:r>
    </w:p>
    <w:p w14:paraId="46D092B6" w14:textId="77777777" w:rsidR="00A63A93" w:rsidRPr="00FA26DD" w:rsidRDefault="00A63A93" w:rsidP="002A2C9E">
      <w:pPr>
        <w:rPr>
          <w:rFonts w:ascii="Arial" w:hAnsi="Arial" w:cs="Arial"/>
          <w:sz w:val="20"/>
          <w:szCs w:val="20"/>
        </w:rPr>
      </w:pPr>
    </w:p>
    <w:p w14:paraId="4A991F9E" w14:textId="77777777" w:rsidR="00A63A93" w:rsidRPr="00FA26DD" w:rsidRDefault="00A63A93" w:rsidP="002A2C9E">
      <w:pPr>
        <w:rPr>
          <w:rFonts w:ascii="Arial" w:hAnsi="Arial" w:cs="Arial"/>
          <w:sz w:val="20"/>
          <w:szCs w:val="20"/>
        </w:rPr>
      </w:pPr>
      <w:r w:rsidRPr="00FA26DD">
        <w:rPr>
          <w:rFonts w:ascii="Arial" w:hAnsi="Arial" w:cs="Arial"/>
          <w:sz w:val="20"/>
          <w:szCs w:val="20"/>
        </w:rPr>
        <w:t>Cause every excavation which is accessible to the public or which is adjacent to public roads or thoroughfares, or whereby the safety of persons may be endangered, to be-</w:t>
      </w:r>
    </w:p>
    <w:p w14:paraId="6F5EBF85" w14:textId="77777777" w:rsidR="00A63A93" w:rsidRPr="00FA26DD" w:rsidRDefault="00A63A93" w:rsidP="002A2C9E">
      <w:pPr>
        <w:rPr>
          <w:rFonts w:ascii="Arial" w:hAnsi="Arial" w:cs="Arial"/>
          <w:sz w:val="20"/>
          <w:szCs w:val="20"/>
        </w:rPr>
      </w:pPr>
    </w:p>
    <w:p w14:paraId="20E64A54" w14:textId="77777777" w:rsidR="00A63A93" w:rsidRPr="00FA26DD" w:rsidRDefault="00A63A93" w:rsidP="002A2C9E">
      <w:pPr>
        <w:rPr>
          <w:rFonts w:ascii="Arial" w:hAnsi="Arial" w:cs="Arial"/>
          <w:sz w:val="20"/>
          <w:szCs w:val="20"/>
        </w:rPr>
      </w:pPr>
      <w:r w:rsidRPr="00FA26DD">
        <w:rPr>
          <w:rFonts w:ascii="Arial" w:hAnsi="Arial" w:cs="Arial"/>
          <w:sz w:val="20"/>
          <w:szCs w:val="20"/>
        </w:rPr>
        <w:t>adequately protected by a barrier or fence of at least one meter in height and as close to the excavation as is practicable; and</w:t>
      </w:r>
    </w:p>
    <w:p w14:paraId="3DBE397B" w14:textId="77777777" w:rsidR="00A63A93" w:rsidRPr="00FA26DD" w:rsidRDefault="00A63A93" w:rsidP="002A2C9E">
      <w:pPr>
        <w:rPr>
          <w:rFonts w:ascii="Arial" w:hAnsi="Arial" w:cs="Arial"/>
          <w:sz w:val="20"/>
          <w:szCs w:val="20"/>
        </w:rPr>
      </w:pPr>
      <w:r w:rsidRPr="00FA26DD">
        <w:rPr>
          <w:rFonts w:ascii="Arial" w:hAnsi="Arial" w:cs="Arial"/>
          <w:sz w:val="20"/>
          <w:szCs w:val="20"/>
        </w:rPr>
        <w:t>provided with warning illuminants or any other clearly visible boundary indicators at night or when visibility is poor</w:t>
      </w:r>
    </w:p>
    <w:p w14:paraId="45AFE9AB" w14:textId="77777777" w:rsidR="00A63A93" w:rsidRPr="00FA26DD" w:rsidRDefault="00A63A93" w:rsidP="002A2C9E">
      <w:pPr>
        <w:rPr>
          <w:rFonts w:ascii="Arial" w:hAnsi="Arial" w:cs="Arial"/>
          <w:sz w:val="20"/>
          <w:szCs w:val="20"/>
        </w:rPr>
      </w:pPr>
      <w:r w:rsidRPr="00FA26DD">
        <w:rPr>
          <w:rFonts w:ascii="Arial" w:hAnsi="Arial" w:cs="Arial"/>
          <w:sz w:val="20"/>
          <w:szCs w:val="20"/>
        </w:rPr>
        <w:t>Cause warning signs to be positioned next to an excavation within which persons are working or carrying out inspections or tests.</w:t>
      </w:r>
    </w:p>
    <w:p w14:paraId="08A411A0" w14:textId="77777777" w:rsidR="00A63A93" w:rsidRPr="00FA26DD" w:rsidRDefault="00A63A93" w:rsidP="002A2C9E">
      <w:pPr>
        <w:rPr>
          <w:rFonts w:ascii="Arial" w:hAnsi="Arial" w:cs="Arial"/>
          <w:sz w:val="20"/>
          <w:szCs w:val="20"/>
        </w:rPr>
      </w:pPr>
    </w:p>
    <w:p w14:paraId="1944EC1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.7</w:t>
      </w:r>
      <w:r w:rsidRPr="00FA26DD">
        <w:rPr>
          <w:rFonts w:ascii="Arial" w:hAnsi="Arial" w:cs="Arial"/>
          <w:sz w:val="20"/>
          <w:szCs w:val="20"/>
        </w:rPr>
        <w:tab/>
        <w:t>FORMWORK &amp; SUPPORT WORK</w:t>
      </w:r>
    </w:p>
    <w:p w14:paraId="0420D97D" w14:textId="77777777" w:rsidR="00A63A93" w:rsidRPr="00FA26DD" w:rsidRDefault="00A63A93" w:rsidP="002A2C9E">
      <w:pPr>
        <w:rPr>
          <w:rFonts w:ascii="Arial" w:hAnsi="Arial" w:cs="Arial"/>
          <w:sz w:val="20"/>
          <w:szCs w:val="20"/>
        </w:rPr>
      </w:pPr>
    </w:p>
    <w:p w14:paraId="7B44424F" w14:textId="77777777" w:rsidR="00A63A93" w:rsidRPr="00FA26DD" w:rsidRDefault="00A63A93" w:rsidP="002A2C9E">
      <w:pPr>
        <w:rPr>
          <w:rFonts w:ascii="Arial" w:hAnsi="Arial" w:cs="Arial"/>
          <w:sz w:val="20"/>
          <w:szCs w:val="20"/>
        </w:rPr>
      </w:pPr>
      <w:r w:rsidRPr="00FA26DD">
        <w:rPr>
          <w:rFonts w:ascii="Arial" w:hAnsi="Arial" w:cs="Arial"/>
          <w:sz w:val="20"/>
          <w:szCs w:val="20"/>
        </w:rPr>
        <w:tab/>
        <w:t>The contractor shall ensure that-</w:t>
      </w:r>
    </w:p>
    <w:p w14:paraId="04B0CFDB" w14:textId="77777777" w:rsidR="00A63A93" w:rsidRPr="00FA26DD" w:rsidRDefault="00A63A93" w:rsidP="002A2C9E">
      <w:pPr>
        <w:rPr>
          <w:rFonts w:ascii="Arial" w:hAnsi="Arial" w:cs="Arial"/>
          <w:sz w:val="20"/>
          <w:szCs w:val="20"/>
        </w:rPr>
      </w:pPr>
    </w:p>
    <w:p w14:paraId="0E22C17B" w14:textId="77777777" w:rsidR="00A63A93" w:rsidRPr="00FA26DD" w:rsidRDefault="00A63A93" w:rsidP="002A2C9E">
      <w:pPr>
        <w:rPr>
          <w:rFonts w:ascii="Arial" w:hAnsi="Arial" w:cs="Arial"/>
          <w:sz w:val="20"/>
          <w:szCs w:val="20"/>
        </w:rPr>
      </w:pPr>
      <w:r w:rsidRPr="00FA26DD">
        <w:rPr>
          <w:rFonts w:ascii="Arial" w:hAnsi="Arial" w:cs="Arial"/>
          <w:sz w:val="20"/>
          <w:szCs w:val="20"/>
        </w:rPr>
        <w:t>all formwork and support work operations are carried out under the supervision of a competent person who has been appointed in writing for that purpose;</w:t>
      </w:r>
    </w:p>
    <w:p w14:paraId="666532A5" w14:textId="77777777" w:rsidR="00A63A93" w:rsidRPr="00FA26DD" w:rsidRDefault="00A63A93" w:rsidP="002A2C9E">
      <w:pPr>
        <w:rPr>
          <w:rFonts w:ascii="Arial" w:hAnsi="Arial" w:cs="Arial"/>
          <w:sz w:val="20"/>
          <w:szCs w:val="20"/>
        </w:rPr>
      </w:pPr>
      <w:r w:rsidRPr="00FA26DD">
        <w:rPr>
          <w:rFonts w:ascii="Arial" w:hAnsi="Arial" w:cs="Arial"/>
          <w:sz w:val="20"/>
          <w:szCs w:val="20"/>
        </w:rPr>
        <w:t>all formwork and support work structures, are adequately designed, erected, supported, braced and maintained so that they will be capable of supporting all anticipated vertical and lateral loads that may be applied to them and also that no loads are imposed onto the structure that the structure is not designed to withstand.</w:t>
      </w:r>
    </w:p>
    <w:p w14:paraId="5354CF2A" w14:textId="77777777" w:rsidR="00A63A93" w:rsidRPr="00FA26DD" w:rsidRDefault="00A63A93" w:rsidP="002A2C9E">
      <w:pPr>
        <w:rPr>
          <w:rFonts w:ascii="Arial" w:hAnsi="Arial" w:cs="Arial"/>
          <w:sz w:val="20"/>
          <w:szCs w:val="20"/>
        </w:rPr>
      </w:pPr>
      <w:r w:rsidRPr="00FA26DD">
        <w:rPr>
          <w:rFonts w:ascii="Arial" w:hAnsi="Arial" w:cs="Arial"/>
          <w:sz w:val="20"/>
          <w:szCs w:val="20"/>
        </w:rPr>
        <w:t>The designs of formwork and support work structures are done with close reference to the structural design drawings and where any uncertainty exists, the structural designer should be consulted.</w:t>
      </w:r>
    </w:p>
    <w:p w14:paraId="779C5552" w14:textId="77777777" w:rsidR="00A63A93" w:rsidRPr="00FA26DD" w:rsidRDefault="00A63A93" w:rsidP="002A2C9E">
      <w:pPr>
        <w:rPr>
          <w:rFonts w:ascii="Arial" w:hAnsi="Arial" w:cs="Arial"/>
          <w:sz w:val="20"/>
          <w:szCs w:val="20"/>
        </w:rPr>
      </w:pPr>
      <w:r w:rsidRPr="00FA26DD">
        <w:rPr>
          <w:rFonts w:ascii="Arial" w:hAnsi="Arial" w:cs="Arial"/>
          <w:sz w:val="20"/>
          <w:szCs w:val="20"/>
        </w:rPr>
        <w:t>All drawing pertaining to the design of formwork or support work structures are kept on the site and are available on request by an inspector, contractor, client, client’s agent or employee.</w:t>
      </w:r>
    </w:p>
    <w:p w14:paraId="43822D8A"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All equipment used in the formwork or support work structure are carefully examined and checked for suitability by a competent person, before being used.</w:t>
      </w:r>
    </w:p>
    <w:p w14:paraId="7419DF9F" w14:textId="77777777" w:rsidR="00A63A93" w:rsidRPr="00FA26DD" w:rsidRDefault="00A63A93" w:rsidP="002A2C9E">
      <w:pPr>
        <w:rPr>
          <w:rFonts w:ascii="Arial" w:hAnsi="Arial" w:cs="Arial"/>
          <w:sz w:val="20"/>
          <w:szCs w:val="20"/>
        </w:rPr>
      </w:pPr>
      <w:r w:rsidRPr="00FA26DD">
        <w:rPr>
          <w:rFonts w:ascii="Arial" w:hAnsi="Arial" w:cs="Arial"/>
          <w:sz w:val="20"/>
          <w:szCs w:val="20"/>
        </w:rPr>
        <w:t>All formwork and support work structures are inspected by a competent person immediately before, during and after the placement of concrete or any other imposed load and thereafter on a daily basis until the formwork and support work structure has been removed and the results have been recorded in a register and made available on site.</w:t>
      </w:r>
    </w:p>
    <w:p w14:paraId="1FA4C476" w14:textId="77777777" w:rsidR="00A63A93" w:rsidRPr="00FA26DD" w:rsidRDefault="00A63A93" w:rsidP="002A2C9E">
      <w:pPr>
        <w:rPr>
          <w:rFonts w:ascii="Arial" w:hAnsi="Arial" w:cs="Arial"/>
          <w:sz w:val="20"/>
          <w:szCs w:val="20"/>
        </w:rPr>
      </w:pPr>
      <w:r w:rsidRPr="00FA26DD">
        <w:rPr>
          <w:rFonts w:ascii="Arial" w:hAnsi="Arial" w:cs="Arial"/>
          <w:sz w:val="20"/>
          <w:szCs w:val="20"/>
        </w:rPr>
        <w:t>If, after erection, any formwork and support work structure is found to be damaged or weakened to such a degree that its integrity is affected, it shall be safely removed or reinforced immediately.</w:t>
      </w:r>
    </w:p>
    <w:p w14:paraId="0F119359" w14:textId="77777777" w:rsidR="00A63A93" w:rsidRPr="00FA26DD" w:rsidRDefault="00A63A93" w:rsidP="002A2C9E">
      <w:pPr>
        <w:rPr>
          <w:rFonts w:ascii="Arial" w:hAnsi="Arial" w:cs="Arial"/>
          <w:sz w:val="20"/>
          <w:szCs w:val="20"/>
        </w:rPr>
      </w:pPr>
      <w:r w:rsidRPr="00FA26DD">
        <w:rPr>
          <w:rFonts w:ascii="Arial" w:hAnsi="Arial" w:cs="Arial"/>
          <w:sz w:val="20"/>
          <w:szCs w:val="20"/>
        </w:rPr>
        <w:t>Adequate precautionary measures are taken in order to-</w:t>
      </w:r>
    </w:p>
    <w:p w14:paraId="304E84D1" w14:textId="77777777" w:rsidR="00A63A93" w:rsidRPr="00FA26DD" w:rsidRDefault="00A63A93" w:rsidP="002A2C9E">
      <w:pPr>
        <w:rPr>
          <w:rFonts w:ascii="Arial" w:hAnsi="Arial" w:cs="Arial"/>
          <w:sz w:val="20"/>
          <w:szCs w:val="20"/>
        </w:rPr>
      </w:pPr>
      <w:r w:rsidRPr="00FA26DD">
        <w:rPr>
          <w:rFonts w:ascii="Arial" w:hAnsi="Arial" w:cs="Arial"/>
          <w:sz w:val="20"/>
          <w:szCs w:val="20"/>
        </w:rPr>
        <w:t>Secure any deck panels against displacement, and</w:t>
      </w:r>
    </w:p>
    <w:p w14:paraId="4F4A0457" w14:textId="77777777" w:rsidR="00A63A93" w:rsidRPr="00FA26DD" w:rsidRDefault="00A63A93" w:rsidP="002A2C9E">
      <w:pPr>
        <w:rPr>
          <w:rFonts w:ascii="Arial" w:hAnsi="Arial" w:cs="Arial"/>
          <w:sz w:val="20"/>
          <w:szCs w:val="20"/>
        </w:rPr>
      </w:pPr>
      <w:r w:rsidRPr="00FA26DD">
        <w:rPr>
          <w:rFonts w:ascii="Arial" w:hAnsi="Arial" w:cs="Arial"/>
          <w:sz w:val="20"/>
          <w:szCs w:val="20"/>
        </w:rPr>
        <w:t>Prevent any person from slipping on support work or formwork due to the application of formwork or support work release agents.</w:t>
      </w:r>
    </w:p>
    <w:p w14:paraId="65956335"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health of any person is not affected through the use of solvents or oils or </w:t>
      </w:r>
      <w:proofErr w:type="gramStart"/>
      <w:r w:rsidRPr="00FA26DD">
        <w:rPr>
          <w:rFonts w:ascii="Arial" w:hAnsi="Arial" w:cs="Arial"/>
          <w:sz w:val="20"/>
          <w:szCs w:val="20"/>
        </w:rPr>
        <w:t>any  other</w:t>
      </w:r>
      <w:proofErr w:type="gramEnd"/>
      <w:r w:rsidRPr="00FA26DD">
        <w:rPr>
          <w:rFonts w:ascii="Arial" w:hAnsi="Arial" w:cs="Arial"/>
          <w:sz w:val="20"/>
          <w:szCs w:val="20"/>
        </w:rPr>
        <w:t xml:space="preserve"> similar substances.</w:t>
      </w:r>
    </w:p>
    <w:p w14:paraId="2F0BCDC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Upon casting concrete, the support work or formwork structure should be left in place until the concrete has acquired sufficient strength to support safely, not only its own weight but also any imposed loads and not removed until authorization has been given by a competent person. </w:t>
      </w:r>
    </w:p>
    <w:p w14:paraId="72E25037" w14:textId="77777777" w:rsidR="00A63A93" w:rsidRDefault="00A63A93" w:rsidP="002A2C9E">
      <w:pPr>
        <w:rPr>
          <w:rFonts w:ascii="Arial" w:hAnsi="Arial" w:cs="Arial"/>
          <w:sz w:val="20"/>
          <w:szCs w:val="20"/>
        </w:rPr>
      </w:pPr>
      <w:r w:rsidRPr="00FA26DD">
        <w:rPr>
          <w:rFonts w:ascii="Arial" w:hAnsi="Arial" w:cs="Arial"/>
          <w:sz w:val="20"/>
          <w:szCs w:val="20"/>
        </w:rPr>
        <w:t xml:space="preserve">Provision is made for safe access by means of secure ladders or staircases for </w:t>
      </w:r>
      <w:proofErr w:type="gramStart"/>
      <w:r w:rsidRPr="00FA26DD">
        <w:rPr>
          <w:rFonts w:ascii="Arial" w:hAnsi="Arial" w:cs="Arial"/>
          <w:sz w:val="20"/>
          <w:szCs w:val="20"/>
        </w:rPr>
        <w:t>all  work</w:t>
      </w:r>
      <w:proofErr w:type="gramEnd"/>
      <w:r w:rsidRPr="00FA26DD">
        <w:rPr>
          <w:rFonts w:ascii="Arial" w:hAnsi="Arial" w:cs="Arial"/>
          <w:sz w:val="20"/>
          <w:szCs w:val="20"/>
        </w:rPr>
        <w:t xml:space="preserve"> to be carried out above the foundation bearing level.</w:t>
      </w:r>
    </w:p>
    <w:p w14:paraId="6F2C30A9" w14:textId="77777777" w:rsidR="00A63A93" w:rsidRPr="00FA26DD" w:rsidRDefault="00A63A93" w:rsidP="002A2C9E">
      <w:pPr>
        <w:rPr>
          <w:rFonts w:ascii="Arial" w:hAnsi="Arial" w:cs="Arial"/>
          <w:sz w:val="20"/>
          <w:szCs w:val="20"/>
        </w:rPr>
      </w:pPr>
    </w:p>
    <w:p w14:paraId="0D53A5C7" w14:textId="77777777" w:rsidR="00A63A93" w:rsidRPr="00FA26DD" w:rsidRDefault="00A63A93" w:rsidP="002A2C9E">
      <w:pPr>
        <w:rPr>
          <w:rFonts w:ascii="Arial" w:hAnsi="Arial" w:cs="Arial"/>
          <w:sz w:val="20"/>
          <w:szCs w:val="20"/>
        </w:rPr>
      </w:pPr>
      <w:r w:rsidRPr="00FA26DD">
        <w:rPr>
          <w:rFonts w:ascii="Arial" w:hAnsi="Arial" w:cs="Arial"/>
          <w:sz w:val="20"/>
          <w:szCs w:val="20"/>
        </w:rPr>
        <w:t>All employees required to erect</w:t>
      </w:r>
      <w:proofErr w:type="gramStart"/>
      <w:r w:rsidRPr="00FA26DD">
        <w:rPr>
          <w:rFonts w:ascii="Arial" w:hAnsi="Arial" w:cs="Arial"/>
          <w:sz w:val="20"/>
          <w:szCs w:val="20"/>
        </w:rPr>
        <w:t>, ,move</w:t>
      </w:r>
      <w:proofErr w:type="gramEnd"/>
      <w:r w:rsidRPr="00FA26DD">
        <w:rPr>
          <w:rFonts w:ascii="Arial" w:hAnsi="Arial" w:cs="Arial"/>
          <w:sz w:val="20"/>
          <w:szCs w:val="20"/>
        </w:rPr>
        <w:t xml:space="preserve"> or dismantle formwork and support work structures are provided with adequate training and instruction to perform these operations safely</w:t>
      </w:r>
    </w:p>
    <w:p w14:paraId="5D0B89CD" w14:textId="77777777" w:rsidR="00A63A93" w:rsidRPr="00FA26DD" w:rsidRDefault="00A63A93" w:rsidP="002A2C9E">
      <w:pPr>
        <w:rPr>
          <w:rFonts w:ascii="Arial" w:hAnsi="Arial" w:cs="Arial"/>
          <w:sz w:val="20"/>
          <w:szCs w:val="20"/>
        </w:rPr>
      </w:pPr>
      <w:r w:rsidRPr="00FA26DD">
        <w:rPr>
          <w:rFonts w:ascii="Arial" w:hAnsi="Arial" w:cs="Arial"/>
          <w:sz w:val="20"/>
          <w:szCs w:val="20"/>
        </w:rPr>
        <w:t>The foundation conditions are suitable to withstand the weight caused by the formwork and support work structure and any imposed loads, such that the formwork and support work structure are stable.</w:t>
      </w:r>
    </w:p>
    <w:p w14:paraId="1EB25464" w14:textId="77777777" w:rsidR="00A63A93" w:rsidRPr="00FA26DD" w:rsidRDefault="00A63A93" w:rsidP="002A2C9E">
      <w:pPr>
        <w:rPr>
          <w:rFonts w:ascii="Arial" w:hAnsi="Arial" w:cs="Arial"/>
          <w:sz w:val="20"/>
          <w:szCs w:val="20"/>
        </w:rPr>
      </w:pPr>
    </w:p>
    <w:p w14:paraId="3A5C4EC7"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.8</w:t>
      </w:r>
      <w:r w:rsidRPr="00FA26DD">
        <w:rPr>
          <w:rFonts w:ascii="Arial" w:hAnsi="Arial" w:cs="Arial"/>
          <w:sz w:val="20"/>
          <w:szCs w:val="20"/>
        </w:rPr>
        <w:tab/>
        <w:t>CONSTRUCTION VEHICLES</w:t>
      </w:r>
    </w:p>
    <w:p w14:paraId="024708F4" w14:textId="77777777" w:rsidR="00A63A93" w:rsidRPr="00FA26DD" w:rsidRDefault="00A63A93" w:rsidP="002A2C9E">
      <w:pPr>
        <w:rPr>
          <w:rFonts w:ascii="Arial" w:hAnsi="Arial" w:cs="Arial"/>
          <w:sz w:val="20"/>
          <w:szCs w:val="20"/>
        </w:rPr>
      </w:pPr>
    </w:p>
    <w:p w14:paraId="7A2F3840" w14:textId="77777777" w:rsidR="00A63A93" w:rsidRPr="00FA26DD" w:rsidRDefault="00A63A93" w:rsidP="002A2C9E">
      <w:pPr>
        <w:rPr>
          <w:rFonts w:ascii="Arial" w:hAnsi="Arial" w:cs="Arial"/>
          <w:sz w:val="20"/>
          <w:szCs w:val="20"/>
        </w:rPr>
      </w:pPr>
      <w:r w:rsidRPr="00FA26DD">
        <w:rPr>
          <w:rFonts w:ascii="Arial" w:hAnsi="Arial" w:cs="Arial"/>
          <w:sz w:val="20"/>
          <w:szCs w:val="20"/>
        </w:rPr>
        <w:tab/>
        <w:t>The contractor shall ensure that all construction vehicles and mobile plants-</w:t>
      </w:r>
    </w:p>
    <w:p w14:paraId="008DF7A0" w14:textId="77777777" w:rsidR="00A63A93" w:rsidRPr="00FA26DD" w:rsidRDefault="00A63A93" w:rsidP="002A2C9E">
      <w:pPr>
        <w:rPr>
          <w:rFonts w:ascii="Arial" w:hAnsi="Arial" w:cs="Arial"/>
          <w:sz w:val="20"/>
          <w:szCs w:val="20"/>
        </w:rPr>
      </w:pPr>
    </w:p>
    <w:p w14:paraId="61616FCB" w14:textId="77777777" w:rsidR="00A63A93" w:rsidRPr="00FA26DD" w:rsidRDefault="00A63A93" w:rsidP="002A2C9E">
      <w:pPr>
        <w:rPr>
          <w:rFonts w:ascii="Arial" w:hAnsi="Arial" w:cs="Arial"/>
          <w:sz w:val="20"/>
          <w:szCs w:val="20"/>
        </w:rPr>
      </w:pPr>
      <w:r w:rsidRPr="00FA26DD">
        <w:rPr>
          <w:rFonts w:ascii="Arial" w:hAnsi="Arial" w:cs="Arial"/>
          <w:sz w:val="20"/>
          <w:szCs w:val="20"/>
        </w:rPr>
        <w:t>are of an acceptable design and construction;</w:t>
      </w:r>
    </w:p>
    <w:p w14:paraId="720AA133" w14:textId="77777777" w:rsidR="00A63A93" w:rsidRPr="00FA26DD" w:rsidRDefault="00A63A93" w:rsidP="002A2C9E">
      <w:pPr>
        <w:rPr>
          <w:rFonts w:ascii="Arial" w:hAnsi="Arial" w:cs="Arial"/>
          <w:sz w:val="20"/>
          <w:szCs w:val="20"/>
        </w:rPr>
      </w:pPr>
      <w:r w:rsidRPr="00FA26DD">
        <w:rPr>
          <w:rFonts w:ascii="Arial" w:hAnsi="Arial" w:cs="Arial"/>
          <w:sz w:val="20"/>
          <w:szCs w:val="20"/>
        </w:rPr>
        <w:t>are maintained in a good working order;</w:t>
      </w:r>
    </w:p>
    <w:p w14:paraId="1CD720C2" w14:textId="77777777" w:rsidR="00A63A93" w:rsidRPr="00FA26DD" w:rsidRDefault="00A63A93" w:rsidP="002A2C9E">
      <w:pPr>
        <w:rPr>
          <w:rFonts w:ascii="Arial" w:hAnsi="Arial" w:cs="Arial"/>
          <w:sz w:val="20"/>
          <w:szCs w:val="20"/>
        </w:rPr>
      </w:pPr>
      <w:r w:rsidRPr="00FA26DD">
        <w:rPr>
          <w:rFonts w:ascii="Arial" w:hAnsi="Arial" w:cs="Arial"/>
          <w:sz w:val="20"/>
          <w:szCs w:val="20"/>
        </w:rPr>
        <w:t>are used in accordance with their design and the intention for which they were designed, having due regard to safety and health;</w:t>
      </w:r>
    </w:p>
    <w:p w14:paraId="04107671" w14:textId="77777777" w:rsidR="00A63A93" w:rsidRPr="00FA26DD" w:rsidRDefault="00A63A93" w:rsidP="002A2C9E">
      <w:pPr>
        <w:rPr>
          <w:rFonts w:ascii="Arial" w:hAnsi="Arial" w:cs="Arial"/>
          <w:sz w:val="20"/>
          <w:szCs w:val="20"/>
        </w:rPr>
      </w:pPr>
      <w:r w:rsidRPr="00FA26DD">
        <w:rPr>
          <w:rFonts w:ascii="Arial" w:hAnsi="Arial" w:cs="Arial"/>
          <w:sz w:val="20"/>
          <w:szCs w:val="20"/>
        </w:rPr>
        <w:t>are operated by workers who-</w:t>
      </w:r>
    </w:p>
    <w:p w14:paraId="069C76DD" w14:textId="77777777" w:rsidR="00A63A93" w:rsidRPr="00FA26DD" w:rsidRDefault="00A63A93" w:rsidP="002A2C9E">
      <w:pPr>
        <w:rPr>
          <w:rFonts w:ascii="Arial" w:hAnsi="Arial" w:cs="Arial"/>
          <w:sz w:val="20"/>
          <w:szCs w:val="20"/>
        </w:rPr>
      </w:pPr>
    </w:p>
    <w:p w14:paraId="3B88BD66" w14:textId="77777777" w:rsidR="00A63A93" w:rsidRPr="00FA26DD" w:rsidRDefault="00A63A93" w:rsidP="002A2C9E">
      <w:pPr>
        <w:rPr>
          <w:rFonts w:ascii="Arial" w:hAnsi="Arial" w:cs="Arial"/>
          <w:sz w:val="20"/>
          <w:szCs w:val="20"/>
        </w:rPr>
      </w:pPr>
      <w:r w:rsidRPr="00FA26DD">
        <w:rPr>
          <w:rFonts w:ascii="Arial" w:hAnsi="Arial" w:cs="Arial"/>
          <w:sz w:val="20"/>
          <w:szCs w:val="20"/>
        </w:rPr>
        <w:t>have received appropriate training and been certified competent and been   authorised to operate such machinery; and</w:t>
      </w:r>
    </w:p>
    <w:p w14:paraId="07D6C5FA" w14:textId="77777777" w:rsidR="00A63A93" w:rsidRDefault="00A63A93" w:rsidP="002A2C9E">
      <w:pPr>
        <w:rPr>
          <w:rFonts w:ascii="Arial" w:hAnsi="Arial" w:cs="Arial"/>
          <w:sz w:val="20"/>
          <w:szCs w:val="20"/>
        </w:rPr>
      </w:pPr>
      <w:r w:rsidRPr="00FA26DD">
        <w:rPr>
          <w:rFonts w:ascii="Arial" w:hAnsi="Arial" w:cs="Arial"/>
          <w:sz w:val="20"/>
          <w:szCs w:val="20"/>
        </w:rPr>
        <w:t>are physically and psychologically fit to operate such construction vehicles and mobile plant by being in possession of a medical certificate of fitness;</w:t>
      </w:r>
    </w:p>
    <w:p w14:paraId="5575CC14" w14:textId="77777777" w:rsidR="00A63A93" w:rsidRPr="00FA26DD" w:rsidRDefault="00A63A93" w:rsidP="002A2C9E">
      <w:pPr>
        <w:rPr>
          <w:rFonts w:ascii="Arial" w:hAnsi="Arial" w:cs="Arial"/>
          <w:sz w:val="20"/>
          <w:szCs w:val="20"/>
        </w:rPr>
      </w:pPr>
    </w:p>
    <w:p w14:paraId="23230750" w14:textId="77777777" w:rsidR="00A63A93" w:rsidRPr="00FA26DD" w:rsidRDefault="00A63A93" w:rsidP="002A2C9E">
      <w:pPr>
        <w:rPr>
          <w:rFonts w:ascii="Arial" w:hAnsi="Arial" w:cs="Arial"/>
          <w:sz w:val="20"/>
          <w:szCs w:val="20"/>
        </w:rPr>
      </w:pPr>
      <w:r w:rsidRPr="00FA26DD">
        <w:rPr>
          <w:rFonts w:ascii="Arial" w:hAnsi="Arial" w:cs="Arial"/>
          <w:sz w:val="20"/>
          <w:szCs w:val="20"/>
        </w:rPr>
        <w:t>have safe and suitable means of access;</w:t>
      </w:r>
    </w:p>
    <w:p w14:paraId="11DC5F0F"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are properly organized and controlled by providing adequate signaling or other control arrangements to guard against the dangers. relating to the movement of vehicles and plant, in order to ensure their continued safe operation;</w:t>
      </w:r>
    </w:p>
    <w:p w14:paraId="4E377181" w14:textId="77777777" w:rsidR="00A63A93" w:rsidRPr="00FA26DD" w:rsidRDefault="00A63A93" w:rsidP="002A2C9E">
      <w:pPr>
        <w:rPr>
          <w:rFonts w:ascii="Arial" w:hAnsi="Arial" w:cs="Arial"/>
          <w:sz w:val="20"/>
          <w:szCs w:val="20"/>
        </w:rPr>
      </w:pPr>
      <w:r w:rsidRPr="00FA26DD">
        <w:rPr>
          <w:rFonts w:ascii="Arial" w:hAnsi="Arial" w:cs="Arial"/>
          <w:sz w:val="20"/>
          <w:szCs w:val="20"/>
        </w:rPr>
        <w:t>are prevented from falling into excavations, water or any other area lower than the working surface by installing adequate edge protection, which may include guardrails and crash barriers;</w:t>
      </w:r>
    </w:p>
    <w:p w14:paraId="400A3E66" w14:textId="77777777" w:rsidR="00A63A93" w:rsidRPr="00FA26DD" w:rsidRDefault="00A63A93" w:rsidP="002A2C9E">
      <w:pPr>
        <w:rPr>
          <w:rFonts w:ascii="Arial" w:hAnsi="Arial" w:cs="Arial"/>
          <w:sz w:val="20"/>
          <w:szCs w:val="20"/>
        </w:rPr>
      </w:pPr>
      <w:r w:rsidRPr="00FA26DD">
        <w:rPr>
          <w:rFonts w:ascii="Arial" w:hAnsi="Arial" w:cs="Arial"/>
          <w:sz w:val="20"/>
          <w:szCs w:val="20"/>
        </w:rPr>
        <w:t>where appropriate, are fitted with structures designed to protect the operator from falling material or from being crushed should the vehicle or mobile plant overturn;</w:t>
      </w:r>
    </w:p>
    <w:p w14:paraId="6408B568" w14:textId="77777777" w:rsidR="00A63A93" w:rsidRPr="00FA26DD" w:rsidRDefault="00A63A93" w:rsidP="002A2C9E">
      <w:pPr>
        <w:rPr>
          <w:rFonts w:ascii="Arial" w:hAnsi="Arial" w:cs="Arial"/>
          <w:sz w:val="20"/>
          <w:szCs w:val="20"/>
        </w:rPr>
      </w:pPr>
      <w:r w:rsidRPr="00FA26DD">
        <w:rPr>
          <w:rFonts w:ascii="Arial" w:hAnsi="Arial" w:cs="Arial"/>
          <w:sz w:val="20"/>
          <w:szCs w:val="20"/>
        </w:rPr>
        <w:t>are equipped with an electrically operated acoustic signaling device and a reversing alarm;</w:t>
      </w:r>
    </w:p>
    <w:p w14:paraId="3D243544" w14:textId="77777777" w:rsidR="00A63A93" w:rsidRPr="00FA26DD" w:rsidRDefault="00A63A93" w:rsidP="002A2C9E">
      <w:pPr>
        <w:rPr>
          <w:rFonts w:ascii="Arial" w:hAnsi="Arial" w:cs="Arial"/>
          <w:sz w:val="20"/>
          <w:szCs w:val="20"/>
        </w:rPr>
      </w:pPr>
      <w:r w:rsidRPr="00FA26DD">
        <w:rPr>
          <w:rFonts w:ascii="Arial" w:hAnsi="Arial" w:cs="Arial"/>
          <w:sz w:val="20"/>
          <w:szCs w:val="20"/>
        </w:rPr>
        <w:t>are on a daily basis inspected prior to use, by a competent person who has been appointed in writing and the findings of such inspection is recorded in a register.</w:t>
      </w:r>
    </w:p>
    <w:p w14:paraId="311C4D6B" w14:textId="77777777" w:rsidR="00A63A93" w:rsidRPr="00FA26DD" w:rsidRDefault="00A63A93" w:rsidP="002A2C9E">
      <w:pPr>
        <w:rPr>
          <w:rFonts w:ascii="Arial" w:hAnsi="Arial" w:cs="Arial"/>
          <w:sz w:val="20"/>
          <w:szCs w:val="20"/>
        </w:rPr>
      </w:pPr>
    </w:p>
    <w:p w14:paraId="25D2C1F0"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furthermore ensure that-</w:t>
      </w:r>
    </w:p>
    <w:p w14:paraId="2166D348" w14:textId="77777777" w:rsidR="00A63A93" w:rsidRPr="00FA26DD" w:rsidRDefault="00A63A93" w:rsidP="002A2C9E">
      <w:pPr>
        <w:rPr>
          <w:rFonts w:ascii="Arial" w:hAnsi="Arial" w:cs="Arial"/>
          <w:sz w:val="20"/>
          <w:szCs w:val="20"/>
        </w:rPr>
      </w:pPr>
    </w:p>
    <w:p w14:paraId="00C4226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no person rides or be required or permitted to ride on any construction vehicle or </w:t>
      </w:r>
    </w:p>
    <w:p w14:paraId="7F67F066" w14:textId="77777777" w:rsidR="00A63A93" w:rsidRPr="00FA26DD" w:rsidRDefault="00A63A93" w:rsidP="002A2C9E">
      <w:pPr>
        <w:rPr>
          <w:rFonts w:ascii="Arial" w:hAnsi="Arial" w:cs="Arial"/>
          <w:sz w:val="20"/>
          <w:szCs w:val="20"/>
        </w:rPr>
      </w:pPr>
      <w:r w:rsidRPr="00FA26DD">
        <w:rPr>
          <w:rFonts w:ascii="Arial" w:hAnsi="Arial" w:cs="Arial"/>
          <w:sz w:val="20"/>
          <w:szCs w:val="20"/>
        </w:rPr>
        <w:t>mobile plant otherwise than in a safe place provided thereon for that purpose;</w:t>
      </w:r>
    </w:p>
    <w:p w14:paraId="517E815A" w14:textId="77777777" w:rsidR="00A63A93" w:rsidRPr="00FA26DD" w:rsidRDefault="00A63A93" w:rsidP="002A2C9E">
      <w:pPr>
        <w:rPr>
          <w:rFonts w:ascii="Arial" w:hAnsi="Arial" w:cs="Arial"/>
          <w:sz w:val="20"/>
          <w:szCs w:val="20"/>
        </w:rPr>
      </w:pPr>
      <w:r w:rsidRPr="00FA26DD">
        <w:rPr>
          <w:rFonts w:ascii="Arial" w:hAnsi="Arial" w:cs="Arial"/>
          <w:sz w:val="20"/>
          <w:szCs w:val="20"/>
        </w:rPr>
        <w:t>every construction site is organized in such a way that pedestrians and vehicles can move safely and without risks to health;</w:t>
      </w:r>
    </w:p>
    <w:p w14:paraId="7D35284B" w14:textId="77777777" w:rsidR="00A63A93" w:rsidRPr="00FA26DD" w:rsidRDefault="00A63A93" w:rsidP="002A2C9E">
      <w:pPr>
        <w:rPr>
          <w:rFonts w:ascii="Arial" w:hAnsi="Arial" w:cs="Arial"/>
          <w:sz w:val="20"/>
          <w:szCs w:val="20"/>
        </w:rPr>
      </w:pPr>
      <w:r w:rsidRPr="00FA26DD">
        <w:rPr>
          <w:rFonts w:ascii="Arial" w:hAnsi="Arial" w:cs="Arial"/>
          <w:sz w:val="20"/>
          <w:szCs w:val="20"/>
        </w:rPr>
        <w:t>the traffic routes are suitable for the persons using them, sufficient in number, in suitable positions and of sufficient size;</w:t>
      </w:r>
    </w:p>
    <w:p w14:paraId="7B57B3D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Every traffic route is, where necessary indicated by suitable signs. </w:t>
      </w:r>
    </w:p>
    <w:p w14:paraId="6E9B1CD7" w14:textId="77777777" w:rsidR="00A63A93" w:rsidRPr="0085313F" w:rsidRDefault="00A63A93" w:rsidP="002A2C9E">
      <w:pPr>
        <w:rPr>
          <w:rFonts w:ascii="Arial" w:hAnsi="Arial" w:cs="Arial"/>
          <w:sz w:val="20"/>
          <w:szCs w:val="20"/>
        </w:rPr>
      </w:pPr>
      <w:r w:rsidRPr="00FA26DD">
        <w:rPr>
          <w:rFonts w:ascii="Arial" w:hAnsi="Arial" w:cs="Arial"/>
          <w:sz w:val="20"/>
          <w:szCs w:val="20"/>
        </w:rPr>
        <w:t xml:space="preserve">all construction vehicles and mobile plant left unattended at night, adjacent to a freeway in normal use or adjacent to construction areas where work is in progress, shall have </w:t>
      </w:r>
      <w:r w:rsidRPr="0085313F">
        <w:rPr>
          <w:rFonts w:ascii="Arial" w:hAnsi="Arial" w:cs="Arial"/>
          <w:sz w:val="20"/>
          <w:szCs w:val="20"/>
        </w:rPr>
        <w:t>appropriate lights or reflectors, or barricades equipped with appropriate lights or reflectors, in order to identify the location of the vehicles or plant;</w:t>
      </w:r>
    </w:p>
    <w:p w14:paraId="4FAE46EF" w14:textId="77777777" w:rsidR="00A63A93" w:rsidRPr="00FA26DD" w:rsidRDefault="00A63A93" w:rsidP="002A2C9E">
      <w:pPr>
        <w:rPr>
          <w:rFonts w:ascii="Arial" w:hAnsi="Arial" w:cs="Arial"/>
          <w:sz w:val="20"/>
          <w:szCs w:val="20"/>
        </w:rPr>
      </w:pPr>
      <w:r w:rsidRPr="00FA26DD">
        <w:rPr>
          <w:rFonts w:ascii="Arial" w:hAnsi="Arial" w:cs="Arial"/>
          <w:sz w:val="20"/>
          <w:szCs w:val="20"/>
        </w:rPr>
        <w:t>bulldozers, scrapers, loaders, and other similar mobile plant are, when being repaired or when not in use, fully lowered or blocked with controls in a neutral position, motors stopped and brakes set;</w:t>
      </w:r>
    </w:p>
    <w:p w14:paraId="6BE42F24" w14:textId="77777777" w:rsidR="00A63A93" w:rsidRPr="00FA26DD" w:rsidRDefault="00A63A93" w:rsidP="002A2C9E">
      <w:pPr>
        <w:rPr>
          <w:rFonts w:ascii="Arial" w:hAnsi="Arial" w:cs="Arial"/>
          <w:sz w:val="20"/>
          <w:szCs w:val="20"/>
        </w:rPr>
      </w:pPr>
      <w:r w:rsidRPr="00FA26DD">
        <w:rPr>
          <w:rFonts w:ascii="Arial" w:hAnsi="Arial" w:cs="Arial"/>
          <w:sz w:val="20"/>
          <w:szCs w:val="20"/>
        </w:rPr>
        <w:t>whenever visibility conditions warrant additional lighting, all mobile plant are equipped with at least two headlights and two taillights when in operation;</w:t>
      </w:r>
    </w:p>
    <w:p w14:paraId="2BF15CA2" w14:textId="77777777" w:rsidR="00A63A93" w:rsidRPr="00FA26DD" w:rsidRDefault="00A63A93" w:rsidP="002A2C9E">
      <w:pPr>
        <w:rPr>
          <w:rFonts w:ascii="Arial" w:hAnsi="Arial" w:cs="Arial"/>
          <w:sz w:val="20"/>
          <w:szCs w:val="20"/>
        </w:rPr>
      </w:pPr>
      <w:r w:rsidRPr="00FA26DD">
        <w:rPr>
          <w:rFonts w:ascii="Arial" w:hAnsi="Arial" w:cs="Arial"/>
          <w:sz w:val="20"/>
          <w:szCs w:val="20"/>
        </w:rPr>
        <w:t>tools and material are secured in order to prevent movement when transported in the same compartment with employees;</w:t>
      </w:r>
    </w:p>
    <w:p w14:paraId="657B83B2" w14:textId="77777777" w:rsidR="00A63A93" w:rsidRPr="00FA26DD" w:rsidRDefault="00A63A93" w:rsidP="002A2C9E">
      <w:pPr>
        <w:rPr>
          <w:rFonts w:ascii="Arial" w:hAnsi="Arial" w:cs="Arial"/>
          <w:sz w:val="20"/>
          <w:szCs w:val="20"/>
        </w:rPr>
      </w:pPr>
      <w:r w:rsidRPr="00FA26DD">
        <w:rPr>
          <w:rFonts w:ascii="Arial" w:hAnsi="Arial" w:cs="Arial"/>
          <w:sz w:val="20"/>
          <w:szCs w:val="20"/>
        </w:rPr>
        <w:t>vehicles used to transport employees have seats firmly secured and adequate for the number of employees to be carried; and</w:t>
      </w:r>
    </w:p>
    <w:p w14:paraId="4E78437E" w14:textId="77777777" w:rsidR="00A63A93" w:rsidRPr="00FA26DD" w:rsidRDefault="00A63A93" w:rsidP="002A2C9E">
      <w:pPr>
        <w:rPr>
          <w:rFonts w:ascii="Arial" w:hAnsi="Arial" w:cs="Arial"/>
          <w:sz w:val="20"/>
          <w:szCs w:val="20"/>
        </w:rPr>
      </w:pPr>
      <w:r w:rsidRPr="00FA26DD">
        <w:rPr>
          <w:rFonts w:ascii="Arial" w:hAnsi="Arial" w:cs="Arial"/>
          <w:sz w:val="20"/>
          <w:szCs w:val="20"/>
        </w:rPr>
        <w:t>When workers are working on or adjacent to public roads, reflective indicators are provided and worn by the workers.</w:t>
      </w:r>
    </w:p>
    <w:p w14:paraId="76C20DF7" w14:textId="77777777" w:rsidR="00A63A93" w:rsidRDefault="00A63A93" w:rsidP="002A2C9E">
      <w:pPr>
        <w:rPr>
          <w:rFonts w:ascii="Arial" w:hAnsi="Arial" w:cs="Arial"/>
          <w:sz w:val="20"/>
          <w:szCs w:val="20"/>
        </w:rPr>
      </w:pPr>
    </w:p>
    <w:p w14:paraId="0D9EAABB" w14:textId="77777777" w:rsidR="00796B20" w:rsidRDefault="00796B20" w:rsidP="002A2C9E">
      <w:pPr>
        <w:rPr>
          <w:rFonts w:ascii="Arial" w:hAnsi="Arial" w:cs="Arial"/>
          <w:sz w:val="20"/>
          <w:szCs w:val="20"/>
        </w:rPr>
      </w:pPr>
    </w:p>
    <w:p w14:paraId="1B086DED" w14:textId="77777777" w:rsidR="00796B20" w:rsidRPr="00FA26DD" w:rsidRDefault="00796B20" w:rsidP="002A2C9E">
      <w:pPr>
        <w:rPr>
          <w:rFonts w:ascii="Arial" w:hAnsi="Arial" w:cs="Arial"/>
          <w:sz w:val="20"/>
          <w:szCs w:val="20"/>
        </w:rPr>
      </w:pPr>
    </w:p>
    <w:p w14:paraId="2D6DD41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.9</w:t>
      </w:r>
      <w:r w:rsidRPr="00FA26DD">
        <w:rPr>
          <w:rFonts w:ascii="Arial" w:hAnsi="Arial" w:cs="Arial"/>
          <w:sz w:val="20"/>
          <w:szCs w:val="20"/>
        </w:rPr>
        <w:tab/>
        <w:t>ELECTRICAL INSTALLATIONS</w:t>
      </w:r>
    </w:p>
    <w:p w14:paraId="696E82FE" w14:textId="77777777" w:rsidR="00A63A93" w:rsidRPr="00FA26DD" w:rsidRDefault="00A63A93" w:rsidP="002A2C9E">
      <w:pPr>
        <w:rPr>
          <w:rFonts w:ascii="Arial" w:hAnsi="Arial" w:cs="Arial"/>
          <w:sz w:val="20"/>
          <w:szCs w:val="20"/>
        </w:rPr>
      </w:pPr>
    </w:p>
    <w:p w14:paraId="4FA44827" w14:textId="77777777" w:rsidR="00A63A93" w:rsidRPr="00FA26DD" w:rsidRDefault="00A63A93" w:rsidP="002A2C9E">
      <w:pPr>
        <w:rPr>
          <w:rFonts w:ascii="Arial" w:hAnsi="Arial" w:cs="Arial"/>
          <w:sz w:val="20"/>
          <w:szCs w:val="20"/>
        </w:rPr>
      </w:pPr>
      <w:r w:rsidRPr="00FA26DD">
        <w:rPr>
          <w:rFonts w:ascii="Arial" w:hAnsi="Arial" w:cs="Arial"/>
          <w:sz w:val="20"/>
          <w:szCs w:val="20"/>
        </w:rPr>
        <w:t>Before construction commences and during the progress thereof, adequate steps must be taken to ascertain the 'presence of and guard against danger to workers from any electrical cable or apparatus.</w:t>
      </w:r>
    </w:p>
    <w:p w14:paraId="6C70E000"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All parts of electrical installations and machinery must be of adequate strength to withstand the working conditions on construction sites;</w:t>
      </w:r>
    </w:p>
    <w:p w14:paraId="414E460D" w14:textId="77777777" w:rsidR="00A63A93" w:rsidRPr="00FA26DD" w:rsidRDefault="00A63A93" w:rsidP="002A2C9E">
      <w:pPr>
        <w:rPr>
          <w:rFonts w:ascii="Arial" w:hAnsi="Arial" w:cs="Arial"/>
          <w:sz w:val="20"/>
          <w:szCs w:val="20"/>
        </w:rPr>
      </w:pPr>
      <w:r w:rsidRPr="00FA26DD">
        <w:rPr>
          <w:rFonts w:ascii="Arial" w:hAnsi="Arial" w:cs="Arial"/>
          <w:sz w:val="20"/>
          <w:szCs w:val="20"/>
        </w:rPr>
        <w:t>In working areas where the exact location of underground electric power lines unknown, employees using jackhammers, shovels or other hand tools which may make contact with a power line, must be provided with insulated protective gloves or otherwise that the handle of the tool being used is insulated;</w:t>
      </w:r>
    </w:p>
    <w:p w14:paraId="72E249D8" w14:textId="77777777" w:rsidR="00A63A93" w:rsidRPr="00FA26DD" w:rsidRDefault="00A63A93" w:rsidP="002A2C9E">
      <w:pPr>
        <w:rPr>
          <w:rFonts w:ascii="Arial" w:hAnsi="Arial" w:cs="Arial"/>
          <w:sz w:val="20"/>
          <w:szCs w:val="20"/>
        </w:rPr>
      </w:pPr>
      <w:r w:rsidRPr="00FA26DD">
        <w:rPr>
          <w:rFonts w:ascii="Arial" w:hAnsi="Arial" w:cs="Arial"/>
          <w:sz w:val="20"/>
          <w:szCs w:val="20"/>
        </w:rPr>
        <w:t>All temporary electrical installations must be inspected at least once a week and electrical machinery on a daily basis before use on a construction site by competent persons and the records of these inspections must be recorded in a register to be kept on site.</w:t>
      </w:r>
    </w:p>
    <w:p w14:paraId="6E37DD99" w14:textId="77777777" w:rsidR="00A63A93" w:rsidRPr="00FA26DD" w:rsidRDefault="00A63A93" w:rsidP="002A2C9E">
      <w:pPr>
        <w:rPr>
          <w:rFonts w:ascii="Arial" w:hAnsi="Arial" w:cs="Arial"/>
          <w:sz w:val="20"/>
          <w:szCs w:val="20"/>
        </w:rPr>
      </w:pPr>
      <w:r w:rsidRPr="00FA26DD">
        <w:rPr>
          <w:rFonts w:ascii="Arial" w:hAnsi="Arial" w:cs="Arial"/>
          <w:sz w:val="20"/>
          <w:szCs w:val="20"/>
        </w:rPr>
        <w:t>The control of all temporary electrical installations on the construction site must be designated to a competent person who has been appointed in writing.</w:t>
      </w:r>
    </w:p>
    <w:p w14:paraId="703D39C7" w14:textId="77777777" w:rsidR="00A63A93" w:rsidRPr="00FA26DD" w:rsidRDefault="00A63A93" w:rsidP="002A2C9E">
      <w:pPr>
        <w:rPr>
          <w:rFonts w:ascii="Arial" w:hAnsi="Arial" w:cs="Arial"/>
          <w:sz w:val="20"/>
          <w:szCs w:val="20"/>
        </w:rPr>
      </w:pPr>
    </w:p>
    <w:p w14:paraId="77DE8997"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.10</w:t>
      </w:r>
      <w:r w:rsidRPr="00FA26DD">
        <w:rPr>
          <w:rFonts w:ascii="Arial" w:hAnsi="Arial" w:cs="Arial"/>
          <w:sz w:val="20"/>
          <w:szCs w:val="20"/>
        </w:rPr>
        <w:tab/>
        <w:t>USE &amp; STORAGE OF FLAMMABLE LIQUIDS</w:t>
      </w:r>
    </w:p>
    <w:p w14:paraId="2F516144" w14:textId="77777777" w:rsidR="00A63A93" w:rsidRPr="00FA26DD" w:rsidRDefault="00A63A93" w:rsidP="002A2C9E">
      <w:pPr>
        <w:rPr>
          <w:rFonts w:ascii="Arial" w:hAnsi="Arial" w:cs="Arial"/>
          <w:sz w:val="20"/>
          <w:szCs w:val="20"/>
        </w:rPr>
      </w:pPr>
    </w:p>
    <w:p w14:paraId="600D277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Where flammable liquids are being used, applied or stored it must </w:t>
      </w:r>
      <w:proofErr w:type="gramStart"/>
      <w:r w:rsidRPr="00FA26DD">
        <w:rPr>
          <w:rFonts w:ascii="Arial" w:hAnsi="Arial" w:cs="Arial"/>
          <w:sz w:val="20"/>
          <w:szCs w:val="20"/>
        </w:rPr>
        <w:t>be  done</w:t>
      </w:r>
      <w:proofErr w:type="gramEnd"/>
      <w:r w:rsidRPr="00FA26DD">
        <w:rPr>
          <w:rFonts w:ascii="Arial" w:hAnsi="Arial" w:cs="Arial"/>
          <w:sz w:val="20"/>
          <w:szCs w:val="20"/>
        </w:rPr>
        <w:t xml:space="preserve"> in such a manner that would cause no fire or explosion hazard, and that the workplace is effectively ventilated:</w:t>
      </w:r>
    </w:p>
    <w:p w14:paraId="73B02884" w14:textId="77777777" w:rsidR="00A63A93" w:rsidRPr="00FA26DD" w:rsidRDefault="00A63A93" w:rsidP="002A2C9E">
      <w:pPr>
        <w:rPr>
          <w:rFonts w:ascii="Arial" w:hAnsi="Arial" w:cs="Arial"/>
          <w:sz w:val="20"/>
          <w:szCs w:val="20"/>
        </w:rPr>
      </w:pPr>
    </w:p>
    <w:p w14:paraId="480F4ECE" w14:textId="77777777" w:rsidR="00A63A93" w:rsidRPr="00FA26DD" w:rsidRDefault="00A63A93" w:rsidP="002A2C9E">
      <w:pPr>
        <w:rPr>
          <w:rFonts w:ascii="Arial" w:hAnsi="Arial" w:cs="Arial"/>
          <w:sz w:val="20"/>
          <w:szCs w:val="20"/>
        </w:rPr>
      </w:pPr>
      <w:r w:rsidRPr="00FA26DD">
        <w:rPr>
          <w:rFonts w:ascii="Arial" w:hAnsi="Arial" w:cs="Arial"/>
          <w:sz w:val="20"/>
          <w:szCs w:val="20"/>
        </w:rPr>
        <w:t>Provided that where the workplace cannot effectively be ventilated-</w:t>
      </w:r>
    </w:p>
    <w:p w14:paraId="0E4F229C" w14:textId="77777777" w:rsidR="00A63A93" w:rsidRPr="00FA26DD" w:rsidRDefault="00A63A93" w:rsidP="002A2C9E">
      <w:pPr>
        <w:rPr>
          <w:rFonts w:ascii="Arial" w:hAnsi="Arial" w:cs="Arial"/>
          <w:sz w:val="20"/>
          <w:szCs w:val="20"/>
        </w:rPr>
      </w:pPr>
    </w:p>
    <w:p w14:paraId="0CEF721F" w14:textId="77777777" w:rsidR="00A63A93" w:rsidRPr="00FA26DD" w:rsidRDefault="00A63A93" w:rsidP="002A2C9E">
      <w:pPr>
        <w:rPr>
          <w:rFonts w:ascii="Arial" w:hAnsi="Arial" w:cs="Arial"/>
          <w:sz w:val="20"/>
          <w:szCs w:val="20"/>
        </w:rPr>
      </w:pPr>
      <w:r w:rsidRPr="00FA26DD">
        <w:rPr>
          <w:rFonts w:ascii="Arial" w:hAnsi="Arial" w:cs="Arial"/>
          <w:sz w:val="20"/>
          <w:szCs w:val="20"/>
        </w:rPr>
        <w:t>every employee involved is provided with a respirator, mask or breathing apparatus of a type approved by the chief inspector, and</w:t>
      </w:r>
    </w:p>
    <w:p w14:paraId="58F9D29F" w14:textId="77777777" w:rsidR="00A63A93" w:rsidRPr="00FA26DD" w:rsidRDefault="00A63A93" w:rsidP="002A2C9E">
      <w:pPr>
        <w:rPr>
          <w:rFonts w:ascii="Arial" w:hAnsi="Arial" w:cs="Arial"/>
          <w:sz w:val="20"/>
          <w:szCs w:val="20"/>
        </w:rPr>
      </w:pPr>
      <w:r w:rsidRPr="00FA26DD">
        <w:rPr>
          <w:rFonts w:ascii="Arial" w:hAnsi="Arial" w:cs="Arial"/>
          <w:sz w:val="20"/>
          <w:szCs w:val="20"/>
        </w:rPr>
        <w:t>steps are taken to ensure that every such employee, while using or applying flammable liquid, uses the apparatus supplied to him or her;</w:t>
      </w:r>
    </w:p>
    <w:p w14:paraId="031202EB" w14:textId="77777777" w:rsidR="00A63A93" w:rsidRPr="00FA26DD" w:rsidRDefault="00A63A93" w:rsidP="002A2C9E">
      <w:pPr>
        <w:rPr>
          <w:rFonts w:ascii="Arial" w:hAnsi="Arial" w:cs="Arial"/>
          <w:sz w:val="20"/>
          <w:szCs w:val="20"/>
        </w:rPr>
      </w:pPr>
    </w:p>
    <w:p w14:paraId="6506AD16" w14:textId="77777777" w:rsidR="00A63A93" w:rsidRPr="00FA26DD" w:rsidRDefault="00A63A93" w:rsidP="002A2C9E">
      <w:pPr>
        <w:rPr>
          <w:rFonts w:ascii="Arial" w:hAnsi="Arial" w:cs="Arial"/>
          <w:sz w:val="20"/>
          <w:szCs w:val="20"/>
        </w:rPr>
      </w:pPr>
      <w:r w:rsidRPr="00FA26DD">
        <w:rPr>
          <w:rFonts w:ascii="Arial" w:hAnsi="Arial" w:cs="Arial"/>
          <w:sz w:val="20"/>
          <w:szCs w:val="20"/>
        </w:rPr>
        <w:t>No person smokes in any place in which flammable liquid is used or stored, and the contractor shall affix a suitable and conspicuous notice at all entrances to any such areas prohibiting such smoking;</w:t>
      </w:r>
    </w:p>
    <w:p w14:paraId="4C2B1C4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Flammable liquids on a construction site </w:t>
      </w:r>
      <w:proofErr w:type="gramStart"/>
      <w:r w:rsidRPr="00FA26DD">
        <w:rPr>
          <w:rFonts w:ascii="Arial" w:hAnsi="Arial" w:cs="Arial"/>
          <w:sz w:val="20"/>
          <w:szCs w:val="20"/>
        </w:rPr>
        <w:t>is</w:t>
      </w:r>
      <w:proofErr w:type="gramEnd"/>
      <w:r w:rsidRPr="00FA26DD">
        <w:rPr>
          <w:rFonts w:ascii="Arial" w:hAnsi="Arial" w:cs="Arial"/>
          <w:sz w:val="20"/>
          <w:szCs w:val="20"/>
        </w:rPr>
        <w:t xml:space="preserve"> stored in a well-ventilated reasonably fire resistant container, cage or room and kept locked with proper access control measures in place;</w:t>
      </w:r>
    </w:p>
    <w:p w14:paraId="2CE8C73B" w14:textId="77777777" w:rsidR="00A63A93" w:rsidRPr="00FA26DD" w:rsidRDefault="00A63A93" w:rsidP="002A2C9E">
      <w:pPr>
        <w:rPr>
          <w:rFonts w:ascii="Arial" w:hAnsi="Arial" w:cs="Arial"/>
          <w:sz w:val="20"/>
          <w:szCs w:val="20"/>
        </w:rPr>
      </w:pPr>
      <w:r w:rsidRPr="00FA26DD">
        <w:rPr>
          <w:rFonts w:ascii="Arial" w:hAnsi="Arial" w:cs="Arial"/>
          <w:sz w:val="20"/>
          <w:szCs w:val="20"/>
        </w:rPr>
        <w:t>An adequate amount of efficient fire-fighting equipment is installed in suitable locations around the flammable liquids store with the recognized symbolic signs;</w:t>
      </w:r>
    </w:p>
    <w:p w14:paraId="792FEA70"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Only the quantity of flammable liquid needed for work on one day is to be taken </w:t>
      </w:r>
      <w:proofErr w:type="gramStart"/>
      <w:r w:rsidRPr="00FA26DD">
        <w:rPr>
          <w:rFonts w:ascii="Arial" w:hAnsi="Arial" w:cs="Arial"/>
          <w:sz w:val="20"/>
          <w:szCs w:val="20"/>
        </w:rPr>
        <w:t>out  of</w:t>
      </w:r>
      <w:proofErr w:type="gramEnd"/>
      <w:r w:rsidRPr="00FA26DD">
        <w:rPr>
          <w:rFonts w:ascii="Arial" w:hAnsi="Arial" w:cs="Arial"/>
          <w:sz w:val="20"/>
          <w:szCs w:val="20"/>
        </w:rPr>
        <w:t xml:space="preserve"> the store for use;</w:t>
      </w:r>
    </w:p>
    <w:p w14:paraId="3E41B9E2" w14:textId="77777777" w:rsidR="00A63A93" w:rsidRPr="00FA26DD" w:rsidRDefault="00A63A93" w:rsidP="002A2C9E">
      <w:pPr>
        <w:rPr>
          <w:rFonts w:ascii="Arial" w:hAnsi="Arial" w:cs="Arial"/>
          <w:sz w:val="20"/>
          <w:szCs w:val="20"/>
        </w:rPr>
      </w:pPr>
      <w:r w:rsidRPr="00FA26DD">
        <w:rPr>
          <w:rFonts w:ascii="Arial" w:hAnsi="Arial" w:cs="Arial"/>
          <w:sz w:val="20"/>
          <w:szCs w:val="20"/>
        </w:rPr>
        <w:t>All containers holding flammable liquids are kept tightly closed when not in actual use and, after their contents have been used up, to be removed from the construction site and safely disposed of;</w:t>
      </w:r>
    </w:p>
    <w:p w14:paraId="7A84DBDB" w14:textId="77777777" w:rsidR="00A63A93" w:rsidRPr="00FA26DD" w:rsidRDefault="00A63A93" w:rsidP="002A2C9E">
      <w:pPr>
        <w:rPr>
          <w:rFonts w:ascii="Arial" w:hAnsi="Arial" w:cs="Arial"/>
          <w:sz w:val="20"/>
          <w:szCs w:val="20"/>
        </w:rPr>
      </w:pPr>
      <w:r w:rsidRPr="00FA26DD">
        <w:rPr>
          <w:rFonts w:ascii="Arial" w:hAnsi="Arial" w:cs="Arial"/>
          <w:sz w:val="20"/>
          <w:szCs w:val="20"/>
        </w:rPr>
        <w:t>Where flammable liquids are decanted, the metal containers are bonded or earthed;</w:t>
      </w:r>
    </w:p>
    <w:p w14:paraId="55F348B5" w14:textId="77777777" w:rsidR="00A63A93" w:rsidRPr="00FA26DD" w:rsidRDefault="00A63A93" w:rsidP="002A2C9E">
      <w:pPr>
        <w:rPr>
          <w:rFonts w:ascii="Arial" w:hAnsi="Arial" w:cs="Arial"/>
          <w:sz w:val="20"/>
          <w:szCs w:val="20"/>
        </w:rPr>
      </w:pPr>
      <w:r w:rsidRPr="00FA26DD">
        <w:rPr>
          <w:rFonts w:ascii="Arial" w:hAnsi="Arial" w:cs="Arial"/>
          <w:sz w:val="20"/>
          <w:szCs w:val="20"/>
        </w:rPr>
        <w:t>No flammable material such as cotton waste, paper, cle</w:t>
      </w:r>
      <w:r>
        <w:rPr>
          <w:rFonts w:ascii="Arial" w:hAnsi="Arial" w:cs="Arial"/>
          <w:sz w:val="20"/>
          <w:szCs w:val="20"/>
        </w:rPr>
        <w:t xml:space="preserve">aning rags or similar material </w:t>
      </w:r>
      <w:r w:rsidRPr="00FA26DD">
        <w:rPr>
          <w:rFonts w:ascii="Arial" w:hAnsi="Arial" w:cs="Arial"/>
          <w:sz w:val="20"/>
          <w:szCs w:val="20"/>
        </w:rPr>
        <w:t>is stored together with flammable liquids.</w:t>
      </w:r>
    </w:p>
    <w:p w14:paraId="7139342C" w14:textId="77777777" w:rsidR="00A63A93" w:rsidRDefault="00A63A93" w:rsidP="002A2C9E">
      <w:pPr>
        <w:rPr>
          <w:rFonts w:ascii="Arial" w:hAnsi="Arial" w:cs="Arial"/>
          <w:sz w:val="20"/>
          <w:szCs w:val="20"/>
        </w:rPr>
      </w:pPr>
    </w:p>
    <w:p w14:paraId="3A9375D2" w14:textId="77777777" w:rsidR="00A63A93" w:rsidRPr="00FA26DD" w:rsidRDefault="00A63A93" w:rsidP="002A2C9E">
      <w:pPr>
        <w:rPr>
          <w:rFonts w:ascii="Arial" w:hAnsi="Arial" w:cs="Arial"/>
          <w:sz w:val="20"/>
          <w:szCs w:val="20"/>
        </w:rPr>
      </w:pPr>
      <w:r>
        <w:rPr>
          <w:rFonts w:ascii="Arial" w:hAnsi="Arial" w:cs="Arial"/>
          <w:sz w:val="20"/>
          <w:szCs w:val="20"/>
        </w:rPr>
        <w:t>C3.3.12</w:t>
      </w:r>
      <w:r>
        <w:rPr>
          <w:rFonts w:ascii="Arial" w:hAnsi="Arial" w:cs="Arial"/>
          <w:sz w:val="20"/>
          <w:szCs w:val="20"/>
        </w:rPr>
        <w:tab/>
      </w:r>
      <w:r>
        <w:rPr>
          <w:rFonts w:ascii="Arial" w:hAnsi="Arial" w:cs="Arial"/>
          <w:sz w:val="20"/>
          <w:szCs w:val="20"/>
        </w:rPr>
        <w:tab/>
      </w:r>
      <w:r w:rsidRPr="00FA26DD">
        <w:rPr>
          <w:rFonts w:ascii="Arial" w:hAnsi="Arial" w:cs="Arial"/>
          <w:sz w:val="20"/>
          <w:szCs w:val="20"/>
        </w:rPr>
        <w:t>WELDING &amp; CUTTING</w:t>
      </w:r>
    </w:p>
    <w:p w14:paraId="461BBA40" w14:textId="77777777" w:rsidR="00A63A93" w:rsidRPr="00FA26DD" w:rsidRDefault="00A63A93" w:rsidP="002A2C9E">
      <w:pPr>
        <w:rPr>
          <w:rFonts w:ascii="Arial" w:hAnsi="Arial" w:cs="Arial"/>
          <w:sz w:val="20"/>
          <w:szCs w:val="20"/>
        </w:rPr>
      </w:pPr>
    </w:p>
    <w:p w14:paraId="30C51599" w14:textId="77777777" w:rsidR="00A63A93" w:rsidRPr="00FA26DD" w:rsidRDefault="00A63A93" w:rsidP="002A2C9E">
      <w:pPr>
        <w:rPr>
          <w:rFonts w:ascii="Arial" w:hAnsi="Arial" w:cs="Arial"/>
          <w:sz w:val="20"/>
          <w:szCs w:val="20"/>
        </w:rPr>
      </w:pPr>
      <w:r w:rsidRPr="00FA26DD">
        <w:rPr>
          <w:rFonts w:ascii="Arial" w:hAnsi="Arial" w:cs="Arial"/>
          <w:sz w:val="20"/>
          <w:szCs w:val="20"/>
        </w:rPr>
        <w:t>No contractor shall require or permit welding or flame cutting operations to be undertaken, unless –</w:t>
      </w:r>
    </w:p>
    <w:p w14:paraId="13DA5B16" w14:textId="77777777" w:rsidR="00A63A93" w:rsidRPr="00FA26DD" w:rsidRDefault="00A63A93" w:rsidP="002A2C9E">
      <w:pPr>
        <w:rPr>
          <w:rFonts w:ascii="Arial" w:hAnsi="Arial" w:cs="Arial"/>
          <w:sz w:val="20"/>
          <w:szCs w:val="20"/>
        </w:rPr>
      </w:pPr>
    </w:p>
    <w:p w14:paraId="3AE51FED"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the person operating the equipment has been fully instructed in the safe operation and use of such equipment and in the hazards which may arise from its use;</w:t>
      </w:r>
    </w:p>
    <w:p w14:paraId="0306A523" w14:textId="77777777" w:rsidR="00A63A93" w:rsidRPr="00FA26DD" w:rsidRDefault="00A63A93" w:rsidP="002A2C9E">
      <w:pPr>
        <w:rPr>
          <w:rFonts w:ascii="Arial" w:hAnsi="Arial" w:cs="Arial"/>
          <w:sz w:val="20"/>
          <w:szCs w:val="20"/>
        </w:rPr>
      </w:pPr>
      <w:r w:rsidRPr="00FA26DD">
        <w:rPr>
          <w:rFonts w:ascii="Arial" w:hAnsi="Arial" w:cs="Arial"/>
          <w:sz w:val="20"/>
          <w:szCs w:val="20"/>
        </w:rPr>
        <w:t>effective protection is provided and used for the eyes and respiratory system and, where necessary, for the face, hands, feet, legs, body and clothing of persons performing such operations, as well as against heat, incandescent or flying particles or dangerous radiation;</w:t>
      </w:r>
    </w:p>
    <w:p w14:paraId="30F9E19E" w14:textId="77777777" w:rsidR="00A63A93" w:rsidRPr="00FA26DD" w:rsidRDefault="00A63A93" w:rsidP="002A2C9E">
      <w:pPr>
        <w:rPr>
          <w:rFonts w:ascii="Arial" w:hAnsi="Arial" w:cs="Arial"/>
          <w:sz w:val="20"/>
          <w:szCs w:val="20"/>
        </w:rPr>
      </w:pPr>
      <w:r w:rsidRPr="00FA26DD">
        <w:rPr>
          <w:rFonts w:ascii="Arial" w:hAnsi="Arial" w:cs="Arial"/>
          <w:sz w:val="20"/>
          <w:szCs w:val="20"/>
        </w:rPr>
        <w:t>leads and electrode holders are effectively insulated; and</w:t>
      </w:r>
    </w:p>
    <w:p w14:paraId="7D514330" w14:textId="77777777" w:rsidR="00A63A93" w:rsidRPr="00FA26DD" w:rsidRDefault="00A63A93" w:rsidP="002A2C9E">
      <w:pPr>
        <w:rPr>
          <w:rFonts w:ascii="Arial" w:hAnsi="Arial" w:cs="Arial"/>
          <w:sz w:val="20"/>
          <w:szCs w:val="20"/>
        </w:rPr>
      </w:pPr>
      <w:r w:rsidRPr="00FA26DD">
        <w:rPr>
          <w:rFonts w:ascii="Arial" w:hAnsi="Arial" w:cs="Arial"/>
          <w:sz w:val="20"/>
          <w:szCs w:val="20"/>
        </w:rPr>
        <w:t>The workplace is effectively partitioned off and where not practicable all other persons exposed to the hazards are warned and provided with suitable protective equipment.</w:t>
      </w:r>
    </w:p>
    <w:p w14:paraId="318B82A6" w14:textId="77777777" w:rsidR="00A63A93" w:rsidRPr="00FA26DD" w:rsidRDefault="00A63A93" w:rsidP="002A2C9E">
      <w:pPr>
        <w:rPr>
          <w:rFonts w:ascii="Arial" w:hAnsi="Arial" w:cs="Arial"/>
          <w:sz w:val="20"/>
          <w:szCs w:val="20"/>
        </w:rPr>
      </w:pPr>
    </w:p>
    <w:p w14:paraId="501FD7AC" w14:textId="77777777" w:rsidR="00A63A93" w:rsidRPr="00FA26DD" w:rsidRDefault="00A63A93" w:rsidP="002A2C9E">
      <w:pPr>
        <w:rPr>
          <w:rFonts w:ascii="Arial" w:hAnsi="Arial" w:cs="Arial"/>
          <w:sz w:val="20"/>
          <w:szCs w:val="20"/>
        </w:rPr>
      </w:pPr>
      <w:r w:rsidRPr="00FA26DD">
        <w:rPr>
          <w:rFonts w:ascii="Arial" w:hAnsi="Arial" w:cs="Arial"/>
          <w:sz w:val="20"/>
          <w:szCs w:val="20"/>
        </w:rPr>
        <w:t>No contractor shall require or permit electric welding to be undertaken in wet or damp places, inside metal vessels or in contact with large masses of metal, unless –</w:t>
      </w:r>
    </w:p>
    <w:p w14:paraId="70A1B241" w14:textId="77777777" w:rsidR="00A63A93" w:rsidRPr="00FA26DD" w:rsidRDefault="00A63A93" w:rsidP="002A2C9E">
      <w:pPr>
        <w:rPr>
          <w:rFonts w:ascii="Arial" w:hAnsi="Arial" w:cs="Arial"/>
          <w:sz w:val="20"/>
          <w:szCs w:val="20"/>
        </w:rPr>
      </w:pPr>
    </w:p>
    <w:p w14:paraId="0640607A" w14:textId="77777777" w:rsidR="00A63A93" w:rsidRDefault="00A63A93" w:rsidP="002A2C9E">
      <w:pPr>
        <w:rPr>
          <w:rFonts w:ascii="Arial" w:hAnsi="Arial" w:cs="Arial"/>
          <w:sz w:val="20"/>
          <w:szCs w:val="20"/>
        </w:rPr>
      </w:pPr>
      <w:r w:rsidRPr="00FA26DD">
        <w:rPr>
          <w:rFonts w:ascii="Arial" w:hAnsi="Arial" w:cs="Arial"/>
          <w:sz w:val="20"/>
          <w:szCs w:val="20"/>
        </w:rPr>
        <w:t>the insulation of the electrical leads is in a sound condition;</w:t>
      </w:r>
    </w:p>
    <w:p w14:paraId="6EC1DB58" w14:textId="77777777" w:rsidR="00A63A93" w:rsidRDefault="00A63A93" w:rsidP="002A2C9E">
      <w:pPr>
        <w:rPr>
          <w:rFonts w:ascii="Arial" w:hAnsi="Arial" w:cs="Arial"/>
          <w:sz w:val="20"/>
          <w:szCs w:val="20"/>
        </w:rPr>
      </w:pPr>
    </w:p>
    <w:p w14:paraId="1E08B38F" w14:textId="77777777" w:rsidR="00A63A93" w:rsidRPr="00FA26DD" w:rsidRDefault="00A63A93" w:rsidP="002A2C9E">
      <w:pPr>
        <w:rPr>
          <w:rFonts w:ascii="Arial" w:hAnsi="Arial" w:cs="Arial"/>
          <w:sz w:val="20"/>
          <w:szCs w:val="20"/>
        </w:rPr>
      </w:pPr>
    </w:p>
    <w:p w14:paraId="4EDD40B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electrode holder is completely insulated to prevent accidental contact with </w:t>
      </w:r>
      <w:r w:rsidRPr="00FA26DD">
        <w:rPr>
          <w:rFonts w:ascii="Arial" w:hAnsi="Arial" w:cs="Arial"/>
          <w:sz w:val="20"/>
          <w:szCs w:val="20"/>
        </w:rPr>
        <w:tab/>
        <w:t>current-carrying parts;</w:t>
      </w:r>
    </w:p>
    <w:p w14:paraId="1908055F" w14:textId="77777777" w:rsidR="00A63A93" w:rsidRPr="00FA26DD" w:rsidRDefault="00A63A93" w:rsidP="002A2C9E">
      <w:pPr>
        <w:rPr>
          <w:rFonts w:ascii="Arial" w:hAnsi="Arial" w:cs="Arial"/>
          <w:sz w:val="20"/>
          <w:szCs w:val="20"/>
        </w:rPr>
      </w:pPr>
      <w:r w:rsidRPr="00FA26DD">
        <w:rPr>
          <w:rFonts w:ascii="Arial" w:hAnsi="Arial" w:cs="Arial"/>
          <w:sz w:val="20"/>
          <w:szCs w:val="20"/>
        </w:rPr>
        <w:t>the welder is completely insulated by means of boots, gloves or rubber mats; and</w:t>
      </w:r>
    </w:p>
    <w:p w14:paraId="63C2C807" w14:textId="77777777" w:rsidR="00A63A93" w:rsidRPr="00FA26DD" w:rsidRDefault="00A63A93" w:rsidP="002A2C9E">
      <w:pPr>
        <w:rPr>
          <w:rFonts w:ascii="Arial" w:hAnsi="Arial" w:cs="Arial"/>
          <w:sz w:val="20"/>
          <w:szCs w:val="20"/>
        </w:rPr>
      </w:pPr>
      <w:r w:rsidRPr="00FA26DD">
        <w:rPr>
          <w:rFonts w:ascii="Arial" w:hAnsi="Arial" w:cs="Arial"/>
          <w:sz w:val="20"/>
          <w:szCs w:val="20"/>
        </w:rPr>
        <w:t>at least one other person who has been properly instructed to assist the welder in case of an emergency is and remains in attendance during operations</w:t>
      </w:r>
    </w:p>
    <w:p w14:paraId="4280AF6D" w14:textId="77777777" w:rsidR="00A63A93" w:rsidRPr="00FA26DD" w:rsidRDefault="00A63A93" w:rsidP="002A2C9E">
      <w:pPr>
        <w:rPr>
          <w:rFonts w:ascii="Arial" w:hAnsi="Arial" w:cs="Arial"/>
          <w:sz w:val="20"/>
          <w:szCs w:val="20"/>
        </w:rPr>
      </w:pPr>
    </w:p>
    <w:p w14:paraId="5DD6BE3D" w14:textId="77777777" w:rsidR="00A63A93" w:rsidRPr="00FA26DD" w:rsidRDefault="00A63A93" w:rsidP="002A2C9E">
      <w:pPr>
        <w:rPr>
          <w:rFonts w:ascii="Arial" w:hAnsi="Arial" w:cs="Arial"/>
          <w:sz w:val="20"/>
          <w:szCs w:val="20"/>
        </w:rPr>
      </w:pPr>
      <w:r w:rsidRPr="00FA26DD">
        <w:rPr>
          <w:rFonts w:ascii="Arial" w:hAnsi="Arial" w:cs="Arial"/>
          <w:sz w:val="20"/>
          <w:szCs w:val="20"/>
        </w:rPr>
        <w:t>No contractor shall require or permit welding, flame cutting, grinding, soldering or similar work to be undertaken in respect of any tube, tank, drum, vessel or similar object or container where such object or container –</w:t>
      </w:r>
    </w:p>
    <w:p w14:paraId="124D1B9B" w14:textId="77777777" w:rsidR="00A63A93" w:rsidRPr="00FA26DD" w:rsidRDefault="00A63A93" w:rsidP="002A2C9E">
      <w:pPr>
        <w:rPr>
          <w:rFonts w:ascii="Arial" w:hAnsi="Arial" w:cs="Arial"/>
          <w:sz w:val="20"/>
          <w:szCs w:val="20"/>
        </w:rPr>
      </w:pPr>
    </w:p>
    <w:p w14:paraId="3328BCEF" w14:textId="77777777" w:rsidR="00A63A93" w:rsidRPr="00FA26DD" w:rsidRDefault="00A63A93" w:rsidP="002A2C9E">
      <w:pPr>
        <w:rPr>
          <w:rFonts w:ascii="Arial" w:hAnsi="Arial" w:cs="Arial"/>
          <w:sz w:val="20"/>
          <w:szCs w:val="20"/>
        </w:rPr>
      </w:pPr>
      <w:r w:rsidRPr="00FA26DD">
        <w:rPr>
          <w:rFonts w:ascii="Arial" w:hAnsi="Arial" w:cs="Arial"/>
          <w:sz w:val="20"/>
          <w:szCs w:val="20"/>
        </w:rPr>
        <w:t>is completely closed, unless a rise in internal pressure cannot render it dangerous; or</w:t>
      </w:r>
    </w:p>
    <w:p w14:paraId="3CE4FC6F" w14:textId="77777777" w:rsidR="00A63A93" w:rsidRPr="00FA26DD" w:rsidRDefault="00A63A93" w:rsidP="002A2C9E">
      <w:pPr>
        <w:rPr>
          <w:rFonts w:ascii="Arial" w:hAnsi="Arial" w:cs="Arial"/>
          <w:sz w:val="20"/>
          <w:szCs w:val="20"/>
        </w:rPr>
      </w:pPr>
      <w:r w:rsidRPr="00FA26DD">
        <w:rPr>
          <w:rFonts w:ascii="Arial" w:hAnsi="Arial" w:cs="Arial"/>
          <w:sz w:val="20"/>
          <w:szCs w:val="20"/>
        </w:rPr>
        <w:t>contains any substance which, under the action of heat, may –</w:t>
      </w:r>
    </w:p>
    <w:p w14:paraId="37B4FF79" w14:textId="77777777" w:rsidR="00A63A93" w:rsidRPr="00FA26DD" w:rsidRDefault="00A63A93" w:rsidP="002A2C9E">
      <w:pPr>
        <w:rPr>
          <w:rFonts w:ascii="Arial" w:hAnsi="Arial" w:cs="Arial"/>
          <w:sz w:val="20"/>
          <w:szCs w:val="20"/>
        </w:rPr>
      </w:pPr>
      <w:r w:rsidRPr="00FA26DD">
        <w:rPr>
          <w:rFonts w:ascii="Arial" w:hAnsi="Arial" w:cs="Arial"/>
          <w:sz w:val="20"/>
          <w:szCs w:val="20"/>
        </w:rPr>
        <w:t>ignite or explode; or</w:t>
      </w:r>
    </w:p>
    <w:p w14:paraId="35B993EF" w14:textId="77777777" w:rsidR="00A63A93" w:rsidRPr="00FA26DD" w:rsidRDefault="00A63A93" w:rsidP="002A2C9E">
      <w:pPr>
        <w:rPr>
          <w:rFonts w:ascii="Arial" w:hAnsi="Arial" w:cs="Arial"/>
          <w:sz w:val="20"/>
          <w:szCs w:val="20"/>
        </w:rPr>
      </w:pPr>
      <w:r w:rsidRPr="00FA26DD">
        <w:rPr>
          <w:rFonts w:ascii="Arial" w:hAnsi="Arial" w:cs="Arial"/>
          <w:sz w:val="20"/>
          <w:szCs w:val="20"/>
        </w:rPr>
        <w:t>react to form dangerous or poisonous substances,</w:t>
      </w:r>
    </w:p>
    <w:p w14:paraId="2B6CFC89" w14:textId="77777777" w:rsidR="00A63A93" w:rsidRPr="00FA26DD" w:rsidRDefault="00A63A93" w:rsidP="002A2C9E">
      <w:pPr>
        <w:rPr>
          <w:rFonts w:ascii="Arial" w:hAnsi="Arial" w:cs="Arial"/>
          <w:sz w:val="20"/>
          <w:szCs w:val="20"/>
        </w:rPr>
      </w:pPr>
    </w:p>
    <w:p w14:paraId="0F20DCE7" w14:textId="77777777" w:rsidR="00A63A93" w:rsidRPr="00FA26DD" w:rsidRDefault="00A63A93" w:rsidP="002A2C9E">
      <w:pPr>
        <w:rPr>
          <w:rFonts w:ascii="Arial" w:hAnsi="Arial" w:cs="Arial"/>
          <w:sz w:val="20"/>
          <w:szCs w:val="20"/>
        </w:rPr>
      </w:pPr>
      <w:r w:rsidRPr="00FA26DD">
        <w:rPr>
          <w:rFonts w:ascii="Arial" w:hAnsi="Arial" w:cs="Arial"/>
          <w:sz w:val="20"/>
          <w:szCs w:val="20"/>
        </w:rPr>
        <w:t>Where hot work involving welding, cutting, brazing or soldering operations is carried out at places, other than workplaces which have been specifically designated and equipped for such work, the employer shall take steps to ensure that proper and adequate fire precautions are taken.</w:t>
      </w:r>
    </w:p>
    <w:p w14:paraId="7AC7482E" w14:textId="77777777" w:rsidR="00A63A93" w:rsidRPr="00FA26DD" w:rsidRDefault="00A63A93" w:rsidP="002A2C9E">
      <w:pPr>
        <w:rPr>
          <w:rFonts w:ascii="Arial" w:hAnsi="Arial" w:cs="Arial"/>
          <w:sz w:val="20"/>
          <w:szCs w:val="20"/>
        </w:rPr>
      </w:pPr>
    </w:p>
    <w:p w14:paraId="4A290ABD"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w:t>
      </w:r>
      <w:r w:rsidRPr="00FA26DD">
        <w:rPr>
          <w:rFonts w:ascii="Arial" w:hAnsi="Arial" w:cs="Arial"/>
          <w:sz w:val="20"/>
          <w:szCs w:val="20"/>
        </w:rPr>
        <w:tab/>
      </w:r>
      <w:r>
        <w:rPr>
          <w:rFonts w:ascii="Arial" w:hAnsi="Arial" w:cs="Arial"/>
          <w:sz w:val="20"/>
          <w:szCs w:val="20"/>
        </w:rPr>
        <w:tab/>
      </w:r>
      <w:r w:rsidRPr="00FA26DD">
        <w:rPr>
          <w:rFonts w:ascii="Arial" w:hAnsi="Arial" w:cs="Arial"/>
          <w:sz w:val="20"/>
          <w:szCs w:val="20"/>
        </w:rPr>
        <w:t>BLASTING &amp; USE OF EXPLOSIVES</w:t>
      </w:r>
    </w:p>
    <w:p w14:paraId="238DE295" w14:textId="77777777" w:rsidR="00A63A93" w:rsidRPr="00FA26DD" w:rsidRDefault="00A63A93" w:rsidP="002A2C9E">
      <w:pPr>
        <w:rPr>
          <w:rFonts w:ascii="Arial" w:hAnsi="Arial" w:cs="Arial"/>
          <w:sz w:val="20"/>
          <w:szCs w:val="20"/>
        </w:rPr>
      </w:pPr>
    </w:p>
    <w:p w14:paraId="153A338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.13.1</w:t>
      </w:r>
      <w:r w:rsidRPr="00FA26DD">
        <w:rPr>
          <w:rFonts w:ascii="Arial" w:hAnsi="Arial" w:cs="Arial"/>
          <w:sz w:val="20"/>
          <w:szCs w:val="20"/>
        </w:rPr>
        <w:tab/>
        <w:t>Safety distances</w:t>
      </w:r>
    </w:p>
    <w:p w14:paraId="74D70A12" w14:textId="77777777" w:rsidR="00A63A93" w:rsidRPr="00FA26DD" w:rsidRDefault="00A63A93" w:rsidP="002A2C9E">
      <w:pPr>
        <w:rPr>
          <w:rFonts w:ascii="Arial" w:hAnsi="Arial" w:cs="Arial"/>
          <w:sz w:val="20"/>
          <w:szCs w:val="20"/>
        </w:rPr>
      </w:pPr>
    </w:p>
    <w:p w14:paraId="78AA3A70"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 The contractor shall –</w:t>
      </w:r>
    </w:p>
    <w:p w14:paraId="3590DC17" w14:textId="77777777" w:rsidR="00A63A93" w:rsidRPr="00FA26DD" w:rsidRDefault="00A63A93" w:rsidP="002A2C9E">
      <w:pPr>
        <w:rPr>
          <w:rFonts w:ascii="Arial" w:hAnsi="Arial" w:cs="Arial"/>
          <w:sz w:val="20"/>
          <w:szCs w:val="20"/>
        </w:rPr>
      </w:pPr>
    </w:p>
    <w:p w14:paraId="11582C82"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apply the safety distances for the respective categories of explosives as stipulated in Annexure 1 of the Explosives regulations;</w:t>
      </w:r>
    </w:p>
    <w:p w14:paraId="7EB03C02" w14:textId="77777777" w:rsidR="00A63A93" w:rsidRPr="00FA26DD" w:rsidRDefault="00A63A93" w:rsidP="002A2C9E">
      <w:pPr>
        <w:rPr>
          <w:rFonts w:ascii="Arial" w:hAnsi="Arial" w:cs="Arial"/>
          <w:sz w:val="20"/>
          <w:szCs w:val="20"/>
        </w:rPr>
      </w:pPr>
      <w:r w:rsidRPr="00FA26DD">
        <w:rPr>
          <w:rFonts w:ascii="Arial" w:hAnsi="Arial" w:cs="Arial"/>
          <w:sz w:val="20"/>
          <w:szCs w:val="20"/>
        </w:rPr>
        <w:t>where less than five kilograms of explosives is used, apply to the chief inspector of occupational health and safety for a determination of a safety distance which the employer shall enforce;</w:t>
      </w:r>
    </w:p>
    <w:p w14:paraId="49FB0F30" w14:textId="77777777" w:rsidR="00A63A93" w:rsidRDefault="00A63A93" w:rsidP="002A2C9E">
      <w:pPr>
        <w:rPr>
          <w:rFonts w:ascii="Arial" w:hAnsi="Arial" w:cs="Arial"/>
          <w:sz w:val="20"/>
          <w:szCs w:val="20"/>
        </w:rPr>
      </w:pPr>
      <w:r>
        <w:rPr>
          <w:rFonts w:ascii="Arial" w:hAnsi="Arial" w:cs="Arial"/>
          <w:sz w:val="20"/>
          <w:szCs w:val="20"/>
        </w:rPr>
        <w:br w:type="page"/>
      </w:r>
    </w:p>
    <w:p w14:paraId="3F828505" w14:textId="77777777" w:rsidR="00A63A93" w:rsidRPr="00FA26DD" w:rsidRDefault="00A63A93" w:rsidP="002A2C9E">
      <w:pPr>
        <w:rPr>
          <w:rFonts w:ascii="Arial" w:hAnsi="Arial" w:cs="Arial"/>
          <w:sz w:val="20"/>
          <w:szCs w:val="20"/>
        </w:rPr>
      </w:pPr>
    </w:p>
    <w:p w14:paraId="0D35EFD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.13.2</w:t>
      </w:r>
      <w:r w:rsidRPr="00FA26DD">
        <w:rPr>
          <w:rFonts w:ascii="Arial" w:hAnsi="Arial" w:cs="Arial"/>
          <w:sz w:val="20"/>
          <w:szCs w:val="20"/>
        </w:rPr>
        <w:tab/>
        <w:t>Supervision of explosives</w:t>
      </w:r>
    </w:p>
    <w:p w14:paraId="693E57C7" w14:textId="77777777" w:rsidR="00A63A93" w:rsidRPr="00FA26DD" w:rsidRDefault="00A63A93" w:rsidP="002A2C9E">
      <w:pPr>
        <w:rPr>
          <w:rFonts w:ascii="Arial" w:hAnsi="Arial" w:cs="Arial"/>
          <w:sz w:val="20"/>
          <w:szCs w:val="20"/>
        </w:rPr>
      </w:pPr>
    </w:p>
    <w:p w14:paraId="17BA5D3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In order to ensure that the provisions of the Act and </w:t>
      </w:r>
      <w:proofErr w:type="gramStart"/>
      <w:r w:rsidRPr="00FA26DD">
        <w:rPr>
          <w:rFonts w:ascii="Arial" w:hAnsi="Arial" w:cs="Arial"/>
          <w:sz w:val="20"/>
          <w:szCs w:val="20"/>
        </w:rPr>
        <w:t>it’s</w:t>
      </w:r>
      <w:proofErr w:type="gramEnd"/>
      <w:r w:rsidRPr="00FA26DD">
        <w:rPr>
          <w:rFonts w:ascii="Arial" w:hAnsi="Arial" w:cs="Arial"/>
          <w:sz w:val="20"/>
          <w:szCs w:val="20"/>
        </w:rPr>
        <w:t xml:space="preserve"> regulations in relation to explosives workplaces are complied with, the contractor shall in writing appoint a competent and certified person in a full-time capacity to be explosives manager in respect of every workplace where explosives are being used, tested, stored or manufactured:</w:t>
      </w:r>
    </w:p>
    <w:p w14:paraId="6397AEDF"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appoint one or more persons, who are suitably qualified and experienced, as authorized supervisors to assist the explosives manager.</w:t>
      </w:r>
    </w:p>
    <w:p w14:paraId="4D1C8650" w14:textId="77777777" w:rsidR="00A63A93" w:rsidRPr="00FA26DD" w:rsidRDefault="00A63A93" w:rsidP="002A2C9E">
      <w:pPr>
        <w:rPr>
          <w:rFonts w:ascii="Arial" w:hAnsi="Arial" w:cs="Arial"/>
          <w:sz w:val="20"/>
          <w:szCs w:val="20"/>
        </w:rPr>
      </w:pPr>
    </w:p>
    <w:p w14:paraId="5A599B14"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ensure that –</w:t>
      </w:r>
    </w:p>
    <w:p w14:paraId="3A9F3D4F" w14:textId="77777777" w:rsidR="00A63A93" w:rsidRPr="00FA26DD" w:rsidRDefault="00A63A93" w:rsidP="002A2C9E">
      <w:pPr>
        <w:rPr>
          <w:rFonts w:ascii="Arial" w:hAnsi="Arial" w:cs="Arial"/>
          <w:sz w:val="20"/>
          <w:szCs w:val="20"/>
        </w:rPr>
      </w:pPr>
    </w:p>
    <w:p w14:paraId="09FFE0E3" w14:textId="77777777" w:rsidR="00A63A93" w:rsidRPr="00FA26DD" w:rsidRDefault="00A63A93" w:rsidP="002A2C9E">
      <w:pPr>
        <w:rPr>
          <w:rFonts w:ascii="Arial" w:hAnsi="Arial" w:cs="Arial"/>
          <w:sz w:val="20"/>
          <w:szCs w:val="20"/>
        </w:rPr>
      </w:pPr>
      <w:r w:rsidRPr="00FA26DD">
        <w:rPr>
          <w:rFonts w:ascii="Arial" w:hAnsi="Arial" w:cs="Arial"/>
          <w:sz w:val="20"/>
          <w:szCs w:val="20"/>
        </w:rPr>
        <w:t>the explosives manager</w:t>
      </w:r>
    </w:p>
    <w:p w14:paraId="38630822" w14:textId="77777777" w:rsidR="00A63A93" w:rsidRPr="00FA26DD" w:rsidRDefault="00A63A93" w:rsidP="002A2C9E">
      <w:pPr>
        <w:rPr>
          <w:rFonts w:ascii="Arial" w:hAnsi="Arial" w:cs="Arial"/>
          <w:sz w:val="20"/>
          <w:szCs w:val="20"/>
        </w:rPr>
      </w:pPr>
      <w:r w:rsidRPr="00FA26DD">
        <w:rPr>
          <w:rFonts w:ascii="Arial" w:hAnsi="Arial" w:cs="Arial"/>
          <w:sz w:val="20"/>
          <w:szCs w:val="20"/>
        </w:rPr>
        <w:t>approves in writing the rules, methods, materials, equipment and tools to be used in the danger area;</w:t>
      </w:r>
    </w:p>
    <w:p w14:paraId="4A3BC583" w14:textId="77777777" w:rsidR="00A63A93" w:rsidRPr="00FA26DD" w:rsidRDefault="00A63A93" w:rsidP="002A2C9E">
      <w:pPr>
        <w:rPr>
          <w:rFonts w:ascii="Arial" w:hAnsi="Arial" w:cs="Arial"/>
          <w:sz w:val="20"/>
          <w:szCs w:val="20"/>
        </w:rPr>
      </w:pPr>
      <w:r w:rsidRPr="00FA26DD">
        <w:rPr>
          <w:rFonts w:ascii="Arial" w:hAnsi="Arial" w:cs="Arial"/>
          <w:sz w:val="20"/>
          <w:szCs w:val="20"/>
        </w:rPr>
        <w:t>ensures that all persons under his or her control are informed of the hazards related to their tasks and are thoroughly trained in safe work procedures, in particular with respect to shock, friction risk of fire, or static electricity, and are familiar with the requirements of the Explosives regulations</w:t>
      </w:r>
    </w:p>
    <w:p w14:paraId="7214FF2A" w14:textId="77777777" w:rsidR="00A63A93" w:rsidRPr="00FA26DD" w:rsidRDefault="00A63A93" w:rsidP="002A2C9E">
      <w:pPr>
        <w:rPr>
          <w:rFonts w:ascii="Arial" w:hAnsi="Arial" w:cs="Arial"/>
          <w:sz w:val="20"/>
          <w:szCs w:val="20"/>
        </w:rPr>
      </w:pPr>
      <w:r w:rsidRPr="00FA26DD">
        <w:rPr>
          <w:rFonts w:ascii="Arial" w:hAnsi="Arial" w:cs="Arial"/>
          <w:sz w:val="20"/>
          <w:szCs w:val="20"/>
        </w:rPr>
        <w:t>prescribes all protective clothing and equipment to be used in the danger area</w:t>
      </w:r>
    </w:p>
    <w:p w14:paraId="2A8DE086" w14:textId="77777777" w:rsidR="00A63A93" w:rsidRPr="00FA26DD" w:rsidRDefault="00A63A93" w:rsidP="002A2C9E">
      <w:pPr>
        <w:rPr>
          <w:rFonts w:ascii="Arial" w:hAnsi="Arial" w:cs="Arial"/>
          <w:sz w:val="20"/>
          <w:szCs w:val="20"/>
        </w:rPr>
      </w:pPr>
      <w:r w:rsidRPr="00FA26DD">
        <w:rPr>
          <w:rFonts w:ascii="Arial" w:hAnsi="Arial" w:cs="Arial"/>
          <w:sz w:val="20"/>
          <w:szCs w:val="20"/>
        </w:rPr>
        <w:t>ensures that the processes and equipment specified in schedule licences are safe and appropriate for the manufacturing processes envisaged for the workplace.</w:t>
      </w:r>
    </w:p>
    <w:p w14:paraId="1FEB4EAC" w14:textId="77777777" w:rsidR="00A63A93" w:rsidRPr="00FA26DD" w:rsidRDefault="00A63A93" w:rsidP="002A2C9E">
      <w:pPr>
        <w:rPr>
          <w:rFonts w:ascii="Arial" w:hAnsi="Arial" w:cs="Arial"/>
          <w:sz w:val="20"/>
          <w:szCs w:val="20"/>
        </w:rPr>
      </w:pPr>
    </w:p>
    <w:p w14:paraId="2135D5BB" w14:textId="77777777" w:rsidR="00A63A93" w:rsidRPr="00FA26DD" w:rsidRDefault="00A63A93" w:rsidP="002A2C9E">
      <w:pPr>
        <w:rPr>
          <w:rFonts w:ascii="Arial" w:hAnsi="Arial" w:cs="Arial"/>
          <w:sz w:val="20"/>
          <w:szCs w:val="20"/>
        </w:rPr>
      </w:pPr>
      <w:r w:rsidRPr="00FA26DD">
        <w:rPr>
          <w:rFonts w:ascii="Arial" w:hAnsi="Arial" w:cs="Arial"/>
          <w:sz w:val="20"/>
          <w:szCs w:val="20"/>
        </w:rPr>
        <w:t>the supervising official</w:t>
      </w:r>
    </w:p>
    <w:p w14:paraId="29553815" w14:textId="77777777" w:rsidR="00A63A93" w:rsidRPr="00FA26DD" w:rsidRDefault="00A63A93" w:rsidP="002A2C9E">
      <w:pPr>
        <w:rPr>
          <w:rFonts w:ascii="Arial" w:hAnsi="Arial" w:cs="Arial"/>
          <w:sz w:val="20"/>
          <w:szCs w:val="20"/>
        </w:rPr>
      </w:pPr>
      <w:r w:rsidRPr="00FA26DD">
        <w:rPr>
          <w:rFonts w:ascii="Arial" w:hAnsi="Arial" w:cs="Arial"/>
          <w:sz w:val="20"/>
          <w:szCs w:val="20"/>
        </w:rPr>
        <w:t>is at all times in a position to exercise control over the operations</w:t>
      </w:r>
    </w:p>
    <w:p w14:paraId="45554C9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reports without delay to the explosives manager any plant or </w:t>
      </w:r>
    </w:p>
    <w:p w14:paraId="74689B04" w14:textId="77777777" w:rsidR="00A63A93" w:rsidRPr="00FA26DD" w:rsidRDefault="00A63A93" w:rsidP="002A2C9E">
      <w:pPr>
        <w:rPr>
          <w:rFonts w:ascii="Arial" w:hAnsi="Arial" w:cs="Arial"/>
          <w:sz w:val="20"/>
          <w:szCs w:val="20"/>
        </w:rPr>
      </w:pPr>
      <w:r w:rsidRPr="00FA26DD">
        <w:rPr>
          <w:rFonts w:ascii="Arial" w:hAnsi="Arial" w:cs="Arial"/>
          <w:sz w:val="20"/>
          <w:szCs w:val="20"/>
        </w:rPr>
        <w:t>equipment under his or her control that has or may have posed a risk:</w:t>
      </w:r>
    </w:p>
    <w:p w14:paraId="6C0FD7F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ensures that all rules implemented in the interest of health and safety are at all times complied with; </w:t>
      </w:r>
    </w:p>
    <w:p w14:paraId="36DC438B" w14:textId="77777777" w:rsidR="00A63A93" w:rsidRPr="00FA26DD" w:rsidRDefault="00A63A93" w:rsidP="002A2C9E">
      <w:pPr>
        <w:rPr>
          <w:rFonts w:ascii="Arial" w:hAnsi="Arial" w:cs="Arial"/>
          <w:sz w:val="20"/>
          <w:szCs w:val="20"/>
        </w:rPr>
      </w:pPr>
      <w:r>
        <w:rPr>
          <w:rFonts w:ascii="Arial" w:hAnsi="Arial" w:cs="Arial"/>
          <w:sz w:val="20"/>
          <w:szCs w:val="20"/>
        </w:rPr>
        <w:t>s</w:t>
      </w:r>
      <w:r w:rsidRPr="00FA26DD">
        <w:rPr>
          <w:rFonts w:ascii="Arial" w:hAnsi="Arial" w:cs="Arial"/>
          <w:sz w:val="20"/>
          <w:szCs w:val="20"/>
        </w:rPr>
        <w:t>tops all work involving explosives if he or she becomes aware of any risk posed to the health and safety of persons.</w:t>
      </w:r>
    </w:p>
    <w:p w14:paraId="3B18033D" w14:textId="77777777" w:rsidR="00A63A93" w:rsidRPr="00FA26DD" w:rsidRDefault="00A63A93" w:rsidP="002A2C9E">
      <w:pPr>
        <w:rPr>
          <w:rFonts w:ascii="Arial" w:hAnsi="Arial" w:cs="Arial"/>
          <w:sz w:val="20"/>
          <w:szCs w:val="20"/>
        </w:rPr>
      </w:pPr>
    </w:p>
    <w:p w14:paraId="2341098A"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.13.3</w:t>
      </w:r>
      <w:r w:rsidRPr="00FA26DD">
        <w:rPr>
          <w:rFonts w:ascii="Arial" w:hAnsi="Arial" w:cs="Arial"/>
          <w:sz w:val="20"/>
          <w:szCs w:val="20"/>
        </w:rPr>
        <w:tab/>
        <w:t>Safe handling of explosives</w:t>
      </w:r>
    </w:p>
    <w:p w14:paraId="1117A676" w14:textId="77777777" w:rsidR="00A63A93" w:rsidRPr="00FA26DD" w:rsidRDefault="00A63A93" w:rsidP="002A2C9E">
      <w:pPr>
        <w:rPr>
          <w:rFonts w:ascii="Arial" w:hAnsi="Arial" w:cs="Arial"/>
          <w:sz w:val="20"/>
          <w:szCs w:val="20"/>
        </w:rPr>
      </w:pPr>
    </w:p>
    <w:p w14:paraId="5359C09A"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ensure that –</w:t>
      </w:r>
    </w:p>
    <w:p w14:paraId="353EB594" w14:textId="77777777" w:rsidR="00A63A93" w:rsidRPr="00FA26DD" w:rsidRDefault="00A63A93" w:rsidP="002A2C9E">
      <w:pPr>
        <w:rPr>
          <w:rFonts w:ascii="Arial" w:hAnsi="Arial" w:cs="Arial"/>
          <w:sz w:val="20"/>
          <w:szCs w:val="20"/>
        </w:rPr>
      </w:pPr>
    </w:p>
    <w:p w14:paraId="41C8BC3E" w14:textId="77777777" w:rsidR="00A63A93" w:rsidRPr="00FA26DD" w:rsidRDefault="00A63A93" w:rsidP="002A2C9E">
      <w:pPr>
        <w:rPr>
          <w:rFonts w:ascii="Arial" w:hAnsi="Arial" w:cs="Arial"/>
          <w:sz w:val="20"/>
          <w:szCs w:val="20"/>
        </w:rPr>
      </w:pPr>
      <w:r w:rsidRPr="00FA26DD">
        <w:rPr>
          <w:rFonts w:ascii="Arial" w:hAnsi="Arial" w:cs="Arial"/>
          <w:sz w:val="20"/>
          <w:szCs w:val="20"/>
        </w:rPr>
        <w:t>all explosives or ingredients thereof are at all times free of foreign material;</w:t>
      </w:r>
    </w:p>
    <w:p w14:paraId="4CEA6952" w14:textId="77777777" w:rsidR="00A63A93" w:rsidRPr="00FA26DD" w:rsidRDefault="00A63A93" w:rsidP="002A2C9E">
      <w:pPr>
        <w:rPr>
          <w:rFonts w:ascii="Arial" w:hAnsi="Arial" w:cs="Arial"/>
          <w:sz w:val="20"/>
          <w:szCs w:val="20"/>
        </w:rPr>
      </w:pPr>
      <w:r w:rsidRPr="00FA26DD">
        <w:rPr>
          <w:rFonts w:ascii="Arial" w:hAnsi="Arial" w:cs="Arial"/>
          <w:sz w:val="20"/>
          <w:szCs w:val="20"/>
        </w:rPr>
        <w:t>all reasonable precautions are taken to prevent the spillage of explosives;</w:t>
      </w:r>
    </w:p>
    <w:p w14:paraId="57D73D9D" w14:textId="77777777" w:rsidR="00A63A93" w:rsidRPr="00FA26DD" w:rsidRDefault="00A63A93" w:rsidP="002A2C9E">
      <w:pPr>
        <w:rPr>
          <w:rFonts w:ascii="Arial" w:hAnsi="Arial" w:cs="Arial"/>
          <w:sz w:val="20"/>
          <w:szCs w:val="20"/>
        </w:rPr>
      </w:pPr>
      <w:r w:rsidRPr="00FA26DD">
        <w:rPr>
          <w:rFonts w:ascii="Arial" w:hAnsi="Arial" w:cs="Arial"/>
          <w:sz w:val="20"/>
          <w:szCs w:val="20"/>
        </w:rPr>
        <w:t>cleaning procedures in the case of a spillage of explosives are prescribed in writing by the explosives manager: Provided that where no cleaning procedures have been prescribed any unusual spillage of explosives shall be reported immediately to the supervising official:</w:t>
      </w:r>
    </w:p>
    <w:p w14:paraId="77638D2B"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all waste, paper, timber, rags, cotton and similar materials that have been in contact with explosives or an ingredient of an explosive are disposed of in a manner prescribed in writing by the explosives manager: Provided that at the end of the working day all waste and floor sweepings from danger areas shall be deposited in the designated places;</w:t>
      </w:r>
    </w:p>
    <w:p w14:paraId="412BA25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explosives or partly mixed explosives are conveyed as soon and as carefully as possible and taking such precautions and in such a manner as will effectively guard against any accidental ignition or explosion </w:t>
      </w:r>
    </w:p>
    <w:p w14:paraId="42006117" w14:textId="77777777" w:rsidR="00A63A93" w:rsidRPr="00FA26DD" w:rsidRDefault="00A63A93" w:rsidP="002A2C9E">
      <w:pPr>
        <w:rPr>
          <w:rFonts w:ascii="Arial" w:hAnsi="Arial" w:cs="Arial"/>
          <w:sz w:val="20"/>
          <w:szCs w:val="20"/>
        </w:rPr>
      </w:pPr>
      <w:r w:rsidRPr="00FA26DD">
        <w:rPr>
          <w:rFonts w:ascii="Arial" w:hAnsi="Arial" w:cs="Arial"/>
          <w:sz w:val="20"/>
          <w:szCs w:val="20"/>
        </w:rPr>
        <w:t>only containers provided for the conveyance of explosives are used for transporting explosives or partly mixed explosives and that such containers are at all times kept clean, free from grit and in a good state of repair:</w:t>
      </w:r>
    </w:p>
    <w:p w14:paraId="239975A4" w14:textId="77777777" w:rsidR="00A63A93" w:rsidRPr="00FA26DD" w:rsidRDefault="00A63A93" w:rsidP="002A2C9E">
      <w:pPr>
        <w:rPr>
          <w:rFonts w:ascii="Arial" w:hAnsi="Arial" w:cs="Arial"/>
          <w:sz w:val="20"/>
          <w:szCs w:val="20"/>
        </w:rPr>
      </w:pPr>
      <w:r w:rsidRPr="00FA26DD">
        <w:rPr>
          <w:rFonts w:ascii="Arial" w:hAnsi="Arial" w:cs="Arial"/>
          <w:sz w:val="20"/>
          <w:szCs w:val="20"/>
        </w:rPr>
        <w:t>vehicles containing explosives are left unattended only in designated places</w:t>
      </w:r>
    </w:p>
    <w:p w14:paraId="5142D697" w14:textId="77777777" w:rsidR="00A63A93" w:rsidRPr="00FA26DD" w:rsidRDefault="00A63A93" w:rsidP="002A2C9E">
      <w:pPr>
        <w:rPr>
          <w:rFonts w:ascii="Arial" w:hAnsi="Arial" w:cs="Arial"/>
          <w:sz w:val="20"/>
          <w:szCs w:val="20"/>
        </w:rPr>
      </w:pPr>
    </w:p>
    <w:p w14:paraId="0C2F39AC"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ensure that –</w:t>
      </w:r>
    </w:p>
    <w:p w14:paraId="0AC434A9" w14:textId="77777777" w:rsidR="00A63A93" w:rsidRPr="00FA26DD" w:rsidRDefault="00A63A93" w:rsidP="002A2C9E">
      <w:pPr>
        <w:rPr>
          <w:rFonts w:ascii="Arial" w:hAnsi="Arial" w:cs="Arial"/>
          <w:sz w:val="20"/>
          <w:szCs w:val="20"/>
        </w:rPr>
      </w:pPr>
    </w:p>
    <w:p w14:paraId="2424DB3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all material, equipment, tools or similar articles used in a danger area are decontaminated after such use, and that no person makes use of any such article that has not been decontaminated after use in a contaminated area; </w:t>
      </w:r>
    </w:p>
    <w:p w14:paraId="34FA79B7" w14:textId="77777777" w:rsidR="00A63A93" w:rsidRPr="00FA26DD" w:rsidRDefault="00A63A93" w:rsidP="002A2C9E">
      <w:pPr>
        <w:rPr>
          <w:rFonts w:ascii="Arial" w:hAnsi="Arial" w:cs="Arial"/>
          <w:sz w:val="20"/>
          <w:szCs w:val="20"/>
        </w:rPr>
      </w:pPr>
      <w:r w:rsidRPr="00FA26DD">
        <w:rPr>
          <w:rFonts w:ascii="Arial" w:hAnsi="Arial" w:cs="Arial"/>
          <w:sz w:val="20"/>
          <w:szCs w:val="20"/>
        </w:rPr>
        <w:t>The certification of the decontamination process is certified and approved by the explosives manager or a person authorized by the explosives manager.</w:t>
      </w:r>
    </w:p>
    <w:p w14:paraId="081C25D2" w14:textId="77777777" w:rsidR="00A63A93" w:rsidRPr="00FA26DD" w:rsidRDefault="00A63A93" w:rsidP="002A2C9E">
      <w:pPr>
        <w:rPr>
          <w:rFonts w:ascii="Arial" w:hAnsi="Arial" w:cs="Arial"/>
          <w:sz w:val="20"/>
          <w:szCs w:val="20"/>
        </w:rPr>
      </w:pPr>
    </w:p>
    <w:p w14:paraId="3AE38F94" w14:textId="77777777" w:rsidR="00A63A93" w:rsidRPr="00FA26DD" w:rsidRDefault="00A63A93" w:rsidP="002A2C9E">
      <w:pPr>
        <w:rPr>
          <w:rFonts w:ascii="Arial" w:hAnsi="Arial" w:cs="Arial"/>
          <w:sz w:val="20"/>
          <w:szCs w:val="20"/>
        </w:rPr>
      </w:pPr>
      <w:r w:rsidRPr="00FA26DD">
        <w:rPr>
          <w:rFonts w:ascii="Arial" w:hAnsi="Arial" w:cs="Arial"/>
          <w:sz w:val="20"/>
          <w:szCs w:val="20"/>
        </w:rPr>
        <w:t>Unless permission has been granted by the chief inspector of occupational health and safety, no contractor shall use –</w:t>
      </w:r>
    </w:p>
    <w:p w14:paraId="4707F3A3" w14:textId="77777777" w:rsidR="00A63A93" w:rsidRPr="00FA26DD" w:rsidRDefault="00A63A93" w:rsidP="002A2C9E">
      <w:pPr>
        <w:rPr>
          <w:rFonts w:ascii="Arial" w:hAnsi="Arial" w:cs="Arial"/>
          <w:sz w:val="20"/>
          <w:szCs w:val="20"/>
        </w:rPr>
      </w:pPr>
    </w:p>
    <w:p w14:paraId="171A8A0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explosives in workplaces other than explosives workplaces approved by the chief inspector of occupational health and safety; </w:t>
      </w:r>
    </w:p>
    <w:p w14:paraId="702D47B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Any explosives for which no provision is made in </w:t>
      </w:r>
      <w:proofErr w:type="gramStart"/>
      <w:r w:rsidRPr="00FA26DD">
        <w:rPr>
          <w:rFonts w:ascii="Arial" w:hAnsi="Arial" w:cs="Arial"/>
          <w:sz w:val="20"/>
          <w:szCs w:val="20"/>
        </w:rPr>
        <w:t>Explosives</w:t>
      </w:r>
      <w:proofErr w:type="gramEnd"/>
      <w:r w:rsidRPr="00FA26DD">
        <w:rPr>
          <w:rFonts w:ascii="Arial" w:hAnsi="Arial" w:cs="Arial"/>
          <w:sz w:val="20"/>
          <w:szCs w:val="20"/>
        </w:rPr>
        <w:t xml:space="preserve"> regulations.</w:t>
      </w:r>
    </w:p>
    <w:p w14:paraId="142615C6" w14:textId="77777777" w:rsidR="00A63A93" w:rsidRPr="00FA26DD" w:rsidRDefault="00A63A93" w:rsidP="002A2C9E">
      <w:pPr>
        <w:rPr>
          <w:rFonts w:ascii="Arial" w:hAnsi="Arial" w:cs="Arial"/>
          <w:sz w:val="20"/>
          <w:szCs w:val="20"/>
        </w:rPr>
      </w:pPr>
    </w:p>
    <w:p w14:paraId="141E0701" w14:textId="77777777" w:rsidR="00A63A93" w:rsidRPr="00FA26DD" w:rsidRDefault="00A63A93" w:rsidP="002A2C9E">
      <w:pPr>
        <w:rPr>
          <w:rFonts w:ascii="Arial" w:hAnsi="Arial" w:cs="Arial"/>
          <w:sz w:val="20"/>
          <w:szCs w:val="20"/>
        </w:rPr>
      </w:pPr>
      <w:r w:rsidRPr="00FA26DD">
        <w:rPr>
          <w:rFonts w:ascii="Arial" w:hAnsi="Arial" w:cs="Arial"/>
          <w:sz w:val="20"/>
          <w:szCs w:val="20"/>
        </w:rPr>
        <w:t>No contractor shall allow unauthorized access to such explosives or bury, dump, hide or abandon any explosives.</w:t>
      </w:r>
    </w:p>
    <w:p w14:paraId="5EFF5C12" w14:textId="77777777" w:rsidR="00A63A93" w:rsidRPr="00FA26DD" w:rsidRDefault="00A63A93" w:rsidP="002A2C9E">
      <w:pPr>
        <w:rPr>
          <w:rFonts w:ascii="Arial" w:hAnsi="Arial" w:cs="Arial"/>
          <w:sz w:val="20"/>
          <w:szCs w:val="20"/>
        </w:rPr>
      </w:pPr>
    </w:p>
    <w:p w14:paraId="057C0CE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No contractor shall use any explosive material for blasting purposes unless </w:t>
      </w:r>
    </w:p>
    <w:p w14:paraId="03080F7B" w14:textId="77777777" w:rsidR="00A63A93" w:rsidRPr="00FA26DD" w:rsidRDefault="00A63A93" w:rsidP="002A2C9E">
      <w:pPr>
        <w:rPr>
          <w:rFonts w:ascii="Arial" w:hAnsi="Arial" w:cs="Arial"/>
          <w:sz w:val="20"/>
          <w:szCs w:val="20"/>
        </w:rPr>
      </w:pPr>
    </w:p>
    <w:p w14:paraId="6746841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he or she is in possession of a written permission issued by or under the authority of the chief inspector of occupational health and safety; </w:t>
      </w:r>
    </w:p>
    <w:p w14:paraId="1745B50F" w14:textId="77777777" w:rsidR="00A63A93" w:rsidRPr="00FA26DD" w:rsidRDefault="00A63A93" w:rsidP="002A2C9E">
      <w:pPr>
        <w:rPr>
          <w:rFonts w:ascii="Arial" w:hAnsi="Arial" w:cs="Arial"/>
          <w:sz w:val="20"/>
          <w:szCs w:val="20"/>
        </w:rPr>
      </w:pPr>
      <w:r w:rsidRPr="00FA26DD">
        <w:rPr>
          <w:rFonts w:ascii="Arial" w:hAnsi="Arial" w:cs="Arial"/>
          <w:sz w:val="20"/>
          <w:szCs w:val="20"/>
        </w:rPr>
        <w:t>he or she is undergoing training while using such blasting material under the immediate and constant supervision of a person who is in possession of permission</w:t>
      </w:r>
    </w:p>
    <w:p w14:paraId="683FB6FF" w14:textId="77777777" w:rsidR="00A63A93" w:rsidRPr="00FA26DD" w:rsidRDefault="00A63A93" w:rsidP="002A2C9E">
      <w:pPr>
        <w:rPr>
          <w:rFonts w:ascii="Arial" w:hAnsi="Arial" w:cs="Arial"/>
          <w:sz w:val="20"/>
          <w:szCs w:val="20"/>
        </w:rPr>
      </w:pPr>
    </w:p>
    <w:p w14:paraId="6F5C3777"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.13.4</w:t>
      </w:r>
      <w:r w:rsidRPr="00FA26DD">
        <w:rPr>
          <w:rFonts w:ascii="Arial" w:hAnsi="Arial" w:cs="Arial"/>
          <w:sz w:val="20"/>
          <w:szCs w:val="20"/>
        </w:rPr>
        <w:tab/>
        <w:t>Dangerous areas</w:t>
      </w:r>
    </w:p>
    <w:p w14:paraId="3FC8C079" w14:textId="77777777" w:rsidR="00A63A93" w:rsidRPr="00FA26DD" w:rsidRDefault="00A63A93" w:rsidP="002A2C9E">
      <w:pPr>
        <w:rPr>
          <w:rFonts w:ascii="Arial" w:hAnsi="Arial" w:cs="Arial"/>
          <w:sz w:val="20"/>
          <w:szCs w:val="20"/>
        </w:rPr>
      </w:pPr>
    </w:p>
    <w:p w14:paraId="138CBFB2"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ensure that entry and exit from danger areas is only permitted</w:t>
      </w:r>
    </w:p>
    <w:p w14:paraId="19A2CC0F" w14:textId="77777777" w:rsidR="00A63A93" w:rsidRPr="00FA26DD" w:rsidRDefault="00A63A93" w:rsidP="002A2C9E">
      <w:pPr>
        <w:rPr>
          <w:rFonts w:ascii="Arial" w:hAnsi="Arial" w:cs="Arial"/>
          <w:sz w:val="20"/>
          <w:szCs w:val="20"/>
        </w:rPr>
      </w:pPr>
    </w:p>
    <w:p w14:paraId="157B1E5D"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at the permanent authorized point of entry or exit: Provided that entry or exit at any other point may be authorized by the explosives manager or a person authorized by him if the authorized gatekeeper has been informed thereof;</w:t>
      </w:r>
    </w:p>
    <w:p w14:paraId="2F48912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for persons and vehicles authorized thereto by the explosives manager or a person authorized by him: </w:t>
      </w:r>
    </w:p>
    <w:p w14:paraId="0DF47370" w14:textId="77777777" w:rsidR="00A63A93" w:rsidRPr="00FA26DD" w:rsidRDefault="00A63A93" w:rsidP="002A2C9E">
      <w:pPr>
        <w:rPr>
          <w:rFonts w:ascii="Arial" w:hAnsi="Arial" w:cs="Arial"/>
          <w:sz w:val="20"/>
          <w:szCs w:val="20"/>
        </w:rPr>
      </w:pPr>
      <w:r w:rsidRPr="00FA26DD">
        <w:rPr>
          <w:rFonts w:ascii="Arial" w:hAnsi="Arial" w:cs="Arial"/>
          <w:sz w:val="20"/>
          <w:szCs w:val="20"/>
        </w:rPr>
        <w:t>to visitors under escort by an authorized person who is aware of the hazards attached to the danger area.</w:t>
      </w:r>
    </w:p>
    <w:p w14:paraId="75FD37FF" w14:textId="77777777" w:rsidR="00A63A93" w:rsidRPr="00FA26DD" w:rsidRDefault="00A63A93" w:rsidP="002A2C9E">
      <w:pPr>
        <w:rPr>
          <w:rFonts w:ascii="Arial" w:hAnsi="Arial" w:cs="Arial"/>
          <w:sz w:val="20"/>
          <w:szCs w:val="20"/>
        </w:rPr>
      </w:pPr>
    </w:p>
    <w:p w14:paraId="0E5A2734"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keep a register of the entries and exits and that register shall be available on the premises for inspection by an inspector.</w:t>
      </w:r>
    </w:p>
    <w:p w14:paraId="339EA938" w14:textId="77777777" w:rsidR="00A63A93" w:rsidRPr="00FA26DD" w:rsidRDefault="00A63A93" w:rsidP="002A2C9E">
      <w:pPr>
        <w:rPr>
          <w:rFonts w:ascii="Arial" w:hAnsi="Arial" w:cs="Arial"/>
          <w:sz w:val="20"/>
          <w:szCs w:val="20"/>
        </w:rPr>
      </w:pPr>
    </w:p>
    <w:p w14:paraId="68CE8D14" w14:textId="77777777" w:rsidR="00A63A93" w:rsidRPr="00FA26DD" w:rsidRDefault="00A63A93" w:rsidP="002A2C9E">
      <w:pPr>
        <w:rPr>
          <w:rFonts w:ascii="Arial" w:hAnsi="Arial" w:cs="Arial"/>
          <w:sz w:val="20"/>
          <w:szCs w:val="20"/>
        </w:rPr>
      </w:pPr>
      <w:r w:rsidRPr="00FA26DD">
        <w:rPr>
          <w:rFonts w:ascii="Arial" w:hAnsi="Arial" w:cs="Arial"/>
          <w:sz w:val="20"/>
          <w:szCs w:val="20"/>
        </w:rPr>
        <w:t>No person shall –</w:t>
      </w:r>
    </w:p>
    <w:p w14:paraId="570719E5" w14:textId="77777777" w:rsidR="00A63A93" w:rsidRPr="00FA26DD" w:rsidRDefault="00A63A93" w:rsidP="002A2C9E">
      <w:pPr>
        <w:rPr>
          <w:rFonts w:ascii="Arial" w:hAnsi="Arial" w:cs="Arial"/>
          <w:sz w:val="20"/>
          <w:szCs w:val="20"/>
        </w:rPr>
      </w:pPr>
    </w:p>
    <w:p w14:paraId="46795A08" w14:textId="77777777" w:rsidR="00A63A93" w:rsidRPr="00FA26DD" w:rsidRDefault="00A63A93" w:rsidP="002A2C9E">
      <w:pPr>
        <w:rPr>
          <w:rFonts w:ascii="Arial" w:hAnsi="Arial" w:cs="Arial"/>
          <w:sz w:val="20"/>
          <w:szCs w:val="20"/>
        </w:rPr>
      </w:pPr>
      <w:r w:rsidRPr="00FA26DD">
        <w:rPr>
          <w:rFonts w:ascii="Arial" w:hAnsi="Arial" w:cs="Arial"/>
          <w:sz w:val="20"/>
          <w:szCs w:val="20"/>
        </w:rPr>
        <w:t>enter the danger area with –</w:t>
      </w:r>
    </w:p>
    <w:p w14:paraId="387FB7B4" w14:textId="77777777" w:rsidR="00A63A93" w:rsidRPr="00FA26DD" w:rsidRDefault="00A63A93" w:rsidP="002A2C9E">
      <w:pPr>
        <w:rPr>
          <w:rFonts w:ascii="Arial" w:hAnsi="Arial" w:cs="Arial"/>
          <w:sz w:val="20"/>
          <w:szCs w:val="20"/>
        </w:rPr>
      </w:pPr>
      <w:r w:rsidRPr="00FA26DD">
        <w:rPr>
          <w:rFonts w:ascii="Arial" w:hAnsi="Arial" w:cs="Arial"/>
          <w:sz w:val="20"/>
          <w:szCs w:val="20"/>
        </w:rPr>
        <w:t>tobacco;</w:t>
      </w:r>
    </w:p>
    <w:p w14:paraId="16B74338" w14:textId="77777777" w:rsidR="00A63A93" w:rsidRPr="00FA26DD" w:rsidRDefault="00A63A93" w:rsidP="002A2C9E">
      <w:pPr>
        <w:rPr>
          <w:rFonts w:ascii="Arial" w:hAnsi="Arial" w:cs="Arial"/>
          <w:sz w:val="20"/>
          <w:szCs w:val="20"/>
        </w:rPr>
      </w:pPr>
      <w:r w:rsidRPr="00FA26DD">
        <w:rPr>
          <w:rFonts w:ascii="Arial" w:hAnsi="Arial" w:cs="Arial"/>
          <w:sz w:val="20"/>
          <w:szCs w:val="20"/>
        </w:rPr>
        <w:t>matches, cigarette lighters or other devices capable of generating heat or spark sources;</w:t>
      </w:r>
    </w:p>
    <w:p w14:paraId="0F9A721F" w14:textId="77777777" w:rsidR="00A63A93" w:rsidRPr="00FA26DD" w:rsidRDefault="00A63A93" w:rsidP="002A2C9E">
      <w:pPr>
        <w:rPr>
          <w:rFonts w:ascii="Arial" w:hAnsi="Arial" w:cs="Arial"/>
          <w:sz w:val="20"/>
          <w:szCs w:val="20"/>
        </w:rPr>
      </w:pPr>
      <w:r w:rsidRPr="00FA26DD">
        <w:rPr>
          <w:rFonts w:ascii="Arial" w:hAnsi="Arial" w:cs="Arial"/>
          <w:sz w:val="20"/>
          <w:szCs w:val="20"/>
        </w:rPr>
        <w:t>intoxicating liquor or narcotics;</w:t>
      </w:r>
    </w:p>
    <w:p w14:paraId="3318BA4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food, medicine or drinkable fluids: Provided that authorization to enter with such articles may be granted by the explosives manager for purposes of consumption in licensed mess rooms and smoking areas: Provided further that special rules for the control of such consumption and smoking, approved by the chief inspector of occupational health and safety shall be made in writing and shall be enforced by the employer, self-employed person or user; or </w:t>
      </w:r>
    </w:p>
    <w:p w14:paraId="56AECCF2" w14:textId="77777777" w:rsidR="00A63A93" w:rsidRPr="00FA26DD" w:rsidRDefault="00A63A93" w:rsidP="002A2C9E">
      <w:pPr>
        <w:rPr>
          <w:rFonts w:ascii="Arial" w:hAnsi="Arial" w:cs="Arial"/>
          <w:sz w:val="20"/>
          <w:szCs w:val="20"/>
        </w:rPr>
      </w:pPr>
      <w:r w:rsidRPr="00FA26DD">
        <w:rPr>
          <w:rFonts w:ascii="Arial" w:hAnsi="Arial" w:cs="Arial"/>
          <w:sz w:val="20"/>
          <w:szCs w:val="20"/>
        </w:rPr>
        <w:t>radio transmitters or cellular telephones; or</w:t>
      </w:r>
    </w:p>
    <w:p w14:paraId="0AF93EA1" w14:textId="77777777" w:rsidR="00A63A93" w:rsidRPr="00FA26DD" w:rsidRDefault="00A63A93" w:rsidP="002A2C9E">
      <w:pPr>
        <w:rPr>
          <w:rFonts w:ascii="Arial" w:hAnsi="Arial" w:cs="Arial"/>
          <w:sz w:val="20"/>
          <w:szCs w:val="20"/>
        </w:rPr>
      </w:pPr>
    </w:p>
    <w:p w14:paraId="16E44A62"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ensure that hazard warning signs are clearly displayed at the entrance to any danger area.</w:t>
      </w:r>
    </w:p>
    <w:p w14:paraId="4F06454D" w14:textId="77777777" w:rsidR="00A63A93" w:rsidRPr="00FA26DD" w:rsidRDefault="00A63A93" w:rsidP="002A2C9E">
      <w:pPr>
        <w:rPr>
          <w:rFonts w:ascii="Arial" w:hAnsi="Arial" w:cs="Arial"/>
          <w:sz w:val="20"/>
          <w:szCs w:val="20"/>
        </w:rPr>
      </w:pPr>
    </w:p>
    <w:p w14:paraId="3E9D818D"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w:t>
      </w:r>
      <w:r>
        <w:rPr>
          <w:rFonts w:ascii="Arial" w:hAnsi="Arial" w:cs="Arial"/>
          <w:sz w:val="20"/>
          <w:szCs w:val="20"/>
        </w:rPr>
        <w:tab/>
      </w:r>
      <w:r w:rsidRPr="00FA26DD">
        <w:rPr>
          <w:rFonts w:ascii="Arial" w:hAnsi="Arial" w:cs="Arial"/>
          <w:sz w:val="20"/>
          <w:szCs w:val="20"/>
        </w:rPr>
        <w:tab/>
        <w:t>VESSELS UNDER PRESSURE</w:t>
      </w:r>
    </w:p>
    <w:p w14:paraId="3B7FCB40" w14:textId="77777777" w:rsidR="00A63A93" w:rsidRDefault="00A63A93" w:rsidP="002A2C9E">
      <w:pPr>
        <w:rPr>
          <w:rFonts w:ascii="Arial" w:hAnsi="Arial" w:cs="Arial"/>
          <w:sz w:val="20"/>
          <w:szCs w:val="20"/>
        </w:rPr>
      </w:pPr>
      <w:r>
        <w:rPr>
          <w:rFonts w:ascii="Arial" w:hAnsi="Arial" w:cs="Arial"/>
          <w:sz w:val="20"/>
          <w:szCs w:val="20"/>
        </w:rPr>
        <w:br w:type="page"/>
      </w:r>
    </w:p>
    <w:p w14:paraId="30A5259A" w14:textId="77777777" w:rsidR="00A63A93" w:rsidRPr="00FA26DD" w:rsidRDefault="00A63A93" w:rsidP="002A2C9E">
      <w:pPr>
        <w:rPr>
          <w:rFonts w:ascii="Arial" w:hAnsi="Arial" w:cs="Arial"/>
          <w:sz w:val="20"/>
          <w:szCs w:val="20"/>
        </w:rPr>
      </w:pPr>
    </w:p>
    <w:p w14:paraId="4AA04622"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.14.1</w:t>
      </w:r>
      <w:r w:rsidRPr="00FA26DD">
        <w:rPr>
          <w:rFonts w:ascii="Arial" w:hAnsi="Arial" w:cs="Arial"/>
          <w:sz w:val="20"/>
          <w:szCs w:val="20"/>
        </w:rPr>
        <w:tab/>
        <w:t>Manufacturer's data plate</w:t>
      </w:r>
    </w:p>
    <w:p w14:paraId="01AF613E" w14:textId="77777777" w:rsidR="00A63A93" w:rsidRPr="00FA26DD" w:rsidRDefault="00A63A93" w:rsidP="002A2C9E">
      <w:pPr>
        <w:rPr>
          <w:rFonts w:ascii="Arial" w:hAnsi="Arial" w:cs="Arial"/>
          <w:sz w:val="20"/>
          <w:szCs w:val="20"/>
        </w:rPr>
      </w:pPr>
    </w:p>
    <w:p w14:paraId="403247AA" w14:textId="77777777" w:rsidR="00A63A93" w:rsidRPr="00FA26DD" w:rsidRDefault="00A63A93" w:rsidP="002A2C9E">
      <w:pPr>
        <w:rPr>
          <w:rFonts w:ascii="Arial" w:hAnsi="Arial" w:cs="Arial"/>
          <w:sz w:val="20"/>
          <w:szCs w:val="20"/>
        </w:rPr>
      </w:pPr>
      <w:r w:rsidRPr="00FA26DD">
        <w:rPr>
          <w:rFonts w:ascii="Arial" w:hAnsi="Arial" w:cs="Arial"/>
          <w:sz w:val="20"/>
          <w:szCs w:val="20"/>
        </w:rPr>
        <w:t>Every user of a boiler or pressure vessel shall cause a manufacturer's plate with the following minimum particulars to be securely fixed in a conspicuous place to the shell of every such a boiler or pressure vessel:</w:t>
      </w:r>
    </w:p>
    <w:p w14:paraId="63F40AD1" w14:textId="77777777" w:rsidR="00A63A93" w:rsidRPr="00FA26DD" w:rsidRDefault="00A63A93" w:rsidP="002A2C9E">
      <w:pPr>
        <w:rPr>
          <w:rFonts w:ascii="Arial" w:hAnsi="Arial" w:cs="Arial"/>
          <w:sz w:val="20"/>
          <w:szCs w:val="20"/>
        </w:rPr>
      </w:pPr>
    </w:p>
    <w:p w14:paraId="244FDE6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    </w:t>
      </w:r>
      <w:r w:rsidRPr="00FA26DD">
        <w:rPr>
          <w:rFonts w:ascii="Arial" w:hAnsi="Arial" w:cs="Arial"/>
          <w:sz w:val="20"/>
          <w:szCs w:val="20"/>
        </w:rPr>
        <w:tab/>
        <w:t>Name of manufacturer;</w:t>
      </w:r>
    </w:p>
    <w:p w14:paraId="2713CD2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b)    </w:t>
      </w:r>
      <w:r w:rsidRPr="00FA26DD">
        <w:rPr>
          <w:rFonts w:ascii="Arial" w:hAnsi="Arial" w:cs="Arial"/>
          <w:sz w:val="20"/>
          <w:szCs w:val="20"/>
        </w:rPr>
        <w:tab/>
        <w:t>Country or origin;</w:t>
      </w:r>
    </w:p>
    <w:p w14:paraId="3DB2A37E"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c)    </w:t>
      </w:r>
      <w:r w:rsidRPr="00FA26DD">
        <w:rPr>
          <w:rFonts w:ascii="Arial" w:hAnsi="Arial" w:cs="Arial"/>
          <w:sz w:val="20"/>
          <w:szCs w:val="20"/>
        </w:rPr>
        <w:tab/>
        <w:t>Year of manufacture;</w:t>
      </w:r>
    </w:p>
    <w:p w14:paraId="0936ED7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d)    </w:t>
      </w:r>
      <w:r w:rsidRPr="00FA26DD">
        <w:rPr>
          <w:rFonts w:ascii="Arial" w:hAnsi="Arial" w:cs="Arial"/>
          <w:sz w:val="20"/>
          <w:szCs w:val="20"/>
        </w:rPr>
        <w:tab/>
        <w:t>manufacturer's serial number;</w:t>
      </w:r>
    </w:p>
    <w:p w14:paraId="1B3FEBA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    </w:t>
      </w:r>
      <w:r w:rsidRPr="00FA26DD">
        <w:rPr>
          <w:rFonts w:ascii="Arial" w:hAnsi="Arial" w:cs="Arial"/>
          <w:sz w:val="20"/>
          <w:szCs w:val="20"/>
        </w:rPr>
        <w:tab/>
        <w:t>name, number and date of the standard of design;</w:t>
      </w:r>
    </w:p>
    <w:p w14:paraId="7E3F68A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f)     </w:t>
      </w:r>
      <w:r w:rsidRPr="00FA26DD">
        <w:rPr>
          <w:rFonts w:ascii="Arial" w:hAnsi="Arial" w:cs="Arial"/>
          <w:sz w:val="20"/>
          <w:szCs w:val="20"/>
        </w:rPr>
        <w:tab/>
        <w:t>design gauge pressure in Pascal’s; (design pressure)</w:t>
      </w:r>
    </w:p>
    <w:p w14:paraId="61A002A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g)    </w:t>
      </w:r>
      <w:r w:rsidRPr="00FA26DD">
        <w:rPr>
          <w:rFonts w:ascii="Arial" w:hAnsi="Arial" w:cs="Arial"/>
          <w:sz w:val="20"/>
          <w:szCs w:val="20"/>
        </w:rPr>
        <w:tab/>
        <w:t>maximum permissible operating pressure in Pascal’s;</w:t>
      </w:r>
    </w:p>
    <w:p w14:paraId="52937F7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h)    </w:t>
      </w:r>
      <w:r w:rsidRPr="00FA26DD">
        <w:rPr>
          <w:rFonts w:ascii="Arial" w:hAnsi="Arial" w:cs="Arial"/>
          <w:sz w:val="20"/>
          <w:szCs w:val="20"/>
        </w:rPr>
        <w:tab/>
        <w:t>operating temperature;</w:t>
      </w:r>
    </w:p>
    <w:p w14:paraId="7F8EB3A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i.)    </w:t>
      </w:r>
      <w:r w:rsidRPr="00FA26DD">
        <w:rPr>
          <w:rFonts w:ascii="Arial" w:hAnsi="Arial" w:cs="Arial"/>
          <w:sz w:val="20"/>
          <w:szCs w:val="20"/>
        </w:rPr>
        <w:tab/>
        <w:t>capacity in cubic meters; and</w:t>
      </w:r>
    </w:p>
    <w:p w14:paraId="208FE8D0"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j)    </w:t>
      </w:r>
      <w:r w:rsidRPr="00FA26DD">
        <w:rPr>
          <w:rFonts w:ascii="Arial" w:hAnsi="Arial" w:cs="Arial"/>
          <w:sz w:val="20"/>
          <w:szCs w:val="20"/>
        </w:rPr>
        <w:tab/>
        <w:t>mark of an approved inspection authority.</w:t>
      </w:r>
    </w:p>
    <w:p w14:paraId="4BE33BDE" w14:textId="77777777" w:rsidR="00A63A93" w:rsidRDefault="00A63A93" w:rsidP="002A2C9E">
      <w:pPr>
        <w:rPr>
          <w:rFonts w:ascii="Arial" w:hAnsi="Arial" w:cs="Arial"/>
          <w:sz w:val="20"/>
          <w:szCs w:val="20"/>
        </w:rPr>
      </w:pPr>
    </w:p>
    <w:p w14:paraId="677C985A" w14:textId="77777777" w:rsidR="00A63A93" w:rsidRPr="00FA26DD" w:rsidRDefault="00A63A93" w:rsidP="002A2C9E">
      <w:pPr>
        <w:rPr>
          <w:rFonts w:ascii="Arial" w:hAnsi="Arial" w:cs="Arial"/>
          <w:sz w:val="20"/>
          <w:szCs w:val="20"/>
        </w:rPr>
      </w:pPr>
      <w:r w:rsidRPr="00FA26DD">
        <w:rPr>
          <w:rFonts w:ascii="Arial" w:hAnsi="Arial" w:cs="Arial"/>
          <w:sz w:val="20"/>
          <w:szCs w:val="20"/>
        </w:rPr>
        <w:t>No person shall remove such a manufacturer's plate or wilfully damage or alter the particulars stamped thereon.</w:t>
      </w:r>
    </w:p>
    <w:p w14:paraId="31ED9355" w14:textId="77777777" w:rsidR="00A63A93" w:rsidRPr="00FA26DD" w:rsidRDefault="00A63A93" w:rsidP="002A2C9E">
      <w:pPr>
        <w:rPr>
          <w:rFonts w:ascii="Arial" w:hAnsi="Arial" w:cs="Arial"/>
          <w:sz w:val="20"/>
          <w:szCs w:val="20"/>
        </w:rPr>
      </w:pPr>
    </w:p>
    <w:p w14:paraId="0239E72B"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.14.2</w:t>
      </w:r>
      <w:r w:rsidRPr="00FA26DD">
        <w:rPr>
          <w:rFonts w:ascii="Arial" w:hAnsi="Arial" w:cs="Arial"/>
          <w:sz w:val="20"/>
          <w:szCs w:val="20"/>
        </w:rPr>
        <w:tab/>
        <w:t>Portable Gas Containers</w:t>
      </w:r>
    </w:p>
    <w:p w14:paraId="02661472" w14:textId="77777777" w:rsidR="00A63A93" w:rsidRPr="00FA26DD" w:rsidRDefault="00A63A93" w:rsidP="002A2C9E">
      <w:pPr>
        <w:rPr>
          <w:rFonts w:ascii="Arial" w:hAnsi="Arial" w:cs="Arial"/>
          <w:sz w:val="20"/>
          <w:szCs w:val="20"/>
        </w:rPr>
      </w:pPr>
    </w:p>
    <w:p w14:paraId="212B194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No user shall use or require or permit a portable gas container to be used, and no user shall fill, place in service, handle, modify, repair, inspect or test any portable gas container, other than in compliance with standards incorporated into the Vessels under Pressure regulations. </w:t>
      </w:r>
    </w:p>
    <w:p w14:paraId="0D74BA2A" w14:textId="77777777" w:rsidR="00A63A93" w:rsidRPr="00FA26DD" w:rsidRDefault="00A63A93" w:rsidP="002A2C9E">
      <w:pPr>
        <w:rPr>
          <w:rFonts w:ascii="Arial" w:hAnsi="Arial" w:cs="Arial"/>
          <w:sz w:val="20"/>
          <w:szCs w:val="20"/>
        </w:rPr>
      </w:pPr>
    </w:p>
    <w:p w14:paraId="52168A2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.14.3</w:t>
      </w:r>
      <w:r w:rsidRPr="00FA26DD">
        <w:rPr>
          <w:rFonts w:ascii="Arial" w:hAnsi="Arial" w:cs="Arial"/>
          <w:sz w:val="20"/>
          <w:szCs w:val="20"/>
        </w:rPr>
        <w:tab/>
        <w:t>Hand held Fire extinguishers</w:t>
      </w:r>
    </w:p>
    <w:p w14:paraId="45BE5959" w14:textId="77777777" w:rsidR="00A63A93" w:rsidRPr="00FA26DD" w:rsidRDefault="00A63A93" w:rsidP="002A2C9E">
      <w:pPr>
        <w:rPr>
          <w:rFonts w:ascii="Arial" w:hAnsi="Arial" w:cs="Arial"/>
          <w:sz w:val="20"/>
          <w:szCs w:val="20"/>
        </w:rPr>
      </w:pPr>
    </w:p>
    <w:p w14:paraId="3276961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No user shall use, require or permit the use of a </w:t>
      </w:r>
      <w:proofErr w:type="gramStart"/>
      <w:r w:rsidRPr="00FA26DD">
        <w:rPr>
          <w:rFonts w:ascii="Arial" w:hAnsi="Arial" w:cs="Arial"/>
          <w:sz w:val="20"/>
          <w:szCs w:val="20"/>
        </w:rPr>
        <w:t>hand held</w:t>
      </w:r>
      <w:proofErr w:type="gramEnd"/>
      <w:r w:rsidRPr="00FA26DD">
        <w:rPr>
          <w:rFonts w:ascii="Arial" w:hAnsi="Arial" w:cs="Arial"/>
          <w:sz w:val="20"/>
          <w:szCs w:val="20"/>
        </w:rPr>
        <w:t xml:space="preserve"> fire extinguisher unless designed, constructed, filled, recharged, reconditioned, modified, repaired, inspected or tested in accordance with a safety standard incorporated into the Vessels under Pressure regulations.</w:t>
      </w:r>
    </w:p>
    <w:p w14:paraId="0A695D6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No person shall fill, recharge, recondition, modify, repair, inspect or test any </w:t>
      </w:r>
      <w:proofErr w:type="gramStart"/>
      <w:r w:rsidRPr="00FA26DD">
        <w:rPr>
          <w:rFonts w:ascii="Arial" w:hAnsi="Arial" w:cs="Arial"/>
          <w:sz w:val="20"/>
          <w:szCs w:val="20"/>
        </w:rPr>
        <w:t xml:space="preserve">hand </w:t>
      </w:r>
      <w:r w:rsidRPr="00FA26DD">
        <w:rPr>
          <w:rFonts w:ascii="Arial" w:hAnsi="Arial" w:cs="Arial"/>
          <w:sz w:val="20"/>
          <w:szCs w:val="20"/>
        </w:rPr>
        <w:tab/>
        <w:t>held</w:t>
      </w:r>
      <w:proofErr w:type="gramEnd"/>
      <w:r w:rsidRPr="00FA26DD">
        <w:rPr>
          <w:rFonts w:ascii="Arial" w:hAnsi="Arial" w:cs="Arial"/>
          <w:sz w:val="20"/>
          <w:szCs w:val="20"/>
        </w:rPr>
        <w:t xml:space="preserve"> fire extinguisher unless a holder of a permit issued by the South African Bureau of Standards in terms of SABS 1475.</w:t>
      </w:r>
    </w:p>
    <w:p w14:paraId="073213B7" w14:textId="77777777" w:rsidR="00A63A93" w:rsidRPr="00FA26DD" w:rsidRDefault="00A63A93" w:rsidP="002A2C9E">
      <w:pPr>
        <w:rPr>
          <w:rFonts w:ascii="Arial" w:hAnsi="Arial" w:cs="Arial"/>
          <w:sz w:val="20"/>
          <w:szCs w:val="20"/>
        </w:rPr>
      </w:pPr>
    </w:p>
    <w:p w14:paraId="272B034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.14.4</w:t>
      </w:r>
      <w:r w:rsidRPr="00FA26DD">
        <w:rPr>
          <w:rFonts w:ascii="Arial" w:hAnsi="Arial" w:cs="Arial"/>
          <w:sz w:val="20"/>
          <w:szCs w:val="20"/>
        </w:rPr>
        <w:tab/>
        <w:t>Gas Fuel use, equipment and systems</w:t>
      </w:r>
    </w:p>
    <w:p w14:paraId="3829DD03" w14:textId="77777777" w:rsidR="00A63A93" w:rsidRPr="00FA26DD" w:rsidRDefault="00A63A93" w:rsidP="002A2C9E">
      <w:pPr>
        <w:rPr>
          <w:rFonts w:ascii="Arial" w:hAnsi="Arial" w:cs="Arial"/>
          <w:sz w:val="20"/>
          <w:szCs w:val="20"/>
        </w:rPr>
      </w:pPr>
    </w:p>
    <w:p w14:paraId="39109F98"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 xml:space="preserve">No person shall handle, store or distribute a gas fuel in any manner, including the filling of a container, other than in accordance with a health and safety standards. </w:t>
      </w:r>
    </w:p>
    <w:p w14:paraId="4DC76C73" w14:textId="77777777" w:rsidR="00A63A93" w:rsidRPr="00FA26DD" w:rsidRDefault="00A63A93" w:rsidP="002A2C9E">
      <w:pPr>
        <w:rPr>
          <w:rFonts w:ascii="Arial" w:hAnsi="Arial" w:cs="Arial"/>
          <w:sz w:val="20"/>
          <w:szCs w:val="20"/>
        </w:rPr>
      </w:pPr>
    </w:p>
    <w:p w14:paraId="769856A2"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.14.5</w:t>
      </w:r>
      <w:r w:rsidRPr="00FA26DD">
        <w:rPr>
          <w:rFonts w:ascii="Arial" w:hAnsi="Arial" w:cs="Arial"/>
          <w:sz w:val="20"/>
          <w:szCs w:val="20"/>
        </w:rPr>
        <w:tab/>
        <w:t>Inspection and test</w:t>
      </w:r>
    </w:p>
    <w:p w14:paraId="4D408368" w14:textId="77777777" w:rsidR="00A63A93" w:rsidRPr="00FA26DD" w:rsidRDefault="00A63A93" w:rsidP="002A2C9E">
      <w:pPr>
        <w:rPr>
          <w:rFonts w:ascii="Arial" w:hAnsi="Arial" w:cs="Arial"/>
          <w:sz w:val="20"/>
          <w:szCs w:val="20"/>
        </w:rPr>
      </w:pPr>
    </w:p>
    <w:p w14:paraId="3EFDFEAE" w14:textId="77777777" w:rsidR="00A63A93" w:rsidRPr="00FA26DD" w:rsidRDefault="00A63A93" w:rsidP="002A2C9E">
      <w:pPr>
        <w:rPr>
          <w:rFonts w:ascii="Arial" w:hAnsi="Arial" w:cs="Arial"/>
          <w:sz w:val="20"/>
          <w:szCs w:val="20"/>
        </w:rPr>
      </w:pPr>
      <w:r w:rsidRPr="00FA26DD">
        <w:rPr>
          <w:rFonts w:ascii="Arial" w:hAnsi="Arial" w:cs="Arial"/>
          <w:sz w:val="20"/>
          <w:szCs w:val="20"/>
        </w:rPr>
        <w:t>Any user of a boiler or pressure vessel shall cause, where reasonably practicable, such a boiler or pressure vessel, including the appurtenances and automatic controls and indicators, to be subjected to an internal and external inspection, and a hydraulic pressure test to 1.25 times the maximum permissible safe operating pressure as the case may be –</w:t>
      </w:r>
    </w:p>
    <w:p w14:paraId="31202125" w14:textId="77777777" w:rsidR="00A63A93" w:rsidRPr="00FA26DD" w:rsidRDefault="00A63A93" w:rsidP="002A2C9E">
      <w:pPr>
        <w:rPr>
          <w:rFonts w:ascii="Arial" w:hAnsi="Arial" w:cs="Arial"/>
          <w:sz w:val="20"/>
          <w:szCs w:val="20"/>
        </w:rPr>
      </w:pPr>
    </w:p>
    <w:p w14:paraId="38A44A4E" w14:textId="77777777" w:rsidR="00A63A93" w:rsidRPr="00FA26DD" w:rsidRDefault="00A63A93" w:rsidP="002A2C9E">
      <w:pPr>
        <w:rPr>
          <w:rFonts w:ascii="Arial" w:hAnsi="Arial" w:cs="Arial"/>
          <w:sz w:val="20"/>
          <w:szCs w:val="20"/>
        </w:rPr>
      </w:pPr>
      <w:r w:rsidRPr="00FA26DD">
        <w:rPr>
          <w:rFonts w:ascii="Arial" w:hAnsi="Arial" w:cs="Arial"/>
          <w:sz w:val="20"/>
          <w:szCs w:val="20"/>
        </w:rPr>
        <w:t>by an approved inspection authority before commissioning after installation, re-erection or repairs;</w:t>
      </w:r>
    </w:p>
    <w:p w14:paraId="11C35F3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by a person appointed in writing by the user and who is competent to do such inspections and tests by virtue of their training, knowledge and experience in the operation, maintenance, inspection and testing of a boiler or pressure vessel within 36 months from the date of the previous internal and external inspection and hydraulic pressure test: Provided that where a pressure vessel is not subjected to corrosion, the user may dispense with the internal inspection and hydraulic pressure test subject to the written approval of an approved inspection authority: </w:t>
      </w:r>
    </w:p>
    <w:p w14:paraId="0F288265" w14:textId="77777777" w:rsidR="00A63A93" w:rsidRPr="00FA26DD" w:rsidRDefault="00A63A93" w:rsidP="002A2C9E">
      <w:pPr>
        <w:rPr>
          <w:rFonts w:ascii="Arial" w:hAnsi="Arial" w:cs="Arial"/>
          <w:sz w:val="20"/>
          <w:szCs w:val="20"/>
        </w:rPr>
      </w:pPr>
    </w:p>
    <w:p w14:paraId="201F2620" w14:textId="77777777" w:rsidR="00A63A93" w:rsidRPr="00FA26DD" w:rsidRDefault="00A63A93" w:rsidP="002A2C9E">
      <w:pPr>
        <w:rPr>
          <w:rFonts w:ascii="Arial" w:hAnsi="Arial" w:cs="Arial"/>
          <w:sz w:val="20"/>
          <w:szCs w:val="20"/>
        </w:rPr>
      </w:pPr>
      <w:r w:rsidRPr="00FA26DD">
        <w:rPr>
          <w:rFonts w:ascii="Arial" w:hAnsi="Arial" w:cs="Arial"/>
          <w:sz w:val="20"/>
          <w:szCs w:val="20"/>
        </w:rPr>
        <w:t>Provided further that an inspector may require a specific boiler or pressure vessel to be inspected or tested more frequently or permit a specific boiler or pressure vessel to be inspected or tested less frequently:</w:t>
      </w:r>
    </w:p>
    <w:p w14:paraId="66064D66" w14:textId="77777777" w:rsidR="00A63A93" w:rsidRPr="00FA26DD" w:rsidRDefault="00A63A93" w:rsidP="002A2C9E">
      <w:pPr>
        <w:rPr>
          <w:rFonts w:ascii="Arial" w:hAnsi="Arial" w:cs="Arial"/>
          <w:sz w:val="20"/>
          <w:szCs w:val="20"/>
        </w:rPr>
      </w:pPr>
    </w:p>
    <w:p w14:paraId="1AD42F9A" w14:textId="77777777" w:rsidR="00A63A93" w:rsidRDefault="00A63A93" w:rsidP="002A2C9E">
      <w:pPr>
        <w:rPr>
          <w:rFonts w:ascii="Arial" w:hAnsi="Arial" w:cs="Arial"/>
          <w:sz w:val="20"/>
          <w:szCs w:val="20"/>
        </w:rPr>
      </w:pPr>
    </w:p>
    <w:p w14:paraId="5932EFD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.14.6</w:t>
      </w:r>
      <w:r w:rsidRPr="00FA26DD">
        <w:rPr>
          <w:rFonts w:ascii="Arial" w:hAnsi="Arial" w:cs="Arial"/>
          <w:sz w:val="20"/>
          <w:szCs w:val="20"/>
        </w:rPr>
        <w:tab/>
        <w:t>Recordkeeping</w:t>
      </w:r>
    </w:p>
    <w:p w14:paraId="12284DEC" w14:textId="77777777" w:rsidR="00A63A93" w:rsidRPr="00FA26DD" w:rsidRDefault="00A63A93" w:rsidP="002A2C9E">
      <w:pPr>
        <w:rPr>
          <w:rFonts w:ascii="Arial" w:hAnsi="Arial" w:cs="Arial"/>
          <w:sz w:val="20"/>
          <w:szCs w:val="20"/>
        </w:rPr>
      </w:pPr>
    </w:p>
    <w:p w14:paraId="2F421467" w14:textId="77777777" w:rsidR="00A63A93" w:rsidRPr="00FA26DD" w:rsidRDefault="00A63A93" w:rsidP="002A2C9E">
      <w:pPr>
        <w:rPr>
          <w:rFonts w:ascii="Arial" w:hAnsi="Arial" w:cs="Arial"/>
          <w:sz w:val="20"/>
          <w:szCs w:val="20"/>
        </w:rPr>
      </w:pPr>
      <w:r w:rsidRPr="00FA26DD">
        <w:rPr>
          <w:rFonts w:ascii="Arial" w:hAnsi="Arial" w:cs="Arial"/>
          <w:sz w:val="20"/>
          <w:szCs w:val="20"/>
        </w:rPr>
        <w:t>Any user of a vessel under pressure shall keep on his premises a record which shall be open for inspection by an inspector in which the results of inspections, tests, modifications and repairs shall be recorded, dated and signed by the competent person.</w:t>
      </w:r>
    </w:p>
    <w:p w14:paraId="151579B4" w14:textId="77777777" w:rsidR="00A63A93" w:rsidRPr="00FA26DD" w:rsidRDefault="00A63A93" w:rsidP="002A2C9E">
      <w:pPr>
        <w:rPr>
          <w:rFonts w:ascii="Arial" w:hAnsi="Arial" w:cs="Arial"/>
          <w:sz w:val="20"/>
          <w:szCs w:val="20"/>
        </w:rPr>
      </w:pPr>
    </w:p>
    <w:p w14:paraId="73EAB06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.14.7</w:t>
      </w:r>
      <w:r w:rsidRPr="00FA26DD">
        <w:rPr>
          <w:rFonts w:ascii="Arial" w:hAnsi="Arial" w:cs="Arial"/>
          <w:sz w:val="20"/>
          <w:szCs w:val="20"/>
        </w:rPr>
        <w:tab/>
        <w:t>Maintenance</w:t>
      </w:r>
    </w:p>
    <w:p w14:paraId="0D7E3A3C" w14:textId="77777777" w:rsidR="00A63A93" w:rsidRPr="00FA26DD" w:rsidRDefault="00A63A93" w:rsidP="002A2C9E">
      <w:pPr>
        <w:rPr>
          <w:rFonts w:ascii="Arial" w:hAnsi="Arial" w:cs="Arial"/>
          <w:sz w:val="20"/>
          <w:szCs w:val="20"/>
        </w:rPr>
      </w:pPr>
    </w:p>
    <w:p w14:paraId="3E8CC8F8" w14:textId="77777777" w:rsidR="00A63A93" w:rsidRPr="00FA26DD" w:rsidRDefault="00A63A93" w:rsidP="002A2C9E">
      <w:pPr>
        <w:rPr>
          <w:rFonts w:ascii="Arial" w:hAnsi="Arial" w:cs="Arial"/>
          <w:sz w:val="20"/>
          <w:szCs w:val="20"/>
        </w:rPr>
      </w:pPr>
      <w:r w:rsidRPr="00FA26DD">
        <w:rPr>
          <w:rFonts w:ascii="Arial" w:hAnsi="Arial" w:cs="Arial"/>
          <w:sz w:val="20"/>
          <w:szCs w:val="20"/>
        </w:rPr>
        <w:t>No user shall use, cause or permit a vessel under pressure or gas fuel system, including all automatic controls, indicators and appurtenances, to be used unless it is at all times maintained in a safe working condition and the efficiency thereof is proved by regular testing.</w:t>
      </w:r>
    </w:p>
    <w:p w14:paraId="3A069C46" w14:textId="77777777" w:rsidR="00A63A93" w:rsidRPr="00FA26DD" w:rsidRDefault="00A63A93" w:rsidP="002A2C9E">
      <w:pPr>
        <w:rPr>
          <w:rFonts w:ascii="Arial" w:hAnsi="Arial" w:cs="Arial"/>
          <w:sz w:val="20"/>
          <w:szCs w:val="20"/>
        </w:rPr>
      </w:pPr>
    </w:p>
    <w:p w14:paraId="2AA5FC87" w14:textId="77777777" w:rsidR="00A63A93" w:rsidRPr="00FA26DD" w:rsidRDefault="00A63A93" w:rsidP="002A2C9E">
      <w:pPr>
        <w:rPr>
          <w:rFonts w:ascii="Arial" w:hAnsi="Arial" w:cs="Arial"/>
          <w:sz w:val="20"/>
          <w:szCs w:val="20"/>
        </w:rPr>
      </w:pPr>
      <w:r w:rsidRPr="00FA26DD">
        <w:rPr>
          <w:rFonts w:ascii="Arial" w:hAnsi="Arial" w:cs="Arial"/>
          <w:sz w:val="20"/>
          <w:szCs w:val="20"/>
        </w:rPr>
        <w:t>No user shall use or cause or permit a vessel under pressure to be used unless it is kept clean and free from any:</w:t>
      </w:r>
    </w:p>
    <w:p w14:paraId="3CD58B61" w14:textId="77777777" w:rsidR="00A63A93" w:rsidRPr="00FA26DD" w:rsidRDefault="00A63A93" w:rsidP="002A2C9E">
      <w:pPr>
        <w:rPr>
          <w:rFonts w:ascii="Arial" w:hAnsi="Arial" w:cs="Arial"/>
          <w:sz w:val="20"/>
          <w:szCs w:val="20"/>
        </w:rPr>
      </w:pPr>
    </w:p>
    <w:p w14:paraId="6750D4E3" w14:textId="77777777" w:rsidR="00A63A93" w:rsidRPr="00FA26DD" w:rsidRDefault="00A63A93" w:rsidP="002A2C9E">
      <w:pPr>
        <w:rPr>
          <w:rFonts w:ascii="Arial" w:hAnsi="Arial" w:cs="Arial"/>
          <w:sz w:val="20"/>
          <w:szCs w:val="20"/>
        </w:rPr>
      </w:pPr>
      <w:r w:rsidRPr="00FA26DD">
        <w:rPr>
          <w:rFonts w:ascii="Arial" w:hAnsi="Arial" w:cs="Arial"/>
          <w:sz w:val="20"/>
          <w:szCs w:val="20"/>
        </w:rPr>
        <w:t>carbonized oil or other inflammable material which may ignite under working conditions;</w:t>
      </w:r>
    </w:p>
    <w:p w14:paraId="230401B3" w14:textId="77777777" w:rsidR="00A63A93" w:rsidRPr="00FA26DD" w:rsidRDefault="00A63A93" w:rsidP="002A2C9E">
      <w:pPr>
        <w:rPr>
          <w:rFonts w:ascii="Arial" w:hAnsi="Arial" w:cs="Arial"/>
          <w:sz w:val="20"/>
          <w:szCs w:val="20"/>
        </w:rPr>
      </w:pPr>
      <w:r w:rsidRPr="00FA26DD">
        <w:rPr>
          <w:rFonts w:ascii="Arial" w:hAnsi="Arial" w:cs="Arial"/>
          <w:sz w:val="20"/>
          <w:szCs w:val="20"/>
        </w:rPr>
        <w:t>material which may cause corrosion; or</w:t>
      </w:r>
    </w:p>
    <w:p w14:paraId="6BC205D1" w14:textId="77777777" w:rsidR="00A63A93" w:rsidRPr="00FA26DD" w:rsidRDefault="00A63A93" w:rsidP="002A2C9E">
      <w:pPr>
        <w:rPr>
          <w:rFonts w:ascii="Arial" w:hAnsi="Arial" w:cs="Arial"/>
          <w:sz w:val="20"/>
          <w:szCs w:val="20"/>
        </w:rPr>
      </w:pPr>
      <w:r w:rsidRPr="00FA26DD">
        <w:rPr>
          <w:rFonts w:ascii="Arial" w:hAnsi="Arial" w:cs="Arial"/>
          <w:sz w:val="20"/>
          <w:szCs w:val="20"/>
        </w:rPr>
        <w:t>material which is liable to chemical reaction which may cause an uncontrolled rise in pressure.</w:t>
      </w:r>
    </w:p>
    <w:p w14:paraId="0D66224F" w14:textId="77777777" w:rsidR="00A63A93" w:rsidRPr="00FA26DD" w:rsidRDefault="00A63A93" w:rsidP="002A2C9E">
      <w:pPr>
        <w:rPr>
          <w:rFonts w:ascii="Arial" w:hAnsi="Arial" w:cs="Arial"/>
          <w:sz w:val="20"/>
          <w:szCs w:val="20"/>
        </w:rPr>
      </w:pPr>
    </w:p>
    <w:p w14:paraId="223EDC1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.15</w:t>
      </w:r>
      <w:r w:rsidRPr="00FA26DD">
        <w:rPr>
          <w:rFonts w:ascii="Arial" w:hAnsi="Arial" w:cs="Arial"/>
          <w:sz w:val="20"/>
          <w:szCs w:val="20"/>
        </w:rPr>
        <w:tab/>
        <w:t>PHYSICAL HAZARDS</w:t>
      </w:r>
    </w:p>
    <w:p w14:paraId="608DF1FC" w14:textId="77777777" w:rsidR="00A63A93" w:rsidRPr="00FA26DD" w:rsidRDefault="00A63A93" w:rsidP="002A2C9E">
      <w:pPr>
        <w:rPr>
          <w:rFonts w:ascii="Arial" w:hAnsi="Arial" w:cs="Arial"/>
          <w:sz w:val="20"/>
          <w:szCs w:val="20"/>
        </w:rPr>
      </w:pPr>
    </w:p>
    <w:p w14:paraId="4089410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.15.1</w:t>
      </w:r>
      <w:r w:rsidRPr="00FA26DD">
        <w:rPr>
          <w:rFonts w:ascii="Arial" w:hAnsi="Arial" w:cs="Arial"/>
          <w:sz w:val="20"/>
          <w:szCs w:val="20"/>
        </w:rPr>
        <w:tab/>
        <w:t>Ergonomics</w:t>
      </w:r>
    </w:p>
    <w:p w14:paraId="6C900294" w14:textId="77777777" w:rsidR="00A63A93" w:rsidRPr="00FA26DD" w:rsidRDefault="00A63A93" w:rsidP="002A2C9E">
      <w:pPr>
        <w:rPr>
          <w:rFonts w:ascii="Arial" w:hAnsi="Arial" w:cs="Arial"/>
          <w:sz w:val="20"/>
          <w:szCs w:val="20"/>
        </w:rPr>
      </w:pPr>
    </w:p>
    <w:p w14:paraId="6BBFD695"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Ensure that assigned tasks do not exceed the limits of the performance capacities of the worker. </w:t>
      </w:r>
    </w:p>
    <w:p w14:paraId="399804D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Prevent injury or any detrimental effects to the health of the worker </w:t>
      </w:r>
    </w:p>
    <w:p w14:paraId="17FEAFE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Provide </w:t>
      </w:r>
      <w:proofErr w:type="gramStart"/>
      <w:r w:rsidRPr="00FA26DD">
        <w:rPr>
          <w:rFonts w:ascii="Arial" w:hAnsi="Arial" w:cs="Arial"/>
          <w:sz w:val="20"/>
          <w:szCs w:val="20"/>
        </w:rPr>
        <w:t>that tasks</w:t>
      </w:r>
      <w:proofErr w:type="gramEnd"/>
      <w:r w:rsidRPr="00FA26DD">
        <w:rPr>
          <w:rFonts w:ascii="Arial" w:hAnsi="Arial" w:cs="Arial"/>
          <w:sz w:val="20"/>
          <w:szCs w:val="20"/>
        </w:rPr>
        <w:t xml:space="preserve"> and working conditions will not lead to impairments.</w:t>
      </w:r>
    </w:p>
    <w:p w14:paraId="20AF1E2A" w14:textId="77777777" w:rsidR="00A63A93" w:rsidRPr="00FA26DD" w:rsidRDefault="00A63A93" w:rsidP="002A2C9E">
      <w:pPr>
        <w:rPr>
          <w:rFonts w:ascii="Arial" w:hAnsi="Arial" w:cs="Arial"/>
          <w:sz w:val="20"/>
          <w:szCs w:val="20"/>
        </w:rPr>
      </w:pPr>
    </w:p>
    <w:p w14:paraId="792504A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.15.2</w:t>
      </w:r>
      <w:r w:rsidRPr="00FA26DD">
        <w:rPr>
          <w:rFonts w:ascii="Arial" w:hAnsi="Arial" w:cs="Arial"/>
          <w:sz w:val="20"/>
          <w:szCs w:val="20"/>
        </w:rPr>
        <w:tab/>
        <w:t>Noise</w:t>
      </w:r>
    </w:p>
    <w:p w14:paraId="1C305AE1" w14:textId="77777777" w:rsidR="00A63A93" w:rsidRPr="00FA26DD" w:rsidRDefault="00A63A93" w:rsidP="002A2C9E">
      <w:pPr>
        <w:rPr>
          <w:rFonts w:ascii="Arial" w:hAnsi="Arial" w:cs="Arial"/>
          <w:sz w:val="20"/>
          <w:szCs w:val="20"/>
        </w:rPr>
      </w:pPr>
    </w:p>
    <w:p w14:paraId="061B25E9" w14:textId="77777777" w:rsidR="00A63A93" w:rsidRPr="00FA26DD" w:rsidRDefault="00A63A93" w:rsidP="002A2C9E">
      <w:pPr>
        <w:rPr>
          <w:rFonts w:ascii="Arial" w:hAnsi="Arial" w:cs="Arial"/>
          <w:sz w:val="20"/>
          <w:szCs w:val="20"/>
        </w:rPr>
      </w:pPr>
      <w:r w:rsidRPr="00FA26DD">
        <w:rPr>
          <w:rFonts w:ascii="Arial" w:hAnsi="Arial" w:cs="Arial"/>
          <w:sz w:val="20"/>
          <w:szCs w:val="20"/>
        </w:rPr>
        <w:t>No contractor shall require or permit an employee to work in an environment in which he is exposed to an equivalent noise level equal to 85 dB(A) or higher. The contractor shall reduce the equivalent noise level to below 85 dB(A) or, where this is not reasonably practicable, he shall reduce the level to as low as is reasonably practicable and take all reasonable steps to isolate the source of the noise acoustically. Where the equivalent noise level in any workplace cannot be reduced to below 85 dB(A) the contractor shall –</w:t>
      </w:r>
    </w:p>
    <w:p w14:paraId="5A8A09A6" w14:textId="77777777" w:rsidR="00A63A93" w:rsidRPr="00FA26DD" w:rsidRDefault="00A63A93" w:rsidP="002A2C9E">
      <w:pPr>
        <w:rPr>
          <w:rFonts w:ascii="Arial" w:hAnsi="Arial" w:cs="Arial"/>
          <w:sz w:val="20"/>
          <w:szCs w:val="20"/>
        </w:rPr>
      </w:pPr>
    </w:p>
    <w:p w14:paraId="7CA1135F" w14:textId="77777777" w:rsidR="00A63A93" w:rsidRPr="00FA26DD" w:rsidRDefault="00A63A93" w:rsidP="002A2C9E">
      <w:pPr>
        <w:rPr>
          <w:rFonts w:ascii="Arial" w:hAnsi="Arial" w:cs="Arial"/>
          <w:sz w:val="20"/>
          <w:szCs w:val="20"/>
        </w:rPr>
      </w:pPr>
      <w:r w:rsidRPr="00FA26DD">
        <w:rPr>
          <w:rFonts w:ascii="Arial" w:hAnsi="Arial" w:cs="Arial"/>
          <w:sz w:val="20"/>
          <w:szCs w:val="20"/>
        </w:rPr>
        <w:t>•</w:t>
      </w:r>
      <w:r w:rsidRPr="00FA26DD">
        <w:rPr>
          <w:rFonts w:ascii="Arial" w:hAnsi="Arial" w:cs="Arial"/>
          <w:sz w:val="20"/>
          <w:szCs w:val="20"/>
        </w:rPr>
        <w:tab/>
        <w:t>prohibit any person from entering a noise zone unless such person wears hearing protectors.</w:t>
      </w:r>
    </w:p>
    <w:p w14:paraId="4A711D32" w14:textId="77777777" w:rsidR="00A63A93" w:rsidRPr="00FA26DD" w:rsidRDefault="00A63A93" w:rsidP="002A2C9E">
      <w:pPr>
        <w:rPr>
          <w:rFonts w:ascii="Arial" w:hAnsi="Arial" w:cs="Arial"/>
          <w:sz w:val="20"/>
          <w:szCs w:val="20"/>
        </w:rPr>
      </w:pPr>
    </w:p>
    <w:p w14:paraId="7079E067" w14:textId="77777777" w:rsidR="00A63A93" w:rsidRDefault="00A63A93" w:rsidP="002A2C9E">
      <w:pPr>
        <w:rPr>
          <w:rFonts w:ascii="Arial" w:hAnsi="Arial" w:cs="Arial"/>
          <w:sz w:val="20"/>
          <w:szCs w:val="20"/>
        </w:rPr>
      </w:pPr>
      <w:r w:rsidRPr="00FA26DD">
        <w:rPr>
          <w:rFonts w:ascii="Arial" w:hAnsi="Arial" w:cs="Arial"/>
          <w:sz w:val="20"/>
          <w:szCs w:val="20"/>
        </w:rPr>
        <w:t>The contractor shall provide, free of charge, hearing protectors to each employee who works in or, to any person who is required or permitted to enter a noise zone, and no contractor shall require or permit any person to work in or enter such noise zone, and no person shall work in or enter such noise zone, unless he wears such hearing protectors in the correct manner: Provided that where the</w:t>
      </w:r>
    </w:p>
    <w:p w14:paraId="0EA2B613" w14:textId="77777777" w:rsidR="00A63A93" w:rsidRDefault="00A63A93" w:rsidP="002A2C9E">
      <w:pPr>
        <w:rPr>
          <w:rFonts w:ascii="Arial" w:hAnsi="Arial" w:cs="Arial"/>
          <w:sz w:val="20"/>
          <w:szCs w:val="20"/>
        </w:rPr>
      </w:pPr>
    </w:p>
    <w:p w14:paraId="132FA4B0" w14:textId="77777777" w:rsidR="00A63A93" w:rsidRPr="00FA26DD" w:rsidRDefault="00A63A93" w:rsidP="002A2C9E">
      <w:pPr>
        <w:rPr>
          <w:rFonts w:ascii="Arial" w:hAnsi="Arial" w:cs="Arial"/>
          <w:sz w:val="20"/>
          <w:szCs w:val="20"/>
        </w:rPr>
      </w:pPr>
      <w:r w:rsidRPr="00FA26DD">
        <w:rPr>
          <w:rFonts w:ascii="Arial" w:hAnsi="Arial" w:cs="Arial"/>
          <w:sz w:val="20"/>
          <w:szCs w:val="20"/>
        </w:rPr>
        <w:t>equivalent noise level to which employees are exposed, is such that the attenuation of the hearing protectors does not reduce the said noise to below 85 dB(A) the employer concerned shall limit the time during which employees work in that noise zone in such a way that they are not exposed to an equivalent noise level equal to 85 dB(A) or higher.</w:t>
      </w:r>
    </w:p>
    <w:p w14:paraId="25CDA6BE" w14:textId="77777777" w:rsidR="00A63A93" w:rsidRPr="00FA26DD" w:rsidRDefault="00A63A93" w:rsidP="002A2C9E">
      <w:pPr>
        <w:rPr>
          <w:rFonts w:ascii="Arial" w:hAnsi="Arial" w:cs="Arial"/>
          <w:sz w:val="20"/>
          <w:szCs w:val="20"/>
        </w:rPr>
      </w:pPr>
    </w:p>
    <w:p w14:paraId="5D828058"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properly instruct any person who is required to wear hearing protectors in the use of such protectors and inform him of noise zones where the wearing thereof is compulsory.</w:t>
      </w:r>
    </w:p>
    <w:p w14:paraId="72828815" w14:textId="77777777" w:rsidR="00A63A93" w:rsidRPr="00FA26DD" w:rsidRDefault="00A63A93" w:rsidP="002A2C9E">
      <w:pPr>
        <w:rPr>
          <w:rFonts w:ascii="Arial" w:hAnsi="Arial" w:cs="Arial"/>
          <w:sz w:val="20"/>
          <w:szCs w:val="20"/>
        </w:rPr>
      </w:pPr>
      <w:r w:rsidRPr="00FA26DD">
        <w:rPr>
          <w:rFonts w:ascii="Arial" w:hAnsi="Arial" w:cs="Arial"/>
          <w:sz w:val="20"/>
          <w:szCs w:val="20"/>
        </w:rPr>
        <w:t>The contractor shall –</w:t>
      </w:r>
    </w:p>
    <w:p w14:paraId="14AB7ED9" w14:textId="77777777" w:rsidR="00A63A93" w:rsidRPr="00FA26DD" w:rsidRDefault="00A63A93" w:rsidP="002A2C9E">
      <w:pPr>
        <w:rPr>
          <w:rFonts w:ascii="Arial" w:hAnsi="Arial" w:cs="Arial"/>
          <w:sz w:val="20"/>
          <w:szCs w:val="20"/>
        </w:rPr>
      </w:pPr>
    </w:p>
    <w:p w14:paraId="122E0FFE" w14:textId="77777777" w:rsidR="00A63A93" w:rsidRPr="00FA26DD" w:rsidRDefault="00A63A93" w:rsidP="002A2C9E">
      <w:pPr>
        <w:rPr>
          <w:rFonts w:ascii="Arial" w:hAnsi="Arial" w:cs="Arial"/>
          <w:sz w:val="20"/>
          <w:szCs w:val="20"/>
        </w:rPr>
      </w:pPr>
      <w:r w:rsidRPr="00FA26DD">
        <w:rPr>
          <w:rFonts w:ascii="Arial" w:hAnsi="Arial" w:cs="Arial"/>
          <w:sz w:val="20"/>
          <w:szCs w:val="20"/>
        </w:rPr>
        <w:t>ensure that every employee employed in a noise zone is subjected to audiometric examinations conducted in accordance with section 7 of SABS 083, by an audiometrist approved by the chief inspector;</w:t>
      </w:r>
    </w:p>
    <w:p w14:paraId="0C284FDB" w14:textId="77777777" w:rsidR="00A63A93" w:rsidRDefault="00A63A93" w:rsidP="002A2C9E">
      <w:pPr>
        <w:rPr>
          <w:rFonts w:ascii="Arial" w:hAnsi="Arial" w:cs="Arial"/>
          <w:sz w:val="20"/>
          <w:szCs w:val="20"/>
        </w:rPr>
      </w:pPr>
      <w:r w:rsidRPr="00FA26DD">
        <w:rPr>
          <w:rFonts w:ascii="Arial" w:hAnsi="Arial" w:cs="Arial"/>
          <w:sz w:val="20"/>
          <w:szCs w:val="20"/>
        </w:rPr>
        <w:t>keep records of the results of each audiometric examination and make such records available for inspection by an inspector if he so requires; and</w:t>
      </w:r>
    </w:p>
    <w:p w14:paraId="018C2A1A" w14:textId="77777777" w:rsidR="00A63A93" w:rsidRDefault="00A63A93" w:rsidP="002A2C9E">
      <w:pPr>
        <w:rPr>
          <w:rFonts w:ascii="Arial" w:hAnsi="Arial" w:cs="Arial"/>
          <w:sz w:val="20"/>
          <w:szCs w:val="20"/>
        </w:rPr>
      </w:pPr>
    </w:p>
    <w:p w14:paraId="7937DAFE" w14:textId="77777777" w:rsidR="00A63A93" w:rsidRDefault="00A63A93" w:rsidP="002A2C9E">
      <w:pPr>
        <w:rPr>
          <w:rFonts w:ascii="Arial" w:hAnsi="Arial" w:cs="Arial"/>
          <w:sz w:val="20"/>
          <w:szCs w:val="20"/>
        </w:rPr>
      </w:pPr>
    </w:p>
    <w:p w14:paraId="6ED94147" w14:textId="77777777" w:rsidR="00A63A93" w:rsidRPr="00FA26DD" w:rsidRDefault="00A63A93" w:rsidP="002A2C9E">
      <w:pPr>
        <w:rPr>
          <w:rFonts w:ascii="Arial" w:hAnsi="Arial" w:cs="Arial"/>
          <w:sz w:val="20"/>
          <w:szCs w:val="20"/>
        </w:rPr>
      </w:pPr>
    </w:p>
    <w:p w14:paraId="1FAA21AD" w14:textId="77777777" w:rsidR="00A63A93" w:rsidRPr="00FA26DD" w:rsidRDefault="00A63A93" w:rsidP="002A2C9E">
      <w:pPr>
        <w:rPr>
          <w:rFonts w:ascii="Arial" w:hAnsi="Arial" w:cs="Arial"/>
          <w:sz w:val="20"/>
          <w:szCs w:val="20"/>
        </w:rPr>
      </w:pPr>
      <w:r w:rsidRPr="00FA26DD">
        <w:rPr>
          <w:rFonts w:ascii="Arial" w:hAnsi="Arial" w:cs="Arial"/>
          <w:sz w:val="20"/>
          <w:szCs w:val="20"/>
        </w:rPr>
        <w:t>keep such records for a minimum period of 30 years after termination of employment: Provided that if the employer ceases activities all such records shall be forwarded to the regional director.</w:t>
      </w:r>
    </w:p>
    <w:p w14:paraId="5CDABE71" w14:textId="77777777" w:rsidR="00A63A93" w:rsidRPr="00FA26DD" w:rsidRDefault="00A63A93" w:rsidP="002A2C9E">
      <w:pPr>
        <w:rPr>
          <w:rFonts w:ascii="Arial" w:hAnsi="Arial" w:cs="Arial"/>
          <w:sz w:val="20"/>
          <w:szCs w:val="20"/>
        </w:rPr>
      </w:pPr>
    </w:p>
    <w:p w14:paraId="4EC8D1A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.15.3</w:t>
      </w:r>
      <w:r w:rsidRPr="00FA26DD">
        <w:rPr>
          <w:rFonts w:ascii="Arial" w:hAnsi="Arial" w:cs="Arial"/>
          <w:sz w:val="20"/>
          <w:szCs w:val="20"/>
        </w:rPr>
        <w:tab/>
        <w:t>Vibration</w:t>
      </w:r>
    </w:p>
    <w:p w14:paraId="09202DB8" w14:textId="77777777" w:rsidR="00A63A93" w:rsidRPr="00FA26DD" w:rsidRDefault="00A63A93" w:rsidP="002A2C9E">
      <w:pPr>
        <w:rPr>
          <w:rFonts w:ascii="Arial" w:hAnsi="Arial" w:cs="Arial"/>
          <w:sz w:val="20"/>
          <w:szCs w:val="20"/>
        </w:rPr>
      </w:pPr>
    </w:p>
    <w:p w14:paraId="32869FD8" w14:textId="77777777" w:rsidR="00A63A93" w:rsidRPr="00FA26DD" w:rsidRDefault="00A63A93" w:rsidP="002A2C9E">
      <w:pPr>
        <w:rPr>
          <w:rFonts w:ascii="Arial" w:hAnsi="Arial" w:cs="Arial"/>
          <w:sz w:val="20"/>
          <w:szCs w:val="20"/>
        </w:rPr>
      </w:pPr>
      <w:r w:rsidRPr="00FA26DD">
        <w:rPr>
          <w:rFonts w:ascii="Arial" w:hAnsi="Arial" w:cs="Arial"/>
          <w:sz w:val="20"/>
          <w:szCs w:val="20"/>
        </w:rPr>
        <w:t>Whole-body vibration occurs when the body is supported on a surface which is vibrating (e.g., when sitting on a seat which vibrates, standing on a vibrating floor or recumbent on a vibrating surface). Whole-body vibration occurs in all forms of transport and when working near some industrial machinery.</w:t>
      </w:r>
    </w:p>
    <w:p w14:paraId="71AEFD8E" w14:textId="77777777" w:rsidR="00A63A93" w:rsidRPr="00FA26DD" w:rsidRDefault="00A63A93" w:rsidP="002A2C9E">
      <w:pPr>
        <w:rPr>
          <w:rFonts w:ascii="Arial" w:hAnsi="Arial" w:cs="Arial"/>
          <w:sz w:val="20"/>
          <w:szCs w:val="20"/>
        </w:rPr>
      </w:pPr>
    </w:p>
    <w:p w14:paraId="6142137D" w14:textId="77777777" w:rsidR="00A63A93" w:rsidRPr="00FA26DD" w:rsidRDefault="00A63A93" w:rsidP="002A2C9E">
      <w:pPr>
        <w:rPr>
          <w:rFonts w:ascii="Arial" w:hAnsi="Arial" w:cs="Arial"/>
          <w:sz w:val="20"/>
          <w:szCs w:val="20"/>
        </w:rPr>
      </w:pPr>
      <w:r w:rsidRPr="00FA26DD">
        <w:rPr>
          <w:rFonts w:ascii="Arial" w:hAnsi="Arial" w:cs="Arial"/>
          <w:sz w:val="20"/>
          <w:szCs w:val="20"/>
        </w:rPr>
        <w:t>Hand-transmitted vibration is the vibration that enters the body through the hands. It is caused by various processes where vibrating tools or work pieces are grasped or pushed by the hands or fingers. Exposure to hand-transmitted vibration can lead to the development of several disorders.</w:t>
      </w:r>
    </w:p>
    <w:p w14:paraId="3EF2999F" w14:textId="77777777" w:rsidR="00A63A93" w:rsidRPr="00FA26DD" w:rsidRDefault="00A63A93" w:rsidP="002A2C9E">
      <w:pPr>
        <w:rPr>
          <w:rFonts w:ascii="Arial" w:hAnsi="Arial" w:cs="Arial"/>
          <w:sz w:val="20"/>
          <w:szCs w:val="20"/>
        </w:rPr>
      </w:pPr>
    </w:p>
    <w:p w14:paraId="7BFC423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w:t>
      </w:r>
      <w:r w:rsidRPr="00FA26DD">
        <w:rPr>
          <w:rFonts w:ascii="Arial" w:hAnsi="Arial" w:cs="Arial"/>
          <w:sz w:val="20"/>
          <w:szCs w:val="20"/>
        </w:rPr>
        <w:tab/>
        <w:t>SITE WIDE ELEMENTS</w:t>
      </w:r>
    </w:p>
    <w:p w14:paraId="17858044" w14:textId="77777777" w:rsidR="00A63A93" w:rsidRPr="00FA26DD" w:rsidRDefault="00A63A93" w:rsidP="002A2C9E">
      <w:pPr>
        <w:rPr>
          <w:rFonts w:ascii="Arial" w:hAnsi="Arial" w:cs="Arial"/>
          <w:sz w:val="20"/>
          <w:szCs w:val="20"/>
        </w:rPr>
      </w:pPr>
    </w:p>
    <w:p w14:paraId="77967868"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.16.1</w:t>
      </w:r>
      <w:r w:rsidRPr="00FA26DD">
        <w:rPr>
          <w:rFonts w:ascii="Arial" w:hAnsi="Arial" w:cs="Arial"/>
          <w:sz w:val="20"/>
          <w:szCs w:val="20"/>
        </w:rPr>
        <w:tab/>
        <w:t>Site Access and Egress</w:t>
      </w:r>
    </w:p>
    <w:p w14:paraId="62962777" w14:textId="77777777" w:rsidR="00A63A93" w:rsidRPr="00FA26DD" w:rsidRDefault="00A63A93" w:rsidP="002A2C9E">
      <w:pPr>
        <w:rPr>
          <w:rFonts w:ascii="Arial" w:hAnsi="Arial" w:cs="Arial"/>
          <w:sz w:val="20"/>
          <w:szCs w:val="20"/>
        </w:rPr>
      </w:pPr>
    </w:p>
    <w:p w14:paraId="3574D979"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Access to the site will involve crossing the public footpath. </w:t>
      </w:r>
    </w:p>
    <w:p w14:paraId="5EC7B73E"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Store materials and plant away from means of access for the general public and occupants. </w:t>
      </w:r>
    </w:p>
    <w:p w14:paraId="2ECDBFE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Remove rubbish and demolition materials regularly. Do not allow to accumulate on flat roofs. </w:t>
      </w:r>
    </w:p>
    <w:p w14:paraId="26470C55"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Maintain free access through designated means of escape at all times </w:t>
      </w:r>
    </w:p>
    <w:p w14:paraId="0EB0DA72"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Agree with the Client / Client’s Agent delivery points for materials before commencing works. </w:t>
      </w:r>
    </w:p>
    <w:p w14:paraId="31B8F86B" w14:textId="77777777" w:rsidR="00A63A93" w:rsidRPr="00FA26DD" w:rsidRDefault="00A63A93" w:rsidP="002A2C9E">
      <w:pPr>
        <w:rPr>
          <w:rFonts w:ascii="Arial" w:hAnsi="Arial" w:cs="Arial"/>
          <w:sz w:val="20"/>
          <w:szCs w:val="20"/>
        </w:rPr>
      </w:pPr>
    </w:p>
    <w:p w14:paraId="201EF2C5"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.16.2</w:t>
      </w:r>
      <w:r w:rsidRPr="00FA26DD">
        <w:rPr>
          <w:rFonts w:ascii="Arial" w:hAnsi="Arial" w:cs="Arial"/>
          <w:sz w:val="20"/>
          <w:szCs w:val="20"/>
        </w:rPr>
        <w:tab/>
        <w:t>Visitors to the site</w:t>
      </w:r>
    </w:p>
    <w:p w14:paraId="5E54377F" w14:textId="77777777" w:rsidR="00A63A93" w:rsidRPr="00FA26DD" w:rsidRDefault="00A63A93" w:rsidP="002A2C9E">
      <w:pPr>
        <w:rPr>
          <w:rFonts w:ascii="Arial" w:hAnsi="Arial" w:cs="Arial"/>
          <w:sz w:val="20"/>
          <w:szCs w:val="20"/>
        </w:rPr>
      </w:pPr>
    </w:p>
    <w:p w14:paraId="5FE1EB5C" w14:textId="77777777" w:rsidR="00A63A93" w:rsidRPr="00FA26DD" w:rsidRDefault="00A63A93" w:rsidP="002A2C9E">
      <w:pPr>
        <w:rPr>
          <w:rFonts w:ascii="Arial" w:hAnsi="Arial" w:cs="Arial"/>
          <w:sz w:val="20"/>
          <w:szCs w:val="20"/>
        </w:rPr>
      </w:pPr>
      <w:r w:rsidRPr="00FA26DD">
        <w:rPr>
          <w:rFonts w:ascii="Arial" w:hAnsi="Arial" w:cs="Arial"/>
          <w:sz w:val="20"/>
          <w:szCs w:val="20"/>
        </w:rPr>
        <w:t>All visitors to report to the Principal Contractor’s reception area for OHS Induction training.</w:t>
      </w:r>
    </w:p>
    <w:p w14:paraId="790F1BA9" w14:textId="77777777" w:rsidR="00A63A93" w:rsidRPr="00FA26DD" w:rsidRDefault="00A63A93" w:rsidP="002A2C9E">
      <w:pPr>
        <w:rPr>
          <w:rFonts w:ascii="Arial" w:hAnsi="Arial" w:cs="Arial"/>
          <w:sz w:val="20"/>
          <w:szCs w:val="20"/>
        </w:rPr>
      </w:pPr>
      <w:r w:rsidRPr="00FA26DD">
        <w:rPr>
          <w:rFonts w:ascii="Arial" w:hAnsi="Arial" w:cs="Arial"/>
          <w:sz w:val="20"/>
          <w:szCs w:val="20"/>
        </w:rPr>
        <w:t>All visitors to sign the visitor’s registration document.</w:t>
      </w:r>
    </w:p>
    <w:p w14:paraId="53A50A2B" w14:textId="77777777" w:rsidR="00A63A93" w:rsidRPr="00FA26DD" w:rsidRDefault="00A63A93" w:rsidP="002A2C9E">
      <w:pPr>
        <w:rPr>
          <w:rFonts w:ascii="Arial" w:hAnsi="Arial" w:cs="Arial"/>
          <w:sz w:val="20"/>
          <w:szCs w:val="20"/>
        </w:rPr>
      </w:pPr>
      <w:r w:rsidRPr="00FA26DD">
        <w:rPr>
          <w:rFonts w:ascii="Arial" w:hAnsi="Arial" w:cs="Arial"/>
          <w:sz w:val="20"/>
          <w:szCs w:val="20"/>
        </w:rPr>
        <w:t>All visitors to be provided with a Visitors Permit to enable them to access the construction site.</w:t>
      </w:r>
    </w:p>
    <w:p w14:paraId="7D84037C" w14:textId="77777777" w:rsidR="00A63A93" w:rsidRPr="00FA26DD" w:rsidRDefault="00A63A93" w:rsidP="002A2C9E">
      <w:pPr>
        <w:rPr>
          <w:rFonts w:ascii="Arial" w:hAnsi="Arial" w:cs="Arial"/>
          <w:sz w:val="20"/>
          <w:szCs w:val="20"/>
        </w:rPr>
      </w:pPr>
      <w:r w:rsidRPr="00FA26DD">
        <w:rPr>
          <w:rFonts w:ascii="Arial" w:hAnsi="Arial" w:cs="Arial"/>
          <w:sz w:val="20"/>
          <w:szCs w:val="20"/>
        </w:rPr>
        <w:t>All un-inducted visitors must be accompanied on the construction site by an inducted person.</w:t>
      </w:r>
    </w:p>
    <w:p w14:paraId="4C86B384" w14:textId="77777777" w:rsidR="00A63A93" w:rsidRPr="00FA26DD" w:rsidRDefault="00A63A93" w:rsidP="002A2C9E">
      <w:pPr>
        <w:rPr>
          <w:rFonts w:ascii="Arial" w:hAnsi="Arial" w:cs="Arial"/>
          <w:sz w:val="20"/>
          <w:szCs w:val="20"/>
        </w:rPr>
      </w:pPr>
      <w:r w:rsidRPr="00FA26DD">
        <w:rPr>
          <w:rFonts w:ascii="Arial" w:hAnsi="Arial" w:cs="Arial"/>
          <w:sz w:val="20"/>
          <w:szCs w:val="20"/>
        </w:rPr>
        <w:t>No visitors shall be allowed to access the construction site without wearing the necessary PPE.</w:t>
      </w:r>
    </w:p>
    <w:p w14:paraId="66A1B860" w14:textId="77777777" w:rsidR="00A63A93" w:rsidRPr="00FA26DD" w:rsidRDefault="00A63A93" w:rsidP="002A2C9E">
      <w:pPr>
        <w:rPr>
          <w:rFonts w:ascii="Arial" w:hAnsi="Arial" w:cs="Arial"/>
          <w:sz w:val="20"/>
          <w:szCs w:val="20"/>
        </w:rPr>
      </w:pPr>
    </w:p>
    <w:p w14:paraId="652B2A84"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.16.3</w:t>
      </w:r>
      <w:r w:rsidRPr="00FA26DD">
        <w:rPr>
          <w:rFonts w:ascii="Arial" w:hAnsi="Arial" w:cs="Arial"/>
          <w:sz w:val="20"/>
          <w:szCs w:val="20"/>
        </w:rPr>
        <w:tab/>
        <w:t>Deliveries</w:t>
      </w:r>
    </w:p>
    <w:p w14:paraId="440AFC85" w14:textId="77777777" w:rsidR="00A63A93" w:rsidRPr="00FA26DD" w:rsidRDefault="00A63A93" w:rsidP="002A2C9E">
      <w:pPr>
        <w:rPr>
          <w:rFonts w:ascii="Arial" w:hAnsi="Arial" w:cs="Arial"/>
          <w:sz w:val="20"/>
          <w:szCs w:val="20"/>
        </w:rPr>
      </w:pPr>
    </w:p>
    <w:p w14:paraId="748649B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Access will involve crossing the public footpath. </w:t>
      </w:r>
    </w:p>
    <w:p w14:paraId="5EC7C62E" w14:textId="77777777" w:rsidR="00A63A93" w:rsidRPr="00FA26DD" w:rsidRDefault="00A63A93" w:rsidP="002A2C9E">
      <w:pPr>
        <w:rPr>
          <w:rFonts w:ascii="Arial" w:hAnsi="Arial" w:cs="Arial"/>
          <w:sz w:val="20"/>
          <w:szCs w:val="20"/>
        </w:rPr>
      </w:pPr>
    </w:p>
    <w:p w14:paraId="310AA98E"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C3.</w:t>
      </w:r>
      <w:r>
        <w:rPr>
          <w:rFonts w:ascii="Arial" w:hAnsi="Arial" w:cs="Arial"/>
          <w:sz w:val="20"/>
          <w:szCs w:val="20"/>
        </w:rPr>
        <w:t>3</w:t>
      </w:r>
      <w:r w:rsidRPr="00FA26DD">
        <w:rPr>
          <w:rFonts w:ascii="Arial" w:hAnsi="Arial" w:cs="Arial"/>
          <w:sz w:val="20"/>
          <w:szCs w:val="20"/>
        </w:rPr>
        <w:t>.16.4</w:t>
      </w:r>
      <w:r w:rsidRPr="00FA26DD">
        <w:rPr>
          <w:rFonts w:ascii="Arial" w:hAnsi="Arial" w:cs="Arial"/>
          <w:sz w:val="20"/>
          <w:szCs w:val="20"/>
        </w:rPr>
        <w:tab/>
        <w:t>Emergencies</w:t>
      </w:r>
    </w:p>
    <w:p w14:paraId="01177412" w14:textId="77777777" w:rsidR="00A63A93" w:rsidRPr="00FA26DD" w:rsidRDefault="00A63A93" w:rsidP="002A2C9E">
      <w:pPr>
        <w:rPr>
          <w:rFonts w:ascii="Arial" w:hAnsi="Arial" w:cs="Arial"/>
          <w:sz w:val="20"/>
          <w:szCs w:val="20"/>
        </w:rPr>
      </w:pPr>
    </w:p>
    <w:p w14:paraId="7BCC94F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Ensure that there are adequate escape routes and that they are kept clear at all times. </w:t>
      </w:r>
    </w:p>
    <w:p w14:paraId="727B3A3E" w14:textId="77777777" w:rsidR="00A63A93" w:rsidRPr="00FA26DD" w:rsidRDefault="00A63A93" w:rsidP="002A2C9E">
      <w:pPr>
        <w:rPr>
          <w:rFonts w:ascii="Arial" w:hAnsi="Arial" w:cs="Arial"/>
          <w:sz w:val="20"/>
          <w:szCs w:val="20"/>
        </w:rPr>
      </w:pPr>
    </w:p>
    <w:p w14:paraId="7C764D9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.16.5</w:t>
      </w:r>
      <w:r w:rsidRPr="00FA26DD">
        <w:rPr>
          <w:rFonts w:ascii="Arial" w:hAnsi="Arial" w:cs="Arial"/>
          <w:sz w:val="20"/>
          <w:szCs w:val="20"/>
        </w:rPr>
        <w:tab/>
        <w:t>Location of Temporary Site Accommodation</w:t>
      </w:r>
    </w:p>
    <w:p w14:paraId="618B7770" w14:textId="77777777" w:rsidR="00A63A93" w:rsidRPr="00FA26DD" w:rsidRDefault="00A63A93" w:rsidP="002A2C9E">
      <w:pPr>
        <w:rPr>
          <w:rFonts w:ascii="Arial" w:hAnsi="Arial" w:cs="Arial"/>
          <w:sz w:val="20"/>
          <w:szCs w:val="20"/>
        </w:rPr>
      </w:pPr>
    </w:p>
    <w:p w14:paraId="3E71FEF2" w14:textId="77777777" w:rsidR="00A63A93" w:rsidRPr="00FA26DD" w:rsidRDefault="00A63A93" w:rsidP="002A2C9E">
      <w:pPr>
        <w:rPr>
          <w:rFonts w:ascii="Arial" w:hAnsi="Arial" w:cs="Arial"/>
          <w:sz w:val="20"/>
          <w:szCs w:val="20"/>
        </w:rPr>
      </w:pPr>
      <w:r w:rsidRPr="00FA26DD">
        <w:rPr>
          <w:rFonts w:ascii="Arial" w:hAnsi="Arial" w:cs="Arial"/>
          <w:sz w:val="20"/>
          <w:szCs w:val="20"/>
        </w:rPr>
        <w:t>See Site Lay-out Plan.</w:t>
      </w:r>
    </w:p>
    <w:p w14:paraId="364E5C09" w14:textId="77777777" w:rsidR="00A63A93" w:rsidRPr="00FA26DD" w:rsidRDefault="00A63A93" w:rsidP="002A2C9E">
      <w:pPr>
        <w:rPr>
          <w:rFonts w:ascii="Arial" w:hAnsi="Arial" w:cs="Arial"/>
          <w:sz w:val="20"/>
          <w:szCs w:val="20"/>
        </w:rPr>
      </w:pPr>
    </w:p>
    <w:p w14:paraId="772DA21A"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.16.6</w:t>
      </w:r>
      <w:r w:rsidRPr="00FA26DD">
        <w:rPr>
          <w:rFonts w:ascii="Arial" w:hAnsi="Arial" w:cs="Arial"/>
          <w:sz w:val="20"/>
          <w:szCs w:val="20"/>
        </w:rPr>
        <w:tab/>
        <w:t>Location of Materials unloading and storage</w:t>
      </w:r>
    </w:p>
    <w:p w14:paraId="2CB0C1AC" w14:textId="77777777" w:rsidR="00A63A93" w:rsidRPr="00FA26DD" w:rsidRDefault="00A63A93" w:rsidP="002A2C9E">
      <w:pPr>
        <w:rPr>
          <w:rFonts w:ascii="Arial" w:hAnsi="Arial" w:cs="Arial"/>
          <w:sz w:val="20"/>
          <w:szCs w:val="20"/>
        </w:rPr>
      </w:pPr>
    </w:p>
    <w:p w14:paraId="1402B1A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Materials are to be unloaded and stored in locations which will not in any way affect access or egress to the site or the works. </w:t>
      </w:r>
    </w:p>
    <w:p w14:paraId="46657F00" w14:textId="77777777" w:rsidR="00A63A93" w:rsidRPr="00FA26DD" w:rsidRDefault="00A63A93" w:rsidP="002A2C9E">
      <w:pPr>
        <w:rPr>
          <w:rFonts w:ascii="Arial" w:hAnsi="Arial" w:cs="Arial"/>
          <w:sz w:val="20"/>
          <w:szCs w:val="20"/>
        </w:rPr>
      </w:pPr>
    </w:p>
    <w:p w14:paraId="3EC5F319"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.16.7</w:t>
      </w:r>
      <w:r w:rsidRPr="00FA26DD">
        <w:rPr>
          <w:rFonts w:ascii="Arial" w:hAnsi="Arial" w:cs="Arial"/>
          <w:sz w:val="20"/>
          <w:szCs w:val="20"/>
        </w:rPr>
        <w:tab/>
        <w:t>Traffic and Pedestrian Routes</w:t>
      </w:r>
    </w:p>
    <w:p w14:paraId="4B0BE697" w14:textId="77777777" w:rsidR="00A63A93" w:rsidRPr="00FA26DD" w:rsidRDefault="00A63A93" w:rsidP="002A2C9E">
      <w:pPr>
        <w:rPr>
          <w:rFonts w:ascii="Arial" w:hAnsi="Arial" w:cs="Arial"/>
          <w:sz w:val="20"/>
          <w:szCs w:val="20"/>
        </w:rPr>
      </w:pPr>
    </w:p>
    <w:p w14:paraId="229A06E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road, public footpaths and access way are to be kept open at all times. All necessary signage and barriers are to be put in place to protect pedestrians at the site entrance and access and egress points. </w:t>
      </w:r>
    </w:p>
    <w:p w14:paraId="0A076971" w14:textId="77777777" w:rsidR="00A63A93" w:rsidRDefault="00A63A93" w:rsidP="002A2C9E">
      <w:pPr>
        <w:rPr>
          <w:rFonts w:ascii="Arial" w:hAnsi="Arial" w:cs="Arial"/>
          <w:sz w:val="20"/>
          <w:szCs w:val="20"/>
        </w:rPr>
      </w:pPr>
      <w:r>
        <w:rPr>
          <w:rFonts w:ascii="Arial" w:hAnsi="Arial" w:cs="Arial"/>
          <w:sz w:val="20"/>
          <w:szCs w:val="20"/>
        </w:rPr>
        <w:br w:type="page"/>
      </w:r>
    </w:p>
    <w:p w14:paraId="5964DD41" w14:textId="77777777" w:rsidR="00A63A93" w:rsidRPr="00FA26DD" w:rsidRDefault="00A63A93" w:rsidP="002A2C9E">
      <w:pPr>
        <w:rPr>
          <w:rFonts w:ascii="Arial" w:hAnsi="Arial" w:cs="Arial"/>
          <w:sz w:val="20"/>
          <w:szCs w:val="20"/>
        </w:rPr>
      </w:pPr>
    </w:p>
    <w:p w14:paraId="0D88F237"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.16.9</w:t>
      </w:r>
      <w:r w:rsidRPr="00FA26DD">
        <w:rPr>
          <w:rFonts w:ascii="Arial" w:hAnsi="Arial" w:cs="Arial"/>
          <w:sz w:val="20"/>
          <w:szCs w:val="20"/>
        </w:rPr>
        <w:tab/>
        <w:t xml:space="preserve">Safety </w:t>
      </w:r>
    </w:p>
    <w:p w14:paraId="59C0D529" w14:textId="77777777" w:rsidR="00A63A93" w:rsidRPr="00FA26DD" w:rsidRDefault="00A63A93" w:rsidP="002A2C9E">
      <w:pPr>
        <w:rPr>
          <w:rFonts w:ascii="Arial" w:hAnsi="Arial" w:cs="Arial"/>
          <w:sz w:val="20"/>
          <w:szCs w:val="20"/>
        </w:rPr>
      </w:pPr>
    </w:p>
    <w:p w14:paraId="55BE740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Ensure that all employees are aware of the Health and Safety policy and put into place arrangements to ensure that all visitors and workers new to the site are aware of the site safety provisions. </w:t>
      </w:r>
    </w:p>
    <w:p w14:paraId="06767DE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Locate underground electricity cables, mark and take precautions to avoid. </w:t>
      </w:r>
    </w:p>
    <w:p w14:paraId="0AC99BD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Ensure that cartridge operated tools are operated by trained personnel and in accordance with the maker's instructions that the gun is cleaned regularly and kept in a secure place when not in use. </w:t>
      </w:r>
    </w:p>
    <w:p w14:paraId="736CE138"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Protect people who may be exposed to health risks arising from hazardous substances. </w:t>
      </w:r>
    </w:p>
    <w:p w14:paraId="3309182E" w14:textId="77777777" w:rsidR="00A63A93" w:rsidRPr="00FA26DD" w:rsidRDefault="00A63A93" w:rsidP="002A2C9E">
      <w:pPr>
        <w:rPr>
          <w:rFonts w:ascii="Arial" w:hAnsi="Arial" w:cs="Arial"/>
          <w:sz w:val="20"/>
          <w:szCs w:val="20"/>
        </w:rPr>
      </w:pPr>
    </w:p>
    <w:p w14:paraId="7EF179D8"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.17</w:t>
      </w:r>
      <w:r w:rsidRPr="00FA26DD">
        <w:rPr>
          <w:rFonts w:ascii="Arial" w:hAnsi="Arial" w:cs="Arial"/>
          <w:sz w:val="20"/>
          <w:szCs w:val="20"/>
        </w:rPr>
        <w:tab/>
        <w:t xml:space="preserve">CONTINUING LIAISON </w:t>
      </w:r>
    </w:p>
    <w:p w14:paraId="10DC4B35" w14:textId="77777777" w:rsidR="00A63A93" w:rsidRPr="00FA26DD" w:rsidRDefault="00A63A93" w:rsidP="002A2C9E">
      <w:pPr>
        <w:rPr>
          <w:rFonts w:ascii="Arial" w:hAnsi="Arial" w:cs="Arial"/>
          <w:sz w:val="20"/>
          <w:szCs w:val="20"/>
        </w:rPr>
      </w:pPr>
      <w:r w:rsidRPr="00FA26DD">
        <w:rPr>
          <w:rFonts w:ascii="Arial" w:hAnsi="Arial" w:cs="Arial"/>
          <w:sz w:val="20"/>
          <w:szCs w:val="20"/>
        </w:rPr>
        <w:tab/>
      </w:r>
    </w:p>
    <w:p w14:paraId="6E3DEDE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procedures for consideration and evaluation of the health and safety implications of Contractor designed elements of the works must follow the recognised principles of prevention and protection and take account of the issues highlighted in this OHS Specification. </w:t>
      </w:r>
    </w:p>
    <w:p w14:paraId="58DD3D04" w14:textId="77777777" w:rsidR="00A63A93" w:rsidRPr="00FA26DD" w:rsidRDefault="00A63A93" w:rsidP="002A2C9E">
      <w:pPr>
        <w:rPr>
          <w:rFonts w:ascii="Arial" w:hAnsi="Arial" w:cs="Arial"/>
          <w:sz w:val="20"/>
          <w:szCs w:val="20"/>
        </w:rPr>
      </w:pPr>
    </w:p>
    <w:p w14:paraId="3A7AAAFB"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following information is to be submitted by the Contractor to the Client / Client’s Agent in sufficient time to allow adequate consideration by the Client / Client’s Agent and, where appropriate, the design team, and the provision of relevant information to those persons affected by the works, prior to the commencement of the relevant works: </w:t>
      </w:r>
    </w:p>
    <w:p w14:paraId="0EFE2193" w14:textId="77777777" w:rsidR="00A63A93" w:rsidRPr="00FA26DD" w:rsidRDefault="00A63A93" w:rsidP="002A2C9E">
      <w:pPr>
        <w:rPr>
          <w:rFonts w:ascii="Arial" w:hAnsi="Arial" w:cs="Arial"/>
          <w:sz w:val="20"/>
          <w:szCs w:val="20"/>
        </w:rPr>
      </w:pPr>
    </w:p>
    <w:p w14:paraId="465AB555"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Suitable and sufficient information to demonstrate that health or safety issues have been adequately considered. </w:t>
      </w:r>
    </w:p>
    <w:p w14:paraId="20EB48C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Risk assessments. </w:t>
      </w:r>
    </w:p>
    <w:p w14:paraId="7D54F93F"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 list of health and/or safety hazards identified which cannot be designed out. </w:t>
      </w:r>
    </w:p>
    <w:p w14:paraId="3FEAF41A"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 list of any materials or substances which are specified or inherent in the design which is potentially hazardous to health and/or safety. </w:t>
      </w:r>
    </w:p>
    <w:p w14:paraId="33A359FF" w14:textId="77777777" w:rsidR="00A63A93" w:rsidRPr="00FA26DD" w:rsidRDefault="00A63A93" w:rsidP="002A2C9E">
      <w:pPr>
        <w:rPr>
          <w:rFonts w:ascii="Arial" w:hAnsi="Arial" w:cs="Arial"/>
          <w:sz w:val="20"/>
          <w:szCs w:val="20"/>
        </w:rPr>
      </w:pPr>
    </w:p>
    <w:p w14:paraId="1CC0493B"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.17.1</w:t>
      </w:r>
      <w:r w:rsidRPr="00FA26DD">
        <w:rPr>
          <w:rFonts w:ascii="Arial" w:hAnsi="Arial" w:cs="Arial"/>
          <w:sz w:val="20"/>
          <w:szCs w:val="20"/>
        </w:rPr>
        <w:tab/>
        <w:t>Unforeseen Eventualities</w:t>
      </w:r>
    </w:p>
    <w:p w14:paraId="17C61BC0" w14:textId="77777777" w:rsidR="00A63A93" w:rsidRPr="00FA26DD" w:rsidRDefault="00A63A93" w:rsidP="002A2C9E">
      <w:pPr>
        <w:rPr>
          <w:rFonts w:ascii="Arial" w:hAnsi="Arial" w:cs="Arial"/>
          <w:sz w:val="20"/>
          <w:szCs w:val="20"/>
        </w:rPr>
      </w:pPr>
    </w:p>
    <w:p w14:paraId="26235AE3"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following action is to be taken in the event of unforeseen eventualities arising during the construction stage of the project which require significant design changes, or affect the resources required to carry out the work without risk to health and/or safety, or have other health or safety implications. </w:t>
      </w:r>
    </w:p>
    <w:p w14:paraId="35626A8A" w14:textId="77777777" w:rsidR="00A63A93" w:rsidRPr="00FA26DD" w:rsidRDefault="00A63A93" w:rsidP="002A2C9E">
      <w:pPr>
        <w:rPr>
          <w:rFonts w:ascii="Arial" w:hAnsi="Arial" w:cs="Arial"/>
          <w:sz w:val="20"/>
          <w:szCs w:val="20"/>
        </w:rPr>
      </w:pPr>
    </w:p>
    <w:p w14:paraId="1B9E1331"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Client / Client’s Agent and, where possible, the Principal Contractor are to be advised as soon as possible. </w:t>
      </w:r>
    </w:p>
    <w:p w14:paraId="1A52F739" w14:textId="77777777" w:rsidR="00A63A93" w:rsidRPr="00FA26DD" w:rsidRDefault="00A63A93" w:rsidP="002A2C9E">
      <w:pPr>
        <w:rPr>
          <w:rFonts w:ascii="Arial" w:hAnsi="Arial" w:cs="Arial"/>
          <w:sz w:val="20"/>
          <w:szCs w:val="20"/>
        </w:rPr>
      </w:pPr>
    </w:p>
    <w:p w14:paraId="7BE316ED"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Full details of the relevant health and safety issues involved are to be reviewed with the Client / Client’s Agent and Principal Contractor as soon as possible. </w:t>
      </w:r>
    </w:p>
    <w:p w14:paraId="51F37E67" w14:textId="77777777" w:rsidR="00A63A93" w:rsidRPr="00FA26DD" w:rsidRDefault="00A63A93" w:rsidP="002A2C9E">
      <w:pPr>
        <w:rPr>
          <w:rFonts w:ascii="Arial" w:hAnsi="Arial" w:cs="Arial"/>
          <w:sz w:val="20"/>
          <w:szCs w:val="20"/>
        </w:rPr>
      </w:pPr>
    </w:p>
    <w:p w14:paraId="05451C73" w14:textId="77777777" w:rsidR="00A63A93" w:rsidRPr="00FA26DD" w:rsidRDefault="00A63A93" w:rsidP="002A2C9E">
      <w:pPr>
        <w:rPr>
          <w:rFonts w:ascii="Arial" w:hAnsi="Arial" w:cs="Arial"/>
          <w:sz w:val="20"/>
          <w:szCs w:val="20"/>
        </w:rPr>
      </w:pPr>
      <w:r w:rsidRPr="00FA26DD">
        <w:rPr>
          <w:rFonts w:ascii="Arial" w:hAnsi="Arial" w:cs="Arial"/>
          <w:sz w:val="20"/>
          <w:szCs w:val="20"/>
        </w:rPr>
        <w:lastRenderedPageBreak/>
        <w:t xml:space="preserve">Full details of any revised designs, risk assessments and identified hazards and/or hazardous materials and substances are to be issued to the Client / Client’s Agent and Principal Contractor in sufficient time to allow for the revision of the Health and Safety Plan and notification of all persons affected by the health and/or safety implications of the changes prior to the commencement of the affected works. </w:t>
      </w:r>
    </w:p>
    <w:p w14:paraId="476111E3" w14:textId="77777777" w:rsidR="00A63A93" w:rsidRPr="00FA26DD" w:rsidRDefault="00A63A93" w:rsidP="002A2C9E">
      <w:pPr>
        <w:rPr>
          <w:rFonts w:ascii="Arial" w:hAnsi="Arial" w:cs="Arial"/>
          <w:sz w:val="20"/>
          <w:szCs w:val="20"/>
        </w:rPr>
      </w:pPr>
    </w:p>
    <w:p w14:paraId="71F80E73"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.17.2</w:t>
      </w:r>
      <w:r w:rsidRPr="00FA26DD">
        <w:rPr>
          <w:rFonts w:ascii="Arial" w:hAnsi="Arial" w:cs="Arial"/>
          <w:sz w:val="20"/>
          <w:szCs w:val="20"/>
        </w:rPr>
        <w:tab/>
        <w:t>Site Liaison</w:t>
      </w:r>
    </w:p>
    <w:p w14:paraId="544F3B93" w14:textId="77777777" w:rsidR="00A63A93" w:rsidRPr="00FA26DD" w:rsidRDefault="00A63A93" w:rsidP="002A2C9E">
      <w:pPr>
        <w:rPr>
          <w:rFonts w:ascii="Arial" w:hAnsi="Arial" w:cs="Arial"/>
          <w:sz w:val="20"/>
          <w:szCs w:val="20"/>
        </w:rPr>
      </w:pPr>
    </w:p>
    <w:p w14:paraId="7EAD6285"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Liaise with all other contractors and implement any agreed changes to the Health and Safety Plan arising from such liaison. Set up regular training for all operatives including induction training for all staff upon arrival to site. </w:t>
      </w:r>
    </w:p>
    <w:p w14:paraId="5CA98CA3" w14:textId="77777777" w:rsidR="00A63A93" w:rsidRPr="00FA26DD" w:rsidRDefault="00A63A93" w:rsidP="002A2C9E">
      <w:pPr>
        <w:rPr>
          <w:rFonts w:ascii="Arial" w:hAnsi="Arial" w:cs="Arial"/>
          <w:sz w:val="20"/>
          <w:szCs w:val="20"/>
        </w:rPr>
      </w:pPr>
    </w:p>
    <w:p w14:paraId="6F854106"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.17.3</w:t>
      </w:r>
      <w:r w:rsidRPr="00FA26DD">
        <w:rPr>
          <w:rFonts w:ascii="Arial" w:hAnsi="Arial" w:cs="Arial"/>
          <w:sz w:val="20"/>
          <w:szCs w:val="20"/>
        </w:rPr>
        <w:tab/>
        <w:t>Health and Safety File</w:t>
      </w:r>
    </w:p>
    <w:p w14:paraId="661C6E07" w14:textId="77777777" w:rsidR="00A63A93" w:rsidRPr="00FA26DD" w:rsidRDefault="00A63A93" w:rsidP="002A2C9E">
      <w:pPr>
        <w:rPr>
          <w:rFonts w:ascii="Arial" w:hAnsi="Arial" w:cs="Arial"/>
          <w:sz w:val="20"/>
          <w:szCs w:val="20"/>
        </w:rPr>
      </w:pPr>
    </w:p>
    <w:p w14:paraId="6BB5DD47"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Provide the Planning Supervisor with any relevant information which the contractor believes should be incorporated into the Health and Safety File. </w:t>
      </w:r>
    </w:p>
    <w:p w14:paraId="3AF6EBB9" w14:textId="77777777" w:rsidR="00A63A93" w:rsidRDefault="00A63A93" w:rsidP="002A2C9E">
      <w:pPr>
        <w:rPr>
          <w:rFonts w:ascii="Arial" w:hAnsi="Arial" w:cs="Arial"/>
          <w:sz w:val="20"/>
          <w:szCs w:val="20"/>
        </w:rPr>
      </w:pPr>
      <w:r>
        <w:rPr>
          <w:rFonts w:ascii="Arial" w:hAnsi="Arial" w:cs="Arial"/>
          <w:sz w:val="20"/>
          <w:szCs w:val="20"/>
        </w:rPr>
        <w:br w:type="page"/>
      </w:r>
    </w:p>
    <w:p w14:paraId="2DBDE6A9" w14:textId="77777777" w:rsidR="00A63A93" w:rsidRPr="00FA26DD" w:rsidRDefault="00A63A93" w:rsidP="002A2C9E">
      <w:pPr>
        <w:rPr>
          <w:rFonts w:ascii="Arial" w:hAnsi="Arial" w:cs="Arial"/>
          <w:sz w:val="20"/>
          <w:szCs w:val="20"/>
        </w:rPr>
      </w:pPr>
    </w:p>
    <w:p w14:paraId="69469BB0"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.17.4</w:t>
      </w:r>
      <w:r w:rsidRPr="00FA26DD">
        <w:rPr>
          <w:rFonts w:ascii="Arial" w:hAnsi="Arial" w:cs="Arial"/>
          <w:sz w:val="20"/>
          <w:szCs w:val="20"/>
        </w:rPr>
        <w:tab/>
        <w:t>Design Development</w:t>
      </w:r>
    </w:p>
    <w:p w14:paraId="54CF94EA" w14:textId="77777777" w:rsidR="00A63A93" w:rsidRPr="00FA26DD" w:rsidRDefault="00A63A93" w:rsidP="002A2C9E">
      <w:pPr>
        <w:rPr>
          <w:rFonts w:ascii="Arial" w:hAnsi="Arial" w:cs="Arial"/>
          <w:sz w:val="20"/>
          <w:szCs w:val="20"/>
        </w:rPr>
      </w:pPr>
    </w:p>
    <w:p w14:paraId="3A90B704" w14:textId="77777777" w:rsidR="00A63A93" w:rsidRPr="00FA26DD" w:rsidRDefault="00A63A93" w:rsidP="002A2C9E">
      <w:pPr>
        <w:rPr>
          <w:rFonts w:ascii="Arial" w:hAnsi="Arial" w:cs="Arial"/>
          <w:sz w:val="20"/>
          <w:szCs w:val="20"/>
        </w:rPr>
      </w:pPr>
      <w:r w:rsidRPr="00FA26DD">
        <w:rPr>
          <w:rFonts w:ascii="Arial" w:hAnsi="Arial" w:cs="Arial"/>
          <w:sz w:val="20"/>
          <w:szCs w:val="20"/>
        </w:rPr>
        <w:t>Provide the Client with all design information prepared by sub-Contractors.</w:t>
      </w:r>
    </w:p>
    <w:p w14:paraId="5CC9DE68" w14:textId="77777777" w:rsidR="00A63A93" w:rsidRPr="00FA26DD" w:rsidRDefault="00A63A93" w:rsidP="002A2C9E">
      <w:pPr>
        <w:rPr>
          <w:rFonts w:ascii="Arial" w:hAnsi="Arial" w:cs="Arial"/>
          <w:sz w:val="20"/>
          <w:szCs w:val="20"/>
        </w:rPr>
      </w:pPr>
    </w:p>
    <w:p w14:paraId="4766205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Arrange liaison meetings with sub-contractors to discuss and review health and safety issues arising from the sub-contractors' designs. </w:t>
      </w:r>
    </w:p>
    <w:p w14:paraId="33F353F1" w14:textId="77777777" w:rsidR="00A63A93" w:rsidRPr="00FA26DD" w:rsidRDefault="00A63A93" w:rsidP="002A2C9E">
      <w:pPr>
        <w:rPr>
          <w:rFonts w:ascii="Arial" w:hAnsi="Arial" w:cs="Arial"/>
          <w:sz w:val="20"/>
          <w:szCs w:val="20"/>
        </w:rPr>
      </w:pPr>
    </w:p>
    <w:p w14:paraId="18E81015"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.18</w:t>
      </w:r>
      <w:r w:rsidRPr="00FA26DD">
        <w:rPr>
          <w:rFonts w:ascii="Arial" w:hAnsi="Arial" w:cs="Arial"/>
          <w:sz w:val="20"/>
          <w:szCs w:val="20"/>
        </w:rPr>
        <w:tab/>
      </w:r>
      <w:r>
        <w:rPr>
          <w:rFonts w:ascii="Arial" w:hAnsi="Arial" w:cs="Arial"/>
          <w:sz w:val="20"/>
          <w:szCs w:val="20"/>
        </w:rPr>
        <w:tab/>
      </w:r>
      <w:r w:rsidRPr="00FA26DD">
        <w:rPr>
          <w:rFonts w:ascii="Arial" w:hAnsi="Arial" w:cs="Arial"/>
          <w:sz w:val="20"/>
          <w:szCs w:val="20"/>
        </w:rPr>
        <w:t>CONCLUSION</w:t>
      </w:r>
    </w:p>
    <w:p w14:paraId="19BDACB4" w14:textId="77777777" w:rsidR="00A63A93" w:rsidRPr="00FA26DD" w:rsidRDefault="00A63A93" w:rsidP="002A2C9E">
      <w:pPr>
        <w:rPr>
          <w:rFonts w:ascii="Arial" w:hAnsi="Arial" w:cs="Arial"/>
          <w:sz w:val="20"/>
          <w:szCs w:val="20"/>
        </w:rPr>
      </w:pPr>
    </w:p>
    <w:p w14:paraId="1C973C46" w14:textId="77777777" w:rsidR="00A63A93" w:rsidRPr="00FA26DD" w:rsidRDefault="00A63A93" w:rsidP="002A2C9E">
      <w:pPr>
        <w:rPr>
          <w:rFonts w:ascii="Arial" w:hAnsi="Arial" w:cs="Arial"/>
          <w:sz w:val="20"/>
          <w:szCs w:val="20"/>
        </w:rPr>
      </w:pPr>
      <w:r w:rsidRPr="00FA26DD">
        <w:rPr>
          <w:rFonts w:ascii="Arial" w:hAnsi="Arial" w:cs="Arial"/>
          <w:sz w:val="20"/>
          <w:szCs w:val="20"/>
        </w:rPr>
        <w:t xml:space="preserve">The hazards listed above were identified posing potential threats to the health and or safety of persons that will work on the contract.  Although every effort </w:t>
      </w:r>
      <w:proofErr w:type="gramStart"/>
      <w:r w:rsidRPr="00FA26DD">
        <w:rPr>
          <w:rFonts w:ascii="Arial" w:hAnsi="Arial" w:cs="Arial"/>
          <w:sz w:val="20"/>
          <w:szCs w:val="20"/>
        </w:rPr>
        <w:t>were</w:t>
      </w:r>
      <w:proofErr w:type="gramEnd"/>
      <w:r w:rsidRPr="00FA26DD">
        <w:rPr>
          <w:rFonts w:ascii="Arial" w:hAnsi="Arial" w:cs="Arial"/>
          <w:sz w:val="20"/>
          <w:szCs w:val="20"/>
        </w:rPr>
        <w:t xml:space="preserve"> made to ensure that every possible hazard was identified the Employer cannot guarantee this, therefore it is imperative for the contractor to conduct a comprehensive risk identification and hazard assessment in order to make certain that all hazards are identified.</w:t>
      </w:r>
    </w:p>
    <w:p w14:paraId="70F01CD2" w14:textId="77777777" w:rsidR="00A63A93" w:rsidRDefault="00A63A93" w:rsidP="002A2C9E">
      <w:pPr>
        <w:rPr>
          <w:rFonts w:ascii="Arial" w:hAnsi="Arial" w:cs="Arial"/>
          <w:sz w:val="20"/>
          <w:szCs w:val="20"/>
        </w:rPr>
      </w:pPr>
    </w:p>
    <w:p w14:paraId="468EAADC" w14:textId="77777777" w:rsidR="00A63A93" w:rsidRPr="00FA26DD" w:rsidRDefault="00A63A93" w:rsidP="002A2C9E">
      <w:pPr>
        <w:rPr>
          <w:rFonts w:ascii="Arial" w:hAnsi="Arial" w:cs="Arial"/>
          <w:sz w:val="20"/>
          <w:szCs w:val="20"/>
        </w:rPr>
      </w:pPr>
      <w:r w:rsidRPr="00FA26DD">
        <w:rPr>
          <w:rFonts w:ascii="Arial" w:hAnsi="Arial" w:cs="Arial"/>
          <w:sz w:val="20"/>
          <w:szCs w:val="20"/>
        </w:rPr>
        <w:t>C3.</w:t>
      </w:r>
      <w:r>
        <w:rPr>
          <w:rFonts w:ascii="Arial" w:hAnsi="Arial" w:cs="Arial"/>
          <w:sz w:val="20"/>
          <w:szCs w:val="20"/>
        </w:rPr>
        <w:t>3</w:t>
      </w:r>
      <w:r w:rsidRPr="00FA26DD">
        <w:rPr>
          <w:rFonts w:ascii="Arial" w:hAnsi="Arial" w:cs="Arial"/>
          <w:sz w:val="20"/>
          <w:szCs w:val="20"/>
        </w:rPr>
        <w:t>.</w:t>
      </w:r>
      <w:r w:rsidRPr="00FA26DD">
        <w:rPr>
          <w:rFonts w:ascii="Arial" w:hAnsi="Arial" w:cs="Arial"/>
          <w:sz w:val="20"/>
          <w:szCs w:val="20"/>
        </w:rPr>
        <w:tab/>
        <w:t>MANAGEMENT</w:t>
      </w:r>
    </w:p>
    <w:p w14:paraId="6A3D9C73" w14:textId="77777777" w:rsidR="00A63A93" w:rsidRPr="00FA26DD" w:rsidRDefault="00A63A93" w:rsidP="002A2C9E">
      <w:pPr>
        <w:rPr>
          <w:rFonts w:ascii="Arial" w:hAnsi="Arial" w:cs="Arial"/>
          <w:sz w:val="20"/>
          <w:szCs w:val="20"/>
        </w:rPr>
      </w:pPr>
    </w:p>
    <w:p w14:paraId="58A7E282" w14:textId="77777777" w:rsidR="00A63A93" w:rsidRPr="00FA26DD" w:rsidRDefault="00A63A93" w:rsidP="002A2C9E">
      <w:pPr>
        <w:rPr>
          <w:rFonts w:ascii="Arial" w:hAnsi="Arial" w:cs="Arial"/>
          <w:sz w:val="20"/>
          <w:szCs w:val="20"/>
        </w:rPr>
      </w:pPr>
      <w:r w:rsidRPr="00FA26DD">
        <w:rPr>
          <w:rFonts w:ascii="Arial" w:hAnsi="Arial" w:cs="Arial"/>
          <w:sz w:val="20"/>
          <w:szCs w:val="20"/>
        </w:rPr>
        <w:tab/>
        <w:t>Management of the works</w:t>
      </w:r>
    </w:p>
    <w:p w14:paraId="3BA9834C" w14:textId="77777777" w:rsidR="00A63A93" w:rsidRPr="00FA26DD" w:rsidRDefault="00A63A93" w:rsidP="002A2C9E">
      <w:pPr>
        <w:rPr>
          <w:rFonts w:ascii="Arial" w:hAnsi="Arial" w:cs="Arial"/>
          <w:sz w:val="20"/>
          <w:szCs w:val="20"/>
        </w:rPr>
      </w:pPr>
    </w:p>
    <w:p w14:paraId="711ECDED" w14:textId="77777777" w:rsidR="00A63A93" w:rsidRDefault="00A63A93" w:rsidP="002A2C9E">
      <w:pPr>
        <w:rPr>
          <w:rFonts w:ascii="Arial" w:hAnsi="Arial" w:cs="Arial"/>
          <w:sz w:val="20"/>
          <w:szCs w:val="20"/>
        </w:rPr>
      </w:pPr>
      <w:r w:rsidRPr="00FA26DD">
        <w:rPr>
          <w:rFonts w:ascii="Arial" w:hAnsi="Arial" w:cs="Arial"/>
          <w:sz w:val="20"/>
          <w:szCs w:val="20"/>
        </w:rPr>
        <w:t>The management of the site shall be in accordance with the provisions of the SANS Standard Spe</w:t>
      </w:r>
      <w:r>
        <w:rPr>
          <w:rFonts w:ascii="Arial" w:hAnsi="Arial" w:cs="Arial"/>
          <w:sz w:val="20"/>
          <w:szCs w:val="20"/>
        </w:rPr>
        <w:t xml:space="preserve">cification for Road and Bridge </w:t>
      </w:r>
      <w:r w:rsidRPr="00FA26DD">
        <w:rPr>
          <w:rFonts w:ascii="Arial" w:hAnsi="Arial" w:cs="Arial"/>
          <w:sz w:val="20"/>
          <w:szCs w:val="20"/>
        </w:rPr>
        <w:t>Works for State Authorities (1998 edition).</w:t>
      </w:r>
    </w:p>
    <w:p w14:paraId="45CEFCB3" w14:textId="77777777" w:rsidR="00A63A93" w:rsidRDefault="00A63A93" w:rsidP="002A2C9E"/>
    <w:p w14:paraId="30C145C1" w14:textId="77777777" w:rsidR="00A63A93" w:rsidRDefault="00A63A93" w:rsidP="002A2C9E">
      <w:r>
        <w:rPr>
          <w:rFonts w:ascii="Arial" w:hAnsi="Arial" w:cs="Arial"/>
          <w:b/>
          <w:sz w:val="24"/>
          <w:szCs w:val="24"/>
        </w:rPr>
        <w:t>OCCUPATIONAL HEALTH AND SAFETY REQUIREMENTS (SPECIFICATIONS)</w:t>
      </w:r>
    </w:p>
    <w:p w14:paraId="019DD815" w14:textId="77777777" w:rsidR="00A63A93" w:rsidRPr="007E431F" w:rsidRDefault="00A63A93" w:rsidP="002A2C9E">
      <w:pPr>
        <w:rPr>
          <w:rFonts w:ascii="Arial" w:hAnsi="Arial" w:cs="Arial"/>
        </w:rPr>
      </w:pPr>
      <w:r>
        <w:rPr>
          <w:rFonts w:ascii="Arial" w:hAnsi="Arial" w:cs="Arial"/>
        </w:rPr>
        <w:t>MHLONTLO LOCAL MUNICIPALITY</w:t>
      </w:r>
      <w:r w:rsidRPr="007E431F">
        <w:rPr>
          <w:rFonts w:ascii="Arial" w:hAnsi="Arial" w:cs="Arial"/>
        </w:rPr>
        <w:t xml:space="preserve"> HEALTH AND SAFETY: CONTRACTOR MANAGEMENT</w:t>
      </w:r>
    </w:p>
    <w:p w14:paraId="1F773E60" w14:textId="77777777" w:rsidR="00A63A93" w:rsidRPr="007E431F" w:rsidRDefault="00A63A93" w:rsidP="002A2C9E">
      <w:pPr>
        <w:rPr>
          <w:rFonts w:ascii="Arial" w:hAnsi="Arial" w:cs="Arial"/>
        </w:rPr>
      </w:pPr>
      <w:r w:rsidRPr="007E431F">
        <w:rPr>
          <w:rFonts w:ascii="Arial" w:hAnsi="Arial" w:cs="Arial"/>
        </w:rPr>
        <w:t>NO OF PAGES:</w:t>
      </w:r>
    </w:p>
    <w:p w14:paraId="3CA0AAD0" w14:textId="77777777" w:rsidR="00A63A93" w:rsidRPr="007E431F" w:rsidRDefault="00A63A93" w:rsidP="002A2C9E">
      <w:pPr>
        <w:rPr>
          <w:rFonts w:ascii="Arial" w:hAnsi="Arial" w:cs="Arial"/>
        </w:rPr>
      </w:pPr>
      <w:r w:rsidRPr="00F80F23">
        <w:rPr>
          <w:rFonts w:ascii="Arial" w:hAnsi="Arial" w:cs="Arial"/>
        </w:rPr>
        <w:t xml:space="preserve">NEXT DATE OF REVIEW:  </w:t>
      </w:r>
    </w:p>
    <w:p w14:paraId="7AC5CCE8" w14:textId="77777777" w:rsidR="00A63A93" w:rsidRDefault="00A63A93" w:rsidP="002A2C9E">
      <w:r w:rsidRPr="007E431F">
        <w:rPr>
          <w:rFonts w:ascii="Arial" w:hAnsi="Arial" w:cs="Arial"/>
        </w:rPr>
        <w:t>DISCLOSURE CLASSIFICATION:  PUBLIC</w:t>
      </w:r>
      <w:r>
        <w:t xml:space="preserve">  </w:t>
      </w:r>
    </w:p>
    <w:p w14:paraId="1152D2A0" w14:textId="77777777" w:rsidR="00A63A93" w:rsidRPr="001145F0" w:rsidRDefault="00A63A93" w:rsidP="002A2C9E">
      <w:pPr>
        <w:rPr>
          <w:b/>
          <w:u w:val="single"/>
        </w:rPr>
      </w:pPr>
      <w:r>
        <w:rPr>
          <w:b/>
          <w:u w:val="single"/>
        </w:rPr>
        <w:t>__________________________________________________________________________________</w:t>
      </w:r>
    </w:p>
    <w:p w14:paraId="3166FECC" w14:textId="77777777" w:rsidR="00A63A93" w:rsidRPr="001145F0" w:rsidRDefault="00A63A93" w:rsidP="002A2C9E">
      <w:pPr>
        <w:rPr>
          <w:rFonts w:ascii="Arial" w:hAnsi="Arial" w:cs="Arial"/>
          <w:sz w:val="20"/>
          <w:szCs w:val="20"/>
        </w:rPr>
      </w:pPr>
      <w:r>
        <w:rPr>
          <w:rFonts w:ascii="Arial" w:hAnsi="Arial" w:cs="Arial"/>
          <w:sz w:val="20"/>
          <w:szCs w:val="20"/>
        </w:rPr>
        <w:t>COMPILED BY: K.</w:t>
      </w:r>
      <w:proofErr w:type="gramStart"/>
      <w:r>
        <w:rPr>
          <w:rFonts w:ascii="Arial" w:hAnsi="Arial" w:cs="Arial"/>
          <w:sz w:val="20"/>
          <w:szCs w:val="20"/>
        </w:rPr>
        <w:t>K.Sipika</w:t>
      </w:r>
      <w:proofErr w:type="gramEnd"/>
    </w:p>
    <w:p w14:paraId="57499433" w14:textId="77777777" w:rsidR="00A63A93" w:rsidRPr="001145F0" w:rsidRDefault="00A63A93" w:rsidP="002A2C9E">
      <w:pPr>
        <w:rPr>
          <w:rFonts w:ascii="Arial" w:hAnsi="Arial" w:cs="Arial"/>
          <w:sz w:val="20"/>
          <w:szCs w:val="20"/>
        </w:rPr>
      </w:pPr>
      <w:r w:rsidRPr="001145F0">
        <w:rPr>
          <w:rFonts w:ascii="Arial" w:hAnsi="Arial" w:cs="Arial"/>
          <w:sz w:val="20"/>
          <w:szCs w:val="20"/>
        </w:rPr>
        <w:t xml:space="preserve">REGIONAL SHE </w:t>
      </w:r>
      <w:r>
        <w:rPr>
          <w:rFonts w:ascii="Arial" w:hAnsi="Arial" w:cs="Arial"/>
          <w:sz w:val="20"/>
          <w:szCs w:val="20"/>
        </w:rPr>
        <w:t>OFFICER</w:t>
      </w:r>
    </w:p>
    <w:p w14:paraId="3CC75C4B" w14:textId="77777777" w:rsidR="00A63A93" w:rsidRDefault="00A63A93" w:rsidP="002A2C9E">
      <w:pPr>
        <w:rPr>
          <w:rFonts w:ascii="Arial" w:hAnsi="Arial" w:cs="Arial"/>
          <w:sz w:val="20"/>
          <w:szCs w:val="20"/>
        </w:rPr>
      </w:pPr>
      <w:r>
        <w:rPr>
          <w:rFonts w:ascii="Arial" w:hAnsi="Arial" w:cs="Arial"/>
          <w:sz w:val="20"/>
          <w:szCs w:val="20"/>
        </w:rPr>
        <w:t>DATE: 02 June 2021.</w:t>
      </w:r>
    </w:p>
    <w:p w14:paraId="472C7513" w14:textId="77777777" w:rsidR="00A63A93" w:rsidRPr="001145F0" w:rsidRDefault="00A63A93" w:rsidP="002A2C9E">
      <w:pPr>
        <w:rPr>
          <w:rFonts w:ascii="Arial" w:hAnsi="Arial" w:cs="Arial"/>
          <w:b/>
          <w:sz w:val="20"/>
          <w:szCs w:val="20"/>
        </w:rPr>
      </w:pPr>
    </w:p>
    <w:p w14:paraId="0F942CDA" w14:textId="77777777" w:rsidR="00A63A93" w:rsidRDefault="00A63A93" w:rsidP="002A2C9E">
      <w:pPr>
        <w:rPr>
          <w:rFonts w:ascii="Arial" w:hAnsi="Arial" w:cs="Arial"/>
          <w:b/>
          <w:bCs/>
          <w:sz w:val="24"/>
          <w:szCs w:val="24"/>
        </w:rPr>
      </w:pPr>
      <w:r>
        <w:rPr>
          <w:rFonts w:ascii="Arial" w:hAnsi="Arial" w:cs="Arial"/>
          <w:b/>
          <w:bCs/>
          <w:sz w:val="24"/>
          <w:szCs w:val="24"/>
        </w:rPr>
        <w:t xml:space="preserve">1. INTRODUCTION  </w:t>
      </w:r>
    </w:p>
    <w:p w14:paraId="42895D98" w14:textId="77777777" w:rsidR="00A63A93" w:rsidRDefault="00A63A93" w:rsidP="002A2C9E">
      <w:pPr>
        <w:rPr>
          <w:rFonts w:ascii="Arial" w:hAnsi="Arial" w:cs="Arial"/>
        </w:rPr>
      </w:pPr>
      <w:r>
        <w:rPr>
          <w:rFonts w:ascii="Arial" w:hAnsi="Arial" w:cs="Arial"/>
        </w:rPr>
        <w:t xml:space="preserve">The purpose of this Health and Safety Specification document is to provide contractors with essential information on significant health and safety aspects of the project/contract for the planning and management of their health and safety. </w:t>
      </w:r>
    </w:p>
    <w:p w14:paraId="2AD8651D" w14:textId="77777777" w:rsidR="00A63A93" w:rsidRDefault="00A63A93" w:rsidP="002A2C9E">
      <w:pPr>
        <w:rPr>
          <w:rFonts w:ascii="Arial" w:hAnsi="Arial" w:cs="Arial"/>
        </w:rPr>
      </w:pPr>
    </w:p>
    <w:p w14:paraId="4AABDBA8" w14:textId="77777777" w:rsidR="00A63A93" w:rsidRDefault="00A63A93" w:rsidP="002A2C9E">
      <w:pPr>
        <w:rPr>
          <w:rFonts w:ascii="Arial" w:hAnsi="Arial" w:cs="Arial"/>
        </w:rPr>
      </w:pPr>
      <w:r>
        <w:rPr>
          <w:rFonts w:ascii="Arial" w:hAnsi="Arial" w:cs="Arial"/>
        </w:rPr>
        <w:t>This Health and Safety Specification is to ensure that all contractors and personnel, site-based suppliers are aware of, and comply with the health and safety requirements/standards.</w:t>
      </w:r>
    </w:p>
    <w:p w14:paraId="3E1698DE" w14:textId="77777777" w:rsidR="00A63A93" w:rsidRDefault="00A63A93" w:rsidP="002A2C9E">
      <w:pPr>
        <w:rPr>
          <w:rFonts w:ascii="Arial" w:hAnsi="Arial" w:cs="Arial"/>
        </w:rPr>
      </w:pPr>
    </w:p>
    <w:p w14:paraId="03F35884" w14:textId="77777777" w:rsidR="00A63A93" w:rsidRDefault="00A63A93" w:rsidP="002A2C9E">
      <w:pPr>
        <w:rPr>
          <w:rFonts w:ascii="Arial" w:hAnsi="Arial" w:cs="Arial"/>
        </w:rPr>
      </w:pPr>
      <w:r>
        <w:rPr>
          <w:rFonts w:ascii="Arial" w:hAnsi="Arial" w:cs="Arial"/>
        </w:rPr>
        <w:t>This specification is intended to ensure the health and safety of persons at the workplace, and the public, and the duty of care to the environment. The health and safety requirements shall be specific to each contract, project, site, and scope of work.</w:t>
      </w:r>
    </w:p>
    <w:p w14:paraId="29976798" w14:textId="77777777" w:rsidR="00A63A93" w:rsidRDefault="00A63A93" w:rsidP="002A2C9E">
      <w:pPr>
        <w:rPr>
          <w:rFonts w:ascii="Arial" w:hAnsi="Arial" w:cs="Arial"/>
        </w:rPr>
      </w:pPr>
      <w:r>
        <w:rPr>
          <w:rFonts w:ascii="Arial" w:hAnsi="Arial" w:cs="Arial"/>
        </w:rPr>
        <w:t>Contractors have the crucial responsibility for executing on-site/project/contract health and safety for their activities/services. Each contractor is responsible for ensuring that his/her employees and the employees of any subcontractors comply with all applicable occupational health and safety legislative requirements and the policies and procedures of Mhlontlo Local Municipality.</w:t>
      </w:r>
    </w:p>
    <w:p w14:paraId="306DE911" w14:textId="77777777" w:rsidR="00A63A93" w:rsidRDefault="00A63A93" w:rsidP="002A2C9E">
      <w:pPr>
        <w:rPr>
          <w:rFonts w:ascii="Arial" w:hAnsi="Arial" w:cs="Arial"/>
        </w:rPr>
      </w:pPr>
      <w:r>
        <w:rPr>
          <w:rFonts w:ascii="Arial" w:hAnsi="Arial" w:cs="Arial"/>
        </w:rPr>
        <w:t>The Contractor has the responsibility to implement and maintain all necessary safety precautions and procedures. Details of compliance with appropriate control measures and strategies should be included in the tender or purchasing documentation.</w:t>
      </w:r>
    </w:p>
    <w:p w14:paraId="03930985" w14:textId="77777777" w:rsidR="00A63A93" w:rsidRDefault="00A63A93" w:rsidP="002A2C9E">
      <w:pPr>
        <w:rPr>
          <w:rFonts w:ascii="Arial" w:hAnsi="Arial" w:cs="Arial"/>
        </w:rPr>
      </w:pPr>
      <w:r>
        <w:rPr>
          <w:rFonts w:ascii="Arial" w:hAnsi="Arial" w:cs="Arial"/>
        </w:rPr>
        <w:t>All contractors shall use the applicable health and safety information in this specification to develop a suitable and sufficient health and safety plan, which will indicate to Mhlontlo Local Municipality the level of compliance with the health and safety requirements.</w:t>
      </w:r>
    </w:p>
    <w:p w14:paraId="3AE0ECB6" w14:textId="77777777" w:rsidR="00A63A93" w:rsidRDefault="00A63A93" w:rsidP="002A2C9E">
      <w:pPr>
        <w:rPr>
          <w:rFonts w:ascii="Arial" w:hAnsi="Arial" w:cs="Arial"/>
        </w:rPr>
      </w:pPr>
    </w:p>
    <w:p w14:paraId="61E5E133" w14:textId="77777777" w:rsidR="00A63A93" w:rsidRDefault="00A63A93" w:rsidP="002A2C9E">
      <w:pPr>
        <w:rPr>
          <w:rFonts w:ascii="Arial" w:hAnsi="Arial" w:cs="Arial"/>
        </w:rPr>
      </w:pPr>
      <w:r>
        <w:rPr>
          <w:rFonts w:ascii="Arial" w:hAnsi="Arial" w:cs="Arial"/>
        </w:rPr>
        <w:t xml:space="preserve">On evaluation and </w:t>
      </w:r>
      <w:proofErr w:type="gramStart"/>
      <w:r>
        <w:rPr>
          <w:rFonts w:ascii="Arial" w:hAnsi="Arial" w:cs="Arial"/>
        </w:rPr>
        <w:t>discussions</w:t>
      </w:r>
      <w:proofErr w:type="gramEnd"/>
      <w:r>
        <w:rPr>
          <w:rFonts w:ascii="Arial" w:hAnsi="Arial" w:cs="Arial"/>
        </w:rPr>
        <w:t xml:space="preserve"> a final accepted health and safety plan will be signed and approved by Mhlontlo Local Municipality, the Principal Contractor is, thereafter, required to ensure the same when appointing a sub-contractor. The Principal Contractor or sub-contractor will not be allowed to commence work on site until the health and safety plan has been approved.</w:t>
      </w:r>
    </w:p>
    <w:p w14:paraId="4AFD4E9F" w14:textId="77777777" w:rsidR="00A63A93" w:rsidRDefault="00A63A93" w:rsidP="002A2C9E">
      <w:pPr>
        <w:rPr>
          <w:rFonts w:ascii="Arial" w:hAnsi="Arial" w:cs="Arial"/>
        </w:rPr>
      </w:pPr>
    </w:p>
    <w:p w14:paraId="72BE1595" w14:textId="77777777" w:rsidR="00A63A93" w:rsidRDefault="00A63A93" w:rsidP="002A2C9E">
      <w:pPr>
        <w:rPr>
          <w:rFonts w:ascii="Arial" w:hAnsi="Arial" w:cs="Arial"/>
          <w:b/>
          <w:bCs/>
          <w:sz w:val="24"/>
          <w:szCs w:val="24"/>
        </w:rPr>
      </w:pPr>
      <w:r>
        <w:rPr>
          <w:rFonts w:ascii="Arial" w:hAnsi="Arial" w:cs="Arial"/>
          <w:b/>
          <w:bCs/>
          <w:sz w:val="24"/>
          <w:szCs w:val="24"/>
        </w:rPr>
        <w:t>2. SUPPORTING CLAUSES</w:t>
      </w:r>
    </w:p>
    <w:p w14:paraId="014EDD95" w14:textId="77777777" w:rsidR="00A63A93" w:rsidRDefault="00A63A93" w:rsidP="002A2C9E">
      <w:pPr>
        <w:rPr>
          <w:rFonts w:ascii="Arial" w:hAnsi="Arial" w:cs="Arial"/>
          <w:b/>
          <w:bCs/>
        </w:rPr>
      </w:pPr>
    </w:p>
    <w:p w14:paraId="499758B2" w14:textId="77777777" w:rsidR="00A63A93" w:rsidRDefault="00A63A93" w:rsidP="002A2C9E">
      <w:pPr>
        <w:rPr>
          <w:rFonts w:ascii="Arial" w:hAnsi="Arial" w:cs="Arial"/>
          <w:b/>
          <w:bCs/>
        </w:rPr>
      </w:pPr>
      <w:r w:rsidRPr="004443C1">
        <w:rPr>
          <w:rFonts w:ascii="Arial" w:hAnsi="Arial" w:cs="Arial"/>
          <w:b/>
          <w:bCs/>
        </w:rPr>
        <w:t>2.1 SCOPE</w:t>
      </w:r>
    </w:p>
    <w:p w14:paraId="4E328E04" w14:textId="77777777" w:rsidR="00A63A93" w:rsidRPr="004443C1" w:rsidRDefault="00A63A93" w:rsidP="002A2C9E">
      <w:pPr>
        <w:rPr>
          <w:rFonts w:ascii="Arial" w:hAnsi="Arial" w:cs="Arial"/>
          <w:b/>
          <w:bCs/>
        </w:rPr>
      </w:pPr>
    </w:p>
    <w:p w14:paraId="047EFD3C" w14:textId="77777777" w:rsidR="00A63A93" w:rsidRPr="004D7936" w:rsidRDefault="00A63A93" w:rsidP="002A2C9E">
      <w:pPr>
        <w:rPr>
          <w:rFonts w:ascii="Arial" w:hAnsi="Arial" w:cs="Arial"/>
        </w:rPr>
      </w:pPr>
      <w:r w:rsidRPr="004D7936">
        <w:rPr>
          <w:rFonts w:ascii="Arial" w:hAnsi="Arial" w:cs="Arial"/>
        </w:rPr>
        <w:t xml:space="preserve">This document is the pre-contract health and safety specification which must be used by the contractor and </w:t>
      </w:r>
      <w:r>
        <w:rPr>
          <w:rFonts w:ascii="Arial" w:hAnsi="Arial" w:cs="Arial"/>
        </w:rPr>
        <w:t>S</w:t>
      </w:r>
      <w:r w:rsidRPr="004D7936">
        <w:rPr>
          <w:rFonts w:ascii="Arial" w:hAnsi="Arial" w:cs="Arial"/>
        </w:rPr>
        <w:t>ub Contractor’s appointed by the end user Principal Contractor to compile health and safety plans for the project and forms part of the tender documentation.</w:t>
      </w:r>
    </w:p>
    <w:p w14:paraId="16C588BE" w14:textId="77777777" w:rsidR="00A63A93" w:rsidRPr="004D7936" w:rsidRDefault="00A63A93" w:rsidP="002A2C9E">
      <w:pPr>
        <w:rPr>
          <w:rFonts w:ascii="Arial" w:hAnsi="Arial" w:cs="Arial"/>
        </w:rPr>
      </w:pPr>
    </w:p>
    <w:p w14:paraId="331B9F5D" w14:textId="77777777" w:rsidR="00A63A93" w:rsidRPr="004D7936" w:rsidRDefault="00A63A93" w:rsidP="002A2C9E">
      <w:pPr>
        <w:rPr>
          <w:rFonts w:ascii="Arial" w:hAnsi="Arial" w:cs="Arial"/>
        </w:rPr>
      </w:pPr>
      <w:r w:rsidRPr="004D7936">
        <w:rPr>
          <w:rFonts w:ascii="Arial" w:hAnsi="Arial" w:cs="Arial"/>
        </w:rPr>
        <w:t xml:space="preserve">The Principal Contractor and Sub Contractors’ particular attention is drawn to this specification </w:t>
      </w:r>
      <w:proofErr w:type="gramStart"/>
      <w:r w:rsidRPr="004D7936">
        <w:rPr>
          <w:rFonts w:ascii="Arial" w:hAnsi="Arial" w:cs="Arial"/>
        </w:rPr>
        <w:t>whereby:-</w:t>
      </w:r>
      <w:proofErr w:type="gramEnd"/>
      <w:r w:rsidRPr="004D7936">
        <w:rPr>
          <w:rFonts w:ascii="Arial" w:hAnsi="Arial" w:cs="Arial"/>
        </w:rPr>
        <w:t xml:space="preserve">: </w:t>
      </w:r>
    </w:p>
    <w:p w14:paraId="45BD916B" w14:textId="77777777" w:rsidR="00A63A93" w:rsidRPr="004D7936" w:rsidRDefault="00A63A93" w:rsidP="002A2C9E">
      <w:pPr>
        <w:rPr>
          <w:rFonts w:ascii="Arial" w:hAnsi="Arial" w:cs="Arial"/>
        </w:rPr>
      </w:pPr>
    </w:p>
    <w:p w14:paraId="14809F86" w14:textId="77777777" w:rsidR="00A63A93" w:rsidRPr="004D7936" w:rsidRDefault="00A63A93" w:rsidP="002A2C9E">
      <w:pPr>
        <w:rPr>
          <w:rFonts w:ascii="Arial" w:hAnsi="Arial" w:cs="Arial"/>
        </w:rPr>
      </w:pPr>
      <w:r w:rsidRPr="004D7936">
        <w:rPr>
          <w:rFonts w:ascii="Arial" w:hAnsi="Arial" w:cs="Arial"/>
        </w:rPr>
        <w:t>Upon award of the contract, the contractor is to assume and adopt the function and duties of the Principal Contractor as set out in the Construction Regulations 2003 No. R. 1010 promulgated 18 July 2003.”</w:t>
      </w:r>
    </w:p>
    <w:p w14:paraId="25748F81" w14:textId="77777777" w:rsidR="00A63A93" w:rsidRPr="004D7936" w:rsidRDefault="00A63A93" w:rsidP="002A2C9E">
      <w:pPr>
        <w:rPr>
          <w:rFonts w:ascii="Arial" w:hAnsi="Arial" w:cs="Arial"/>
        </w:rPr>
      </w:pPr>
    </w:p>
    <w:p w14:paraId="03B207B5" w14:textId="77777777" w:rsidR="00A63A93" w:rsidRPr="004D7936" w:rsidRDefault="00A63A93" w:rsidP="002A2C9E">
      <w:pPr>
        <w:rPr>
          <w:rFonts w:ascii="Arial" w:hAnsi="Arial" w:cs="Arial"/>
        </w:rPr>
      </w:pPr>
      <w:r w:rsidRPr="004D7936">
        <w:rPr>
          <w:rFonts w:ascii="Arial" w:hAnsi="Arial" w:cs="Arial"/>
        </w:rPr>
        <w:lastRenderedPageBreak/>
        <w:t>The health and safety specifications outlined herein must be taken into account and due allowance made within the pricing of appropriate items contained within the specification. Where the tenderer is of the opinion that a requirement is missing or is not adequately specified then this shall be drawn to the Client attention during the tender period. In the absence of any direction to the contrary, the tenderer shall as part of the tender submission, set out the details of such discrepancy together with the costs associated therewith, separately identified and included within the tender figure.</w:t>
      </w:r>
    </w:p>
    <w:p w14:paraId="5FDE54F0" w14:textId="77777777" w:rsidR="00A63A93" w:rsidRPr="00FA26DD" w:rsidRDefault="00A63A93" w:rsidP="002A2C9E">
      <w:pPr>
        <w:rPr>
          <w:rFonts w:ascii="Arial" w:hAnsi="Arial" w:cs="Arial"/>
          <w:sz w:val="20"/>
          <w:szCs w:val="20"/>
        </w:rPr>
      </w:pPr>
    </w:p>
    <w:p w14:paraId="6F6D5F24" w14:textId="77777777" w:rsidR="00A63A93" w:rsidRPr="004D7936" w:rsidRDefault="00A63A93" w:rsidP="002A2C9E">
      <w:pPr>
        <w:rPr>
          <w:rFonts w:ascii="Arial" w:hAnsi="Arial" w:cs="Arial"/>
        </w:rPr>
      </w:pPr>
      <w:r w:rsidRPr="004D7936">
        <w:rPr>
          <w:rFonts w:ascii="Arial" w:hAnsi="Arial" w:cs="Arial"/>
        </w:rPr>
        <w:t>C3.3.1.2</w:t>
      </w:r>
      <w:r w:rsidRPr="004D7936">
        <w:rPr>
          <w:rFonts w:ascii="Arial" w:hAnsi="Arial" w:cs="Arial"/>
        </w:rPr>
        <w:tab/>
        <w:t>Principal Contractor</w:t>
      </w:r>
    </w:p>
    <w:p w14:paraId="51E7CDC1" w14:textId="77777777" w:rsidR="00A63A93" w:rsidRPr="004D7936" w:rsidRDefault="00A63A93" w:rsidP="002A2C9E">
      <w:pPr>
        <w:rPr>
          <w:rFonts w:ascii="Arial" w:hAnsi="Arial" w:cs="Arial"/>
        </w:rPr>
      </w:pPr>
      <w:r w:rsidRPr="004D7936">
        <w:rPr>
          <w:rFonts w:ascii="Arial" w:hAnsi="Arial" w:cs="Arial"/>
        </w:rPr>
        <w:t xml:space="preserve">The successful tenderer will </w:t>
      </w:r>
      <w:r>
        <w:rPr>
          <w:rFonts w:ascii="Arial" w:hAnsi="Arial" w:cs="Arial"/>
        </w:rPr>
        <w:t xml:space="preserve">upon </w:t>
      </w:r>
      <w:r w:rsidRPr="004D7936">
        <w:rPr>
          <w:rFonts w:ascii="Arial" w:hAnsi="Arial" w:cs="Arial"/>
        </w:rPr>
        <w:t>on signing of the</w:t>
      </w:r>
      <w:r>
        <w:rPr>
          <w:rFonts w:ascii="Arial" w:hAnsi="Arial" w:cs="Arial"/>
        </w:rPr>
        <w:t xml:space="preserve"> </w:t>
      </w:r>
      <w:r w:rsidRPr="004D7936">
        <w:rPr>
          <w:rFonts w:ascii="Arial" w:hAnsi="Arial" w:cs="Arial"/>
        </w:rPr>
        <w:t xml:space="preserve">contract, be required to fulfil the function and duties of the Principal Contractor as set out in the Construction Regulations 2003 No. R.1010 promulgated 18 July 2003.  </w:t>
      </w:r>
    </w:p>
    <w:p w14:paraId="44CD51AF" w14:textId="77777777" w:rsidR="00A63A93" w:rsidRPr="004D7936" w:rsidRDefault="00A63A93" w:rsidP="002A2C9E">
      <w:pPr>
        <w:rPr>
          <w:rFonts w:ascii="Arial" w:hAnsi="Arial" w:cs="Arial"/>
        </w:rPr>
      </w:pPr>
    </w:p>
    <w:p w14:paraId="13C387FC" w14:textId="77777777" w:rsidR="00A63A93" w:rsidRPr="004D7936" w:rsidRDefault="00A63A93" w:rsidP="002A2C9E">
      <w:pPr>
        <w:rPr>
          <w:rFonts w:ascii="Arial" w:hAnsi="Arial" w:cs="Arial"/>
        </w:rPr>
      </w:pPr>
      <w:r w:rsidRPr="004D7936">
        <w:rPr>
          <w:rFonts w:ascii="Arial" w:hAnsi="Arial" w:cs="Arial"/>
        </w:rPr>
        <w:t>C3.3.1.3</w:t>
      </w:r>
      <w:r w:rsidRPr="004D7936">
        <w:rPr>
          <w:rFonts w:ascii="Arial" w:hAnsi="Arial" w:cs="Arial"/>
        </w:rPr>
        <w:tab/>
        <w:t>Start of Construction Phase</w:t>
      </w:r>
    </w:p>
    <w:p w14:paraId="4F44871E" w14:textId="77777777" w:rsidR="00A63A93" w:rsidRPr="004D7936" w:rsidRDefault="00A63A93" w:rsidP="002A2C9E">
      <w:pPr>
        <w:rPr>
          <w:rFonts w:ascii="Arial" w:hAnsi="Arial" w:cs="Arial"/>
        </w:rPr>
      </w:pPr>
    </w:p>
    <w:p w14:paraId="1300690F" w14:textId="77777777" w:rsidR="00A63A93" w:rsidRPr="004D7936" w:rsidRDefault="00A63A93" w:rsidP="002A2C9E">
      <w:pPr>
        <w:rPr>
          <w:rFonts w:ascii="Arial" w:hAnsi="Arial" w:cs="Arial"/>
        </w:rPr>
      </w:pPr>
      <w:r w:rsidRPr="004D7936">
        <w:rPr>
          <w:rFonts w:ascii="Arial" w:hAnsi="Arial" w:cs="Arial"/>
        </w:rPr>
        <w:t>The construction phase shall not commence unti</w:t>
      </w:r>
      <w:r>
        <w:rPr>
          <w:rFonts w:ascii="Arial" w:hAnsi="Arial" w:cs="Arial"/>
        </w:rPr>
        <w:t xml:space="preserve">l the </w:t>
      </w:r>
      <w:r w:rsidRPr="004D7936">
        <w:rPr>
          <w:rFonts w:ascii="Arial" w:hAnsi="Arial" w:cs="Arial"/>
        </w:rPr>
        <w:t>Principal Contractor’s Health and Safety Plan</w:t>
      </w:r>
      <w:r>
        <w:rPr>
          <w:rFonts w:ascii="Arial" w:hAnsi="Arial" w:cs="Arial"/>
        </w:rPr>
        <w:t xml:space="preserve"> has been </w:t>
      </w:r>
      <w:r w:rsidRPr="004D7936">
        <w:rPr>
          <w:rFonts w:ascii="Arial" w:hAnsi="Arial" w:cs="Arial"/>
        </w:rPr>
        <w:t xml:space="preserve">considered and approved by the </w:t>
      </w:r>
      <w:r>
        <w:rPr>
          <w:rFonts w:ascii="Arial" w:hAnsi="Arial" w:cs="Arial"/>
        </w:rPr>
        <w:t>MLM</w:t>
      </w:r>
      <w:r w:rsidRPr="004D7936">
        <w:rPr>
          <w:rFonts w:ascii="Arial" w:hAnsi="Arial" w:cs="Arial"/>
        </w:rPr>
        <w:t>. The Client shall discuss and negotiate with the Principal Contractor the contents of the Health and Safety Plan submitted by the Principal Contractor before finally approving it for implementation.</w:t>
      </w:r>
    </w:p>
    <w:p w14:paraId="11CB3227" w14:textId="77777777" w:rsidR="00A63A93" w:rsidRPr="004D7936" w:rsidRDefault="00A63A93" w:rsidP="002A2C9E">
      <w:pPr>
        <w:rPr>
          <w:rFonts w:ascii="Arial" w:hAnsi="Arial" w:cs="Arial"/>
        </w:rPr>
      </w:pPr>
    </w:p>
    <w:p w14:paraId="3B4FC382" w14:textId="77777777" w:rsidR="00A63A93" w:rsidRPr="004D7936" w:rsidRDefault="00A63A93" w:rsidP="002A2C9E">
      <w:pPr>
        <w:rPr>
          <w:rFonts w:ascii="Arial" w:hAnsi="Arial" w:cs="Arial"/>
        </w:rPr>
      </w:pPr>
      <w:r w:rsidRPr="004D7936">
        <w:rPr>
          <w:rFonts w:ascii="Arial" w:hAnsi="Arial" w:cs="Arial"/>
        </w:rPr>
        <w:t xml:space="preserve">The construction phase shall not commence until written permission is received from </w:t>
      </w:r>
      <w:r>
        <w:rPr>
          <w:rFonts w:ascii="Arial" w:hAnsi="Arial" w:cs="Arial"/>
        </w:rPr>
        <w:t xml:space="preserve">MLM. </w:t>
      </w:r>
      <w:r w:rsidRPr="004D7936">
        <w:rPr>
          <w:rFonts w:ascii="Arial" w:hAnsi="Arial" w:cs="Arial"/>
        </w:rPr>
        <w:t>In this respect</w:t>
      </w:r>
      <w:r>
        <w:rPr>
          <w:rFonts w:ascii="Arial" w:hAnsi="Arial" w:cs="Arial"/>
        </w:rPr>
        <w:t>, MLM</w:t>
      </w:r>
      <w:r w:rsidRPr="004D7936">
        <w:rPr>
          <w:rFonts w:ascii="Arial" w:hAnsi="Arial" w:cs="Arial"/>
        </w:rPr>
        <w:t xml:space="preserve"> may </w:t>
      </w:r>
      <w:r>
        <w:rPr>
          <w:rFonts w:ascii="Arial" w:hAnsi="Arial" w:cs="Arial"/>
        </w:rPr>
        <w:t xml:space="preserve">or will </w:t>
      </w:r>
      <w:r w:rsidRPr="004D7936">
        <w:rPr>
          <w:rFonts w:ascii="Arial" w:hAnsi="Arial" w:cs="Arial"/>
        </w:rPr>
        <w:t xml:space="preserve">rely on the advice </w:t>
      </w:r>
      <w:r>
        <w:rPr>
          <w:rFonts w:ascii="Arial" w:hAnsi="Arial" w:cs="Arial"/>
        </w:rPr>
        <w:t xml:space="preserve">from the technical team to assess the </w:t>
      </w:r>
      <w:r w:rsidRPr="004D7936">
        <w:rPr>
          <w:rFonts w:ascii="Arial" w:hAnsi="Arial" w:cs="Arial"/>
        </w:rPr>
        <w:t xml:space="preserve">adequacy and comprehensiveness of the Plan </w:t>
      </w:r>
      <w:r>
        <w:rPr>
          <w:rFonts w:ascii="Arial" w:hAnsi="Arial" w:cs="Arial"/>
        </w:rPr>
        <w:t xml:space="preserve">submitted by the </w:t>
      </w:r>
      <w:r w:rsidRPr="004D7936">
        <w:rPr>
          <w:rFonts w:ascii="Arial" w:hAnsi="Arial" w:cs="Arial"/>
        </w:rPr>
        <w:t xml:space="preserve">Principal Contractor. </w:t>
      </w:r>
    </w:p>
    <w:p w14:paraId="7E0C14AF" w14:textId="77777777" w:rsidR="00A63A93" w:rsidRPr="004D7936" w:rsidRDefault="00A63A93" w:rsidP="002A2C9E">
      <w:pPr>
        <w:rPr>
          <w:rFonts w:ascii="Arial" w:hAnsi="Arial" w:cs="Arial"/>
        </w:rPr>
      </w:pPr>
    </w:p>
    <w:p w14:paraId="30828233" w14:textId="77777777" w:rsidR="00A63A93" w:rsidRPr="004D7936" w:rsidRDefault="00A63A93" w:rsidP="002A2C9E">
      <w:pPr>
        <w:rPr>
          <w:rFonts w:ascii="Arial" w:hAnsi="Arial" w:cs="Arial"/>
        </w:rPr>
      </w:pPr>
      <w:r w:rsidRPr="004D7936">
        <w:rPr>
          <w:rFonts w:ascii="Arial" w:hAnsi="Arial" w:cs="Arial"/>
        </w:rPr>
        <w:t xml:space="preserve">In preparing detailed Health and Safety Plan based on the relevant sections of </w:t>
      </w:r>
      <w:proofErr w:type="gramStart"/>
      <w:r w:rsidRPr="004D7936">
        <w:rPr>
          <w:rFonts w:ascii="Arial" w:hAnsi="Arial" w:cs="Arial"/>
        </w:rPr>
        <w:t>th</w:t>
      </w:r>
      <w:r>
        <w:rPr>
          <w:rFonts w:ascii="Arial" w:hAnsi="Arial" w:cs="Arial"/>
        </w:rPr>
        <w:t xml:space="preserve">e </w:t>
      </w:r>
      <w:r w:rsidRPr="004D7936">
        <w:rPr>
          <w:rFonts w:ascii="Arial" w:hAnsi="Arial" w:cs="Arial"/>
        </w:rPr>
        <w:t xml:space="preserve"> Health</w:t>
      </w:r>
      <w:proofErr w:type="gramEnd"/>
      <w:r w:rsidRPr="004D7936">
        <w:rPr>
          <w:rFonts w:ascii="Arial" w:hAnsi="Arial" w:cs="Arial"/>
        </w:rPr>
        <w:t xml:space="preserve"> and safety Specifications supplied</w:t>
      </w:r>
      <w:r>
        <w:rPr>
          <w:rFonts w:ascii="Arial" w:hAnsi="Arial" w:cs="Arial"/>
        </w:rPr>
        <w:t>,</w:t>
      </w:r>
      <w:r w:rsidRPr="004D7936">
        <w:rPr>
          <w:rFonts w:ascii="Arial" w:hAnsi="Arial" w:cs="Arial"/>
        </w:rPr>
        <w:t xml:space="preserve">  contractors must allow for the adoption of safe working procedures , co-ordinate and rationalize activities to avoid controllable hazards arising due to clashes of activities. </w:t>
      </w:r>
    </w:p>
    <w:p w14:paraId="19C9A57D" w14:textId="77777777" w:rsidR="00A63A93" w:rsidRPr="004D7936" w:rsidRDefault="00A63A93" w:rsidP="002A2C9E">
      <w:pPr>
        <w:rPr>
          <w:rFonts w:ascii="Arial" w:hAnsi="Arial" w:cs="Arial"/>
        </w:rPr>
      </w:pPr>
      <w:r w:rsidRPr="004D7936">
        <w:rPr>
          <w:rFonts w:ascii="Arial" w:hAnsi="Arial" w:cs="Arial"/>
        </w:rPr>
        <w:t>C3.3.1.4.     Sub-Contractors, Suppliers &amp; Designers</w:t>
      </w:r>
    </w:p>
    <w:p w14:paraId="67DE6069" w14:textId="77777777" w:rsidR="00A63A93" w:rsidRPr="004D7936" w:rsidRDefault="00A63A93" w:rsidP="002A2C9E">
      <w:pPr>
        <w:rPr>
          <w:rFonts w:ascii="Arial" w:hAnsi="Arial" w:cs="Arial"/>
        </w:rPr>
      </w:pPr>
    </w:p>
    <w:p w14:paraId="5925783B" w14:textId="77777777" w:rsidR="00A63A93" w:rsidRPr="004D7936" w:rsidRDefault="00A63A93" w:rsidP="002A2C9E">
      <w:pPr>
        <w:rPr>
          <w:rFonts w:ascii="Arial" w:hAnsi="Arial" w:cs="Arial"/>
        </w:rPr>
      </w:pPr>
      <w:r w:rsidRPr="004D7936">
        <w:rPr>
          <w:rFonts w:ascii="Arial" w:hAnsi="Arial" w:cs="Arial"/>
        </w:rPr>
        <w:t xml:space="preserve">The Principal Contractor shall </w:t>
      </w:r>
      <w:r>
        <w:rPr>
          <w:rFonts w:ascii="Arial" w:hAnsi="Arial" w:cs="Arial"/>
        </w:rPr>
        <w:t xml:space="preserve">comply and </w:t>
      </w:r>
      <w:proofErr w:type="gramStart"/>
      <w:r w:rsidRPr="004D7936">
        <w:rPr>
          <w:rFonts w:ascii="Arial" w:hAnsi="Arial" w:cs="Arial"/>
        </w:rPr>
        <w:t>ensure  appointments</w:t>
      </w:r>
      <w:proofErr w:type="gramEnd"/>
      <w:r w:rsidRPr="004D7936">
        <w:rPr>
          <w:rFonts w:ascii="Arial" w:hAnsi="Arial" w:cs="Arial"/>
        </w:rPr>
        <w:t xml:space="preserve"> in connection with the project includ</w:t>
      </w:r>
      <w:r>
        <w:rPr>
          <w:rFonts w:ascii="Arial" w:hAnsi="Arial" w:cs="Arial"/>
        </w:rPr>
        <w:t xml:space="preserve">ing the </w:t>
      </w:r>
      <w:r w:rsidRPr="004D7936">
        <w:rPr>
          <w:rFonts w:ascii="Arial" w:hAnsi="Arial" w:cs="Arial"/>
        </w:rPr>
        <w:t xml:space="preserve">provisions for the compliance of  sub-contractors, suppliers and designers, etc, </w:t>
      </w:r>
      <w:r>
        <w:rPr>
          <w:rFonts w:ascii="Arial" w:hAnsi="Arial" w:cs="Arial"/>
        </w:rPr>
        <w:t xml:space="preserve">as guided by </w:t>
      </w:r>
      <w:r w:rsidRPr="004D7936">
        <w:rPr>
          <w:rFonts w:ascii="Arial" w:hAnsi="Arial" w:cs="Arial"/>
        </w:rPr>
        <w:t xml:space="preserve">Occupational Health and Safety Act (Act 85 of 1993) and it’s Regulations, in particular the Construction Regulations </w:t>
      </w:r>
      <w:r>
        <w:rPr>
          <w:rFonts w:ascii="Arial" w:hAnsi="Arial" w:cs="Arial"/>
        </w:rPr>
        <w:t xml:space="preserve">No. </w:t>
      </w:r>
    </w:p>
    <w:p w14:paraId="0D825258" w14:textId="77777777" w:rsidR="00A63A93" w:rsidRPr="004D7936" w:rsidRDefault="00A63A93" w:rsidP="002A2C9E">
      <w:pPr>
        <w:rPr>
          <w:rFonts w:ascii="Arial" w:hAnsi="Arial" w:cs="Arial"/>
        </w:rPr>
      </w:pPr>
      <w:r w:rsidRPr="004D7936">
        <w:rPr>
          <w:rFonts w:ascii="Arial" w:hAnsi="Arial" w:cs="Arial"/>
        </w:rPr>
        <w:t>C3.3.1.</w:t>
      </w:r>
      <w:proofErr w:type="gramStart"/>
      <w:r w:rsidRPr="004D7936">
        <w:rPr>
          <w:rFonts w:ascii="Arial" w:hAnsi="Arial" w:cs="Arial"/>
        </w:rPr>
        <w:t>5.Liaison</w:t>
      </w:r>
      <w:proofErr w:type="gramEnd"/>
    </w:p>
    <w:p w14:paraId="5B9DA474" w14:textId="77777777" w:rsidR="00A63A93" w:rsidRPr="004D7936" w:rsidRDefault="00A63A93" w:rsidP="002A2C9E">
      <w:pPr>
        <w:rPr>
          <w:rFonts w:ascii="Arial" w:hAnsi="Arial" w:cs="Arial"/>
        </w:rPr>
      </w:pPr>
    </w:p>
    <w:p w14:paraId="49BACF9B" w14:textId="77777777" w:rsidR="00A63A93" w:rsidRPr="004D7936" w:rsidRDefault="00A63A93" w:rsidP="002A2C9E">
      <w:pPr>
        <w:rPr>
          <w:rFonts w:ascii="Arial" w:hAnsi="Arial" w:cs="Arial"/>
        </w:rPr>
      </w:pPr>
      <w:r w:rsidRPr="004D7936">
        <w:rPr>
          <w:rFonts w:ascii="Arial" w:hAnsi="Arial" w:cs="Arial"/>
        </w:rPr>
        <w:t xml:space="preserve">The Principal Contractor shall together with all his appointees, liaison with </w:t>
      </w:r>
      <w:r>
        <w:rPr>
          <w:rFonts w:ascii="Arial" w:hAnsi="Arial" w:cs="Arial"/>
        </w:rPr>
        <w:t>MLM</w:t>
      </w:r>
      <w:r w:rsidRPr="004D7936">
        <w:rPr>
          <w:rFonts w:ascii="Arial" w:hAnsi="Arial" w:cs="Arial"/>
        </w:rPr>
        <w:t xml:space="preserve"> as required under the Regulations </w:t>
      </w:r>
      <w:r>
        <w:rPr>
          <w:rFonts w:ascii="Arial" w:hAnsi="Arial" w:cs="Arial"/>
        </w:rPr>
        <w:t xml:space="preserve">No </w:t>
      </w:r>
      <w:r w:rsidRPr="004D7936">
        <w:rPr>
          <w:rFonts w:ascii="Arial" w:hAnsi="Arial" w:cs="Arial"/>
        </w:rPr>
        <w:t>and agrees procedures for the transfer of relevant Information in respect of designs and in connection with the preparation of the Health and Safety File.</w:t>
      </w:r>
    </w:p>
    <w:p w14:paraId="1EBB4281" w14:textId="77777777" w:rsidR="00A63A93" w:rsidRPr="004D7936" w:rsidRDefault="00A63A93" w:rsidP="002A2C9E">
      <w:pPr>
        <w:rPr>
          <w:rFonts w:ascii="Arial" w:hAnsi="Arial" w:cs="Arial"/>
        </w:rPr>
      </w:pPr>
    </w:p>
    <w:p w14:paraId="10F3167F" w14:textId="77777777" w:rsidR="00A63A93" w:rsidRPr="004D7936" w:rsidRDefault="00A63A93" w:rsidP="002A2C9E">
      <w:pPr>
        <w:rPr>
          <w:rFonts w:ascii="Arial" w:hAnsi="Arial" w:cs="Arial"/>
        </w:rPr>
      </w:pPr>
      <w:r w:rsidRPr="004D7936">
        <w:rPr>
          <w:rFonts w:ascii="Arial" w:hAnsi="Arial" w:cs="Arial"/>
        </w:rPr>
        <w:t>C3.3.1.6. Advice</w:t>
      </w:r>
    </w:p>
    <w:p w14:paraId="58B2D27D" w14:textId="77777777" w:rsidR="00A63A93" w:rsidRPr="004D7936" w:rsidRDefault="00A63A93" w:rsidP="002A2C9E">
      <w:pPr>
        <w:rPr>
          <w:rFonts w:ascii="Arial" w:hAnsi="Arial" w:cs="Arial"/>
        </w:rPr>
      </w:pPr>
    </w:p>
    <w:p w14:paraId="5F41E2C5" w14:textId="77777777" w:rsidR="00A63A93" w:rsidRPr="004D7936" w:rsidRDefault="00A63A93" w:rsidP="002A2C9E">
      <w:pPr>
        <w:rPr>
          <w:rFonts w:ascii="Arial" w:hAnsi="Arial" w:cs="Arial"/>
        </w:rPr>
      </w:pPr>
      <w:r w:rsidRPr="004D7936">
        <w:rPr>
          <w:rFonts w:ascii="Arial" w:hAnsi="Arial" w:cs="Arial"/>
        </w:rPr>
        <w:t>The tenderer shall, as part of the tender submission</w:t>
      </w:r>
      <w:r>
        <w:rPr>
          <w:rFonts w:ascii="Arial" w:hAnsi="Arial" w:cs="Arial"/>
        </w:rPr>
        <w:t xml:space="preserve"> </w:t>
      </w:r>
      <w:r w:rsidRPr="004D7936">
        <w:rPr>
          <w:rFonts w:ascii="Arial" w:hAnsi="Arial" w:cs="Arial"/>
        </w:rPr>
        <w:t>indicate</w:t>
      </w:r>
      <w:r>
        <w:rPr>
          <w:rFonts w:ascii="Arial" w:hAnsi="Arial" w:cs="Arial"/>
        </w:rPr>
        <w:t>s</w:t>
      </w:r>
      <w:r w:rsidRPr="004D7936">
        <w:rPr>
          <w:rFonts w:ascii="Arial" w:hAnsi="Arial" w:cs="Arial"/>
        </w:rPr>
        <w:t xml:space="preserve"> where advice will or may be required of the Client in respect of the competence of the tenderer’s designers and the adequacy of resources allocated or to be allocated by them. </w:t>
      </w:r>
      <w:r>
        <w:rPr>
          <w:rFonts w:ascii="Arial" w:hAnsi="Arial" w:cs="Arial"/>
        </w:rPr>
        <w:t xml:space="preserve"> Why tenderer advise?</w:t>
      </w:r>
    </w:p>
    <w:p w14:paraId="7DA585D7" w14:textId="77777777" w:rsidR="00A63A93" w:rsidRPr="004D7936" w:rsidRDefault="00A63A93" w:rsidP="002A2C9E">
      <w:pPr>
        <w:rPr>
          <w:rFonts w:ascii="Arial" w:hAnsi="Arial" w:cs="Arial"/>
        </w:rPr>
      </w:pPr>
    </w:p>
    <w:p w14:paraId="520C86FC" w14:textId="77777777" w:rsidR="00A63A93" w:rsidRPr="004D7936" w:rsidRDefault="00A63A93" w:rsidP="002A2C9E">
      <w:pPr>
        <w:rPr>
          <w:rFonts w:ascii="Arial" w:hAnsi="Arial" w:cs="Arial"/>
        </w:rPr>
      </w:pPr>
      <w:r w:rsidRPr="004D7936">
        <w:rPr>
          <w:rFonts w:ascii="Arial" w:hAnsi="Arial" w:cs="Arial"/>
        </w:rPr>
        <w:t>C3.3.1.7.   Undertaking by Principal Contractor and Sub-Contractors appointed by the Principal</w:t>
      </w:r>
      <w:r>
        <w:rPr>
          <w:rFonts w:ascii="Arial" w:hAnsi="Arial" w:cs="Arial"/>
        </w:rPr>
        <w:t xml:space="preserve"> Contractor </w:t>
      </w:r>
    </w:p>
    <w:p w14:paraId="45A35161" w14:textId="77777777" w:rsidR="00A63A93" w:rsidRPr="004D7936" w:rsidRDefault="00A63A93" w:rsidP="002A2C9E">
      <w:pPr>
        <w:rPr>
          <w:rFonts w:ascii="Arial" w:hAnsi="Arial" w:cs="Arial"/>
        </w:rPr>
      </w:pPr>
    </w:p>
    <w:p w14:paraId="2575DC4B" w14:textId="77777777" w:rsidR="00A63A93" w:rsidRPr="004D7936" w:rsidRDefault="00A63A93" w:rsidP="002A2C9E">
      <w:pPr>
        <w:rPr>
          <w:rFonts w:ascii="Arial" w:hAnsi="Arial" w:cs="Arial"/>
        </w:rPr>
      </w:pPr>
      <w:r w:rsidRPr="004D7936">
        <w:rPr>
          <w:rFonts w:ascii="Arial" w:hAnsi="Arial" w:cs="Arial"/>
        </w:rPr>
        <w:t xml:space="preserve">The Principal Contractor as well as Sub-Contractors appointed by him / her shall undertake in writing </w:t>
      </w:r>
      <w:r>
        <w:rPr>
          <w:rFonts w:ascii="Arial" w:hAnsi="Arial" w:cs="Arial"/>
        </w:rPr>
        <w:t xml:space="preserve">consent </w:t>
      </w:r>
      <w:r w:rsidRPr="004D7936">
        <w:rPr>
          <w:rFonts w:ascii="Arial" w:hAnsi="Arial" w:cs="Arial"/>
        </w:rPr>
        <w:t xml:space="preserve">to ensure that the provisions of the Occupational Health and Safety Act (Act 85 of 1993) and </w:t>
      </w:r>
      <w:proofErr w:type="gramStart"/>
      <w:r w:rsidRPr="004D7936">
        <w:rPr>
          <w:rFonts w:ascii="Arial" w:hAnsi="Arial" w:cs="Arial"/>
        </w:rPr>
        <w:t>it’s</w:t>
      </w:r>
      <w:proofErr w:type="gramEnd"/>
      <w:r w:rsidRPr="004D7936">
        <w:rPr>
          <w:rFonts w:ascii="Arial" w:hAnsi="Arial" w:cs="Arial"/>
        </w:rPr>
        <w:t xml:space="preserve"> Regulations, in particular the Construction Regulation of 2003 No. R 1010 and any amendments or re-enactments thereto are complied with. </w:t>
      </w:r>
    </w:p>
    <w:p w14:paraId="3590EBDC" w14:textId="77777777" w:rsidR="00A63A93" w:rsidRPr="004D7936" w:rsidRDefault="00A63A93" w:rsidP="002A2C9E">
      <w:pPr>
        <w:rPr>
          <w:rFonts w:ascii="Arial" w:hAnsi="Arial" w:cs="Arial"/>
        </w:rPr>
      </w:pPr>
    </w:p>
    <w:p w14:paraId="13B51CC2" w14:textId="77777777" w:rsidR="00A63A93" w:rsidRPr="004D7936" w:rsidRDefault="00A63A93" w:rsidP="002A2C9E">
      <w:pPr>
        <w:rPr>
          <w:rFonts w:ascii="Arial" w:hAnsi="Arial" w:cs="Arial"/>
        </w:rPr>
      </w:pPr>
      <w:r w:rsidRPr="004D7936">
        <w:rPr>
          <w:rFonts w:ascii="Arial" w:hAnsi="Arial" w:cs="Arial"/>
        </w:rPr>
        <w:t xml:space="preserve">The attached Occupational Health and Safety provisions undertaking form for the Principal Contractor shall be completed and signed by the </w:t>
      </w:r>
      <w:r>
        <w:rPr>
          <w:rFonts w:ascii="Arial" w:hAnsi="Arial" w:cs="Arial"/>
        </w:rPr>
        <w:t xml:space="preserve">appointed Project Leader </w:t>
      </w:r>
      <w:r w:rsidRPr="004D7936">
        <w:rPr>
          <w:rFonts w:ascii="Arial" w:hAnsi="Arial" w:cs="Arial"/>
        </w:rPr>
        <w:t xml:space="preserve">r of the </w:t>
      </w:r>
      <w:r>
        <w:rPr>
          <w:rFonts w:ascii="Arial" w:hAnsi="Arial" w:cs="Arial"/>
        </w:rPr>
        <w:t xml:space="preserve">awarded </w:t>
      </w:r>
      <w:proofErr w:type="gramStart"/>
      <w:r>
        <w:rPr>
          <w:rFonts w:ascii="Arial" w:hAnsi="Arial" w:cs="Arial"/>
        </w:rPr>
        <w:t>bidder.</w:t>
      </w:r>
      <w:r w:rsidRPr="004D7936">
        <w:rPr>
          <w:rFonts w:ascii="Arial" w:hAnsi="Arial" w:cs="Arial"/>
        </w:rPr>
        <w:t>.</w:t>
      </w:r>
      <w:proofErr w:type="gramEnd"/>
      <w:r>
        <w:rPr>
          <w:rFonts w:ascii="Arial" w:hAnsi="Arial" w:cs="Arial"/>
        </w:rPr>
        <w:t xml:space="preserve"> </w:t>
      </w:r>
    </w:p>
    <w:p w14:paraId="261CFD0B" w14:textId="77777777" w:rsidR="00A63A93" w:rsidRPr="004D7936" w:rsidRDefault="00A63A93" w:rsidP="002A2C9E">
      <w:pPr>
        <w:rPr>
          <w:rFonts w:ascii="Arial" w:hAnsi="Arial" w:cs="Arial"/>
        </w:rPr>
      </w:pPr>
    </w:p>
    <w:p w14:paraId="41245C2C" w14:textId="77777777" w:rsidR="00A63A93" w:rsidRPr="004D7936" w:rsidRDefault="00A63A93" w:rsidP="002A2C9E">
      <w:pPr>
        <w:rPr>
          <w:rFonts w:ascii="Arial" w:hAnsi="Arial" w:cs="Arial"/>
        </w:rPr>
      </w:pPr>
      <w:r w:rsidRPr="004D7936">
        <w:rPr>
          <w:rFonts w:ascii="Arial" w:hAnsi="Arial" w:cs="Arial"/>
        </w:rPr>
        <w:t>C3.3.1.8</w:t>
      </w:r>
      <w:r w:rsidRPr="004D7936">
        <w:rPr>
          <w:rFonts w:ascii="Arial" w:hAnsi="Arial" w:cs="Arial"/>
        </w:rPr>
        <w:tab/>
        <w:t>Client’s Occupational Health and Safety Agent: To be appointed</w:t>
      </w:r>
    </w:p>
    <w:p w14:paraId="2AF0E146" w14:textId="77777777" w:rsidR="00A63A93" w:rsidRPr="004D7936" w:rsidRDefault="00A63A93" w:rsidP="002A2C9E">
      <w:pPr>
        <w:rPr>
          <w:rFonts w:ascii="Arial" w:hAnsi="Arial" w:cs="Arial"/>
        </w:rPr>
      </w:pPr>
    </w:p>
    <w:p w14:paraId="75FEF35F" w14:textId="77777777" w:rsidR="00A63A93" w:rsidRPr="00D33772" w:rsidRDefault="00A63A93" w:rsidP="002A2C9E">
      <w:pPr>
        <w:rPr>
          <w:rFonts w:ascii="Arial" w:hAnsi="Arial" w:cs="Arial"/>
          <w:b/>
        </w:rPr>
      </w:pPr>
      <w:r w:rsidRPr="00D33772">
        <w:rPr>
          <w:rFonts w:ascii="Arial" w:hAnsi="Arial" w:cs="Arial"/>
          <w:b/>
        </w:rPr>
        <w:t>C3.3.2</w:t>
      </w:r>
      <w:r w:rsidRPr="00D33772">
        <w:rPr>
          <w:rFonts w:ascii="Arial" w:hAnsi="Arial" w:cs="Arial"/>
          <w:b/>
        </w:rPr>
        <w:tab/>
        <w:t>INFORMATION REQUIREMENTS</w:t>
      </w:r>
    </w:p>
    <w:p w14:paraId="50CB8583" w14:textId="77777777" w:rsidR="00A63A93" w:rsidRPr="00D33772" w:rsidRDefault="00A63A93" w:rsidP="002A2C9E">
      <w:pPr>
        <w:rPr>
          <w:rFonts w:ascii="Arial" w:hAnsi="Arial" w:cs="Arial"/>
        </w:rPr>
      </w:pPr>
    </w:p>
    <w:p w14:paraId="2ACDD220" w14:textId="77777777" w:rsidR="00A63A93" w:rsidRPr="00D33772" w:rsidRDefault="00A63A93" w:rsidP="002A2C9E">
      <w:pPr>
        <w:rPr>
          <w:rFonts w:ascii="Arial" w:hAnsi="Arial" w:cs="Arial"/>
        </w:rPr>
      </w:pPr>
      <w:r w:rsidRPr="00D33772">
        <w:rPr>
          <w:rFonts w:ascii="Arial" w:hAnsi="Arial" w:cs="Arial"/>
        </w:rPr>
        <w:t xml:space="preserve">The contractor must provide the following information. </w:t>
      </w:r>
    </w:p>
    <w:p w14:paraId="3502DFCE" w14:textId="77777777" w:rsidR="00A63A93" w:rsidRPr="00D33772" w:rsidRDefault="00A63A93" w:rsidP="002A2C9E">
      <w:pPr>
        <w:rPr>
          <w:rFonts w:ascii="Arial" w:hAnsi="Arial" w:cs="Arial"/>
        </w:rPr>
      </w:pPr>
    </w:p>
    <w:p w14:paraId="4A50B4EE" w14:textId="77777777" w:rsidR="00A63A93" w:rsidRPr="00D33772" w:rsidRDefault="00A63A93" w:rsidP="002A2C9E">
      <w:pPr>
        <w:rPr>
          <w:rFonts w:ascii="Arial" w:hAnsi="Arial" w:cs="Arial"/>
        </w:rPr>
      </w:pPr>
      <w:r w:rsidRPr="00D33772">
        <w:rPr>
          <w:rFonts w:ascii="Arial" w:hAnsi="Arial" w:cs="Arial"/>
        </w:rPr>
        <w:t>C3.3.2.1</w:t>
      </w:r>
      <w:r w:rsidRPr="00D33772">
        <w:rPr>
          <w:rFonts w:ascii="Arial" w:hAnsi="Arial" w:cs="Arial"/>
        </w:rPr>
        <w:tab/>
        <w:t>General</w:t>
      </w:r>
    </w:p>
    <w:p w14:paraId="1539F929" w14:textId="77777777" w:rsidR="00A63A93" w:rsidRPr="00D33772" w:rsidRDefault="00A63A93" w:rsidP="002A2C9E">
      <w:pPr>
        <w:rPr>
          <w:rFonts w:ascii="Arial" w:hAnsi="Arial" w:cs="Arial"/>
        </w:rPr>
      </w:pPr>
    </w:p>
    <w:p w14:paraId="6C18668B" w14:textId="77777777" w:rsidR="00A63A93" w:rsidRPr="00D33772" w:rsidRDefault="00A63A93" w:rsidP="002A2C9E">
      <w:pPr>
        <w:rPr>
          <w:rFonts w:ascii="Arial" w:hAnsi="Arial" w:cs="Arial"/>
        </w:rPr>
      </w:pPr>
      <w:r w:rsidRPr="00D33772">
        <w:rPr>
          <w:rFonts w:ascii="Arial" w:hAnsi="Arial" w:cs="Arial"/>
        </w:rPr>
        <w:t xml:space="preserve">The Principal Contractor / Sub-Contractor </w:t>
      </w:r>
      <w:r>
        <w:rPr>
          <w:rFonts w:ascii="Arial" w:hAnsi="Arial" w:cs="Arial"/>
        </w:rPr>
        <w:t xml:space="preserve">should submit </w:t>
      </w:r>
      <w:r w:rsidRPr="00D33772">
        <w:rPr>
          <w:rFonts w:ascii="Arial" w:hAnsi="Arial" w:cs="Arial"/>
        </w:rPr>
        <w:t xml:space="preserve">valid letter of Good Standing from the department of labour </w:t>
      </w:r>
      <w:r>
        <w:rPr>
          <w:rFonts w:ascii="Arial" w:hAnsi="Arial" w:cs="Arial"/>
        </w:rPr>
        <w:t xml:space="preserve">in terms of </w:t>
      </w:r>
      <w:r w:rsidRPr="00D33772">
        <w:rPr>
          <w:rFonts w:ascii="Arial" w:hAnsi="Arial" w:cs="Arial"/>
        </w:rPr>
        <w:t>(COID)</w:t>
      </w:r>
      <w:r>
        <w:rPr>
          <w:rFonts w:ascii="Arial" w:hAnsi="Arial" w:cs="Arial"/>
        </w:rPr>
        <w:t xml:space="preserve"> in full</w:t>
      </w:r>
      <w:r w:rsidRPr="00D33772">
        <w:rPr>
          <w:rFonts w:ascii="Arial" w:hAnsi="Arial" w:cs="Arial"/>
        </w:rPr>
        <w:t>.</w:t>
      </w:r>
    </w:p>
    <w:p w14:paraId="7F22DBBA" w14:textId="77777777" w:rsidR="00A63A93" w:rsidRPr="00D33772" w:rsidRDefault="00A63A93" w:rsidP="002A2C9E">
      <w:pPr>
        <w:rPr>
          <w:rFonts w:ascii="Arial" w:hAnsi="Arial" w:cs="Arial"/>
        </w:rPr>
      </w:pPr>
    </w:p>
    <w:p w14:paraId="77546AE0" w14:textId="77777777" w:rsidR="00A63A93" w:rsidRPr="00D33772" w:rsidRDefault="00A63A93" w:rsidP="002A2C9E">
      <w:pPr>
        <w:rPr>
          <w:rFonts w:ascii="Arial" w:hAnsi="Arial" w:cs="Arial"/>
        </w:rPr>
      </w:pPr>
      <w:r w:rsidRPr="00D33772">
        <w:rPr>
          <w:rFonts w:ascii="Arial" w:hAnsi="Arial" w:cs="Arial"/>
        </w:rPr>
        <w:t xml:space="preserve">The Principal Contractor / Sub-Contractor shall notify the </w:t>
      </w:r>
      <w:r>
        <w:rPr>
          <w:rFonts w:ascii="Arial" w:hAnsi="Arial" w:cs="Arial"/>
        </w:rPr>
        <w:t>D</w:t>
      </w:r>
      <w:r w:rsidRPr="00D33772">
        <w:rPr>
          <w:rFonts w:ascii="Arial" w:hAnsi="Arial" w:cs="Arial"/>
        </w:rPr>
        <w:t xml:space="preserve">epartment of </w:t>
      </w:r>
      <w:r>
        <w:rPr>
          <w:rFonts w:ascii="Arial" w:hAnsi="Arial" w:cs="Arial"/>
        </w:rPr>
        <w:t>L</w:t>
      </w:r>
      <w:r w:rsidRPr="00D33772">
        <w:rPr>
          <w:rFonts w:ascii="Arial" w:hAnsi="Arial" w:cs="Arial"/>
        </w:rPr>
        <w:t xml:space="preserve">abour in writing (notification form) before commencement of the intended </w:t>
      </w:r>
      <w:proofErr w:type="gramStart"/>
      <w:r w:rsidRPr="00D33772">
        <w:rPr>
          <w:rFonts w:ascii="Arial" w:hAnsi="Arial" w:cs="Arial"/>
        </w:rPr>
        <w:t>work .</w:t>
      </w:r>
      <w:proofErr w:type="gramEnd"/>
    </w:p>
    <w:p w14:paraId="7C94FA66" w14:textId="77777777" w:rsidR="00A63A93" w:rsidRPr="00D33772" w:rsidRDefault="00A63A93" w:rsidP="002A2C9E">
      <w:pPr>
        <w:rPr>
          <w:rFonts w:ascii="Arial" w:hAnsi="Arial" w:cs="Arial"/>
        </w:rPr>
      </w:pPr>
    </w:p>
    <w:p w14:paraId="7A5711F6" w14:textId="77777777" w:rsidR="00A63A93" w:rsidRPr="00D33772" w:rsidRDefault="00A63A93" w:rsidP="002A2C9E">
      <w:pPr>
        <w:rPr>
          <w:rFonts w:ascii="Arial" w:hAnsi="Arial" w:cs="Arial"/>
        </w:rPr>
      </w:pPr>
      <w:r w:rsidRPr="00D33772">
        <w:rPr>
          <w:rFonts w:ascii="Arial" w:hAnsi="Arial" w:cs="Arial"/>
        </w:rPr>
        <w:t>The Principal Contractor / Sub-Contractor shall have the copy of the OHS (Occupational Health and Safety Act, 85 of 1993)</w:t>
      </w:r>
    </w:p>
    <w:p w14:paraId="795914C2" w14:textId="77777777" w:rsidR="00A63A93" w:rsidRPr="00D33772" w:rsidRDefault="00A63A93" w:rsidP="002A2C9E">
      <w:pPr>
        <w:rPr>
          <w:rFonts w:ascii="Arial" w:hAnsi="Arial" w:cs="Arial"/>
        </w:rPr>
      </w:pPr>
    </w:p>
    <w:p w14:paraId="697E4332" w14:textId="77777777" w:rsidR="00A63A93" w:rsidRPr="00D33772" w:rsidRDefault="00A63A93" w:rsidP="002A2C9E">
      <w:pPr>
        <w:rPr>
          <w:rFonts w:ascii="Arial" w:hAnsi="Arial" w:cs="Arial"/>
        </w:rPr>
      </w:pPr>
      <w:r w:rsidRPr="00D33772">
        <w:rPr>
          <w:rFonts w:ascii="Arial" w:hAnsi="Arial" w:cs="Arial"/>
        </w:rPr>
        <w:t xml:space="preserve">The Principal Contractor / Sub-Contractor shall have a written and up to date OHS Policy in terms of </w:t>
      </w:r>
      <w:r>
        <w:rPr>
          <w:rFonts w:ascii="Arial" w:hAnsi="Arial" w:cs="Arial"/>
        </w:rPr>
        <w:t>S</w:t>
      </w:r>
      <w:r w:rsidRPr="00D33772">
        <w:rPr>
          <w:rFonts w:ascii="Arial" w:hAnsi="Arial" w:cs="Arial"/>
        </w:rPr>
        <w:t>ection 7 of</w:t>
      </w:r>
      <w:r>
        <w:rPr>
          <w:rFonts w:ascii="Arial" w:hAnsi="Arial" w:cs="Arial"/>
        </w:rPr>
        <w:t xml:space="preserve"> </w:t>
      </w:r>
      <w:r w:rsidRPr="00D33772">
        <w:rPr>
          <w:rFonts w:ascii="Arial" w:hAnsi="Arial" w:cs="Arial"/>
        </w:rPr>
        <w:t xml:space="preserve">Occupational Health and Safety Act, 85 of 1993, and include a copy of </w:t>
      </w:r>
      <w:r>
        <w:rPr>
          <w:rFonts w:ascii="Arial" w:hAnsi="Arial" w:cs="Arial"/>
        </w:rPr>
        <w:t xml:space="preserve">y </w:t>
      </w:r>
      <w:r w:rsidRPr="00D33772">
        <w:rPr>
          <w:rFonts w:ascii="Arial" w:hAnsi="Arial" w:cs="Arial"/>
        </w:rPr>
        <w:t xml:space="preserve">Health and Safety </w:t>
      </w:r>
      <w:r>
        <w:rPr>
          <w:rFonts w:ascii="Arial" w:hAnsi="Arial" w:cs="Arial"/>
        </w:rPr>
        <w:t xml:space="preserve">Policy and safety </w:t>
      </w:r>
      <w:proofErr w:type="gramStart"/>
      <w:r>
        <w:rPr>
          <w:rFonts w:ascii="Arial" w:hAnsi="Arial" w:cs="Arial"/>
        </w:rPr>
        <w:t>plan.</w:t>
      </w:r>
      <w:r w:rsidRPr="00D33772">
        <w:rPr>
          <w:rFonts w:ascii="Arial" w:hAnsi="Arial" w:cs="Arial"/>
        </w:rPr>
        <w:t>.</w:t>
      </w:r>
      <w:proofErr w:type="gramEnd"/>
    </w:p>
    <w:p w14:paraId="2BE4C495" w14:textId="77777777" w:rsidR="00A63A93" w:rsidRPr="00D33772" w:rsidRDefault="00A63A93" w:rsidP="002A2C9E">
      <w:pPr>
        <w:rPr>
          <w:rFonts w:ascii="Arial" w:hAnsi="Arial" w:cs="Arial"/>
        </w:rPr>
      </w:pPr>
    </w:p>
    <w:p w14:paraId="025665CB" w14:textId="77777777" w:rsidR="00A63A93" w:rsidRPr="00D33772" w:rsidRDefault="00A63A93" w:rsidP="002A2C9E">
      <w:pPr>
        <w:rPr>
          <w:rFonts w:ascii="Arial" w:hAnsi="Arial" w:cs="Arial"/>
        </w:rPr>
      </w:pPr>
      <w:r w:rsidRPr="00D33772">
        <w:rPr>
          <w:rFonts w:ascii="Arial" w:hAnsi="Arial" w:cs="Arial"/>
        </w:rPr>
        <w:lastRenderedPageBreak/>
        <w:t>C3.3.2.1</w:t>
      </w:r>
      <w:r w:rsidRPr="00D33772">
        <w:rPr>
          <w:rFonts w:ascii="Arial" w:hAnsi="Arial" w:cs="Arial"/>
        </w:rPr>
        <w:tab/>
      </w:r>
      <w:r>
        <w:rPr>
          <w:rFonts w:ascii="Arial" w:hAnsi="Arial" w:cs="Arial"/>
        </w:rPr>
        <w:t xml:space="preserve">Organogram </w:t>
      </w:r>
    </w:p>
    <w:p w14:paraId="478BD22B" w14:textId="77777777" w:rsidR="00A63A93" w:rsidRPr="00D33772" w:rsidRDefault="00A63A93" w:rsidP="002A2C9E">
      <w:pPr>
        <w:rPr>
          <w:rFonts w:ascii="Arial" w:hAnsi="Arial" w:cs="Arial"/>
        </w:rPr>
      </w:pPr>
    </w:p>
    <w:p w14:paraId="5A0AA904" w14:textId="77777777" w:rsidR="00A63A93" w:rsidRPr="00D33772" w:rsidRDefault="00A63A93" w:rsidP="002A2C9E">
      <w:pPr>
        <w:rPr>
          <w:rFonts w:ascii="Arial" w:hAnsi="Arial" w:cs="Arial"/>
        </w:rPr>
      </w:pPr>
      <w:r w:rsidRPr="00D33772">
        <w:rPr>
          <w:rFonts w:ascii="Arial" w:hAnsi="Arial" w:cs="Arial"/>
        </w:rPr>
        <w:t xml:space="preserve">Details of the </w:t>
      </w:r>
      <w:r>
        <w:rPr>
          <w:rFonts w:ascii="Arial" w:hAnsi="Arial" w:cs="Arial"/>
        </w:rPr>
        <w:t xml:space="preserve">management and </w:t>
      </w:r>
      <w:proofErr w:type="gramStart"/>
      <w:r>
        <w:rPr>
          <w:rFonts w:ascii="Arial" w:hAnsi="Arial" w:cs="Arial"/>
        </w:rPr>
        <w:t xml:space="preserve">staff </w:t>
      </w:r>
      <w:r w:rsidRPr="00D33772">
        <w:rPr>
          <w:rFonts w:ascii="Arial" w:hAnsi="Arial" w:cs="Arial"/>
        </w:rPr>
        <w:t xml:space="preserve"> systems</w:t>
      </w:r>
      <w:proofErr w:type="gramEnd"/>
      <w:r w:rsidRPr="00D33772">
        <w:rPr>
          <w:rFonts w:ascii="Arial" w:hAnsi="Arial" w:cs="Arial"/>
        </w:rPr>
        <w:t xml:space="preserve"> </w:t>
      </w:r>
      <w:r>
        <w:rPr>
          <w:rFonts w:ascii="Arial" w:hAnsi="Arial" w:cs="Arial"/>
        </w:rPr>
        <w:t xml:space="preserve">should be in </w:t>
      </w:r>
      <w:r w:rsidRPr="00D33772">
        <w:rPr>
          <w:rFonts w:ascii="Arial" w:hAnsi="Arial" w:cs="Arial"/>
        </w:rPr>
        <w:t xml:space="preserve">in place </w:t>
      </w:r>
      <w:r>
        <w:rPr>
          <w:rFonts w:ascii="Arial" w:hAnsi="Arial" w:cs="Arial"/>
        </w:rPr>
        <w:t xml:space="preserve">for management, </w:t>
      </w:r>
      <w:r w:rsidRPr="00D33772">
        <w:rPr>
          <w:rFonts w:ascii="Arial" w:hAnsi="Arial" w:cs="Arial"/>
        </w:rPr>
        <w:t xml:space="preserve"> </w:t>
      </w:r>
      <w:r>
        <w:rPr>
          <w:rFonts w:ascii="Arial" w:hAnsi="Arial" w:cs="Arial"/>
        </w:rPr>
        <w:t xml:space="preserve">implementation </w:t>
      </w:r>
      <w:r w:rsidRPr="00D33772">
        <w:rPr>
          <w:rFonts w:ascii="Arial" w:hAnsi="Arial" w:cs="Arial"/>
        </w:rPr>
        <w:t xml:space="preserve"> and monitor</w:t>
      </w:r>
      <w:r>
        <w:rPr>
          <w:rFonts w:ascii="Arial" w:hAnsi="Arial" w:cs="Arial"/>
        </w:rPr>
        <w:t xml:space="preserve">ing of the </w:t>
      </w:r>
      <w:r w:rsidRPr="00D33772">
        <w:rPr>
          <w:rFonts w:ascii="Arial" w:hAnsi="Arial" w:cs="Arial"/>
        </w:rPr>
        <w:t xml:space="preserve">Health and Safety Plan for the project. </w:t>
      </w:r>
    </w:p>
    <w:p w14:paraId="6602F6C9" w14:textId="77777777" w:rsidR="00A63A93" w:rsidRPr="00D33772" w:rsidRDefault="00A63A93" w:rsidP="002A2C9E">
      <w:pPr>
        <w:rPr>
          <w:rFonts w:ascii="Arial" w:hAnsi="Arial" w:cs="Arial"/>
        </w:rPr>
      </w:pPr>
    </w:p>
    <w:p w14:paraId="1AC27249" w14:textId="77777777" w:rsidR="00A63A93" w:rsidRPr="00D33772" w:rsidRDefault="00A63A93" w:rsidP="002A2C9E">
      <w:pPr>
        <w:rPr>
          <w:rFonts w:ascii="Arial" w:hAnsi="Arial" w:cs="Arial"/>
        </w:rPr>
      </w:pPr>
      <w:proofErr w:type="gramStart"/>
      <w:r w:rsidRPr="00D33772">
        <w:rPr>
          <w:rFonts w:ascii="Arial" w:hAnsi="Arial" w:cs="Arial"/>
        </w:rPr>
        <w:t>Organizations</w:t>
      </w:r>
      <w:proofErr w:type="gramEnd"/>
      <w:r w:rsidRPr="00D33772">
        <w:rPr>
          <w:rFonts w:ascii="Arial" w:hAnsi="Arial" w:cs="Arial"/>
        </w:rPr>
        <w:t xml:space="preserve"> internal structure that consisting of Safety, Health and Environmental (SHE) team explaining their roles, responsibilities and accountabilities.</w:t>
      </w:r>
      <w:r w:rsidRPr="00D33772" w:rsidDel="00D33772">
        <w:rPr>
          <w:rFonts w:ascii="Arial" w:hAnsi="Arial" w:cs="Arial"/>
        </w:rPr>
        <w:t xml:space="preserve"> </w:t>
      </w:r>
    </w:p>
    <w:p w14:paraId="30A71843" w14:textId="77777777" w:rsidR="00A63A93" w:rsidRPr="00D33772" w:rsidRDefault="00A63A93" w:rsidP="002A2C9E">
      <w:pPr>
        <w:rPr>
          <w:rFonts w:ascii="Arial" w:hAnsi="Arial" w:cs="Arial"/>
        </w:rPr>
      </w:pPr>
      <w:r w:rsidRPr="00D33772">
        <w:rPr>
          <w:rFonts w:ascii="Arial" w:hAnsi="Arial" w:cs="Arial"/>
        </w:rPr>
        <w:t xml:space="preserve">SHE </w:t>
      </w:r>
      <w:r>
        <w:rPr>
          <w:rFonts w:ascii="Arial" w:hAnsi="Arial" w:cs="Arial"/>
        </w:rPr>
        <w:t xml:space="preserve">plans, policies and procedures, directives and standards should be in place guidelines </w:t>
      </w:r>
      <w:r w:rsidRPr="00D33772">
        <w:rPr>
          <w:rFonts w:ascii="Arial" w:hAnsi="Arial" w:cs="Arial"/>
        </w:rPr>
        <w:t>provide instructions as to how activities and functions are to be carried out,</w:t>
      </w:r>
    </w:p>
    <w:p w14:paraId="155A8F98" w14:textId="77777777" w:rsidR="00A63A93" w:rsidRPr="00D33772" w:rsidRDefault="00A63A93" w:rsidP="002A2C9E">
      <w:pPr>
        <w:rPr>
          <w:rFonts w:ascii="Arial" w:hAnsi="Arial" w:cs="Arial"/>
        </w:rPr>
      </w:pPr>
    </w:p>
    <w:p w14:paraId="4E43781C" w14:textId="77777777" w:rsidR="00A63A93" w:rsidRPr="00D33772" w:rsidRDefault="00A63A93" w:rsidP="002A2C9E">
      <w:pPr>
        <w:rPr>
          <w:rFonts w:ascii="Arial" w:hAnsi="Arial" w:cs="Arial"/>
        </w:rPr>
      </w:pPr>
      <w:r w:rsidRPr="00D33772">
        <w:rPr>
          <w:rFonts w:ascii="Arial" w:hAnsi="Arial" w:cs="Arial"/>
        </w:rPr>
        <w:t xml:space="preserve">SHE </w:t>
      </w:r>
      <w:r w:rsidRPr="00F315CE">
        <w:rPr>
          <w:rFonts w:ascii="Arial" w:hAnsi="Arial" w:cs="Arial"/>
        </w:rPr>
        <w:t xml:space="preserve">controls, inspections, reviews, </w:t>
      </w:r>
      <w:r w:rsidRPr="00D33772">
        <w:rPr>
          <w:rFonts w:ascii="Arial" w:hAnsi="Arial" w:cs="Arial"/>
        </w:rPr>
        <w:t xml:space="preserve">etc. </w:t>
      </w:r>
      <w:r>
        <w:rPr>
          <w:rFonts w:ascii="Arial" w:hAnsi="Arial" w:cs="Arial"/>
        </w:rPr>
        <w:t xml:space="preserve">should be aligned </w:t>
      </w:r>
      <w:r w:rsidRPr="00D33772">
        <w:rPr>
          <w:rFonts w:ascii="Arial" w:hAnsi="Arial" w:cs="Arial"/>
        </w:rPr>
        <w:t>into construction operations to ensure that performance is consistent with SHE objectives and requirements</w:t>
      </w:r>
      <w:r>
        <w:rPr>
          <w:rFonts w:ascii="Arial" w:hAnsi="Arial" w:cs="Arial"/>
        </w:rPr>
        <w:t>.</w:t>
      </w:r>
    </w:p>
    <w:p w14:paraId="0D63A55D" w14:textId="77777777" w:rsidR="00A63A93" w:rsidRPr="00D33772" w:rsidRDefault="00A63A93" w:rsidP="002A2C9E">
      <w:pPr>
        <w:rPr>
          <w:rFonts w:ascii="Arial" w:hAnsi="Arial" w:cs="Arial"/>
        </w:rPr>
      </w:pPr>
    </w:p>
    <w:p w14:paraId="42CB966F" w14:textId="77777777" w:rsidR="00A63A93" w:rsidRPr="00D33772" w:rsidRDefault="00A63A93" w:rsidP="002A2C9E">
      <w:pPr>
        <w:rPr>
          <w:rFonts w:ascii="Arial" w:hAnsi="Arial" w:cs="Arial"/>
        </w:rPr>
      </w:pPr>
      <w:r w:rsidRPr="00D33772">
        <w:rPr>
          <w:rFonts w:ascii="Arial" w:hAnsi="Arial" w:cs="Arial"/>
        </w:rPr>
        <w:t xml:space="preserve">SHE </w:t>
      </w:r>
      <w:r w:rsidRPr="00F315CE">
        <w:rPr>
          <w:rFonts w:ascii="Arial" w:hAnsi="Arial" w:cs="Arial"/>
        </w:rPr>
        <w:t xml:space="preserve">communication mechanisms </w:t>
      </w:r>
      <w:r w:rsidRPr="00D33772">
        <w:rPr>
          <w:rFonts w:ascii="Arial" w:hAnsi="Arial" w:cs="Arial"/>
        </w:rPr>
        <w:t>for collecting, handling and reporting information</w:t>
      </w:r>
      <w:r w:rsidRPr="00F315CE">
        <w:rPr>
          <w:rFonts w:ascii="Arial" w:hAnsi="Arial" w:cs="Arial"/>
        </w:rPr>
        <w:t xml:space="preserve"> explaining </w:t>
      </w:r>
      <w:r>
        <w:rPr>
          <w:rFonts w:ascii="Arial" w:hAnsi="Arial" w:cs="Arial"/>
        </w:rPr>
        <w:t>m</w:t>
      </w:r>
      <w:r w:rsidRPr="00D33772">
        <w:rPr>
          <w:rFonts w:ascii="Arial" w:hAnsi="Arial" w:cs="Arial"/>
        </w:rPr>
        <w:t xml:space="preserve">anagement Systems that specifies </w:t>
      </w:r>
      <w:r>
        <w:rPr>
          <w:rFonts w:ascii="Arial" w:hAnsi="Arial" w:cs="Arial"/>
        </w:rPr>
        <w:t xml:space="preserve">who, what, where, when, why </w:t>
      </w:r>
      <w:proofErr w:type="gramStart"/>
      <w:r>
        <w:rPr>
          <w:rFonts w:ascii="Arial" w:hAnsi="Arial" w:cs="Arial"/>
        </w:rPr>
        <w:t>and  how</w:t>
      </w:r>
      <w:proofErr w:type="gramEnd"/>
      <w:r>
        <w:rPr>
          <w:rFonts w:ascii="Arial" w:hAnsi="Arial" w:cs="Arial"/>
        </w:rPr>
        <w:t xml:space="preserve"> activities should be. </w:t>
      </w:r>
      <w:r w:rsidRPr="00D33772">
        <w:rPr>
          <w:rFonts w:ascii="Arial" w:hAnsi="Arial" w:cs="Arial"/>
        </w:rPr>
        <w:t xml:space="preserve">WHO is going to do WHAT, WHERE, WHEN, WHY and </w:t>
      </w:r>
      <w:proofErr w:type="gramStart"/>
      <w:r w:rsidRPr="00D33772">
        <w:rPr>
          <w:rFonts w:ascii="Arial" w:hAnsi="Arial" w:cs="Arial"/>
        </w:rPr>
        <w:t>HOW.</w:t>
      </w:r>
      <w:proofErr w:type="gramEnd"/>
      <w:r w:rsidRPr="00D33772">
        <w:rPr>
          <w:rFonts w:ascii="Arial" w:hAnsi="Arial" w:cs="Arial"/>
        </w:rPr>
        <w:t xml:space="preserve">  </w:t>
      </w:r>
    </w:p>
    <w:p w14:paraId="1756FC44" w14:textId="77777777" w:rsidR="00A63A93" w:rsidRPr="00D33772" w:rsidRDefault="00A63A93" w:rsidP="002A2C9E">
      <w:pPr>
        <w:rPr>
          <w:rFonts w:ascii="Arial" w:hAnsi="Arial" w:cs="Arial"/>
        </w:rPr>
      </w:pPr>
    </w:p>
    <w:p w14:paraId="7F186B4E" w14:textId="77777777" w:rsidR="00A63A93" w:rsidRPr="00D33772" w:rsidRDefault="00A63A93" w:rsidP="002A2C9E">
      <w:pPr>
        <w:rPr>
          <w:rFonts w:ascii="Arial" w:hAnsi="Arial" w:cs="Arial"/>
        </w:rPr>
      </w:pPr>
      <w:r w:rsidRPr="00D33772">
        <w:rPr>
          <w:rFonts w:ascii="Arial" w:hAnsi="Arial" w:cs="Arial"/>
        </w:rPr>
        <w:t xml:space="preserve">Details of relevant qualifications and experience held by the persons </w:t>
      </w:r>
      <w:r>
        <w:rPr>
          <w:rFonts w:ascii="Arial" w:hAnsi="Arial" w:cs="Arial"/>
        </w:rPr>
        <w:t xml:space="preserve">appointed above </w:t>
      </w:r>
      <w:r w:rsidRPr="00D33772">
        <w:rPr>
          <w:rFonts w:ascii="Arial" w:hAnsi="Arial" w:cs="Arial"/>
        </w:rPr>
        <w:t xml:space="preserve">including </w:t>
      </w:r>
      <w:r>
        <w:rPr>
          <w:rFonts w:ascii="Arial" w:hAnsi="Arial" w:cs="Arial"/>
        </w:rPr>
        <w:t xml:space="preserve">previous and recent </w:t>
      </w:r>
      <w:r w:rsidRPr="00D33772">
        <w:rPr>
          <w:rFonts w:ascii="Arial" w:hAnsi="Arial" w:cs="Arial"/>
        </w:rPr>
        <w:t>health and safety education and training undertaken.</w:t>
      </w:r>
    </w:p>
    <w:p w14:paraId="66D98EC9" w14:textId="77777777" w:rsidR="00A63A93" w:rsidRPr="00D33772" w:rsidRDefault="00A63A93" w:rsidP="002A2C9E">
      <w:pPr>
        <w:rPr>
          <w:rFonts w:ascii="Arial" w:hAnsi="Arial" w:cs="Arial"/>
        </w:rPr>
      </w:pPr>
    </w:p>
    <w:p w14:paraId="4347B42C" w14:textId="77777777" w:rsidR="00A63A93" w:rsidRPr="00D33772" w:rsidRDefault="00A63A93" w:rsidP="002A2C9E">
      <w:pPr>
        <w:rPr>
          <w:rFonts w:ascii="Arial" w:hAnsi="Arial" w:cs="Arial"/>
        </w:rPr>
      </w:pPr>
      <w:r w:rsidRPr="00D33772">
        <w:rPr>
          <w:rFonts w:ascii="Arial" w:hAnsi="Arial" w:cs="Arial"/>
        </w:rPr>
        <w:t xml:space="preserve">Procedures for determining the competence of contractors engaged on the project, whether employed by the contractor directly or by others, to fulfil their duties under the Construction Regulations. </w:t>
      </w:r>
    </w:p>
    <w:p w14:paraId="30D7DF31" w14:textId="77777777" w:rsidR="00A63A93" w:rsidRPr="00D33772" w:rsidRDefault="00A63A93" w:rsidP="002A2C9E">
      <w:pPr>
        <w:rPr>
          <w:rFonts w:ascii="Arial" w:hAnsi="Arial" w:cs="Arial"/>
        </w:rPr>
      </w:pPr>
    </w:p>
    <w:p w14:paraId="649A2128" w14:textId="77777777" w:rsidR="00A63A93" w:rsidRPr="00D33772" w:rsidRDefault="00A63A93" w:rsidP="002A2C9E">
      <w:pPr>
        <w:rPr>
          <w:rFonts w:ascii="Arial" w:hAnsi="Arial" w:cs="Arial"/>
        </w:rPr>
      </w:pPr>
      <w:r w:rsidRPr="00D33772">
        <w:rPr>
          <w:rFonts w:ascii="Arial" w:hAnsi="Arial" w:cs="Arial"/>
        </w:rPr>
        <w:t>C3.3.2.2</w:t>
      </w:r>
      <w:r w:rsidRPr="00D33772">
        <w:rPr>
          <w:rFonts w:ascii="Arial" w:hAnsi="Arial" w:cs="Arial"/>
        </w:rPr>
        <w:tab/>
        <w:t>Hazard Identification, Risk Assessment and control</w:t>
      </w:r>
    </w:p>
    <w:p w14:paraId="07F6EAE1" w14:textId="77777777" w:rsidR="00A63A93" w:rsidRPr="00D33772" w:rsidRDefault="00A63A93" w:rsidP="002A2C9E">
      <w:pPr>
        <w:rPr>
          <w:rFonts w:ascii="Arial" w:hAnsi="Arial" w:cs="Arial"/>
        </w:rPr>
      </w:pPr>
    </w:p>
    <w:p w14:paraId="269D6A12" w14:textId="77777777" w:rsidR="00A63A93" w:rsidRPr="00D33772" w:rsidRDefault="00A63A93" w:rsidP="002A2C9E">
      <w:pPr>
        <w:rPr>
          <w:rFonts w:ascii="Arial" w:hAnsi="Arial" w:cs="Arial"/>
        </w:rPr>
      </w:pPr>
      <w:r w:rsidRPr="00D33772">
        <w:rPr>
          <w:rFonts w:ascii="Arial" w:hAnsi="Arial" w:cs="Arial"/>
        </w:rPr>
        <w:t>The Principal Contractor / Sub-Contractor shall detail and implement procedures that will identify hazards, assess risks and determine suitable control measures as they arise throughout term of the contract. These procedures shall both comply with and be implemented and managed in accordance with the specification.</w:t>
      </w:r>
    </w:p>
    <w:p w14:paraId="7FFAEE15" w14:textId="77777777" w:rsidR="00A63A93" w:rsidRPr="00D33772" w:rsidRDefault="00A63A93" w:rsidP="002A2C9E">
      <w:pPr>
        <w:rPr>
          <w:rFonts w:ascii="Arial" w:hAnsi="Arial" w:cs="Arial"/>
        </w:rPr>
      </w:pPr>
    </w:p>
    <w:p w14:paraId="588C88A6" w14:textId="77777777" w:rsidR="00A63A93" w:rsidRPr="00D33772" w:rsidRDefault="00A63A93" w:rsidP="002A2C9E">
      <w:pPr>
        <w:rPr>
          <w:rFonts w:ascii="Arial" w:hAnsi="Arial" w:cs="Arial"/>
        </w:rPr>
      </w:pPr>
      <w:r w:rsidRPr="00D33772">
        <w:rPr>
          <w:rFonts w:ascii="Arial" w:hAnsi="Arial" w:cs="Arial"/>
        </w:rPr>
        <w:t>The Principal Contractor / Sub-Contractor shall detail and implement procedures that ensure control measures are evaluated for effectiveness and modified as necessary. The evaluation procedure shall detail the responsibilities, timelines and records that will be kept as part of the process.</w:t>
      </w:r>
    </w:p>
    <w:p w14:paraId="22632D3C" w14:textId="77777777" w:rsidR="00A63A93" w:rsidRPr="00D33772" w:rsidRDefault="00A63A93" w:rsidP="002A2C9E">
      <w:pPr>
        <w:rPr>
          <w:rFonts w:ascii="Arial" w:hAnsi="Arial" w:cs="Arial"/>
        </w:rPr>
      </w:pPr>
    </w:p>
    <w:p w14:paraId="51CB23F9"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Where Risk is controlled through administrative control measures, the Principal Contractor / Sub-Contractor shall ensure that the administrative measures are:</w:t>
      </w:r>
    </w:p>
    <w:p w14:paraId="792FE4BD" w14:textId="77777777" w:rsidR="00A63A93" w:rsidRPr="00D33772" w:rsidRDefault="00A63A93" w:rsidP="002A2C9E">
      <w:pPr>
        <w:rPr>
          <w:rFonts w:ascii="Arial" w:hAnsi="Arial" w:cs="Arial"/>
        </w:rPr>
      </w:pPr>
    </w:p>
    <w:p w14:paraId="3D672C55" w14:textId="77777777" w:rsidR="00A63A93" w:rsidRPr="00D33772" w:rsidRDefault="00A63A93" w:rsidP="002A2C9E">
      <w:pPr>
        <w:rPr>
          <w:rFonts w:ascii="Arial" w:hAnsi="Arial" w:cs="Arial"/>
        </w:rPr>
      </w:pPr>
      <w:r w:rsidRPr="00D33772">
        <w:rPr>
          <w:rFonts w:ascii="Arial" w:hAnsi="Arial" w:cs="Arial"/>
        </w:rPr>
        <w:lastRenderedPageBreak/>
        <w:t>Clearly documented and those personnel responsible for implementation and management are explicitly defined;</w:t>
      </w:r>
    </w:p>
    <w:p w14:paraId="3A1C9484" w14:textId="77777777" w:rsidR="00A63A93" w:rsidRPr="00D33772" w:rsidRDefault="00A63A93" w:rsidP="002A2C9E">
      <w:pPr>
        <w:rPr>
          <w:rFonts w:ascii="Arial" w:hAnsi="Arial" w:cs="Arial"/>
        </w:rPr>
      </w:pPr>
    </w:p>
    <w:p w14:paraId="757A6B69" w14:textId="77777777" w:rsidR="00A63A93" w:rsidRPr="00D33772" w:rsidRDefault="00A63A93" w:rsidP="002A2C9E">
      <w:pPr>
        <w:rPr>
          <w:rFonts w:ascii="Arial" w:hAnsi="Arial" w:cs="Arial"/>
        </w:rPr>
      </w:pPr>
      <w:r w:rsidRPr="00D33772">
        <w:rPr>
          <w:rFonts w:ascii="Arial" w:hAnsi="Arial" w:cs="Arial"/>
        </w:rPr>
        <w:t>Understood by all relevant personnel through training and assessment;</w:t>
      </w:r>
    </w:p>
    <w:p w14:paraId="747784B7" w14:textId="77777777" w:rsidR="00A63A93" w:rsidRPr="00D33772" w:rsidRDefault="00A63A93" w:rsidP="002A2C9E">
      <w:pPr>
        <w:rPr>
          <w:rFonts w:ascii="Arial" w:hAnsi="Arial" w:cs="Arial"/>
        </w:rPr>
      </w:pPr>
    </w:p>
    <w:p w14:paraId="282B5E23" w14:textId="77777777" w:rsidR="00A63A93" w:rsidRPr="00D33772" w:rsidRDefault="00A63A93" w:rsidP="002A2C9E">
      <w:pPr>
        <w:rPr>
          <w:rFonts w:ascii="Arial" w:hAnsi="Arial" w:cs="Arial"/>
        </w:rPr>
      </w:pPr>
      <w:r w:rsidRPr="00D33772">
        <w:rPr>
          <w:rFonts w:ascii="Arial" w:hAnsi="Arial" w:cs="Arial"/>
        </w:rPr>
        <w:t>Implemented as documented and promptly reviewed for effectiveness following initial implementation;</w:t>
      </w:r>
    </w:p>
    <w:p w14:paraId="22C72FB8" w14:textId="77777777" w:rsidR="00A63A93" w:rsidRPr="00D33772" w:rsidRDefault="00A63A93" w:rsidP="002A2C9E">
      <w:pPr>
        <w:rPr>
          <w:rFonts w:ascii="Arial" w:hAnsi="Arial" w:cs="Arial"/>
        </w:rPr>
      </w:pPr>
    </w:p>
    <w:p w14:paraId="4E7E78DD" w14:textId="77777777" w:rsidR="00A63A93" w:rsidRPr="00D33772" w:rsidRDefault="00A63A93" w:rsidP="002A2C9E">
      <w:pPr>
        <w:rPr>
          <w:rFonts w:ascii="Arial" w:hAnsi="Arial" w:cs="Arial"/>
        </w:rPr>
      </w:pPr>
      <w:r w:rsidRPr="00D33772">
        <w:rPr>
          <w:rFonts w:ascii="Arial" w:hAnsi="Arial" w:cs="Arial"/>
        </w:rPr>
        <w:t>Amended and authorised as required;</w:t>
      </w:r>
    </w:p>
    <w:p w14:paraId="64EF9A03" w14:textId="77777777" w:rsidR="00A63A93" w:rsidRPr="00D33772" w:rsidRDefault="00A63A93" w:rsidP="002A2C9E">
      <w:pPr>
        <w:rPr>
          <w:rFonts w:ascii="Arial" w:hAnsi="Arial" w:cs="Arial"/>
        </w:rPr>
      </w:pPr>
    </w:p>
    <w:p w14:paraId="56F45C3A" w14:textId="77777777" w:rsidR="00A63A93" w:rsidRPr="00D33772" w:rsidRDefault="00A63A93" w:rsidP="002A2C9E">
      <w:pPr>
        <w:rPr>
          <w:rFonts w:ascii="Arial" w:hAnsi="Arial" w:cs="Arial"/>
        </w:rPr>
      </w:pPr>
      <w:r w:rsidRPr="00D33772">
        <w:rPr>
          <w:rFonts w:ascii="Arial" w:hAnsi="Arial" w:cs="Arial"/>
        </w:rPr>
        <w:t>Adequately supervised, managed and audited to ensure continuing compliance;</w:t>
      </w:r>
    </w:p>
    <w:p w14:paraId="7782EF90" w14:textId="77777777" w:rsidR="00A63A93" w:rsidRPr="00D33772" w:rsidRDefault="00A63A93" w:rsidP="002A2C9E">
      <w:pPr>
        <w:rPr>
          <w:rFonts w:ascii="Arial" w:hAnsi="Arial" w:cs="Arial"/>
        </w:rPr>
      </w:pPr>
    </w:p>
    <w:p w14:paraId="752D66FD" w14:textId="77777777" w:rsidR="00A63A93" w:rsidRPr="00D33772" w:rsidRDefault="00A63A93" w:rsidP="002A2C9E">
      <w:pPr>
        <w:rPr>
          <w:rFonts w:ascii="Arial" w:hAnsi="Arial" w:cs="Arial"/>
        </w:rPr>
      </w:pPr>
      <w:r w:rsidRPr="00D33772">
        <w:rPr>
          <w:rFonts w:ascii="Arial" w:hAnsi="Arial" w:cs="Arial"/>
        </w:rPr>
        <w:t>Available at all times wherever the measures are being implemented.</w:t>
      </w:r>
    </w:p>
    <w:p w14:paraId="69D4E587" w14:textId="77777777" w:rsidR="00A63A93" w:rsidRPr="00D33772" w:rsidRDefault="00A63A93" w:rsidP="002A2C9E">
      <w:pPr>
        <w:rPr>
          <w:rFonts w:ascii="Arial" w:hAnsi="Arial" w:cs="Arial"/>
        </w:rPr>
      </w:pPr>
    </w:p>
    <w:p w14:paraId="2776625B" w14:textId="77777777" w:rsidR="00A63A93" w:rsidRPr="00D33772" w:rsidRDefault="00A63A93" w:rsidP="002A2C9E">
      <w:pPr>
        <w:rPr>
          <w:rFonts w:ascii="Arial" w:hAnsi="Arial" w:cs="Arial"/>
        </w:rPr>
      </w:pPr>
      <w:r w:rsidRPr="00D33772">
        <w:rPr>
          <w:rFonts w:ascii="Arial" w:hAnsi="Arial" w:cs="Arial"/>
        </w:rPr>
        <w:t>Any piece of plant or equipment not complying with the specification shall cease operation until the Principal Contractor / Sub-Contractor can demonstrate to the satisfaction of the Client / Client’s Agent that the piece of non-conforming plant or equipment conforms to these requirements.</w:t>
      </w:r>
    </w:p>
    <w:p w14:paraId="03A80FA2" w14:textId="77777777" w:rsidR="00A63A93" w:rsidRPr="00D33772" w:rsidRDefault="00A63A93" w:rsidP="002A2C9E">
      <w:pPr>
        <w:rPr>
          <w:rFonts w:ascii="Arial" w:hAnsi="Arial" w:cs="Arial"/>
        </w:rPr>
      </w:pPr>
    </w:p>
    <w:p w14:paraId="616C73C5" w14:textId="77777777" w:rsidR="00A63A93" w:rsidRPr="00D33772" w:rsidRDefault="00A63A93" w:rsidP="002A2C9E">
      <w:pPr>
        <w:rPr>
          <w:rFonts w:ascii="Arial" w:hAnsi="Arial" w:cs="Arial"/>
        </w:rPr>
      </w:pPr>
      <w:r w:rsidRPr="00D33772">
        <w:rPr>
          <w:rFonts w:ascii="Arial" w:hAnsi="Arial" w:cs="Arial"/>
        </w:rPr>
        <w:t>C3.3.2.3</w:t>
      </w:r>
      <w:r w:rsidRPr="00D33772">
        <w:rPr>
          <w:rFonts w:ascii="Arial" w:hAnsi="Arial" w:cs="Arial"/>
        </w:rPr>
        <w:tab/>
        <w:t>Health and Safety Plan</w:t>
      </w:r>
    </w:p>
    <w:p w14:paraId="18A23611" w14:textId="77777777" w:rsidR="00A63A93" w:rsidRPr="00D33772" w:rsidRDefault="00A63A93" w:rsidP="002A2C9E">
      <w:pPr>
        <w:rPr>
          <w:rFonts w:ascii="Arial" w:hAnsi="Arial" w:cs="Arial"/>
        </w:rPr>
      </w:pPr>
    </w:p>
    <w:p w14:paraId="2200FA6D" w14:textId="77777777" w:rsidR="00A63A93" w:rsidRPr="00D33772" w:rsidRDefault="00A63A93" w:rsidP="002A2C9E">
      <w:pPr>
        <w:rPr>
          <w:rFonts w:ascii="Arial" w:hAnsi="Arial" w:cs="Arial"/>
        </w:rPr>
      </w:pPr>
      <w:r w:rsidRPr="00D33772">
        <w:rPr>
          <w:rFonts w:ascii="Arial" w:hAnsi="Arial" w:cs="Arial"/>
        </w:rPr>
        <w:t>The Principal Contractor / Sub-Contractor shall develop a Health &amp; Safety Plan to reflect variations in design or changes in site conditions and liaise with the Client /</w:t>
      </w:r>
      <w:r w:rsidRPr="00D33772">
        <w:rPr>
          <w:rFonts w:ascii="Arial" w:hAnsi="Arial" w:cs="Arial"/>
        </w:rPr>
        <w:tab/>
      </w:r>
    </w:p>
    <w:p w14:paraId="1A93EFAE" w14:textId="77777777" w:rsidR="00A63A93" w:rsidRPr="00D33772" w:rsidRDefault="00A63A93" w:rsidP="002A2C9E">
      <w:pPr>
        <w:rPr>
          <w:rFonts w:ascii="Arial" w:hAnsi="Arial" w:cs="Arial"/>
        </w:rPr>
      </w:pPr>
      <w:r w:rsidRPr="00D33772">
        <w:rPr>
          <w:rFonts w:ascii="Arial" w:hAnsi="Arial" w:cs="Arial"/>
        </w:rPr>
        <w:t xml:space="preserve">Client’s Agent. </w:t>
      </w:r>
    </w:p>
    <w:p w14:paraId="385EB603" w14:textId="77777777" w:rsidR="00A63A93" w:rsidRPr="00AB50FC" w:rsidRDefault="00A63A93" w:rsidP="002A2C9E">
      <w:pPr>
        <w:rPr>
          <w:rFonts w:ascii="Arial" w:hAnsi="Arial" w:cs="Arial"/>
        </w:rPr>
      </w:pPr>
    </w:p>
    <w:p w14:paraId="247955BA" w14:textId="77777777" w:rsidR="00A63A93" w:rsidRPr="00D33772" w:rsidRDefault="00A63A93" w:rsidP="002A2C9E">
      <w:pPr>
        <w:rPr>
          <w:rFonts w:ascii="Arial" w:hAnsi="Arial" w:cs="Arial"/>
        </w:rPr>
      </w:pPr>
      <w:r w:rsidRPr="00D33772">
        <w:rPr>
          <w:rFonts w:ascii="Arial" w:hAnsi="Arial" w:cs="Arial"/>
        </w:rPr>
        <w:t xml:space="preserve">The Principal Contractor shall develop this Health and Safety Plan so that it: </w:t>
      </w:r>
    </w:p>
    <w:p w14:paraId="5DDA82BB" w14:textId="77777777" w:rsidR="00A63A93" w:rsidRPr="00D33772" w:rsidRDefault="00A63A93" w:rsidP="002A2C9E">
      <w:pPr>
        <w:rPr>
          <w:rFonts w:ascii="Arial" w:hAnsi="Arial" w:cs="Arial"/>
        </w:rPr>
      </w:pPr>
    </w:p>
    <w:p w14:paraId="22D628AF" w14:textId="77777777" w:rsidR="00A63A93" w:rsidRPr="00D33772" w:rsidRDefault="00A63A93" w:rsidP="002A2C9E">
      <w:pPr>
        <w:rPr>
          <w:rFonts w:ascii="Arial" w:hAnsi="Arial" w:cs="Arial"/>
        </w:rPr>
      </w:pPr>
      <w:r w:rsidRPr="00D33772">
        <w:rPr>
          <w:rFonts w:ascii="Arial" w:hAnsi="Arial" w:cs="Arial"/>
        </w:rPr>
        <w:t xml:space="preserve">Incorporates the contractor’s approach to managing the construction work to ensure the health and safety of all persons carrying out the construction work and all persons who may be affected by their work. </w:t>
      </w:r>
    </w:p>
    <w:p w14:paraId="0CE398DE" w14:textId="77777777" w:rsidR="00A63A93" w:rsidRPr="00D33772" w:rsidRDefault="00A63A93" w:rsidP="002A2C9E">
      <w:pPr>
        <w:rPr>
          <w:rFonts w:ascii="Arial" w:hAnsi="Arial" w:cs="Arial"/>
        </w:rPr>
      </w:pPr>
    </w:p>
    <w:p w14:paraId="126C4794" w14:textId="77777777" w:rsidR="00A63A93" w:rsidRPr="00D33772" w:rsidRDefault="00A63A93" w:rsidP="002A2C9E">
      <w:pPr>
        <w:rPr>
          <w:rFonts w:ascii="Arial" w:hAnsi="Arial" w:cs="Arial"/>
        </w:rPr>
      </w:pPr>
      <w:r w:rsidRPr="00D33772">
        <w:rPr>
          <w:rFonts w:ascii="Arial" w:hAnsi="Arial" w:cs="Arial"/>
        </w:rPr>
        <w:t>Includes the risk assessments prepared by all Contractors under their duties set out in the Construction Regulations 2003 and any other relevant legislation (</w:t>
      </w:r>
      <w:proofErr w:type="gramStart"/>
      <w:r w:rsidRPr="00D33772">
        <w:rPr>
          <w:rFonts w:ascii="Arial" w:hAnsi="Arial" w:cs="Arial"/>
        </w:rPr>
        <w:t>i.e.</w:t>
      </w:r>
      <w:proofErr w:type="gramEnd"/>
      <w:r w:rsidRPr="00D33772">
        <w:rPr>
          <w:rFonts w:ascii="Arial" w:hAnsi="Arial" w:cs="Arial"/>
        </w:rPr>
        <w:t xml:space="preserve"> the OHS Act and Regulations, etc). </w:t>
      </w:r>
    </w:p>
    <w:p w14:paraId="5F02C4D1" w14:textId="77777777" w:rsidR="00A63A93" w:rsidRPr="00D33772" w:rsidRDefault="00A63A93" w:rsidP="002A2C9E">
      <w:pPr>
        <w:rPr>
          <w:rFonts w:ascii="Arial" w:hAnsi="Arial" w:cs="Arial"/>
        </w:rPr>
      </w:pPr>
    </w:p>
    <w:p w14:paraId="08456DC8" w14:textId="77777777" w:rsidR="00A63A93" w:rsidRPr="00D33772" w:rsidRDefault="00A63A93" w:rsidP="002A2C9E">
      <w:pPr>
        <w:rPr>
          <w:rFonts w:ascii="Arial" w:hAnsi="Arial" w:cs="Arial"/>
        </w:rPr>
      </w:pPr>
      <w:r w:rsidRPr="00D33772">
        <w:rPr>
          <w:rFonts w:ascii="Arial" w:hAnsi="Arial" w:cs="Arial"/>
        </w:rPr>
        <w:t xml:space="preserve">Includes the arrangements for ensuring that, where appropriate or specifically requested, all Contractors / Sub-Contractors prepare suitable and sufficient method statements for their </w:t>
      </w:r>
      <w:r w:rsidRPr="00D33772">
        <w:rPr>
          <w:rFonts w:ascii="Arial" w:hAnsi="Arial" w:cs="Arial"/>
        </w:rPr>
        <w:lastRenderedPageBreak/>
        <w:t xml:space="preserve">construction works which incorporate adequate measures for ensuring the health and safety of all persons who may be affected by these works. </w:t>
      </w:r>
    </w:p>
    <w:p w14:paraId="6A913BB0" w14:textId="77777777" w:rsidR="00A63A93" w:rsidRPr="00D33772" w:rsidRDefault="00A63A93" w:rsidP="002A2C9E">
      <w:pPr>
        <w:rPr>
          <w:rFonts w:ascii="Arial" w:hAnsi="Arial" w:cs="Arial"/>
        </w:rPr>
      </w:pPr>
    </w:p>
    <w:p w14:paraId="60ABCB51" w14:textId="77777777" w:rsidR="00A63A93" w:rsidRPr="00D33772" w:rsidRDefault="00A63A93" w:rsidP="002A2C9E">
      <w:pPr>
        <w:rPr>
          <w:rFonts w:ascii="Arial" w:hAnsi="Arial" w:cs="Arial"/>
        </w:rPr>
      </w:pPr>
      <w:r w:rsidRPr="00D33772">
        <w:rPr>
          <w:rFonts w:ascii="Arial" w:hAnsi="Arial" w:cs="Arial"/>
        </w:rPr>
        <w:t xml:space="preserve">Incorporates the common arrangements for site safety, statutory notices and registers etc. </w:t>
      </w:r>
    </w:p>
    <w:p w14:paraId="39A3D059" w14:textId="77777777" w:rsidR="00A63A93" w:rsidRPr="00D33772" w:rsidRDefault="00A63A93" w:rsidP="002A2C9E">
      <w:pPr>
        <w:rPr>
          <w:rFonts w:ascii="Arial" w:hAnsi="Arial" w:cs="Arial"/>
        </w:rPr>
      </w:pPr>
    </w:p>
    <w:p w14:paraId="5C7CABB7" w14:textId="77777777" w:rsidR="00A63A93" w:rsidRPr="00D33772" w:rsidRDefault="00A63A93" w:rsidP="002A2C9E">
      <w:pPr>
        <w:rPr>
          <w:rFonts w:ascii="Arial" w:hAnsi="Arial" w:cs="Arial"/>
        </w:rPr>
      </w:pPr>
      <w:r w:rsidRPr="00D33772">
        <w:rPr>
          <w:rFonts w:ascii="Arial" w:hAnsi="Arial" w:cs="Arial"/>
        </w:rPr>
        <w:t xml:space="preserve">Includes the site rules to be adopted for controlling the risks to health and safety during the construction phase(s) or the project. </w:t>
      </w:r>
    </w:p>
    <w:p w14:paraId="35D46CF7" w14:textId="77777777" w:rsidR="00A63A93" w:rsidRPr="00D33772" w:rsidRDefault="00A63A93" w:rsidP="002A2C9E">
      <w:pPr>
        <w:rPr>
          <w:rFonts w:ascii="Arial" w:hAnsi="Arial" w:cs="Arial"/>
        </w:rPr>
      </w:pPr>
    </w:p>
    <w:p w14:paraId="3164FF45" w14:textId="77777777" w:rsidR="00A63A93" w:rsidRPr="00D33772" w:rsidRDefault="00A63A93" w:rsidP="002A2C9E">
      <w:pPr>
        <w:rPr>
          <w:rFonts w:ascii="Arial" w:hAnsi="Arial" w:cs="Arial"/>
        </w:rPr>
      </w:pPr>
      <w:r w:rsidRPr="00D33772">
        <w:rPr>
          <w:rFonts w:ascii="Arial" w:hAnsi="Arial" w:cs="Arial"/>
        </w:rPr>
        <w:t>Includes reasonable arrangements for monitoring compliance with health and safety legislation and site rules.</w:t>
      </w:r>
    </w:p>
    <w:p w14:paraId="0AA1D51C" w14:textId="77777777" w:rsidR="00A63A93" w:rsidRPr="00D33772" w:rsidRDefault="00A63A93" w:rsidP="002A2C9E">
      <w:pPr>
        <w:rPr>
          <w:rFonts w:ascii="Arial" w:hAnsi="Arial" w:cs="Arial"/>
        </w:rPr>
      </w:pPr>
    </w:p>
    <w:p w14:paraId="7D793AE1" w14:textId="77777777" w:rsidR="00A63A93" w:rsidRPr="00D33772" w:rsidRDefault="00A63A93" w:rsidP="002A2C9E">
      <w:pPr>
        <w:rPr>
          <w:rFonts w:ascii="Arial" w:hAnsi="Arial" w:cs="Arial"/>
        </w:rPr>
      </w:pPr>
      <w:r w:rsidRPr="00D33772">
        <w:rPr>
          <w:rFonts w:ascii="Arial" w:hAnsi="Arial" w:cs="Arial"/>
        </w:rPr>
        <w:t xml:space="preserve">Includes reasonable measures to ensure co-operation between all Contractors and Sub-Contractors in respect of health and safety provisions and prohibitions. </w:t>
      </w:r>
    </w:p>
    <w:p w14:paraId="2ED4D448" w14:textId="77777777" w:rsidR="00A63A93" w:rsidRPr="00D33772" w:rsidRDefault="00A63A93" w:rsidP="002A2C9E">
      <w:pPr>
        <w:rPr>
          <w:rFonts w:ascii="Arial" w:hAnsi="Arial" w:cs="Arial"/>
        </w:rPr>
      </w:pPr>
    </w:p>
    <w:p w14:paraId="35E0A274" w14:textId="77777777" w:rsidR="00A63A93" w:rsidRPr="00D33772" w:rsidRDefault="00A63A93" w:rsidP="002A2C9E">
      <w:pPr>
        <w:rPr>
          <w:rFonts w:ascii="Arial" w:hAnsi="Arial" w:cs="Arial"/>
        </w:rPr>
      </w:pPr>
      <w:r w:rsidRPr="00D33772">
        <w:rPr>
          <w:rFonts w:ascii="Arial" w:hAnsi="Arial" w:cs="Arial"/>
        </w:rPr>
        <w:t xml:space="preserve">Includes the steps to be taken to ensure that only authorised persons are allowed into any premises or parts of the site / premises where construction work is being carried out. </w:t>
      </w:r>
    </w:p>
    <w:p w14:paraId="05C4FCE2" w14:textId="77777777" w:rsidR="00A63A93" w:rsidRPr="00D33772" w:rsidRDefault="00A63A93" w:rsidP="002A2C9E">
      <w:pPr>
        <w:rPr>
          <w:rFonts w:ascii="Arial" w:hAnsi="Arial" w:cs="Arial"/>
        </w:rPr>
      </w:pPr>
    </w:p>
    <w:p w14:paraId="71261B2D" w14:textId="77777777" w:rsidR="00A63A93" w:rsidRPr="00D33772" w:rsidRDefault="00A63A93" w:rsidP="002A2C9E">
      <w:pPr>
        <w:rPr>
          <w:rFonts w:ascii="Arial" w:hAnsi="Arial" w:cs="Arial"/>
        </w:rPr>
      </w:pPr>
      <w:r w:rsidRPr="00D33772">
        <w:rPr>
          <w:rFonts w:ascii="Arial" w:hAnsi="Arial" w:cs="Arial"/>
        </w:rPr>
        <w:t xml:space="preserve">Includes arrangements for emergency procedures. </w:t>
      </w:r>
    </w:p>
    <w:p w14:paraId="5DED8C93" w14:textId="77777777" w:rsidR="00A63A93" w:rsidRPr="00D33772" w:rsidRDefault="00A63A93" w:rsidP="002A2C9E">
      <w:pPr>
        <w:rPr>
          <w:rFonts w:ascii="Arial" w:hAnsi="Arial" w:cs="Arial"/>
        </w:rPr>
      </w:pPr>
    </w:p>
    <w:p w14:paraId="7D36CDB9" w14:textId="77777777" w:rsidR="00A63A93" w:rsidRPr="00D33772" w:rsidRDefault="00A63A93" w:rsidP="002A2C9E">
      <w:pPr>
        <w:rPr>
          <w:rFonts w:ascii="Arial" w:hAnsi="Arial" w:cs="Arial"/>
        </w:rPr>
      </w:pPr>
      <w:r w:rsidRPr="00D33772">
        <w:rPr>
          <w:rFonts w:ascii="Arial" w:hAnsi="Arial" w:cs="Arial"/>
        </w:rPr>
        <w:t>Includes arrangements for ensuring that, so far as is reasonably practicable, every Contractor and Sub-Contractor is provided with comprehensible information about the risks to health and safety of that Contractor / Sub-Contractor, or of any employees or other persons under their control, arising out of the construction works, including the emergency procedures</w:t>
      </w:r>
    </w:p>
    <w:p w14:paraId="3A7F28BF" w14:textId="77777777" w:rsidR="00A63A93" w:rsidRPr="00D33772" w:rsidRDefault="00A63A93" w:rsidP="002A2C9E">
      <w:pPr>
        <w:rPr>
          <w:rFonts w:ascii="Arial" w:hAnsi="Arial" w:cs="Arial"/>
        </w:rPr>
      </w:pPr>
    </w:p>
    <w:p w14:paraId="3B4AE8A6" w14:textId="77777777" w:rsidR="00A63A93" w:rsidRPr="00D33772" w:rsidRDefault="00A63A93" w:rsidP="002A2C9E">
      <w:pPr>
        <w:rPr>
          <w:rFonts w:ascii="Arial" w:hAnsi="Arial" w:cs="Arial"/>
        </w:rPr>
      </w:pPr>
      <w:r w:rsidRPr="00D33772">
        <w:rPr>
          <w:rFonts w:ascii="Arial" w:hAnsi="Arial" w:cs="Arial"/>
        </w:rPr>
        <w:t xml:space="preserve">Includes details of the arrangements for ensuring, so far as is reasonably practicable, that the employees or other persons under the control of any Contractor / Sub-Contractor, and any visitors to the site, receive adequate information about the risks to their health and safety arising out of the construction works and, where necessary, adequate training to carry out their work in a safe and healthy manner. </w:t>
      </w:r>
    </w:p>
    <w:p w14:paraId="43CC0A29" w14:textId="77777777" w:rsidR="00A63A93" w:rsidRPr="00D33772" w:rsidRDefault="00A63A93" w:rsidP="002A2C9E">
      <w:pPr>
        <w:rPr>
          <w:rFonts w:ascii="Arial" w:hAnsi="Arial" w:cs="Arial"/>
        </w:rPr>
      </w:pPr>
    </w:p>
    <w:p w14:paraId="05AEA947" w14:textId="77777777" w:rsidR="00A63A93" w:rsidRPr="00D33772" w:rsidRDefault="00A63A93" w:rsidP="002A2C9E">
      <w:pPr>
        <w:rPr>
          <w:rFonts w:ascii="Arial" w:hAnsi="Arial" w:cs="Arial"/>
        </w:rPr>
      </w:pPr>
      <w:r w:rsidRPr="00D33772">
        <w:rPr>
          <w:rFonts w:ascii="Arial" w:hAnsi="Arial" w:cs="Arial"/>
        </w:rPr>
        <w:t xml:space="preserve">Includes arrangements for providing all persons at work on the site and visitors to the site with the opportunity and means of discussing and offering advice on health and safety issues relating to the construction works. </w:t>
      </w:r>
    </w:p>
    <w:p w14:paraId="18A0CF3A" w14:textId="77777777" w:rsidR="00A63A93" w:rsidRPr="00D33772" w:rsidRDefault="00A63A93" w:rsidP="002A2C9E">
      <w:pPr>
        <w:rPr>
          <w:rFonts w:ascii="Arial" w:hAnsi="Arial" w:cs="Arial"/>
        </w:rPr>
      </w:pPr>
    </w:p>
    <w:p w14:paraId="6C3AB404" w14:textId="77777777" w:rsidR="00A63A93" w:rsidRPr="00D33772" w:rsidRDefault="00A63A93" w:rsidP="002A2C9E">
      <w:pPr>
        <w:rPr>
          <w:rFonts w:ascii="Arial" w:hAnsi="Arial" w:cs="Arial"/>
        </w:rPr>
      </w:pPr>
      <w:r w:rsidRPr="00D33772">
        <w:rPr>
          <w:rFonts w:ascii="Arial" w:hAnsi="Arial" w:cs="Arial"/>
        </w:rPr>
        <w:t xml:space="preserve">Includes arrangements for the reporting of any accidents, injuries or dangerous occurrences, including conforming with the statutory requirements. </w:t>
      </w:r>
    </w:p>
    <w:p w14:paraId="2318F664" w14:textId="77777777" w:rsidR="00A63A93" w:rsidRPr="00D33772" w:rsidRDefault="00A63A93" w:rsidP="002A2C9E">
      <w:pPr>
        <w:rPr>
          <w:rFonts w:ascii="Arial" w:hAnsi="Arial" w:cs="Arial"/>
        </w:rPr>
      </w:pPr>
    </w:p>
    <w:p w14:paraId="0FB11467" w14:textId="77777777" w:rsidR="00A63A93" w:rsidRPr="00D33772" w:rsidRDefault="00A63A93" w:rsidP="002A2C9E">
      <w:pPr>
        <w:rPr>
          <w:rFonts w:ascii="Arial" w:hAnsi="Arial" w:cs="Arial"/>
        </w:rPr>
      </w:pPr>
      <w:r w:rsidRPr="00D33772">
        <w:rPr>
          <w:rFonts w:ascii="Arial" w:hAnsi="Arial" w:cs="Arial"/>
        </w:rPr>
        <w:lastRenderedPageBreak/>
        <w:t xml:space="preserve">Can be modified as the work proceeds to take account of any information received from Contactors / Sub-Contractors, any experience gained during the course of the project or any changes necessary as a result of unforeseen circumstances or alterations to the design. </w:t>
      </w:r>
    </w:p>
    <w:p w14:paraId="17685E21" w14:textId="77777777" w:rsidR="00A63A93" w:rsidRPr="00D33772" w:rsidRDefault="00A63A93" w:rsidP="002A2C9E">
      <w:pPr>
        <w:rPr>
          <w:rFonts w:ascii="Arial" w:hAnsi="Arial" w:cs="Arial"/>
        </w:rPr>
      </w:pPr>
    </w:p>
    <w:p w14:paraId="19EFDFFF" w14:textId="77777777" w:rsidR="00A63A93" w:rsidRPr="00D33772" w:rsidRDefault="00A63A93" w:rsidP="002A2C9E">
      <w:pPr>
        <w:rPr>
          <w:rFonts w:ascii="Arial" w:hAnsi="Arial" w:cs="Arial"/>
        </w:rPr>
      </w:pPr>
      <w:r w:rsidRPr="00D33772">
        <w:rPr>
          <w:rFonts w:ascii="Arial" w:hAnsi="Arial" w:cs="Arial"/>
        </w:rPr>
        <w:t>C3.3.2.4</w:t>
      </w:r>
      <w:r w:rsidRPr="00D33772">
        <w:rPr>
          <w:rFonts w:ascii="Arial" w:hAnsi="Arial" w:cs="Arial"/>
        </w:rPr>
        <w:tab/>
        <w:t>Programme</w:t>
      </w:r>
    </w:p>
    <w:p w14:paraId="22710278" w14:textId="77777777" w:rsidR="00A63A93" w:rsidRPr="00D33772" w:rsidRDefault="00A63A93" w:rsidP="002A2C9E">
      <w:pPr>
        <w:rPr>
          <w:rFonts w:ascii="Arial" w:hAnsi="Arial" w:cs="Arial"/>
        </w:rPr>
      </w:pPr>
    </w:p>
    <w:p w14:paraId="64787E59" w14:textId="77777777" w:rsidR="00A63A93" w:rsidRPr="00D33772" w:rsidRDefault="00A63A93" w:rsidP="002A2C9E">
      <w:pPr>
        <w:rPr>
          <w:rFonts w:ascii="Arial" w:hAnsi="Arial" w:cs="Arial"/>
        </w:rPr>
      </w:pPr>
      <w:r w:rsidRPr="00D33772">
        <w:rPr>
          <w:rFonts w:ascii="Arial" w:hAnsi="Arial" w:cs="Arial"/>
        </w:rPr>
        <w:t xml:space="preserve">A time estimate required by the contractor to implement the Health &amp; Safety Plan sufficiently for works to commence on site. </w:t>
      </w:r>
    </w:p>
    <w:p w14:paraId="7D94047B" w14:textId="77777777" w:rsidR="00A63A93" w:rsidRPr="00D33772" w:rsidRDefault="00A63A93" w:rsidP="002A2C9E">
      <w:pPr>
        <w:rPr>
          <w:rFonts w:ascii="Arial" w:hAnsi="Arial" w:cs="Arial"/>
        </w:rPr>
      </w:pPr>
      <w:r w:rsidRPr="00D33772">
        <w:rPr>
          <w:rFonts w:ascii="Arial" w:hAnsi="Arial" w:cs="Arial"/>
        </w:rPr>
        <w:t>C3.3.2.5</w:t>
      </w:r>
      <w:r w:rsidRPr="00D33772">
        <w:rPr>
          <w:rFonts w:ascii="Arial" w:hAnsi="Arial" w:cs="Arial"/>
        </w:rPr>
        <w:tab/>
        <w:t>Cost</w:t>
      </w:r>
    </w:p>
    <w:p w14:paraId="327CCEF5" w14:textId="77777777" w:rsidR="00A63A93" w:rsidRPr="00D33772" w:rsidRDefault="00A63A93" w:rsidP="002A2C9E">
      <w:pPr>
        <w:rPr>
          <w:rFonts w:ascii="Arial" w:hAnsi="Arial" w:cs="Arial"/>
        </w:rPr>
      </w:pPr>
    </w:p>
    <w:p w14:paraId="791C529C" w14:textId="77777777" w:rsidR="00A63A93" w:rsidRPr="00D33772" w:rsidRDefault="00A63A93" w:rsidP="002A2C9E">
      <w:pPr>
        <w:rPr>
          <w:rFonts w:ascii="Arial" w:hAnsi="Arial" w:cs="Arial"/>
        </w:rPr>
      </w:pPr>
      <w:r w:rsidRPr="00D33772">
        <w:rPr>
          <w:rFonts w:ascii="Arial" w:hAnsi="Arial" w:cs="Arial"/>
        </w:rPr>
        <w:t xml:space="preserve">A detailed breakdown of costs allowed in the contractor's tender for preparing, managing, implementing and monitoring the Health and Safety Plan, and for complying with the requirements imposed on the Principal Contractors under the Construction Regulations of 2003(No. R. 1010 Promulgated 18 July 2003).  </w:t>
      </w:r>
    </w:p>
    <w:p w14:paraId="4E9A210F" w14:textId="77777777" w:rsidR="00A63A93" w:rsidRPr="00D33772" w:rsidRDefault="00A63A93" w:rsidP="002A2C9E">
      <w:pPr>
        <w:rPr>
          <w:rFonts w:ascii="Arial" w:hAnsi="Arial" w:cs="Arial"/>
        </w:rPr>
      </w:pPr>
    </w:p>
    <w:p w14:paraId="09F315FE" w14:textId="77777777" w:rsidR="00A63A93" w:rsidRPr="00D33772" w:rsidRDefault="00A63A93" w:rsidP="002A2C9E">
      <w:pPr>
        <w:rPr>
          <w:rFonts w:ascii="Arial" w:hAnsi="Arial" w:cs="Arial"/>
        </w:rPr>
      </w:pPr>
      <w:r w:rsidRPr="00D33772">
        <w:rPr>
          <w:rFonts w:ascii="Arial" w:hAnsi="Arial" w:cs="Arial"/>
        </w:rPr>
        <w:t>C3.3.3</w:t>
      </w:r>
      <w:r w:rsidRPr="00D33772">
        <w:rPr>
          <w:rFonts w:ascii="Arial" w:hAnsi="Arial" w:cs="Arial"/>
        </w:rPr>
        <w:tab/>
      </w:r>
      <w:r w:rsidRPr="00D33772">
        <w:rPr>
          <w:rFonts w:ascii="Arial" w:hAnsi="Arial" w:cs="Arial"/>
        </w:rPr>
        <w:tab/>
        <w:t xml:space="preserve">GENERAL SITE SAFETY </w:t>
      </w:r>
    </w:p>
    <w:p w14:paraId="4D9F6712" w14:textId="77777777" w:rsidR="00A63A93" w:rsidRPr="00D33772" w:rsidRDefault="00A63A93" w:rsidP="002A2C9E">
      <w:pPr>
        <w:rPr>
          <w:rFonts w:ascii="Arial" w:hAnsi="Arial" w:cs="Arial"/>
        </w:rPr>
      </w:pPr>
    </w:p>
    <w:p w14:paraId="77420769" w14:textId="77777777" w:rsidR="00A63A93" w:rsidRPr="00D33772" w:rsidRDefault="00A63A93" w:rsidP="002A2C9E">
      <w:pPr>
        <w:rPr>
          <w:rFonts w:ascii="Arial" w:hAnsi="Arial" w:cs="Arial"/>
        </w:rPr>
      </w:pPr>
      <w:r w:rsidRPr="00D33772">
        <w:rPr>
          <w:rFonts w:ascii="Arial" w:hAnsi="Arial" w:cs="Arial"/>
        </w:rPr>
        <w:t>C3.3.3.1</w:t>
      </w:r>
      <w:r w:rsidRPr="00D33772">
        <w:rPr>
          <w:rFonts w:ascii="Arial" w:hAnsi="Arial" w:cs="Arial"/>
        </w:rPr>
        <w:tab/>
        <w:t>Safety training &amp; education</w:t>
      </w:r>
    </w:p>
    <w:p w14:paraId="3B233A3C" w14:textId="77777777" w:rsidR="00A63A93" w:rsidRPr="00D33772" w:rsidRDefault="00A63A93" w:rsidP="002A2C9E">
      <w:pPr>
        <w:rPr>
          <w:rFonts w:ascii="Arial" w:hAnsi="Arial" w:cs="Arial"/>
        </w:rPr>
      </w:pPr>
    </w:p>
    <w:p w14:paraId="517DE9A3" w14:textId="77777777" w:rsidR="00A63A93" w:rsidRPr="00D33772" w:rsidRDefault="00A63A93" w:rsidP="002A2C9E">
      <w:pPr>
        <w:rPr>
          <w:rFonts w:ascii="Arial" w:hAnsi="Arial" w:cs="Arial"/>
        </w:rPr>
      </w:pPr>
      <w:r w:rsidRPr="00D33772">
        <w:rPr>
          <w:rFonts w:ascii="Arial" w:hAnsi="Arial" w:cs="Arial"/>
        </w:rPr>
        <w:t>The Principal Contractor shall detail the OHS competencies and training received by its contract management personnel.</w:t>
      </w:r>
    </w:p>
    <w:p w14:paraId="6678E3E2" w14:textId="77777777" w:rsidR="00A63A93" w:rsidRPr="00D33772" w:rsidRDefault="00A63A93" w:rsidP="002A2C9E">
      <w:pPr>
        <w:rPr>
          <w:rFonts w:ascii="Arial" w:hAnsi="Arial" w:cs="Arial"/>
        </w:rPr>
      </w:pPr>
    </w:p>
    <w:p w14:paraId="46CB54DB" w14:textId="77777777" w:rsidR="00A63A93" w:rsidRPr="00D33772" w:rsidRDefault="00A63A93" w:rsidP="002A2C9E">
      <w:pPr>
        <w:rPr>
          <w:rFonts w:ascii="Arial" w:hAnsi="Arial" w:cs="Arial"/>
        </w:rPr>
      </w:pPr>
      <w:r w:rsidRPr="00D33772">
        <w:rPr>
          <w:rFonts w:ascii="Arial" w:hAnsi="Arial" w:cs="Arial"/>
        </w:rPr>
        <w:t>The Principal Contractor’s Health and Safety Plan shall have a detailed register of the skills and competencies for all personnel for the activities that the personnel will undertake under the contract</w:t>
      </w:r>
      <w:r>
        <w:rPr>
          <w:rFonts w:ascii="Arial" w:hAnsi="Arial" w:cs="Arial"/>
        </w:rPr>
        <w:t>. (</w:t>
      </w:r>
      <w:proofErr w:type="gramStart"/>
      <w:r>
        <w:rPr>
          <w:rFonts w:ascii="Arial" w:hAnsi="Arial" w:cs="Arial"/>
        </w:rPr>
        <w:t>E.g.</w:t>
      </w:r>
      <w:proofErr w:type="gramEnd"/>
      <w:r>
        <w:rPr>
          <w:rFonts w:ascii="Arial" w:hAnsi="Arial" w:cs="Arial"/>
        </w:rPr>
        <w:t xml:space="preserve"> Mobile plant operators,</w:t>
      </w:r>
      <w:r w:rsidRPr="00D33772">
        <w:rPr>
          <w:rFonts w:ascii="Arial" w:hAnsi="Arial" w:cs="Arial"/>
        </w:rPr>
        <w:t xml:space="preserve"> crane operators etc.)</w:t>
      </w:r>
    </w:p>
    <w:p w14:paraId="018323CA" w14:textId="77777777" w:rsidR="00A63A93" w:rsidRPr="00D33772" w:rsidRDefault="00A63A93" w:rsidP="002A2C9E">
      <w:pPr>
        <w:rPr>
          <w:rFonts w:ascii="Arial" w:hAnsi="Arial" w:cs="Arial"/>
        </w:rPr>
      </w:pPr>
    </w:p>
    <w:p w14:paraId="1F00A1C6" w14:textId="77777777" w:rsidR="00A63A93" w:rsidRPr="00D33772" w:rsidRDefault="00A63A93" w:rsidP="002A2C9E">
      <w:pPr>
        <w:rPr>
          <w:rFonts w:ascii="Arial" w:hAnsi="Arial" w:cs="Arial"/>
        </w:rPr>
      </w:pPr>
      <w:r w:rsidRPr="00D33772">
        <w:rPr>
          <w:rFonts w:ascii="Arial" w:hAnsi="Arial" w:cs="Arial"/>
        </w:rPr>
        <w:t xml:space="preserve">The Principal Contractor shall demonstrate and maintain documentary evidence of competencies on site for the duration of the contract. </w:t>
      </w:r>
    </w:p>
    <w:p w14:paraId="764AF4E8" w14:textId="77777777" w:rsidR="00A63A93" w:rsidRPr="00D33772" w:rsidRDefault="00A63A93" w:rsidP="002A2C9E">
      <w:pPr>
        <w:rPr>
          <w:rFonts w:ascii="Arial" w:hAnsi="Arial" w:cs="Arial"/>
        </w:rPr>
      </w:pPr>
    </w:p>
    <w:p w14:paraId="34A254AB" w14:textId="77777777" w:rsidR="00A63A93" w:rsidRPr="00D33772" w:rsidRDefault="00A63A93" w:rsidP="002A2C9E">
      <w:pPr>
        <w:rPr>
          <w:rFonts w:ascii="Arial" w:hAnsi="Arial" w:cs="Arial"/>
        </w:rPr>
      </w:pPr>
      <w:r w:rsidRPr="00D33772">
        <w:rPr>
          <w:rFonts w:ascii="Arial" w:hAnsi="Arial" w:cs="Arial"/>
        </w:rPr>
        <w:t>C3.3.3.1.1</w:t>
      </w:r>
      <w:r w:rsidRPr="00D33772">
        <w:rPr>
          <w:rFonts w:ascii="Arial" w:hAnsi="Arial" w:cs="Arial"/>
        </w:rPr>
        <w:tab/>
        <w:t xml:space="preserve">Induction Training </w:t>
      </w:r>
    </w:p>
    <w:p w14:paraId="5296E109" w14:textId="77777777" w:rsidR="00A63A93" w:rsidRPr="00D33772" w:rsidRDefault="00A63A93" w:rsidP="002A2C9E">
      <w:pPr>
        <w:rPr>
          <w:rFonts w:ascii="Arial" w:hAnsi="Arial" w:cs="Arial"/>
        </w:rPr>
      </w:pPr>
    </w:p>
    <w:p w14:paraId="014409F7" w14:textId="77777777" w:rsidR="00A63A93" w:rsidRPr="00D33772" w:rsidRDefault="00A63A93" w:rsidP="002A2C9E">
      <w:pPr>
        <w:rPr>
          <w:rFonts w:ascii="Arial" w:hAnsi="Arial" w:cs="Arial"/>
        </w:rPr>
      </w:pPr>
      <w:r w:rsidRPr="00D33772">
        <w:rPr>
          <w:rFonts w:ascii="Arial" w:hAnsi="Arial" w:cs="Arial"/>
        </w:rPr>
        <w:t xml:space="preserve">The Principal Contractor / Sub-Contractor shall develop and detail a Site Induction Training Programme as part of the Occupational Health </w:t>
      </w:r>
      <w:r w:rsidRPr="00D33772">
        <w:rPr>
          <w:rFonts w:ascii="Arial" w:hAnsi="Arial" w:cs="Arial"/>
        </w:rPr>
        <w:tab/>
        <w:t>and Safety Plan to be submitted to the Client prior to commencement of construction that includes as a minimum:</w:t>
      </w:r>
    </w:p>
    <w:p w14:paraId="2A3EE73A" w14:textId="77777777" w:rsidR="00A63A93" w:rsidRPr="00D33772" w:rsidRDefault="00A63A93" w:rsidP="002A2C9E">
      <w:pPr>
        <w:rPr>
          <w:rFonts w:ascii="Arial" w:hAnsi="Arial" w:cs="Arial"/>
        </w:rPr>
      </w:pPr>
    </w:p>
    <w:p w14:paraId="4A397323" w14:textId="77777777" w:rsidR="00A63A93" w:rsidRPr="00D33772" w:rsidRDefault="00A63A93" w:rsidP="002A2C9E">
      <w:pPr>
        <w:rPr>
          <w:rFonts w:ascii="Arial" w:hAnsi="Arial" w:cs="Arial"/>
        </w:rPr>
      </w:pPr>
      <w:r w:rsidRPr="00D33772">
        <w:rPr>
          <w:rFonts w:ascii="Arial" w:hAnsi="Arial" w:cs="Arial"/>
        </w:rPr>
        <w:t>Training related to hazards likely to be encountered on Site and control measures that have been developed in response to these hazards;</w:t>
      </w:r>
    </w:p>
    <w:p w14:paraId="1902ED9B" w14:textId="77777777" w:rsidR="00A63A93" w:rsidRPr="00D33772" w:rsidRDefault="00A63A93" w:rsidP="002A2C9E">
      <w:pPr>
        <w:rPr>
          <w:rFonts w:ascii="Arial" w:hAnsi="Arial" w:cs="Arial"/>
        </w:rPr>
      </w:pPr>
      <w:r w:rsidRPr="00D33772">
        <w:rPr>
          <w:rFonts w:ascii="Arial" w:hAnsi="Arial" w:cs="Arial"/>
        </w:rPr>
        <w:lastRenderedPageBreak/>
        <w:t>Roles and Responsibilities</w:t>
      </w:r>
      <w:r>
        <w:rPr>
          <w:rFonts w:ascii="Arial" w:hAnsi="Arial" w:cs="Arial"/>
        </w:rPr>
        <w:t xml:space="preserve"> of persons identified for training </w:t>
      </w:r>
    </w:p>
    <w:p w14:paraId="2062140D" w14:textId="77777777" w:rsidR="00A63A93" w:rsidRPr="00D33772" w:rsidRDefault="00A63A93" w:rsidP="002A2C9E">
      <w:pPr>
        <w:rPr>
          <w:rFonts w:ascii="Arial" w:hAnsi="Arial" w:cs="Arial"/>
        </w:rPr>
      </w:pPr>
      <w:r w:rsidRPr="00D33772">
        <w:rPr>
          <w:rFonts w:ascii="Arial" w:hAnsi="Arial" w:cs="Arial"/>
        </w:rPr>
        <w:t>The requirements of the Health and Safety Plan submitted and approved</w:t>
      </w:r>
    </w:p>
    <w:p w14:paraId="6DA7E7CC" w14:textId="77777777" w:rsidR="00A63A93" w:rsidRPr="00D33772" w:rsidRDefault="00A63A93" w:rsidP="002A2C9E">
      <w:pPr>
        <w:rPr>
          <w:rFonts w:ascii="Arial" w:hAnsi="Arial" w:cs="Arial"/>
        </w:rPr>
      </w:pPr>
      <w:r w:rsidRPr="00D33772">
        <w:rPr>
          <w:rFonts w:ascii="Arial" w:hAnsi="Arial" w:cs="Arial"/>
        </w:rPr>
        <w:t>Address the identified issues in the Fire Safety, Emergency, Evacuation and Rescue Plan to ensure that all Site personnel are aware of procedures in the event of an incident or emergency occurring;</w:t>
      </w:r>
    </w:p>
    <w:p w14:paraId="5D747C56" w14:textId="77777777" w:rsidR="00A63A93" w:rsidRPr="00D33772" w:rsidRDefault="00A63A93" w:rsidP="002A2C9E">
      <w:pPr>
        <w:rPr>
          <w:rFonts w:ascii="Arial" w:hAnsi="Arial" w:cs="Arial"/>
        </w:rPr>
      </w:pPr>
    </w:p>
    <w:p w14:paraId="58D2D990" w14:textId="77777777" w:rsidR="00A63A93" w:rsidRPr="00D33772" w:rsidRDefault="00A63A93" w:rsidP="002A2C9E">
      <w:pPr>
        <w:rPr>
          <w:rFonts w:ascii="Arial" w:hAnsi="Arial" w:cs="Arial"/>
        </w:rPr>
      </w:pPr>
      <w:r w:rsidRPr="00D33772">
        <w:rPr>
          <w:rFonts w:ascii="Arial" w:hAnsi="Arial" w:cs="Arial"/>
        </w:rPr>
        <w:t>The Principal Contractor / Sub-Contractor shall evaluate all persons undertaking the site Induction Training through a written test to ensure that inductees have an understanding of the OHS (Occupational Health and Safety) requirements for the contract. The written tests shall be signed and dated by the person undertaking the induction training to attest to their understanding and be retained by the Principal Contractor / Sub-Contractor as a record that the training has been completed.</w:t>
      </w:r>
    </w:p>
    <w:p w14:paraId="2BF15FDA" w14:textId="77777777" w:rsidR="00A63A93" w:rsidRPr="00D33772" w:rsidRDefault="00A63A93" w:rsidP="002A2C9E">
      <w:pPr>
        <w:rPr>
          <w:rFonts w:ascii="Arial" w:hAnsi="Arial" w:cs="Arial"/>
        </w:rPr>
      </w:pPr>
    </w:p>
    <w:p w14:paraId="65F6EF4E" w14:textId="77777777" w:rsidR="00A63A93" w:rsidRPr="00D33772" w:rsidRDefault="00A63A93" w:rsidP="002A2C9E">
      <w:pPr>
        <w:rPr>
          <w:rFonts w:ascii="Arial" w:hAnsi="Arial" w:cs="Arial"/>
        </w:rPr>
      </w:pPr>
      <w:r w:rsidRPr="00D33772">
        <w:rPr>
          <w:rFonts w:ascii="Arial" w:hAnsi="Arial" w:cs="Arial"/>
        </w:rPr>
        <w:t>C3.3.3.1.2</w:t>
      </w:r>
      <w:r w:rsidRPr="00D33772">
        <w:rPr>
          <w:rFonts w:ascii="Arial" w:hAnsi="Arial" w:cs="Arial"/>
        </w:rPr>
        <w:tab/>
        <w:t>Induction training for specified work</w:t>
      </w:r>
    </w:p>
    <w:p w14:paraId="4D477D9E" w14:textId="77777777" w:rsidR="00A63A93" w:rsidRPr="00D33772" w:rsidRDefault="00A63A93" w:rsidP="002A2C9E">
      <w:pPr>
        <w:rPr>
          <w:rFonts w:ascii="Arial" w:hAnsi="Arial" w:cs="Arial"/>
        </w:rPr>
      </w:pPr>
    </w:p>
    <w:p w14:paraId="4AAB0105" w14:textId="77777777" w:rsidR="00A63A93" w:rsidRPr="00D33772" w:rsidRDefault="00A63A93" w:rsidP="002A2C9E">
      <w:pPr>
        <w:rPr>
          <w:rFonts w:ascii="Arial" w:hAnsi="Arial" w:cs="Arial"/>
        </w:rPr>
      </w:pPr>
      <w:r w:rsidRPr="00D33772">
        <w:rPr>
          <w:rFonts w:ascii="Arial" w:hAnsi="Arial" w:cs="Arial"/>
        </w:rPr>
        <w:t>The Principal Contractor / Sub-Contractor shall conduct Site Specific Occupational Health and Safety Induction Training for all personnel, the Client and all visitors not escorted on Site by inducted persons.</w:t>
      </w:r>
    </w:p>
    <w:p w14:paraId="1D5308DE" w14:textId="77777777" w:rsidR="00A63A93" w:rsidRPr="00D33772" w:rsidRDefault="00A63A93" w:rsidP="002A2C9E">
      <w:pPr>
        <w:rPr>
          <w:rFonts w:ascii="Arial" w:hAnsi="Arial" w:cs="Arial"/>
        </w:rPr>
      </w:pPr>
    </w:p>
    <w:p w14:paraId="1587DD48" w14:textId="77777777" w:rsidR="00A63A93" w:rsidRPr="00D33772" w:rsidRDefault="00A63A93" w:rsidP="002A2C9E">
      <w:pPr>
        <w:rPr>
          <w:rFonts w:ascii="Arial" w:hAnsi="Arial" w:cs="Arial"/>
        </w:rPr>
      </w:pPr>
      <w:r w:rsidRPr="00D33772">
        <w:rPr>
          <w:rFonts w:ascii="Arial" w:hAnsi="Arial" w:cs="Arial"/>
        </w:rPr>
        <w:t>The Principal Contractor / Sub-Contractor shall evaluate all persons undertaking the Site Induction Training through a written test to ensure that inductees have an understanding of the OHS (Occupational Health and Safety) requirements for the contract. The written tests shall be signed and dated by the person undertaking the induction training to attest to their understanding and be retained by the Principal Contractor / Sub-Contractor as a record that the training has been completed.</w:t>
      </w:r>
    </w:p>
    <w:p w14:paraId="1840C237" w14:textId="77777777" w:rsidR="00A63A93" w:rsidRPr="00D33772" w:rsidRDefault="00A63A93" w:rsidP="002A2C9E">
      <w:pPr>
        <w:rPr>
          <w:rFonts w:ascii="Arial" w:hAnsi="Arial" w:cs="Arial"/>
        </w:rPr>
      </w:pPr>
    </w:p>
    <w:p w14:paraId="07676E28" w14:textId="77777777" w:rsidR="00A63A93" w:rsidRPr="00D33772" w:rsidRDefault="00A63A93" w:rsidP="002A2C9E">
      <w:pPr>
        <w:rPr>
          <w:rFonts w:ascii="Arial" w:hAnsi="Arial" w:cs="Arial"/>
        </w:rPr>
      </w:pPr>
      <w:r w:rsidRPr="00D33772">
        <w:rPr>
          <w:rFonts w:ascii="Arial" w:hAnsi="Arial" w:cs="Arial"/>
        </w:rPr>
        <w:t>C3.3.3.2</w:t>
      </w:r>
      <w:r w:rsidRPr="00D33772">
        <w:rPr>
          <w:rFonts w:ascii="Arial" w:hAnsi="Arial" w:cs="Arial"/>
        </w:rPr>
        <w:tab/>
        <w:t>Recording &amp; reporting of injuries</w:t>
      </w:r>
    </w:p>
    <w:p w14:paraId="25F9B486" w14:textId="77777777" w:rsidR="00A63A93" w:rsidRPr="00D33772" w:rsidRDefault="00A63A93" w:rsidP="002A2C9E">
      <w:pPr>
        <w:rPr>
          <w:rFonts w:ascii="Arial" w:hAnsi="Arial" w:cs="Arial"/>
        </w:rPr>
      </w:pPr>
    </w:p>
    <w:p w14:paraId="778F30CC" w14:textId="77777777" w:rsidR="00A63A93" w:rsidRPr="00D33772" w:rsidRDefault="00A63A93" w:rsidP="002A2C9E">
      <w:pPr>
        <w:rPr>
          <w:rFonts w:ascii="Arial" w:hAnsi="Arial" w:cs="Arial"/>
        </w:rPr>
      </w:pPr>
      <w:r w:rsidRPr="00D33772">
        <w:rPr>
          <w:rFonts w:ascii="Arial" w:hAnsi="Arial" w:cs="Arial"/>
        </w:rPr>
        <w:t xml:space="preserve">Make arrangements for all contractors to report accidents, ill health and dangerous occurrences notifiable to the Department of Labour under Section 24 of the (Occupational Health and Safety Act, Act 85 of 1993) </w:t>
      </w:r>
      <w:r w:rsidRPr="00C330E6">
        <w:rPr>
          <w:rFonts w:ascii="Arial" w:hAnsi="Arial" w:cs="Arial"/>
        </w:rPr>
        <w:t>OHS Act</w:t>
      </w:r>
      <w:r w:rsidRPr="00D33772">
        <w:rPr>
          <w:rFonts w:ascii="Arial" w:hAnsi="Arial" w:cs="Arial"/>
        </w:rPr>
        <w:t xml:space="preserve"> </w:t>
      </w:r>
      <w:r>
        <w:rPr>
          <w:rFonts w:ascii="Arial" w:hAnsi="Arial" w:cs="Arial"/>
        </w:rPr>
        <w:t xml:space="preserve">to be reported </w:t>
      </w:r>
      <w:proofErr w:type="gramStart"/>
      <w:r>
        <w:rPr>
          <w:rFonts w:ascii="Arial" w:hAnsi="Arial" w:cs="Arial"/>
        </w:rPr>
        <w:t xml:space="preserve">to </w:t>
      </w:r>
      <w:r w:rsidRPr="00D33772">
        <w:rPr>
          <w:rFonts w:ascii="Arial" w:hAnsi="Arial" w:cs="Arial"/>
        </w:rPr>
        <w:t xml:space="preserve"> Department</w:t>
      </w:r>
      <w:proofErr w:type="gramEnd"/>
      <w:r w:rsidRPr="00D33772">
        <w:rPr>
          <w:rFonts w:ascii="Arial" w:hAnsi="Arial" w:cs="Arial"/>
        </w:rPr>
        <w:t xml:space="preserve"> of Labour</w:t>
      </w:r>
      <w:r>
        <w:rPr>
          <w:rFonts w:ascii="Arial" w:hAnsi="Arial" w:cs="Arial"/>
        </w:rPr>
        <w:t xml:space="preserve"> (DoL) </w:t>
      </w:r>
      <w:r w:rsidRPr="00D33772">
        <w:rPr>
          <w:rFonts w:ascii="Arial" w:hAnsi="Arial" w:cs="Arial"/>
        </w:rPr>
        <w:t xml:space="preserve">Inspector </w:t>
      </w:r>
      <w:r>
        <w:rPr>
          <w:rFonts w:ascii="Arial" w:hAnsi="Arial" w:cs="Arial"/>
        </w:rPr>
        <w:t xml:space="preserve"> within  48 hour </w:t>
      </w:r>
      <w:r w:rsidRPr="00D33772">
        <w:rPr>
          <w:rFonts w:ascii="Arial" w:hAnsi="Arial" w:cs="Arial"/>
        </w:rPr>
        <w:t xml:space="preserve">regarding certain incidents). </w:t>
      </w:r>
    </w:p>
    <w:p w14:paraId="4B50042F" w14:textId="77777777" w:rsidR="00A63A93" w:rsidRPr="00D33772" w:rsidRDefault="00A63A93" w:rsidP="002A2C9E">
      <w:pPr>
        <w:rPr>
          <w:rFonts w:ascii="Arial" w:hAnsi="Arial" w:cs="Arial"/>
        </w:rPr>
      </w:pPr>
    </w:p>
    <w:p w14:paraId="57BD6580" w14:textId="77777777" w:rsidR="00A63A93" w:rsidRPr="00D33772" w:rsidRDefault="00A63A93" w:rsidP="002A2C9E">
      <w:pPr>
        <w:rPr>
          <w:rFonts w:ascii="Arial" w:hAnsi="Arial" w:cs="Arial"/>
        </w:rPr>
      </w:pPr>
      <w:r w:rsidRPr="00D33772">
        <w:rPr>
          <w:rFonts w:ascii="Arial" w:hAnsi="Arial" w:cs="Arial"/>
        </w:rPr>
        <w:t xml:space="preserve">All lost time incidents associated with the contract works or reportable as defined by </w:t>
      </w:r>
      <w:r w:rsidRPr="00D33772">
        <w:rPr>
          <w:rFonts w:ascii="Arial" w:hAnsi="Arial" w:cs="Arial"/>
          <w:b/>
        </w:rPr>
        <w:t>Section 24</w:t>
      </w:r>
      <w:r w:rsidRPr="00D33772">
        <w:rPr>
          <w:rFonts w:ascii="Arial" w:hAnsi="Arial" w:cs="Arial"/>
        </w:rPr>
        <w:t xml:space="preserve"> of the OHS Act shall be immediately reported to the Client.</w:t>
      </w:r>
    </w:p>
    <w:p w14:paraId="17EBC4F5" w14:textId="77777777" w:rsidR="00A63A93" w:rsidRPr="00D33772" w:rsidRDefault="00A63A93" w:rsidP="002A2C9E">
      <w:pPr>
        <w:rPr>
          <w:rFonts w:ascii="Arial" w:hAnsi="Arial" w:cs="Arial"/>
        </w:rPr>
      </w:pPr>
    </w:p>
    <w:p w14:paraId="4AEF9C3B" w14:textId="77777777" w:rsidR="00A63A93" w:rsidRPr="00D33772" w:rsidRDefault="00A63A93" w:rsidP="002A2C9E">
      <w:pPr>
        <w:rPr>
          <w:rFonts w:ascii="Arial" w:hAnsi="Arial" w:cs="Arial"/>
        </w:rPr>
      </w:pPr>
      <w:r w:rsidRPr="00D33772">
        <w:rPr>
          <w:rFonts w:ascii="Arial" w:hAnsi="Arial" w:cs="Arial"/>
        </w:rPr>
        <w:t>The Principal Contractor / Sub-Contractor shall provide a detailed report of all accidents / incidents, including events that could have become lost time incidents were it not for fortuitous circumstances to the Client within 5 days of the incident occurring. The Principal Contractor / Sub-Contractor shall provide copies of all reports and information associated with the incidents to the Client. Copies of reports must be placed on the Health and Safety File.</w:t>
      </w:r>
      <w:r>
        <w:rPr>
          <w:rFonts w:ascii="Arial" w:hAnsi="Arial" w:cs="Arial"/>
        </w:rPr>
        <w:t xml:space="preserve"> </w:t>
      </w:r>
    </w:p>
    <w:p w14:paraId="65496A3C" w14:textId="77777777" w:rsidR="00A63A93" w:rsidRPr="00D33772" w:rsidRDefault="00A63A93" w:rsidP="002A2C9E">
      <w:pPr>
        <w:rPr>
          <w:rFonts w:ascii="Arial" w:hAnsi="Arial" w:cs="Arial"/>
        </w:rPr>
      </w:pPr>
    </w:p>
    <w:p w14:paraId="4C7D61BA" w14:textId="77777777" w:rsidR="00A63A93" w:rsidRPr="00D33772" w:rsidRDefault="00A63A93" w:rsidP="002A2C9E">
      <w:pPr>
        <w:rPr>
          <w:rFonts w:ascii="Arial" w:hAnsi="Arial" w:cs="Arial"/>
        </w:rPr>
      </w:pPr>
      <w:r w:rsidRPr="00D33772">
        <w:rPr>
          <w:rFonts w:ascii="Arial" w:hAnsi="Arial" w:cs="Arial"/>
        </w:rPr>
        <w:t>Where the Principal Contractor / Sub-Contractor has been:</w:t>
      </w:r>
    </w:p>
    <w:p w14:paraId="011B05EC" w14:textId="77777777" w:rsidR="00A63A93" w:rsidRPr="00D33772" w:rsidRDefault="00A63A93" w:rsidP="002A2C9E">
      <w:pPr>
        <w:rPr>
          <w:rFonts w:ascii="Arial" w:hAnsi="Arial" w:cs="Arial"/>
        </w:rPr>
      </w:pPr>
    </w:p>
    <w:p w14:paraId="04BEF10D"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 xml:space="preserve">Served with a prohibition, contravention or improvement notice under the OHS Act; </w:t>
      </w:r>
      <w:r>
        <w:rPr>
          <w:rFonts w:ascii="Arial" w:hAnsi="Arial" w:cs="Arial"/>
        </w:rPr>
        <w:t xml:space="preserve">    </w:t>
      </w:r>
    </w:p>
    <w:p w14:paraId="2C3229AF"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 xml:space="preserve">Required to comply with any order issued by an inspector for the Department of Labour; </w:t>
      </w:r>
    </w:p>
    <w:p w14:paraId="1B75F91F" w14:textId="77777777" w:rsidR="00A63A93" w:rsidRPr="00D33772" w:rsidRDefault="00A63A93" w:rsidP="002A2C9E">
      <w:pPr>
        <w:rPr>
          <w:rFonts w:ascii="Arial" w:hAnsi="Arial" w:cs="Arial"/>
        </w:rPr>
      </w:pPr>
    </w:p>
    <w:p w14:paraId="17E2ECF3" w14:textId="77777777" w:rsidR="00A63A93" w:rsidRPr="00D33772" w:rsidRDefault="00A63A93" w:rsidP="002A2C9E">
      <w:pPr>
        <w:rPr>
          <w:rFonts w:ascii="Arial" w:hAnsi="Arial" w:cs="Arial"/>
        </w:rPr>
      </w:pPr>
      <w:r w:rsidRPr="00D33772">
        <w:rPr>
          <w:rFonts w:ascii="Arial" w:hAnsi="Arial" w:cs="Arial"/>
        </w:rPr>
        <w:t>The Principal Contractor / Sub-Contractor shall immediately supply a copy of that notice, order or notification to the Client.</w:t>
      </w:r>
    </w:p>
    <w:p w14:paraId="77A8D777" w14:textId="77777777" w:rsidR="00A63A93" w:rsidRPr="00D33772" w:rsidRDefault="00A63A93" w:rsidP="002A2C9E">
      <w:pPr>
        <w:rPr>
          <w:rFonts w:ascii="Arial" w:hAnsi="Arial" w:cs="Arial"/>
        </w:rPr>
      </w:pPr>
    </w:p>
    <w:p w14:paraId="235EE6BB" w14:textId="77777777" w:rsidR="00A63A93" w:rsidRPr="00D33772" w:rsidRDefault="00A63A93" w:rsidP="002A2C9E">
      <w:pPr>
        <w:rPr>
          <w:rFonts w:ascii="Arial" w:hAnsi="Arial" w:cs="Arial"/>
        </w:rPr>
      </w:pPr>
      <w:r w:rsidRPr="00D33772">
        <w:rPr>
          <w:rFonts w:ascii="Arial" w:hAnsi="Arial" w:cs="Arial"/>
        </w:rPr>
        <w:t>Where the Principal Contractor / Sub-Contractor have been served with a summons or is convicted of any offence in relation to occupational health and safety, the Principal Contractor / Sub Contractor shall immediately supply a copy of that summons to the Client.</w:t>
      </w:r>
    </w:p>
    <w:p w14:paraId="0AC664C9" w14:textId="77777777" w:rsidR="00A63A93" w:rsidRPr="00D33772" w:rsidRDefault="00A63A93" w:rsidP="002A2C9E">
      <w:pPr>
        <w:rPr>
          <w:rFonts w:ascii="Arial" w:hAnsi="Arial" w:cs="Arial"/>
        </w:rPr>
      </w:pPr>
    </w:p>
    <w:p w14:paraId="7815261E" w14:textId="77777777" w:rsidR="00A63A93" w:rsidRPr="00D33772" w:rsidRDefault="00A63A93" w:rsidP="002A2C9E">
      <w:pPr>
        <w:rPr>
          <w:rFonts w:ascii="Arial" w:hAnsi="Arial" w:cs="Arial"/>
        </w:rPr>
      </w:pPr>
      <w:r w:rsidRPr="00D33772">
        <w:rPr>
          <w:rFonts w:ascii="Arial" w:hAnsi="Arial" w:cs="Arial"/>
        </w:rPr>
        <w:t>The Principal Contractor / Sub-Contractor shall detail the reporting and investigation procedures for incident investigation. The procedures shall include the investigating officer responsible and the time limits imposed for reporting and investigating the incident and to implement corrective action in a timely manner so as to prevent a recurrence.</w:t>
      </w:r>
    </w:p>
    <w:p w14:paraId="5E644874" w14:textId="77777777" w:rsidR="00A63A93" w:rsidRPr="00D33772" w:rsidRDefault="00A63A93" w:rsidP="002A2C9E">
      <w:pPr>
        <w:rPr>
          <w:rFonts w:ascii="Arial" w:hAnsi="Arial" w:cs="Arial"/>
        </w:rPr>
      </w:pPr>
    </w:p>
    <w:p w14:paraId="483C7836" w14:textId="77777777" w:rsidR="00A63A93" w:rsidRPr="00D33772" w:rsidRDefault="00A63A93" w:rsidP="002A2C9E">
      <w:pPr>
        <w:rPr>
          <w:rFonts w:ascii="Arial" w:hAnsi="Arial" w:cs="Arial"/>
        </w:rPr>
      </w:pPr>
      <w:r w:rsidRPr="00D33772">
        <w:rPr>
          <w:rFonts w:ascii="Arial" w:hAnsi="Arial" w:cs="Arial"/>
        </w:rPr>
        <w:t xml:space="preserve">The client may participate in or undertake an investigation into the incident, injury or illness at its discretion and the Principal Contractor / Sub-Contractor shall cooperate with and provide assistance to the investigation organized and undertaken by the Client. </w:t>
      </w:r>
    </w:p>
    <w:p w14:paraId="52DC82F0" w14:textId="77777777" w:rsidR="00A63A93" w:rsidRPr="00D33772" w:rsidRDefault="00A63A93" w:rsidP="002A2C9E">
      <w:pPr>
        <w:rPr>
          <w:rFonts w:ascii="Arial" w:hAnsi="Arial" w:cs="Arial"/>
        </w:rPr>
      </w:pPr>
    </w:p>
    <w:p w14:paraId="70980A6D" w14:textId="77777777" w:rsidR="00A63A93" w:rsidRPr="00D33772" w:rsidRDefault="00A63A93" w:rsidP="002A2C9E">
      <w:pPr>
        <w:rPr>
          <w:rFonts w:ascii="Arial" w:hAnsi="Arial" w:cs="Arial"/>
        </w:rPr>
      </w:pPr>
      <w:r w:rsidRPr="00D33772">
        <w:rPr>
          <w:rFonts w:ascii="Arial" w:hAnsi="Arial" w:cs="Arial"/>
        </w:rPr>
        <w:t>C3.3.3.3</w:t>
      </w:r>
      <w:r w:rsidRPr="00D33772">
        <w:rPr>
          <w:rFonts w:ascii="Arial" w:hAnsi="Arial" w:cs="Arial"/>
        </w:rPr>
        <w:tab/>
        <w:t xml:space="preserve">First Aid </w:t>
      </w:r>
    </w:p>
    <w:p w14:paraId="13D4DE41" w14:textId="77777777" w:rsidR="00A63A93" w:rsidRPr="00D33772" w:rsidRDefault="00A63A93" w:rsidP="002A2C9E">
      <w:pPr>
        <w:rPr>
          <w:rFonts w:ascii="Arial" w:hAnsi="Arial" w:cs="Arial"/>
        </w:rPr>
      </w:pPr>
    </w:p>
    <w:p w14:paraId="685F1164" w14:textId="77777777" w:rsidR="00A63A93" w:rsidRPr="00D33772" w:rsidRDefault="00A63A93" w:rsidP="002A2C9E">
      <w:pPr>
        <w:rPr>
          <w:rFonts w:ascii="Arial" w:hAnsi="Arial" w:cs="Arial"/>
        </w:rPr>
      </w:pPr>
      <w:r w:rsidRPr="00D33772">
        <w:rPr>
          <w:rFonts w:ascii="Arial" w:hAnsi="Arial" w:cs="Arial"/>
        </w:rPr>
        <w:t>Establish and implement a first-aid programme to provide emergency treatment to victims of accidents, chemical substances or excessive exposure to toxic substances.</w:t>
      </w:r>
    </w:p>
    <w:p w14:paraId="222B28DC" w14:textId="77777777" w:rsidR="00A63A93" w:rsidRPr="00D33772" w:rsidRDefault="00A63A93" w:rsidP="002A2C9E">
      <w:pPr>
        <w:rPr>
          <w:rFonts w:ascii="Arial" w:hAnsi="Arial" w:cs="Arial"/>
        </w:rPr>
      </w:pPr>
      <w:r w:rsidRPr="00D33772">
        <w:rPr>
          <w:rFonts w:ascii="Arial" w:hAnsi="Arial" w:cs="Arial"/>
        </w:rPr>
        <w:t>The programme shall include:</w:t>
      </w:r>
    </w:p>
    <w:p w14:paraId="6CCB393D" w14:textId="77777777" w:rsidR="00A63A93" w:rsidRPr="00D33772" w:rsidRDefault="00A63A93" w:rsidP="002A2C9E">
      <w:pPr>
        <w:rPr>
          <w:rFonts w:ascii="Arial" w:hAnsi="Arial" w:cs="Arial"/>
        </w:rPr>
      </w:pPr>
    </w:p>
    <w:p w14:paraId="4B5FD7A4"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proper first aid facilities administered by qualified personnel,</w:t>
      </w:r>
    </w:p>
    <w:p w14:paraId="36E0796F"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first-aid boxes,</w:t>
      </w:r>
    </w:p>
    <w:p w14:paraId="5C9F5C68"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first-aid room, where there are 500 or more workers on site,</w:t>
      </w:r>
    </w:p>
    <w:p w14:paraId="68A8EDC0"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training and re-training of first-aiders,</w:t>
      </w:r>
    </w:p>
    <w:p w14:paraId="33B5D523"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first-aid treatment procedures,</w:t>
      </w:r>
    </w:p>
    <w:p w14:paraId="61BE7941"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standard procedures,</w:t>
      </w:r>
    </w:p>
    <w:p w14:paraId="633E8EC6"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 xml:space="preserve">special procedures, </w:t>
      </w:r>
      <w:proofErr w:type="gramStart"/>
      <w:r w:rsidRPr="00D33772">
        <w:rPr>
          <w:rFonts w:ascii="Arial" w:hAnsi="Arial" w:cs="Arial"/>
        </w:rPr>
        <w:t>e.g.</w:t>
      </w:r>
      <w:proofErr w:type="gramEnd"/>
      <w:r w:rsidRPr="00D33772">
        <w:rPr>
          <w:rFonts w:ascii="Arial" w:hAnsi="Arial" w:cs="Arial"/>
        </w:rPr>
        <w:t xml:space="preserve"> for poisoning,</w:t>
      </w:r>
    </w:p>
    <w:p w14:paraId="71F82BCD" w14:textId="77777777" w:rsidR="00A63A93" w:rsidRPr="00D33772" w:rsidRDefault="00A63A93" w:rsidP="002A2C9E">
      <w:pPr>
        <w:rPr>
          <w:rFonts w:ascii="Arial" w:hAnsi="Arial" w:cs="Arial"/>
        </w:rPr>
      </w:pPr>
      <w:r w:rsidRPr="00D33772">
        <w:rPr>
          <w:rFonts w:ascii="Arial" w:hAnsi="Arial" w:cs="Arial"/>
        </w:rPr>
        <w:t>•</w:t>
      </w:r>
      <w:r w:rsidRPr="00D33772">
        <w:rPr>
          <w:rFonts w:ascii="Arial" w:hAnsi="Arial" w:cs="Arial"/>
        </w:rPr>
        <w:tab/>
        <w:t>maintenance of first-aid facilities</w:t>
      </w:r>
    </w:p>
    <w:p w14:paraId="58B54A90" w14:textId="77777777" w:rsidR="00A63A93" w:rsidRPr="00D33772" w:rsidRDefault="00A63A93" w:rsidP="002A2C9E">
      <w:pPr>
        <w:rPr>
          <w:rFonts w:ascii="Arial" w:hAnsi="Arial" w:cs="Arial"/>
        </w:rPr>
      </w:pPr>
    </w:p>
    <w:p w14:paraId="3DFA5027" w14:textId="77777777" w:rsidR="00A63A93" w:rsidRPr="00D33772" w:rsidRDefault="00A63A93" w:rsidP="002A2C9E">
      <w:pPr>
        <w:rPr>
          <w:rFonts w:ascii="Arial" w:hAnsi="Arial" w:cs="Arial"/>
        </w:rPr>
      </w:pPr>
      <w:r w:rsidRPr="00D33772">
        <w:rPr>
          <w:rFonts w:ascii="Arial" w:hAnsi="Arial" w:cs="Arial"/>
        </w:rPr>
        <w:t>All first-aid provisions shall comply with the OHS Act (Act 85 of 1993)</w:t>
      </w:r>
    </w:p>
    <w:p w14:paraId="46E1B9D7" w14:textId="77777777" w:rsidR="00A63A93" w:rsidRPr="00D33772" w:rsidRDefault="00A63A93" w:rsidP="002A2C9E">
      <w:pPr>
        <w:rPr>
          <w:rFonts w:ascii="Arial" w:hAnsi="Arial" w:cs="Arial"/>
        </w:rPr>
      </w:pPr>
    </w:p>
    <w:p w14:paraId="5CA3467E" w14:textId="77777777" w:rsidR="00A63A93" w:rsidRPr="00D33772" w:rsidRDefault="00A63A93" w:rsidP="002A2C9E">
      <w:pPr>
        <w:rPr>
          <w:rFonts w:ascii="Arial" w:hAnsi="Arial" w:cs="Arial"/>
        </w:rPr>
      </w:pPr>
      <w:r w:rsidRPr="00D33772">
        <w:rPr>
          <w:rFonts w:ascii="Arial" w:hAnsi="Arial" w:cs="Arial"/>
        </w:rPr>
        <w:t>C3.3.3.4</w:t>
      </w:r>
      <w:r w:rsidRPr="00D33772">
        <w:rPr>
          <w:rFonts w:ascii="Arial" w:hAnsi="Arial" w:cs="Arial"/>
        </w:rPr>
        <w:tab/>
        <w:t>Fire protection and prevention</w:t>
      </w:r>
    </w:p>
    <w:p w14:paraId="7ED4445C" w14:textId="77777777" w:rsidR="00A63A93" w:rsidRPr="00D33772" w:rsidRDefault="00A63A93" w:rsidP="002A2C9E">
      <w:pPr>
        <w:rPr>
          <w:rFonts w:ascii="Arial" w:hAnsi="Arial" w:cs="Arial"/>
        </w:rPr>
      </w:pPr>
    </w:p>
    <w:p w14:paraId="304F6F8A" w14:textId="77777777" w:rsidR="00A63A93" w:rsidRPr="00D33772" w:rsidRDefault="00A63A93" w:rsidP="002A2C9E">
      <w:pPr>
        <w:rPr>
          <w:rFonts w:ascii="Arial" w:hAnsi="Arial" w:cs="Arial"/>
        </w:rPr>
      </w:pPr>
      <w:r w:rsidRPr="00D33772">
        <w:rPr>
          <w:rFonts w:ascii="Arial" w:hAnsi="Arial" w:cs="Arial"/>
        </w:rPr>
        <w:t>Appropriate measures must be taken to avoid the risk of fire.</w:t>
      </w:r>
    </w:p>
    <w:p w14:paraId="7276CD2F" w14:textId="77777777" w:rsidR="00A63A93" w:rsidRPr="00D33772" w:rsidRDefault="00A63A93" w:rsidP="002A2C9E">
      <w:pPr>
        <w:rPr>
          <w:rFonts w:ascii="Arial" w:hAnsi="Arial" w:cs="Arial"/>
        </w:rPr>
      </w:pPr>
      <w:r w:rsidRPr="00D33772">
        <w:rPr>
          <w:rFonts w:ascii="Arial" w:hAnsi="Arial" w:cs="Arial"/>
        </w:rPr>
        <w:t>Sufficient and suitable storage must be provided for flammable liquids, solids and gases.</w:t>
      </w:r>
    </w:p>
    <w:p w14:paraId="52AA6BED" w14:textId="77777777" w:rsidR="00A63A93" w:rsidRPr="00D33772" w:rsidRDefault="00A63A93" w:rsidP="002A2C9E">
      <w:pPr>
        <w:rPr>
          <w:rFonts w:ascii="Arial" w:hAnsi="Arial" w:cs="Arial"/>
        </w:rPr>
      </w:pPr>
      <w:r w:rsidRPr="00D33772">
        <w:rPr>
          <w:rFonts w:ascii="Arial" w:hAnsi="Arial" w:cs="Arial"/>
        </w:rPr>
        <w:t>Smoking must be prohibited and notices in this regard must be prominently displayed in all places containing readily combustible or flammable materials;</w:t>
      </w:r>
    </w:p>
    <w:p w14:paraId="6EFB33A5" w14:textId="77777777" w:rsidR="00A63A93" w:rsidRPr="00D33772" w:rsidRDefault="00A63A93" w:rsidP="002A2C9E">
      <w:pPr>
        <w:rPr>
          <w:rFonts w:ascii="Arial" w:hAnsi="Arial" w:cs="Arial"/>
        </w:rPr>
      </w:pPr>
      <w:r w:rsidRPr="00D33772">
        <w:rPr>
          <w:rFonts w:ascii="Arial" w:hAnsi="Arial" w:cs="Arial"/>
        </w:rPr>
        <w:t>Combustible materials must not accumulate on the construction site.</w:t>
      </w:r>
    </w:p>
    <w:p w14:paraId="35F924E6" w14:textId="77777777" w:rsidR="00A63A93" w:rsidRPr="00D33772" w:rsidRDefault="00A63A93" w:rsidP="002A2C9E">
      <w:pPr>
        <w:rPr>
          <w:rFonts w:ascii="Arial" w:hAnsi="Arial" w:cs="Arial"/>
        </w:rPr>
      </w:pPr>
      <w:r w:rsidRPr="00D33772">
        <w:rPr>
          <w:rFonts w:ascii="Arial" w:hAnsi="Arial" w:cs="Arial"/>
        </w:rPr>
        <w:t>Welding, flame cutting and other hot work may only be done after the appropriate precautions have been taken to reduce the risk of fire.</w:t>
      </w:r>
    </w:p>
    <w:p w14:paraId="32094B05" w14:textId="77777777" w:rsidR="00A63A93" w:rsidRPr="00D33772" w:rsidRDefault="00A63A93" w:rsidP="002A2C9E">
      <w:pPr>
        <w:rPr>
          <w:rFonts w:ascii="Arial" w:hAnsi="Arial" w:cs="Arial"/>
        </w:rPr>
      </w:pPr>
      <w:r w:rsidRPr="00D33772">
        <w:rPr>
          <w:rFonts w:ascii="Arial" w:hAnsi="Arial" w:cs="Arial"/>
        </w:rPr>
        <w:t>Suitable and sufficient fire-extinguishing equipment must be placed at strategic locations and such equipment must be maintained in good working order.</w:t>
      </w:r>
    </w:p>
    <w:p w14:paraId="298FD2E3" w14:textId="77777777" w:rsidR="00A63A93" w:rsidRPr="00D33772" w:rsidRDefault="00A63A93" w:rsidP="002A2C9E">
      <w:pPr>
        <w:rPr>
          <w:rFonts w:ascii="Arial" w:hAnsi="Arial" w:cs="Arial"/>
        </w:rPr>
      </w:pPr>
      <w:r w:rsidRPr="00D33772">
        <w:rPr>
          <w:rFonts w:ascii="Arial" w:hAnsi="Arial" w:cs="Arial"/>
        </w:rPr>
        <w:t>A sufficient number of workers must be trained in the use of fire-extinguishing equipment.</w:t>
      </w:r>
    </w:p>
    <w:p w14:paraId="0D9A20AA" w14:textId="77777777" w:rsidR="00A63A93" w:rsidRPr="00D33772" w:rsidRDefault="00A63A93" w:rsidP="002A2C9E">
      <w:pPr>
        <w:rPr>
          <w:rFonts w:ascii="Arial" w:hAnsi="Arial" w:cs="Arial"/>
        </w:rPr>
      </w:pPr>
    </w:p>
    <w:p w14:paraId="6CE3D732" w14:textId="77777777" w:rsidR="00A63A93" w:rsidRPr="00D33772" w:rsidRDefault="00A63A93" w:rsidP="002A2C9E">
      <w:pPr>
        <w:rPr>
          <w:rFonts w:ascii="Arial" w:hAnsi="Arial" w:cs="Arial"/>
        </w:rPr>
      </w:pPr>
      <w:r w:rsidRPr="00D33772">
        <w:rPr>
          <w:rFonts w:ascii="Arial" w:hAnsi="Arial" w:cs="Arial"/>
        </w:rPr>
        <w:t>C3.3.3.5</w:t>
      </w:r>
      <w:r w:rsidRPr="00D33772">
        <w:rPr>
          <w:rFonts w:ascii="Arial" w:hAnsi="Arial" w:cs="Arial"/>
        </w:rPr>
        <w:tab/>
        <w:t xml:space="preserve">Site Emergency Procedures  </w:t>
      </w:r>
    </w:p>
    <w:p w14:paraId="7BC39744" w14:textId="77777777" w:rsidR="00A63A93" w:rsidRPr="00D33772" w:rsidRDefault="00A63A93" w:rsidP="002A2C9E">
      <w:pPr>
        <w:rPr>
          <w:rFonts w:ascii="Arial" w:hAnsi="Arial" w:cs="Arial"/>
        </w:rPr>
      </w:pPr>
    </w:p>
    <w:p w14:paraId="198F0085" w14:textId="77777777" w:rsidR="00A63A93" w:rsidRPr="00D33772" w:rsidRDefault="00A63A93" w:rsidP="002A2C9E">
      <w:pPr>
        <w:rPr>
          <w:rFonts w:ascii="Arial" w:hAnsi="Arial" w:cs="Arial"/>
        </w:rPr>
      </w:pPr>
      <w:r w:rsidRPr="00D33772">
        <w:rPr>
          <w:rFonts w:ascii="Arial" w:hAnsi="Arial" w:cs="Arial"/>
        </w:rPr>
        <w:t xml:space="preserve">The Principal Contractor / Sub-Contractor shall establish an Emergency Evacuation and Rescue plan. </w:t>
      </w:r>
    </w:p>
    <w:p w14:paraId="1E13A8B0" w14:textId="77777777" w:rsidR="00A63A93" w:rsidRPr="00D33772" w:rsidRDefault="00A63A93" w:rsidP="002A2C9E">
      <w:pPr>
        <w:rPr>
          <w:rFonts w:ascii="Arial" w:hAnsi="Arial" w:cs="Arial"/>
        </w:rPr>
      </w:pPr>
    </w:p>
    <w:p w14:paraId="733B2E84" w14:textId="77777777" w:rsidR="00A63A93" w:rsidRPr="00D33772" w:rsidRDefault="00A63A93" w:rsidP="002A2C9E">
      <w:pPr>
        <w:rPr>
          <w:rFonts w:ascii="Arial" w:hAnsi="Arial" w:cs="Arial"/>
        </w:rPr>
      </w:pPr>
      <w:r w:rsidRPr="00D33772">
        <w:rPr>
          <w:rFonts w:ascii="Arial" w:hAnsi="Arial" w:cs="Arial"/>
        </w:rPr>
        <w:tab/>
        <w:t>The plan shall include the following detail:</w:t>
      </w:r>
    </w:p>
    <w:p w14:paraId="40748234" w14:textId="77777777" w:rsidR="00A63A93" w:rsidRPr="00D33772" w:rsidRDefault="00A63A93" w:rsidP="002A2C9E">
      <w:pPr>
        <w:rPr>
          <w:rFonts w:ascii="Arial" w:hAnsi="Arial" w:cs="Arial"/>
        </w:rPr>
      </w:pPr>
    </w:p>
    <w:p w14:paraId="50B3CF4B" w14:textId="77777777" w:rsidR="00A63A93" w:rsidRPr="00D33772" w:rsidRDefault="00A63A93" w:rsidP="002A2C9E">
      <w:pPr>
        <w:rPr>
          <w:rFonts w:ascii="Arial" w:hAnsi="Arial" w:cs="Arial"/>
        </w:rPr>
      </w:pPr>
      <w:r w:rsidRPr="00D33772">
        <w:rPr>
          <w:rFonts w:ascii="Arial" w:hAnsi="Arial" w:cs="Arial"/>
        </w:rPr>
        <w:t>The role and responsibility of every individual in the work area on fire safety emergency evacuation and rescue;</w:t>
      </w:r>
    </w:p>
    <w:p w14:paraId="1D245840" w14:textId="77777777" w:rsidR="00A63A93" w:rsidRPr="00D33772" w:rsidRDefault="00A63A93" w:rsidP="002A2C9E">
      <w:pPr>
        <w:rPr>
          <w:rFonts w:ascii="Arial" w:hAnsi="Arial" w:cs="Arial"/>
        </w:rPr>
      </w:pPr>
      <w:r w:rsidRPr="00D33772">
        <w:rPr>
          <w:rFonts w:ascii="Arial" w:hAnsi="Arial" w:cs="Arial"/>
        </w:rPr>
        <w:t>General work area precautions, fire prevention, detection, protection and warning alarm systems;</w:t>
      </w:r>
    </w:p>
    <w:p w14:paraId="165A4739" w14:textId="77777777" w:rsidR="00A63A93" w:rsidRPr="00D33772" w:rsidRDefault="00A63A93" w:rsidP="002A2C9E">
      <w:pPr>
        <w:rPr>
          <w:rFonts w:ascii="Arial" w:hAnsi="Arial" w:cs="Arial"/>
        </w:rPr>
      </w:pPr>
    </w:p>
    <w:p w14:paraId="206B237C" w14:textId="77777777" w:rsidR="00A63A93" w:rsidRPr="00D33772" w:rsidRDefault="00A63A93" w:rsidP="002A2C9E">
      <w:pPr>
        <w:rPr>
          <w:rFonts w:ascii="Arial" w:hAnsi="Arial" w:cs="Arial"/>
        </w:rPr>
      </w:pPr>
      <w:r w:rsidRPr="00AB50FC">
        <w:rPr>
          <w:rFonts w:ascii="Arial" w:hAnsi="Arial" w:cs="Arial"/>
        </w:rPr>
        <w:t>Fire</w:t>
      </w:r>
      <w:r>
        <w:rPr>
          <w:rFonts w:ascii="Arial" w:hAnsi="Arial" w:cs="Arial"/>
        </w:rPr>
        <w:t xml:space="preserve"> </w:t>
      </w:r>
      <w:r w:rsidRPr="00AB50FC">
        <w:rPr>
          <w:rFonts w:ascii="Arial" w:hAnsi="Arial" w:cs="Arial"/>
        </w:rPr>
        <w:t>fighting</w:t>
      </w:r>
      <w:r w:rsidRPr="00D33772">
        <w:rPr>
          <w:rFonts w:ascii="Arial" w:hAnsi="Arial" w:cs="Arial"/>
        </w:rPr>
        <w:t xml:space="preserve"> and rescue equipment including types of fire extinguishers;</w:t>
      </w:r>
    </w:p>
    <w:p w14:paraId="493D145A" w14:textId="77777777" w:rsidR="00A63A93" w:rsidRPr="00D33772" w:rsidRDefault="00A63A93" w:rsidP="002A2C9E">
      <w:pPr>
        <w:rPr>
          <w:rFonts w:ascii="Arial" w:hAnsi="Arial" w:cs="Arial"/>
        </w:rPr>
      </w:pPr>
      <w:r w:rsidRPr="00D33772">
        <w:rPr>
          <w:rFonts w:ascii="Arial" w:hAnsi="Arial" w:cs="Arial"/>
        </w:rPr>
        <w:t>Fire safety measures for Site accommodation;</w:t>
      </w:r>
    </w:p>
    <w:p w14:paraId="4742A566" w14:textId="77777777" w:rsidR="00A63A93" w:rsidRPr="00D33772" w:rsidRDefault="00A63A93" w:rsidP="002A2C9E">
      <w:pPr>
        <w:rPr>
          <w:rFonts w:ascii="Arial" w:hAnsi="Arial" w:cs="Arial"/>
        </w:rPr>
      </w:pPr>
      <w:r w:rsidRPr="00D33772">
        <w:rPr>
          <w:rFonts w:ascii="Arial" w:hAnsi="Arial" w:cs="Arial"/>
        </w:rPr>
        <w:t>Escape and communication;</w:t>
      </w:r>
    </w:p>
    <w:p w14:paraId="62D018B0" w14:textId="77777777" w:rsidR="00A63A93" w:rsidRPr="00D33772" w:rsidRDefault="00A63A93" w:rsidP="002A2C9E">
      <w:pPr>
        <w:rPr>
          <w:rFonts w:ascii="Arial" w:hAnsi="Arial" w:cs="Arial"/>
        </w:rPr>
      </w:pPr>
      <w:r w:rsidRPr="00D33772">
        <w:rPr>
          <w:rFonts w:ascii="Arial" w:hAnsi="Arial" w:cs="Arial"/>
        </w:rPr>
        <w:t>Fire brigade access, facilities and coordination;</w:t>
      </w:r>
    </w:p>
    <w:p w14:paraId="64500196" w14:textId="77777777" w:rsidR="00A63A93" w:rsidRPr="00D33772" w:rsidRDefault="00A63A93" w:rsidP="002A2C9E">
      <w:pPr>
        <w:rPr>
          <w:rFonts w:ascii="Arial" w:hAnsi="Arial" w:cs="Arial"/>
        </w:rPr>
      </w:pPr>
      <w:r w:rsidRPr="00D33772">
        <w:rPr>
          <w:rFonts w:ascii="Arial" w:hAnsi="Arial" w:cs="Arial"/>
        </w:rPr>
        <w:t xml:space="preserve">Fire drills and training including the use of </w:t>
      </w:r>
      <w:r w:rsidRPr="00AB50FC">
        <w:rPr>
          <w:rFonts w:ascii="Arial" w:hAnsi="Arial" w:cs="Arial"/>
        </w:rPr>
        <w:t>fire</w:t>
      </w:r>
      <w:r>
        <w:rPr>
          <w:rFonts w:ascii="Arial" w:hAnsi="Arial" w:cs="Arial"/>
        </w:rPr>
        <w:t xml:space="preserve"> </w:t>
      </w:r>
      <w:r w:rsidRPr="00AB50FC">
        <w:rPr>
          <w:rFonts w:ascii="Arial" w:hAnsi="Arial" w:cs="Arial"/>
        </w:rPr>
        <w:t>fighting</w:t>
      </w:r>
      <w:r w:rsidRPr="00D33772">
        <w:rPr>
          <w:rFonts w:ascii="Arial" w:hAnsi="Arial" w:cs="Arial"/>
        </w:rPr>
        <w:t xml:space="preserve"> equipment;</w:t>
      </w:r>
    </w:p>
    <w:p w14:paraId="6C59B5AD" w14:textId="77777777" w:rsidR="00A63A93" w:rsidRPr="00D33772" w:rsidRDefault="00A63A93" w:rsidP="002A2C9E">
      <w:pPr>
        <w:rPr>
          <w:rFonts w:ascii="Arial" w:hAnsi="Arial" w:cs="Arial"/>
        </w:rPr>
      </w:pPr>
      <w:r w:rsidRPr="00D33772">
        <w:rPr>
          <w:rFonts w:ascii="Arial" w:hAnsi="Arial" w:cs="Arial"/>
        </w:rPr>
        <w:t>Material storage including flammable liquids, gasses and waste;</w:t>
      </w:r>
    </w:p>
    <w:p w14:paraId="489B940D" w14:textId="77777777" w:rsidR="00A63A93" w:rsidRPr="00D33772" w:rsidRDefault="00A63A93" w:rsidP="002A2C9E">
      <w:pPr>
        <w:rPr>
          <w:rFonts w:ascii="Arial" w:hAnsi="Arial" w:cs="Arial"/>
        </w:rPr>
      </w:pPr>
    </w:p>
    <w:p w14:paraId="138B8746" w14:textId="77777777" w:rsidR="00A63A93" w:rsidRPr="00D33772" w:rsidRDefault="00A63A93" w:rsidP="002A2C9E">
      <w:pPr>
        <w:rPr>
          <w:rFonts w:ascii="Arial" w:hAnsi="Arial" w:cs="Arial"/>
        </w:rPr>
      </w:pPr>
      <w:r w:rsidRPr="00D33772">
        <w:rPr>
          <w:rFonts w:ascii="Arial" w:hAnsi="Arial" w:cs="Arial"/>
        </w:rPr>
        <w:lastRenderedPageBreak/>
        <w:t>The Principal Contractor / Sub-Contractor shall ensure that all procedures, precautionary measures and safety standards stipulated in the Plan are communicated, implemented and complied with by all workers including other interfacing contractors on Site.</w:t>
      </w:r>
    </w:p>
    <w:p w14:paraId="6AD14605" w14:textId="77777777" w:rsidR="00A63A93" w:rsidRPr="00D33772" w:rsidRDefault="00A63A93" w:rsidP="002A2C9E">
      <w:pPr>
        <w:rPr>
          <w:rFonts w:ascii="Arial" w:hAnsi="Arial" w:cs="Arial"/>
        </w:rPr>
      </w:pPr>
    </w:p>
    <w:p w14:paraId="7978137E" w14:textId="77777777" w:rsidR="00A63A93" w:rsidRPr="00D33772" w:rsidRDefault="00A63A93" w:rsidP="002A2C9E">
      <w:pPr>
        <w:rPr>
          <w:rFonts w:ascii="Arial" w:hAnsi="Arial" w:cs="Arial"/>
        </w:rPr>
      </w:pPr>
      <w:r w:rsidRPr="00D33772">
        <w:rPr>
          <w:rFonts w:ascii="Arial" w:hAnsi="Arial" w:cs="Arial"/>
        </w:rPr>
        <w:t>The Principal Contractor / Sub-Contractor shall practice their emergency preparedness within six (6) weeks of the commencement of work and at least four (4) monthly intervals thereafter.</w:t>
      </w:r>
    </w:p>
    <w:p w14:paraId="0E90B559" w14:textId="77777777" w:rsidR="00A63A93" w:rsidRPr="00D33772" w:rsidRDefault="00A63A93" w:rsidP="002A2C9E">
      <w:pPr>
        <w:rPr>
          <w:rFonts w:ascii="Arial" w:hAnsi="Arial" w:cs="Arial"/>
        </w:rPr>
      </w:pPr>
    </w:p>
    <w:p w14:paraId="6089D273" w14:textId="77777777" w:rsidR="00A63A93" w:rsidRPr="00D33772" w:rsidRDefault="00A63A93" w:rsidP="002A2C9E">
      <w:pPr>
        <w:rPr>
          <w:rFonts w:ascii="Arial" w:hAnsi="Arial" w:cs="Arial"/>
        </w:rPr>
      </w:pPr>
      <w:r w:rsidRPr="00D33772">
        <w:rPr>
          <w:rFonts w:ascii="Arial" w:hAnsi="Arial" w:cs="Arial"/>
        </w:rPr>
        <w:t>The Principal Contractor / Sub-Contractor shall review and ensure the adequacy of the Plan as the work progress.</w:t>
      </w:r>
    </w:p>
    <w:p w14:paraId="225B6BAF" w14:textId="77777777" w:rsidR="00A63A93" w:rsidRPr="00D33772" w:rsidRDefault="00A63A93" w:rsidP="002A2C9E">
      <w:pPr>
        <w:rPr>
          <w:rFonts w:ascii="Arial" w:hAnsi="Arial" w:cs="Arial"/>
        </w:rPr>
      </w:pPr>
    </w:p>
    <w:p w14:paraId="283ECD40" w14:textId="77777777" w:rsidR="00A63A93" w:rsidRPr="00D33772" w:rsidRDefault="00A63A93" w:rsidP="002A2C9E">
      <w:pPr>
        <w:rPr>
          <w:rFonts w:ascii="Arial" w:hAnsi="Arial" w:cs="Arial"/>
        </w:rPr>
      </w:pPr>
      <w:r w:rsidRPr="00D33772">
        <w:rPr>
          <w:rFonts w:ascii="Arial" w:hAnsi="Arial" w:cs="Arial"/>
        </w:rPr>
        <w:t>The Principal Contractor / Sub-Contractor shall conduct monthly checks on fire fighting equipment and test alarms and detection devices installed on Site and document findings in a register which shall be on site at all times for inspection.</w:t>
      </w:r>
    </w:p>
    <w:p w14:paraId="0C54DE54" w14:textId="77777777" w:rsidR="00A63A93" w:rsidRPr="00D33772" w:rsidRDefault="00A63A93" w:rsidP="002A2C9E">
      <w:pPr>
        <w:rPr>
          <w:rFonts w:ascii="Arial" w:hAnsi="Arial" w:cs="Arial"/>
        </w:rPr>
      </w:pPr>
    </w:p>
    <w:p w14:paraId="2EE1FA55" w14:textId="77777777" w:rsidR="00A63A93" w:rsidRPr="00D33772" w:rsidRDefault="00A63A93" w:rsidP="002A2C9E">
      <w:pPr>
        <w:rPr>
          <w:rFonts w:ascii="Arial" w:hAnsi="Arial" w:cs="Arial"/>
        </w:rPr>
      </w:pPr>
      <w:r w:rsidRPr="00D33772">
        <w:rPr>
          <w:rFonts w:ascii="Arial" w:hAnsi="Arial" w:cs="Arial"/>
        </w:rPr>
        <w:t>The Principal Contractor / Sub-Contractor shall conduct weekly inspections of escape routes, fire brigade access, fire fighting facilities and working areas to ensure that the requirements stipulated in the Fire Safety, Emergency, Evacuation and Rescue Plan are complied with. All inspection records shall be documented in registers and kept in the Health and Safety file for inspection at any time.</w:t>
      </w:r>
    </w:p>
    <w:p w14:paraId="2E4D631A" w14:textId="77777777" w:rsidR="00A63A93" w:rsidRPr="00D33772" w:rsidRDefault="00A63A93" w:rsidP="002A2C9E">
      <w:pPr>
        <w:rPr>
          <w:rFonts w:ascii="Arial" w:hAnsi="Arial" w:cs="Arial"/>
        </w:rPr>
      </w:pPr>
    </w:p>
    <w:p w14:paraId="69DF9636" w14:textId="77777777" w:rsidR="00A63A93" w:rsidRPr="00D33772" w:rsidRDefault="00A63A93" w:rsidP="002A2C9E">
      <w:pPr>
        <w:rPr>
          <w:rFonts w:ascii="Arial" w:hAnsi="Arial" w:cs="Arial"/>
        </w:rPr>
      </w:pPr>
      <w:r w:rsidRPr="00D33772">
        <w:rPr>
          <w:rFonts w:ascii="Arial" w:hAnsi="Arial" w:cs="Arial"/>
        </w:rPr>
        <w:t>C3.3.3.6</w:t>
      </w:r>
      <w:r w:rsidRPr="00D33772">
        <w:rPr>
          <w:rFonts w:ascii="Arial" w:hAnsi="Arial" w:cs="Arial"/>
        </w:rPr>
        <w:tab/>
        <w:t>Housekeeping</w:t>
      </w:r>
    </w:p>
    <w:p w14:paraId="4192978B" w14:textId="77777777" w:rsidR="00A63A93" w:rsidRPr="00D33772" w:rsidRDefault="00A63A93" w:rsidP="002A2C9E">
      <w:pPr>
        <w:rPr>
          <w:rFonts w:ascii="Arial" w:hAnsi="Arial" w:cs="Arial"/>
        </w:rPr>
      </w:pPr>
    </w:p>
    <w:p w14:paraId="2FCC87FD" w14:textId="77777777" w:rsidR="00A63A93" w:rsidRPr="00D33772" w:rsidRDefault="00A63A93" w:rsidP="002A2C9E">
      <w:pPr>
        <w:rPr>
          <w:rFonts w:ascii="Arial" w:hAnsi="Arial" w:cs="Arial"/>
        </w:rPr>
      </w:pPr>
      <w:r w:rsidRPr="00D33772">
        <w:rPr>
          <w:rFonts w:ascii="Arial" w:hAnsi="Arial" w:cs="Arial"/>
        </w:rPr>
        <w:t xml:space="preserve">Suitable housekeeping must continuously be implemented on the construction site, including: </w:t>
      </w:r>
    </w:p>
    <w:p w14:paraId="5489BC3E" w14:textId="77777777" w:rsidR="00A63A93" w:rsidRPr="00D33772" w:rsidRDefault="00A63A93" w:rsidP="002A2C9E">
      <w:pPr>
        <w:rPr>
          <w:rFonts w:ascii="Arial" w:hAnsi="Arial" w:cs="Arial"/>
        </w:rPr>
      </w:pPr>
    </w:p>
    <w:p w14:paraId="43076D5E" w14:textId="77777777" w:rsidR="00A63A93" w:rsidRPr="00D33772" w:rsidRDefault="00A63A93" w:rsidP="002A2C9E">
      <w:pPr>
        <w:rPr>
          <w:rFonts w:ascii="Arial" w:hAnsi="Arial" w:cs="Arial"/>
        </w:rPr>
      </w:pPr>
      <w:r w:rsidRPr="00D33772">
        <w:rPr>
          <w:rFonts w:ascii="Arial" w:hAnsi="Arial" w:cs="Arial"/>
        </w:rPr>
        <w:t>proper storage of materials and equipment</w:t>
      </w:r>
    </w:p>
    <w:p w14:paraId="0EFB76A2" w14:textId="77777777" w:rsidR="00A63A93" w:rsidRPr="00D33772" w:rsidRDefault="00A63A93" w:rsidP="002A2C9E">
      <w:pPr>
        <w:rPr>
          <w:rFonts w:ascii="Arial" w:hAnsi="Arial" w:cs="Arial"/>
        </w:rPr>
      </w:pPr>
      <w:r w:rsidRPr="00D33772">
        <w:rPr>
          <w:rFonts w:ascii="Arial" w:hAnsi="Arial" w:cs="Arial"/>
        </w:rPr>
        <w:t>removal of scrap, waste and debris at appropriate intervals;</w:t>
      </w:r>
    </w:p>
    <w:p w14:paraId="6002E344" w14:textId="77777777" w:rsidR="00A63A93" w:rsidRPr="00D33772" w:rsidRDefault="00A63A93" w:rsidP="002A2C9E">
      <w:pPr>
        <w:rPr>
          <w:rFonts w:ascii="Arial" w:hAnsi="Arial" w:cs="Arial"/>
        </w:rPr>
      </w:pPr>
    </w:p>
    <w:p w14:paraId="69D58D4E" w14:textId="77777777" w:rsidR="00A63A93" w:rsidRPr="00D33772" w:rsidRDefault="00A63A93" w:rsidP="002A2C9E">
      <w:pPr>
        <w:rPr>
          <w:rFonts w:ascii="Arial" w:hAnsi="Arial" w:cs="Arial"/>
        </w:rPr>
      </w:pPr>
      <w:r w:rsidRPr="00D33772">
        <w:rPr>
          <w:rFonts w:ascii="Arial" w:hAnsi="Arial" w:cs="Arial"/>
        </w:rPr>
        <w:t>Loose materials shall not be placed or allowed to accumulate on the site so as to obstruct access and egress from workplaces and passageways.</w:t>
      </w:r>
    </w:p>
    <w:p w14:paraId="409ACEDD" w14:textId="77777777" w:rsidR="00A63A93" w:rsidRPr="00D33772" w:rsidRDefault="00A63A93" w:rsidP="002A2C9E">
      <w:pPr>
        <w:rPr>
          <w:rFonts w:ascii="Arial" w:hAnsi="Arial" w:cs="Arial"/>
        </w:rPr>
      </w:pPr>
    </w:p>
    <w:p w14:paraId="0DFED2D9" w14:textId="77777777" w:rsidR="00A63A93" w:rsidRPr="00D33772" w:rsidRDefault="00A63A93" w:rsidP="002A2C9E">
      <w:pPr>
        <w:rPr>
          <w:rFonts w:ascii="Arial" w:hAnsi="Arial" w:cs="Arial"/>
        </w:rPr>
      </w:pPr>
      <w:r w:rsidRPr="00D33772">
        <w:rPr>
          <w:rFonts w:ascii="Arial" w:hAnsi="Arial" w:cs="Arial"/>
        </w:rPr>
        <w:t>C3.3.3.7</w:t>
      </w:r>
      <w:r w:rsidRPr="00D33772">
        <w:rPr>
          <w:rFonts w:ascii="Arial" w:hAnsi="Arial" w:cs="Arial"/>
        </w:rPr>
        <w:tab/>
        <w:t>Stacking &amp; Storage</w:t>
      </w:r>
    </w:p>
    <w:p w14:paraId="03EB8B27" w14:textId="77777777" w:rsidR="00A63A93" w:rsidRPr="00D33772" w:rsidRDefault="00A63A93" w:rsidP="002A2C9E">
      <w:pPr>
        <w:rPr>
          <w:rFonts w:ascii="Arial" w:hAnsi="Arial" w:cs="Arial"/>
        </w:rPr>
      </w:pPr>
    </w:p>
    <w:p w14:paraId="7E46131B" w14:textId="77777777" w:rsidR="00A63A93" w:rsidRPr="00D33772" w:rsidRDefault="00A63A93" w:rsidP="002A2C9E">
      <w:pPr>
        <w:rPr>
          <w:rFonts w:ascii="Arial" w:hAnsi="Arial" w:cs="Arial"/>
        </w:rPr>
      </w:pPr>
      <w:r w:rsidRPr="00D33772">
        <w:rPr>
          <w:rFonts w:ascii="Arial" w:hAnsi="Arial" w:cs="Arial"/>
        </w:rPr>
        <w:t>Adequate storage areas are must be provided.</w:t>
      </w:r>
    </w:p>
    <w:p w14:paraId="6157FEFF" w14:textId="77777777" w:rsidR="00A63A93" w:rsidRPr="00D33772" w:rsidRDefault="00A63A93" w:rsidP="002A2C9E">
      <w:pPr>
        <w:rPr>
          <w:rFonts w:ascii="Arial" w:hAnsi="Arial" w:cs="Arial"/>
        </w:rPr>
      </w:pPr>
      <w:r w:rsidRPr="00D33772">
        <w:rPr>
          <w:rFonts w:ascii="Arial" w:hAnsi="Arial" w:cs="Arial"/>
        </w:rPr>
        <w:t>Storage areas must be kept neat and under control.</w:t>
      </w:r>
    </w:p>
    <w:p w14:paraId="07DE7726" w14:textId="77777777" w:rsidR="00A63A93" w:rsidRPr="00D33772" w:rsidRDefault="00A63A93" w:rsidP="002A2C9E">
      <w:pPr>
        <w:rPr>
          <w:rFonts w:ascii="Arial" w:hAnsi="Arial" w:cs="Arial"/>
        </w:rPr>
      </w:pPr>
    </w:p>
    <w:p w14:paraId="7C8D9F9A" w14:textId="77777777" w:rsidR="00A63A93" w:rsidRPr="00D33772" w:rsidRDefault="00A63A93" w:rsidP="002A2C9E">
      <w:pPr>
        <w:rPr>
          <w:rFonts w:ascii="Arial" w:hAnsi="Arial" w:cs="Arial"/>
        </w:rPr>
      </w:pPr>
      <w:r w:rsidRPr="00D33772">
        <w:rPr>
          <w:rFonts w:ascii="Arial" w:hAnsi="Arial" w:cs="Arial"/>
        </w:rPr>
        <w:t>C3.3.3.8</w:t>
      </w:r>
      <w:r w:rsidRPr="00D33772">
        <w:rPr>
          <w:rFonts w:ascii="Arial" w:hAnsi="Arial" w:cs="Arial"/>
        </w:rPr>
        <w:tab/>
        <w:t>Illumination</w:t>
      </w:r>
    </w:p>
    <w:p w14:paraId="6030DCFE" w14:textId="77777777" w:rsidR="00A63A93" w:rsidRPr="00D33772" w:rsidRDefault="00A63A93" w:rsidP="002A2C9E">
      <w:pPr>
        <w:rPr>
          <w:rFonts w:ascii="Arial" w:hAnsi="Arial" w:cs="Arial"/>
        </w:rPr>
      </w:pPr>
    </w:p>
    <w:p w14:paraId="4D9AD477" w14:textId="77777777" w:rsidR="00A63A93" w:rsidRPr="00D33772" w:rsidRDefault="00A63A93" w:rsidP="002A2C9E">
      <w:pPr>
        <w:rPr>
          <w:rFonts w:ascii="Arial" w:hAnsi="Arial" w:cs="Arial"/>
        </w:rPr>
      </w:pPr>
    </w:p>
    <w:p w14:paraId="47D5AB0D" w14:textId="77777777" w:rsidR="00A63A93" w:rsidRPr="00D33772" w:rsidRDefault="00A63A93" w:rsidP="002A2C9E">
      <w:pPr>
        <w:rPr>
          <w:rFonts w:ascii="Arial" w:hAnsi="Arial" w:cs="Arial"/>
        </w:rPr>
      </w:pPr>
      <w:r w:rsidRPr="00D33772">
        <w:rPr>
          <w:rFonts w:ascii="Arial" w:hAnsi="Arial" w:cs="Arial"/>
        </w:rPr>
        <w:tab/>
        <w:t xml:space="preserve">Provide adequate artificial lighting when work is carried out after dark or inside buildings. </w:t>
      </w:r>
    </w:p>
    <w:p w14:paraId="6B0FF90C" w14:textId="77777777" w:rsidR="00A63A93" w:rsidRPr="00D33772" w:rsidRDefault="00A63A93" w:rsidP="002A2C9E">
      <w:pPr>
        <w:rPr>
          <w:rFonts w:ascii="Arial" w:hAnsi="Arial" w:cs="Arial"/>
        </w:rPr>
      </w:pPr>
    </w:p>
    <w:p w14:paraId="5ED22DB4" w14:textId="77777777" w:rsidR="00A63A93" w:rsidRPr="00D33772" w:rsidRDefault="00A63A93" w:rsidP="002A2C9E">
      <w:pPr>
        <w:rPr>
          <w:rFonts w:ascii="Arial" w:hAnsi="Arial" w:cs="Arial"/>
        </w:rPr>
      </w:pPr>
      <w:r w:rsidRPr="00D33772">
        <w:rPr>
          <w:rFonts w:ascii="Arial" w:hAnsi="Arial" w:cs="Arial"/>
        </w:rPr>
        <w:t>C3.3.3.9</w:t>
      </w:r>
      <w:r w:rsidRPr="00D33772">
        <w:rPr>
          <w:rFonts w:ascii="Arial" w:hAnsi="Arial" w:cs="Arial"/>
        </w:rPr>
        <w:tab/>
        <w:t>Sanitation / Hygiene</w:t>
      </w:r>
    </w:p>
    <w:p w14:paraId="40304568" w14:textId="77777777" w:rsidR="00A63A93" w:rsidRPr="00D33772" w:rsidRDefault="00A63A93" w:rsidP="002A2C9E">
      <w:pPr>
        <w:rPr>
          <w:rFonts w:ascii="Arial" w:hAnsi="Arial" w:cs="Arial"/>
        </w:rPr>
      </w:pPr>
    </w:p>
    <w:p w14:paraId="16E379A8" w14:textId="77777777" w:rsidR="00A63A93" w:rsidRPr="00D33772" w:rsidRDefault="00A63A93" w:rsidP="002A2C9E">
      <w:pPr>
        <w:rPr>
          <w:rFonts w:ascii="Arial" w:hAnsi="Arial" w:cs="Arial"/>
        </w:rPr>
      </w:pPr>
      <w:r w:rsidRPr="00D33772">
        <w:rPr>
          <w:rFonts w:ascii="Arial" w:hAnsi="Arial" w:cs="Arial"/>
        </w:rPr>
        <w:t xml:space="preserve">Provision of site hygiene facilities: </w:t>
      </w:r>
    </w:p>
    <w:p w14:paraId="2FBED176" w14:textId="77777777" w:rsidR="00A63A93" w:rsidRPr="00D33772" w:rsidRDefault="00A63A93" w:rsidP="002A2C9E">
      <w:pPr>
        <w:rPr>
          <w:rFonts w:ascii="Arial" w:hAnsi="Arial" w:cs="Arial"/>
        </w:rPr>
      </w:pPr>
    </w:p>
    <w:p w14:paraId="467674E2" w14:textId="77777777" w:rsidR="00A63A93" w:rsidRPr="00D33772" w:rsidRDefault="00A63A93" w:rsidP="002A2C9E">
      <w:pPr>
        <w:rPr>
          <w:rFonts w:ascii="Arial" w:hAnsi="Arial" w:cs="Arial"/>
        </w:rPr>
      </w:pPr>
      <w:r w:rsidRPr="00D33772">
        <w:rPr>
          <w:rFonts w:ascii="Arial" w:hAnsi="Arial" w:cs="Arial"/>
        </w:rPr>
        <w:t xml:space="preserve">One sanitary facility for every 30 workers.  </w:t>
      </w:r>
    </w:p>
    <w:p w14:paraId="496ED3D9" w14:textId="77777777" w:rsidR="00A63A93" w:rsidRPr="00D33772" w:rsidRDefault="00A63A93" w:rsidP="002A2C9E">
      <w:pPr>
        <w:rPr>
          <w:rFonts w:ascii="Arial" w:hAnsi="Arial" w:cs="Arial"/>
        </w:rPr>
      </w:pPr>
      <w:r w:rsidRPr="00D33772">
        <w:rPr>
          <w:rFonts w:ascii="Arial" w:hAnsi="Arial" w:cs="Arial"/>
        </w:rPr>
        <w:t xml:space="preserve">Adequate washing facilities. </w:t>
      </w:r>
    </w:p>
    <w:p w14:paraId="3BC20C31" w14:textId="77777777" w:rsidR="00A63A93" w:rsidRPr="00D33772" w:rsidRDefault="00A63A93" w:rsidP="002A2C9E">
      <w:pPr>
        <w:rPr>
          <w:rFonts w:ascii="Arial" w:hAnsi="Arial" w:cs="Arial"/>
        </w:rPr>
      </w:pPr>
      <w:r w:rsidRPr="00D33772">
        <w:rPr>
          <w:rFonts w:ascii="Arial" w:hAnsi="Arial" w:cs="Arial"/>
        </w:rPr>
        <w:t>One shower facility for every 15 workers;</w:t>
      </w:r>
    </w:p>
    <w:p w14:paraId="1E5A7DE8" w14:textId="77777777" w:rsidR="00A63A93" w:rsidRPr="00D33772" w:rsidRDefault="00A63A93" w:rsidP="002A2C9E">
      <w:pPr>
        <w:rPr>
          <w:rFonts w:ascii="Arial" w:hAnsi="Arial" w:cs="Arial"/>
        </w:rPr>
      </w:pPr>
    </w:p>
    <w:p w14:paraId="109CF969" w14:textId="77777777" w:rsidR="00A63A93" w:rsidRPr="00D33772" w:rsidRDefault="00A63A93" w:rsidP="002A2C9E">
      <w:pPr>
        <w:rPr>
          <w:rFonts w:ascii="Arial" w:hAnsi="Arial" w:cs="Arial"/>
        </w:rPr>
      </w:pPr>
      <w:r w:rsidRPr="00D33772">
        <w:rPr>
          <w:rFonts w:ascii="Arial" w:hAnsi="Arial" w:cs="Arial"/>
        </w:rPr>
        <w:t xml:space="preserve">Drying sheds, huts, rooms or other accommodation for sheltering during bad weather, storing clothes and taking meals. Facilities should include tables and chairs, suitable means for boiling water and a supply of wholesome drinking water. </w:t>
      </w:r>
    </w:p>
    <w:p w14:paraId="7118F999" w14:textId="77777777" w:rsidR="00A63A93" w:rsidRPr="00D33772" w:rsidRDefault="00A63A93" w:rsidP="002A2C9E">
      <w:pPr>
        <w:rPr>
          <w:rFonts w:ascii="Arial" w:hAnsi="Arial" w:cs="Arial"/>
        </w:rPr>
      </w:pPr>
    </w:p>
    <w:p w14:paraId="662C5538" w14:textId="77777777" w:rsidR="00A63A93" w:rsidRPr="0070006C" w:rsidRDefault="00A63A93" w:rsidP="002A2C9E">
      <w:pPr>
        <w:rPr>
          <w:rFonts w:ascii="Arial" w:hAnsi="Arial" w:cs="Arial"/>
          <w:sz w:val="20"/>
          <w:szCs w:val="20"/>
        </w:rPr>
      </w:pPr>
      <w:r w:rsidRPr="0070006C">
        <w:rPr>
          <w:rFonts w:ascii="Arial" w:hAnsi="Arial" w:cs="Arial"/>
        </w:rPr>
        <w:t>The contractor shall provide reasonable and suitable living accommodation for the workers at construction sites whic</w:t>
      </w:r>
      <w:r w:rsidRPr="0070006C">
        <w:rPr>
          <w:rFonts w:ascii="Arial" w:hAnsi="Arial" w:cs="Arial"/>
          <w:sz w:val="20"/>
          <w:szCs w:val="20"/>
        </w:rPr>
        <w:t xml:space="preserve">h are remote from their homes and </w:t>
      </w:r>
      <w:proofErr w:type="gramStart"/>
      <w:r w:rsidRPr="0070006C">
        <w:rPr>
          <w:rFonts w:ascii="Arial" w:hAnsi="Arial" w:cs="Arial"/>
          <w:sz w:val="20"/>
          <w:szCs w:val="20"/>
        </w:rPr>
        <w:t>where</w:t>
      </w:r>
      <w:proofErr w:type="gramEnd"/>
    </w:p>
    <w:p w14:paraId="4DCE4240" w14:textId="77777777" w:rsidR="00A63A93" w:rsidRPr="0070006C" w:rsidRDefault="00A63A93" w:rsidP="002A2C9E">
      <w:pPr>
        <w:rPr>
          <w:rFonts w:ascii="Arial" w:hAnsi="Arial" w:cs="Arial"/>
        </w:rPr>
      </w:pPr>
    </w:p>
    <w:p w14:paraId="7CD06338" w14:textId="77777777" w:rsidR="00A63A93" w:rsidRPr="0070006C" w:rsidRDefault="00A63A93" w:rsidP="002A2C9E">
      <w:pPr>
        <w:rPr>
          <w:rFonts w:ascii="Arial" w:hAnsi="Arial" w:cs="Arial"/>
        </w:rPr>
      </w:pPr>
      <w:r w:rsidRPr="0070006C">
        <w:rPr>
          <w:rFonts w:ascii="Arial" w:hAnsi="Arial" w:cs="Arial"/>
        </w:rPr>
        <w:t>document stipulates the minimum health and safety requirements that suppliers shall address. Each project and situation may contain additional unique activities, challenges, needs and requirements that must be considered and incorporated in the specification, over and above the minimum requirements already contained in this specification. Similarly, there may be requirements in this specification that are not altogether relevant or applicable to the scope of work and therefore will accordingly be excluded from the specification. This specification may not thoroughly address all hazards associated with any specialised activity or operations; in this situation, suppliers shall be responsible for developing their own</w:t>
      </w:r>
    </w:p>
    <w:p w14:paraId="617B509B" w14:textId="77777777" w:rsidR="00A63A93" w:rsidRDefault="00A63A93" w:rsidP="002A2C9E">
      <w:pPr>
        <w:rPr>
          <w:rFonts w:ascii="Arial" w:hAnsi="Arial" w:cs="Arial"/>
        </w:rPr>
      </w:pPr>
      <w:r w:rsidRPr="0070006C">
        <w:rPr>
          <w:rFonts w:ascii="Arial" w:hAnsi="Arial" w:cs="Arial"/>
        </w:rPr>
        <w:t>health and safety plans and procedures to adequately address their scope of operations. Suppliers will include contractors, service providers, and consultants.</w:t>
      </w:r>
    </w:p>
    <w:p w14:paraId="52D02E7D" w14:textId="77777777" w:rsidR="00A63A93" w:rsidRDefault="00A63A93" w:rsidP="002A2C9E">
      <w:pPr>
        <w:rPr>
          <w:rFonts w:ascii="Arial" w:hAnsi="Arial" w:cs="Arial"/>
        </w:rPr>
      </w:pPr>
    </w:p>
    <w:p w14:paraId="179445A2" w14:textId="77777777" w:rsidR="00A63A93" w:rsidRDefault="00A63A93" w:rsidP="002A2C9E">
      <w:pPr>
        <w:rPr>
          <w:rFonts w:ascii="Arial" w:hAnsi="Arial" w:cs="Arial"/>
        </w:rPr>
      </w:pPr>
    </w:p>
    <w:p w14:paraId="2E40119F" w14:textId="77777777" w:rsidR="00A63A93" w:rsidRPr="0070006C" w:rsidRDefault="00A63A93" w:rsidP="002A2C9E">
      <w:pPr>
        <w:rPr>
          <w:rFonts w:ascii="Arial" w:hAnsi="Arial" w:cs="Arial"/>
        </w:rPr>
      </w:pPr>
      <w:r>
        <w:rPr>
          <w:rFonts w:ascii="Arial" w:hAnsi="Arial" w:cs="Arial"/>
        </w:rPr>
        <w:t xml:space="preserve">Authorised </w:t>
      </w:r>
      <w:proofErr w:type="gramStart"/>
      <w:r>
        <w:rPr>
          <w:rFonts w:ascii="Arial" w:hAnsi="Arial" w:cs="Arial"/>
        </w:rPr>
        <w:t>by :</w:t>
      </w:r>
      <w:proofErr w:type="gramEnd"/>
      <w:r>
        <w:rPr>
          <w:rFonts w:ascii="Arial" w:hAnsi="Arial" w:cs="Arial"/>
        </w:rPr>
        <w:t xml:space="preserve"> __________________________________              Date : ______________</w:t>
      </w:r>
    </w:p>
    <w:p w14:paraId="038A76E1" w14:textId="47E5577D" w:rsidR="00521143" w:rsidRDefault="00A63A93" w:rsidP="002A2C9E">
      <w:pPr>
        <w:rPr>
          <w:rFonts w:cs="Arial"/>
        </w:rPr>
      </w:pPr>
      <w:r>
        <w:rPr>
          <w:rFonts w:cs="Arial"/>
        </w:rPr>
        <w:t>Director: Infrastructure and Planning.</w:t>
      </w:r>
    </w:p>
    <w:p w14:paraId="445A3BF0" w14:textId="54BA44BF" w:rsidR="00B32655" w:rsidRDefault="00B32655" w:rsidP="002A2C9E">
      <w:pPr>
        <w:rPr>
          <w:rFonts w:cs="Arial"/>
        </w:rPr>
      </w:pPr>
    </w:p>
    <w:p w14:paraId="08EC3612" w14:textId="68E30C7B" w:rsidR="00B32655" w:rsidRDefault="00B32655" w:rsidP="002A2C9E">
      <w:pPr>
        <w:rPr>
          <w:rFonts w:cs="Arial"/>
        </w:rPr>
      </w:pPr>
    </w:p>
    <w:p w14:paraId="6962B082" w14:textId="0A1A65AA" w:rsidR="00B32655" w:rsidRDefault="00B32655" w:rsidP="002A2C9E">
      <w:pPr>
        <w:rPr>
          <w:rFonts w:cs="Arial"/>
        </w:rPr>
      </w:pPr>
    </w:p>
    <w:p w14:paraId="31BAD698" w14:textId="67C742A8" w:rsidR="00B32655" w:rsidRDefault="00B32655" w:rsidP="002A2C9E">
      <w:pPr>
        <w:rPr>
          <w:rFonts w:cs="Arial"/>
        </w:rPr>
      </w:pPr>
    </w:p>
    <w:p w14:paraId="62552522" w14:textId="777E7E16" w:rsidR="00B32655" w:rsidRDefault="00B32655" w:rsidP="002A2C9E">
      <w:pPr>
        <w:rPr>
          <w:rFonts w:cs="Arial"/>
        </w:rPr>
      </w:pPr>
    </w:p>
    <w:p w14:paraId="4AB8120B" w14:textId="12991A2C" w:rsidR="00B32655" w:rsidRDefault="00B32655" w:rsidP="002A2C9E">
      <w:pPr>
        <w:rPr>
          <w:rFonts w:cs="Arial"/>
        </w:rPr>
      </w:pPr>
    </w:p>
    <w:p w14:paraId="168DCC39" w14:textId="58E07010" w:rsidR="00B32655" w:rsidRDefault="00B32655" w:rsidP="002A2C9E">
      <w:pPr>
        <w:rPr>
          <w:rFonts w:cs="Arial"/>
        </w:rPr>
      </w:pPr>
    </w:p>
    <w:p w14:paraId="3537E8FC" w14:textId="3CF1D6DA" w:rsidR="00B32655" w:rsidRDefault="00B32655" w:rsidP="002A2C9E">
      <w:pPr>
        <w:rPr>
          <w:rFonts w:cs="Arial"/>
        </w:rPr>
      </w:pPr>
    </w:p>
    <w:p w14:paraId="24CC31BA" w14:textId="489C7FD1" w:rsidR="00B32655" w:rsidRDefault="00B32655" w:rsidP="002A2C9E">
      <w:pPr>
        <w:rPr>
          <w:rFonts w:cs="Arial"/>
        </w:rPr>
      </w:pPr>
    </w:p>
    <w:p w14:paraId="36E04733" w14:textId="551833F0" w:rsidR="00B32655" w:rsidRDefault="00B32655" w:rsidP="002A2C9E">
      <w:pPr>
        <w:rPr>
          <w:rFonts w:cs="Arial"/>
        </w:rPr>
      </w:pPr>
    </w:p>
    <w:p w14:paraId="1C8D51CF" w14:textId="748840F2" w:rsidR="00B32655" w:rsidRDefault="00B32655" w:rsidP="002A2C9E">
      <w:pPr>
        <w:rPr>
          <w:rFonts w:cs="Arial"/>
        </w:rPr>
      </w:pPr>
    </w:p>
    <w:p w14:paraId="2A308072" w14:textId="21BC6B0F" w:rsidR="00B32655" w:rsidRDefault="00B32655" w:rsidP="002A2C9E">
      <w:pPr>
        <w:rPr>
          <w:rFonts w:cs="Arial"/>
        </w:rPr>
      </w:pPr>
    </w:p>
    <w:p w14:paraId="5463E987" w14:textId="1802BA09" w:rsidR="00B32655" w:rsidRDefault="00B32655" w:rsidP="002A2C9E">
      <w:pPr>
        <w:rPr>
          <w:rFonts w:cs="Arial"/>
        </w:rPr>
      </w:pPr>
    </w:p>
    <w:p w14:paraId="3BA7A484" w14:textId="77777777" w:rsidR="00B32655" w:rsidRPr="00B32655" w:rsidRDefault="00B32655" w:rsidP="002A2C9E">
      <w:pPr>
        <w:rPr>
          <w:rFonts w:cs="Arial"/>
          <w:szCs w:val="20"/>
          <w:lang w:val="en-US"/>
        </w:rPr>
      </w:pPr>
    </w:p>
    <w:p w14:paraId="480CA92D" w14:textId="295F2D1A" w:rsidR="00521143" w:rsidRPr="00B32655" w:rsidRDefault="00A63A93" w:rsidP="002A2C9E">
      <w:r w:rsidRPr="002E656E">
        <w:rPr>
          <w:rFonts w:cs="Arial"/>
          <w:b/>
          <w:sz w:val="48"/>
          <w:szCs w:val="48"/>
          <w:lang w:val="en-US"/>
        </w:rPr>
        <w:t>PRICING DATA</w:t>
      </w:r>
    </w:p>
    <w:p w14:paraId="28C30368" w14:textId="77777777" w:rsidR="00521143" w:rsidRDefault="00521143" w:rsidP="002A2C9E">
      <w:pPr>
        <w:rPr>
          <w:rFonts w:ascii="Arial" w:eastAsia="Times New Roman" w:hAnsi="Arial" w:cs="Arial"/>
          <w:b/>
          <w:sz w:val="20"/>
          <w:szCs w:val="20"/>
          <w:lang w:val="en-GB"/>
        </w:rPr>
      </w:pPr>
    </w:p>
    <w:p w14:paraId="5C668160" w14:textId="77777777" w:rsidR="00796B20" w:rsidRDefault="00796B20" w:rsidP="002A2C9E">
      <w:pPr>
        <w:rPr>
          <w:rFonts w:ascii="Arial" w:eastAsia="Times New Roman" w:hAnsi="Arial" w:cs="Arial"/>
          <w:b/>
          <w:sz w:val="20"/>
          <w:szCs w:val="20"/>
          <w:lang w:val="en-GB"/>
        </w:rPr>
      </w:pPr>
    </w:p>
    <w:p w14:paraId="637E1C7C" w14:textId="77777777" w:rsidR="00DA2B6A" w:rsidRPr="002F0DAE" w:rsidRDefault="00DA2B6A" w:rsidP="002A2C9E">
      <w:pPr>
        <w:rPr>
          <w:rFonts w:ascii="Arial" w:eastAsia="Times New Roman" w:hAnsi="Arial" w:cs="Arial"/>
          <w:b/>
          <w:sz w:val="20"/>
          <w:szCs w:val="20"/>
          <w:lang w:val="en-GB"/>
        </w:rPr>
      </w:pPr>
      <w:r w:rsidRPr="002F0DAE">
        <w:rPr>
          <w:rFonts w:ascii="Arial" w:eastAsia="Times New Roman" w:hAnsi="Arial" w:cs="Arial"/>
          <w:b/>
          <w:sz w:val="20"/>
          <w:szCs w:val="20"/>
          <w:lang w:val="en-GB"/>
        </w:rPr>
        <w:t>C2.1 PRICING INSTRUCTIONS</w:t>
      </w:r>
    </w:p>
    <w:p w14:paraId="7817AE5D" w14:textId="77777777" w:rsidR="00DA2B6A" w:rsidRPr="009248B9" w:rsidRDefault="00DA2B6A" w:rsidP="002A2C9E">
      <w:pPr>
        <w:rPr>
          <w:rFonts w:ascii="Arial" w:eastAsia="Times New Roman" w:hAnsi="Arial" w:cs="Arial"/>
          <w:sz w:val="20"/>
          <w:szCs w:val="20"/>
          <w:lang w:val="en-US"/>
        </w:rPr>
      </w:pPr>
    </w:p>
    <w:p w14:paraId="3F892683" w14:textId="77777777" w:rsidR="00DA2B6A" w:rsidRPr="009248B9" w:rsidRDefault="00DA2B6A" w:rsidP="002A2C9E">
      <w:pPr>
        <w:rPr>
          <w:sz w:val="20"/>
          <w:szCs w:val="20"/>
        </w:rPr>
      </w:pPr>
      <w:r w:rsidRPr="009248B9">
        <w:rPr>
          <w:sz w:val="20"/>
          <w:szCs w:val="20"/>
          <w:lang w:val="en-US"/>
        </w:rPr>
        <w:t>Measurement and payment shall be in accordance with the</w:t>
      </w:r>
      <w:r>
        <w:rPr>
          <w:sz w:val="20"/>
          <w:szCs w:val="20"/>
          <w:lang w:val="en-US"/>
        </w:rPr>
        <w:t xml:space="preserve"> relevant provisions of the JBCC</w:t>
      </w:r>
      <w:r w:rsidRPr="009248B9">
        <w:rPr>
          <w:sz w:val="20"/>
          <w:szCs w:val="20"/>
          <w:lang w:val="en-US"/>
        </w:rPr>
        <w:t xml:space="preserve"> Standard Specification, </w:t>
      </w:r>
      <w:r w:rsidRPr="009248B9">
        <w:rPr>
          <w:sz w:val="20"/>
          <w:szCs w:val="20"/>
        </w:rPr>
        <w:t>The General Conditions of Contract, the Contract Data, the Scope of Work (including the Specifications), the Site Information and the Drawings are to be read in conjunction with the Bill of Quantities</w:t>
      </w:r>
    </w:p>
    <w:p w14:paraId="0B974BD5" w14:textId="77777777" w:rsidR="00DA2B6A" w:rsidRPr="009248B9" w:rsidRDefault="00DA2B6A" w:rsidP="002A2C9E">
      <w:pPr>
        <w:rPr>
          <w:rFonts w:ascii="Arial" w:eastAsia="Times New Roman" w:hAnsi="Arial" w:cs="Arial"/>
          <w:sz w:val="20"/>
          <w:szCs w:val="20"/>
          <w:lang w:val="en-US"/>
        </w:rPr>
      </w:pPr>
    </w:p>
    <w:p w14:paraId="4644CE7F"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2.</w:t>
      </w:r>
      <w:r w:rsidRPr="009248B9">
        <w:rPr>
          <w:rFonts w:ascii="Arial" w:eastAsia="Times New Roman" w:hAnsi="Arial" w:cs="Arial"/>
          <w:sz w:val="20"/>
          <w:szCs w:val="20"/>
          <w:lang w:val="en-US"/>
        </w:rPr>
        <w:tab/>
        <w:t>The units of measurement described in the Bill of Quantities are metric units.  Abbreviations used in the Bill of Quantities are as follows:</w:t>
      </w:r>
    </w:p>
    <w:p w14:paraId="58B2A6BE" w14:textId="77777777" w:rsidR="00DA2B6A" w:rsidRPr="009248B9" w:rsidRDefault="00DA2B6A" w:rsidP="002A2C9E">
      <w:pPr>
        <w:rPr>
          <w:rFonts w:ascii="Arial" w:eastAsia="Times New Roman" w:hAnsi="Arial" w:cs="Arial"/>
          <w:sz w:val="20"/>
          <w:szCs w:val="20"/>
          <w:lang w:val="en-US"/>
        </w:rPr>
      </w:pPr>
    </w:p>
    <w:p w14:paraId="58B3A13C"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percent</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br/>
        <w:t>h</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hour</w:t>
      </w:r>
    </w:p>
    <w:p w14:paraId="7E3D6F4F"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ha</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 xml:space="preserve">hectare </w:t>
      </w:r>
    </w:p>
    <w:p w14:paraId="15E414D9"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kg</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kilogram</w:t>
      </w:r>
    </w:p>
    <w:p w14:paraId="6A009914"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kl</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kiloliter</w:t>
      </w:r>
    </w:p>
    <w:p w14:paraId="33FD82B6"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km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kilometer</w:t>
      </w:r>
    </w:p>
    <w:p w14:paraId="1F8C4FEB" w14:textId="77777777" w:rsidR="00DA2B6A" w:rsidRPr="009248B9" w:rsidRDefault="00DA2B6A" w:rsidP="002A2C9E">
      <w:pPr>
        <w:rPr>
          <w:rFonts w:ascii="Arial" w:eastAsia="Times New Roman" w:hAnsi="Arial" w:cs="Arial"/>
          <w:sz w:val="20"/>
          <w:szCs w:val="20"/>
          <w:lang w:val="en-GB"/>
        </w:rPr>
      </w:pPr>
      <w:r w:rsidRPr="009248B9">
        <w:rPr>
          <w:rFonts w:ascii="Arial" w:eastAsia="Times New Roman" w:hAnsi="Arial" w:cs="Arial"/>
          <w:sz w:val="20"/>
          <w:szCs w:val="20"/>
          <w:lang w:val="en-GB"/>
        </w:rPr>
        <w:t>km-pass</w:t>
      </w:r>
      <w:r w:rsidRPr="009248B9">
        <w:rPr>
          <w:rFonts w:ascii="Arial" w:eastAsia="Times New Roman" w:hAnsi="Arial" w:cs="Arial"/>
          <w:sz w:val="20"/>
          <w:szCs w:val="20"/>
          <w:lang w:val="en-GB"/>
        </w:rPr>
        <w:tab/>
      </w:r>
      <w:r w:rsidRPr="009248B9">
        <w:rPr>
          <w:rFonts w:ascii="Arial" w:eastAsia="Times New Roman" w:hAnsi="Arial" w:cs="Arial"/>
          <w:sz w:val="20"/>
          <w:szCs w:val="20"/>
          <w:lang w:val="en-GB"/>
        </w:rPr>
        <w:tab/>
        <w:t>=</w:t>
      </w:r>
      <w:r w:rsidRPr="009248B9">
        <w:rPr>
          <w:rFonts w:ascii="Arial" w:eastAsia="Times New Roman" w:hAnsi="Arial" w:cs="Arial"/>
          <w:sz w:val="20"/>
          <w:szCs w:val="20"/>
          <w:lang w:val="en-GB"/>
        </w:rPr>
        <w:tab/>
        <w:t>kilometre-pass</w:t>
      </w:r>
      <w:r>
        <w:rPr>
          <w:rFonts w:ascii="Arial" w:eastAsia="Times New Roman" w:hAnsi="Arial" w:cs="Arial"/>
          <w:sz w:val="20"/>
          <w:szCs w:val="20"/>
          <w:lang w:val="en-GB"/>
        </w:rPr>
        <w:tab/>
      </w:r>
    </w:p>
    <w:p w14:paraId="64E2AF01" w14:textId="77777777" w:rsidR="00DA2B6A" w:rsidRPr="009248B9" w:rsidRDefault="00DA2B6A" w:rsidP="002A2C9E">
      <w:pPr>
        <w:rPr>
          <w:rFonts w:ascii="Arial" w:eastAsia="Times New Roman" w:hAnsi="Arial" w:cs="Arial"/>
          <w:sz w:val="20"/>
          <w:szCs w:val="20"/>
          <w:lang w:val="en-GB"/>
        </w:rPr>
      </w:pPr>
      <w:r w:rsidRPr="009248B9">
        <w:rPr>
          <w:rFonts w:ascii="Arial" w:eastAsia="Times New Roman" w:hAnsi="Arial" w:cs="Arial"/>
          <w:sz w:val="20"/>
          <w:szCs w:val="20"/>
          <w:lang w:val="en-GB"/>
        </w:rPr>
        <w:t>kPa</w:t>
      </w:r>
      <w:r w:rsidRPr="009248B9">
        <w:rPr>
          <w:rFonts w:ascii="Arial" w:eastAsia="Times New Roman" w:hAnsi="Arial" w:cs="Arial"/>
          <w:sz w:val="20"/>
          <w:szCs w:val="20"/>
          <w:lang w:val="en-GB"/>
        </w:rPr>
        <w:tab/>
      </w:r>
      <w:r w:rsidRPr="009248B9">
        <w:rPr>
          <w:rFonts w:ascii="Arial" w:eastAsia="Times New Roman" w:hAnsi="Arial" w:cs="Arial"/>
          <w:sz w:val="20"/>
          <w:szCs w:val="20"/>
          <w:lang w:val="en-GB"/>
        </w:rPr>
        <w:tab/>
        <w:t>=</w:t>
      </w:r>
      <w:r w:rsidRPr="009248B9">
        <w:rPr>
          <w:rFonts w:ascii="Arial" w:eastAsia="Times New Roman" w:hAnsi="Arial" w:cs="Arial"/>
          <w:sz w:val="20"/>
          <w:szCs w:val="20"/>
          <w:lang w:val="en-GB"/>
        </w:rPr>
        <w:tab/>
      </w:r>
      <w:r w:rsidRPr="009248B9">
        <w:rPr>
          <w:rFonts w:ascii="Arial" w:eastAsia="Times New Roman" w:hAnsi="Arial" w:cs="Arial"/>
          <w:sz w:val="20"/>
          <w:szCs w:val="20"/>
          <w:lang w:val="en-GB"/>
        </w:rPr>
        <w:tab/>
        <w:t>kilopascal</w:t>
      </w:r>
    </w:p>
    <w:p w14:paraId="6760A1E3"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kW</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kilowatt</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br/>
        <w:t>l</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liter</w:t>
      </w:r>
      <w:r w:rsidRPr="009248B9">
        <w:rPr>
          <w:rFonts w:ascii="Arial" w:eastAsia="Times New Roman" w:hAnsi="Arial" w:cs="Arial"/>
          <w:sz w:val="20"/>
          <w:szCs w:val="20"/>
          <w:lang w:val="en-US"/>
        </w:rPr>
        <w:tab/>
      </w:r>
    </w:p>
    <w:p w14:paraId="012F6A38"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m</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meter</w:t>
      </w:r>
    </w:p>
    <w:p w14:paraId="130A9746"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mm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millimeter</w:t>
      </w:r>
      <w:r w:rsidRPr="009248B9">
        <w:rPr>
          <w:rFonts w:ascii="Arial" w:eastAsia="Times New Roman" w:hAnsi="Arial" w:cs="Arial"/>
          <w:sz w:val="20"/>
          <w:szCs w:val="20"/>
          <w:lang w:val="en-US"/>
        </w:rPr>
        <w:tab/>
      </w:r>
    </w:p>
    <w:p w14:paraId="185A235D"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lastRenderedPageBreak/>
        <w:t>m²</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square meter</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br/>
        <w:t>m²-pass</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square meter-pass</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br/>
        <w:t>m³</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cubic meter</w:t>
      </w:r>
      <w:r>
        <w:rPr>
          <w:rFonts w:ascii="Arial" w:eastAsia="Times New Roman" w:hAnsi="Arial" w:cs="Arial"/>
          <w:sz w:val="20"/>
          <w:szCs w:val="20"/>
          <w:lang w:val="en-US"/>
        </w:rPr>
        <w:tab/>
      </w:r>
      <w:r>
        <w:rPr>
          <w:rFonts w:ascii="Arial" w:eastAsia="Times New Roman" w:hAnsi="Arial" w:cs="Arial"/>
          <w:sz w:val="20"/>
          <w:szCs w:val="20"/>
          <w:lang w:val="en-US"/>
        </w:rPr>
        <w:tab/>
      </w:r>
      <w:r>
        <w:rPr>
          <w:rFonts w:ascii="Arial" w:eastAsia="Times New Roman" w:hAnsi="Arial" w:cs="Arial"/>
          <w:sz w:val="20"/>
          <w:szCs w:val="20"/>
          <w:lang w:val="en-US"/>
        </w:rPr>
        <w:tab/>
      </w:r>
      <w:r>
        <w:rPr>
          <w:rFonts w:ascii="Arial" w:eastAsia="Times New Roman" w:hAnsi="Arial" w:cs="Arial"/>
          <w:sz w:val="20"/>
          <w:szCs w:val="20"/>
          <w:lang w:val="en-US"/>
        </w:rPr>
        <w:br/>
        <w:t>m³-km</w:t>
      </w:r>
      <w:r>
        <w:rPr>
          <w:rFonts w:ascii="Arial" w:eastAsia="Times New Roman" w:hAnsi="Arial" w:cs="Arial"/>
          <w:sz w:val="20"/>
          <w:szCs w:val="20"/>
          <w:lang w:val="en-US"/>
        </w:rPr>
        <w:tab/>
        <w:t>=</w:t>
      </w:r>
      <w:r>
        <w:rPr>
          <w:rFonts w:ascii="Arial" w:eastAsia="Times New Roman" w:hAnsi="Arial" w:cs="Arial"/>
          <w:sz w:val="20"/>
          <w:szCs w:val="20"/>
          <w:lang w:val="en-US"/>
        </w:rPr>
        <w:tab/>
        <w:t>cubic meter</w:t>
      </w:r>
      <w:r w:rsidRPr="009248B9">
        <w:rPr>
          <w:rFonts w:ascii="Arial" w:eastAsia="Times New Roman" w:hAnsi="Arial" w:cs="Arial"/>
          <w:sz w:val="20"/>
          <w:szCs w:val="20"/>
          <w:lang w:val="en-US"/>
        </w:rPr>
        <w:t>-kilometer</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br/>
        <w:t>MN</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mega newton</w:t>
      </w:r>
    </w:p>
    <w:p w14:paraId="550B57FA"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MN.m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mega newton-meter</w:t>
      </w:r>
      <w:r w:rsidRPr="009248B9">
        <w:rPr>
          <w:rFonts w:ascii="Arial" w:eastAsia="Times New Roman" w:hAnsi="Arial" w:cs="Arial"/>
          <w:sz w:val="20"/>
          <w:szCs w:val="20"/>
          <w:lang w:val="en-US"/>
        </w:rPr>
        <w:tab/>
      </w:r>
    </w:p>
    <w:p w14:paraId="2F3AE1F5"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MPa</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mega Pascal</w:t>
      </w:r>
      <w:r w:rsidRPr="009248B9">
        <w:rPr>
          <w:rFonts w:ascii="Arial" w:eastAsia="Times New Roman" w:hAnsi="Arial" w:cs="Arial"/>
          <w:sz w:val="20"/>
          <w:szCs w:val="20"/>
          <w:lang w:val="en-US"/>
        </w:rPr>
        <w:tab/>
      </w:r>
    </w:p>
    <w:p w14:paraId="00FB44C8"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No.</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number</w:t>
      </w:r>
    </w:p>
    <w:p w14:paraId="428A58CA"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Prov sum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Provisional sum</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r>
    </w:p>
    <w:p w14:paraId="507D16B3"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PC sum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Prime Cost sum</w:t>
      </w:r>
    </w:p>
    <w:p w14:paraId="69DCA3BF"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R/only</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Rate only</w:t>
      </w:r>
    </w:p>
    <w:p w14:paraId="5082C49B"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sum</w:t>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lump sum</w:t>
      </w:r>
    </w:p>
    <w:p w14:paraId="43BD4F91" w14:textId="77777777" w:rsidR="00DA2B6A" w:rsidRPr="009248B9" w:rsidRDefault="00DA2B6A" w:rsidP="002A2C9E">
      <w:pPr>
        <w:rPr>
          <w:rFonts w:ascii="Arial" w:eastAsia="Times New Roman" w:hAnsi="Arial" w:cs="Arial"/>
          <w:sz w:val="20"/>
          <w:szCs w:val="20"/>
          <w:lang w:val="en-US"/>
        </w:rPr>
      </w:pPr>
      <w:r w:rsidRPr="009248B9">
        <w:rPr>
          <w:rFonts w:ascii="Arial" w:eastAsia="Times New Roman" w:hAnsi="Arial" w:cs="Arial"/>
          <w:sz w:val="20"/>
          <w:szCs w:val="20"/>
          <w:lang w:val="en-US"/>
        </w:rPr>
        <w:t>t</w:t>
      </w:r>
      <w:r w:rsidRPr="009248B9">
        <w:rPr>
          <w:rFonts w:ascii="Arial" w:eastAsia="Times New Roman" w:hAnsi="Arial" w:cs="Arial"/>
          <w:sz w:val="20"/>
          <w:szCs w:val="20"/>
          <w:lang w:val="en-US"/>
        </w:rPr>
        <w:tab/>
      </w:r>
      <w:r w:rsidRPr="009248B9">
        <w:rPr>
          <w:rFonts w:ascii="Arial" w:eastAsia="Times New Roman" w:hAnsi="Arial" w:cs="Arial"/>
          <w:sz w:val="20"/>
          <w:szCs w:val="20"/>
          <w:lang w:val="en-US"/>
        </w:rPr>
        <w:tab/>
        <w:t>=</w:t>
      </w:r>
      <w:r w:rsidRPr="009248B9">
        <w:rPr>
          <w:rFonts w:ascii="Arial" w:eastAsia="Times New Roman" w:hAnsi="Arial" w:cs="Arial"/>
          <w:sz w:val="20"/>
          <w:szCs w:val="20"/>
          <w:lang w:val="en-US"/>
        </w:rPr>
        <w:tab/>
        <w:t>ton (1000 kg)</w:t>
      </w:r>
    </w:p>
    <w:p w14:paraId="50A23EAC" w14:textId="77777777" w:rsidR="00DA2B6A" w:rsidRPr="009248B9" w:rsidRDefault="00DA2B6A" w:rsidP="002A2C9E">
      <w:pPr>
        <w:rPr>
          <w:rFonts w:ascii="Arial" w:eastAsia="Times New Roman" w:hAnsi="Arial" w:cs="Arial"/>
          <w:sz w:val="20"/>
          <w:szCs w:val="20"/>
          <w:lang w:val="en-GB"/>
        </w:rPr>
      </w:pPr>
      <w:r w:rsidRPr="009248B9">
        <w:rPr>
          <w:rFonts w:ascii="Arial" w:eastAsia="Times New Roman" w:hAnsi="Arial" w:cs="Arial"/>
          <w:sz w:val="20"/>
          <w:szCs w:val="20"/>
          <w:lang w:val="en-GB"/>
        </w:rPr>
        <w:tab/>
        <w:t>W/day</w:t>
      </w:r>
      <w:r w:rsidRPr="009248B9">
        <w:rPr>
          <w:rFonts w:ascii="Arial" w:eastAsia="Times New Roman" w:hAnsi="Arial" w:cs="Arial"/>
          <w:sz w:val="20"/>
          <w:szCs w:val="20"/>
          <w:lang w:val="en-GB"/>
        </w:rPr>
        <w:tab/>
      </w:r>
      <w:r w:rsidRPr="009248B9">
        <w:rPr>
          <w:rFonts w:ascii="Arial" w:eastAsia="Times New Roman" w:hAnsi="Arial" w:cs="Arial"/>
          <w:sz w:val="20"/>
          <w:szCs w:val="20"/>
          <w:lang w:val="en-GB"/>
        </w:rPr>
        <w:tab/>
        <w:t>=</w:t>
      </w:r>
      <w:r w:rsidRPr="009248B9">
        <w:rPr>
          <w:rFonts w:ascii="Arial" w:eastAsia="Times New Roman" w:hAnsi="Arial" w:cs="Arial"/>
          <w:sz w:val="20"/>
          <w:szCs w:val="20"/>
          <w:lang w:val="en-GB"/>
        </w:rPr>
        <w:tab/>
      </w:r>
      <w:r w:rsidRPr="009248B9">
        <w:rPr>
          <w:rFonts w:ascii="Arial" w:eastAsia="Times New Roman" w:hAnsi="Arial" w:cs="Arial"/>
          <w:sz w:val="20"/>
          <w:szCs w:val="20"/>
          <w:lang w:val="en-GB"/>
        </w:rPr>
        <w:tab/>
      </w:r>
      <w:proofErr w:type="gramStart"/>
      <w:r w:rsidRPr="009248B9">
        <w:rPr>
          <w:rFonts w:ascii="Arial" w:eastAsia="Times New Roman" w:hAnsi="Arial" w:cs="Arial"/>
          <w:sz w:val="20"/>
          <w:szCs w:val="20"/>
          <w:lang w:val="en-GB"/>
        </w:rPr>
        <w:t>Work day</w:t>
      </w:r>
      <w:proofErr w:type="gramEnd"/>
    </w:p>
    <w:p w14:paraId="7B4B33E2" w14:textId="77777777" w:rsidR="00DA2B6A" w:rsidRPr="009248B9" w:rsidRDefault="00DA2B6A" w:rsidP="002A2C9E">
      <w:pPr>
        <w:rPr>
          <w:rFonts w:ascii="Arial" w:eastAsia="Times New Roman" w:hAnsi="Arial" w:cs="Arial"/>
          <w:sz w:val="20"/>
          <w:szCs w:val="20"/>
          <w:lang w:val="en-US"/>
        </w:rPr>
      </w:pPr>
    </w:p>
    <w:p w14:paraId="0F12586B"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3.</w:t>
      </w:r>
      <w:r w:rsidRPr="00A2391E">
        <w:rPr>
          <w:rFonts w:ascii="Arial" w:eastAsia="Times New Roman" w:hAnsi="Arial" w:cs="Arial"/>
          <w:sz w:val="20"/>
          <w:szCs w:val="20"/>
          <w:lang w:val="en-US"/>
        </w:rPr>
        <w:tab/>
        <w:t>For the purpose of the Bill of Quantities, the following words shall have the meanings hereby assigned to them:</w:t>
      </w:r>
    </w:p>
    <w:p w14:paraId="4DD6C954"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Unit:</w:t>
      </w:r>
      <w:r w:rsidRPr="00A2391E">
        <w:rPr>
          <w:rFonts w:ascii="Arial" w:eastAsia="Times New Roman" w:hAnsi="Arial" w:cs="Arial"/>
          <w:sz w:val="20"/>
          <w:szCs w:val="20"/>
          <w:lang w:val="en-US"/>
        </w:rPr>
        <w:tab/>
        <w:t xml:space="preserve">The unit of measurement for each item of work as defined in the SANS Standard Specification, </w:t>
      </w:r>
      <w:r w:rsidRPr="00A2391E">
        <w:rPr>
          <w:rFonts w:ascii="Arial" w:hAnsi="Arial" w:cs="Arial"/>
          <w:sz w:val="20"/>
          <w:szCs w:val="20"/>
        </w:rPr>
        <w:t>The General Conditions of Contract, the Contract Data, the Scope of Work (including the Specifications)</w:t>
      </w:r>
      <w:r w:rsidRPr="00A2391E">
        <w:rPr>
          <w:rFonts w:ascii="Arial" w:eastAsia="Times New Roman" w:hAnsi="Arial" w:cs="Arial"/>
          <w:sz w:val="20"/>
          <w:szCs w:val="20"/>
          <w:lang w:val="en-US"/>
        </w:rPr>
        <w:t>.</w:t>
      </w:r>
    </w:p>
    <w:p w14:paraId="43F667CB"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Quantity:</w:t>
      </w:r>
      <w:r w:rsidRPr="00A2391E">
        <w:rPr>
          <w:rFonts w:ascii="Arial" w:eastAsia="Times New Roman" w:hAnsi="Arial" w:cs="Arial"/>
          <w:sz w:val="20"/>
          <w:szCs w:val="20"/>
          <w:lang w:val="en-US"/>
        </w:rPr>
        <w:tab/>
        <w:t>The number of units of work for each item.</w:t>
      </w:r>
    </w:p>
    <w:p w14:paraId="5EF8AD23"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Rate:</w:t>
      </w:r>
      <w:r w:rsidRPr="00A2391E">
        <w:rPr>
          <w:rFonts w:ascii="Arial" w:eastAsia="Times New Roman" w:hAnsi="Arial" w:cs="Arial"/>
          <w:sz w:val="20"/>
          <w:szCs w:val="20"/>
          <w:lang w:val="en-US"/>
        </w:rPr>
        <w:tab/>
      </w:r>
      <w:r w:rsidRPr="00A2391E">
        <w:rPr>
          <w:rFonts w:ascii="Arial" w:hAnsi="Arial" w:cs="Arial"/>
          <w:sz w:val="20"/>
          <w:szCs w:val="20"/>
        </w:rPr>
        <w:t xml:space="preserve">The payment per unit of work at which the Tenderer tenders to do the </w:t>
      </w:r>
      <w:proofErr w:type="gramStart"/>
      <w:r w:rsidRPr="00A2391E">
        <w:rPr>
          <w:rFonts w:ascii="Arial" w:hAnsi="Arial" w:cs="Arial"/>
          <w:sz w:val="20"/>
          <w:szCs w:val="20"/>
        </w:rPr>
        <w:t>work.</w:t>
      </w:r>
      <w:r w:rsidRPr="00A2391E">
        <w:rPr>
          <w:rFonts w:ascii="Arial" w:eastAsia="Times New Roman" w:hAnsi="Arial" w:cs="Arial"/>
          <w:sz w:val="20"/>
          <w:szCs w:val="20"/>
          <w:lang w:val="en-US"/>
        </w:rPr>
        <w:t>.</w:t>
      </w:r>
      <w:proofErr w:type="gramEnd"/>
    </w:p>
    <w:p w14:paraId="0517021E"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Amount:</w:t>
      </w:r>
      <w:r w:rsidRPr="00A2391E">
        <w:rPr>
          <w:rFonts w:ascii="Arial" w:eastAsia="Times New Roman" w:hAnsi="Arial" w:cs="Arial"/>
          <w:sz w:val="20"/>
          <w:szCs w:val="20"/>
          <w:lang w:val="en-US"/>
        </w:rPr>
        <w:tab/>
      </w:r>
      <w:r w:rsidRPr="00A2391E">
        <w:rPr>
          <w:rFonts w:ascii="Arial" w:hAnsi="Arial" w:cs="Arial"/>
          <w:sz w:val="20"/>
          <w:szCs w:val="20"/>
        </w:rPr>
        <w:t>The product of the quantity and the rate tendered for an item</w:t>
      </w:r>
      <w:r w:rsidRPr="00A2391E">
        <w:rPr>
          <w:rFonts w:ascii="Arial" w:eastAsia="Times New Roman" w:hAnsi="Arial" w:cs="Arial"/>
          <w:sz w:val="20"/>
          <w:szCs w:val="20"/>
          <w:lang w:val="en-US"/>
        </w:rPr>
        <w:t>.</w:t>
      </w:r>
    </w:p>
    <w:p w14:paraId="5EB8E9AD" w14:textId="77777777" w:rsidR="00DA2B6A" w:rsidRPr="00A2391E" w:rsidRDefault="00DA2B6A" w:rsidP="002A2C9E">
      <w:pPr>
        <w:rPr>
          <w:rFonts w:ascii="Arial" w:eastAsia="Times New Roman" w:hAnsi="Arial" w:cs="Arial"/>
          <w:sz w:val="20"/>
          <w:szCs w:val="20"/>
          <w:lang w:val="en-US"/>
        </w:rPr>
      </w:pPr>
      <w:r w:rsidRPr="00A2391E">
        <w:rPr>
          <w:rFonts w:ascii="Arial" w:eastAsia="Times New Roman" w:hAnsi="Arial" w:cs="Arial"/>
          <w:sz w:val="20"/>
          <w:szCs w:val="20"/>
          <w:lang w:val="en-US"/>
        </w:rPr>
        <w:t>Lump sum:</w:t>
      </w:r>
      <w:r w:rsidRPr="00A2391E">
        <w:rPr>
          <w:rFonts w:ascii="Arial" w:eastAsia="Times New Roman" w:hAnsi="Arial" w:cs="Arial"/>
          <w:sz w:val="20"/>
          <w:szCs w:val="20"/>
          <w:lang w:val="en-US"/>
        </w:rPr>
        <w:tab/>
      </w:r>
      <w:r w:rsidRPr="00A2391E">
        <w:rPr>
          <w:rFonts w:ascii="Arial" w:hAnsi="Arial" w:cs="Arial"/>
          <w:sz w:val="20"/>
          <w:szCs w:val="20"/>
        </w:rPr>
        <w:t>An amount tendered for an item, the extent of which is described in the Bill of Quantities, the Specifications or elsewhere but of which the quantity of work is not measured in units</w:t>
      </w:r>
      <w:r w:rsidRPr="00A2391E">
        <w:rPr>
          <w:rFonts w:ascii="Arial" w:eastAsia="Times New Roman" w:hAnsi="Arial" w:cs="Arial"/>
          <w:sz w:val="20"/>
          <w:szCs w:val="20"/>
          <w:lang w:val="en-US"/>
        </w:rPr>
        <w:t>.</w:t>
      </w:r>
    </w:p>
    <w:p w14:paraId="76E97533" w14:textId="77777777" w:rsidR="00DA2B6A" w:rsidRPr="00A2391E" w:rsidRDefault="00DA2B6A" w:rsidP="002A2C9E">
      <w:pPr>
        <w:rPr>
          <w:rFonts w:ascii="Arial" w:eastAsia="Times New Roman" w:hAnsi="Arial" w:cs="Arial"/>
          <w:sz w:val="20"/>
          <w:szCs w:val="20"/>
          <w:lang w:val="en-US"/>
        </w:rPr>
      </w:pPr>
    </w:p>
    <w:p w14:paraId="7542202F"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4.</w:t>
      </w:r>
      <w:r w:rsidRPr="002F0DAE">
        <w:rPr>
          <w:rFonts w:ascii="Arial" w:eastAsia="Times New Roman" w:hAnsi="Arial" w:cs="Arial"/>
          <w:sz w:val="20"/>
          <w:szCs w:val="20"/>
          <w:lang w:val="en-US"/>
        </w:rPr>
        <w:tab/>
        <w:t>Unless otherwise stated, items are measured net in accordance with the drawings, and no allowance is made for waste.</w:t>
      </w:r>
    </w:p>
    <w:p w14:paraId="04D99241" w14:textId="77777777" w:rsidR="00DA2B6A" w:rsidRPr="002F0DAE" w:rsidRDefault="00DA2B6A" w:rsidP="002A2C9E">
      <w:pPr>
        <w:rPr>
          <w:rFonts w:ascii="Arial" w:eastAsia="Times New Roman" w:hAnsi="Arial" w:cs="Arial"/>
          <w:sz w:val="20"/>
          <w:szCs w:val="20"/>
          <w:lang w:val="en-US"/>
        </w:rPr>
      </w:pPr>
    </w:p>
    <w:p w14:paraId="29CC7FBC"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5.</w:t>
      </w:r>
      <w:r w:rsidRPr="002F0DAE">
        <w:rPr>
          <w:rFonts w:ascii="Arial" w:eastAsia="Times New Roman" w:hAnsi="Arial" w:cs="Arial"/>
          <w:sz w:val="20"/>
          <w:szCs w:val="20"/>
          <w:lang w:val="en-US"/>
        </w:rPr>
        <w:tab/>
      </w:r>
      <w:r w:rsidRPr="002F0DAE">
        <w:rPr>
          <w:rFonts w:ascii="Arial" w:eastAsia="Times New Roman" w:hAnsi="Arial" w:cs="Arial"/>
          <w:sz w:val="20"/>
          <w:szCs w:val="20"/>
        </w:rPr>
        <w:t xml:space="preserve">It will be assumed that prices included in the Bill of Quantities are based on Acts, Ordinances, Regulations, By-laws, International Standards and National Standards that were published 28 days before the closing date for tenders. (Refer to </w:t>
      </w:r>
      <w:hyperlink r:id="rId21" w:history="1">
        <w:r w:rsidRPr="002F0DAE">
          <w:rPr>
            <w:rFonts w:ascii="Arial" w:eastAsia="Times New Roman" w:hAnsi="Arial" w:cs="Arial"/>
            <w:color w:val="0000FF"/>
            <w:sz w:val="20"/>
            <w:szCs w:val="20"/>
            <w:u w:val="single"/>
          </w:rPr>
          <w:t>www.stanza.org.za</w:t>
        </w:r>
      </w:hyperlink>
      <w:r w:rsidRPr="002F0DAE">
        <w:rPr>
          <w:rFonts w:ascii="Arial" w:eastAsia="Times New Roman" w:hAnsi="Arial" w:cs="Arial"/>
          <w:sz w:val="20"/>
          <w:szCs w:val="20"/>
        </w:rPr>
        <w:t xml:space="preserve"> or </w:t>
      </w:r>
      <w:hyperlink r:id="rId22" w:history="1">
        <w:r w:rsidRPr="002F0DAE">
          <w:rPr>
            <w:rFonts w:ascii="Arial" w:eastAsia="Times New Roman" w:hAnsi="Arial" w:cs="Arial"/>
            <w:color w:val="0000FF"/>
            <w:sz w:val="20"/>
            <w:szCs w:val="20"/>
            <w:u w:val="single"/>
          </w:rPr>
          <w:t>www.iso.org</w:t>
        </w:r>
      </w:hyperlink>
      <w:r w:rsidRPr="002F0DAE">
        <w:rPr>
          <w:rFonts w:ascii="Arial" w:eastAsia="Times New Roman" w:hAnsi="Arial" w:cs="Arial"/>
          <w:sz w:val="20"/>
          <w:szCs w:val="20"/>
        </w:rPr>
        <w:t xml:space="preserve"> for information on standards)</w:t>
      </w:r>
    </w:p>
    <w:p w14:paraId="254D2B03" w14:textId="77777777" w:rsidR="00DA2B6A" w:rsidRPr="002F0DAE" w:rsidRDefault="00DA2B6A" w:rsidP="002A2C9E">
      <w:pPr>
        <w:rPr>
          <w:rFonts w:ascii="Arial" w:eastAsia="Times New Roman" w:hAnsi="Arial" w:cs="Arial"/>
          <w:sz w:val="20"/>
          <w:szCs w:val="20"/>
          <w:lang w:val="en-US"/>
        </w:rPr>
      </w:pPr>
    </w:p>
    <w:p w14:paraId="1C77D228"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6.</w:t>
      </w:r>
      <w:r w:rsidRPr="002F0DAE">
        <w:rPr>
          <w:rFonts w:ascii="Arial" w:eastAsia="Times New Roman" w:hAnsi="Arial" w:cs="Arial"/>
          <w:sz w:val="20"/>
          <w:szCs w:val="20"/>
          <w:lang w:val="en-US"/>
        </w:rPr>
        <w:tab/>
        <w:t>The prices and rates in the Bill of Quantities are fully inclusive prices for the work described under the items.  Such prices and rates cover all costs and expenses that may be required in and for the execution of the Works described in accordance with the provisions of the Scope of Work, and shall cover the cost of all general risks, liabilities, and obligations set forth or implied in the Contract Data, as well as overhead charges and profit.  These prices will be used as a basis for assessment of payment for additional work that may have to be carried out.</w:t>
      </w:r>
    </w:p>
    <w:p w14:paraId="3BC6079F" w14:textId="77777777" w:rsidR="00DA2B6A" w:rsidRPr="002F0DAE" w:rsidRDefault="00DA2B6A" w:rsidP="002A2C9E">
      <w:pPr>
        <w:rPr>
          <w:rFonts w:ascii="Arial" w:eastAsia="Times New Roman" w:hAnsi="Arial" w:cs="Arial"/>
          <w:sz w:val="20"/>
          <w:szCs w:val="20"/>
          <w:lang w:val="en-US"/>
        </w:rPr>
      </w:pPr>
    </w:p>
    <w:p w14:paraId="371F365B"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lastRenderedPageBreak/>
        <w:t xml:space="preserve">7.    </w:t>
      </w:r>
      <w:r w:rsidRPr="002F0DAE">
        <w:rPr>
          <w:rFonts w:ascii="Arial" w:eastAsia="Times New Roman" w:hAnsi="Arial" w:cs="Arial"/>
          <w:sz w:val="20"/>
          <w:szCs w:val="20"/>
          <w:lang w:val="en-US"/>
        </w:rPr>
        <w:tab/>
        <w:t xml:space="preserve">Where the Scope of Work requires detailed drawings and designs or other information to be provided, all costs associated therewith are deemed to have been provided for and included in the unit rates and sum amounts tendered under such items. </w:t>
      </w:r>
      <w:r w:rsidRPr="002F0DAE">
        <w:rPr>
          <w:rFonts w:ascii="Arial" w:eastAsia="Times New Roman" w:hAnsi="Arial" w:cs="Arial"/>
          <w:sz w:val="20"/>
          <w:szCs w:val="20"/>
          <w:lang w:val="en-US"/>
        </w:rPr>
        <w:tab/>
      </w:r>
    </w:p>
    <w:p w14:paraId="4375017F" w14:textId="77777777" w:rsidR="00DA2B6A" w:rsidRPr="002F0DAE" w:rsidRDefault="00DA2B6A" w:rsidP="002A2C9E">
      <w:pPr>
        <w:rPr>
          <w:rFonts w:ascii="Arial" w:eastAsia="Times New Roman" w:hAnsi="Arial" w:cs="Arial"/>
          <w:sz w:val="20"/>
          <w:szCs w:val="20"/>
          <w:lang w:val="en-US"/>
        </w:rPr>
      </w:pPr>
    </w:p>
    <w:p w14:paraId="7AC74711" w14:textId="77777777" w:rsidR="00DA2B6A" w:rsidRPr="002F0DAE" w:rsidRDefault="00DA2B6A" w:rsidP="002A2C9E">
      <w:pPr>
        <w:rPr>
          <w:rFonts w:ascii="Arial" w:eastAsia="Times New Roman" w:hAnsi="Arial" w:cs="Arial"/>
          <w:sz w:val="20"/>
          <w:szCs w:val="20"/>
          <w:lang w:val="en-GB"/>
        </w:rPr>
      </w:pPr>
      <w:r w:rsidRPr="002F0DAE">
        <w:rPr>
          <w:rFonts w:ascii="Arial" w:eastAsia="Times New Roman" w:hAnsi="Arial" w:cs="Arial"/>
          <w:sz w:val="20"/>
          <w:szCs w:val="20"/>
          <w:lang w:val="en-GB"/>
        </w:rPr>
        <w:t>8.</w:t>
      </w:r>
      <w:r w:rsidRPr="002F0DAE">
        <w:rPr>
          <w:rFonts w:ascii="Arial" w:eastAsia="Times New Roman" w:hAnsi="Arial" w:cs="Arial"/>
          <w:sz w:val="20"/>
          <w:szCs w:val="20"/>
          <w:lang w:val="en-GB"/>
        </w:rPr>
        <w:tab/>
        <w:t xml:space="preserve">An item against which no price is entered will be considered to be covered by the other prices or rates in the Bill of Quantities. A single lump sum will apply should a number of items be grouped together for pricing purposes. </w:t>
      </w:r>
    </w:p>
    <w:p w14:paraId="49FE4086" w14:textId="77777777" w:rsidR="00DA2B6A" w:rsidRPr="002F0DAE" w:rsidRDefault="00DA2B6A" w:rsidP="002A2C9E">
      <w:pPr>
        <w:rPr>
          <w:rFonts w:ascii="Arial" w:eastAsia="Times New Roman" w:hAnsi="Arial" w:cs="Arial"/>
          <w:sz w:val="20"/>
          <w:szCs w:val="20"/>
          <w:lang w:val="en-US"/>
        </w:rPr>
      </w:pPr>
    </w:p>
    <w:p w14:paraId="39FE3D81"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9.</w:t>
      </w:r>
      <w:r w:rsidRPr="002F0DAE">
        <w:rPr>
          <w:rFonts w:ascii="Arial" w:eastAsia="Times New Roman" w:hAnsi="Arial" w:cs="Arial"/>
          <w:sz w:val="20"/>
          <w:szCs w:val="20"/>
          <w:lang w:val="en-US"/>
        </w:rPr>
        <w:tab/>
        <w:t>The quantities set out in the Bill of Quantities are approximate and do not necessarily represent the actual amount of work to be done.  The quantities of work accepted and certified for payment will be used for determining payments due and not the quantities given in the Bill of Quantities.</w:t>
      </w:r>
    </w:p>
    <w:p w14:paraId="698A5C1F" w14:textId="77777777" w:rsidR="00DA2B6A" w:rsidRPr="002F0DAE" w:rsidRDefault="00DA2B6A" w:rsidP="002A2C9E">
      <w:pPr>
        <w:rPr>
          <w:rFonts w:ascii="Arial" w:eastAsia="Times New Roman" w:hAnsi="Arial" w:cs="Arial"/>
          <w:sz w:val="20"/>
          <w:szCs w:val="20"/>
          <w:lang w:val="en-US"/>
        </w:rPr>
      </w:pPr>
    </w:p>
    <w:p w14:paraId="7BFCFE6E"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10.</w:t>
      </w:r>
      <w:r w:rsidRPr="002F0DAE">
        <w:rPr>
          <w:rFonts w:ascii="Arial" w:eastAsia="Times New Roman" w:hAnsi="Arial" w:cs="Arial"/>
          <w:sz w:val="20"/>
          <w:szCs w:val="20"/>
          <w:lang w:val="en-US"/>
        </w:rPr>
        <w:tab/>
        <w:t>The short descriptions of the items of payment given in the Bill of Quantities are only for the purposes of identifying the items.  More details regarding the extent of the work entailed under each item appear in the Scope of Work.</w:t>
      </w:r>
    </w:p>
    <w:p w14:paraId="33B9B4C1" w14:textId="77777777" w:rsidR="00DA2B6A" w:rsidRPr="002F0DAE" w:rsidRDefault="00DA2B6A" w:rsidP="002A2C9E">
      <w:pPr>
        <w:rPr>
          <w:rFonts w:ascii="Arial" w:eastAsia="Times New Roman" w:hAnsi="Arial" w:cs="Arial"/>
          <w:sz w:val="20"/>
          <w:szCs w:val="20"/>
          <w:lang w:val="en-US"/>
        </w:rPr>
      </w:pPr>
    </w:p>
    <w:p w14:paraId="76580E13" w14:textId="77777777" w:rsidR="00DA2B6A" w:rsidRPr="002F0DAE" w:rsidRDefault="00DA2B6A" w:rsidP="002A2C9E">
      <w:pPr>
        <w:rPr>
          <w:rFonts w:ascii="Arial" w:eastAsia="Times New Roman" w:hAnsi="Arial" w:cs="Arial"/>
          <w:sz w:val="20"/>
          <w:szCs w:val="20"/>
          <w:lang w:val="en-US"/>
        </w:rPr>
      </w:pPr>
      <w:r w:rsidRPr="002F0DAE">
        <w:rPr>
          <w:rFonts w:ascii="Arial" w:eastAsia="Times New Roman" w:hAnsi="Arial" w:cs="Arial"/>
          <w:sz w:val="20"/>
          <w:szCs w:val="20"/>
          <w:lang w:val="en-US"/>
        </w:rPr>
        <w:t>11.</w:t>
      </w:r>
      <w:r w:rsidRPr="002F0DAE">
        <w:rPr>
          <w:rFonts w:ascii="Arial" w:eastAsia="Times New Roman" w:hAnsi="Arial" w:cs="Arial"/>
          <w:sz w:val="20"/>
          <w:szCs w:val="20"/>
          <w:lang w:val="en-US"/>
        </w:rPr>
        <w:tab/>
        <w:t>The item numbers appearing in the Bill of Quantities refer to the corresponding item numbers in the SABS 1200 applicable specification.  The work scheduled payment should be referred to the applicable payment items in SABS 1200, which must receive preference to the reference given in the Schedule of Quantities or if any such reference is not indicated.</w:t>
      </w:r>
    </w:p>
    <w:p w14:paraId="2B20F76C" w14:textId="77777777" w:rsidR="00DA2B6A" w:rsidRPr="002F0DAE" w:rsidRDefault="00DA2B6A" w:rsidP="002A2C9E">
      <w:pPr>
        <w:rPr>
          <w:rFonts w:ascii="Arial" w:eastAsia="Times New Roman" w:hAnsi="Arial" w:cs="Arial"/>
          <w:szCs w:val="20"/>
        </w:rPr>
      </w:pPr>
    </w:p>
    <w:p w14:paraId="2AC0C247" w14:textId="77777777" w:rsidR="00DA2B6A" w:rsidRPr="002F0DAE" w:rsidRDefault="00DA2B6A" w:rsidP="002A2C9E">
      <w:pPr>
        <w:rPr>
          <w:rFonts w:ascii="Arial" w:eastAsia="Times New Roman" w:hAnsi="Arial" w:cs="Arial"/>
          <w:sz w:val="20"/>
          <w:szCs w:val="20"/>
          <w:lang w:val="en-GB"/>
        </w:rPr>
      </w:pPr>
      <w:r w:rsidRPr="002F0DAE">
        <w:rPr>
          <w:rFonts w:ascii="Arial" w:eastAsia="Times New Roman" w:hAnsi="Arial" w:cs="Arial"/>
          <w:sz w:val="20"/>
          <w:szCs w:val="20"/>
          <w:lang w:val="en-GB"/>
        </w:rPr>
        <w:t>12.</w:t>
      </w:r>
      <w:r w:rsidRPr="002F0DAE">
        <w:rPr>
          <w:rFonts w:ascii="Arial" w:eastAsia="Times New Roman" w:hAnsi="Arial" w:cs="Arial"/>
          <w:sz w:val="20"/>
          <w:szCs w:val="20"/>
          <w:lang w:val="en-GB"/>
        </w:rPr>
        <w:tab/>
        <w:t xml:space="preserve">Those parts of the contract to be constructed using labour-intensive methods have been marked in the Bill of Quantities with the letters LI in a separate column filled in against every item so designated.  The works, or parts of the Works so designated are to be constructed using labour-intensive methods only. The use of plant to provide such Works, other than plant specifically provided for in the Scope of Work, is a variation to the contract. The items marked with the letters LI are not necessarily an exhaustive list of all the activities which must be done by hand, and this clause does not over-ride any of the requirements in the generic </w:t>
      </w:r>
      <w:proofErr w:type="gramStart"/>
      <w:r w:rsidRPr="002F0DAE">
        <w:rPr>
          <w:rFonts w:ascii="Arial" w:eastAsia="Times New Roman" w:hAnsi="Arial" w:cs="Arial"/>
          <w:sz w:val="20"/>
          <w:szCs w:val="20"/>
          <w:lang w:val="en-GB"/>
        </w:rPr>
        <w:t>labour intensive</w:t>
      </w:r>
      <w:proofErr w:type="gramEnd"/>
      <w:r w:rsidRPr="002F0DAE">
        <w:rPr>
          <w:rFonts w:ascii="Arial" w:eastAsia="Times New Roman" w:hAnsi="Arial" w:cs="Arial"/>
          <w:sz w:val="20"/>
          <w:szCs w:val="20"/>
          <w:lang w:val="en-GB"/>
        </w:rPr>
        <w:t xml:space="preserve"> specification in the Scope of Works. </w:t>
      </w:r>
    </w:p>
    <w:p w14:paraId="3FE9E1AE" w14:textId="77777777" w:rsidR="00DA2B6A" w:rsidRPr="002F0DAE" w:rsidRDefault="00DA2B6A" w:rsidP="002A2C9E">
      <w:pPr>
        <w:rPr>
          <w:rFonts w:ascii="Arial" w:eastAsia="Times New Roman" w:hAnsi="Arial" w:cs="Arial"/>
          <w:sz w:val="20"/>
          <w:szCs w:val="20"/>
          <w:lang w:val="en-GB"/>
        </w:rPr>
      </w:pPr>
    </w:p>
    <w:p w14:paraId="0A83996B" w14:textId="77777777" w:rsidR="00DA2B6A" w:rsidRPr="002F0DAE" w:rsidRDefault="00DA2B6A" w:rsidP="002A2C9E">
      <w:pPr>
        <w:rPr>
          <w:rFonts w:ascii="Arial" w:eastAsia="Times New Roman" w:hAnsi="Arial" w:cs="Arial"/>
          <w:sz w:val="20"/>
          <w:szCs w:val="20"/>
        </w:rPr>
      </w:pPr>
      <w:r w:rsidRPr="002F0DAE">
        <w:rPr>
          <w:rFonts w:ascii="Arial" w:eastAsia="Times New Roman" w:hAnsi="Arial" w:cs="Arial"/>
          <w:sz w:val="20"/>
          <w:szCs w:val="20"/>
          <w:lang w:val="en-GB"/>
        </w:rPr>
        <w:t>13</w:t>
      </w:r>
      <w:r w:rsidRPr="002F0DAE">
        <w:rPr>
          <w:rFonts w:ascii="Arial" w:eastAsia="Times New Roman" w:hAnsi="Arial" w:cs="Arial"/>
          <w:sz w:val="20"/>
          <w:szCs w:val="20"/>
          <w:lang w:val="en-GB"/>
        </w:rPr>
        <w:tab/>
        <w:t xml:space="preserve">Payment for items, which are designated to be constructed labour-intensively (either in this schedule or in the Scope of Works), will not be made unless they are constructed using labour-intensive methods. Any unauthorised use of plant to carry out work which was to be done labour-intensively will not be condoned and any works so constructed will not be certified for payment.  </w:t>
      </w:r>
    </w:p>
    <w:p w14:paraId="75A1631A" w14:textId="77777777" w:rsidR="00DA2B6A" w:rsidRDefault="00DA2B6A" w:rsidP="002A2C9E">
      <w:pPr>
        <w:rPr>
          <w:sz w:val="20"/>
          <w:szCs w:val="20"/>
        </w:rPr>
      </w:pPr>
    </w:p>
    <w:p w14:paraId="4B63D65A" w14:textId="77777777" w:rsidR="007B574F" w:rsidRDefault="007B574F" w:rsidP="002A2C9E">
      <w:pPr>
        <w:rPr>
          <w:sz w:val="20"/>
          <w:szCs w:val="20"/>
        </w:rPr>
      </w:pPr>
    </w:p>
    <w:p w14:paraId="502328EA" w14:textId="77777777" w:rsidR="007B574F" w:rsidRDefault="007B574F" w:rsidP="002A2C9E">
      <w:pPr>
        <w:rPr>
          <w:sz w:val="20"/>
          <w:szCs w:val="20"/>
        </w:rPr>
      </w:pPr>
    </w:p>
    <w:p w14:paraId="6FE57A43" w14:textId="77777777" w:rsidR="007B574F" w:rsidRDefault="007B574F" w:rsidP="002A2C9E">
      <w:pPr>
        <w:rPr>
          <w:sz w:val="20"/>
          <w:szCs w:val="20"/>
        </w:rPr>
      </w:pPr>
    </w:p>
    <w:p w14:paraId="519053B3" w14:textId="77777777" w:rsidR="007B574F" w:rsidRDefault="007B574F" w:rsidP="002A2C9E">
      <w:pPr>
        <w:rPr>
          <w:sz w:val="20"/>
          <w:szCs w:val="20"/>
        </w:rPr>
      </w:pPr>
    </w:p>
    <w:p w14:paraId="28E7E181" w14:textId="77777777" w:rsidR="007B574F" w:rsidRDefault="007B574F" w:rsidP="002A2C9E">
      <w:pPr>
        <w:rPr>
          <w:sz w:val="20"/>
          <w:szCs w:val="20"/>
        </w:rPr>
      </w:pPr>
    </w:p>
    <w:p w14:paraId="62C2E5C8" w14:textId="77777777" w:rsidR="007B574F" w:rsidRDefault="007B574F" w:rsidP="002A2C9E">
      <w:pPr>
        <w:rPr>
          <w:sz w:val="20"/>
          <w:szCs w:val="20"/>
        </w:rPr>
      </w:pPr>
    </w:p>
    <w:p w14:paraId="69F61447" w14:textId="77777777" w:rsidR="007B574F" w:rsidRDefault="007B574F" w:rsidP="002A2C9E">
      <w:pPr>
        <w:rPr>
          <w:sz w:val="20"/>
          <w:szCs w:val="20"/>
        </w:rPr>
      </w:pPr>
    </w:p>
    <w:p w14:paraId="2074D3D8" w14:textId="77777777" w:rsidR="007B574F" w:rsidRDefault="007B574F" w:rsidP="002A2C9E">
      <w:pPr>
        <w:rPr>
          <w:sz w:val="20"/>
          <w:szCs w:val="20"/>
        </w:rPr>
      </w:pPr>
    </w:p>
    <w:p w14:paraId="6F233F0E" w14:textId="77777777" w:rsidR="007B574F" w:rsidRPr="007B574F" w:rsidRDefault="007B574F" w:rsidP="002A2C9E">
      <w:pPr>
        <w:rPr>
          <w:b/>
          <w:sz w:val="48"/>
          <w:szCs w:val="48"/>
        </w:rPr>
      </w:pPr>
    </w:p>
    <w:p w14:paraId="3636E237" w14:textId="77777777" w:rsidR="007B574F" w:rsidRPr="007B574F" w:rsidRDefault="007B574F" w:rsidP="002A2C9E">
      <w:pPr>
        <w:rPr>
          <w:b/>
          <w:sz w:val="48"/>
          <w:szCs w:val="48"/>
        </w:rPr>
      </w:pPr>
      <w:r w:rsidRPr="007B574F">
        <w:rPr>
          <w:b/>
          <w:sz w:val="48"/>
          <w:szCs w:val="48"/>
        </w:rPr>
        <w:t>BILL OF QUANTITIES</w:t>
      </w:r>
    </w:p>
    <w:p w14:paraId="729121A2" w14:textId="77777777" w:rsidR="007B574F" w:rsidRDefault="007B574F" w:rsidP="002A2C9E"/>
    <w:tbl>
      <w:tblPr>
        <w:tblStyle w:val="TableGrid"/>
        <w:tblW w:w="9746" w:type="dxa"/>
        <w:tblInd w:w="-421" w:type="dxa"/>
        <w:tblCellMar>
          <w:top w:w="21"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21A758A6"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44C432E5" w14:textId="77777777" w:rsidR="00B4461D" w:rsidRDefault="00B4461D" w:rsidP="002A2C9E">
            <w:pPr>
              <w:rPr>
                <w:b/>
                <w:sz w:val="29"/>
              </w:rPr>
            </w:pPr>
            <w:r>
              <w:rPr>
                <w:b/>
                <w:sz w:val="29"/>
              </w:rPr>
              <w:t>UPGARDING OF TSOLO SERVICE CENTER</w:t>
            </w:r>
          </w:p>
          <w:p w14:paraId="35E15C86"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54CBB00E"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2C009539" w14:textId="77777777" w:rsidR="007B574F" w:rsidRDefault="007B574F" w:rsidP="002A2C9E">
            <w:r>
              <w:rPr>
                <w:b/>
                <w:sz w:val="14"/>
              </w:rPr>
              <w:t>ITEM</w:t>
            </w:r>
          </w:p>
          <w:p w14:paraId="2D697909" w14:textId="77777777" w:rsidR="007B574F" w:rsidRDefault="007B574F" w:rsidP="002A2C9E">
            <w:r>
              <w:rPr>
                <w:b/>
                <w:sz w:val="14"/>
              </w:rPr>
              <w:t>1</w:t>
            </w:r>
          </w:p>
        </w:tc>
        <w:tc>
          <w:tcPr>
            <w:tcW w:w="9222" w:type="dxa"/>
            <w:gridSpan w:val="5"/>
            <w:tcBorders>
              <w:top w:val="single" w:sz="5" w:space="0" w:color="000000"/>
              <w:left w:val="single" w:sz="5" w:space="0" w:color="000000"/>
              <w:bottom w:val="nil"/>
              <w:right w:val="single" w:sz="5" w:space="0" w:color="000000"/>
            </w:tcBorders>
          </w:tcPr>
          <w:p w14:paraId="42551321" w14:textId="77777777" w:rsidR="007B574F" w:rsidRDefault="007B574F" w:rsidP="002A2C9E"/>
        </w:tc>
      </w:tr>
      <w:tr w:rsidR="007B574F" w14:paraId="7ED57932" w14:textId="77777777" w:rsidTr="00ED376B">
        <w:trPr>
          <w:trHeight w:val="190"/>
        </w:trPr>
        <w:tc>
          <w:tcPr>
            <w:tcW w:w="0" w:type="auto"/>
            <w:vMerge/>
            <w:tcBorders>
              <w:top w:val="nil"/>
              <w:left w:val="single" w:sz="5" w:space="0" w:color="000000"/>
              <w:bottom w:val="nil"/>
              <w:right w:val="single" w:sz="5" w:space="0" w:color="000000"/>
            </w:tcBorders>
          </w:tcPr>
          <w:p w14:paraId="252DE579"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6CC92B5F"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7C91C23C" w14:textId="77777777" w:rsidR="007B574F" w:rsidRDefault="007B574F" w:rsidP="002A2C9E">
            <w:r>
              <w:rPr>
                <w:b/>
                <w:sz w:val="14"/>
              </w:rPr>
              <w:t>BOQ</w:t>
            </w:r>
          </w:p>
        </w:tc>
      </w:tr>
      <w:tr w:rsidR="007B574F" w14:paraId="1C8F3763" w14:textId="77777777" w:rsidTr="00ED376B">
        <w:trPr>
          <w:trHeight w:val="283"/>
        </w:trPr>
        <w:tc>
          <w:tcPr>
            <w:tcW w:w="0" w:type="auto"/>
            <w:vMerge/>
            <w:tcBorders>
              <w:top w:val="nil"/>
              <w:left w:val="single" w:sz="5" w:space="0" w:color="000000"/>
              <w:bottom w:val="nil"/>
              <w:right w:val="single" w:sz="5" w:space="0" w:color="000000"/>
            </w:tcBorders>
          </w:tcPr>
          <w:p w14:paraId="5E9767AD"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1714311"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2126E09C"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6B8376D8"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2D7322D3"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350BB0ED" w14:textId="77777777" w:rsidR="007B574F" w:rsidRDefault="007B574F" w:rsidP="002A2C9E">
            <w:r>
              <w:rPr>
                <w:b/>
                <w:sz w:val="14"/>
              </w:rPr>
              <w:t xml:space="preserve"> AMOUNT </w:t>
            </w:r>
          </w:p>
        </w:tc>
      </w:tr>
      <w:tr w:rsidR="007B574F" w14:paraId="589B3B00" w14:textId="77777777" w:rsidTr="00ED376B">
        <w:trPr>
          <w:trHeight w:val="1251"/>
        </w:trPr>
        <w:tc>
          <w:tcPr>
            <w:tcW w:w="0" w:type="auto"/>
            <w:vMerge/>
            <w:tcBorders>
              <w:top w:val="nil"/>
              <w:left w:val="single" w:sz="5" w:space="0" w:color="000000"/>
              <w:bottom w:val="nil"/>
              <w:right w:val="single" w:sz="5" w:space="0" w:color="000000"/>
            </w:tcBorders>
          </w:tcPr>
          <w:p w14:paraId="3D4C88C9"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3C286D39" w14:textId="77777777" w:rsidR="007B574F" w:rsidRDefault="007B574F" w:rsidP="002A2C9E">
            <w:r>
              <w:rPr>
                <w:b/>
                <w:sz w:val="14"/>
              </w:rPr>
              <w:t xml:space="preserve">SECTION </w:t>
            </w:r>
            <w:proofErr w:type="gramStart"/>
            <w:r>
              <w:rPr>
                <w:b/>
                <w:sz w:val="14"/>
              </w:rPr>
              <w:t>No :</w:t>
            </w:r>
            <w:proofErr w:type="gramEnd"/>
            <w:r>
              <w:rPr>
                <w:b/>
                <w:sz w:val="14"/>
              </w:rPr>
              <w:t xml:space="preserve">  1200 </w:t>
            </w:r>
          </w:p>
          <w:p w14:paraId="75F2F441" w14:textId="77777777" w:rsidR="007B574F" w:rsidRDefault="007B574F" w:rsidP="002A2C9E">
            <w:r>
              <w:rPr>
                <w:b/>
                <w:sz w:val="14"/>
              </w:rPr>
              <w:t xml:space="preserve">BILL </w:t>
            </w:r>
            <w:proofErr w:type="gramStart"/>
            <w:r>
              <w:rPr>
                <w:b/>
                <w:sz w:val="14"/>
              </w:rPr>
              <w:t>No  :</w:t>
            </w:r>
            <w:proofErr w:type="gramEnd"/>
            <w:r>
              <w:rPr>
                <w:b/>
                <w:sz w:val="14"/>
              </w:rPr>
              <w:t xml:space="preserve">   1</w:t>
            </w:r>
          </w:p>
          <w:p w14:paraId="04914592" w14:textId="77777777" w:rsidR="007B574F" w:rsidRDefault="007B574F" w:rsidP="002A2C9E">
            <w:r>
              <w:rPr>
                <w:b/>
                <w:sz w:val="14"/>
              </w:rPr>
              <w:t>CONTRACTOR'S ESTABLISHMENT ON SITE AND GENERAL OBLIGATIONS</w:t>
            </w:r>
          </w:p>
          <w:p w14:paraId="5426B181" w14:textId="77777777" w:rsidR="007B574F" w:rsidRDefault="007B574F" w:rsidP="002A2C9E">
            <w:r>
              <w:rPr>
                <w:b/>
                <w:sz w:val="14"/>
              </w:rPr>
              <w:t>SECTION A - THE CONTRACTOR'S GENERAL OBLIGATIONS:</w:t>
            </w:r>
          </w:p>
        </w:tc>
        <w:tc>
          <w:tcPr>
            <w:tcW w:w="818" w:type="dxa"/>
            <w:tcBorders>
              <w:top w:val="single" w:sz="5" w:space="0" w:color="000000"/>
              <w:left w:val="single" w:sz="5" w:space="0" w:color="000000"/>
              <w:bottom w:val="nil"/>
              <w:right w:val="single" w:sz="5" w:space="0" w:color="000000"/>
            </w:tcBorders>
          </w:tcPr>
          <w:p w14:paraId="6B7475EE" w14:textId="77777777" w:rsidR="007B574F" w:rsidRDefault="007B574F" w:rsidP="002A2C9E"/>
        </w:tc>
        <w:tc>
          <w:tcPr>
            <w:tcW w:w="661" w:type="dxa"/>
            <w:tcBorders>
              <w:top w:val="single" w:sz="5" w:space="0" w:color="000000"/>
              <w:left w:val="single" w:sz="5" w:space="0" w:color="000000"/>
              <w:bottom w:val="nil"/>
              <w:right w:val="single" w:sz="5" w:space="0" w:color="000000"/>
            </w:tcBorders>
          </w:tcPr>
          <w:p w14:paraId="6DDD2405" w14:textId="77777777" w:rsidR="007B574F" w:rsidRDefault="007B574F" w:rsidP="002A2C9E"/>
        </w:tc>
        <w:tc>
          <w:tcPr>
            <w:tcW w:w="974" w:type="dxa"/>
            <w:tcBorders>
              <w:top w:val="single" w:sz="5" w:space="0" w:color="000000"/>
              <w:left w:val="single" w:sz="5" w:space="0" w:color="000000"/>
              <w:bottom w:val="nil"/>
              <w:right w:val="single" w:sz="5" w:space="0" w:color="000000"/>
            </w:tcBorders>
          </w:tcPr>
          <w:p w14:paraId="57BBB7B2" w14:textId="77777777" w:rsidR="007B574F" w:rsidRDefault="007B574F" w:rsidP="002A2C9E"/>
        </w:tc>
        <w:tc>
          <w:tcPr>
            <w:tcW w:w="1080" w:type="dxa"/>
            <w:tcBorders>
              <w:top w:val="single" w:sz="5" w:space="0" w:color="000000"/>
              <w:left w:val="single" w:sz="5" w:space="0" w:color="000000"/>
              <w:bottom w:val="nil"/>
              <w:right w:val="single" w:sz="5" w:space="0" w:color="000000"/>
            </w:tcBorders>
          </w:tcPr>
          <w:p w14:paraId="57830672" w14:textId="77777777" w:rsidR="007B574F" w:rsidRDefault="007B574F" w:rsidP="002A2C9E"/>
        </w:tc>
      </w:tr>
      <w:tr w:rsidR="007B574F" w14:paraId="5AF61FC8" w14:textId="77777777" w:rsidTr="00ED376B">
        <w:trPr>
          <w:trHeight w:val="474"/>
        </w:trPr>
        <w:tc>
          <w:tcPr>
            <w:tcW w:w="523" w:type="dxa"/>
            <w:tcBorders>
              <w:top w:val="nil"/>
              <w:left w:val="single" w:sz="5" w:space="0" w:color="000000"/>
              <w:bottom w:val="nil"/>
              <w:right w:val="single" w:sz="5" w:space="0" w:color="000000"/>
            </w:tcBorders>
            <w:vAlign w:val="center"/>
          </w:tcPr>
          <w:p w14:paraId="563344F1" w14:textId="77777777" w:rsidR="007B574F" w:rsidRDefault="007B574F" w:rsidP="002A2C9E">
            <w:r>
              <w:rPr>
                <w:sz w:val="14"/>
              </w:rPr>
              <w:t>(a)</w:t>
            </w:r>
          </w:p>
        </w:tc>
        <w:tc>
          <w:tcPr>
            <w:tcW w:w="5689" w:type="dxa"/>
            <w:tcBorders>
              <w:top w:val="nil"/>
              <w:left w:val="single" w:sz="5" w:space="0" w:color="000000"/>
              <w:bottom w:val="nil"/>
              <w:right w:val="single" w:sz="5" w:space="0" w:color="000000"/>
            </w:tcBorders>
            <w:vAlign w:val="center"/>
          </w:tcPr>
          <w:p w14:paraId="07E8B882" w14:textId="77777777" w:rsidR="007B574F" w:rsidRDefault="007B574F" w:rsidP="002A2C9E">
            <w:r>
              <w:rPr>
                <w:sz w:val="14"/>
              </w:rPr>
              <w:t>Fixed Obligation</w:t>
            </w:r>
          </w:p>
        </w:tc>
        <w:tc>
          <w:tcPr>
            <w:tcW w:w="818" w:type="dxa"/>
            <w:tcBorders>
              <w:top w:val="nil"/>
              <w:left w:val="single" w:sz="5" w:space="0" w:color="000000"/>
              <w:bottom w:val="nil"/>
              <w:right w:val="single" w:sz="5" w:space="0" w:color="000000"/>
            </w:tcBorders>
            <w:vAlign w:val="center"/>
          </w:tcPr>
          <w:p w14:paraId="05FAF65F"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vAlign w:val="center"/>
          </w:tcPr>
          <w:p w14:paraId="07CA5542"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vAlign w:val="center"/>
          </w:tcPr>
          <w:p w14:paraId="78358809" w14:textId="77777777" w:rsidR="007B574F" w:rsidRDefault="007B574F" w:rsidP="002A2C9E">
            <w:r>
              <w:rPr>
                <w:sz w:val="14"/>
              </w:rPr>
              <w:t xml:space="preserve">         50 000,00 </w:t>
            </w:r>
          </w:p>
        </w:tc>
        <w:tc>
          <w:tcPr>
            <w:tcW w:w="1080" w:type="dxa"/>
            <w:tcBorders>
              <w:top w:val="nil"/>
              <w:left w:val="single" w:sz="5" w:space="0" w:color="000000"/>
              <w:bottom w:val="nil"/>
              <w:right w:val="single" w:sz="5" w:space="0" w:color="000000"/>
            </w:tcBorders>
          </w:tcPr>
          <w:p w14:paraId="38B0B0EA" w14:textId="77777777" w:rsidR="007B574F" w:rsidRDefault="007B574F" w:rsidP="002A2C9E">
            <w:r>
              <w:rPr>
                <w:sz w:val="14"/>
              </w:rPr>
              <w:t xml:space="preserve">            50 000,00 </w:t>
            </w:r>
          </w:p>
          <w:p w14:paraId="6D7FCD5B" w14:textId="77777777" w:rsidR="007B574F" w:rsidRDefault="007B574F" w:rsidP="002A2C9E">
            <w:r>
              <w:rPr>
                <w:sz w:val="14"/>
              </w:rPr>
              <w:t xml:space="preserve">                          -  </w:t>
            </w:r>
          </w:p>
        </w:tc>
      </w:tr>
      <w:tr w:rsidR="007B574F" w14:paraId="4A239CE8" w14:textId="77777777" w:rsidTr="00ED376B">
        <w:trPr>
          <w:trHeight w:val="379"/>
        </w:trPr>
        <w:tc>
          <w:tcPr>
            <w:tcW w:w="523" w:type="dxa"/>
            <w:tcBorders>
              <w:top w:val="nil"/>
              <w:left w:val="single" w:sz="5" w:space="0" w:color="000000"/>
              <w:bottom w:val="nil"/>
              <w:right w:val="single" w:sz="5" w:space="0" w:color="000000"/>
            </w:tcBorders>
          </w:tcPr>
          <w:p w14:paraId="2F2E2216" w14:textId="77777777" w:rsidR="007B574F" w:rsidRDefault="007B574F" w:rsidP="002A2C9E">
            <w:r>
              <w:rPr>
                <w:sz w:val="14"/>
              </w:rPr>
              <w:t>(b)</w:t>
            </w:r>
          </w:p>
        </w:tc>
        <w:tc>
          <w:tcPr>
            <w:tcW w:w="5689" w:type="dxa"/>
            <w:tcBorders>
              <w:top w:val="nil"/>
              <w:left w:val="single" w:sz="5" w:space="0" w:color="000000"/>
              <w:bottom w:val="nil"/>
              <w:right w:val="single" w:sz="5" w:space="0" w:color="000000"/>
            </w:tcBorders>
          </w:tcPr>
          <w:p w14:paraId="17DE6516" w14:textId="77777777" w:rsidR="007B574F" w:rsidRDefault="007B574F" w:rsidP="002A2C9E">
            <w:r>
              <w:rPr>
                <w:sz w:val="14"/>
              </w:rPr>
              <w:t>Value -related obligations</w:t>
            </w:r>
          </w:p>
        </w:tc>
        <w:tc>
          <w:tcPr>
            <w:tcW w:w="818" w:type="dxa"/>
            <w:tcBorders>
              <w:top w:val="nil"/>
              <w:left w:val="single" w:sz="5" w:space="0" w:color="000000"/>
              <w:bottom w:val="nil"/>
              <w:right w:val="single" w:sz="5" w:space="0" w:color="000000"/>
            </w:tcBorders>
          </w:tcPr>
          <w:p w14:paraId="49D8AE38"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18A08126"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60874A5F" w14:textId="77777777" w:rsidR="007B574F" w:rsidRDefault="007B574F" w:rsidP="002A2C9E">
            <w:r>
              <w:rPr>
                <w:sz w:val="14"/>
              </w:rPr>
              <w:t xml:space="preserve">         30 000,00 </w:t>
            </w:r>
          </w:p>
        </w:tc>
        <w:tc>
          <w:tcPr>
            <w:tcW w:w="1080" w:type="dxa"/>
            <w:tcBorders>
              <w:top w:val="nil"/>
              <w:left w:val="single" w:sz="5" w:space="0" w:color="000000"/>
              <w:bottom w:val="nil"/>
              <w:right w:val="single" w:sz="5" w:space="0" w:color="000000"/>
            </w:tcBorders>
          </w:tcPr>
          <w:p w14:paraId="413D07DC" w14:textId="77777777" w:rsidR="007B574F" w:rsidRDefault="007B574F" w:rsidP="002A2C9E">
            <w:r>
              <w:rPr>
                <w:sz w:val="14"/>
              </w:rPr>
              <w:t xml:space="preserve">            30 000,00 </w:t>
            </w:r>
          </w:p>
          <w:p w14:paraId="5D636B98" w14:textId="77777777" w:rsidR="007B574F" w:rsidRDefault="007B574F" w:rsidP="002A2C9E">
            <w:r>
              <w:rPr>
                <w:sz w:val="14"/>
              </w:rPr>
              <w:t xml:space="preserve">                          -  </w:t>
            </w:r>
          </w:p>
        </w:tc>
      </w:tr>
      <w:tr w:rsidR="007B574F" w14:paraId="02F86565" w14:textId="77777777" w:rsidTr="00ED376B">
        <w:trPr>
          <w:trHeight w:val="379"/>
        </w:trPr>
        <w:tc>
          <w:tcPr>
            <w:tcW w:w="523" w:type="dxa"/>
            <w:tcBorders>
              <w:top w:val="nil"/>
              <w:left w:val="single" w:sz="5" w:space="0" w:color="000000"/>
              <w:bottom w:val="nil"/>
              <w:right w:val="single" w:sz="5" w:space="0" w:color="000000"/>
            </w:tcBorders>
          </w:tcPr>
          <w:p w14:paraId="53473F54" w14:textId="77777777" w:rsidR="007B574F" w:rsidRDefault="007B574F" w:rsidP="002A2C9E">
            <w:proofErr w:type="gramStart"/>
            <w:r>
              <w:rPr>
                <w:sz w:val="14"/>
              </w:rPr>
              <w:t>( c</w:t>
            </w:r>
            <w:proofErr w:type="gramEnd"/>
            <w:r>
              <w:rPr>
                <w:sz w:val="14"/>
              </w:rPr>
              <w:t xml:space="preserve"> )</w:t>
            </w:r>
          </w:p>
        </w:tc>
        <w:tc>
          <w:tcPr>
            <w:tcW w:w="5689" w:type="dxa"/>
            <w:tcBorders>
              <w:top w:val="nil"/>
              <w:left w:val="single" w:sz="5" w:space="0" w:color="000000"/>
              <w:bottom w:val="nil"/>
              <w:right w:val="single" w:sz="5" w:space="0" w:color="000000"/>
            </w:tcBorders>
          </w:tcPr>
          <w:p w14:paraId="6F556B8E" w14:textId="77777777" w:rsidR="007B574F" w:rsidRDefault="007B574F" w:rsidP="002A2C9E">
            <w:r>
              <w:rPr>
                <w:sz w:val="14"/>
              </w:rPr>
              <w:t>Time-related Obligation</w:t>
            </w:r>
          </w:p>
        </w:tc>
        <w:tc>
          <w:tcPr>
            <w:tcW w:w="818" w:type="dxa"/>
            <w:tcBorders>
              <w:top w:val="nil"/>
              <w:left w:val="single" w:sz="5" w:space="0" w:color="000000"/>
              <w:bottom w:val="nil"/>
              <w:right w:val="single" w:sz="5" w:space="0" w:color="000000"/>
            </w:tcBorders>
          </w:tcPr>
          <w:p w14:paraId="3B0C11F5"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5919C915" w14:textId="77777777" w:rsidR="007B574F" w:rsidRDefault="007B574F" w:rsidP="002A2C9E">
            <w:r>
              <w:rPr>
                <w:sz w:val="14"/>
              </w:rPr>
              <w:t>5</w:t>
            </w:r>
          </w:p>
        </w:tc>
        <w:tc>
          <w:tcPr>
            <w:tcW w:w="974" w:type="dxa"/>
            <w:tcBorders>
              <w:top w:val="nil"/>
              <w:left w:val="single" w:sz="5" w:space="0" w:color="000000"/>
              <w:bottom w:val="nil"/>
              <w:right w:val="single" w:sz="5" w:space="0" w:color="000000"/>
            </w:tcBorders>
          </w:tcPr>
          <w:p w14:paraId="4D4405BE" w14:textId="77777777" w:rsidR="007B574F" w:rsidRDefault="007B574F" w:rsidP="002A2C9E">
            <w:r>
              <w:rPr>
                <w:sz w:val="14"/>
              </w:rPr>
              <w:t xml:space="preserve">         10 000,00 </w:t>
            </w:r>
          </w:p>
        </w:tc>
        <w:tc>
          <w:tcPr>
            <w:tcW w:w="1080" w:type="dxa"/>
            <w:tcBorders>
              <w:top w:val="nil"/>
              <w:left w:val="single" w:sz="5" w:space="0" w:color="000000"/>
              <w:bottom w:val="nil"/>
              <w:right w:val="single" w:sz="5" w:space="0" w:color="000000"/>
            </w:tcBorders>
          </w:tcPr>
          <w:p w14:paraId="459D1F11" w14:textId="77777777" w:rsidR="007B574F" w:rsidRDefault="007B574F" w:rsidP="002A2C9E">
            <w:r>
              <w:rPr>
                <w:sz w:val="14"/>
              </w:rPr>
              <w:t xml:space="preserve">            50 000,00 </w:t>
            </w:r>
          </w:p>
          <w:p w14:paraId="37BDAF3C" w14:textId="77777777" w:rsidR="007B574F" w:rsidRDefault="007B574F" w:rsidP="002A2C9E">
            <w:r>
              <w:rPr>
                <w:sz w:val="14"/>
              </w:rPr>
              <w:t xml:space="preserve">                          -  </w:t>
            </w:r>
          </w:p>
        </w:tc>
      </w:tr>
      <w:tr w:rsidR="007B574F" w14:paraId="5F25C35D" w14:textId="77777777" w:rsidTr="00ED376B">
        <w:trPr>
          <w:trHeight w:val="380"/>
        </w:trPr>
        <w:tc>
          <w:tcPr>
            <w:tcW w:w="523" w:type="dxa"/>
            <w:tcBorders>
              <w:top w:val="nil"/>
              <w:left w:val="single" w:sz="5" w:space="0" w:color="000000"/>
              <w:bottom w:val="nil"/>
              <w:right w:val="single" w:sz="5" w:space="0" w:color="000000"/>
            </w:tcBorders>
          </w:tcPr>
          <w:p w14:paraId="0E5689F1" w14:textId="77777777" w:rsidR="007B574F" w:rsidRDefault="007B574F" w:rsidP="002A2C9E">
            <w:r>
              <w:rPr>
                <w:sz w:val="14"/>
              </w:rPr>
              <w:t>(d)</w:t>
            </w:r>
          </w:p>
        </w:tc>
        <w:tc>
          <w:tcPr>
            <w:tcW w:w="5689" w:type="dxa"/>
            <w:tcBorders>
              <w:top w:val="nil"/>
              <w:left w:val="single" w:sz="5" w:space="0" w:color="000000"/>
              <w:bottom w:val="nil"/>
              <w:right w:val="single" w:sz="5" w:space="0" w:color="000000"/>
            </w:tcBorders>
          </w:tcPr>
          <w:p w14:paraId="28F6A983" w14:textId="77777777" w:rsidR="007B574F" w:rsidRDefault="007B574F" w:rsidP="002A2C9E">
            <w:r>
              <w:rPr>
                <w:sz w:val="14"/>
              </w:rPr>
              <w:t xml:space="preserve">Community Liaison Officer </w:t>
            </w:r>
          </w:p>
        </w:tc>
        <w:tc>
          <w:tcPr>
            <w:tcW w:w="818" w:type="dxa"/>
            <w:tcBorders>
              <w:top w:val="nil"/>
              <w:left w:val="single" w:sz="5" w:space="0" w:color="000000"/>
              <w:bottom w:val="nil"/>
              <w:right w:val="single" w:sz="5" w:space="0" w:color="000000"/>
            </w:tcBorders>
          </w:tcPr>
          <w:p w14:paraId="19D1D199"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2162873E" w14:textId="77777777" w:rsidR="007B574F" w:rsidRDefault="007B574F" w:rsidP="002A2C9E">
            <w:r>
              <w:rPr>
                <w:sz w:val="14"/>
              </w:rPr>
              <w:t>5</w:t>
            </w:r>
          </w:p>
        </w:tc>
        <w:tc>
          <w:tcPr>
            <w:tcW w:w="974" w:type="dxa"/>
            <w:tcBorders>
              <w:top w:val="nil"/>
              <w:left w:val="single" w:sz="5" w:space="0" w:color="000000"/>
              <w:bottom w:val="nil"/>
              <w:right w:val="single" w:sz="5" w:space="0" w:color="000000"/>
            </w:tcBorders>
          </w:tcPr>
          <w:p w14:paraId="5BEB12E3" w14:textId="77777777" w:rsidR="007B574F" w:rsidRDefault="007B574F" w:rsidP="002A2C9E">
            <w:r>
              <w:rPr>
                <w:sz w:val="14"/>
              </w:rPr>
              <w:t xml:space="preserve">           3 500,00 </w:t>
            </w:r>
          </w:p>
        </w:tc>
        <w:tc>
          <w:tcPr>
            <w:tcW w:w="1080" w:type="dxa"/>
            <w:tcBorders>
              <w:top w:val="nil"/>
              <w:left w:val="single" w:sz="5" w:space="0" w:color="000000"/>
              <w:bottom w:val="nil"/>
              <w:right w:val="single" w:sz="5" w:space="0" w:color="000000"/>
            </w:tcBorders>
          </w:tcPr>
          <w:p w14:paraId="64408599" w14:textId="77777777" w:rsidR="007B574F" w:rsidRDefault="007B574F" w:rsidP="002A2C9E">
            <w:r>
              <w:rPr>
                <w:sz w:val="14"/>
              </w:rPr>
              <w:t xml:space="preserve">            17 500,00 </w:t>
            </w:r>
          </w:p>
          <w:p w14:paraId="1A523772" w14:textId="77777777" w:rsidR="007B574F" w:rsidRDefault="007B574F" w:rsidP="002A2C9E">
            <w:r>
              <w:rPr>
                <w:sz w:val="14"/>
              </w:rPr>
              <w:t xml:space="preserve">                          -  </w:t>
            </w:r>
          </w:p>
        </w:tc>
      </w:tr>
      <w:tr w:rsidR="007B574F" w14:paraId="22513C7B" w14:textId="77777777" w:rsidTr="00ED376B">
        <w:trPr>
          <w:trHeight w:val="379"/>
        </w:trPr>
        <w:tc>
          <w:tcPr>
            <w:tcW w:w="523" w:type="dxa"/>
            <w:tcBorders>
              <w:top w:val="nil"/>
              <w:left w:val="single" w:sz="5" w:space="0" w:color="000000"/>
              <w:bottom w:val="nil"/>
              <w:right w:val="single" w:sz="5" w:space="0" w:color="000000"/>
            </w:tcBorders>
          </w:tcPr>
          <w:p w14:paraId="46C4B468" w14:textId="77777777" w:rsidR="007B574F" w:rsidRDefault="007B574F" w:rsidP="002A2C9E">
            <w:r>
              <w:rPr>
                <w:sz w:val="14"/>
              </w:rPr>
              <w:t>(e)</w:t>
            </w:r>
          </w:p>
        </w:tc>
        <w:tc>
          <w:tcPr>
            <w:tcW w:w="5689" w:type="dxa"/>
            <w:tcBorders>
              <w:top w:val="nil"/>
              <w:left w:val="single" w:sz="5" w:space="0" w:color="000000"/>
              <w:bottom w:val="nil"/>
              <w:right w:val="single" w:sz="5" w:space="0" w:color="000000"/>
            </w:tcBorders>
          </w:tcPr>
          <w:p w14:paraId="0349C9A9" w14:textId="77777777" w:rsidR="007B574F" w:rsidRDefault="007B574F" w:rsidP="002A2C9E">
            <w:r>
              <w:rPr>
                <w:sz w:val="14"/>
              </w:rPr>
              <w:t xml:space="preserve">Remuneration of PSC representatives </w:t>
            </w:r>
          </w:p>
        </w:tc>
        <w:tc>
          <w:tcPr>
            <w:tcW w:w="818" w:type="dxa"/>
            <w:tcBorders>
              <w:top w:val="nil"/>
              <w:left w:val="single" w:sz="5" w:space="0" w:color="000000"/>
              <w:bottom w:val="nil"/>
              <w:right w:val="single" w:sz="5" w:space="0" w:color="000000"/>
            </w:tcBorders>
          </w:tcPr>
          <w:p w14:paraId="40C9FDA2"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20141443" w14:textId="77777777" w:rsidR="007B574F" w:rsidRDefault="007B574F" w:rsidP="002A2C9E">
            <w:r>
              <w:rPr>
                <w:sz w:val="14"/>
              </w:rPr>
              <w:t>25</w:t>
            </w:r>
          </w:p>
        </w:tc>
        <w:tc>
          <w:tcPr>
            <w:tcW w:w="974" w:type="dxa"/>
            <w:tcBorders>
              <w:top w:val="nil"/>
              <w:left w:val="single" w:sz="5" w:space="0" w:color="000000"/>
              <w:bottom w:val="nil"/>
              <w:right w:val="single" w:sz="5" w:space="0" w:color="000000"/>
            </w:tcBorders>
          </w:tcPr>
          <w:p w14:paraId="3D5A01BE" w14:textId="77777777" w:rsidR="007B574F" w:rsidRDefault="007B574F" w:rsidP="002A2C9E">
            <w:r>
              <w:rPr>
                <w:sz w:val="14"/>
              </w:rPr>
              <w:t xml:space="preserve">              350,00 </w:t>
            </w:r>
          </w:p>
        </w:tc>
        <w:tc>
          <w:tcPr>
            <w:tcW w:w="1080" w:type="dxa"/>
            <w:tcBorders>
              <w:top w:val="nil"/>
              <w:left w:val="single" w:sz="5" w:space="0" w:color="000000"/>
              <w:bottom w:val="nil"/>
              <w:right w:val="single" w:sz="5" w:space="0" w:color="000000"/>
            </w:tcBorders>
          </w:tcPr>
          <w:p w14:paraId="4101A0BA" w14:textId="77777777" w:rsidR="007B574F" w:rsidRDefault="007B574F" w:rsidP="002A2C9E">
            <w:r>
              <w:rPr>
                <w:sz w:val="14"/>
              </w:rPr>
              <w:t xml:space="preserve">              8 750,00 </w:t>
            </w:r>
          </w:p>
          <w:p w14:paraId="767FDD14" w14:textId="77777777" w:rsidR="007B574F" w:rsidRDefault="007B574F" w:rsidP="002A2C9E">
            <w:r>
              <w:rPr>
                <w:sz w:val="14"/>
              </w:rPr>
              <w:t xml:space="preserve">                          -  </w:t>
            </w:r>
          </w:p>
        </w:tc>
      </w:tr>
      <w:tr w:rsidR="007B574F" w14:paraId="6306A529" w14:textId="77777777" w:rsidTr="00ED376B">
        <w:trPr>
          <w:trHeight w:val="379"/>
        </w:trPr>
        <w:tc>
          <w:tcPr>
            <w:tcW w:w="523" w:type="dxa"/>
            <w:tcBorders>
              <w:top w:val="nil"/>
              <w:left w:val="single" w:sz="5" w:space="0" w:color="000000"/>
              <w:bottom w:val="nil"/>
              <w:right w:val="single" w:sz="5" w:space="0" w:color="000000"/>
            </w:tcBorders>
          </w:tcPr>
          <w:p w14:paraId="218A0A09" w14:textId="77777777" w:rsidR="007B574F" w:rsidRDefault="007B574F" w:rsidP="002A2C9E">
            <w:r>
              <w:rPr>
                <w:sz w:val="14"/>
              </w:rPr>
              <w:t>(f)</w:t>
            </w:r>
          </w:p>
        </w:tc>
        <w:tc>
          <w:tcPr>
            <w:tcW w:w="5689" w:type="dxa"/>
            <w:tcBorders>
              <w:top w:val="nil"/>
              <w:left w:val="single" w:sz="5" w:space="0" w:color="000000"/>
              <w:bottom w:val="nil"/>
              <w:right w:val="single" w:sz="5" w:space="0" w:color="000000"/>
            </w:tcBorders>
          </w:tcPr>
          <w:p w14:paraId="47AFBC75" w14:textId="77777777" w:rsidR="007B574F" w:rsidRDefault="007B574F" w:rsidP="002A2C9E">
            <w:r>
              <w:rPr>
                <w:sz w:val="14"/>
              </w:rPr>
              <w:t xml:space="preserve">Occupational Health &amp; Safety </w:t>
            </w:r>
            <w:proofErr w:type="gramStart"/>
            <w:r>
              <w:rPr>
                <w:sz w:val="14"/>
              </w:rPr>
              <w:t>( Inclusive</w:t>
            </w:r>
            <w:proofErr w:type="gramEnd"/>
            <w:r>
              <w:rPr>
                <w:sz w:val="14"/>
              </w:rPr>
              <w:t xml:space="preserve"> of Covid Regulations and Specifications)</w:t>
            </w:r>
          </w:p>
        </w:tc>
        <w:tc>
          <w:tcPr>
            <w:tcW w:w="818" w:type="dxa"/>
            <w:tcBorders>
              <w:top w:val="nil"/>
              <w:left w:val="single" w:sz="5" w:space="0" w:color="000000"/>
              <w:bottom w:val="nil"/>
              <w:right w:val="single" w:sz="5" w:space="0" w:color="000000"/>
            </w:tcBorders>
          </w:tcPr>
          <w:p w14:paraId="3BDDAF64"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429E75D5"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541B3270" w14:textId="77777777" w:rsidR="007B574F" w:rsidRDefault="007B574F" w:rsidP="002A2C9E">
            <w:r>
              <w:rPr>
                <w:sz w:val="14"/>
              </w:rPr>
              <w:t xml:space="preserve">         61 825,00 </w:t>
            </w:r>
          </w:p>
        </w:tc>
        <w:tc>
          <w:tcPr>
            <w:tcW w:w="1080" w:type="dxa"/>
            <w:tcBorders>
              <w:top w:val="nil"/>
              <w:left w:val="single" w:sz="5" w:space="0" w:color="000000"/>
              <w:bottom w:val="nil"/>
              <w:right w:val="single" w:sz="5" w:space="0" w:color="000000"/>
            </w:tcBorders>
          </w:tcPr>
          <w:p w14:paraId="326AC629" w14:textId="77777777" w:rsidR="007B574F" w:rsidRDefault="007B574F" w:rsidP="002A2C9E">
            <w:r>
              <w:rPr>
                <w:sz w:val="14"/>
              </w:rPr>
              <w:t xml:space="preserve">            61 825,00 </w:t>
            </w:r>
          </w:p>
          <w:p w14:paraId="4540D3B5" w14:textId="77777777" w:rsidR="007B574F" w:rsidRDefault="007B574F" w:rsidP="002A2C9E">
            <w:r>
              <w:rPr>
                <w:sz w:val="14"/>
              </w:rPr>
              <w:t xml:space="preserve">                          -  </w:t>
            </w:r>
          </w:p>
        </w:tc>
      </w:tr>
      <w:tr w:rsidR="007B574F" w14:paraId="57B0C5AF" w14:textId="77777777" w:rsidTr="00ED376B">
        <w:trPr>
          <w:trHeight w:val="379"/>
        </w:trPr>
        <w:tc>
          <w:tcPr>
            <w:tcW w:w="523" w:type="dxa"/>
            <w:tcBorders>
              <w:top w:val="nil"/>
              <w:left w:val="single" w:sz="5" w:space="0" w:color="000000"/>
              <w:bottom w:val="nil"/>
              <w:right w:val="single" w:sz="5" w:space="0" w:color="000000"/>
            </w:tcBorders>
          </w:tcPr>
          <w:p w14:paraId="10FB1101" w14:textId="77777777" w:rsidR="007B574F" w:rsidRDefault="007B574F" w:rsidP="002A2C9E">
            <w:r>
              <w:rPr>
                <w:sz w:val="14"/>
              </w:rPr>
              <w:t>(g)</w:t>
            </w:r>
          </w:p>
        </w:tc>
        <w:tc>
          <w:tcPr>
            <w:tcW w:w="5689" w:type="dxa"/>
            <w:tcBorders>
              <w:top w:val="nil"/>
              <w:left w:val="single" w:sz="5" w:space="0" w:color="000000"/>
              <w:bottom w:val="nil"/>
              <w:right w:val="single" w:sz="5" w:space="0" w:color="000000"/>
            </w:tcBorders>
          </w:tcPr>
          <w:p w14:paraId="0AC8178D" w14:textId="77777777" w:rsidR="007B574F" w:rsidRDefault="007B574F" w:rsidP="002A2C9E">
            <w:r>
              <w:rPr>
                <w:sz w:val="14"/>
              </w:rPr>
              <w:t>Provision of Security</w:t>
            </w:r>
          </w:p>
        </w:tc>
        <w:tc>
          <w:tcPr>
            <w:tcW w:w="818" w:type="dxa"/>
            <w:tcBorders>
              <w:top w:val="nil"/>
              <w:left w:val="single" w:sz="5" w:space="0" w:color="000000"/>
              <w:bottom w:val="nil"/>
              <w:right w:val="single" w:sz="5" w:space="0" w:color="000000"/>
            </w:tcBorders>
          </w:tcPr>
          <w:p w14:paraId="393C3AF0"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56ADE44D" w14:textId="77777777" w:rsidR="007B574F" w:rsidRDefault="007B574F" w:rsidP="002A2C9E">
            <w:r>
              <w:rPr>
                <w:sz w:val="14"/>
              </w:rPr>
              <w:t>5</w:t>
            </w:r>
          </w:p>
        </w:tc>
        <w:tc>
          <w:tcPr>
            <w:tcW w:w="974" w:type="dxa"/>
            <w:tcBorders>
              <w:top w:val="nil"/>
              <w:left w:val="single" w:sz="5" w:space="0" w:color="000000"/>
              <w:bottom w:val="nil"/>
              <w:right w:val="single" w:sz="5" w:space="0" w:color="000000"/>
            </w:tcBorders>
          </w:tcPr>
          <w:p w14:paraId="681C3304" w14:textId="77777777" w:rsidR="007B574F" w:rsidRDefault="007B574F" w:rsidP="002A2C9E">
            <w:r>
              <w:rPr>
                <w:sz w:val="14"/>
              </w:rPr>
              <w:t xml:space="preserve">           3 500,00 </w:t>
            </w:r>
          </w:p>
        </w:tc>
        <w:tc>
          <w:tcPr>
            <w:tcW w:w="1080" w:type="dxa"/>
            <w:tcBorders>
              <w:top w:val="nil"/>
              <w:left w:val="single" w:sz="5" w:space="0" w:color="000000"/>
              <w:bottom w:val="nil"/>
              <w:right w:val="single" w:sz="5" w:space="0" w:color="000000"/>
            </w:tcBorders>
          </w:tcPr>
          <w:p w14:paraId="1CDE0083" w14:textId="77777777" w:rsidR="007B574F" w:rsidRDefault="007B574F" w:rsidP="002A2C9E">
            <w:r>
              <w:rPr>
                <w:sz w:val="14"/>
              </w:rPr>
              <w:t xml:space="preserve">            17 500,00 </w:t>
            </w:r>
          </w:p>
          <w:p w14:paraId="0BC67630" w14:textId="77777777" w:rsidR="007B574F" w:rsidRDefault="007B574F" w:rsidP="002A2C9E">
            <w:r>
              <w:rPr>
                <w:sz w:val="14"/>
              </w:rPr>
              <w:t xml:space="preserve">                          -  </w:t>
            </w:r>
          </w:p>
        </w:tc>
      </w:tr>
      <w:tr w:rsidR="007B574F" w14:paraId="5772001B" w14:textId="77777777" w:rsidTr="00ED376B">
        <w:trPr>
          <w:trHeight w:val="379"/>
        </w:trPr>
        <w:tc>
          <w:tcPr>
            <w:tcW w:w="523" w:type="dxa"/>
            <w:tcBorders>
              <w:top w:val="nil"/>
              <w:left w:val="single" w:sz="5" w:space="0" w:color="000000"/>
              <w:bottom w:val="nil"/>
              <w:right w:val="single" w:sz="5" w:space="0" w:color="000000"/>
            </w:tcBorders>
          </w:tcPr>
          <w:p w14:paraId="339CB7E5" w14:textId="77777777" w:rsidR="007B574F" w:rsidRDefault="007B574F" w:rsidP="002A2C9E">
            <w:r>
              <w:rPr>
                <w:sz w:val="14"/>
              </w:rPr>
              <w:t>(h)</w:t>
            </w:r>
          </w:p>
        </w:tc>
        <w:tc>
          <w:tcPr>
            <w:tcW w:w="5689" w:type="dxa"/>
            <w:tcBorders>
              <w:top w:val="nil"/>
              <w:left w:val="single" w:sz="5" w:space="0" w:color="000000"/>
              <w:bottom w:val="nil"/>
              <w:right w:val="single" w:sz="5" w:space="0" w:color="000000"/>
            </w:tcBorders>
          </w:tcPr>
          <w:p w14:paraId="1E47A68F" w14:textId="77777777" w:rsidR="007B574F" w:rsidRDefault="007B574F" w:rsidP="002A2C9E">
            <w:r>
              <w:rPr>
                <w:sz w:val="14"/>
              </w:rPr>
              <w:t>Telephonic Allowance for Engineer</w:t>
            </w:r>
          </w:p>
        </w:tc>
        <w:tc>
          <w:tcPr>
            <w:tcW w:w="818" w:type="dxa"/>
            <w:tcBorders>
              <w:top w:val="nil"/>
              <w:left w:val="single" w:sz="5" w:space="0" w:color="000000"/>
              <w:bottom w:val="nil"/>
              <w:right w:val="single" w:sz="5" w:space="0" w:color="000000"/>
            </w:tcBorders>
          </w:tcPr>
          <w:p w14:paraId="3DCD71AC" w14:textId="77777777" w:rsidR="007B574F" w:rsidRDefault="007B574F" w:rsidP="002A2C9E">
            <w:r>
              <w:rPr>
                <w:sz w:val="14"/>
              </w:rPr>
              <w:t>Prov.Sum</w:t>
            </w:r>
          </w:p>
        </w:tc>
        <w:tc>
          <w:tcPr>
            <w:tcW w:w="661" w:type="dxa"/>
            <w:tcBorders>
              <w:top w:val="nil"/>
              <w:left w:val="single" w:sz="5" w:space="0" w:color="000000"/>
              <w:bottom w:val="nil"/>
              <w:right w:val="single" w:sz="5" w:space="0" w:color="000000"/>
            </w:tcBorders>
          </w:tcPr>
          <w:p w14:paraId="0D8EB665"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36F7EB2D" w14:textId="77777777" w:rsidR="007B574F" w:rsidRDefault="007B574F" w:rsidP="002A2C9E">
            <w:r>
              <w:rPr>
                <w:sz w:val="14"/>
              </w:rPr>
              <w:t xml:space="preserve">         16 500,00 </w:t>
            </w:r>
          </w:p>
        </w:tc>
        <w:tc>
          <w:tcPr>
            <w:tcW w:w="1080" w:type="dxa"/>
            <w:tcBorders>
              <w:top w:val="nil"/>
              <w:left w:val="single" w:sz="5" w:space="0" w:color="000000"/>
              <w:bottom w:val="nil"/>
              <w:right w:val="single" w:sz="5" w:space="0" w:color="000000"/>
            </w:tcBorders>
          </w:tcPr>
          <w:p w14:paraId="6005F6CF" w14:textId="77777777" w:rsidR="007B574F" w:rsidRDefault="007B574F" w:rsidP="002A2C9E">
            <w:r>
              <w:rPr>
                <w:sz w:val="14"/>
              </w:rPr>
              <w:t xml:space="preserve">            16 500,00 </w:t>
            </w:r>
          </w:p>
          <w:p w14:paraId="5FDA5EC1" w14:textId="77777777" w:rsidR="007B574F" w:rsidRDefault="007B574F" w:rsidP="002A2C9E">
            <w:r>
              <w:rPr>
                <w:sz w:val="14"/>
              </w:rPr>
              <w:t xml:space="preserve">                          -  </w:t>
            </w:r>
          </w:p>
        </w:tc>
      </w:tr>
      <w:tr w:rsidR="007B574F" w14:paraId="1B9188BD" w14:textId="77777777" w:rsidTr="00ED376B">
        <w:trPr>
          <w:trHeight w:val="361"/>
        </w:trPr>
        <w:tc>
          <w:tcPr>
            <w:tcW w:w="523" w:type="dxa"/>
            <w:tcBorders>
              <w:top w:val="nil"/>
              <w:left w:val="single" w:sz="5" w:space="0" w:color="000000"/>
              <w:bottom w:val="single" w:sz="5" w:space="0" w:color="000000"/>
              <w:right w:val="single" w:sz="5" w:space="0" w:color="000000"/>
            </w:tcBorders>
          </w:tcPr>
          <w:p w14:paraId="4B7AFE86" w14:textId="77777777" w:rsidR="007B574F" w:rsidRDefault="007B574F" w:rsidP="002A2C9E">
            <w:r>
              <w:rPr>
                <w:sz w:val="14"/>
              </w:rPr>
              <w:t>(I)</w:t>
            </w:r>
          </w:p>
        </w:tc>
        <w:tc>
          <w:tcPr>
            <w:tcW w:w="5689" w:type="dxa"/>
            <w:tcBorders>
              <w:top w:val="nil"/>
              <w:left w:val="single" w:sz="5" w:space="0" w:color="000000"/>
              <w:bottom w:val="single" w:sz="5" w:space="0" w:color="000000"/>
              <w:right w:val="single" w:sz="5" w:space="0" w:color="000000"/>
            </w:tcBorders>
          </w:tcPr>
          <w:p w14:paraId="4883380A" w14:textId="77777777" w:rsidR="007B574F" w:rsidRDefault="007B574F" w:rsidP="002A2C9E">
            <w:r>
              <w:rPr>
                <w:sz w:val="14"/>
              </w:rPr>
              <w:t>Airtime Allowance for Engineer</w:t>
            </w:r>
          </w:p>
        </w:tc>
        <w:tc>
          <w:tcPr>
            <w:tcW w:w="818" w:type="dxa"/>
            <w:tcBorders>
              <w:top w:val="nil"/>
              <w:left w:val="single" w:sz="5" w:space="0" w:color="000000"/>
              <w:bottom w:val="single" w:sz="5" w:space="0" w:color="000000"/>
              <w:right w:val="single" w:sz="5" w:space="0" w:color="000000"/>
            </w:tcBorders>
          </w:tcPr>
          <w:p w14:paraId="6D09BDE8" w14:textId="77777777" w:rsidR="007B574F" w:rsidRDefault="007B574F" w:rsidP="002A2C9E">
            <w:r>
              <w:rPr>
                <w:sz w:val="14"/>
              </w:rPr>
              <w:t>Prov.Sum</w:t>
            </w:r>
          </w:p>
        </w:tc>
        <w:tc>
          <w:tcPr>
            <w:tcW w:w="661" w:type="dxa"/>
            <w:tcBorders>
              <w:top w:val="nil"/>
              <w:left w:val="single" w:sz="5" w:space="0" w:color="000000"/>
              <w:bottom w:val="single" w:sz="5" w:space="0" w:color="000000"/>
              <w:right w:val="single" w:sz="5" w:space="0" w:color="000000"/>
            </w:tcBorders>
          </w:tcPr>
          <w:p w14:paraId="29C76B2A" w14:textId="77777777" w:rsidR="007B574F" w:rsidRDefault="007B574F" w:rsidP="002A2C9E">
            <w:r>
              <w:rPr>
                <w:sz w:val="14"/>
              </w:rPr>
              <w:t>5</w:t>
            </w:r>
          </w:p>
        </w:tc>
        <w:tc>
          <w:tcPr>
            <w:tcW w:w="974" w:type="dxa"/>
            <w:tcBorders>
              <w:top w:val="nil"/>
              <w:left w:val="single" w:sz="5" w:space="0" w:color="000000"/>
              <w:bottom w:val="single" w:sz="5" w:space="0" w:color="000000"/>
              <w:right w:val="single" w:sz="5" w:space="0" w:color="000000"/>
            </w:tcBorders>
          </w:tcPr>
          <w:p w14:paraId="6266E3BA" w14:textId="77777777" w:rsidR="007B574F" w:rsidRDefault="007B574F" w:rsidP="002A2C9E">
            <w:r>
              <w:rPr>
                <w:sz w:val="14"/>
              </w:rPr>
              <w:t xml:space="preserve">              750,00 </w:t>
            </w:r>
          </w:p>
        </w:tc>
        <w:tc>
          <w:tcPr>
            <w:tcW w:w="1080" w:type="dxa"/>
            <w:tcBorders>
              <w:top w:val="nil"/>
              <w:left w:val="single" w:sz="5" w:space="0" w:color="000000"/>
              <w:bottom w:val="single" w:sz="5" w:space="0" w:color="000000"/>
              <w:right w:val="single" w:sz="5" w:space="0" w:color="000000"/>
            </w:tcBorders>
          </w:tcPr>
          <w:p w14:paraId="203B3CA0" w14:textId="77777777" w:rsidR="007B574F" w:rsidRDefault="007B574F" w:rsidP="002A2C9E">
            <w:r>
              <w:rPr>
                <w:sz w:val="14"/>
              </w:rPr>
              <w:t xml:space="preserve">              3 750,00 </w:t>
            </w:r>
          </w:p>
        </w:tc>
      </w:tr>
      <w:tr w:rsidR="007B574F" w14:paraId="32C41F82" w14:textId="77777777" w:rsidTr="007B574F">
        <w:trPr>
          <w:trHeight w:val="379"/>
        </w:trPr>
        <w:tc>
          <w:tcPr>
            <w:tcW w:w="523" w:type="dxa"/>
            <w:tcBorders>
              <w:top w:val="single" w:sz="5" w:space="0" w:color="000000"/>
              <w:left w:val="single" w:sz="5" w:space="0" w:color="000000"/>
              <w:bottom w:val="single" w:sz="5" w:space="0" w:color="000000"/>
              <w:right w:val="single" w:sz="5" w:space="0" w:color="000000"/>
            </w:tcBorders>
          </w:tcPr>
          <w:p w14:paraId="3937807E"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vAlign w:val="bottom"/>
          </w:tcPr>
          <w:p w14:paraId="214946B4" w14:textId="77777777" w:rsidR="007B574F" w:rsidRDefault="007B574F" w:rsidP="002A2C9E">
            <w:r>
              <w:rPr>
                <w:b/>
                <w:sz w:val="14"/>
              </w:rPr>
              <w:t>CARRIED TO FINAL SUMMARY</w:t>
            </w:r>
          </w:p>
        </w:tc>
        <w:tc>
          <w:tcPr>
            <w:tcW w:w="818" w:type="dxa"/>
            <w:tcBorders>
              <w:top w:val="single" w:sz="5" w:space="0" w:color="000000"/>
              <w:left w:val="single" w:sz="5" w:space="0" w:color="000000"/>
              <w:bottom w:val="single" w:sz="5" w:space="0" w:color="000000"/>
              <w:right w:val="single" w:sz="5" w:space="0" w:color="000000"/>
            </w:tcBorders>
          </w:tcPr>
          <w:p w14:paraId="132A3492" w14:textId="77777777" w:rsidR="007B574F" w:rsidRDefault="007B574F" w:rsidP="002A2C9E"/>
        </w:tc>
        <w:tc>
          <w:tcPr>
            <w:tcW w:w="661" w:type="dxa"/>
            <w:tcBorders>
              <w:top w:val="single" w:sz="5" w:space="0" w:color="000000"/>
              <w:left w:val="single" w:sz="5" w:space="0" w:color="000000"/>
              <w:bottom w:val="single" w:sz="5" w:space="0" w:color="000000"/>
              <w:right w:val="single" w:sz="5" w:space="0" w:color="000000"/>
            </w:tcBorders>
            <w:vAlign w:val="center"/>
          </w:tcPr>
          <w:p w14:paraId="552F7BF6" w14:textId="77777777" w:rsidR="007B574F" w:rsidRDefault="007B574F" w:rsidP="002A2C9E"/>
        </w:tc>
        <w:tc>
          <w:tcPr>
            <w:tcW w:w="974" w:type="dxa"/>
            <w:tcBorders>
              <w:top w:val="single" w:sz="5" w:space="0" w:color="000000"/>
              <w:left w:val="single" w:sz="5" w:space="0" w:color="000000"/>
              <w:bottom w:val="single" w:sz="6" w:space="0" w:color="000000"/>
              <w:right w:val="single" w:sz="5" w:space="0" w:color="000000"/>
            </w:tcBorders>
          </w:tcPr>
          <w:p w14:paraId="19B36BAE" w14:textId="77777777" w:rsidR="007B574F" w:rsidRDefault="007B574F" w:rsidP="002A2C9E"/>
        </w:tc>
        <w:tc>
          <w:tcPr>
            <w:tcW w:w="1080" w:type="dxa"/>
            <w:tcBorders>
              <w:top w:val="single" w:sz="5" w:space="0" w:color="000000"/>
              <w:left w:val="single" w:sz="5" w:space="0" w:color="000000"/>
              <w:bottom w:val="single" w:sz="6" w:space="0" w:color="000000"/>
              <w:right w:val="single" w:sz="5" w:space="0" w:color="000000"/>
            </w:tcBorders>
            <w:vAlign w:val="bottom"/>
          </w:tcPr>
          <w:p w14:paraId="1336A77D" w14:textId="77777777" w:rsidR="007B574F" w:rsidRDefault="007B574F" w:rsidP="002A2C9E">
            <w:r>
              <w:rPr>
                <w:b/>
                <w:sz w:val="14"/>
              </w:rPr>
              <w:t xml:space="preserve">          255 825,00 </w:t>
            </w:r>
          </w:p>
        </w:tc>
      </w:tr>
      <w:tr w:rsidR="007B574F" w14:paraId="5FD6DEB2" w14:textId="77777777" w:rsidTr="007B574F">
        <w:trPr>
          <w:trHeight w:val="190"/>
        </w:trPr>
        <w:tc>
          <w:tcPr>
            <w:tcW w:w="6212" w:type="dxa"/>
            <w:gridSpan w:val="2"/>
            <w:tcBorders>
              <w:top w:val="single" w:sz="5" w:space="0" w:color="000000"/>
              <w:left w:val="nil"/>
              <w:bottom w:val="single" w:sz="5" w:space="0" w:color="000000"/>
              <w:right w:val="single" w:sz="5" w:space="0" w:color="000000"/>
            </w:tcBorders>
          </w:tcPr>
          <w:p w14:paraId="28F98170" w14:textId="77777777" w:rsidR="007B574F" w:rsidRDefault="007B574F" w:rsidP="002A2C9E"/>
        </w:tc>
        <w:tc>
          <w:tcPr>
            <w:tcW w:w="1479" w:type="dxa"/>
            <w:gridSpan w:val="2"/>
            <w:tcBorders>
              <w:top w:val="single" w:sz="5" w:space="0" w:color="000000"/>
              <w:left w:val="single" w:sz="5" w:space="0" w:color="000000"/>
              <w:bottom w:val="single" w:sz="5" w:space="0" w:color="000000"/>
              <w:right w:val="single" w:sz="6" w:space="0" w:color="000000"/>
            </w:tcBorders>
          </w:tcPr>
          <w:p w14:paraId="06E77CE8" w14:textId="77777777" w:rsidR="007B574F" w:rsidRDefault="007B574F" w:rsidP="002A2C9E"/>
        </w:tc>
        <w:tc>
          <w:tcPr>
            <w:tcW w:w="2054" w:type="dxa"/>
            <w:gridSpan w:val="2"/>
            <w:tcBorders>
              <w:top w:val="single" w:sz="6" w:space="0" w:color="000000"/>
              <w:left w:val="single" w:sz="6" w:space="0" w:color="000000"/>
              <w:bottom w:val="single" w:sz="6" w:space="0" w:color="000000"/>
              <w:right w:val="single" w:sz="4" w:space="0" w:color="auto"/>
            </w:tcBorders>
          </w:tcPr>
          <w:p w14:paraId="79AF943D" w14:textId="77777777" w:rsidR="007B574F" w:rsidRDefault="007B574F" w:rsidP="002A2C9E"/>
        </w:tc>
      </w:tr>
    </w:tbl>
    <w:p w14:paraId="512A3A4A" w14:textId="77777777" w:rsidR="007B574F" w:rsidRDefault="007B574F" w:rsidP="002A2C9E"/>
    <w:p w14:paraId="5C0B0ABD" w14:textId="77777777" w:rsidR="007B574F" w:rsidRDefault="007B574F" w:rsidP="002A2C9E"/>
    <w:tbl>
      <w:tblPr>
        <w:tblStyle w:val="TableGrid"/>
        <w:tblW w:w="9671" w:type="dxa"/>
        <w:tblInd w:w="-421" w:type="dxa"/>
        <w:tblCellMar>
          <w:top w:w="20" w:type="dxa"/>
          <w:left w:w="28" w:type="dxa"/>
          <w:bottom w:w="3" w:type="dxa"/>
          <w:right w:w="14" w:type="dxa"/>
        </w:tblCellMar>
        <w:tblLook w:val="04A0" w:firstRow="1" w:lastRow="0" w:firstColumn="1" w:lastColumn="0" w:noHBand="0" w:noVBand="1"/>
      </w:tblPr>
      <w:tblGrid>
        <w:gridCol w:w="518"/>
        <w:gridCol w:w="5645"/>
        <w:gridCol w:w="811"/>
        <w:gridCol w:w="655"/>
        <w:gridCol w:w="966"/>
        <w:gridCol w:w="1076"/>
      </w:tblGrid>
      <w:tr w:rsidR="007B574F" w14:paraId="07E556EA" w14:textId="77777777" w:rsidTr="00521143">
        <w:trPr>
          <w:trHeight w:val="360"/>
        </w:trPr>
        <w:tc>
          <w:tcPr>
            <w:tcW w:w="9671" w:type="dxa"/>
            <w:gridSpan w:val="6"/>
            <w:tcBorders>
              <w:top w:val="single" w:sz="5" w:space="0" w:color="000000"/>
              <w:left w:val="single" w:sz="5" w:space="0" w:color="000000"/>
              <w:bottom w:val="single" w:sz="5" w:space="0" w:color="000000"/>
              <w:right w:val="single" w:sz="5" w:space="0" w:color="000000"/>
            </w:tcBorders>
          </w:tcPr>
          <w:p w14:paraId="2EA7D70B" w14:textId="77777777" w:rsidR="00B4461D" w:rsidRPr="00B4461D" w:rsidRDefault="00B4461D" w:rsidP="002A2C9E">
            <w:pPr>
              <w:rPr>
                <w:b/>
                <w:sz w:val="29"/>
              </w:rPr>
            </w:pPr>
            <w:r w:rsidRPr="00B4461D">
              <w:rPr>
                <w:b/>
                <w:sz w:val="29"/>
              </w:rPr>
              <w:t>UPGARDING OF TSOLO SERVICE CENTER</w:t>
            </w:r>
          </w:p>
          <w:p w14:paraId="77F1876D"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r w:rsidR="007B574F">
              <w:rPr>
                <w:b/>
                <w:sz w:val="29"/>
              </w:rPr>
              <w:t xml:space="preserve"> </w:t>
            </w:r>
          </w:p>
        </w:tc>
      </w:tr>
      <w:tr w:rsidR="007B574F" w14:paraId="2D08148F" w14:textId="77777777" w:rsidTr="00521143">
        <w:trPr>
          <w:trHeight w:val="451"/>
        </w:trPr>
        <w:tc>
          <w:tcPr>
            <w:tcW w:w="518" w:type="dxa"/>
            <w:vMerge w:val="restart"/>
            <w:tcBorders>
              <w:top w:val="single" w:sz="5" w:space="0" w:color="000000"/>
              <w:left w:val="single" w:sz="5" w:space="0" w:color="000000"/>
              <w:bottom w:val="nil"/>
              <w:right w:val="single" w:sz="5" w:space="0" w:color="000000"/>
            </w:tcBorders>
          </w:tcPr>
          <w:p w14:paraId="0443FB4B" w14:textId="77777777" w:rsidR="007B574F" w:rsidRDefault="007B574F" w:rsidP="002A2C9E">
            <w:r>
              <w:rPr>
                <w:b/>
                <w:sz w:val="14"/>
              </w:rPr>
              <w:t>ITEM</w:t>
            </w:r>
          </w:p>
          <w:p w14:paraId="3F0C2D22" w14:textId="77777777" w:rsidR="007B574F" w:rsidRDefault="007B574F" w:rsidP="002A2C9E">
            <w:r>
              <w:rPr>
                <w:b/>
                <w:sz w:val="14"/>
              </w:rPr>
              <w:t>2</w:t>
            </w:r>
          </w:p>
        </w:tc>
        <w:tc>
          <w:tcPr>
            <w:tcW w:w="9152" w:type="dxa"/>
            <w:gridSpan w:val="5"/>
            <w:tcBorders>
              <w:top w:val="single" w:sz="5" w:space="0" w:color="000000"/>
              <w:left w:val="single" w:sz="5" w:space="0" w:color="000000"/>
              <w:bottom w:val="nil"/>
              <w:right w:val="single" w:sz="5" w:space="0" w:color="000000"/>
            </w:tcBorders>
          </w:tcPr>
          <w:p w14:paraId="512C56BB" w14:textId="77777777" w:rsidR="007B574F" w:rsidRDefault="007B574F" w:rsidP="002A2C9E"/>
        </w:tc>
      </w:tr>
      <w:tr w:rsidR="007B574F" w14:paraId="2467CCF6" w14:textId="77777777" w:rsidTr="00521143">
        <w:trPr>
          <w:trHeight w:val="190"/>
        </w:trPr>
        <w:tc>
          <w:tcPr>
            <w:tcW w:w="0" w:type="auto"/>
            <w:vMerge/>
            <w:tcBorders>
              <w:top w:val="nil"/>
              <w:left w:val="single" w:sz="5" w:space="0" w:color="000000"/>
              <w:bottom w:val="nil"/>
              <w:right w:val="single" w:sz="5" w:space="0" w:color="000000"/>
            </w:tcBorders>
          </w:tcPr>
          <w:p w14:paraId="2A097683" w14:textId="77777777" w:rsidR="007B574F" w:rsidRDefault="007B574F" w:rsidP="002A2C9E"/>
        </w:tc>
        <w:tc>
          <w:tcPr>
            <w:tcW w:w="5645" w:type="dxa"/>
            <w:tcBorders>
              <w:top w:val="nil"/>
              <w:left w:val="single" w:sz="5" w:space="0" w:color="000000"/>
              <w:bottom w:val="single" w:sz="5" w:space="0" w:color="000000"/>
              <w:right w:val="single" w:sz="5" w:space="0" w:color="000000"/>
            </w:tcBorders>
          </w:tcPr>
          <w:p w14:paraId="48143AC8" w14:textId="77777777" w:rsidR="007B574F" w:rsidRDefault="007B574F" w:rsidP="002A2C9E"/>
        </w:tc>
        <w:tc>
          <w:tcPr>
            <w:tcW w:w="3506" w:type="dxa"/>
            <w:gridSpan w:val="4"/>
            <w:tcBorders>
              <w:top w:val="single" w:sz="5" w:space="0" w:color="000000"/>
              <w:left w:val="single" w:sz="5" w:space="0" w:color="000000"/>
              <w:bottom w:val="single" w:sz="5" w:space="0" w:color="000000"/>
              <w:right w:val="single" w:sz="5" w:space="0" w:color="000000"/>
            </w:tcBorders>
          </w:tcPr>
          <w:p w14:paraId="4B1FF787" w14:textId="77777777" w:rsidR="007B574F" w:rsidRDefault="007B574F" w:rsidP="002A2C9E">
            <w:r>
              <w:rPr>
                <w:b/>
                <w:sz w:val="14"/>
              </w:rPr>
              <w:t>BOQ</w:t>
            </w:r>
          </w:p>
        </w:tc>
      </w:tr>
      <w:tr w:rsidR="007B574F" w14:paraId="1337A119" w14:textId="77777777" w:rsidTr="00521143">
        <w:trPr>
          <w:trHeight w:val="283"/>
        </w:trPr>
        <w:tc>
          <w:tcPr>
            <w:tcW w:w="0" w:type="auto"/>
            <w:vMerge/>
            <w:tcBorders>
              <w:top w:val="nil"/>
              <w:left w:val="single" w:sz="5" w:space="0" w:color="000000"/>
              <w:bottom w:val="nil"/>
              <w:right w:val="single" w:sz="5" w:space="0" w:color="000000"/>
            </w:tcBorders>
          </w:tcPr>
          <w:p w14:paraId="3D2EC7D1" w14:textId="77777777" w:rsidR="007B574F" w:rsidRDefault="007B574F" w:rsidP="002A2C9E"/>
        </w:tc>
        <w:tc>
          <w:tcPr>
            <w:tcW w:w="5645" w:type="dxa"/>
            <w:tcBorders>
              <w:top w:val="single" w:sz="5" w:space="0" w:color="000000"/>
              <w:left w:val="single" w:sz="5" w:space="0" w:color="000000"/>
              <w:bottom w:val="single" w:sz="5" w:space="0" w:color="000000"/>
              <w:right w:val="single" w:sz="5" w:space="0" w:color="000000"/>
            </w:tcBorders>
          </w:tcPr>
          <w:p w14:paraId="46B47D95" w14:textId="77777777" w:rsidR="007B574F" w:rsidRDefault="007B574F" w:rsidP="002A2C9E">
            <w:r>
              <w:rPr>
                <w:b/>
                <w:sz w:val="14"/>
              </w:rPr>
              <w:t>DESCRIPTION</w:t>
            </w:r>
          </w:p>
        </w:tc>
        <w:tc>
          <w:tcPr>
            <w:tcW w:w="811" w:type="dxa"/>
            <w:tcBorders>
              <w:top w:val="single" w:sz="5" w:space="0" w:color="000000"/>
              <w:left w:val="single" w:sz="5" w:space="0" w:color="000000"/>
              <w:bottom w:val="single" w:sz="5" w:space="0" w:color="000000"/>
              <w:right w:val="single" w:sz="5" w:space="0" w:color="000000"/>
            </w:tcBorders>
          </w:tcPr>
          <w:p w14:paraId="1542A31C" w14:textId="77777777" w:rsidR="007B574F" w:rsidRDefault="007B574F" w:rsidP="002A2C9E">
            <w:r>
              <w:rPr>
                <w:b/>
                <w:sz w:val="14"/>
              </w:rPr>
              <w:t>UNIT</w:t>
            </w:r>
          </w:p>
        </w:tc>
        <w:tc>
          <w:tcPr>
            <w:tcW w:w="655" w:type="dxa"/>
            <w:tcBorders>
              <w:top w:val="single" w:sz="5" w:space="0" w:color="000000"/>
              <w:left w:val="single" w:sz="5" w:space="0" w:color="000000"/>
              <w:bottom w:val="single" w:sz="5" w:space="0" w:color="000000"/>
              <w:right w:val="single" w:sz="5" w:space="0" w:color="000000"/>
            </w:tcBorders>
          </w:tcPr>
          <w:p w14:paraId="387824D1" w14:textId="77777777" w:rsidR="007B574F" w:rsidRDefault="007B574F" w:rsidP="002A2C9E">
            <w:r>
              <w:rPr>
                <w:b/>
                <w:sz w:val="14"/>
              </w:rPr>
              <w:t>QTY</w:t>
            </w:r>
          </w:p>
        </w:tc>
        <w:tc>
          <w:tcPr>
            <w:tcW w:w="966" w:type="dxa"/>
            <w:tcBorders>
              <w:top w:val="single" w:sz="5" w:space="0" w:color="000000"/>
              <w:left w:val="single" w:sz="5" w:space="0" w:color="000000"/>
              <w:bottom w:val="single" w:sz="5" w:space="0" w:color="000000"/>
              <w:right w:val="single" w:sz="5" w:space="0" w:color="000000"/>
            </w:tcBorders>
          </w:tcPr>
          <w:p w14:paraId="74292FE1" w14:textId="77777777" w:rsidR="007B574F" w:rsidRDefault="007B574F" w:rsidP="002A2C9E">
            <w:r>
              <w:rPr>
                <w:b/>
                <w:sz w:val="14"/>
              </w:rPr>
              <w:t xml:space="preserve"> RATE </w:t>
            </w:r>
          </w:p>
        </w:tc>
        <w:tc>
          <w:tcPr>
            <w:tcW w:w="1072" w:type="dxa"/>
            <w:tcBorders>
              <w:top w:val="single" w:sz="5" w:space="0" w:color="000000"/>
              <w:left w:val="single" w:sz="5" w:space="0" w:color="000000"/>
              <w:bottom w:val="single" w:sz="5" w:space="0" w:color="000000"/>
              <w:right w:val="single" w:sz="5" w:space="0" w:color="000000"/>
            </w:tcBorders>
          </w:tcPr>
          <w:p w14:paraId="6B1EAF4A" w14:textId="77777777" w:rsidR="007B574F" w:rsidRDefault="007B574F" w:rsidP="002A2C9E">
            <w:r>
              <w:rPr>
                <w:b/>
                <w:sz w:val="14"/>
              </w:rPr>
              <w:t xml:space="preserve"> AMOUNT </w:t>
            </w:r>
          </w:p>
        </w:tc>
      </w:tr>
      <w:tr w:rsidR="007B574F" w14:paraId="57FBEB1B" w14:textId="77777777" w:rsidTr="00521143">
        <w:trPr>
          <w:trHeight w:val="2011"/>
        </w:trPr>
        <w:tc>
          <w:tcPr>
            <w:tcW w:w="0" w:type="auto"/>
            <w:vMerge/>
            <w:tcBorders>
              <w:top w:val="nil"/>
              <w:left w:val="single" w:sz="5" w:space="0" w:color="000000"/>
              <w:bottom w:val="nil"/>
              <w:right w:val="single" w:sz="5" w:space="0" w:color="000000"/>
            </w:tcBorders>
          </w:tcPr>
          <w:p w14:paraId="582BEF42" w14:textId="77777777" w:rsidR="007B574F" w:rsidRDefault="007B574F" w:rsidP="002A2C9E"/>
        </w:tc>
        <w:tc>
          <w:tcPr>
            <w:tcW w:w="5645" w:type="dxa"/>
            <w:tcBorders>
              <w:top w:val="single" w:sz="5" w:space="0" w:color="000000"/>
              <w:left w:val="single" w:sz="5" w:space="0" w:color="000000"/>
              <w:bottom w:val="nil"/>
              <w:right w:val="single" w:sz="5" w:space="0" w:color="000000"/>
            </w:tcBorders>
            <w:vAlign w:val="bottom"/>
          </w:tcPr>
          <w:p w14:paraId="28869324" w14:textId="77777777" w:rsidR="007B574F" w:rsidRDefault="007B574F" w:rsidP="002A2C9E">
            <w:r>
              <w:rPr>
                <w:b/>
                <w:sz w:val="14"/>
              </w:rPr>
              <w:t>SECTION NO. 2</w:t>
            </w:r>
          </w:p>
          <w:p w14:paraId="4DC78F97" w14:textId="77777777" w:rsidR="007B574F" w:rsidRDefault="007B574F" w:rsidP="002A2C9E">
            <w:r>
              <w:rPr>
                <w:b/>
                <w:sz w:val="14"/>
              </w:rPr>
              <w:t>BILL NO. 1</w:t>
            </w:r>
          </w:p>
          <w:p w14:paraId="7BDC6094" w14:textId="77777777" w:rsidR="007B574F" w:rsidRDefault="007B574F" w:rsidP="002A2C9E">
            <w:r>
              <w:rPr>
                <w:b/>
                <w:sz w:val="14"/>
              </w:rPr>
              <w:t>ALTERATIONS (PROVISIONAL)</w:t>
            </w:r>
          </w:p>
          <w:p w14:paraId="50720DF8" w14:textId="77777777" w:rsidR="007B574F" w:rsidRDefault="007B574F" w:rsidP="002A2C9E">
            <w:r>
              <w:rPr>
                <w:b/>
                <w:sz w:val="14"/>
              </w:rPr>
              <w:t>DEMOLITIONS ETC</w:t>
            </w:r>
          </w:p>
          <w:p w14:paraId="428EB4D7" w14:textId="77777777" w:rsidR="007B574F" w:rsidRDefault="007B574F" w:rsidP="002A2C9E">
            <w:r>
              <w:rPr>
                <w:b/>
                <w:sz w:val="14"/>
              </w:rPr>
              <w:t>Demolishing of existing structures</w:t>
            </w:r>
          </w:p>
          <w:p w14:paraId="77BC7C76" w14:textId="77777777" w:rsidR="007B574F" w:rsidRDefault="007B574F" w:rsidP="002A2C9E">
            <w:r>
              <w:rPr>
                <w:sz w:val="14"/>
              </w:rPr>
              <w:t>Take down existing steel structure with sheet metal roof sheeting over steep area approximately 8.2m wide x 19m long, set aside and re-construct steel structure and roof sheeting in same position</w:t>
            </w:r>
          </w:p>
        </w:tc>
        <w:tc>
          <w:tcPr>
            <w:tcW w:w="811" w:type="dxa"/>
            <w:tcBorders>
              <w:top w:val="single" w:sz="5" w:space="0" w:color="000000"/>
              <w:left w:val="single" w:sz="5" w:space="0" w:color="000000"/>
              <w:bottom w:val="nil"/>
              <w:right w:val="single" w:sz="5" w:space="0" w:color="000000"/>
            </w:tcBorders>
            <w:vAlign w:val="bottom"/>
          </w:tcPr>
          <w:p w14:paraId="14FFAB56" w14:textId="77777777" w:rsidR="007B574F" w:rsidRDefault="007B574F" w:rsidP="002A2C9E">
            <w:r>
              <w:rPr>
                <w:sz w:val="14"/>
              </w:rPr>
              <w:t>No</w:t>
            </w:r>
          </w:p>
        </w:tc>
        <w:tc>
          <w:tcPr>
            <w:tcW w:w="655" w:type="dxa"/>
            <w:tcBorders>
              <w:top w:val="single" w:sz="5" w:space="0" w:color="000000"/>
              <w:left w:val="single" w:sz="5" w:space="0" w:color="000000"/>
              <w:bottom w:val="nil"/>
              <w:right w:val="single" w:sz="5" w:space="0" w:color="000000"/>
            </w:tcBorders>
            <w:vAlign w:val="bottom"/>
          </w:tcPr>
          <w:p w14:paraId="2F5CCE72" w14:textId="77777777" w:rsidR="007B574F" w:rsidRDefault="007B574F" w:rsidP="002A2C9E">
            <w:r>
              <w:rPr>
                <w:sz w:val="14"/>
              </w:rPr>
              <w:t>1</w:t>
            </w:r>
          </w:p>
        </w:tc>
        <w:tc>
          <w:tcPr>
            <w:tcW w:w="966" w:type="dxa"/>
            <w:tcBorders>
              <w:top w:val="single" w:sz="5" w:space="0" w:color="000000"/>
              <w:left w:val="single" w:sz="5" w:space="0" w:color="000000"/>
              <w:bottom w:val="nil"/>
              <w:right w:val="single" w:sz="5" w:space="0" w:color="000000"/>
            </w:tcBorders>
          </w:tcPr>
          <w:p w14:paraId="1668BAD7" w14:textId="77777777" w:rsidR="007B574F" w:rsidRDefault="007B574F" w:rsidP="002A2C9E"/>
        </w:tc>
        <w:tc>
          <w:tcPr>
            <w:tcW w:w="1072" w:type="dxa"/>
            <w:tcBorders>
              <w:top w:val="single" w:sz="5" w:space="0" w:color="000000"/>
              <w:left w:val="single" w:sz="5" w:space="0" w:color="000000"/>
              <w:bottom w:val="nil"/>
              <w:right w:val="single" w:sz="5" w:space="0" w:color="000000"/>
            </w:tcBorders>
            <w:vAlign w:val="bottom"/>
          </w:tcPr>
          <w:p w14:paraId="4AD49243" w14:textId="77777777" w:rsidR="007B574F" w:rsidRDefault="007B574F" w:rsidP="002A2C9E">
            <w:r>
              <w:rPr>
                <w:sz w:val="14"/>
              </w:rPr>
              <w:t xml:space="preserve">                          -  </w:t>
            </w:r>
          </w:p>
        </w:tc>
      </w:tr>
      <w:tr w:rsidR="007B574F" w14:paraId="1B1F81DA" w14:textId="77777777" w:rsidTr="00521143">
        <w:trPr>
          <w:trHeight w:val="948"/>
        </w:trPr>
        <w:tc>
          <w:tcPr>
            <w:tcW w:w="518" w:type="dxa"/>
            <w:tcBorders>
              <w:top w:val="nil"/>
              <w:left w:val="single" w:sz="5" w:space="0" w:color="000000"/>
              <w:bottom w:val="nil"/>
              <w:right w:val="single" w:sz="5" w:space="0" w:color="000000"/>
            </w:tcBorders>
          </w:tcPr>
          <w:p w14:paraId="767751AF"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5A858F79" w14:textId="77777777" w:rsidR="007B574F" w:rsidRDefault="007B574F" w:rsidP="002A2C9E">
            <w:r>
              <w:rPr>
                <w:b/>
                <w:sz w:val="14"/>
              </w:rPr>
              <w:t>REMOVAL OF EXISTING WORK</w:t>
            </w:r>
          </w:p>
          <w:p w14:paraId="50DDFA2F" w14:textId="77777777" w:rsidR="007B574F" w:rsidRDefault="007B574F" w:rsidP="002A2C9E">
            <w:r>
              <w:rPr>
                <w:b/>
                <w:sz w:val="14"/>
              </w:rPr>
              <w:t>Taking out/off and removing sundry metalwork and making good finishes</w:t>
            </w:r>
          </w:p>
          <w:p w14:paraId="6ED3C61F" w14:textId="77777777" w:rsidR="007B574F" w:rsidRDefault="007B574F" w:rsidP="002A2C9E">
            <w:r>
              <w:rPr>
                <w:sz w:val="14"/>
              </w:rPr>
              <w:t>Take out and remove single security gate and frame 900 x 2100mm high</w:t>
            </w:r>
          </w:p>
        </w:tc>
        <w:tc>
          <w:tcPr>
            <w:tcW w:w="811" w:type="dxa"/>
            <w:tcBorders>
              <w:top w:val="nil"/>
              <w:left w:val="single" w:sz="5" w:space="0" w:color="000000"/>
              <w:bottom w:val="nil"/>
              <w:right w:val="single" w:sz="5" w:space="0" w:color="000000"/>
            </w:tcBorders>
            <w:vAlign w:val="bottom"/>
          </w:tcPr>
          <w:p w14:paraId="4D64866D"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bottom"/>
          </w:tcPr>
          <w:p w14:paraId="2485E47B" w14:textId="77777777" w:rsidR="007B574F" w:rsidRDefault="007B574F" w:rsidP="002A2C9E">
            <w:r>
              <w:rPr>
                <w:sz w:val="14"/>
              </w:rPr>
              <w:t>8</w:t>
            </w:r>
          </w:p>
        </w:tc>
        <w:tc>
          <w:tcPr>
            <w:tcW w:w="966" w:type="dxa"/>
            <w:tcBorders>
              <w:top w:val="nil"/>
              <w:left w:val="single" w:sz="5" w:space="0" w:color="000000"/>
              <w:bottom w:val="nil"/>
              <w:right w:val="single" w:sz="5" w:space="0" w:color="000000"/>
            </w:tcBorders>
          </w:tcPr>
          <w:p w14:paraId="3F9B1734"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3BD5FB89" w14:textId="77777777" w:rsidR="007B574F" w:rsidRDefault="007B574F" w:rsidP="002A2C9E">
            <w:r>
              <w:rPr>
                <w:sz w:val="14"/>
              </w:rPr>
              <w:t xml:space="preserve">                          -  </w:t>
            </w:r>
          </w:p>
        </w:tc>
      </w:tr>
      <w:tr w:rsidR="007B574F" w14:paraId="104020C5" w14:textId="77777777" w:rsidTr="00521143">
        <w:trPr>
          <w:trHeight w:val="1040"/>
        </w:trPr>
        <w:tc>
          <w:tcPr>
            <w:tcW w:w="518" w:type="dxa"/>
            <w:tcBorders>
              <w:top w:val="nil"/>
              <w:left w:val="single" w:sz="5" w:space="0" w:color="000000"/>
              <w:bottom w:val="nil"/>
              <w:right w:val="single" w:sz="5" w:space="0" w:color="000000"/>
            </w:tcBorders>
          </w:tcPr>
          <w:p w14:paraId="22C53BD3"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0394C6E7" w14:textId="77777777" w:rsidR="007B574F" w:rsidRDefault="007B574F" w:rsidP="002A2C9E">
            <w:r>
              <w:rPr>
                <w:b/>
                <w:sz w:val="14"/>
              </w:rPr>
              <w:t>Taking out and removing doors, etc. including thresholds, including finishing plastered reveals and prepare opening to receive new door and frame where applicable, etc.</w:t>
            </w:r>
          </w:p>
          <w:p w14:paraId="7D9F36B3" w14:textId="77777777" w:rsidR="007B574F" w:rsidRDefault="007B574F" w:rsidP="002A2C9E">
            <w:r>
              <w:rPr>
                <w:sz w:val="14"/>
              </w:rPr>
              <w:t>Timber door 813 x 2032mm with steel door frame (new door and frame measured elsewhere)</w:t>
            </w:r>
          </w:p>
        </w:tc>
        <w:tc>
          <w:tcPr>
            <w:tcW w:w="811" w:type="dxa"/>
            <w:tcBorders>
              <w:top w:val="nil"/>
              <w:left w:val="single" w:sz="5" w:space="0" w:color="000000"/>
              <w:bottom w:val="nil"/>
              <w:right w:val="single" w:sz="5" w:space="0" w:color="000000"/>
            </w:tcBorders>
            <w:vAlign w:val="bottom"/>
          </w:tcPr>
          <w:p w14:paraId="6002665D"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bottom"/>
          </w:tcPr>
          <w:p w14:paraId="571DE902" w14:textId="77777777" w:rsidR="007B574F" w:rsidRDefault="007B574F" w:rsidP="002A2C9E">
            <w:r>
              <w:rPr>
                <w:sz w:val="14"/>
              </w:rPr>
              <w:t>13</w:t>
            </w:r>
          </w:p>
        </w:tc>
        <w:tc>
          <w:tcPr>
            <w:tcW w:w="966" w:type="dxa"/>
            <w:tcBorders>
              <w:top w:val="nil"/>
              <w:left w:val="single" w:sz="5" w:space="0" w:color="000000"/>
              <w:bottom w:val="nil"/>
              <w:right w:val="single" w:sz="5" w:space="0" w:color="000000"/>
            </w:tcBorders>
          </w:tcPr>
          <w:p w14:paraId="3180C8CB"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34A3F022" w14:textId="77777777" w:rsidR="007B574F" w:rsidRDefault="007B574F" w:rsidP="002A2C9E">
            <w:r>
              <w:rPr>
                <w:sz w:val="14"/>
              </w:rPr>
              <w:t xml:space="preserve">                          -  </w:t>
            </w:r>
          </w:p>
        </w:tc>
      </w:tr>
      <w:tr w:rsidR="007B574F" w14:paraId="591644E3" w14:textId="77777777" w:rsidTr="00521143">
        <w:trPr>
          <w:trHeight w:val="1231"/>
        </w:trPr>
        <w:tc>
          <w:tcPr>
            <w:tcW w:w="518" w:type="dxa"/>
            <w:tcBorders>
              <w:top w:val="nil"/>
              <w:left w:val="single" w:sz="5" w:space="0" w:color="000000"/>
              <w:bottom w:val="nil"/>
              <w:right w:val="single" w:sz="5" w:space="0" w:color="000000"/>
            </w:tcBorders>
          </w:tcPr>
          <w:p w14:paraId="0735E5EF"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39C2B66D" w14:textId="77777777" w:rsidR="007B574F" w:rsidRDefault="007B574F" w:rsidP="002A2C9E">
            <w:r>
              <w:rPr>
                <w:b/>
                <w:sz w:val="14"/>
              </w:rPr>
              <w:t xml:space="preserve">Taking out and removing doors, windows, etc. including thresholds, sills, etc. and building up openings in brick walls including making good cement plaster on one side and face bricks to match existing to the other side (making good paint work elsewhere) </w:t>
            </w:r>
            <w:r>
              <w:rPr>
                <w:sz w:val="14"/>
              </w:rPr>
              <w:t>Steel frame windows 1300 x 1430mm high overall in one brick wall</w:t>
            </w:r>
          </w:p>
        </w:tc>
        <w:tc>
          <w:tcPr>
            <w:tcW w:w="811" w:type="dxa"/>
            <w:tcBorders>
              <w:top w:val="nil"/>
              <w:left w:val="single" w:sz="5" w:space="0" w:color="000000"/>
              <w:bottom w:val="nil"/>
              <w:right w:val="single" w:sz="5" w:space="0" w:color="000000"/>
            </w:tcBorders>
            <w:vAlign w:val="bottom"/>
          </w:tcPr>
          <w:p w14:paraId="7DDD3AB3"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bottom"/>
          </w:tcPr>
          <w:p w14:paraId="2B21F3B1" w14:textId="77777777" w:rsidR="007B574F" w:rsidRDefault="007B574F" w:rsidP="002A2C9E">
            <w:r>
              <w:rPr>
                <w:sz w:val="14"/>
              </w:rPr>
              <w:t>4</w:t>
            </w:r>
          </w:p>
        </w:tc>
        <w:tc>
          <w:tcPr>
            <w:tcW w:w="966" w:type="dxa"/>
            <w:tcBorders>
              <w:top w:val="nil"/>
              <w:left w:val="single" w:sz="5" w:space="0" w:color="000000"/>
              <w:bottom w:val="nil"/>
              <w:right w:val="single" w:sz="5" w:space="0" w:color="000000"/>
            </w:tcBorders>
          </w:tcPr>
          <w:p w14:paraId="508EA125"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0AC8EC19" w14:textId="77777777" w:rsidR="007B574F" w:rsidRDefault="007B574F" w:rsidP="002A2C9E">
            <w:r>
              <w:rPr>
                <w:sz w:val="14"/>
              </w:rPr>
              <w:t xml:space="preserve">                          -  </w:t>
            </w:r>
          </w:p>
        </w:tc>
      </w:tr>
      <w:tr w:rsidR="007B574F" w14:paraId="0AD90054" w14:textId="77777777" w:rsidTr="00521143">
        <w:trPr>
          <w:trHeight w:val="947"/>
        </w:trPr>
        <w:tc>
          <w:tcPr>
            <w:tcW w:w="518" w:type="dxa"/>
            <w:tcBorders>
              <w:top w:val="nil"/>
              <w:left w:val="single" w:sz="5" w:space="0" w:color="000000"/>
              <w:bottom w:val="nil"/>
              <w:right w:val="single" w:sz="5" w:space="0" w:color="000000"/>
            </w:tcBorders>
          </w:tcPr>
          <w:p w14:paraId="465D8F15"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0E46F192" w14:textId="77777777" w:rsidR="007B574F" w:rsidRDefault="007B574F" w:rsidP="002A2C9E">
            <w:r>
              <w:rPr>
                <w:b/>
                <w:sz w:val="14"/>
              </w:rPr>
              <w:t>Taking out and removing doors, windows, etc. including thresholds, sills, etc. and building up openings in brick walls including making good cement plaster on both sides (making good paint work elsewhere)</w:t>
            </w:r>
          </w:p>
          <w:p w14:paraId="52AE38D1" w14:textId="77777777" w:rsidR="007B574F" w:rsidRDefault="007B574F" w:rsidP="002A2C9E">
            <w:r>
              <w:rPr>
                <w:sz w:val="14"/>
              </w:rPr>
              <w:t>Timber single door and steel frame 813 x 2032mm high overall in one brick wall</w:t>
            </w:r>
          </w:p>
        </w:tc>
        <w:tc>
          <w:tcPr>
            <w:tcW w:w="811" w:type="dxa"/>
            <w:tcBorders>
              <w:top w:val="nil"/>
              <w:left w:val="single" w:sz="5" w:space="0" w:color="000000"/>
              <w:bottom w:val="nil"/>
              <w:right w:val="single" w:sz="5" w:space="0" w:color="000000"/>
            </w:tcBorders>
            <w:vAlign w:val="bottom"/>
          </w:tcPr>
          <w:p w14:paraId="00C68E69"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bottom"/>
          </w:tcPr>
          <w:p w14:paraId="5C51F582" w14:textId="77777777" w:rsidR="007B574F" w:rsidRDefault="007B574F" w:rsidP="002A2C9E">
            <w:r>
              <w:rPr>
                <w:sz w:val="14"/>
              </w:rPr>
              <w:t>2</w:t>
            </w:r>
          </w:p>
        </w:tc>
        <w:tc>
          <w:tcPr>
            <w:tcW w:w="966" w:type="dxa"/>
            <w:tcBorders>
              <w:top w:val="nil"/>
              <w:left w:val="single" w:sz="5" w:space="0" w:color="000000"/>
              <w:bottom w:val="nil"/>
              <w:right w:val="single" w:sz="5" w:space="0" w:color="000000"/>
            </w:tcBorders>
          </w:tcPr>
          <w:p w14:paraId="4F44723D"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0FDF76B0" w14:textId="77777777" w:rsidR="007B574F" w:rsidRDefault="007B574F" w:rsidP="002A2C9E">
            <w:r>
              <w:rPr>
                <w:sz w:val="14"/>
              </w:rPr>
              <w:t xml:space="preserve">                          -  </w:t>
            </w:r>
          </w:p>
        </w:tc>
      </w:tr>
      <w:tr w:rsidR="007B574F" w14:paraId="3BB76D01" w14:textId="77777777" w:rsidTr="00521143">
        <w:trPr>
          <w:trHeight w:val="757"/>
        </w:trPr>
        <w:tc>
          <w:tcPr>
            <w:tcW w:w="518" w:type="dxa"/>
            <w:tcBorders>
              <w:top w:val="nil"/>
              <w:left w:val="single" w:sz="5" w:space="0" w:color="000000"/>
              <w:bottom w:val="nil"/>
              <w:right w:val="single" w:sz="5" w:space="0" w:color="000000"/>
            </w:tcBorders>
          </w:tcPr>
          <w:p w14:paraId="41EE4772"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6D37AB57" w14:textId="77777777" w:rsidR="007B574F" w:rsidRDefault="007B574F" w:rsidP="002A2C9E">
            <w:r>
              <w:rPr>
                <w:b/>
                <w:sz w:val="14"/>
              </w:rPr>
              <w:t xml:space="preserve">Taking out and remove timber door from steel door frame, prepare existing door frame to receive new timber door (new door measured elsewhere) </w:t>
            </w:r>
            <w:r>
              <w:rPr>
                <w:sz w:val="14"/>
              </w:rPr>
              <w:t xml:space="preserve">Timber single door 813 x 2013mm high </w:t>
            </w:r>
          </w:p>
        </w:tc>
        <w:tc>
          <w:tcPr>
            <w:tcW w:w="811" w:type="dxa"/>
            <w:tcBorders>
              <w:top w:val="nil"/>
              <w:left w:val="single" w:sz="5" w:space="0" w:color="000000"/>
              <w:bottom w:val="nil"/>
              <w:right w:val="single" w:sz="5" w:space="0" w:color="000000"/>
            </w:tcBorders>
            <w:vAlign w:val="bottom"/>
          </w:tcPr>
          <w:p w14:paraId="0BB51B06"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bottom"/>
          </w:tcPr>
          <w:p w14:paraId="3DDA76BE" w14:textId="77777777" w:rsidR="007B574F" w:rsidRDefault="007B574F" w:rsidP="002A2C9E">
            <w:r>
              <w:rPr>
                <w:sz w:val="14"/>
              </w:rPr>
              <w:t>4</w:t>
            </w:r>
          </w:p>
        </w:tc>
        <w:tc>
          <w:tcPr>
            <w:tcW w:w="966" w:type="dxa"/>
            <w:tcBorders>
              <w:top w:val="nil"/>
              <w:left w:val="single" w:sz="5" w:space="0" w:color="000000"/>
              <w:bottom w:val="nil"/>
              <w:right w:val="single" w:sz="5" w:space="0" w:color="000000"/>
            </w:tcBorders>
          </w:tcPr>
          <w:p w14:paraId="010A2E65"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7EA28439" w14:textId="77777777" w:rsidR="007B574F" w:rsidRDefault="007B574F" w:rsidP="002A2C9E">
            <w:r>
              <w:rPr>
                <w:sz w:val="14"/>
              </w:rPr>
              <w:t xml:space="preserve">                          -  </w:t>
            </w:r>
          </w:p>
        </w:tc>
      </w:tr>
      <w:tr w:rsidR="007B574F" w14:paraId="1FCCF4E4" w14:textId="77777777" w:rsidTr="00521143">
        <w:trPr>
          <w:trHeight w:val="569"/>
        </w:trPr>
        <w:tc>
          <w:tcPr>
            <w:tcW w:w="518" w:type="dxa"/>
            <w:tcBorders>
              <w:top w:val="nil"/>
              <w:left w:val="single" w:sz="5" w:space="0" w:color="000000"/>
              <w:bottom w:val="nil"/>
              <w:right w:val="single" w:sz="5" w:space="0" w:color="000000"/>
            </w:tcBorders>
          </w:tcPr>
          <w:p w14:paraId="06DD8CC5"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7C6E0707" w14:textId="77777777" w:rsidR="007B574F" w:rsidRDefault="007B574F" w:rsidP="002A2C9E">
            <w:r>
              <w:rPr>
                <w:b/>
                <w:sz w:val="14"/>
              </w:rPr>
              <w:t xml:space="preserve">Taking down and removing roofs, floors, paneling, ceilings, partitions, etc. </w:t>
            </w:r>
            <w:r>
              <w:rPr>
                <w:sz w:val="14"/>
              </w:rPr>
              <w:t>Knock-up ceilings, including brandering, etc.</w:t>
            </w:r>
          </w:p>
        </w:tc>
        <w:tc>
          <w:tcPr>
            <w:tcW w:w="811" w:type="dxa"/>
            <w:tcBorders>
              <w:top w:val="nil"/>
              <w:left w:val="single" w:sz="5" w:space="0" w:color="000000"/>
              <w:bottom w:val="nil"/>
              <w:right w:val="single" w:sz="5" w:space="0" w:color="000000"/>
            </w:tcBorders>
            <w:vAlign w:val="bottom"/>
          </w:tcPr>
          <w:p w14:paraId="241090DB" w14:textId="77777777" w:rsidR="007B574F" w:rsidRDefault="007B574F" w:rsidP="002A2C9E">
            <w:r>
              <w:rPr>
                <w:sz w:val="14"/>
              </w:rPr>
              <w:t>m2</w:t>
            </w:r>
          </w:p>
        </w:tc>
        <w:tc>
          <w:tcPr>
            <w:tcW w:w="655" w:type="dxa"/>
            <w:tcBorders>
              <w:top w:val="nil"/>
              <w:left w:val="single" w:sz="5" w:space="0" w:color="000000"/>
              <w:bottom w:val="nil"/>
              <w:right w:val="single" w:sz="5" w:space="0" w:color="000000"/>
            </w:tcBorders>
            <w:vAlign w:val="bottom"/>
          </w:tcPr>
          <w:p w14:paraId="2A91D808" w14:textId="77777777" w:rsidR="007B574F" w:rsidRDefault="007B574F" w:rsidP="002A2C9E">
            <w:r>
              <w:rPr>
                <w:sz w:val="14"/>
              </w:rPr>
              <w:t>480</w:t>
            </w:r>
          </w:p>
        </w:tc>
        <w:tc>
          <w:tcPr>
            <w:tcW w:w="966" w:type="dxa"/>
            <w:tcBorders>
              <w:top w:val="nil"/>
              <w:left w:val="single" w:sz="5" w:space="0" w:color="000000"/>
              <w:bottom w:val="nil"/>
              <w:right w:val="single" w:sz="5" w:space="0" w:color="000000"/>
            </w:tcBorders>
          </w:tcPr>
          <w:p w14:paraId="381986C5"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46540191" w14:textId="77777777" w:rsidR="007B574F" w:rsidRDefault="007B574F" w:rsidP="002A2C9E">
            <w:r>
              <w:rPr>
                <w:sz w:val="14"/>
              </w:rPr>
              <w:t xml:space="preserve">                          -  </w:t>
            </w:r>
          </w:p>
        </w:tc>
      </w:tr>
      <w:tr w:rsidR="007B574F" w14:paraId="14EE6D58" w14:textId="77777777" w:rsidTr="00521143">
        <w:trPr>
          <w:trHeight w:val="569"/>
        </w:trPr>
        <w:tc>
          <w:tcPr>
            <w:tcW w:w="518" w:type="dxa"/>
            <w:tcBorders>
              <w:top w:val="nil"/>
              <w:left w:val="single" w:sz="5" w:space="0" w:color="000000"/>
              <w:bottom w:val="nil"/>
              <w:right w:val="single" w:sz="5" w:space="0" w:color="000000"/>
            </w:tcBorders>
          </w:tcPr>
          <w:p w14:paraId="14DB80CF"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43E93E98" w14:textId="77777777" w:rsidR="007B574F" w:rsidRDefault="007B574F" w:rsidP="002A2C9E">
            <w:r>
              <w:rPr>
                <w:b/>
                <w:sz w:val="14"/>
              </w:rPr>
              <w:t>Taking out and removing sundry joinery work and prepare surface to receive new</w:t>
            </w:r>
          </w:p>
          <w:p w14:paraId="66132C4D" w14:textId="77777777" w:rsidR="007B574F" w:rsidRDefault="007B574F" w:rsidP="002A2C9E">
            <w:r>
              <w:rPr>
                <w:sz w:val="14"/>
              </w:rPr>
              <w:t>19 x 76mm Skirting and quadrant bead</w:t>
            </w:r>
          </w:p>
        </w:tc>
        <w:tc>
          <w:tcPr>
            <w:tcW w:w="811" w:type="dxa"/>
            <w:tcBorders>
              <w:top w:val="nil"/>
              <w:left w:val="single" w:sz="5" w:space="0" w:color="000000"/>
              <w:bottom w:val="nil"/>
              <w:right w:val="single" w:sz="5" w:space="0" w:color="000000"/>
            </w:tcBorders>
            <w:vAlign w:val="bottom"/>
          </w:tcPr>
          <w:p w14:paraId="08977312" w14:textId="77777777" w:rsidR="007B574F" w:rsidRDefault="007B574F" w:rsidP="002A2C9E">
            <w:r>
              <w:rPr>
                <w:sz w:val="14"/>
              </w:rPr>
              <w:t>m</w:t>
            </w:r>
          </w:p>
        </w:tc>
        <w:tc>
          <w:tcPr>
            <w:tcW w:w="655" w:type="dxa"/>
            <w:tcBorders>
              <w:top w:val="nil"/>
              <w:left w:val="single" w:sz="5" w:space="0" w:color="000000"/>
              <w:bottom w:val="nil"/>
              <w:right w:val="single" w:sz="5" w:space="0" w:color="000000"/>
            </w:tcBorders>
            <w:vAlign w:val="bottom"/>
          </w:tcPr>
          <w:p w14:paraId="35263F00" w14:textId="77777777" w:rsidR="007B574F" w:rsidRDefault="007B574F" w:rsidP="002A2C9E">
            <w:r>
              <w:rPr>
                <w:sz w:val="14"/>
              </w:rPr>
              <w:t>345</w:t>
            </w:r>
          </w:p>
        </w:tc>
        <w:tc>
          <w:tcPr>
            <w:tcW w:w="966" w:type="dxa"/>
            <w:tcBorders>
              <w:top w:val="nil"/>
              <w:left w:val="single" w:sz="5" w:space="0" w:color="000000"/>
              <w:bottom w:val="nil"/>
              <w:right w:val="single" w:sz="5" w:space="0" w:color="000000"/>
            </w:tcBorders>
          </w:tcPr>
          <w:p w14:paraId="174BA517"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4C091EC6" w14:textId="77777777" w:rsidR="007B574F" w:rsidRDefault="007B574F" w:rsidP="002A2C9E">
            <w:r>
              <w:rPr>
                <w:sz w:val="14"/>
              </w:rPr>
              <w:t xml:space="preserve">                          -  </w:t>
            </w:r>
          </w:p>
        </w:tc>
      </w:tr>
      <w:tr w:rsidR="007B574F" w14:paraId="1878B964" w14:textId="77777777" w:rsidTr="00521143">
        <w:trPr>
          <w:trHeight w:val="663"/>
        </w:trPr>
        <w:tc>
          <w:tcPr>
            <w:tcW w:w="518" w:type="dxa"/>
            <w:tcBorders>
              <w:top w:val="nil"/>
              <w:left w:val="single" w:sz="5" w:space="0" w:color="000000"/>
              <w:bottom w:val="nil"/>
              <w:right w:val="single" w:sz="5" w:space="0" w:color="000000"/>
            </w:tcBorders>
          </w:tcPr>
          <w:p w14:paraId="19E59386" w14:textId="77777777" w:rsidR="007B574F" w:rsidRDefault="007B574F" w:rsidP="002A2C9E"/>
        </w:tc>
        <w:tc>
          <w:tcPr>
            <w:tcW w:w="5645" w:type="dxa"/>
            <w:tcBorders>
              <w:top w:val="nil"/>
              <w:left w:val="single" w:sz="5" w:space="0" w:color="000000"/>
              <w:bottom w:val="nil"/>
              <w:right w:val="single" w:sz="5" w:space="0" w:color="000000"/>
            </w:tcBorders>
          </w:tcPr>
          <w:p w14:paraId="17594B42" w14:textId="77777777" w:rsidR="007B574F" w:rsidRDefault="007B574F" w:rsidP="002A2C9E">
            <w:r>
              <w:rPr>
                <w:b/>
                <w:sz w:val="14"/>
              </w:rPr>
              <w:t>Taking up and removing vinyl floor coverings, carpeting, etc.</w:t>
            </w:r>
          </w:p>
          <w:p w14:paraId="57A8D2B4" w14:textId="77777777" w:rsidR="007B574F" w:rsidRDefault="007B574F" w:rsidP="002A2C9E">
            <w:r>
              <w:rPr>
                <w:sz w:val="14"/>
              </w:rPr>
              <w:t xml:space="preserve">Vinyl floor tiles, and prepare floors to receive new vinyl tiles, vinyl sheeting or ceramic/ porcelain </w:t>
            </w:r>
            <w:proofErr w:type="gramStart"/>
            <w:r>
              <w:rPr>
                <w:sz w:val="14"/>
              </w:rPr>
              <w:t>tiles(</w:t>
            </w:r>
            <w:proofErr w:type="gramEnd"/>
            <w:r>
              <w:rPr>
                <w:sz w:val="14"/>
              </w:rPr>
              <w:t>new floor finish measured elsewhere)</w:t>
            </w:r>
          </w:p>
        </w:tc>
        <w:tc>
          <w:tcPr>
            <w:tcW w:w="811" w:type="dxa"/>
            <w:tcBorders>
              <w:top w:val="nil"/>
              <w:left w:val="single" w:sz="5" w:space="0" w:color="000000"/>
              <w:bottom w:val="nil"/>
              <w:right w:val="single" w:sz="5" w:space="0" w:color="000000"/>
            </w:tcBorders>
            <w:vAlign w:val="center"/>
          </w:tcPr>
          <w:p w14:paraId="02A83848" w14:textId="77777777" w:rsidR="007B574F" w:rsidRDefault="007B574F" w:rsidP="002A2C9E">
            <w:r>
              <w:rPr>
                <w:sz w:val="14"/>
              </w:rPr>
              <w:t>m2</w:t>
            </w:r>
          </w:p>
        </w:tc>
        <w:tc>
          <w:tcPr>
            <w:tcW w:w="655" w:type="dxa"/>
            <w:tcBorders>
              <w:top w:val="nil"/>
              <w:left w:val="single" w:sz="5" w:space="0" w:color="000000"/>
              <w:bottom w:val="nil"/>
              <w:right w:val="single" w:sz="5" w:space="0" w:color="000000"/>
            </w:tcBorders>
            <w:vAlign w:val="center"/>
          </w:tcPr>
          <w:p w14:paraId="0A83E36C" w14:textId="77777777" w:rsidR="007B574F" w:rsidRDefault="007B574F" w:rsidP="002A2C9E">
            <w:r>
              <w:rPr>
                <w:sz w:val="14"/>
              </w:rPr>
              <w:t>825</w:t>
            </w:r>
          </w:p>
        </w:tc>
        <w:tc>
          <w:tcPr>
            <w:tcW w:w="966" w:type="dxa"/>
            <w:tcBorders>
              <w:top w:val="nil"/>
              <w:left w:val="single" w:sz="5" w:space="0" w:color="000000"/>
              <w:bottom w:val="nil"/>
              <w:right w:val="single" w:sz="5" w:space="0" w:color="000000"/>
            </w:tcBorders>
          </w:tcPr>
          <w:p w14:paraId="00B861BC"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3C8A15F2" w14:textId="77777777" w:rsidR="007B574F" w:rsidRDefault="007B574F" w:rsidP="002A2C9E">
            <w:r>
              <w:rPr>
                <w:sz w:val="14"/>
              </w:rPr>
              <w:t xml:space="preserve">                          -  </w:t>
            </w:r>
          </w:p>
        </w:tc>
      </w:tr>
      <w:tr w:rsidR="007B574F" w14:paraId="16BC1046" w14:textId="77777777" w:rsidTr="00521143">
        <w:trPr>
          <w:trHeight w:val="283"/>
        </w:trPr>
        <w:tc>
          <w:tcPr>
            <w:tcW w:w="518" w:type="dxa"/>
            <w:tcBorders>
              <w:top w:val="nil"/>
              <w:left w:val="single" w:sz="5" w:space="0" w:color="000000"/>
              <w:bottom w:val="nil"/>
              <w:right w:val="single" w:sz="5" w:space="0" w:color="000000"/>
            </w:tcBorders>
          </w:tcPr>
          <w:p w14:paraId="6A6CEC85" w14:textId="77777777" w:rsidR="007B574F" w:rsidRDefault="007B574F" w:rsidP="002A2C9E"/>
        </w:tc>
        <w:tc>
          <w:tcPr>
            <w:tcW w:w="5645" w:type="dxa"/>
            <w:tcBorders>
              <w:top w:val="nil"/>
              <w:left w:val="single" w:sz="5" w:space="0" w:color="000000"/>
              <w:bottom w:val="nil"/>
              <w:right w:val="single" w:sz="5" w:space="0" w:color="000000"/>
            </w:tcBorders>
          </w:tcPr>
          <w:p w14:paraId="6FBA972F" w14:textId="77777777" w:rsidR="007B574F" w:rsidRDefault="007B574F" w:rsidP="002A2C9E">
            <w:r>
              <w:rPr>
                <w:sz w:val="14"/>
              </w:rPr>
              <w:t>Chromium plated rear cistern grab rails 600mm long for disabled WC</w:t>
            </w:r>
          </w:p>
        </w:tc>
        <w:tc>
          <w:tcPr>
            <w:tcW w:w="811" w:type="dxa"/>
            <w:tcBorders>
              <w:top w:val="nil"/>
              <w:left w:val="single" w:sz="5" w:space="0" w:color="000000"/>
              <w:bottom w:val="nil"/>
              <w:right w:val="single" w:sz="5" w:space="0" w:color="000000"/>
            </w:tcBorders>
          </w:tcPr>
          <w:p w14:paraId="6446E35A"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tcPr>
          <w:p w14:paraId="0E8CE883" w14:textId="77777777" w:rsidR="007B574F" w:rsidRDefault="007B574F" w:rsidP="002A2C9E">
            <w:r>
              <w:rPr>
                <w:sz w:val="14"/>
              </w:rPr>
              <w:t>1</w:t>
            </w:r>
          </w:p>
        </w:tc>
        <w:tc>
          <w:tcPr>
            <w:tcW w:w="966" w:type="dxa"/>
            <w:tcBorders>
              <w:top w:val="nil"/>
              <w:left w:val="single" w:sz="5" w:space="0" w:color="000000"/>
              <w:bottom w:val="nil"/>
              <w:right w:val="single" w:sz="5" w:space="0" w:color="000000"/>
            </w:tcBorders>
          </w:tcPr>
          <w:p w14:paraId="4EC0A3E2" w14:textId="77777777" w:rsidR="007B574F" w:rsidRDefault="007B574F" w:rsidP="002A2C9E"/>
        </w:tc>
        <w:tc>
          <w:tcPr>
            <w:tcW w:w="1072" w:type="dxa"/>
            <w:tcBorders>
              <w:top w:val="nil"/>
              <w:left w:val="single" w:sz="5" w:space="0" w:color="000000"/>
              <w:bottom w:val="nil"/>
              <w:right w:val="single" w:sz="5" w:space="0" w:color="000000"/>
            </w:tcBorders>
          </w:tcPr>
          <w:p w14:paraId="4F5BFB14" w14:textId="77777777" w:rsidR="007B574F" w:rsidRDefault="007B574F" w:rsidP="002A2C9E">
            <w:r>
              <w:rPr>
                <w:sz w:val="14"/>
              </w:rPr>
              <w:t xml:space="preserve">                          -  </w:t>
            </w:r>
          </w:p>
        </w:tc>
      </w:tr>
      <w:tr w:rsidR="007B574F" w14:paraId="1409CD3E" w14:textId="77777777" w:rsidTr="00521143">
        <w:trPr>
          <w:trHeight w:val="380"/>
        </w:trPr>
        <w:tc>
          <w:tcPr>
            <w:tcW w:w="518" w:type="dxa"/>
            <w:tcBorders>
              <w:top w:val="nil"/>
              <w:left w:val="single" w:sz="5" w:space="0" w:color="000000"/>
              <w:bottom w:val="nil"/>
              <w:right w:val="single" w:sz="5" w:space="0" w:color="000000"/>
            </w:tcBorders>
          </w:tcPr>
          <w:p w14:paraId="47C91762"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0892EF29" w14:textId="77777777" w:rsidR="007B574F" w:rsidRDefault="007B574F" w:rsidP="002A2C9E">
            <w:r>
              <w:rPr>
                <w:sz w:val="14"/>
              </w:rPr>
              <w:t>Chromium plated side grab rails 600mm long for disabled WC</w:t>
            </w:r>
          </w:p>
        </w:tc>
        <w:tc>
          <w:tcPr>
            <w:tcW w:w="811" w:type="dxa"/>
            <w:tcBorders>
              <w:top w:val="nil"/>
              <w:left w:val="single" w:sz="5" w:space="0" w:color="000000"/>
              <w:bottom w:val="nil"/>
              <w:right w:val="single" w:sz="5" w:space="0" w:color="000000"/>
            </w:tcBorders>
            <w:vAlign w:val="center"/>
          </w:tcPr>
          <w:p w14:paraId="07EDA23C"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center"/>
          </w:tcPr>
          <w:p w14:paraId="42757CF6" w14:textId="77777777" w:rsidR="007B574F" w:rsidRDefault="007B574F" w:rsidP="002A2C9E">
            <w:r>
              <w:rPr>
                <w:sz w:val="14"/>
              </w:rPr>
              <w:t>1</w:t>
            </w:r>
          </w:p>
        </w:tc>
        <w:tc>
          <w:tcPr>
            <w:tcW w:w="966" w:type="dxa"/>
            <w:tcBorders>
              <w:top w:val="nil"/>
              <w:left w:val="single" w:sz="5" w:space="0" w:color="000000"/>
              <w:bottom w:val="nil"/>
              <w:right w:val="single" w:sz="5" w:space="0" w:color="000000"/>
            </w:tcBorders>
          </w:tcPr>
          <w:p w14:paraId="3047C6CE"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4CA293B8" w14:textId="77777777" w:rsidR="007B574F" w:rsidRDefault="007B574F" w:rsidP="002A2C9E">
            <w:r>
              <w:rPr>
                <w:sz w:val="14"/>
              </w:rPr>
              <w:t xml:space="preserve">                          -  </w:t>
            </w:r>
          </w:p>
        </w:tc>
      </w:tr>
      <w:tr w:rsidR="007B574F" w14:paraId="1C96BE23" w14:textId="77777777" w:rsidTr="00521143">
        <w:trPr>
          <w:trHeight w:val="380"/>
        </w:trPr>
        <w:tc>
          <w:tcPr>
            <w:tcW w:w="518" w:type="dxa"/>
            <w:tcBorders>
              <w:top w:val="nil"/>
              <w:left w:val="single" w:sz="5" w:space="0" w:color="000000"/>
              <w:bottom w:val="nil"/>
              <w:right w:val="single" w:sz="5" w:space="0" w:color="000000"/>
            </w:tcBorders>
          </w:tcPr>
          <w:p w14:paraId="57137D5E"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21BD61AE" w14:textId="77777777" w:rsidR="007B574F" w:rsidRDefault="007B574F" w:rsidP="002A2C9E">
            <w:r>
              <w:rPr>
                <w:sz w:val="14"/>
              </w:rPr>
              <w:t>Chromium plated hat and coat hook</w:t>
            </w:r>
          </w:p>
        </w:tc>
        <w:tc>
          <w:tcPr>
            <w:tcW w:w="811" w:type="dxa"/>
            <w:tcBorders>
              <w:top w:val="nil"/>
              <w:left w:val="single" w:sz="5" w:space="0" w:color="000000"/>
              <w:bottom w:val="nil"/>
              <w:right w:val="single" w:sz="5" w:space="0" w:color="000000"/>
            </w:tcBorders>
            <w:vAlign w:val="center"/>
          </w:tcPr>
          <w:p w14:paraId="79592494"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center"/>
          </w:tcPr>
          <w:p w14:paraId="6BDD2FD5" w14:textId="77777777" w:rsidR="007B574F" w:rsidRDefault="007B574F" w:rsidP="002A2C9E">
            <w:r>
              <w:rPr>
                <w:sz w:val="14"/>
              </w:rPr>
              <w:t>15</w:t>
            </w:r>
          </w:p>
        </w:tc>
        <w:tc>
          <w:tcPr>
            <w:tcW w:w="966" w:type="dxa"/>
            <w:tcBorders>
              <w:top w:val="nil"/>
              <w:left w:val="single" w:sz="5" w:space="0" w:color="000000"/>
              <w:bottom w:val="nil"/>
              <w:right w:val="single" w:sz="5" w:space="0" w:color="000000"/>
            </w:tcBorders>
          </w:tcPr>
          <w:p w14:paraId="1F80F824"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31BC3700" w14:textId="77777777" w:rsidR="007B574F" w:rsidRDefault="007B574F" w:rsidP="002A2C9E">
            <w:r>
              <w:rPr>
                <w:sz w:val="14"/>
              </w:rPr>
              <w:t xml:space="preserve">                          -  </w:t>
            </w:r>
          </w:p>
        </w:tc>
      </w:tr>
      <w:tr w:rsidR="007B574F" w14:paraId="40F33037" w14:textId="77777777" w:rsidTr="00521143">
        <w:trPr>
          <w:trHeight w:val="568"/>
        </w:trPr>
        <w:tc>
          <w:tcPr>
            <w:tcW w:w="518" w:type="dxa"/>
            <w:tcBorders>
              <w:top w:val="nil"/>
              <w:left w:val="single" w:sz="5" w:space="0" w:color="000000"/>
              <w:bottom w:val="nil"/>
              <w:right w:val="single" w:sz="5" w:space="0" w:color="000000"/>
            </w:tcBorders>
          </w:tcPr>
          <w:p w14:paraId="5E0914F6"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1D760FD0" w14:textId="77777777" w:rsidR="007B574F" w:rsidRDefault="007B574F" w:rsidP="002A2C9E">
            <w:r>
              <w:rPr>
                <w:sz w:val="14"/>
              </w:rPr>
              <w:t>Take out and remove lock sets etc. from timber door and prepare door to receive new ironmongery (new ironmongery measured elsewhere)</w:t>
            </w:r>
          </w:p>
        </w:tc>
        <w:tc>
          <w:tcPr>
            <w:tcW w:w="811" w:type="dxa"/>
            <w:tcBorders>
              <w:top w:val="nil"/>
              <w:left w:val="single" w:sz="5" w:space="0" w:color="000000"/>
              <w:bottom w:val="nil"/>
              <w:right w:val="single" w:sz="5" w:space="0" w:color="000000"/>
            </w:tcBorders>
          </w:tcPr>
          <w:p w14:paraId="55496E5C"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tcPr>
          <w:p w14:paraId="7D1BAA6B" w14:textId="77777777" w:rsidR="007B574F" w:rsidRDefault="007B574F" w:rsidP="002A2C9E">
            <w:r>
              <w:rPr>
                <w:sz w:val="14"/>
              </w:rPr>
              <w:t>8</w:t>
            </w:r>
          </w:p>
        </w:tc>
        <w:tc>
          <w:tcPr>
            <w:tcW w:w="966" w:type="dxa"/>
            <w:tcBorders>
              <w:top w:val="nil"/>
              <w:left w:val="single" w:sz="5" w:space="0" w:color="000000"/>
              <w:bottom w:val="nil"/>
              <w:right w:val="single" w:sz="5" w:space="0" w:color="000000"/>
            </w:tcBorders>
          </w:tcPr>
          <w:p w14:paraId="2965B366" w14:textId="77777777" w:rsidR="007B574F" w:rsidRDefault="007B574F" w:rsidP="002A2C9E"/>
        </w:tc>
        <w:tc>
          <w:tcPr>
            <w:tcW w:w="1072" w:type="dxa"/>
            <w:tcBorders>
              <w:top w:val="nil"/>
              <w:left w:val="single" w:sz="5" w:space="0" w:color="000000"/>
              <w:bottom w:val="nil"/>
              <w:right w:val="single" w:sz="5" w:space="0" w:color="000000"/>
            </w:tcBorders>
          </w:tcPr>
          <w:p w14:paraId="3DA01284" w14:textId="77777777" w:rsidR="007B574F" w:rsidRDefault="007B574F" w:rsidP="002A2C9E">
            <w:r>
              <w:rPr>
                <w:sz w:val="14"/>
              </w:rPr>
              <w:t xml:space="preserve">                          -  </w:t>
            </w:r>
          </w:p>
        </w:tc>
      </w:tr>
      <w:tr w:rsidR="007B574F" w14:paraId="4A12F82C" w14:textId="77777777" w:rsidTr="00521143">
        <w:trPr>
          <w:trHeight w:val="756"/>
        </w:trPr>
        <w:tc>
          <w:tcPr>
            <w:tcW w:w="518" w:type="dxa"/>
            <w:tcBorders>
              <w:top w:val="nil"/>
              <w:left w:val="single" w:sz="5" w:space="0" w:color="000000"/>
              <w:bottom w:val="nil"/>
              <w:right w:val="single" w:sz="5" w:space="0" w:color="000000"/>
            </w:tcBorders>
          </w:tcPr>
          <w:p w14:paraId="4C8D74CA"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69C635CF" w14:textId="77777777" w:rsidR="007B574F" w:rsidRDefault="007B574F" w:rsidP="002A2C9E">
            <w:proofErr w:type="gramStart"/>
            <w:r>
              <w:rPr>
                <w:b/>
                <w:sz w:val="14"/>
              </w:rPr>
              <w:t>Taking  out</w:t>
            </w:r>
            <w:proofErr w:type="gramEnd"/>
            <w:r>
              <w:rPr>
                <w:b/>
                <w:sz w:val="14"/>
              </w:rPr>
              <w:t xml:space="preserve"> and removing piping, sanitary fittings, etc. including disconnecting  piping  from fittings  and  making good floor and wall finishes </w:t>
            </w:r>
            <w:r>
              <w:rPr>
                <w:sz w:val="14"/>
              </w:rPr>
              <w:t>15mm Copper piping including fittings and brackets</w:t>
            </w:r>
          </w:p>
        </w:tc>
        <w:tc>
          <w:tcPr>
            <w:tcW w:w="811" w:type="dxa"/>
            <w:tcBorders>
              <w:top w:val="nil"/>
              <w:left w:val="single" w:sz="5" w:space="0" w:color="000000"/>
              <w:bottom w:val="nil"/>
              <w:right w:val="single" w:sz="5" w:space="0" w:color="000000"/>
            </w:tcBorders>
            <w:vAlign w:val="bottom"/>
          </w:tcPr>
          <w:p w14:paraId="740B2A86" w14:textId="77777777" w:rsidR="007B574F" w:rsidRDefault="007B574F" w:rsidP="002A2C9E">
            <w:r>
              <w:rPr>
                <w:sz w:val="14"/>
              </w:rPr>
              <w:t>m</w:t>
            </w:r>
          </w:p>
        </w:tc>
        <w:tc>
          <w:tcPr>
            <w:tcW w:w="655" w:type="dxa"/>
            <w:tcBorders>
              <w:top w:val="nil"/>
              <w:left w:val="single" w:sz="5" w:space="0" w:color="000000"/>
              <w:bottom w:val="nil"/>
              <w:right w:val="single" w:sz="5" w:space="0" w:color="000000"/>
            </w:tcBorders>
            <w:vAlign w:val="bottom"/>
          </w:tcPr>
          <w:p w14:paraId="6B6B5F32" w14:textId="77777777" w:rsidR="007B574F" w:rsidRDefault="007B574F" w:rsidP="002A2C9E">
            <w:r>
              <w:rPr>
                <w:sz w:val="14"/>
              </w:rPr>
              <w:t>86</w:t>
            </w:r>
          </w:p>
        </w:tc>
        <w:tc>
          <w:tcPr>
            <w:tcW w:w="966" w:type="dxa"/>
            <w:tcBorders>
              <w:top w:val="nil"/>
              <w:left w:val="single" w:sz="5" w:space="0" w:color="000000"/>
              <w:bottom w:val="nil"/>
              <w:right w:val="single" w:sz="5" w:space="0" w:color="000000"/>
            </w:tcBorders>
          </w:tcPr>
          <w:p w14:paraId="112FFF92" w14:textId="77777777" w:rsidR="007B574F" w:rsidRDefault="007B574F" w:rsidP="002A2C9E"/>
        </w:tc>
        <w:tc>
          <w:tcPr>
            <w:tcW w:w="1072" w:type="dxa"/>
            <w:tcBorders>
              <w:top w:val="nil"/>
              <w:left w:val="single" w:sz="5" w:space="0" w:color="000000"/>
              <w:bottom w:val="nil"/>
              <w:right w:val="single" w:sz="5" w:space="0" w:color="000000"/>
            </w:tcBorders>
            <w:vAlign w:val="bottom"/>
          </w:tcPr>
          <w:p w14:paraId="796C47FF" w14:textId="77777777" w:rsidR="007B574F" w:rsidRDefault="007B574F" w:rsidP="002A2C9E">
            <w:r>
              <w:rPr>
                <w:sz w:val="14"/>
              </w:rPr>
              <w:t xml:space="preserve">                          -  </w:t>
            </w:r>
          </w:p>
        </w:tc>
      </w:tr>
      <w:tr w:rsidR="007B574F" w14:paraId="48D40A45" w14:textId="77777777" w:rsidTr="00521143">
        <w:trPr>
          <w:trHeight w:val="473"/>
        </w:trPr>
        <w:tc>
          <w:tcPr>
            <w:tcW w:w="518" w:type="dxa"/>
            <w:tcBorders>
              <w:top w:val="nil"/>
              <w:left w:val="single" w:sz="5" w:space="0" w:color="000000"/>
              <w:bottom w:val="nil"/>
              <w:right w:val="single" w:sz="5" w:space="0" w:color="000000"/>
            </w:tcBorders>
          </w:tcPr>
          <w:p w14:paraId="54C7979C"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08101D88" w14:textId="77777777" w:rsidR="007B574F" w:rsidRDefault="007B574F" w:rsidP="002A2C9E">
            <w:r>
              <w:rPr>
                <w:sz w:val="14"/>
              </w:rPr>
              <w:t xml:space="preserve">Ceramic WC pan and cistern, including pipe work and making good walls where damaged </w:t>
            </w:r>
          </w:p>
        </w:tc>
        <w:tc>
          <w:tcPr>
            <w:tcW w:w="811" w:type="dxa"/>
            <w:tcBorders>
              <w:top w:val="nil"/>
              <w:left w:val="single" w:sz="5" w:space="0" w:color="000000"/>
              <w:bottom w:val="nil"/>
              <w:right w:val="single" w:sz="5" w:space="0" w:color="000000"/>
            </w:tcBorders>
            <w:vAlign w:val="center"/>
          </w:tcPr>
          <w:p w14:paraId="6D49A66C"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center"/>
          </w:tcPr>
          <w:p w14:paraId="3D826A08" w14:textId="77777777" w:rsidR="007B574F" w:rsidRDefault="007B574F" w:rsidP="002A2C9E">
            <w:r>
              <w:rPr>
                <w:sz w:val="14"/>
              </w:rPr>
              <w:t>12</w:t>
            </w:r>
          </w:p>
        </w:tc>
        <w:tc>
          <w:tcPr>
            <w:tcW w:w="966" w:type="dxa"/>
            <w:tcBorders>
              <w:top w:val="nil"/>
              <w:left w:val="single" w:sz="5" w:space="0" w:color="000000"/>
              <w:bottom w:val="nil"/>
              <w:right w:val="single" w:sz="5" w:space="0" w:color="000000"/>
            </w:tcBorders>
          </w:tcPr>
          <w:p w14:paraId="4F2A84DB"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2D379822" w14:textId="77777777" w:rsidR="007B574F" w:rsidRDefault="007B574F" w:rsidP="002A2C9E">
            <w:r>
              <w:rPr>
                <w:sz w:val="14"/>
              </w:rPr>
              <w:t xml:space="preserve">                          -  </w:t>
            </w:r>
          </w:p>
        </w:tc>
      </w:tr>
      <w:tr w:rsidR="007B574F" w14:paraId="55C7012F" w14:textId="77777777" w:rsidTr="00521143">
        <w:trPr>
          <w:trHeight w:val="566"/>
        </w:trPr>
        <w:tc>
          <w:tcPr>
            <w:tcW w:w="518" w:type="dxa"/>
            <w:tcBorders>
              <w:top w:val="nil"/>
              <w:left w:val="single" w:sz="5" w:space="0" w:color="000000"/>
              <w:bottom w:val="nil"/>
              <w:right w:val="single" w:sz="5" w:space="0" w:color="000000"/>
            </w:tcBorders>
          </w:tcPr>
          <w:p w14:paraId="099AE292"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15F2A4ED" w14:textId="77777777" w:rsidR="007B574F" w:rsidRDefault="007B574F" w:rsidP="002A2C9E">
            <w:r>
              <w:rPr>
                <w:sz w:val="14"/>
              </w:rPr>
              <w:t>Stainless Steel hand basin, including pipe work, etc.  and making good walls where damaged</w:t>
            </w:r>
          </w:p>
        </w:tc>
        <w:tc>
          <w:tcPr>
            <w:tcW w:w="811" w:type="dxa"/>
            <w:tcBorders>
              <w:top w:val="nil"/>
              <w:left w:val="single" w:sz="5" w:space="0" w:color="000000"/>
              <w:bottom w:val="nil"/>
              <w:right w:val="single" w:sz="5" w:space="0" w:color="000000"/>
            </w:tcBorders>
            <w:vAlign w:val="center"/>
          </w:tcPr>
          <w:p w14:paraId="18ADE02E"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center"/>
          </w:tcPr>
          <w:p w14:paraId="617E1482" w14:textId="77777777" w:rsidR="007B574F" w:rsidRDefault="007B574F" w:rsidP="002A2C9E">
            <w:r>
              <w:rPr>
                <w:sz w:val="14"/>
              </w:rPr>
              <w:t>9</w:t>
            </w:r>
          </w:p>
        </w:tc>
        <w:tc>
          <w:tcPr>
            <w:tcW w:w="966" w:type="dxa"/>
            <w:tcBorders>
              <w:top w:val="nil"/>
              <w:left w:val="single" w:sz="5" w:space="0" w:color="000000"/>
              <w:bottom w:val="nil"/>
              <w:right w:val="single" w:sz="5" w:space="0" w:color="000000"/>
            </w:tcBorders>
          </w:tcPr>
          <w:p w14:paraId="3CE5AA3A"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51C0353B" w14:textId="77777777" w:rsidR="007B574F" w:rsidRDefault="007B574F" w:rsidP="002A2C9E">
            <w:r>
              <w:rPr>
                <w:sz w:val="14"/>
              </w:rPr>
              <w:t xml:space="preserve">                          -  </w:t>
            </w:r>
          </w:p>
        </w:tc>
      </w:tr>
      <w:tr w:rsidR="007B574F" w14:paraId="56C1E6A0" w14:textId="77777777" w:rsidTr="00521143">
        <w:trPr>
          <w:trHeight w:val="662"/>
        </w:trPr>
        <w:tc>
          <w:tcPr>
            <w:tcW w:w="518" w:type="dxa"/>
            <w:tcBorders>
              <w:top w:val="nil"/>
              <w:left w:val="single" w:sz="5" w:space="0" w:color="000000"/>
              <w:bottom w:val="nil"/>
              <w:right w:val="single" w:sz="5" w:space="0" w:color="000000"/>
            </w:tcBorders>
          </w:tcPr>
          <w:p w14:paraId="4E853F5D" w14:textId="77777777" w:rsidR="007B574F" w:rsidRDefault="007B574F" w:rsidP="002A2C9E"/>
        </w:tc>
        <w:tc>
          <w:tcPr>
            <w:tcW w:w="5645" w:type="dxa"/>
            <w:tcBorders>
              <w:top w:val="nil"/>
              <w:left w:val="single" w:sz="5" w:space="0" w:color="000000"/>
              <w:bottom w:val="nil"/>
              <w:right w:val="single" w:sz="5" w:space="0" w:color="000000"/>
            </w:tcBorders>
            <w:vAlign w:val="center"/>
          </w:tcPr>
          <w:p w14:paraId="68DCC413" w14:textId="77777777" w:rsidR="007B574F" w:rsidRDefault="007B574F" w:rsidP="002A2C9E">
            <w:r>
              <w:rPr>
                <w:sz w:val="14"/>
              </w:rPr>
              <w:t>Stainless Steel urinals from wall, including pipe work, etc.  and making good walls where damaged</w:t>
            </w:r>
          </w:p>
        </w:tc>
        <w:tc>
          <w:tcPr>
            <w:tcW w:w="811" w:type="dxa"/>
            <w:tcBorders>
              <w:top w:val="nil"/>
              <w:left w:val="single" w:sz="5" w:space="0" w:color="000000"/>
              <w:bottom w:val="nil"/>
              <w:right w:val="single" w:sz="5" w:space="0" w:color="000000"/>
            </w:tcBorders>
            <w:vAlign w:val="center"/>
          </w:tcPr>
          <w:p w14:paraId="785AFF51" w14:textId="77777777" w:rsidR="007B574F" w:rsidRDefault="007B574F" w:rsidP="002A2C9E">
            <w:r>
              <w:rPr>
                <w:sz w:val="14"/>
              </w:rPr>
              <w:t>No</w:t>
            </w:r>
          </w:p>
        </w:tc>
        <w:tc>
          <w:tcPr>
            <w:tcW w:w="655" w:type="dxa"/>
            <w:tcBorders>
              <w:top w:val="nil"/>
              <w:left w:val="single" w:sz="5" w:space="0" w:color="000000"/>
              <w:bottom w:val="nil"/>
              <w:right w:val="single" w:sz="5" w:space="0" w:color="000000"/>
            </w:tcBorders>
            <w:vAlign w:val="center"/>
          </w:tcPr>
          <w:p w14:paraId="5601AE46" w14:textId="77777777" w:rsidR="007B574F" w:rsidRDefault="007B574F" w:rsidP="002A2C9E">
            <w:r>
              <w:rPr>
                <w:sz w:val="14"/>
              </w:rPr>
              <w:t>6</w:t>
            </w:r>
          </w:p>
        </w:tc>
        <w:tc>
          <w:tcPr>
            <w:tcW w:w="966" w:type="dxa"/>
            <w:tcBorders>
              <w:top w:val="nil"/>
              <w:left w:val="single" w:sz="5" w:space="0" w:color="000000"/>
              <w:bottom w:val="nil"/>
              <w:right w:val="single" w:sz="5" w:space="0" w:color="000000"/>
            </w:tcBorders>
          </w:tcPr>
          <w:p w14:paraId="1987AA58" w14:textId="77777777" w:rsidR="007B574F" w:rsidRDefault="007B574F" w:rsidP="002A2C9E"/>
        </w:tc>
        <w:tc>
          <w:tcPr>
            <w:tcW w:w="1072" w:type="dxa"/>
            <w:tcBorders>
              <w:top w:val="nil"/>
              <w:left w:val="single" w:sz="5" w:space="0" w:color="000000"/>
              <w:bottom w:val="nil"/>
              <w:right w:val="single" w:sz="5" w:space="0" w:color="000000"/>
            </w:tcBorders>
            <w:vAlign w:val="center"/>
          </w:tcPr>
          <w:p w14:paraId="049EAF90" w14:textId="77777777" w:rsidR="007B574F" w:rsidRDefault="007B574F" w:rsidP="002A2C9E">
            <w:r>
              <w:rPr>
                <w:sz w:val="14"/>
              </w:rPr>
              <w:t xml:space="preserve">                          -  </w:t>
            </w:r>
          </w:p>
        </w:tc>
      </w:tr>
      <w:tr w:rsidR="007B574F" w14:paraId="5D082FD3" w14:textId="77777777" w:rsidTr="00521143">
        <w:trPr>
          <w:trHeight w:val="455"/>
        </w:trPr>
        <w:tc>
          <w:tcPr>
            <w:tcW w:w="518" w:type="dxa"/>
            <w:tcBorders>
              <w:top w:val="nil"/>
              <w:left w:val="single" w:sz="5" w:space="0" w:color="000000"/>
              <w:bottom w:val="single" w:sz="5" w:space="0" w:color="000000"/>
              <w:right w:val="single" w:sz="5" w:space="0" w:color="000000"/>
            </w:tcBorders>
          </w:tcPr>
          <w:p w14:paraId="67B9749E" w14:textId="77777777" w:rsidR="007B574F" w:rsidRDefault="007B574F" w:rsidP="002A2C9E"/>
        </w:tc>
        <w:tc>
          <w:tcPr>
            <w:tcW w:w="5645" w:type="dxa"/>
            <w:tcBorders>
              <w:top w:val="nil"/>
              <w:left w:val="single" w:sz="5" w:space="0" w:color="000000"/>
              <w:bottom w:val="single" w:sz="5" w:space="0" w:color="000000"/>
              <w:right w:val="single" w:sz="5" w:space="0" w:color="000000"/>
            </w:tcBorders>
            <w:vAlign w:val="center"/>
          </w:tcPr>
          <w:p w14:paraId="50BBD233" w14:textId="77777777" w:rsidR="007B574F" w:rsidRDefault="007B574F" w:rsidP="002A2C9E">
            <w:r>
              <w:rPr>
                <w:sz w:val="14"/>
              </w:rPr>
              <w:t>Take down and remove geysers, including all pipework, trays, etc.</w:t>
            </w:r>
          </w:p>
        </w:tc>
        <w:tc>
          <w:tcPr>
            <w:tcW w:w="811" w:type="dxa"/>
            <w:tcBorders>
              <w:top w:val="nil"/>
              <w:left w:val="single" w:sz="5" w:space="0" w:color="000000"/>
              <w:bottom w:val="single" w:sz="5" w:space="0" w:color="000000"/>
              <w:right w:val="single" w:sz="5" w:space="0" w:color="000000"/>
            </w:tcBorders>
            <w:vAlign w:val="center"/>
          </w:tcPr>
          <w:p w14:paraId="507BD195" w14:textId="77777777" w:rsidR="007B574F" w:rsidRDefault="007B574F" w:rsidP="002A2C9E">
            <w:r>
              <w:rPr>
                <w:sz w:val="14"/>
              </w:rPr>
              <w:t>No</w:t>
            </w:r>
          </w:p>
        </w:tc>
        <w:tc>
          <w:tcPr>
            <w:tcW w:w="655" w:type="dxa"/>
            <w:tcBorders>
              <w:top w:val="nil"/>
              <w:left w:val="single" w:sz="5" w:space="0" w:color="000000"/>
              <w:bottom w:val="single" w:sz="5" w:space="0" w:color="000000"/>
              <w:right w:val="single" w:sz="5" w:space="0" w:color="000000"/>
            </w:tcBorders>
            <w:vAlign w:val="center"/>
          </w:tcPr>
          <w:p w14:paraId="39241FEA" w14:textId="77777777" w:rsidR="007B574F" w:rsidRDefault="007B574F" w:rsidP="002A2C9E">
            <w:r>
              <w:rPr>
                <w:sz w:val="14"/>
              </w:rPr>
              <w:t>1</w:t>
            </w:r>
          </w:p>
        </w:tc>
        <w:tc>
          <w:tcPr>
            <w:tcW w:w="966" w:type="dxa"/>
            <w:tcBorders>
              <w:top w:val="nil"/>
              <w:left w:val="single" w:sz="5" w:space="0" w:color="000000"/>
              <w:bottom w:val="single" w:sz="5" w:space="0" w:color="000000"/>
              <w:right w:val="single" w:sz="5" w:space="0" w:color="000000"/>
            </w:tcBorders>
          </w:tcPr>
          <w:p w14:paraId="39E9253B" w14:textId="77777777" w:rsidR="007B574F" w:rsidRDefault="007B574F" w:rsidP="002A2C9E"/>
        </w:tc>
        <w:tc>
          <w:tcPr>
            <w:tcW w:w="1072" w:type="dxa"/>
            <w:tcBorders>
              <w:top w:val="nil"/>
              <w:left w:val="single" w:sz="5" w:space="0" w:color="000000"/>
              <w:bottom w:val="single" w:sz="5" w:space="0" w:color="000000"/>
              <w:right w:val="single" w:sz="5" w:space="0" w:color="000000"/>
            </w:tcBorders>
            <w:vAlign w:val="center"/>
          </w:tcPr>
          <w:p w14:paraId="40461E60" w14:textId="77777777" w:rsidR="007B574F" w:rsidRDefault="007B574F" w:rsidP="002A2C9E">
            <w:r>
              <w:rPr>
                <w:sz w:val="14"/>
              </w:rPr>
              <w:t xml:space="preserve">                          -  </w:t>
            </w:r>
          </w:p>
        </w:tc>
      </w:tr>
    </w:tbl>
    <w:p w14:paraId="1E1FA186" w14:textId="77777777" w:rsidR="007B574F" w:rsidRDefault="007B574F" w:rsidP="002A2C9E"/>
    <w:tbl>
      <w:tblPr>
        <w:tblStyle w:val="TableGrid"/>
        <w:tblpPr w:leftFromText="180" w:rightFromText="180" w:vertAnchor="text" w:tblpY="1"/>
        <w:tblOverlap w:val="never"/>
        <w:tblW w:w="9355" w:type="dxa"/>
        <w:tblInd w:w="0" w:type="dxa"/>
        <w:tblCellMar>
          <w:top w:w="35" w:type="dxa"/>
          <w:left w:w="28" w:type="dxa"/>
          <w:bottom w:w="3" w:type="dxa"/>
          <w:right w:w="4" w:type="dxa"/>
        </w:tblCellMar>
        <w:tblLook w:val="04A0" w:firstRow="1" w:lastRow="0" w:firstColumn="1" w:lastColumn="0" w:noHBand="0" w:noVBand="1"/>
      </w:tblPr>
      <w:tblGrid>
        <w:gridCol w:w="501"/>
        <w:gridCol w:w="5460"/>
        <w:gridCol w:w="784"/>
        <w:gridCol w:w="634"/>
        <w:gridCol w:w="933"/>
        <w:gridCol w:w="1043"/>
      </w:tblGrid>
      <w:tr w:rsidR="007B574F" w14:paraId="3C4380AD" w14:textId="77777777" w:rsidTr="007B574F">
        <w:trPr>
          <w:trHeight w:val="362"/>
        </w:trPr>
        <w:tc>
          <w:tcPr>
            <w:tcW w:w="9355" w:type="dxa"/>
            <w:gridSpan w:val="6"/>
            <w:tcBorders>
              <w:top w:val="single" w:sz="5" w:space="0" w:color="000000"/>
              <w:left w:val="single" w:sz="5" w:space="0" w:color="000000"/>
              <w:bottom w:val="single" w:sz="5" w:space="0" w:color="000000"/>
              <w:right w:val="single" w:sz="5" w:space="0" w:color="000000"/>
            </w:tcBorders>
          </w:tcPr>
          <w:p w14:paraId="3E844C6D" w14:textId="77777777" w:rsidR="00B4461D" w:rsidRPr="00B4461D" w:rsidRDefault="007B574F" w:rsidP="002A2C9E">
            <w:pPr>
              <w:rPr>
                <w:b/>
                <w:sz w:val="29"/>
              </w:rPr>
            </w:pPr>
            <w:r>
              <w:rPr>
                <w:b/>
                <w:sz w:val="29"/>
              </w:rPr>
              <w:lastRenderedPageBreak/>
              <w:t xml:space="preserve"> </w:t>
            </w:r>
            <w:r w:rsidR="00B4461D">
              <w:t xml:space="preserve"> </w:t>
            </w:r>
            <w:r w:rsidR="00B4461D" w:rsidRPr="00B4461D">
              <w:rPr>
                <w:b/>
                <w:sz w:val="29"/>
              </w:rPr>
              <w:t>UPGARDING OF TSOLO SERVICE CENTER</w:t>
            </w:r>
          </w:p>
          <w:p w14:paraId="7474B4A8"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551588BE" w14:textId="77777777" w:rsidTr="007B574F">
        <w:trPr>
          <w:trHeight w:val="455"/>
        </w:trPr>
        <w:tc>
          <w:tcPr>
            <w:tcW w:w="501" w:type="dxa"/>
            <w:vMerge w:val="restart"/>
            <w:tcBorders>
              <w:top w:val="single" w:sz="5" w:space="0" w:color="000000"/>
              <w:left w:val="single" w:sz="5" w:space="0" w:color="000000"/>
              <w:bottom w:val="nil"/>
              <w:right w:val="single" w:sz="5" w:space="0" w:color="000000"/>
            </w:tcBorders>
            <w:vAlign w:val="center"/>
          </w:tcPr>
          <w:p w14:paraId="04AC3934" w14:textId="77777777" w:rsidR="007B574F" w:rsidRDefault="007B574F" w:rsidP="002A2C9E">
            <w:r>
              <w:rPr>
                <w:b/>
                <w:sz w:val="14"/>
              </w:rPr>
              <w:t>ITEM</w:t>
            </w:r>
          </w:p>
        </w:tc>
        <w:tc>
          <w:tcPr>
            <w:tcW w:w="8854" w:type="dxa"/>
            <w:gridSpan w:val="5"/>
            <w:tcBorders>
              <w:top w:val="single" w:sz="5" w:space="0" w:color="000000"/>
              <w:left w:val="single" w:sz="5" w:space="0" w:color="000000"/>
              <w:bottom w:val="nil"/>
              <w:right w:val="single" w:sz="5" w:space="0" w:color="000000"/>
            </w:tcBorders>
          </w:tcPr>
          <w:p w14:paraId="5E1B36E3" w14:textId="77777777" w:rsidR="007B574F" w:rsidRDefault="007B574F" w:rsidP="002A2C9E"/>
        </w:tc>
      </w:tr>
      <w:tr w:rsidR="007B574F" w14:paraId="08EDD3A2" w14:textId="77777777" w:rsidTr="007B574F">
        <w:trPr>
          <w:trHeight w:val="191"/>
        </w:trPr>
        <w:tc>
          <w:tcPr>
            <w:tcW w:w="0" w:type="auto"/>
            <w:vMerge/>
            <w:tcBorders>
              <w:top w:val="nil"/>
              <w:left w:val="single" w:sz="5" w:space="0" w:color="000000"/>
              <w:bottom w:val="nil"/>
              <w:right w:val="single" w:sz="5" w:space="0" w:color="000000"/>
            </w:tcBorders>
          </w:tcPr>
          <w:p w14:paraId="362BB88A" w14:textId="77777777" w:rsidR="007B574F" w:rsidRDefault="007B574F" w:rsidP="002A2C9E"/>
        </w:tc>
        <w:tc>
          <w:tcPr>
            <w:tcW w:w="5460" w:type="dxa"/>
            <w:tcBorders>
              <w:top w:val="nil"/>
              <w:left w:val="single" w:sz="5" w:space="0" w:color="000000"/>
              <w:bottom w:val="single" w:sz="5" w:space="0" w:color="000000"/>
              <w:right w:val="single" w:sz="5" w:space="0" w:color="000000"/>
            </w:tcBorders>
            <w:vAlign w:val="center"/>
          </w:tcPr>
          <w:p w14:paraId="465365F7" w14:textId="77777777" w:rsidR="007B574F" w:rsidRDefault="007B574F" w:rsidP="002A2C9E"/>
        </w:tc>
        <w:tc>
          <w:tcPr>
            <w:tcW w:w="3394" w:type="dxa"/>
            <w:gridSpan w:val="4"/>
            <w:tcBorders>
              <w:top w:val="single" w:sz="5" w:space="0" w:color="000000"/>
              <w:left w:val="single" w:sz="5" w:space="0" w:color="000000"/>
              <w:bottom w:val="single" w:sz="5" w:space="0" w:color="000000"/>
              <w:right w:val="single" w:sz="5" w:space="0" w:color="000000"/>
            </w:tcBorders>
          </w:tcPr>
          <w:p w14:paraId="087B9AC9" w14:textId="77777777" w:rsidR="007B574F" w:rsidRDefault="007B574F" w:rsidP="002A2C9E">
            <w:r>
              <w:rPr>
                <w:b/>
                <w:sz w:val="14"/>
              </w:rPr>
              <w:t>BOQ</w:t>
            </w:r>
          </w:p>
        </w:tc>
      </w:tr>
      <w:tr w:rsidR="007B574F" w14:paraId="4C8B8FB2" w14:textId="77777777" w:rsidTr="007B574F">
        <w:trPr>
          <w:trHeight w:val="285"/>
        </w:trPr>
        <w:tc>
          <w:tcPr>
            <w:tcW w:w="0" w:type="auto"/>
            <w:vMerge/>
            <w:tcBorders>
              <w:top w:val="nil"/>
              <w:left w:val="single" w:sz="5" w:space="0" w:color="000000"/>
              <w:bottom w:val="nil"/>
              <w:right w:val="single" w:sz="5" w:space="0" w:color="000000"/>
            </w:tcBorders>
          </w:tcPr>
          <w:p w14:paraId="26DCB3B0" w14:textId="77777777" w:rsidR="007B574F" w:rsidRDefault="007B574F" w:rsidP="002A2C9E"/>
        </w:tc>
        <w:tc>
          <w:tcPr>
            <w:tcW w:w="5460" w:type="dxa"/>
            <w:tcBorders>
              <w:top w:val="single" w:sz="5" w:space="0" w:color="000000"/>
              <w:left w:val="single" w:sz="5" w:space="0" w:color="000000"/>
              <w:bottom w:val="single" w:sz="5" w:space="0" w:color="000000"/>
              <w:right w:val="single" w:sz="5" w:space="0" w:color="000000"/>
            </w:tcBorders>
          </w:tcPr>
          <w:p w14:paraId="7BE62580" w14:textId="77777777" w:rsidR="007B574F" w:rsidRDefault="007B574F" w:rsidP="002A2C9E">
            <w:r>
              <w:rPr>
                <w:b/>
                <w:sz w:val="14"/>
              </w:rPr>
              <w:t>DESCRIPTION</w:t>
            </w:r>
          </w:p>
        </w:tc>
        <w:tc>
          <w:tcPr>
            <w:tcW w:w="784" w:type="dxa"/>
            <w:tcBorders>
              <w:top w:val="single" w:sz="5" w:space="0" w:color="000000"/>
              <w:left w:val="single" w:sz="5" w:space="0" w:color="000000"/>
              <w:bottom w:val="single" w:sz="5" w:space="0" w:color="000000"/>
              <w:right w:val="single" w:sz="5" w:space="0" w:color="000000"/>
            </w:tcBorders>
          </w:tcPr>
          <w:p w14:paraId="4739930A" w14:textId="77777777" w:rsidR="007B574F" w:rsidRDefault="007B574F" w:rsidP="002A2C9E">
            <w:r>
              <w:rPr>
                <w:b/>
                <w:sz w:val="14"/>
              </w:rPr>
              <w:t>UNIT</w:t>
            </w:r>
          </w:p>
        </w:tc>
        <w:tc>
          <w:tcPr>
            <w:tcW w:w="634" w:type="dxa"/>
            <w:tcBorders>
              <w:top w:val="single" w:sz="5" w:space="0" w:color="000000"/>
              <w:left w:val="single" w:sz="5" w:space="0" w:color="000000"/>
              <w:bottom w:val="single" w:sz="5" w:space="0" w:color="000000"/>
              <w:right w:val="single" w:sz="5" w:space="0" w:color="000000"/>
            </w:tcBorders>
          </w:tcPr>
          <w:p w14:paraId="06CAC412" w14:textId="77777777" w:rsidR="007B574F" w:rsidRDefault="007B574F" w:rsidP="002A2C9E">
            <w:r>
              <w:rPr>
                <w:b/>
                <w:sz w:val="14"/>
              </w:rPr>
              <w:t>QTY</w:t>
            </w:r>
          </w:p>
        </w:tc>
        <w:tc>
          <w:tcPr>
            <w:tcW w:w="933" w:type="dxa"/>
            <w:tcBorders>
              <w:top w:val="single" w:sz="5" w:space="0" w:color="000000"/>
              <w:left w:val="single" w:sz="5" w:space="0" w:color="000000"/>
              <w:bottom w:val="single" w:sz="5" w:space="0" w:color="000000"/>
              <w:right w:val="single" w:sz="5" w:space="0" w:color="000000"/>
            </w:tcBorders>
          </w:tcPr>
          <w:p w14:paraId="2BD0AD6C" w14:textId="77777777" w:rsidR="007B574F" w:rsidRDefault="007B574F" w:rsidP="002A2C9E">
            <w:r>
              <w:rPr>
                <w:b/>
                <w:sz w:val="14"/>
              </w:rPr>
              <w:t xml:space="preserve"> RATE </w:t>
            </w:r>
          </w:p>
        </w:tc>
        <w:tc>
          <w:tcPr>
            <w:tcW w:w="1042" w:type="dxa"/>
            <w:tcBorders>
              <w:top w:val="single" w:sz="5" w:space="0" w:color="000000"/>
              <w:left w:val="single" w:sz="5" w:space="0" w:color="000000"/>
              <w:bottom w:val="single" w:sz="5" w:space="0" w:color="000000"/>
              <w:right w:val="single" w:sz="5" w:space="0" w:color="000000"/>
            </w:tcBorders>
          </w:tcPr>
          <w:p w14:paraId="7F99DBA0" w14:textId="77777777" w:rsidR="007B574F" w:rsidRDefault="007B574F" w:rsidP="002A2C9E">
            <w:r>
              <w:rPr>
                <w:b/>
                <w:sz w:val="14"/>
              </w:rPr>
              <w:t xml:space="preserve"> AMOUNT </w:t>
            </w:r>
          </w:p>
        </w:tc>
      </w:tr>
      <w:tr w:rsidR="007B574F" w14:paraId="4EB74F11" w14:textId="77777777" w:rsidTr="007B574F">
        <w:trPr>
          <w:trHeight w:val="496"/>
        </w:trPr>
        <w:tc>
          <w:tcPr>
            <w:tcW w:w="0" w:type="auto"/>
            <w:vMerge/>
            <w:tcBorders>
              <w:top w:val="nil"/>
              <w:left w:val="single" w:sz="5" w:space="0" w:color="000000"/>
              <w:bottom w:val="nil"/>
              <w:right w:val="single" w:sz="5" w:space="0" w:color="000000"/>
            </w:tcBorders>
          </w:tcPr>
          <w:p w14:paraId="21148232" w14:textId="77777777" w:rsidR="007B574F" w:rsidRDefault="007B574F" w:rsidP="002A2C9E"/>
        </w:tc>
        <w:tc>
          <w:tcPr>
            <w:tcW w:w="5460" w:type="dxa"/>
            <w:tcBorders>
              <w:top w:val="single" w:sz="5" w:space="0" w:color="000000"/>
              <w:left w:val="single" w:sz="5" w:space="0" w:color="000000"/>
              <w:bottom w:val="nil"/>
              <w:right w:val="single" w:sz="5" w:space="0" w:color="000000"/>
            </w:tcBorders>
          </w:tcPr>
          <w:p w14:paraId="2AD38C89" w14:textId="77777777" w:rsidR="007B574F" w:rsidRDefault="007B574F" w:rsidP="002A2C9E">
            <w:r>
              <w:rPr>
                <w:b/>
                <w:sz w:val="14"/>
              </w:rPr>
              <w:t>Taking out and removing glass and mirrors</w:t>
            </w:r>
          </w:p>
          <w:p w14:paraId="10C32B7B" w14:textId="77777777" w:rsidR="007B574F" w:rsidRDefault="007B574F" w:rsidP="002A2C9E">
            <w:r>
              <w:rPr>
                <w:sz w:val="14"/>
              </w:rPr>
              <w:t>Glass from steel windows including cleaning out rebates and preparing for new glass</w:t>
            </w:r>
          </w:p>
        </w:tc>
        <w:tc>
          <w:tcPr>
            <w:tcW w:w="784" w:type="dxa"/>
            <w:tcBorders>
              <w:top w:val="single" w:sz="5" w:space="0" w:color="000000"/>
              <w:left w:val="single" w:sz="5" w:space="0" w:color="000000"/>
              <w:bottom w:val="nil"/>
              <w:right w:val="single" w:sz="5" w:space="0" w:color="000000"/>
            </w:tcBorders>
            <w:vAlign w:val="bottom"/>
          </w:tcPr>
          <w:p w14:paraId="2A67BAA4" w14:textId="77777777" w:rsidR="007B574F" w:rsidRDefault="007B574F" w:rsidP="002A2C9E">
            <w:r>
              <w:rPr>
                <w:sz w:val="14"/>
              </w:rPr>
              <w:t>m2</w:t>
            </w:r>
          </w:p>
        </w:tc>
        <w:tc>
          <w:tcPr>
            <w:tcW w:w="634" w:type="dxa"/>
            <w:tcBorders>
              <w:top w:val="single" w:sz="5" w:space="0" w:color="000000"/>
              <w:left w:val="single" w:sz="5" w:space="0" w:color="000000"/>
              <w:bottom w:val="nil"/>
              <w:right w:val="single" w:sz="5" w:space="0" w:color="000000"/>
            </w:tcBorders>
            <w:vAlign w:val="bottom"/>
          </w:tcPr>
          <w:p w14:paraId="686FFED1" w14:textId="77777777" w:rsidR="007B574F" w:rsidRDefault="007B574F" w:rsidP="002A2C9E">
            <w:r>
              <w:rPr>
                <w:sz w:val="14"/>
              </w:rPr>
              <w:t>32</w:t>
            </w:r>
          </w:p>
        </w:tc>
        <w:tc>
          <w:tcPr>
            <w:tcW w:w="933" w:type="dxa"/>
            <w:tcBorders>
              <w:top w:val="single" w:sz="5" w:space="0" w:color="000000"/>
              <w:left w:val="single" w:sz="5" w:space="0" w:color="000000"/>
              <w:bottom w:val="nil"/>
              <w:right w:val="single" w:sz="5" w:space="0" w:color="000000"/>
            </w:tcBorders>
          </w:tcPr>
          <w:p w14:paraId="2B8F7E94" w14:textId="77777777" w:rsidR="007B574F" w:rsidRDefault="007B574F" w:rsidP="002A2C9E"/>
        </w:tc>
        <w:tc>
          <w:tcPr>
            <w:tcW w:w="1042" w:type="dxa"/>
            <w:tcBorders>
              <w:top w:val="single" w:sz="5" w:space="0" w:color="000000"/>
              <w:left w:val="single" w:sz="5" w:space="0" w:color="000000"/>
              <w:bottom w:val="nil"/>
              <w:right w:val="single" w:sz="5" w:space="0" w:color="000000"/>
            </w:tcBorders>
            <w:vAlign w:val="bottom"/>
          </w:tcPr>
          <w:p w14:paraId="3AF7C7C3" w14:textId="77777777" w:rsidR="007B574F" w:rsidRDefault="007B574F" w:rsidP="002A2C9E">
            <w:r>
              <w:rPr>
                <w:sz w:val="14"/>
              </w:rPr>
              <w:t xml:space="preserve">                          -  </w:t>
            </w:r>
          </w:p>
        </w:tc>
      </w:tr>
      <w:tr w:rsidR="007B574F" w14:paraId="2968DE2B" w14:textId="77777777" w:rsidTr="007B574F">
        <w:trPr>
          <w:trHeight w:val="575"/>
        </w:trPr>
        <w:tc>
          <w:tcPr>
            <w:tcW w:w="501" w:type="dxa"/>
            <w:tcBorders>
              <w:top w:val="nil"/>
              <w:left w:val="single" w:sz="5" w:space="0" w:color="000000"/>
              <w:bottom w:val="nil"/>
              <w:right w:val="single" w:sz="5" w:space="0" w:color="000000"/>
            </w:tcBorders>
          </w:tcPr>
          <w:p w14:paraId="69612719"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4F25E7D0" w14:textId="77777777" w:rsidR="007B574F" w:rsidRDefault="007B574F" w:rsidP="002A2C9E">
            <w:r>
              <w:rPr>
                <w:b/>
                <w:sz w:val="14"/>
              </w:rPr>
              <w:t>Taking out and removing electrical services</w:t>
            </w:r>
          </w:p>
          <w:p w14:paraId="7C3AE875" w14:textId="77777777" w:rsidR="007B574F" w:rsidRDefault="007B574F" w:rsidP="002A2C9E">
            <w:r>
              <w:rPr>
                <w:sz w:val="14"/>
              </w:rPr>
              <w:t>Take out and remove electrical services, including wire, light fittings, etc.</w:t>
            </w:r>
          </w:p>
        </w:tc>
        <w:tc>
          <w:tcPr>
            <w:tcW w:w="784" w:type="dxa"/>
            <w:tcBorders>
              <w:top w:val="nil"/>
              <w:left w:val="single" w:sz="5" w:space="0" w:color="000000"/>
              <w:bottom w:val="nil"/>
              <w:right w:val="single" w:sz="5" w:space="0" w:color="000000"/>
            </w:tcBorders>
            <w:vAlign w:val="bottom"/>
          </w:tcPr>
          <w:p w14:paraId="7AF4BECC" w14:textId="77777777" w:rsidR="007B574F" w:rsidRDefault="007B574F" w:rsidP="002A2C9E">
            <w:r>
              <w:rPr>
                <w:sz w:val="14"/>
              </w:rPr>
              <w:t>m2</w:t>
            </w:r>
          </w:p>
        </w:tc>
        <w:tc>
          <w:tcPr>
            <w:tcW w:w="634" w:type="dxa"/>
            <w:tcBorders>
              <w:top w:val="nil"/>
              <w:left w:val="single" w:sz="5" w:space="0" w:color="000000"/>
              <w:bottom w:val="nil"/>
              <w:right w:val="single" w:sz="5" w:space="0" w:color="000000"/>
            </w:tcBorders>
            <w:vAlign w:val="bottom"/>
          </w:tcPr>
          <w:p w14:paraId="1A488056" w14:textId="77777777" w:rsidR="007B574F" w:rsidRDefault="007B574F" w:rsidP="002A2C9E">
            <w:r>
              <w:rPr>
                <w:sz w:val="14"/>
              </w:rPr>
              <w:t>956</w:t>
            </w:r>
          </w:p>
        </w:tc>
        <w:tc>
          <w:tcPr>
            <w:tcW w:w="933" w:type="dxa"/>
            <w:tcBorders>
              <w:top w:val="nil"/>
              <w:left w:val="single" w:sz="5" w:space="0" w:color="000000"/>
              <w:bottom w:val="nil"/>
              <w:right w:val="single" w:sz="5" w:space="0" w:color="000000"/>
            </w:tcBorders>
          </w:tcPr>
          <w:p w14:paraId="6A703031" w14:textId="77777777" w:rsidR="007B574F" w:rsidRDefault="007B574F" w:rsidP="002A2C9E"/>
        </w:tc>
        <w:tc>
          <w:tcPr>
            <w:tcW w:w="1042" w:type="dxa"/>
            <w:tcBorders>
              <w:top w:val="nil"/>
              <w:left w:val="single" w:sz="5" w:space="0" w:color="000000"/>
              <w:bottom w:val="nil"/>
              <w:right w:val="single" w:sz="5" w:space="0" w:color="000000"/>
            </w:tcBorders>
            <w:vAlign w:val="bottom"/>
          </w:tcPr>
          <w:p w14:paraId="6CF5B68B" w14:textId="77777777" w:rsidR="007B574F" w:rsidRDefault="007B574F" w:rsidP="002A2C9E">
            <w:r>
              <w:rPr>
                <w:sz w:val="14"/>
              </w:rPr>
              <w:t xml:space="preserve">                          -  </w:t>
            </w:r>
          </w:p>
        </w:tc>
      </w:tr>
      <w:tr w:rsidR="007B574F" w14:paraId="5147C7B9" w14:textId="77777777" w:rsidTr="007B574F">
        <w:trPr>
          <w:trHeight w:val="765"/>
        </w:trPr>
        <w:tc>
          <w:tcPr>
            <w:tcW w:w="501" w:type="dxa"/>
            <w:tcBorders>
              <w:top w:val="nil"/>
              <w:left w:val="single" w:sz="5" w:space="0" w:color="000000"/>
              <w:bottom w:val="nil"/>
              <w:right w:val="single" w:sz="5" w:space="0" w:color="000000"/>
            </w:tcBorders>
          </w:tcPr>
          <w:p w14:paraId="371FF236"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5F9BCC3F" w14:textId="77777777" w:rsidR="007B574F" w:rsidRDefault="007B574F" w:rsidP="002A2C9E">
            <w:r>
              <w:rPr>
                <w:b/>
                <w:sz w:val="14"/>
              </w:rPr>
              <w:t>PREPARATORY WORK TO EXISTING STRUCTURE</w:t>
            </w:r>
          </w:p>
          <w:p w14:paraId="76F7636D" w14:textId="77777777" w:rsidR="007B574F" w:rsidRDefault="007B574F" w:rsidP="002A2C9E">
            <w:r>
              <w:rPr>
                <w:sz w:val="14"/>
              </w:rPr>
              <w:t>Service existing 30m fire hose reel including stopcock, shut-off nozzle, wall brackets, pipework etc. and leave in a good working order</w:t>
            </w:r>
          </w:p>
        </w:tc>
        <w:tc>
          <w:tcPr>
            <w:tcW w:w="784" w:type="dxa"/>
            <w:tcBorders>
              <w:top w:val="nil"/>
              <w:left w:val="single" w:sz="5" w:space="0" w:color="000000"/>
              <w:bottom w:val="nil"/>
              <w:right w:val="single" w:sz="5" w:space="0" w:color="000000"/>
            </w:tcBorders>
            <w:vAlign w:val="center"/>
          </w:tcPr>
          <w:p w14:paraId="0BAE44F0" w14:textId="77777777" w:rsidR="007B574F" w:rsidRDefault="007B574F" w:rsidP="002A2C9E">
            <w:r>
              <w:rPr>
                <w:sz w:val="14"/>
              </w:rPr>
              <w:t>No</w:t>
            </w:r>
          </w:p>
        </w:tc>
        <w:tc>
          <w:tcPr>
            <w:tcW w:w="634" w:type="dxa"/>
            <w:tcBorders>
              <w:top w:val="nil"/>
              <w:left w:val="single" w:sz="5" w:space="0" w:color="000000"/>
              <w:bottom w:val="nil"/>
              <w:right w:val="single" w:sz="5" w:space="0" w:color="000000"/>
            </w:tcBorders>
            <w:vAlign w:val="center"/>
          </w:tcPr>
          <w:p w14:paraId="379753E0" w14:textId="77777777" w:rsidR="007B574F" w:rsidRDefault="007B574F" w:rsidP="002A2C9E">
            <w:r>
              <w:rPr>
                <w:sz w:val="14"/>
              </w:rPr>
              <w:t>5</w:t>
            </w:r>
          </w:p>
        </w:tc>
        <w:tc>
          <w:tcPr>
            <w:tcW w:w="933" w:type="dxa"/>
            <w:tcBorders>
              <w:top w:val="nil"/>
              <w:left w:val="single" w:sz="5" w:space="0" w:color="000000"/>
              <w:bottom w:val="nil"/>
              <w:right w:val="single" w:sz="5" w:space="0" w:color="000000"/>
            </w:tcBorders>
          </w:tcPr>
          <w:p w14:paraId="4379840D" w14:textId="77777777" w:rsidR="007B574F" w:rsidRDefault="007B574F" w:rsidP="002A2C9E"/>
        </w:tc>
        <w:tc>
          <w:tcPr>
            <w:tcW w:w="1042" w:type="dxa"/>
            <w:tcBorders>
              <w:top w:val="nil"/>
              <w:left w:val="single" w:sz="5" w:space="0" w:color="000000"/>
              <w:bottom w:val="nil"/>
              <w:right w:val="single" w:sz="5" w:space="0" w:color="000000"/>
            </w:tcBorders>
            <w:vAlign w:val="center"/>
          </w:tcPr>
          <w:p w14:paraId="27CBD219" w14:textId="77777777" w:rsidR="007B574F" w:rsidRDefault="007B574F" w:rsidP="002A2C9E">
            <w:r>
              <w:rPr>
                <w:sz w:val="14"/>
              </w:rPr>
              <w:t xml:space="preserve">                          -  </w:t>
            </w:r>
          </w:p>
        </w:tc>
      </w:tr>
      <w:tr w:rsidR="007B574F" w14:paraId="30A1E0C4" w14:textId="77777777" w:rsidTr="007B574F">
        <w:trPr>
          <w:trHeight w:val="1243"/>
        </w:trPr>
        <w:tc>
          <w:tcPr>
            <w:tcW w:w="501" w:type="dxa"/>
            <w:tcBorders>
              <w:top w:val="nil"/>
              <w:left w:val="single" w:sz="5" w:space="0" w:color="000000"/>
              <w:bottom w:val="nil"/>
              <w:right w:val="single" w:sz="5" w:space="0" w:color="000000"/>
            </w:tcBorders>
          </w:tcPr>
          <w:p w14:paraId="49C5D85A"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4609CDDC" w14:textId="77777777" w:rsidR="007B574F" w:rsidRDefault="007B574F" w:rsidP="002A2C9E">
            <w:r>
              <w:rPr>
                <w:b/>
                <w:sz w:val="14"/>
              </w:rPr>
              <w:t>REMEDIAL WORK TO EXISTING STRUCTURE</w:t>
            </w:r>
          </w:p>
          <w:p w14:paraId="012B509C" w14:textId="77777777" w:rsidR="007B574F" w:rsidRDefault="007B574F" w:rsidP="002A2C9E">
            <w:r>
              <w:rPr>
                <w:b/>
                <w:sz w:val="14"/>
              </w:rPr>
              <w:t xml:space="preserve">Repair cracks to brick walls </w:t>
            </w:r>
          </w:p>
          <w:p w14:paraId="75C0226C" w14:textId="77777777" w:rsidR="007B574F" w:rsidRDefault="007B574F" w:rsidP="002A2C9E">
            <w:r>
              <w:rPr>
                <w:sz w:val="14"/>
              </w:rPr>
              <w:t xml:space="preserve">Cracks not exceeding 2mm wide to be repaired by hacking of plaster for 300mm wide overall by using a small angle grinder to cut a </w:t>
            </w:r>
            <w:proofErr w:type="gramStart"/>
            <w:r>
              <w:rPr>
                <w:sz w:val="14"/>
              </w:rPr>
              <w:t>sharp edges</w:t>
            </w:r>
            <w:proofErr w:type="gramEnd"/>
            <w:r>
              <w:rPr>
                <w:sz w:val="14"/>
              </w:rPr>
              <w:t xml:space="preserve">, fix chicken mesh to exposed area, plaster exposed area and finish smooth to match existing plaster (paintwork elsewhere) </w:t>
            </w:r>
          </w:p>
        </w:tc>
        <w:tc>
          <w:tcPr>
            <w:tcW w:w="784" w:type="dxa"/>
            <w:tcBorders>
              <w:top w:val="nil"/>
              <w:left w:val="single" w:sz="5" w:space="0" w:color="000000"/>
              <w:bottom w:val="nil"/>
              <w:right w:val="single" w:sz="5" w:space="0" w:color="000000"/>
            </w:tcBorders>
            <w:vAlign w:val="center"/>
          </w:tcPr>
          <w:p w14:paraId="66F57A73" w14:textId="77777777" w:rsidR="007B574F" w:rsidRDefault="007B574F" w:rsidP="002A2C9E">
            <w:r>
              <w:rPr>
                <w:sz w:val="14"/>
              </w:rPr>
              <w:t>m</w:t>
            </w:r>
          </w:p>
        </w:tc>
        <w:tc>
          <w:tcPr>
            <w:tcW w:w="634" w:type="dxa"/>
            <w:tcBorders>
              <w:top w:val="nil"/>
              <w:left w:val="single" w:sz="5" w:space="0" w:color="000000"/>
              <w:bottom w:val="nil"/>
              <w:right w:val="single" w:sz="5" w:space="0" w:color="000000"/>
            </w:tcBorders>
            <w:vAlign w:val="center"/>
          </w:tcPr>
          <w:p w14:paraId="726784D6" w14:textId="77777777" w:rsidR="007B574F" w:rsidRDefault="007B574F" w:rsidP="002A2C9E">
            <w:r>
              <w:rPr>
                <w:sz w:val="14"/>
              </w:rPr>
              <w:t>25</w:t>
            </w:r>
          </w:p>
        </w:tc>
        <w:tc>
          <w:tcPr>
            <w:tcW w:w="933" w:type="dxa"/>
            <w:tcBorders>
              <w:top w:val="nil"/>
              <w:left w:val="single" w:sz="5" w:space="0" w:color="000000"/>
              <w:bottom w:val="nil"/>
              <w:right w:val="single" w:sz="5" w:space="0" w:color="000000"/>
            </w:tcBorders>
          </w:tcPr>
          <w:p w14:paraId="085FF7A3" w14:textId="77777777" w:rsidR="007B574F" w:rsidRDefault="007B574F" w:rsidP="002A2C9E"/>
        </w:tc>
        <w:tc>
          <w:tcPr>
            <w:tcW w:w="1042" w:type="dxa"/>
            <w:tcBorders>
              <w:top w:val="nil"/>
              <w:left w:val="single" w:sz="5" w:space="0" w:color="000000"/>
              <w:bottom w:val="nil"/>
              <w:right w:val="single" w:sz="5" w:space="0" w:color="000000"/>
            </w:tcBorders>
            <w:vAlign w:val="center"/>
          </w:tcPr>
          <w:p w14:paraId="64ABDF49" w14:textId="77777777" w:rsidR="007B574F" w:rsidRDefault="007B574F" w:rsidP="002A2C9E">
            <w:r>
              <w:rPr>
                <w:sz w:val="14"/>
              </w:rPr>
              <w:t xml:space="preserve">                          -  </w:t>
            </w:r>
          </w:p>
        </w:tc>
      </w:tr>
      <w:tr w:rsidR="007B574F" w14:paraId="20715D0A" w14:textId="77777777" w:rsidTr="007B574F">
        <w:trPr>
          <w:trHeight w:val="1339"/>
        </w:trPr>
        <w:tc>
          <w:tcPr>
            <w:tcW w:w="501" w:type="dxa"/>
            <w:tcBorders>
              <w:top w:val="nil"/>
              <w:left w:val="single" w:sz="5" w:space="0" w:color="000000"/>
              <w:bottom w:val="nil"/>
              <w:right w:val="single" w:sz="5" w:space="0" w:color="000000"/>
            </w:tcBorders>
          </w:tcPr>
          <w:p w14:paraId="4D389299"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0E5CD7CB" w14:textId="77777777" w:rsidR="007B574F" w:rsidRDefault="007B574F" w:rsidP="002A2C9E">
            <w:r>
              <w:rPr>
                <w:sz w:val="14"/>
              </w:rPr>
              <w:t xml:space="preserve">Cracks not exceeding 10mm wide to be repaired by hacking of plaster for 300mm wide overall by using a small angle grinder to cut sharp edges, cut into wall on the approximate centre line of the crack, joint to be filled with expanding polyurethane foam, including a joint sealant compound to </w:t>
            </w:r>
            <w:proofErr w:type="gramStart"/>
            <w:r>
              <w:rPr>
                <w:sz w:val="14"/>
              </w:rPr>
              <w:t>engineers</w:t>
            </w:r>
            <w:proofErr w:type="gramEnd"/>
            <w:r>
              <w:rPr>
                <w:sz w:val="14"/>
              </w:rPr>
              <w:t xml:space="preserve"> specification, reinforced with chicken mesh to exposed area, plaster exposed area and finish smooth to match existing plaster (paintwork elsewhere)</w:t>
            </w:r>
          </w:p>
        </w:tc>
        <w:tc>
          <w:tcPr>
            <w:tcW w:w="784" w:type="dxa"/>
            <w:tcBorders>
              <w:top w:val="nil"/>
              <w:left w:val="single" w:sz="5" w:space="0" w:color="000000"/>
              <w:bottom w:val="nil"/>
              <w:right w:val="single" w:sz="5" w:space="0" w:color="000000"/>
            </w:tcBorders>
          </w:tcPr>
          <w:p w14:paraId="1ACF42EB" w14:textId="77777777" w:rsidR="007B574F" w:rsidRDefault="007B574F" w:rsidP="002A2C9E">
            <w:r>
              <w:rPr>
                <w:sz w:val="14"/>
              </w:rPr>
              <w:t>m</w:t>
            </w:r>
          </w:p>
        </w:tc>
        <w:tc>
          <w:tcPr>
            <w:tcW w:w="634" w:type="dxa"/>
            <w:tcBorders>
              <w:top w:val="nil"/>
              <w:left w:val="single" w:sz="5" w:space="0" w:color="000000"/>
              <w:bottom w:val="nil"/>
              <w:right w:val="single" w:sz="5" w:space="0" w:color="000000"/>
            </w:tcBorders>
          </w:tcPr>
          <w:p w14:paraId="1C46DF61" w14:textId="77777777" w:rsidR="007B574F" w:rsidRDefault="007B574F" w:rsidP="002A2C9E">
            <w:r>
              <w:rPr>
                <w:sz w:val="14"/>
              </w:rPr>
              <w:t>25</w:t>
            </w:r>
          </w:p>
        </w:tc>
        <w:tc>
          <w:tcPr>
            <w:tcW w:w="933" w:type="dxa"/>
            <w:tcBorders>
              <w:top w:val="nil"/>
              <w:left w:val="single" w:sz="5" w:space="0" w:color="000000"/>
              <w:bottom w:val="nil"/>
              <w:right w:val="single" w:sz="5" w:space="0" w:color="000000"/>
            </w:tcBorders>
          </w:tcPr>
          <w:p w14:paraId="65F453F1" w14:textId="77777777" w:rsidR="007B574F" w:rsidRDefault="007B574F" w:rsidP="002A2C9E"/>
        </w:tc>
        <w:tc>
          <w:tcPr>
            <w:tcW w:w="1042" w:type="dxa"/>
            <w:tcBorders>
              <w:top w:val="nil"/>
              <w:left w:val="single" w:sz="5" w:space="0" w:color="000000"/>
              <w:bottom w:val="nil"/>
              <w:right w:val="single" w:sz="5" w:space="0" w:color="000000"/>
            </w:tcBorders>
          </w:tcPr>
          <w:p w14:paraId="69453E3B" w14:textId="77777777" w:rsidR="007B574F" w:rsidRDefault="007B574F" w:rsidP="002A2C9E">
            <w:r>
              <w:rPr>
                <w:sz w:val="14"/>
              </w:rPr>
              <w:t xml:space="preserve">                          -  </w:t>
            </w:r>
          </w:p>
        </w:tc>
      </w:tr>
      <w:tr w:rsidR="007B574F" w14:paraId="041EE16E" w14:textId="77777777" w:rsidTr="007B574F">
        <w:trPr>
          <w:trHeight w:val="1624"/>
        </w:trPr>
        <w:tc>
          <w:tcPr>
            <w:tcW w:w="501" w:type="dxa"/>
            <w:tcBorders>
              <w:top w:val="nil"/>
              <w:left w:val="single" w:sz="5" w:space="0" w:color="000000"/>
              <w:bottom w:val="nil"/>
              <w:right w:val="single" w:sz="5" w:space="0" w:color="000000"/>
            </w:tcBorders>
          </w:tcPr>
          <w:p w14:paraId="380B08EC"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1A6219BB" w14:textId="77777777" w:rsidR="007B574F" w:rsidRDefault="007B574F" w:rsidP="002A2C9E">
            <w:r>
              <w:rPr>
                <w:sz w:val="14"/>
              </w:rPr>
              <w:t xml:space="preserve">Excessive cracks exceeding 10mm wide to be repaired by hacking of plaster for 400mm wide overall by using a small angle grinder to cut sharp edges, cut into wall on the approximate centre line of the crack, joint to be filled with expanding polyurethane foam, including a joint sealant compound to </w:t>
            </w:r>
            <w:proofErr w:type="gramStart"/>
            <w:r>
              <w:rPr>
                <w:sz w:val="14"/>
              </w:rPr>
              <w:t>engineers</w:t>
            </w:r>
            <w:proofErr w:type="gramEnd"/>
            <w:r>
              <w:rPr>
                <w:sz w:val="14"/>
              </w:rPr>
              <w:t xml:space="preserve"> specification, and reinforced with 6mm diameter bent rod with </w:t>
            </w:r>
          </w:p>
          <w:p w14:paraId="4081E629" w14:textId="77777777" w:rsidR="007B574F" w:rsidRDefault="007B574F" w:rsidP="002A2C9E">
            <w:r>
              <w:rPr>
                <w:sz w:val="14"/>
              </w:rPr>
              <w:t>100mm long staple ends to be fixed to exposed area using epoxy in pre drilled holes spaced 200mm apart, plaster exposed area and finish smooth to match existing plaster (paintwork elsewhere)</w:t>
            </w:r>
          </w:p>
        </w:tc>
        <w:tc>
          <w:tcPr>
            <w:tcW w:w="784" w:type="dxa"/>
            <w:tcBorders>
              <w:top w:val="nil"/>
              <w:left w:val="single" w:sz="5" w:space="0" w:color="000000"/>
              <w:bottom w:val="nil"/>
              <w:right w:val="single" w:sz="5" w:space="0" w:color="000000"/>
            </w:tcBorders>
          </w:tcPr>
          <w:p w14:paraId="52679AD2" w14:textId="77777777" w:rsidR="007B574F" w:rsidRDefault="007B574F" w:rsidP="002A2C9E">
            <w:r>
              <w:rPr>
                <w:sz w:val="14"/>
              </w:rPr>
              <w:t>m</w:t>
            </w:r>
          </w:p>
        </w:tc>
        <w:tc>
          <w:tcPr>
            <w:tcW w:w="634" w:type="dxa"/>
            <w:tcBorders>
              <w:top w:val="nil"/>
              <w:left w:val="single" w:sz="5" w:space="0" w:color="000000"/>
              <w:bottom w:val="nil"/>
              <w:right w:val="single" w:sz="5" w:space="0" w:color="000000"/>
            </w:tcBorders>
          </w:tcPr>
          <w:p w14:paraId="6BAB41A7" w14:textId="77777777" w:rsidR="007B574F" w:rsidRDefault="007B574F" w:rsidP="002A2C9E">
            <w:r>
              <w:rPr>
                <w:sz w:val="14"/>
              </w:rPr>
              <w:t>15</w:t>
            </w:r>
          </w:p>
        </w:tc>
        <w:tc>
          <w:tcPr>
            <w:tcW w:w="933" w:type="dxa"/>
            <w:tcBorders>
              <w:top w:val="nil"/>
              <w:left w:val="single" w:sz="5" w:space="0" w:color="000000"/>
              <w:bottom w:val="nil"/>
              <w:right w:val="single" w:sz="5" w:space="0" w:color="000000"/>
            </w:tcBorders>
          </w:tcPr>
          <w:p w14:paraId="24029BEE" w14:textId="77777777" w:rsidR="007B574F" w:rsidRDefault="007B574F" w:rsidP="002A2C9E"/>
        </w:tc>
        <w:tc>
          <w:tcPr>
            <w:tcW w:w="1042" w:type="dxa"/>
            <w:tcBorders>
              <w:top w:val="nil"/>
              <w:left w:val="single" w:sz="5" w:space="0" w:color="000000"/>
              <w:bottom w:val="nil"/>
              <w:right w:val="single" w:sz="5" w:space="0" w:color="000000"/>
            </w:tcBorders>
          </w:tcPr>
          <w:p w14:paraId="1324C178" w14:textId="77777777" w:rsidR="007B574F" w:rsidRDefault="007B574F" w:rsidP="002A2C9E">
            <w:r>
              <w:rPr>
                <w:sz w:val="14"/>
              </w:rPr>
              <w:t xml:space="preserve">                          -  </w:t>
            </w:r>
          </w:p>
        </w:tc>
      </w:tr>
      <w:tr w:rsidR="007B574F" w14:paraId="2F8C8A2B" w14:textId="77777777" w:rsidTr="007B574F">
        <w:trPr>
          <w:trHeight w:val="1050"/>
        </w:trPr>
        <w:tc>
          <w:tcPr>
            <w:tcW w:w="501" w:type="dxa"/>
            <w:tcBorders>
              <w:top w:val="nil"/>
              <w:left w:val="single" w:sz="5" w:space="0" w:color="000000"/>
              <w:bottom w:val="nil"/>
              <w:right w:val="single" w:sz="5" w:space="0" w:color="000000"/>
            </w:tcBorders>
          </w:tcPr>
          <w:p w14:paraId="2FBADB5B"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2E7DF3D9" w14:textId="77777777" w:rsidR="007B574F" w:rsidRDefault="007B574F" w:rsidP="002A2C9E">
            <w:r>
              <w:rPr>
                <w:b/>
                <w:sz w:val="14"/>
              </w:rPr>
              <w:t>Repair Cracks to Floors</w:t>
            </w:r>
          </w:p>
          <w:p w14:paraId="310091BE" w14:textId="77777777" w:rsidR="007B574F" w:rsidRDefault="007B574F" w:rsidP="002A2C9E">
            <w:r>
              <w:rPr>
                <w:sz w:val="14"/>
              </w:rPr>
              <w:t xml:space="preserve">Cut into crack not exceeding 5mm wide for a depth of 50mm with a small angle grinder, clean out and ensure that there are no loose material or dust inside the joint before applying an appropriate epoxy joint filler/sealant (according to </w:t>
            </w:r>
            <w:proofErr w:type="gramStart"/>
            <w:r>
              <w:rPr>
                <w:sz w:val="14"/>
              </w:rPr>
              <w:t>engineers</w:t>
            </w:r>
            <w:proofErr w:type="gramEnd"/>
            <w:r>
              <w:rPr>
                <w:sz w:val="14"/>
              </w:rPr>
              <w:t xml:space="preserve"> specification) </w:t>
            </w:r>
          </w:p>
        </w:tc>
        <w:tc>
          <w:tcPr>
            <w:tcW w:w="784" w:type="dxa"/>
            <w:tcBorders>
              <w:top w:val="nil"/>
              <w:left w:val="single" w:sz="5" w:space="0" w:color="000000"/>
              <w:bottom w:val="nil"/>
              <w:right w:val="single" w:sz="5" w:space="0" w:color="000000"/>
            </w:tcBorders>
          </w:tcPr>
          <w:p w14:paraId="7DE3EB8E" w14:textId="77777777" w:rsidR="007B574F" w:rsidRDefault="007B574F" w:rsidP="002A2C9E">
            <w:r>
              <w:rPr>
                <w:sz w:val="14"/>
              </w:rPr>
              <w:t>m</w:t>
            </w:r>
          </w:p>
        </w:tc>
        <w:tc>
          <w:tcPr>
            <w:tcW w:w="634" w:type="dxa"/>
            <w:tcBorders>
              <w:top w:val="nil"/>
              <w:left w:val="single" w:sz="5" w:space="0" w:color="000000"/>
              <w:bottom w:val="nil"/>
              <w:right w:val="single" w:sz="5" w:space="0" w:color="000000"/>
            </w:tcBorders>
          </w:tcPr>
          <w:p w14:paraId="2BD09602" w14:textId="77777777" w:rsidR="007B574F" w:rsidRDefault="007B574F" w:rsidP="002A2C9E">
            <w:r>
              <w:rPr>
                <w:sz w:val="14"/>
              </w:rPr>
              <w:t>45</w:t>
            </w:r>
          </w:p>
        </w:tc>
        <w:tc>
          <w:tcPr>
            <w:tcW w:w="933" w:type="dxa"/>
            <w:tcBorders>
              <w:top w:val="nil"/>
              <w:left w:val="single" w:sz="5" w:space="0" w:color="000000"/>
              <w:bottom w:val="nil"/>
              <w:right w:val="single" w:sz="5" w:space="0" w:color="000000"/>
            </w:tcBorders>
          </w:tcPr>
          <w:p w14:paraId="7C178218" w14:textId="77777777" w:rsidR="007B574F" w:rsidRDefault="007B574F" w:rsidP="002A2C9E"/>
        </w:tc>
        <w:tc>
          <w:tcPr>
            <w:tcW w:w="1042" w:type="dxa"/>
            <w:tcBorders>
              <w:top w:val="nil"/>
              <w:left w:val="single" w:sz="5" w:space="0" w:color="000000"/>
              <w:bottom w:val="nil"/>
              <w:right w:val="single" w:sz="5" w:space="0" w:color="000000"/>
            </w:tcBorders>
          </w:tcPr>
          <w:p w14:paraId="2CE6DBD7" w14:textId="77777777" w:rsidR="007B574F" w:rsidRDefault="007B574F" w:rsidP="002A2C9E">
            <w:r>
              <w:rPr>
                <w:sz w:val="14"/>
              </w:rPr>
              <w:t xml:space="preserve">                          -  </w:t>
            </w:r>
          </w:p>
        </w:tc>
      </w:tr>
      <w:tr w:rsidR="007B574F" w14:paraId="2DA61DDD" w14:textId="77777777" w:rsidTr="007B574F">
        <w:trPr>
          <w:trHeight w:val="859"/>
        </w:trPr>
        <w:tc>
          <w:tcPr>
            <w:tcW w:w="501" w:type="dxa"/>
            <w:tcBorders>
              <w:top w:val="nil"/>
              <w:left w:val="single" w:sz="5" w:space="0" w:color="000000"/>
              <w:bottom w:val="nil"/>
              <w:right w:val="single" w:sz="5" w:space="0" w:color="000000"/>
            </w:tcBorders>
          </w:tcPr>
          <w:p w14:paraId="3D9D5CE7" w14:textId="77777777" w:rsidR="007B574F" w:rsidRDefault="007B574F" w:rsidP="002A2C9E"/>
        </w:tc>
        <w:tc>
          <w:tcPr>
            <w:tcW w:w="5460" w:type="dxa"/>
            <w:tcBorders>
              <w:top w:val="nil"/>
              <w:left w:val="single" w:sz="5" w:space="0" w:color="000000"/>
              <w:bottom w:val="nil"/>
              <w:right w:val="single" w:sz="5" w:space="0" w:color="000000"/>
            </w:tcBorders>
            <w:vAlign w:val="center"/>
          </w:tcPr>
          <w:p w14:paraId="5901D61E" w14:textId="77777777" w:rsidR="007B574F" w:rsidRDefault="007B574F" w:rsidP="002A2C9E">
            <w:r>
              <w:rPr>
                <w:b/>
                <w:sz w:val="14"/>
              </w:rPr>
              <w:t>CHASE IN BRICKWORK</w:t>
            </w:r>
          </w:p>
          <w:p w14:paraId="368032B0" w14:textId="77777777" w:rsidR="007B574F" w:rsidRDefault="007B574F" w:rsidP="002A2C9E">
            <w:r>
              <w:rPr>
                <w:sz w:val="14"/>
              </w:rPr>
              <w:t>Chase into brick walls for piping not exceeding 50mm diameter, fill up chasing not exceeding 80mm wide and making good existing plaster</w:t>
            </w:r>
          </w:p>
        </w:tc>
        <w:tc>
          <w:tcPr>
            <w:tcW w:w="784" w:type="dxa"/>
            <w:tcBorders>
              <w:top w:val="nil"/>
              <w:left w:val="single" w:sz="5" w:space="0" w:color="000000"/>
              <w:bottom w:val="nil"/>
              <w:right w:val="single" w:sz="5" w:space="0" w:color="000000"/>
            </w:tcBorders>
            <w:vAlign w:val="center"/>
          </w:tcPr>
          <w:p w14:paraId="6F255217" w14:textId="77777777" w:rsidR="007B574F" w:rsidRDefault="007B574F" w:rsidP="002A2C9E">
            <w:r>
              <w:rPr>
                <w:sz w:val="14"/>
              </w:rPr>
              <w:t>m</w:t>
            </w:r>
          </w:p>
        </w:tc>
        <w:tc>
          <w:tcPr>
            <w:tcW w:w="634" w:type="dxa"/>
            <w:tcBorders>
              <w:top w:val="nil"/>
              <w:left w:val="single" w:sz="5" w:space="0" w:color="000000"/>
              <w:bottom w:val="nil"/>
              <w:right w:val="single" w:sz="5" w:space="0" w:color="000000"/>
            </w:tcBorders>
            <w:vAlign w:val="center"/>
          </w:tcPr>
          <w:p w14:paraId="05CB397D" w14:textId="77777777" w:rsidR="007B574F" w:rsidRDefault="007B574F" w:rsidP="002A2C9E">
            <w:r>
              <w:rPr>
                <w:sz w:val="14"/>
              </w:rPr>
              <w:t>375</w:t>
            </w:r>
          </w:p>
        </w:tc>
        <w:tc>
          <w:tcPr>
            <w:tcW w:w="933" w:type="dxa"/>
            <w:tcBorders>
              <w:top w:val="nil"/>
              <w:left w:val="single" w:sz="5" w:space="0" w:color="000000"/>
              <w:bottom w:val="nil"/>
              <w:right w:val="single" w:sz="5" w:space="0" w:color="000000"/>
            </w:tcBorders>
          </w:tcPr>
          <w:p w14:paraId="60693112" w14:textId="77777777" w:rsidR="007B574F" w:rsidRDefault="007B574F" w:rsidP="002A2C9E"/>
        </w:tc>
        <w:tc>
          <w:tcPr>
            <w:tcW w:w="1042" w:type="dxa"/>
            <w:tcBorders>
              <w:top w:val="nil"/>
              <w:left w:val="single" w:sz="5" w:space="0" w:color="000000"/>
              <w:bottom w:val="nil"/>
              <w:right w:val="single" w:sz="5" w:space="0" w:color="000000"/>
            </w:tcBorders>
            <w:vAlign w:val="center"/>
          </w:tcPr>
          <w:p w14:paraId="3E8C7660" w14:textId="77777777" w:rsidR="007B574F" w:rsidRDefault="007B574F" w:rsidP="002A2C9E">
            <w:r>
              <w:rPr>
                <w:sz w:val="14"/>
              </w:rPr>
              <w:t xml:space="preserve">                          -  </w:t>
            </w:r>
          </w:p>
        </w:tc>
      </w:tr>
      <w:tr w:rsidR="007B574F" w14:paraId="3BE8AD2C" w14:textId="77777777" w:rsidTr="007B574F">
        <w:trPr>
          <w:trHeight w:val="650"/>
        </w:trPr>
        <w:tc>
          <w:tcPr>
            <w:tcW w:w="501" w:type="dxa"/>
            <w:tcBorders>
              <w:top w:val="nil"/>
              <w:left w:val="single" w:sz="5" w:space="0" w:color="000000"/>
              <w:bottom w:val="single" w:sz="5" w:space="0" w:color="000000"/>
              <w:right w:val="single" w:sz="5" w:space="0" w:color="000000"/>
            </w:tcBorders>
          </w:tcPr>
          <w:p w14:paraId="58D46AB8" w14:textId="77777777" w:rsidR="007B574F" w:rsidRDefault="007B574F" w:rsidP="002A2C9E"/>
        </w:tc>
        <w:tc>
          <w:tcPr>
            <w:tcW w:w="5460" w:type="dxa"/>
            <w:tcBorders>
              <w:top w:val="nil"/>
              <w:left w:val="single" w:sz="5" w:space="0" w:color="000000"/>
              <w:bottom w:val="single" w:sz="5" w:space="0" w:color="000000"/>
              <w:right w:val="single" w:sz="5" w:space="0" w:color="000000"/>
            </w:tcBorders>
            <w:vAlign w:val="center"/>
          </w:tcPr>
          <w:p w14:paraId="680F00F7" w14:textId="77777777" w:rsidR="007B574F" w:rsidRDefault="007B574F" w:rsidP="002A2C9E">
            <w:r>
              <w:rPr>
                <w:b/>
                <w:sz w:val="14"/>
              </w:rPr>
              <w:t>MAKING GOOD OF FINISHES, ETC</w:t>
            </w:r>
          </w:p>
          <w:p w14:paraId="22A4E1B1" w14:textId="77777777" w:rsidR="007B574F" w:rsidRDefault="007B574F" w:rsidP="002A2C9E">
            <w:r>
              <w:rPr>
                <w:sz w:val="14"/>
              </w:rPr>
              <w:t>Strip paint and prepare surfaces to receive wall tiles</w:t>
            </w:r>
          </w:p>
        </w:tc>
        <w:tc>
          <w:tcPr>
            <w:tcW w:w="784" w:type="dxa"/>
            <w:tcBorders>
              <w:top w:val="nil"/>
              <w:left w:val="single" w:sz="5" w:space="0" w:color="000000"/>
              <w:bottom w:val="single" w:sz="5" w:space="0" w:color="000000"/>
              <w:right w:val="single" w:sz="5" w:space="0" w:color="000000"/>
            </w:tcBorders>
            <w:vAlign w:val="bottom"/>
          </w:tcPr>
          <w:p w14:paraId="2A73149A" w14:textId="77777777" w:rsidR="007B574F" w:rsidRDefault="007B574F" w:rsidP="002A2C9E">
            <w:r>
              <w:rPr>
                <w:sz w:val="14"/>
              </w:rPr>
              <w:t>m2</w:t>
            </w:r>
          </w:p>
        </w:tc>
        <w:tc>
          <w:tcPr>
            <w:tcW w:w="634" w:type="dxa"/>
            <w:tcBorders>
              <w:top w:val="nil"/>
              <w:left w:val="single" w:sz="5" w:space="0" w:color="000000"/>
              <w:bottom w:val="single" w:sz="5" w:space="0" w:color="000000"/>
              <w:right w:val="single" w:sz="5" w:space="0" w:color="000000"/>
            </w:tcBorders>
            <w:vAlign w:val="bottom"/>
          </w:tcPr>
          <w:p w14:paraId="1BEA0E7F" w14:textId="77777777" w:rsidR="007B574F" w:rsidRDefault="007B574F" w:rsidP="002A2C9E">
            <w:r>
              <w:rPr>
                <w:sz w:val="14"/>
              </w:rPr>
              <w:t>427</w:t>
            </w:r>
          </w:p>
        </w:tc>
        <w:tc>
          <w:tcPr>
            <w:tcW w:w="933" w:type="dxa"/>
            <w:tcBorders>
              <w:top w:val="nil"/>
              <w:left w:val="single" w:sz="5" w:space="0" w:color="000000"/>
              <w:bottom w:val="single" w:sz="5" w:space="0" w:color="000000"/>
              <w:right w:val="single" w:sz="5" w:space="0" w:color="000000"/>
            </w:tcBorders>
          </w:tcPr>
          <w:p w14:paraId="7D3ADA9A" w14:textId="77777777" w:rsidR="007B574F" w:rsidRDefault="007B574F" w:rsidP="002A2C9E"/>
        </w:tc>
        <w:tc>
          <w:tcPr>
            <w:tcW w:w="1042" w:type="dxa"/>
            <w:tcBorders>
              <w:top w:val="nil"/>
              <w:left w:val="single" w:sz="5" w:space="0" w:color="000000"/>
              <w:bottom w:val="single" w:sz="5" w:space="0" w:color="000000"/>
              <w:right w:val="single" w:sz="5" w:space="0" w:color="000000"/>
            </w:tcBorders>
            <w:vAlign w:val="bottom"/>
          </w:tcPr>
          <w:p w14:paraId="55E13630" w14:textId="77777777" w:rsidR="007B574F" w:rsidRDefault="007B574F" w:rsidP="002A2C9E">
            <w:r>
              <w:rPr>
                <w:sz w:val="14"/>
              </w:rPr>
              <w:t xml:space="preserve">                          -  </w:t>
            </w:r>
          </w:p>
        </w:tc>
      </w:tr>
      <w:tr w:rsidR="007B574F" w14:paraId="51F7D90C" w14:textId="77777777" w:rsidTr="007B574F">
        <w:trPr>
          <w:trHeight w:val="382"/>
        </w:trPr>
        <w:tc>
          <w:tcPr>
            <w:tcW w:w="501" w:type="dxa"/>
            <w:tcBorders>
              <w:top w:val="single" w:sz="5" w:space="0" w:color="000000"/>
              <w:left w:val="single" w:sz="5" w:space="0" w:color="000000"/>
              <w:bottom w:val="single" w:sz="5" w:space="0" w:color="000000"/>
              <w:right w:val="single" w:sz="5" w:space="0" w:color="000000"/>
            </w:tcBorders>
          </w:tcPr>
          <w:p w14:paraId="684853BD" w14:textId="77777777" w:rsidR="007B574F" w:rsidRDefault="007B574F" w:rsidP="002A2C9E"/>
        </w:tc>
        <w:tc>
          <w:tcPr>
            <w:tcW w:w="5460" w:type="dxa"/>
            <w:tcBorders>
              <w:top w:val="single" w:sz="5" w:space="0" w:color="000000"/>
              <w:left w:val="single" w:sz="5" w:space="0" w:color="000000"/>
              <w:bottom w:val="single" w:sz="5" w:space="0" w:color="000000"/>
              <w:right w:val="single" w:sz="5" w:space="0" w:color="000000"/>
            </w:tcBorders>
          </w:tcPr>
          <w:p w14:paraId="39C162EF" w14:textId="77777777" w:rsidR="007B574F" w:rsidRDefault="007B574F" w:rsidP="002A2C9E">
            <w:r>
              <w:rPr>
                <w:b/>
                <w:sz w:val="14"/>
              </w:rPr>
              <w:t>CARRIED TO FINAL SUMMARY</w:t>
            </w:r>
          </w:p>
        </w:tc>
        <w:tc>
          <w:tcPr>
            <w:tcW w:w="784" w:type="dxa"/>
            <w:tcBorders>
              <w:top w:val="single" w:sz="5" w:space="0" w:color="000000"/>
              <w:left w:val="single" w:sz="5" w:space="0" w:color="000000"/>
              <w:bottom w:val="single" w:sz="5" w:space="0" w:color="000000"/>
              <w:right w:val="single" w:sz="5" w:space="0" w:color="000000"/>
            </w:tcBorders>
          </w:tcPr>
          <w:p w14:paraId="4AFD4C88" w14:textId="77777777" w:rsidR="007B574F" w:rsidRDefault="007B574F" w:rsidP="002A2C9E"/>
        </w:tc>
        <w:tc>
          <w:tcPr>
            <w:tcW w:w="634" w:type="dxa"/>
            <w:tcBorders>
              <w:top w:val="single" w:sz="5" w:space="0" w:color="000000"/>
              <w:left w:val="single" w:sz="5" w:space="0" w:color="000000"/>
              <w:bottom w:val="single" w:sz="5" w:space="0" w:color="000000"/>
              <w:right w:val="single" w:sz="5" w:space="0" w:color="000000"/>
            </w:tcBorders>
          </w:tcPr>
          <w:p w14:paraId="726DD1D9" w14:textId="77777777" w:rsidR="007B574F" w:rsidRDefault="007B574F" w:rsidP="002A2C9E"/>
        </w:tc>
        <w:tc>
          <w:tcPr>
            <w:tcW w:w="933" w:type="dxa"/>
            <w:tcBorders>
              <w:top w:val="single" w:sz="5" w:space="0" w:color="000000"/>
              <w:left w:val="single" w:sz="5" w:space="0" w:color="000000"/>
              <w:bottom w:val="single" w:sz="5" w:space="0" w:color="000000"/>
              <w:right w:val="single" w:sz="5" w:space="0" w:color="000000"/>
            </w:tcBorders>
          </w:tcPr>
          <w:p w14:paraId="7A1866DE" w14:textId="77777777" w:rsidR="007B574F" w:rsidRDefault="007B574F" w:rsidP="002A2C9E"/>
        </w:tc>
        <w:tc>
          <w:tcPr>
            <w:tcW w:w="1042" w:type="dxa"/>
            <w:tcBorders>
              <w:top w:val="single" w:sz="5" w:space="0" w:color="000000"/>
              <w:left w:val="single" w:sz="5" w:space="0" w:color="000000"/>
              <w:bottom w:val="single" w:sz="5" w:space="0" w:color="000000"/>
              <w:right w:val="single" w:sz="5" w:space="0" w:color="000000"/>
            </w:tcBorders>
          </w:tcPr>
          <w:p w14:paraId="152F485D" w14:textId="77777777" w:rsidR="007B574F" w:rsidRDefault="007B574F" w:rsidP="002A2C9E">
            <w:r>
              <w:rPr>
                <w:b/>
                <w:sz w:val="14"/>
              </w:rPr>
              <w:t xml:space="preserve">                          -</w:t>
            </w:r>
          </w:p>
        </w:tc>
      </w:tr>
    </w:tbl>
    <w:p w14:paraId="2C4E8338" w14:textId="77777777" w:rsidR="007B574F" w:rsidRDefault="007B574F" w:rsidP="002A2C9E">
      <w:r>
        <w:br w:type="textWrapping" w:clear="all"/>
      </w:r>
    </w:p>
    <w:p w14:paraId="5B0CB75C" w14:textId="77777777" w:rsidR="007B574F" w:rsidRDefault="007B574F" w:rsidP="002A2C9E"/>
    <w:p w14:paraId="11E33139" w14:textId="77777777" w:rsidR="007B574F" w:rsidRDefault="007B574F" w:rsidP="002A2C9E"/>
    <w:p w14:paraId="53E4014B" w14:textId="77777777" w:rsidR="007B574F" w:rsidRDefault="007B574F" w:rsidP="002A2C9E"/>
    <w:p w14:paraId="6D126CD1" w14:textId="77777777" w:rsidR="007B574F" w:rsidRDefault="007B574F" w:rsidP="002A2C9E"/>
    <w:p w14:paraId="76E56E35" w14:textId="77777777" w:rsidR="007B574F" w:rsidRDefault="007B574F"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22319DA1"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5AC1D0D4"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58752C4E"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6D5D11F1" w14:textId="77777777" w:rsidTr="007B574F">
        <w:trPr>
          <w:trHeight w:val="451"/>
        </w:trPr>
        <w:tc>
          <w:tcPr>
            <w:tcW w:w="523" w:type="dxa"/>
            <w:vMerge w:val="restart"/>
            <w:tcBorders>
              <w:top w:val="single" w:sz="5" w:space="0" w:color="000000"/>
              <w:left w:val="single" w:sz="5" w:space="0" w:color="000000"/>
              <w:bottom w:val="single" w:sz="5" w:space="0" w:color="000000"/>
              <w:right w:val="single" w:sz="5" w:space="0" w:color="000000"/>
            </w:tcBorders>
            <w:vAlign w:val="bottom"/>
          </w:tcPr>
          <w:p w14:paraId="6478F58A" w14:textId="77777777" w:rsidR="007B574F" w:rsidRDefault="007B574F" w:rsidP="002A2C9E">
            <w:r>
              <w:rPr>
                <w:b/>
                <w:sz w:val="14"/>
              </w:rPr>
              <w:t>ITEM</w:t>
            </w:r>
          </w:p>
        </w:tc>
        <w:tc>
          <w:tcPr>
            <w:tcW w:w="9223" w:type="dxa"/>
            <w:gridSpan w:val="5"/>
            <w:tcBorders>
              <w:top w:val="single" w:sz="5" w:space="0" w:color="000000"/>
              <w:left w:val="single" w:sz="5" w:space="0" w:color="000000"/>
              <w:bottom w:val="nil"/>
              <w:right w:val="single" w:sz="5" w:space="0" w:color="000000"/>
            </w:tcBorders>
          </w:tcPr>
          <w:p w14:paraId="0F7096FD" w14:textId="77777777" w:rsidR="007B574F" w:rsidRDefault="007B574F" w:rsidP="002A2C9E"/>
        </w:tc>
      </w:tr>
      <w:tr w:rsidR="007B574F" w14:paraId="02127F08" w14:textId="77777777" w:rsidTr="007B574F">
        <w:trPr>
          <w:trHeight w:val="190"/>
        </w:trPr>
        <w:tc>
          <w:tcPr>
            <w:tcW w:w="0" w:type="auto"/>
            <w:vMerge/>
            <w:tcBorders>
              <w:top w:val="nil"/>
              <w:left w:val="single" w:sz="5" w:space="0" w:color="000000"/>
              <w:bottom w:val="nil"/>
              <w:right w:val="single" w:sz="5" w:space="0" w:color="000000"/>
            </w:tcBorders>
          </w:tcPr>
          <w:p w14:paraId="268646EF"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085C0662" w14:textId="77777777" w:rsidR="007B574F" w:rsidRDefault="007B574F" w:rsidP="002A2C9E"/>
        </w:tc>
        <w:tc>
          <w:tcPr>
            <w:tcW w:w="3534" w:type="dxa"/>
            <w:gridSpan w:val="4"/>
            <w:tcBorders>
              <w:top w:val="single" w:sz="5" w:space="0" w:color="000000"/>
              <w:left w:val="single" w:sz="5" w:space="0" w:color="000000"/>
              <w:bottom w:val="single" w:sz="5" w:space="0" w:color="000000"/>
              <w:right w:val="single" w:sz="5" w:space="0" w:color="000000"/>
            </w:tcBorders>
          </w:tcPr>
          <w:p w14:paraId="4D6DA2FC" w14:textId="77777777" w:rsidR="007B574F" w:rsidRDefault="007B574F" w:rsidP="002A2C9E">
            <w:r>
              <w:rPr>
                <w:b/>
                <w:sz w:val="14"/>
              </w:rPr>
              <w:t>BOQ</w:t>
            </w:r>
          </w:p>
        </w:tc>
      </w:tr>
      <w:tr w:rsidR="007B574F" w14:paraId="1FECB1F8" w14:textId="77777777" w:rsidTr="007B574F">
        <w:trPr>
          <w:trHeight w:val="283"/>
        </w:trPr>
        <w:tc>
          <w:tcPr>
            <w:tcW w:w="0" w:type="auto"/>
            <w:vMerge/>
            <w:tcBorders>
              <w:top w:val="nil"/>
              <w:left w:val="single" w:sz="5" w:space="0" w:color="000000"/>
              <w:bottom w:val="single" w:sz="5" w:space="0" w:color="000000"/>
              <w:right w:val="single" w:sz="5" w:space="0" w:color="000000"/>
            </w:tcBorders>
          </w:tcPr>
          <w:p w14:paraId="1AA01573"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0A639175"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28CFF438"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4CD8E375"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379AD48C" w14:textId="77777777" w:rsidR="007B574F" w:rsidRDefault="007B574F" w:rsidP="002A2C9E">
            <w:r>
              <w:rPr>
                <w:b/>
                <w:sz w:val="14"/>
              </w:rPr>
              <w:t xml:space="preserve"> RATE </w:t>
            </w:r>
          </w:p>
        </w:tc>
        <w:tc>
          <w:tcPr>
            <w:tcW w:w="1081" w:type="dxa"/>
            <w:tcBorders>
              <w:top w:val="single" w:sz="5" w:space="0" w:color="000000"/>
              <w:left w:val="single" w:sz="5" w:space="0" w:color="000000"/>
              <w:bottom w:val="single" w:sz="5" w:space="0" w:color="000000"/>
              <w:right w:val="single" w:sz="5" w:space="0" w:color="000000"/>
            </w:tcBorders>
          </w:tcPr>
          <w:p w14:paraId="49D8DEEB" w14:textId="77777777" w:rsidR="007B574F" w:rsidRDefault="007B574F" w:rsidP="002A2C9E">
            <w:r>
              <w:rPr>
                <w:b/>
                <w:sz w:val="14"/>
              </w:rPr>
              <w:t xml:space="preserve"> AMOUNT </w:t>
            </w:r>
          </w:p>
        </w:tc>
      </w:tr>
      <w:tr w:rsidR="007B574F" w14:paraId="65CD33F2" w14:textId="77777777" w:rsidTr="007B574F">
        <w:trPr>
          <w:trHeight w:val="1630"/>
        </w:trPr>
        <w:tc>
          <w:tcPr>
            <w:tcW w:w="523" w:type="dxa"/>
            <w:tcBorders>
              <w:top w:val="single" w:sz="5" w:space="0" w:color="000000"/>
              <w:left w:val="single" w:sz="5" w:space="0" w:color="000000"/>
              <w:bottom w:val="nil"/>
              <w:right w:val="single" w:sz="5" w:space="0" w:color="000000"/>
            </w:tcBorders>
          </w:tcPr>
          <w:p w14:paraId="56742D57" w14:textId="77777777" w:rsidR="007B574F" w:rsidRDefault="007B574F" w:rsidP="002A2C9E">
            <w:r>
              <w:rPr>
                <w:b/>
                <w:sz w:val="14"/>
              </w:rPr>
              <w:t>3</w:t>
            </w:r>
          </w:p>
        </w:tc>
        <w:tc>
          <w:tcPr>
            <w:tcW w:w="5689" w:type="dxa"/>
            <w:tcBorders>
              <w:top w:val="single" w:sz="5" w:space="0" w:color="000000"/>
              <w:left w:val="single" w:sz="5" w:space="0" w:color="000000"/>
              <w:bottom w:val="nil"/>
              <w:right w:val="single" w:sz="5" w:space="0" w:color="000000"/>
            </w:tcBorders>
            <w:vAlign w:val="bottom"/>
          </w:tcPr>
          <w:p w14:paraId="41FC4FED" w14:textId="77777777" w:rsidR="007B574F" w:rsidRDefault="007B574F" w:rsidP="002A2C9E">
            <w:r>
              <w:rPr>
                <w:b/>
                <w:sz w:val="14"/>
              </w:rPr>
              <w:t xml:space="preserve">SECTION NO. 3 BILL </w:t>
            </w:r>
            <w:proofErr w:type="gramStart"/>
            <w:r>
              <w:rPr>
                <w:b/>
                <w:sz w:val="14"/>
              </w:rPr>
              <w:t>No :</w:t>
            </w:r>
            <w:proofErr w:type="gramEnd"/>
            <w:r>
              <w:rPr>
                <w:b/>
                <w:sz w:val="14"/>
              </w:rPr>
              <w:t xml:space="preserve">  2</w:t>
            </w:r>
          </w:p>
          <w:p w14:paraId="07931177" w14:textId="77777777" w:rsidR="007B574F" w:rsidRDefault="007B574F" w:rsidP="002A2C9E">
            <w:r>
              <w:rPr>
                <w:b/>
                <w:sz w:val="14"/>
              </w:rPr>
              <w:t>CONCRETE (Provisional)</w:t>
            </w:r>
          </w:p>
          <w:p w14:paraId="3011B7F5" w14:textId="77777777" w:rsidR="007B574F" w:rsidRDefault="007B574F" w:rsidP="002A2C9E">
            <w:r>
              <w:rPr>
                <w:b/>
                <w:sz w:val="14"/>
              </w:rPr>
              <w:t>THE FOLLOWING IN BUILDING PLATFORMS</w:t>
            </w:r>
          </w:p>
          <w:p w14:paraId="32CAEE8C" w14:textId="77777777" w:rsidR="007B574F" w:rsidRDefault="007B574F" w:rsidP="002A2C9E">
            <w:r>
              <w:rPr>
                <w:b/>
                <w:sz w:val="14"/>
              </w:rPr>
              <w:t>CONCRETE</w:t>
            </w:r>
          </w:p>
          <w:p w14:paraId="2E2E41B5" w14:textId="77777777" w:rsidR="007B574F" w:rsidRDefault="007B574F" w:rsidP="002A2C9E">
            <w:r>
              <w:rPr>
                <w:sz w:val="14"/>
              </w:rPr>
              <w:t>Walkways, Apron and Tank Stands</w:t>
            </w:r>
          </w:p>
        </w:tc>
        <w:tc>
          <w:tcPr>
            <w:tcW w:w="818" w:type="dxa"/>
            <w:tcBorders>
              <w:top w:val="single" w:sz="5" w:space="0" w:color="000000"/>
              <w:left w:val="single" w:sz="5" w:space="0" w:color="000000"/>
              <w:bottom w:val="nil"/>
              <w:right w:val="single" w:sz="5" w:space="0" w:color="000000"/>
            </w:tcBorders>
            <w:vAlign w:val="bottom"/>
          </w:tcPr>
          <w:p w14:paraId="3F9B9638" w14:textId="77777777" w:rsidR="007B574F" w:rsidRDefault="007B574F" w:rsidP="002A2C9E">
            <w:r>
              <w:rPr>
                <w:sz w:val="14"/>
              </w:rPr>
              <w:t>m3</w:t>
            </w:r>
          </w:p>
        </w:tc>
        <w:tc>
          <w:tcPr>
            <w:tcW w:w="661" w:type="dxa"/>
            <w:tcBorders>
              <w:top w:val="single" w:sz="5" w:space="0" w:color="000000"/>
              <w:left w:val="single" w:sz="5" w:space="0" w:color="000000"/>
              <w:bottom w:val="nil"/>
              <w:right w:val="single" w:sz="5" w:space="0" w:color="000000"/>
            </w:tcBorders>
            <w:vAlign w:val="bottom"/>
          </w:tcPr>
          <w:p w14:paraId="4EDEB789" w14:textId="77777777" w:rsidR="007B574F" w:rsidRDefault="007B574F" w:rsidP="002A2C9E">
            <w:r>
              <w:rPr>
                <w:sz w:val="14"/>
              </w:rPr>
              <w:t>20</w:t>
            </w:r>
          </w:p>
        </w:tc>
        <w:tc>
          <w:tcPr>
            <w:tcW w:w="974" w:type="dxa"/>
            <w:tcBorders>
              <w:top w:val="single" w:sz="5" w:space="0" w:color="000000"/>
              <w:left w:val="single" w:sz="5" w:space="0" w:color="000000"/>
              <w:bottom w:val="nil"/>
              <w:right w:val="single" w:sz="5" w:space="0" w:color="000000"/>
            </w:tcBorders>
            <w:vAlign w:val="center"/>
          </w:tcPr>
          <w:p w14:paraId="5133F0C3" w14:textId="77777777" w:rsidR="007B574F" w:rsidRDefault="007B574F" w:rsidP="002A2C9E"/>
        </w:tc>
        <w:tc>
          <w:tcPr>
            <w:tcW w:w="1081" w:type="dxa"/>
            <w:tcBorders>
              <w:top w:val="single" w:sz="5" w:space="0" w:color="000000"/>
              <w:left w:val="single" w:sz="5" w:space="0" w:color="000000"/>
              <w:bottom w:val="nil"/>
              <w:right w:val="single" w:sz="5" w:space="0" w:color="000000"/>
            </w:tcBorders>
            <w:vAlign w:val="bottom"/>
          </w:tcPr>
          <w:p w14:paraId="50A85B8E" w14:textId="77777777" w:rsidR="007B574F" w:rsidRDefault="007B574F" w:rsidP="002A2C9E">
            <w:r>
              <w:rPr>
                <w:sz w:val="14"/>
              </w:rPr>
              <w:t xml:space="preserve">                          -  </w:t>
            </w:r>
          </w:p>
        </w:tc>
      </w:tr>
      <w:tr w:rsidR="007B574F" w14:paraId="478CAD12" w14:textId="77777777" w:rsidTr="007B574F">
        <w:trPr>
          <w:trHeight w:val="947"/>
        </w:trPr>
        <w:tc>
          <w:tcPr>
            <w:tcW w:w="523" w:type="dxa"/>
            <w:tcBorders>
              <w:top w:val="nil"/>
              <w:left w:val="single" w:sz="5" w:space="0" w:color="000000"/>
              <w:bottom w:val="nil"/>
              <w:right w:val="single" w:sz="5" w:space="0" w:color="000000"/>
            </w:tcBorders>
          </w:tcPr>
          <w:p w14:paraId="0C4EB132"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1F07C51" w14:textId="77777777" w:rsidR="007B574F" w:rsidRDefault="007B574F" w:rsidP="002A2C9E">
            <w:r>
              <w:rPr>
                <w:b/>
                <w:sz w:val="14"/>
              </w:rPr>
              <w:t>TEST BLOCKS</w:t>
            </w:r>
          </w:p>
          <w:p w14:paraId="41DE0F42" w14:textId="77777777" w:rsidR="007B574F" w:rsidRDefault="007B574F" w:rsidP="002A2C9E">
            <w:r>
              <w:rPr>
                <w:sz w:val="14"/>
              </w:rPr>
              <w:t xml:space="preserve">Prepare a set of three 150 x 150 x 150mm concrete strength test blocks, label and send to an </w:t>
            </w:r>
          </w:p>
          <w:p w14:paraId="7EFC3D06" w14:textId="77777777" w:rsidR="007B574F" w:rsidRDefault="007B574F" w:rsidP="002A2C9E">
            <w:r>
              <w:rPr>
                <w:sz w:val="14"/>
              </w:rPr>
              <w:t xml:space="preserve">approved laboratory for testing, pay all charges and submit report to the Regional </w:t>
            </w:r>
          </w:p>
          <w:p w14:paraId="2DBE1E85" w14:textId="77777777" w:rsidR="007B574F" w:rsidRDefault="007B574F" w:rsidP="002A2C9E">
            <w:r>
              <w:rPr>
                <w:sz w:val="14"/>
              </w:rPr>
              <w:t>Representative. Only successful tests will be paid (Provisional)</w:t>
            </w:r>
          </w:p>
        </w:tc>
        <w:tc>
          <w:tcPr>
            <w:tcW w:w="818" w:type="dxa"/>
            <w:tcBorders>
              <w:top w:val="nil"/>
              <w:left w:val="single" w:sz="5" w:space="0" w:color="000000"/>
              <w:bottom w:val="nil"/>
              <w:right w:val="single" w:sz="5" w:space="0" w:color="000000"/>
            </w:tcBorders>
          </w:tcPr>
          <w:p w14:paraId="71A59A3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91A689A" w14:textId="77777777" w:rsidR="007B574F" w:rsidRDefault="007B574F" w:rsidP="002A2C9E">
            <w:r>
              <w:rPr>
                <w:sz w:val="14"/>
              </w:rPr>
              <w:t>3</w:t>
            </w:r>
          </w:p>
        </w:tc>
        <w:tc>
          <w:tcPr>
            <w:tcW w:w="974" w:type="dxa"/>
            <w:tcBorders>
              <w:top w:val="nil"/>
              <w:left w:val="single" w:sz="5" w:space="0" w:color="000000"/>
              <w:bottom w:val="nil"/>
              <w:right w:val="single" w:sz="5" w:space="0" w:color="000000"/>
            </w:tcBorders>
          </w:tcPr>
          <w:p w14:paraId="052BCB5E" w14:textId="77777777" w:rsidR="007B574F" w:rsidRDefault="007B574F" w:rsidP="002A2C9E"/>
        </w:tc>
        <w:tc>
          <w:tcPr>
            <w:tcW w:w="1081" w:type="dxa"/>
            <w:tcBorders>
              <w:top w:val="nil"/>
              <w:left w:val="single" w:sz="5" w:space="0" w:color="000000"/>
              <w:bottom w:val="nil"/>
              <w:right w:val="single" w:sz="5" w:space="0" w:color="000000"/>
            </w:tcBorders>
          </w:tcPr>
          <w:p w14:paraId="7C258C84" w14:textId="77777777" w:rsidR="007B574F" w:rsidRDefault="007B574F" w:rsidP="002A2C9E">
            <w:r>
              <w:rPr>
                <w:sz w:val="14"/>
              </w:rPr>
              <w:t xml:space="preserve">                          -  </w:t>
            </w:r>
          </w:p>
        </w:tc>
      </w:tr>
      <w:tr w:rsidR="007B574F" w14:paraId="7C02732E" w14:textId="77777777" w:rsidTr="007B574F">
        <w:trPr>
          <w:trHeight w:val="758"/>
        </w:trPr>
        <w:tc>
          <w:tcPr>
            <w:tcW w:w="523" w:type="dxa"/>
            <w:tcBorders>
              <w:top w:val="nil"/>
              <w:left w:val="single" w:sz="5" w:space="0" w:color="000000"/>
              <w:bottom w:val="nil"/>
              <w:right w:val="single" w:sz="5" w:space="0" w:color="000000"/>
            </w:tcBorders>
          </w:tcPr>
          <w:p w14:paraId="7AD874F6"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D0BF102" w14:textId="77777777" w:rsidR="007B574F" w:rsidRDefault="007B574F" w:rsidP="002A2C9E">
            <w:r>
              <w:rPr>
                <w:b/>
                <w:sz w:val="14"/>
              </w:rPr>
              <w:t>REINFORCEMENT</w:t>
            </w:r>
          </w:p>
          <w:p w14:paraId="2E29CC71" w14:textId="77777777" w:rsidR="007B574F" w:rsidRDefault="007B574F" w:rsidP="002A2C9E">
            <w:r>
              <w:rPr>
                <w:b/>
                <w:sz w:val="14"/>
              </w:rPr>
              <w:t xml:space="preserve">Mild tensile steel reinforcement to structural concrete work </w:t>
            </w:r>
            <w:r>
              <w:rPr>
                <w:sz w:val="14"/>
              </w:rPr>
              <w:t>8mm Diameter bars</w:t>
            </w:r>
          </w:p>
        </w:tc>
        <w:tc>
          <w:tcPr>
            <w:tcW w:w="818" w:type="dxa"/>
            <w:tcBorders>
              <w:top w:val="nil"/>
              <w:left w:val="single" w:sz="5" w:space="0" w:color="000000"/>
              <w:bottom w:val="nil"/>
              <w:right w:val="single" w:sz="5" w:space="0" w:color="000000"/>
            </w:tcBorders>
            <w:vAlign w:val="bottom"/>
          </w:tcPr>
          <w:p w14:paraId="1494E86A" w14:textId="77777777" w:rsidR="007B574F" w:rsidRDefault="007B574F" w:rsidP="002A2C9E">
            <w:r>
              <w:rPr>
                <w:sz w:val="14"/>
              </w:rPr>
              <w:t>t</w:t>
            </w:r>
          </w:p>
        </w:tc>
        <w:tc>
          <w:tcPr>
            <w:tcW w:w="661" w:type="dxa"/>
            <w:tcBorders>
              <w:top w:val="nil"/>
              <w:left w:val="single" w:sz="5" w:space="0" w:color="000000"/>
              <w:bottom w:val="nil"/>
              <w:right w:val="single" w:sz="5" w:space="0" w:color="000000"/>
            </w:tcBorders>
            <w:vAlign w:val="bottom"/>
          </w:tcPr>
          <w:p w14:paraId="2FA4EA6C" w14:textId="77777777" w:rsidR="007B574F" w:rsidRDefault="007B574F" w:rsidP="002A2C9E">
            <w:r>
              <w:rPr>
                <w:sz w:val="14"/>
              </w:rPr>
              <w:t>0,09</w:t>
            </w:r>
          </w:p>
        </w:tc>
        <w:tc>
          <w:tcPr>
            <w:tcW w:w="974" w:type="dxa"/>
            <w:tcBorders>
              <w:top w:val="nil"/>
              <w:left w:val="single" w:sz="5" w:space="0" w:color="000000"/>
              <w:bottom w:val="nil"/>
              <w:right w:val="single" w:sz="5" w:space="0" w:color="000000"/>
            </w:tcBorders>
          </w:tcPr>
          <w:p w14:paraId="64C208C0"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02D68D96" w14:textId="77777777" w:rsidR="007B574F" w:rsidRDefault="007B574F" w:rsidP="002A2C9E">
            <w:r>
              <w:rPr>
                <w:sz w:val="14"/>
              </w:rPr>
              <w:t xml:space="preserve">                          -  </w:t>
            </w:r>
          </w:p>
        </w:tc>
      </w:tr>
      <w:tr w:rsidR="007B574F" w14:paraId="63B266BA" w14:textId="77777777" w:rsidTr="007B574F">
        <w:trPr>
          <w:trHeight w:val="569"/>
        </w:trPr>
        <w:tc>
          <w:tcPr>
            <w:tcW w:w="523" w:type="dxa"/>
            <w:tcBorders>
              <w:top w:val="nil"/>
              <w:left w:val="single" w:sz="5" w:space="0" w:color="000000"/>
              <w:bottom w:val="nil"/>
              <w:right w:val="single" w:sz="5" w:space="0" w:color="000000"/>
            </w:tcBorders>
          </w:tcPr>
          <w:p w14:paraId="050994B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B9A00C6" w14:textId="77777777" w:rsidR="007B574F" w:rsidRDefault="007B574F" w:rsidP="002A2C9E">
            <w:r>
              <w:rPr>
                <w:b/>
                <w:sz w:val="14"/>
              </w:rPr>
              <w:t>High tensile steel reinforcement to structural concrete work</w:t>
            </w:r>
          </w:p>
          <w:p w14:paraId="3E1C87CB" w14:textId="77777777" w:rsidR="007B574F" w:rsidRDefault="007B574F" w:rsidP="002A2C9E">
            <w:r>
              <w:rPr>
                <w:sz w:val="14"/>
              </w:rPr>
              <w:t>12mm Diameter bars</w:t>
            </w:r>
          </w:p>
        </w:tc>
        <w:tc>
          <w:tcPr>
            <w:tcW w:w="818" w:type="dxa"/>
            <w:tcBorders>
              <w:top w:val="nil"/>
              <w:left w:val="single" w:sz="5" w:space="0" w:color="000000"/>
              <w:bottom w:val="nil"/>
              <w:right w:val="single" w:sz="5" w:space="0" w:color="000000"/>
            </w:tcBorders>
            <w:vAlign w:val="bottom"/>
          </w:tcPr>
          <w:p w14:paraId="679244BF" w14:textId="77777777" w:rsidR="007B574F" w:rsidRDefault="007B574F" w:rsidP="002A2C9E">
            <w:r>
              <w:rPr>
                <w:sz w:val="14"/>
              </w:rPr>
              <w:t>t</w:t>
            </w:r>
          </w:p>
        </w:tc>
        <w:tc>
          <w:tcPr>
            <w:tcW w:w="661" w:type="dxa"/>
            <w:tcBorders>
              <w:top w:val="nil"/>
              <w:left w:val="single" w:sz="5" w:space="0" w:color="000000"/>
              <w:bottom w:val="nil"/>
              <w:right w:val="single" w:sz="5" w:space="0" w:color="000000"/>
            </w:tcBorders>
            <w:vAlign w:val="bottom"/>
          </w:tcPr>
          <w:p w14:paraId="71643098" w14:textId="77777777" w:rsidR="007B574F" w:rsidRDefault="007B574F" w:rsidP="002A2C9E">
            <w:r>
              <w:rPr>
                <w:sz w:val="14"/>
              </w:rPr>
              <w:t>0,92</w:t>
            </w:r>
          </w:p>
        </w:tc>
        <w:tc>
          <w:tcPr>
            <w:tcW w:w="974" w:type="dxa"/>
            <w:tcBorders>
              <w:top w:val="nil"/>
              <w:left w:val="single" w:sz="5" w:space="0" w:color="000000"/>
              <w:bottom w:val="nil"/>
              <w:right w:val="single" w:sz="5" w:space="0" w:color="000000"/>
            </w:tcBorders>
          </w:tcPr>
          <w:p w14:paraId="2BA935ED"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15867E92" w14:textId="77777777" w:rsidR="007B574F" w:rsidRDefault="007B574F" w:rsidP="002A2C9E">
            <w:r>
              <w:rPr>
                <w:sz w:val="14"/>
              </w:rPr>
              <w:t xml:space="preserve">                          -  </w:t>
            </w:r>
          </w:p>
        </w:tc>
      </w:tr>
      <w:tr w:rsidR="007B574F" w14:paraId="427E5092" w14:textId="77777777" w:rsidTr="007B574F">
        <w:trPr>
          <w:trHeight w:val="474"/>
        </w:trPr>
        <w:tc>
          <w:tcPr>
            <w:tcW w:w="523" w:type="dxa"/>
            <w:tcBorders>
              <w:top w:val="nil"/>
              <w:left w:val="single" w:sz="5" w:space="0" w:color="000000"/>
              <w:bottom w:val="nil"/>
              <w:right w:val="single" w:sz="5" w:space="0" w:color="000000"/>
            </w:tcBorders>
          </w:tcPr>
          <w:p w14:paraId="4E1BD68B"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D027EB2" w14:textId="77777777" w:rsidR="007B574F" w:rsidRDefault="007B574F" w:rsidP="002A2C9E">
            <w:r>
              <w:rPr>
                <w:sz w:val="14"/>
              </w:rPr>
              <w:t>10mm Diameter bars</w:t>
            </w:r>
          </w:p>
        </w:tc>
        <w:tc>
          <w:tcPr>
            <w:tcW w:w="818" w:type="dxa"/>
            <w:tcBorders>
              <w:top w:val="nil"/>
              <w:left w:val="single" w:sz="5" w:space="0" w:color="000000"/>
              <w:bottom w:val="nil"/>
              <w:right w:val="single" w:sz="5" w:space="0" w:color="000000"/>
            </w:tcBorders>
            <w:vAlign w:val="center"/>
          </w:tcPr>
          <w:p w14:paraId="03C3313C" w14:textId="77777777" w:rsidR="007B574F" w:rsidRDefault="007B574F" w:rsidP="002A2C9E">
            <w:r>
              <w:rPr>
                <w:sz w:val="14"/>
              </w:rPr>
              <w:t>t</w:t>
            </w:r>
          </w:p>
        </w:tc>
        <w:tc>
          <w:tcPr>
            <w:tcW w:w="661" w:type="dxa"/>
            <w:tcBorders>
              <w:top w:val="nil"/>
              <w:left w:val="single" w:sz="5" w:space="0" w:color="000000"/>
              <w:bottom w:val="nil"/>
              <w:right w:val="single" w:sz="5" w:space="0" w:color="000000"/>
            </w:tcBorders>
            <w:vAlign w:val="center"/>
          </w:tcPr>
          <w:p w14:paraId="7244719B" w14:textId="77777777" w:rsidR="007B574F" w:rsidRDefault="007B574F" w:rsidP="002A2C9E">
            <w:r>
              <w:rPr>
                <w:sz w:val="14"/>
              </w:rPr>
              <w:t>0,8</w:t>
            </w:r>
          </w:p>
        </w:tc>
        <w:tc>
          <w:tcPr>
            <w:tcW w:w="974" w:type="dxa"/>
            <w:tcBorders>
              <w:top w:val="nil"/>
              <w:left w:val="single" w:sz="5" w:space="0" w:color="000000"/>
              <w:bottom w:val="nil"/>
              <w:right w:val="single" w:sz="5" w:space="0" w:color="000000"/>
            </w:tcBorders>
          </w:tcPr>
          <w:p w14:paraId="46C74AF5"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66937863" w14:textId="77777777" w:rsidR="007B574F" w:rsidRDefault="007B574F" w:rsidP="002A2C9E">
            <w:r>
              <w:rPr>
                <w:sz w:val="14"/>
              </w:rPr>
              <w:t xml:space="preserve">                          -  </w:t>
            </w:r>
          </w:p>
        </w:tc>
      </w:tr>
      <w:tr w:rsidR="007B574F" w14:paraId="7685F412" w14:textId="77777777" w:rsidTr="007B574F">
        <w:trPr>
          <w:trHeight w:val="1309"/>
        </w:trPr>
        <w:tc>
          <w:tcPr>
            <w:tcW w:w="523" w:type="dxa"/>
            <w:tcBorders>
              <w:top w:val="nil"/>
              <w:left w:val="single" w:sz="5" w:space="0" w:color="000000"/>
              <w:bottom w:val="single" w:sz="5" w:space="0" w:color="000000"/>
              <w:right w:val="single" w:sz="5" w:space="0" w:color="000000"/>
            </w:tcBorders>
          </w:tcPr>
          <w:p w14:paraId="02E5CC61"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44DE68D3" w14:textId="77777777" w:rsidR="007B574F" w:rsidRDefault="007B574F" w:rsidP="002A2C9E">
            <w:r>
              <w:rPr>
                <w:b/>
                <w:sz w:val="14"/>
              </w:rPr>
              <w:t>FORMWORK</w:t>
            </w:r>
          </w:p>
          <w:p w14:paraId="23683A5A" w14:textId="77777777" w:rsidR="007B574F" w:rsidRDefault="007B574F" w:rsidP="002A2C9E">
            <w:r>
              <w:rPr>
                <w:b/>
                <w:sz w:val="14"/>
              </w:rPr>
              <w:t>SMOOTH FORMWORK</w:t>
            </w:r>
          </w:p>
          <w:p w14:paraId="7093550D" w14:textId="77777777" w:rsidR="007B574F" w:rsidRDefault="007B574F" w:rsidP="002A2C9E">
            <w:r>
              <w:rPr>
                <w:b/>
                <w:sz w:val="14"/>
              </w:rPr>
              <w:t>Smooth formwork to sides</w:t>
            </w:r>
          </w:p>
          <w:p w14:paraId="5F32C311" w14:textId="77777777" w:rsidR="007B574F" w:rsidRDefault="007B574F" w:rsidP="002A2C9E">
            <w:r>
              <w:rPr>
                <w:sz w:val="14"/>
              </w:rPr>
              <w:t>Walkways, Apron and Tank Stands</w:t>
            </w:r>
          </w:p>
        </w:tc>
        <w:tc>
          <w:tcPr>
            <w:tcW w:w="818" w:type="dxa"/>
            <w:tcBorders>
              <w:top w:val="nil"/>
              <w:left w:val="single" w:sz="5" w:space="0" w:color="000000"/>
              <w:bottom w:val="single" w:sz="5" w:space="0" w:color="000000"/>
              <w:right w:val="single" w:sz="5" w:space="0" w:color="000000"/>
            </w:tcBorders>
            <w:vAlign w:val="bottom"/>
          </w:tcPr>
          <w:p w14:paraId="39723A05" w14:textId="77777777" w:rsidR="007B574F" w:rsidRDefault="007B574F" w:rsidP="002A2C9E">
            <w:r>
              <w:rPr>
                <w:sz w:val="14"/>
              </w:rPr>
              <w:t>m2</w:t>
            </w:r>
          </w:p>
        </w:tc>
        <w:tc>
          <w:tcPr>
            <w:tcW w:w="661" w:type="dxa"/>
            <w:tcBorders>
              <w:top w:val="nil"/>
              <w:left w:val="single" w:sz="5" w:space="0" w:color="000000"/>
              <w:bottom w:val="single" w:sz="5" w:space="0" w:color="000000"/>
              <w:right w:val="single" w:sz="5" w:space="0" w:color="000000"/>
            </w:tcBorders>
            <w:vAlign w:val="bottom"/>
          </w:tcPr>
          <w:p w14:paraId="6E28994C" w14:textId="77777777" w:rsidR="007B574F" w:rsidRDefault="007B574F" w:rsidP="002A2C9E">
            <w:r>
              <w:rPr>
                <w:sz w:val="14"/>
              </w:rPr>
              <w:t>56</w:t>
            </w:r>
          </w:p>
        </w:tc>
        <w:tc>
          <w:tcPr>
            <w:tcW w:w="974" w:type="dxa"/>
            <w:tcBorders>
              <w:top w:val="nil"/>
              <w:left w:val="single" w:sz="5" w:space="0" w:color="000000"/>
              <w:bottom w:val="single" w:sz="5" w:space="0" w:color="000000"/>
              <w:right w:val="single" w:sz="5" w:space="0" w:color="000000"/>
            </w:tcBorders>
          </w:tcPr>
          <w:p w14:paraId="268DDD64" w14:textId="77777777" w:rsidR="007B574F" w:rsidRDefault="007B574F" w:rsidP="002A2C9E"/>
        </w:tc>
        <w:tc>
          <w:tcPr>
            <w:tcW w:w="1081" w:type="dxa"/>
            <w:tcBorders>
              <w:top w:val="nil"/>
              <w:left w:val="single" w:sz="5" w:space="0" w:color="000000"/>
              <w:bottom w:val="single" w:sz="5" w:space="0" w:color="000000"/>
              <w:right w:val="single" w:sz="5" w:space="0" w:color="000000"/>
            </w:tcBorders>
            <w:vAlign w:val="bottom"/>
          </w:tcPr>
          <w:p w14:paraId="2B7304A5" w14:textId="77777777" w:rsidR="007B574F" w:rsidRDefault="007B574F" w:rsidP="002A2C9E">
            <w:r>
              <w:rPr>
                <w:sz w:val="14"/>
              </w:rPr>
              <w:t xml:space="preserve">                          -  </w:t>
            </w:r>
          </w:p>
        </w:tc>
      </w:tr>
      <w:tr w:rsidR="007B574F" w14:paraId="06A124F2" w14:textId="77777777" w:rsidTr="007B574F">
        <w:trPr>
          <w:trHeight w:val="380"/>
        </w:trPr>
        <w:tc>
          <w:tcPr>
            <w:tcW w:w="523" w:type="dxa"/>
            <w:tcBorders>
              <w:top w:val="single" w:sz="5" w:space="0" w:color="000000"/>
              <w:left w:val="single" w:sz="5" w:space="0" w:color="000000"/>
              <w:bottom w:val="single" w:sz="5" w:space="0" w:color="000000"/>
              <w:right w:val="single" w:sz="5" w:space="0" w:color="000000"/>
            </w:tcBorders>
          </w:tcPr>
          <w:p w14:paraId="0BF15758"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44B087BC" w14:textId="77777777" w:rsidR="007B574F" w:rsidRDefault="007B574F" w:rsidP="002A2C9E">
            <w:r>
              <w:rPr>
                <w:b/>
                <w:sz w:val="14"/>
              </w:rPr>
              <w:t>CARRIED TO FINAL SUMMARY</w:t>
            </w:r>
          </w:p>
        </w:tc>
        <w:tc>
          <w:tcPr>
            <w:tcW w:w="818" w:type="dxa"/>
            <w:tcBorders>
              <w:top w:val="single" w:sz="5" w:space="0" w:color="000000"/>
              <w:left w:val="single" w:sz="5" w:space="0" w:color="000000"/>
              <w:bottom w:val="single" w:sz="5" w:space="0" w:color="000000"/>
              <w:right w:val="single" w:sz="5" w:space="0" w:color="000000"/>
            </w:tcBorders>
          </w:tcPr>
          <w:p w14:paraId="43541D0D" w14:textId="77777777" w:rsidR="007B574F" w:rsidRDefault="007B574F" w:rsidP="002A2C9E"/>
        </w:tc>
        <w:tc>
          <w:tcPr>
            <w:tcW w:w="661" w:type="dxa"/>
            <w:tcBorders>
              <w:top w:val="single" w:sz="5" w:space="0" w:color="000000"/>
              <w:left w:val="single" w:sz="5" w:space="0" w:color="000000"/>
              <w:bottom w:val="single" w:sz="5" w:space="0" w:color="000000"/>
              <w:right w:val="single" w:sz="5" w:space="0" w:color="000000"/>
            </w:tcBorders>
          </w:tcPr>
          <w:p w14:paraId="0CEB48D4" w14:textId="77777777" w:rsidR="007B574F" w:rsidRDefault="007B574F" w:rsidP="002A2C9E"/>
        </w:tc>
        <w:tc>
          <w:tcPr>
            <w:tcW w:w="974" w:type="dxa"/>
            <w:tcBorders>
              <w:top w:val="single" w:sz="5" w:space="0" w:color="000000"/>
              <w:left w:val="single" w:sz="5" w:space="0" w:color="000000"/>
              <w:bottom w:val="single" w:sz="5" w:space="0" w:color="000000"/>
              <w:right w:val="single" w:sz="5" w:space="0" w:color="000000"/>
            </w:tcBorders>
            <w:vAlign w:val="center"/>
          </w:tcPr>
          <w:p w14:paraId="39559CF8" w14:textId="77777777" w:rsidR="007B574F" w:rsidRDefault="007B574F" w:rsidP="002A2C9E"/>
        </w:tc>
        <w:tc>
          <w:tcPr>
            <w:tcW w:w="1081" w:type="dxa"/>
            <w:tcBorders>
              <w:top w:val="single" w:sz="5" w:space="0" w:color="000000"/>
              <w:left w:val="single" w:sz="5" w:space="0" w:color="000000"/>
              <w:bottom w:val="single" w:sz="5" w:space="0" w:color="000000"/>
              <w:right w:val="single" w:sz="5" w:space="0" w:color="000000"/>
            </w:tcBorders>
          </w:tcPr>
          <w:p w14:paraId="2473B987" w14:textId="77777777" w:rsidR="007B574F" w:rsidRDefault="007B574F" w:rsidP="002A2C9E">
            <w:r>
              <w:rPr>
                <w:b/>
                <w:sz w:val="14"/>
              </w:rPr>
              <w:t xml:space="preserve">                          -  </w:t>
            </w:r>
          </w:p>
        </w:tc>
      </w:tr>
      <w:tr w:rsidR="007B574F" w14:paraId="6D1B4D99" w14:textId="77777777" w:rsidTr="007B574F">
        <w:trPr>
          <w:trHeight w:val="1894"/>
        </w:trPr>
        <w:tc>
          <w:tcPr>
            <w:tcW w:w="523" w:type="dxa"/>
            <w:tcBorders>
              <w:top w:val="single" w:sz="5" w:space="0" w:color="000000"/>
              <w:left w:val="single" w:sz="5" w:space="0" w:color="000000"/>
              <w:bottom w:val="single" w:sz="5" w:space="0" w:color="000000"/>
              <w:right w:val="single" w:sz="5" w:space="0" w:color="000000"/>
            </w:tcBorders>
          </w:tcPr>
          <w:p w14:paraId="6F131487" w14:textId="77777777" w:rsidR="007B574F" w:rsidRDefault="007B574F" w:rsidP="002A2C9E">
            <w:r>
              <w:rPr>
                <w:b/>
                <w:sz w:val="14"/>
              </w:rPr>
              <w:t>4</w:t>
            </w:r>
          </w:p>
        </w:tc>
        <w:tc>
          <w:tcPr>
            <w:tcW w:w="5689" w:type="dxa"/>
            <w:tcBorders>
              <w:top w:val="single" w:sz="5" w:space="0" w:color="000000"/>
              <w:left w:val="single" w:sz="5" w:space="0" w:color="000000"/>
              <w:bottom w:val="single" w:sz="5" w:space="0" w:color="000000"/>
              <w:right w:val="single" w:sz="5" w:space="0" w:color="000000"/>
            </w:tcBorders>
          </w:tcPr>
          <w:p w14:paraId="4A077D39" w14:textId="77777777" w:rsidR="007B574F" w:rsidRDefault="007B574F" w:rsidP="002A2C9E">
            <w:r>
              <w:rPr>
                <w:b/>
                <w:sz w:val="14"/>
              </w:rPr>
              <w:t>SECTION NO. 4</w:t>
            </w:r>
          </w:p>
          <w:p w14:paraId="1C5BC90E" w14:textId="77777777" w:rsidR="007B574F" w:rsidRDefault="007B574F" w:rsidP="002A2C9E">
            <w:r>
              <w:rPr>
                <w:b/>
                <w:sz w:val="14"/>
              </w:rPr>
              <w:t>BILL NO. 4</w:t>
            </w:r>
          </w:p>
          <w:p w14:paraId="083CCD4B" w14:textId="77777777" w:rsidR="007B574F" w:rsidRDefault="007B574F" w:rsidP="002A2C9E">
            <w:r>
              <w:rPr>
                <w:b/>
                <w:sz w:val="14"/>
              </w:rPr>
              <w:t>MASONRY (PROVISIONAL)</w:t>
            </w:r>
          </w:p>
          <w:p w14:paraId="1F9C7A5C" w14:textId="77777777" w:rsidR="007B574F" w:rsidRDefault="007B574F" w:rsidP="002A2C9E">
            <w:r>
              <w:rPr>
                <w:b/>
                <w:sz w:val="14"/>
              </w:rPr>
              <w:t>Galvanised hoop iron cramps, ties, etc.</w:t>
            </w:r>
          </w:p>
          <w:p w14:paraId="510ED32B" w14:textId="77777777" w:rsidR="007B574F" w:rsidRDefault="007B574F" w:rsidP="002A2C9E">
            <w:r>
              <w:rPr>
                <w:sz w:val="14"/>
              </w:rPr>
              <w:t>1,6mm Thick galvanised hoop iron roof tie, 32mm wide, built 750mm deep into brickwork and wrapped over and nailed to truss</w:t>
            </w:r>
          </w:p>
        </w:tc>
        <w:tc>
          <w:tcPr>
            <w:tcW w:w="818" w:type="dxa"/>
            <w:tcBorders>
              <w:top w:val="single" w:sz="5" w:space="0" w:color="000000"/>
              <w:left w:val="single" w:sz="5" w:space="0" w:color="000000"/>
              <w:bottom w:val="single" w:sz="5" w:space="0" w:color="000000"/>
              <w:right w:val="single" w:sz="5" w:space="0" w:color="000000"/>
            </w:tcBorders>
            <w:vAlign w:val="bottom"/>
          </w:tcPr>
          <w:p w14:paraId="40C7F7DB" w14:textId="77777777" w:rsidR="007B574F" w:rsidRDefault="007B574F" w:rsidP="002A2C9E">
            <w:r>
              <w:rPr>
                <w:sz w:val="14"/>
              </w:rPr>
              <w:t>No</w:t>
            </w:r>
          </w:p>
        </w:tc>
        <w:tc>
          <w:tcPr>
            <w:tcW w:w="661" w:type="dxa"/>
            <w:tcBorders>
              <w:top w:val="single" w:sz="5" w:space="0" w:color="000000"/>
              <w:left w:val="single" w:sz="5" w:space="0" w:color="000000"/>
              <w:bottom w:val="single" w:sz="5" w:space="0" w:color="000000"/>
              <w:right w:val="single" w:sz="5" w:space="0" w:color="000000"/>
            </w:tcBorders>
            <w:vAlign w:val="bottom"/>
          </w:tcPr>
          <w:p w14:paraId="527C613A" w14:textId="77777777" w:rsidR="007B574F" w:rsidRDefault="007B574F" w:rsidP="002A2C9E">
            <w:r>
              <w:rPr>
                <w:sz w:val="14"/>
              </w:rPr>
              <w:t>30</w:t>
            </w:r>
          </w:p>
        </w:tc>
        <w:tc>
          <w:tcPr>
            <w:tcW w:w="974" w:type="dxa"/>
            <w:tcBorders>
              <w:top w:val="single" w:sz="5" w:space="0" w:color="000000"/>
              <w:left w:val="single" w:sz="5" w:space="0" w:color="000000"/>
              <w:bottom w:val="single" w:sz="5" w:space="0" w:color="000000"/>
              <w:right w:val="single" w:sz="5" w:space="0" w:color="000000"/>
            </w:tcBorders>
          </w:tcPr>
          <w:p w14:paraId="08AAD1A7" w14:textId="77777777" w:rsidR="007B574F" w:rsidRDefault="007B574F" w:rsidP="002A2C9E"/>
        </w:tc>
        <w:tc>
          <w:tcPr>
            <w:tcW w:w="1081" w:type="dxa"/>
            <w:tcBorders>
              <w:top w:val="single" w:sz="5" w:space="0" w:color="000000"/>
              <w:left w:val="single" w:sz="5" w:space="0" w:color="000000"/>
              <w:bottom w:val="single" w:sz="5" w:space="0" w:color="000000"/>
              <w:right w:val="single" w:sz="5" w:space="0" w:color="000000"/>
            </w:tcBorders>
            <w:vAlign w:val="bottom"/>
          </w:tcPr>
          <w:p w14:paraId="1C39B682" w14:textId="77777777" w:rsidR="007B574F" w:rsidRDefault="007B574F" w:rsidP="002A2C9E">
            <w:r>
              <w:rPr>
                <w:sz w:val="14"/>
              </w:rPr>
              <w:t xml:space="preserve">                          -  </w:t>
            </w:r>
          </w:p>
        </w:tc>
      </w:tr>
      <w:tr w:rsidR="007B574F" w14:paraId="7D61A50F" w14:textId="77777777" w:rsidTr="007B574F">
        <w:trPr>
          <w:trHeight w:val="379"/>
        </w:trPr>
        <w:tc>
          <w:tcPr>
            <w:tcW w:w="523" w:type="dxa"/>
            <w:tcBorders>
              <w:top w:val="single" w:sz="5" w:space="0" w:color="000000"/>
              <w:left w:val="single" w:sz="5" w:space="0" w:color="000000"/>
              <w:bottom w:val="single" w:sz="5" w:space="0" w:color="000000"/>
              <w:right w:val="single" w:sz="5" w:space="0" w:color="000000"/>
            </w:tcBorders>
          </w:tcPr>
          <w:p w14:paraId="4B7CE583"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117DA10B" w14:textId="77777777" w:rsidR="007B574F" w:rsidRDefault="007B574F" w:rsidP="002A2C9E">
            <w:r>
              <w:rPr>
                <w:b/>
                <w:sz w:val="14"/>
              </w:rPr>
              <w:t>CARRIED TO FINAL SUMMARY</w:t>
            </w:r>
          </w:p>
        </w:tc>
        <w:tc>
          <w:tcPr>
            <w:tcW w:w="818" w:type="dxa"/>
            <w:tcBorders>
              <w:top w:val="single" w:sz="5" w:space="0" w:color="000000"/>
              <w:left w:val="single" w:sz="5" w:space="0" w:color="000000"/>
              <w:bottom w:val="single" w:sz="5" w:space="0" w:color="000000"/>
              <w:right w:val="single" w:sz="5" w:space="0" w:color="000000"/>
            </w:tcBorders>
          </w:tcPr>
          <w:p w14:paraId="1B97DD4B" w14:textId="77777777" w:rsidR="007B574F" w:rsidRDefault="007B574F" w:rsidP="002A2C9E"/>
        </w:tc>
        <w:tc>
          <w:tcPr>
            <w:tcW w:w="661" w:type="dxa"/>
            <w:tcBorders>
              <w:top w:val="single" w:sz="5" w:space="0" w:color="000000"/>
              <w:left w:val="single" w:sz="5" w:space="0" w:color="000000"/>
              <w:bottom w:val="single" w:sz="5" w:space="0" w:color="000000"/>
              <w:right w:val="single" w:sz="5" w:space="0" w:color="000000"/>
            </w:tcBorders>
          </w:tcPr>
          <w:p w14:paraId="2C1145DD" w14:textId="77777777" w:rsidR="007B574F" w:rsidRDefault="007B574F" w:rsidP="002A2C9E"/>
        </w:tc>
        <w:tc>
          <w:tcPr>
            <w:tcW w:w="974" w:type="dxa"/>
            <w:tcBorders>
              <w:top w:val="single" w:sz="5" w:space="0" w:color="000000"/>
              <w:left w:val="single" w:sz="5" w:space="0" w:color="000000"/>
              <w:bottom w:val="single" w:sz="5" w:space="0" w:color="000000"/>
              <w:right w:val="single" w:sz="5" w:space="0" w:color="000000"/>
            </w:tcBorders>
          </w:tcPr>
          <w:p w14:paraId="2DB1EAEE" w14:textId="77777777" w:rsidR="007B574F" w:rsidRDefault="007B574F" w:rsidP="002A2C9E"/>
        </w:tc>
        <w:tc>
          <w:tcPr>
            <w:tcW w:w="1081" w:type="dxa"/>
            <w:tcBorders>
              <w:top w:val="single" w:sz="5" w:space="0" w:color="000000"/>
              <w:left w:val="single" w:sz="5" w:space="0" w:color="000000"/>
              <w:bottom w:val="single" w:sz="5" w:space="0" w:color="000000"/>
              <w:right w:val="single" w:sz="5" w:space="0" w:color="000000"/>
            </w:tcBorders>
          </w:tcPr>
          <w:p w14:paraId="1D8E766B" w14:textId="77777777" w:rsidR="007B574F" w:rsidRDefault="007B574F" w:rsidP="002A2C9E">
            <w:r>
              <w:rPr>
                <w:b/>
                <w:sz w:val="14"/>
              </w:rPr>
              <w:t xml:space="preserve">                          -  </w:t>
            </w:r>
          </w:p>
        </w:tc>
      </w:tr>
      <w:tr w:rsidR="007B574F" w14:paraId="54ABE8C9" w14:textId="77777777" w:rsidTr="007B574F">
        <w:trPr>
          <w:trHeight w:val="1630"/>
        </w:trPr>
        <w:tc>
          <w:tcPr>
            <w:tcW w:w="523" w:type="dxa"/>
            <w:tcBorders>
              <w:top w:val="single" w:sz="5" w:space="0" w:color="000000"/>
              <w:left w:val="single" w:sz="5" w:space="0" w:color="000000"/>
              <w:bottom w:val="nil"/>
              <w:right w:val="single" w:sz="5" w:space="0" w:color="000000"/>
            </w:tcBorders>
          </w:tcPr>
          <w:p w14:paraId="26062783" w14:textId="77777777" w:rsidR="007B574F" w:rsidRDefault="007B574F" w:rsidP="002A2C9E">
            <w:r>
              <w:rPr>
                <w:b/>
                <w:sz w:val="14"/>
              </w:rPr>
              <w:t>5</w:t>
            </w:r>
          </w:p>
        </w:tc>
        <w:tc>
          <w:tcPr>
            <w:tcW w:w="5689" w:type="dxa"/>
            <w:tcBorders>
              <w:top w:val="single" w:sz="5" w:space="0" w:color="000000"/>
              <w:left w:val="single" w:sz="5" w:space="0" w:color="000000"/>
              <w:bottom w:val="nil"/>
              <w:right w:val="single" w:sz="5" w:space="0" w:color="000000"/>
            </w:tcBorders>
            <w:vAlign w:val="bottom"/>
          </w:tcPr>
          <w:p w14:paraId="55269831" w14:textId="77777777" w:rsidR="007B574F" w:rsidRDefault="007B574F" w:rsidP="002A2C9E">
            <w:r>
              <w:rPr>
                <w:b/>
                <w:sz w:val="14"/>
              </w:rPr>
              <w:t>SECTION NO. 5</w:t>
            </w:r>
          </w:p>
          <w:p w14:paraId="44A97434" w14:textId="77777777" w:rsidR="007B574F" w:rsidRDefault="007B574F" w:rsidP="002A2C9E">
            <w:r>
              <w:rPr>
                <w:b/>
                <w:sz w:val="14"/>
              </w:rPr>
              <w:t>BILL NO. 5</w:t>
            </w:r>
          </w:p>
          <w:p w14:paraId="33DBD804" w14:textId="77777777" w:rsidR="007B574F" w:rsidRDefault="007B574F" w:rsidP="002A2C9E">
            <w:r>
              <w:rPr>
                <w:b/>
                <w:sz w:val="14"/>
              </w:rPr>
              <w:t>WATERPROOFING (PROVISIONAL)</w:t>
            </w:r>
          </w:p>
          <w:p w14:paraId="13FAE53A" w14:textId="77777777" w:rsidR="007B574F" w:rsidRDefault="007B574F" w:rsidP="002A2C9E">
            <w:r>
              <w:rPr>
                <w:b/>
                <w:sz w:val="14"/>
              </w:rPr>
              <w:t>WATERPROOFING TO ROOFS</w:t>
            </w:r>
          </w:p>
          <w:p w14:paraId="1B389865" w14:textId="77777777" w:rsidR="007B574F" w:rsidRDefault="007B574F" w:rsidP="002A2C9E">
            <w:r>
              <w:rPr>
                <w:b/>
                <w:sz w:val="14"/>
              </w:rPr>
              <w:t>4mm "Derbigum SP" waterproofing</w:t>
            </w:r>
          </w:p>
          <w:p w14:paraId="653B289D" w14:textId="77777777" w:rsidR="007B574F" w:rsidRDefault="007B574F" w:rsidP="002A2C9E">
            <w:r>
              <w:rPr>
                <w:sz w:val="14"/>
              </w:rPr>
              <w:t>On sloping floors</w:t>
            </w:r>
          </w:p>
        </w:tc>
        <w:tc>
          <w:tcPr>
            <w:tcW w:w="818" w:type="dxa"/>
            <w:tcBorders>
              <w:top w:val="single" w:sz="5" w:space="0" w:color="000000"/>
              <w:left w:val="single" w:sz="5" w:space="0" w:color="000000"/>
              <w:bottom w:val="nil"/>
              <w:right w:val="single" w:sz="5" w:space="0" w:color="000000"/>
            </w:tcBorders>
            <w:vAlign w:val="bottom"/>
          </w:tcPr>
          <w:p w14:paraId="29920BA5" w14:textId="77777777" w:rsidR="007B574F" w:rsidRDefault="007B574F" w:rsidP="002A2C9E">
            <w:r>
              <w:rPr>
                <w:sz w:val="14"/>
              </w:rPr>
              <w:t>m2</w:t>
            </w:r>
          </w:p>
        </w:tc>
        <w:tc>
          <w:tcPr>
            <w:tcW w:w="661" w:type="dxa"/>
            <w:tcBorders>
              <w:top w:val="single" w:sz="5" w:space="0" w:color="000000"/>
              <w:left w:val="single" w:sz="5" w:space="0" w:color="000000"/>
              <w:bottom w:val="nil"/>
              <w:right w:val="single" w:sz="5" w:space="0" w:color="000000"/>
            </w:tcBorders>
            <w:vAlign w:val="bottom"/>
          </w:tcPr>
          <w:p w14:paraId="62D56F0A" w14:textId="77777777" w:rsidR="007B574F" w:rsidRDefault="007B574F" w:rsidP="002A2C9E">
            <w:r>
              <w:rPr>
                <w:sz w:val="14"/>
              </w:rPr>
              <w:t>8</w:t>
            </w:r>
          </w:p>
        </w:tc>
        <w:tc>
          <w:tcPr>
            <w:tcW w:w="974" w:type="dxa"/>
            <w:tcBorders>
              <w:top w:val="single" w:sz="5" w:space="0" w:color="000000"/>
              <w:left w:val="single" w:sz="5" w:space="0" w:color="000000"/>
              <w:bottom w:val="nil"/>
              <w:right w:val="single" w:sz="5" w:space="0" w:color="000000"/>
            </w:tcBorders>
          </w:tcPr>
          <w:p w14:paraId="3111B205" w14:textId="77777777" w:rsidR="007B574F" w:rsidRDefault="007B574F" w:rsidP="002A2C9E"/>
        </w:tc>
        <w:tc>
          <w:tcPr>
            <w:tcW w:w="1081" w:type="dxa"/>
            <w:tcBorders>
              <w:top w:val="single" w:sz="5" w:space="0" w:color="000000"/>
              <w:left w:val="single" w:sz="5" w:space="0" w:color="000000"/>
              <w:bottom w:val="nil"/>
              <w:right w:val="single" w:sz="5" w:space="0" w:color="000000"/>
            </w:tcBorders>
            <w:vAlign w:val="bottom"/>
          </w:tcPr>
          <w:p w14:paraId="0EE72610" w14:textId="77777777" w:rsidR="007B574F" w:rsidRDefault="007B574F" w:rsidP="002A2C9E">
            <w:r>
              <w:rPr>
                <w:sz w:val="14"/>
              </w:rPr>
              <w:t xml:space="preserve">                          -  </w:t>
            </w:r>
          </w:p>
        </w:tc>
      </w:tr>
      <w:tr w:rsidR="007B574F" w14:paraId="34A93EAE" w14:textId="77777777" w:rsidTr="007B574F">
        <w:trPr>
          <w:trHeight w:val="568"/>
        </w:trPr>
        <w:tc>
          <w:tcPr>
            <w:tcW w:w="523" w:type="dxa"/>
            <w:tcBorders>
              <w:top w:val="nil"/>
              <w:left w:val="single" w:sz="5" w:space="0" w:color="000000"/>
              <w:bottom w:val="nil"/>
              <w:right w:val="single" w:sz="5" w:space="0" w:color="000000"/>
            </w:tcBorders>
          </w:tcPr>
          <w:p w14:paraId="620E50F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A450DCA" w14:textId="77777777" w:rsidR="007B574F" w:rsidRDefault="007B574F" w:rsidP="002A2C9E">
            <w:r>
              <w:rPr>
                <w:sz w:val="14"/>
              </w:rPr>
              <w:t>Additional membrane 300 mm girth at turn-ups and sealing top edge into groove with mastic waterproofing</w:t>
            </w:r>
          </w:p>
        </w:tc>
        <w:tc>
          <w:tcPr>
            <w:tcW w:w="818" w:type="dxa"/>
            <w:tcBorders>
              <w:top w:val="nil"/>
              <w:left w:val="single" w:sz="5" w:space="0" w:color="000000"/>
              <w:bottom w:val="nil"/>
              <w:right w:val="single" w:sz="5" w:space="0" w:color="000000"/>
            </w:tcBorders>
          </w:tcPr>
          <w:p w14:paraId="262ED41A"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tcPr>
          <w:p w14:paraId="6D8BBB7D"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24A4A6A5" w14:textId="77777777" w:rsidR="007B574F" w:rsidRDefault="007B574F" w:rsidP="002A2C9E"/>
        </w:tc>
        <w:tc>
          <w:tcPr>
            <w:tcW w:w="1081" w:type="dxa"/>
            <w:tcBorders>
              <w:top w:val="nil"/>
              <w:left w:val="single" w:sz="5" w:space="0" w:color="000000"/>
              <w:bottom w:val="nil"/>
              <w:right w:val="single" w:sz="5" w:space="0" w:color="000000"/>
            </w:tcBorders>
          </w:tcPr>
          <w:p w14:paraId="5B99C1B6" w14:textId="77777777" w:rsidR="007B574F" w:rsidRDefault="007B574F" w:rsidP="002A2C9E">
            <w:r>
              <w:rPr>
                <w:sz w:val="14"/>
              </w:rPr>
              <w:t xml:space="preserve">                          -  </w:t>
            </w:r>
          </w:p>
        </w:tc>
      </w:tr>
      <w:tr w:rsidR="007B574F" w14:paraId="5B8A51BC" w14:textId="77777777" w:rsidTr="007B574F">
        <w:trPr>
          <w:trHeight w:val="378"/>
        </w:trPr>
        <w:tc>
          <w:tcPr>
            <w:tcW w:w="523" w:type="dxa"/>
            <w:tcBorders>
              <w:top w:val="nil"/>
              <w:left w:val="single" w:sz="5" w:space="0" w:color="000000"/>
              <w:bottom w:val="nil"/>
              <w:right w:val="single" w:sz="5" w:space="0" w:color="000000"/>
            </w:tcBorders>
          </w:tcPr>
          <w:p w14:paraId="5BD671B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CD4CDB9" w14:textId="77777777" w:rsidR="007B574F" w:rsidRDefault="007B574F" w:rsidP="002A2C9E">
            <w:r>
              <w:rPr>
                <w:sz w:val="14"/>
              </w:rPr>
              <w:t>30 x 30mm Triangular fillet</w:t>
            </w:r>
          </w:p>
        </w:tc>
        <w:tc>
          <w:tcPr>
            <w:tcW w:w="818" w:type="dxa"/>
            <w:tcBorders>
              <w:top w:val="nil"/>
              <w:left w:val="single" w:sz="5" w:space="0" w:color="000000"/>
              <w:bottom w:val="nil"/>
              <w:right w:val="single" w:sz="5" w:space="0" w:color="000000"/>
            </w:tcBorders>
            <w:vAlign w:val="center"/>
          </w:tcPr>
          <w:p w14:paraId="1AE5090D"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5F98FF34"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0B8352AC"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48074FB9" w14:textId="77777777" w:rsidR="007B574F" w:rsidRDefault="007B574F" w:rsidP="002A2C9E">
            <w:r>
              <w:rPr>
                <w:sz w:val="14"/>
              </w:rPr>
              <w:t xml:space="preserve">                          -  </w:t>
            </w:r>
          </w:p>
        </w:tc>
      </w:tr>
      <w:tr w:rsidR="007B574F" w14:paraId="43789466" w14:textId="77777777" w:rsidTr="007B574F">
        <w:trPr>
          <w:trHeight w:val="835"/>
        </w:trPr>
        <w:tc>
          <w:tcPr>
            <w:tcW w:w="523" w:type="dxa"/>
            <w:tcBorders>
              <w:top w:val="nil"/>
              <w:left w:val="single" w:sz="5" w:space="0" w:color="000000"/>
              <w:bottom w:val="single" w:sz="5" w:space="0" w:color="000000"/>
              <w:right w:val="single" w:sz="5" w:space="0" w:color="000000"/>
            </w:tcBorders>
          </w:tcPr>
          <w:p w14:paraId="646E77DB"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7CF8EF3C" w14:textId="77777777" w:rsidR="007B574F" w:rsidRDefault="007B574F" w:rsidP="002A2C9E">
            <w:r>
              <w:rPr>
                <w:b/>
                <w:sz w:val="14"/>
              </w:rPr>
              <w:t>PROTECTIVE ROOFING PAINT</w:t>
            </w:r>
          </w:p>
          <w:p w14:paraId="74FED977" w14:textId="77777777" w:rsidR="007B574F" w:rsidRDefault="007B574F" w:rsidP="002A2C9E">
            <w:r>
              <w:rPr>
                <w:b/>
                <w:sz w:val="14"/>
              </w:rPr>
              <w:t xml:space="preserve">Two coats "Silvakote" bituminous aluminium paint </w:t>
            </w:r>
            <w:proofErr w:type="gramStart"/>
            <w:r>
              <w:rPr>
                <w:sz w:val="14"/>
              </w:rPr>
              <w:t>On</w:t>
            </w:r>
            <w:proofErr w:type="gramEnd"/>
            <w:r>
              <w:rPr>
                <w:sz w:val="14"/>
              </w:rPr>
              <w:t xml:space="preserve"> waterproofing to roofs</w:t>
            </w:r>
          </w:p>
        </w:tc>
        <w:tc>
          <w:tcPr>
            <w:tcW w:w="818" w:type="dxa"/>
            <w:tcBorders>
              <w:top w:val="nil"/>
              <w:left w:val="single" w:sz="5" w:space="0" w:color="000000"/>
              <w:bottom w:val="single" w:sz="5" w:space="0" w:color="000000"/>
              <w:right w:val="single" w:sz="5" w:space="0" w:color="000000"/>
            </w:tcBorders>
            <w:vAlign w:val="bottom"/>
          </w:tcPr>
          <w:p w14:paraId="6FE9900E" w14:textId="77777777" w:rsidR="007B574F" w:rsidRDefault="007B574F" w:rsidP="002A2C9E">
            <w:r>
              <w:rPr>
                <w:sz w:val="14"/>
              </w:rPr>
              <w:t>m2</w:t>
            </w:r>
          </w:p>
        </w:tc>
        <w:tc>
          <w:tcPr>
            <w:tcW w:w="661" w:type="dxa"/>
            <w:tcBorders>
              <w:top w:val="nil"/>
              <w:left w:val="single" w:sz="5" w:space="0" w:color="000000"/>
              <w:bottom w:val="single" w:sz="5" w:space="0" w:color="000000"/>
              <w:right w:val="single" w:sz="5" w:space="0" w:color="000000"/>
            </w:tcBorders>
            <w:vAlign w:val="bottom"/>
          </w:tcPr>
          <w:p w14:paraId="6E486397" w14:textId="77777777" w:rsidR="007B574F" w:rsidRDefault="007B574F" w:rsidP="002A2C9E">
            <w:r>
              <w:rPr>
                <w:sz w:val="14"/>
              </w:rPr>
              <w:t>928</w:t>
            </w:r>
          </w:p>
        </w:tc>
        <w:tc>
          <w:tcPr>
            <w:tcW w:w="974" w:type="dxa"/>
            <w:tcBorders>
              <w:top w:val="nil"/>
              <w:left w:val="single" w:sz="5" w:space="0" w:color="000000"/>
              <w:bottom w:val="single" w:sz="5" w:space="0" w:color="000000"/>
              <w:right w:val="single" w:sz="5" w:space="0" w:color="000000"/>
            </w:tcBorders>
          </w:tcPr>
          <w:p w14:paraId="6A219775" w14:textId="77777777" w:rsidR="007B574F" w:rsidRDefault="007B574F" w:rsidP="002A2C9E"/>
        </w:tc>
        <w:tc>
          <w:tcPr>
            <w:tcW w:w="1081" w:type="dxa"/>
            <w:tcBorders>
              <w:top w:val="nil"/>
              <w:left w:val="single" w:sz="5" w:space="0" w:color="000000"/>
              <w:bottom w:val="single" w:sz="5" w:space="0" w:color="000000"/>
              <w:right w:val="single" w:sz="5" w:space="0" w:color="000000"/>
            </w:tcBorders>
            <w:vAlign w:val="bottom"/>
          </w:tcPr>
          <w:p w14:paraId="25BC4A3C" w14:textId="77777777" w:rsidR="007B574F" w:rsidRDefault="007B574F" w:rsidP="002A2C9E">
            <w:r>
              <w:rPr>
                <w:sz w:val="14"/>
              </w:rPr>
              <w:t xml:space="preserve">                          -  </w:t>
            </w:r>
          </w:p>
        </w:tc>
      </w:tr>
    </w:tbl>
    <w:p w14:paraId="03E1D42A" w14:textId="77777777" w:rsidR="007B574F" w:rsidRDefault="007B574F" w:rsidP="002A2C9E"/>
    <w:tbl>
      <w:tblPr>
        <w:tblStyle w:val="TableGrid"/>
        <w:tblW w:w="9746" w:type="dxa"/>
        <w:tblInd w:w="-421" w:type="dxa"/>
        <w:tblCellMar>
          <w:top w:w="40" w:type="dxa"/>
          <w:left w:w="28" w:type="dxa"/>
          <w:bottom w:w="3" w:type="dxa"/>
          <w:right w:w="10" w:type="dxa"/>
        </w:tblCellMar>
        <w:tblLook w:val="04A0" w:firstRow="1" w:lastRow="0" w:firstColumn="1" w:lastColumn="0" w:noHBand="0" w:noVBand="1"/>
      </w:tblPr>
      <w:tblGrid>
        <w:gridCol w:w="523"/>
        <w:gridCol w:w="5689"/>
        <w:gridCol w:w="818"/>
        <w:gridCol w:w="661"/>
        <w:gridCol w:w="975"/>
        <w:gridCol w:w="1080"/>
      </w:tblGrid>
      <w:tr w:rsidR="007B574F" w14:paraId="7DB5A067"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09951133"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36C17F02"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38325362" w14:textId="77777777" w:rsidR="007B574F" w:rsidRDefault="007B574F" w:rsidP="002A2C9E"/>
        </w:tc>
      </w:tr>
      <w:tr w:rsidR="007B574F" w14:paraId="44755BA4"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3BD78C66" w14:textId="77777777" w:rsidR="007B574F" w:rsidRDefault="007B574F" w:rsidP="002A2C9E">
            <w:r>
              <w:rPr>
                <w:b/>
                <w:sz w:val="14"/>
              </w:rPr>
              <w:t>ITEM</w:t>
            </w:r>
          </w:p>
          <w:p w14:paraId="5731FDFE" w14:textId="77777777" w:rsidR="007B574F" w:rsidRDefault="007B574F" w:rsidP="002A2C9E">
            <w:r>
              <w:rPr>
                <w:b/>
                <w:sz w:val="14"/>
              </w:rPr>
              <w:t>6</w:t>
            </w:r>
          </w:p>
        </w:tc>
        <w:tc>
          <w:tcPr>
            <w:tcW w:w="8142" w:type="dxa"/>
            <w:gridSpan w:val="4"/>
            <w:tcBorders>
              <w:top w:val="single" w:sz="5" w:space="0" w:color="000000"/>
              <w:left w:val="single" w:sz="5" w:space="0" w:color="000000"/>
              <w:bottom w:val="nil"/>
              <w:right w:val="nil"/>
            </w:tcBorders>
          </w:tcPr>
          <w:p w14:paraId="33E9EA6B"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2FD2C8FD" w14:textId="77777777" w:rsidR="007B574F" w:rsidRDefault="007B574F" w:rsidP="002A2C9E"/>
        </w:tc>
      </w:tr>
      <w:tr w:rsidR="007B574F" w14:paraId="27CF84DF" w14:textId="77777777" w:rsidTr="00ED376B">
        <w:trPr>
          <w:trHeight w:val="190"/>
        </w:trPr>
        <w:tc>
          <w:tcPr>
            <w:tcW w:w="0" w:type="auto"/>
            <w:vMerge/>
            <w:tcBorders>
              <w:top w:val="nil"/>
              <w:left w:val="single" w:sz="5" w:space="0" w:color="000000"/>
              <w:bottom w:val="nil"/>
              <w:right w:val="single" w:sz="5" w:space="0" w:color="000000"/>
            </w:tcBorders>
          </w:tcPr>
          <w:p w14:paraId="6549723A"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4DAFF821"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72CEFAC1"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0976A61E" w14:textId="77777777" w:rsidR="007B574F" w:rsidRDefault="007B574F" w:rsidP="002A2C9E"/>
        </w:tc>
      </w:tr>
      <w:tr w:rsidR="007B574F" w14:paraId="4E3FDCAB" w14:textId="77777777" w:rsidTr="00ED376B">
        <w:trPr>
          <w:trHeight w:val="283"/>
        </w:trPr>
        <w:tc>
          <w:tcPr>
            <w:tcW w:w="0" w:type="auto"/>
            <w:vMerge/>
            <w:tcBorders>
              <w:top w:val="nil"/>
              <w:left w:val="single" w:sz="5" w:space="0" w:color="000000"/>
              <w:bottom w:val="nil"/>
              <w:right w:val="single" w:sz="5" w:space="0" w:color="000000"/>
            </w:tcBorders>
          </w:tcPr>
          <w:p w14:paraId="5F292CC9"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49A809B0"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4E8889A4"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67153736"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33F3FC44"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32219AE4" w14:textId="77777777" w:rsidR="007B574F" w:rsidRDefault="007B574F" w:rsidP="002A2C9E">
            <w:r>
              <w:rPr>
                <w:b/>
                <w:sz w:val="14"/>
              </w:rPr>
              <w:t xml:space="preserve"> AMOUNT </w:t>
            </w:r>
          </w:p>
        </w:tc>
      </w:tr>
      <w:tr w:rsidR="007B574F" w14:paraId="11777303" w14:textId="77777777" w:rsidTr="00ED376B">
        <w:trPr>
          <w:trHeight w:val="3706"/>
        </w:trPr>
        <w:tc>
          <w:tcPr>
            <w:tcW w:w="0" w:type="auto"/>
            <w:vMerge/>
            <w:tcBorders>
              <w:top w:val="nil"/>
              <w:left w:val="single" w:sz="5" w:space="0" w:color="000000"/>
              <w:bottom w:val="nil"/>
              <w:right w:val="single" w:sz="5" w:space="0" w:color="000000"/>
            </w:tcBorders>
          </w:tcPr>
          <w:p w14:paraId="03015CAC"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664CF013" w14:textId="77777777" w:rsidR="007B574F" w:rsidRDefault="007B574F" w:rsidP="002A2C9E">
            <w:r>
              <w:rPr>
                <w:b/>
                <w:sz w:val="14"/>
              </w:rPr>
              <w:t>SECTION NO. 6</w:t>
            </w:r>
          </w:p>
          <w:p w14:paraId="30A2EE95" w14:textId="77777777" w:rsidR="007B574F" w:rsidRDefault="007B574F" w:rsidP="002A2C9E">
            <w:r>
              <w:rPr>
                <w:b/>
                <w:sz w:val="14"/>
              </w:rPr>
              <w:t>BILL NO. 6</w:t>
            </w:r>
          </w:p>
          <w:p w14:paraId="75A7A743" w14:textId="77777777" w:rsidR="007B574F" w:rsidRDefault="007B574F" w:rsidP="002A2C9E">
            <w:r>
              <w:rPr>
                <w:b/>
                <w:sz w:val="14"/>
              </w:rPr>
              <w:t>ROOF COVERINGS, ETC (PROVISIONAL)</w:t>
            </w:r>
          </w:p>
          <w:p w14:paraId="3BC8AD13" w14:textId="77777777" w:rsidR="007B574F" w:rsidRDefault="007B574F" w:rsidP="002A2C9E">
            <w:r>
              <w:rPr>
                <w:b/>
                <w:sz w:val="14"/>
              </w:rPr>
              <w:t>PROFILED METAL SHEETING AND ACCESSORIES</w:t>
            </w:r>
          </w:p>
          <w:p w14:paraId="1CA495EF" w14:textId="77777777" w:rsidR="007B574F" w:rsidRDefault="007B574F" w:rsidP="002A2C9E">
            <w:r>
              <w:rPr>
                <w:b/>
                <w:sz w:val="14"/>
              </w:rPr>
              <w:t xml:space="preserve">The roof sheeting shall be double-interlocking concealed-fix profile with transverse stiffener ribs roll-formed in continuous lengths and cut to length by a pneumatic cut-off process from certified 0.58mm Galvanized z200 steel with a Chromadek paint finish. A certificate verifying compliance shall be issued by the manufacturer. The profile shall be roll-formed with four ribs at centers not exceeding 233mm and a cover width not exceeding 700mm, the pans/troughs shall incorporate transverse stiffener ribs. These will include a male and female rib with capillary action breaks. The male rib shall incorporate spurs spaced no more than 200mm apart to ensure minimum clipping areas on the side lap, and stand proud of the rib for purposes of double interlocking action with adjacent sheets. When interlocked, the minimum sheet depth shall be 41mm. Sheeting system to be installed on light weight steel frames with class 3 tapered fine thread wafer head screws. </w:t>
            </w:r>
          </w:p>
          <w:p w14:paraId="7118B81B" w14:textId="77777777" w:rsidR="007B574F" w:rsidRDefault="007B574F" w:rsidP="002A2C9E">
            <w:r>
              <w:rPr>
                <w:sz w:val="14"/>
              </w:rPr>
              <w:t>Roof sheeting with pitch not exceeding 50 degrees</w:t>
            </w:r>
          </w:p>
        </w:tc>
        <w:tc>
          <w:tcPr>
            <w:tcW w:w="818" w:type="dxa"/>
            <w:tcBorders>
              <w:top w:val="single" w:sz="5" w:space="0" w:color="000000"/>
              <w:left w:val="single" w:sz="5" w:space="0" w:color="000000"/>
              <w:bottom w:val="nil"/>
              <w:right w:val="single" w:sz="5" w:space="0" w:color="000000"/>
            </w:tcBorders>
            <w:vAlign w:val="bottom"/>
          </w:tcPr>
          <w:p w14:paraId="5C5BCC2F" w14:textId="77777777" w:rsidR="007B574F" w:rsidRDefault="007B574F" w:rsidP="002A2C9E">
            <w:r>
              <w:rPr>
                <w:sz w:val="14"/>
              </w:rPr>
              <w:t>m2</w:t>
            </w:r>
          </w:p>
        </w:tc>
        <w:tc>
          <w:tcPr>
            <w:tcW w:w="661" w:type="dxa"/>
            <w:tcBorders>
              <w:top w:val="single" w:sz="5" w:space="0" w:color="000000"/>
              <w:left w:val="single" w:sz="5" w:space="0" w:color="000000"/>
              <w:bottom w:val="nil"/>
              <w:right w:val="single" w:sz="5" w:space="0" w:color="000000"/>
            </w:tcBorders>
            <w:vAlign w:val="bottom"/>
          </w:tcPr>
          <w:p w14:paraId="48B501F6" w14:textId="77777777" w:rsidR="007B574F" w:rsidRDefault="007B574F" w:rsidP="002A2C9E">
            <w:r>
              <w:rPr>
                <w:sz w:val="14"/>
              </w:rPr>
              <w:t>182</w:t>
            </w:r>
          </w:p>
        </w:tc>
        <w:tc>
          <w:tcPr>
            <w:tcW w:w="974" w:type="dxa"/>
            <w:tcBorders>
              <w:top w:val="single" w:sz="5" w:space="0" w:color="000000"/>
              <w:left w:val="single" w:sz="5" w:space="0" w:color="000000"/>
              <w:bottom w:val="nil"/>
              <w:right w:val="single" w:sz="5" w:space="0" w:color="000000"/>
            </w:tcBorders>
          </w:tcPr>
          <w:p w14:paraId="631920DE"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560ED112" w14:textId="77777777" w:rsidR="007B574F" w:rsidRDefault="007B574F" w:rsidP="002A2C9E">
            <w:r>
              <w:rPr>
                <w:sz w:val="14"/>
              </w:rPr>
              <w:t xml:space="preserve">                          -  </w:t>
            </w:r>
          </w:p>
        </w:tc>
      </w:tr>
      <w:tr w:rsidR="007B574F" w14:paraId="51E9A232" w14:textId="77777777" w:rsidTr="00ED376B">
        <w:trPr>
          <w:trHeight w:val="569"/>
        </w:trPr>
        <w:tc>
          <w:tcPr>
            <w:tcW w:w="523" w:type="dxa"/>
            <w:tcBorders>
              <w:top w:val="nil"/>
              <w:left w:val="single" w:sz="5" w:space="0" w:color="000000"/>
              <w:bottom w:val="nil"/>
              <w:right w:val="single" w:sz="5" w:space="0" w:color="000000"/>
            </w:tcBorders>
          </w:tcPr>
          <w:p w14:paraId="2E83FAE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83D4E55" w14:textId="77777777" w:rsidR="007B574F" w:rsidRDefault="007B574F" w:rsidP="002A2C9E">
            <w:r>
              <w:rPr>
                <w:b/>
                <w:sz w:val="14"/>
              </w:rPr>
              <w:t>0.6 mm Chromadeck sheet iron</w:t>
            </w:r>
          </w:p>
          <w:p w14:paraId="02F2C143" w14:textId="77777777" w:rsidR="007B574F" w:rsidRDefault="007B574F" w:rsidP="002A2C9E">
            <w:r>
              <w:rPr>
                <w:sz w:val="14"/>
              </w:rPr>
              <w:t>0,6mm Standard sheet iron ridge capping</w:t>
            </w:r>
          </w:p>
        </w:tc>
        <w:tc>
          <w:tcPr>
            <w:tcW w:w="818" w:type="dxa"/>
            <w:tcBorders>
              <w:top w:val="nil"/>
              <w:left w:val="single" w:sz="5" w:space="0" w:color="000000"/>
              <w:bottom w:val="nil"/>
              <w:right w:val="single" w:sz="5" w:space="0" w:color="000000"/>
            </w:tcBorders>
            <w:vAlign w:val="bottom"/>
          </w:tcPr>
          <w:p w14:paraId="35ECEB87"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5D1458C2" w14:textId="77777777" w:rsidR="007B574F" w:rsidRDefault="007B574F" w:rsidP="002A2C9E">
            <w:r>
              <w:rPr>
                <w:sz w:val="14"/>
              </w:rPr>
              <w:t>20</w:t>
            </w:r>
          </w:p>
        </w:tc>
        <w:tc>
          <w:tcPr>
            <w:tcW w:w="974" w:type="dxa"/>
            <w:tcBorders>
              <w:top w:val="nil"/>
              <w:left w:val="single" w:sz="5" w:space="0" w:color="000000"/>
              <w:bottom w:val="nil"/>
              <w:right w:val="single" w:sz="5" w:space="0" w:color="000000"/>
            </w:tcBorders>
            <w:vAlign w:val="center"/>
          </w:tcPr>
          <w:p w14:paraId="709DFC97"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77F01F31" w14:textId="77777777" w:rsidR="007B574F" w:rsidRDefault="007B574F" w:rsidP="002A2C9E">
            <w:r>
              <w:rPr>
                <w:sz w:val="14"/>
              </w:rPr>
              <w:t xml:space="preserve">                          -  </w:t>
            </w:r>
          </w:p>
        </w:tc>
      </w:tr>
      <w:tr w:rsidR="007B574F" w14:paraId="7367AC21" w14:textId="77777777" w:rsidTr="00ED376B">
        <w:trPr>
          <w:trHeight w:val="379"/>
        </w:trPr>
        <w:tc>
          <w:tcPr>
            <w:tcW w:w="523" w:type="dxa"/>
            <w:tcBorders>
              <w:top w:val="nil"/>
              <w:left w:val="single" w:sz="5" w:space="0" w:color="000000"/>
              <w:bottom w:val="nil"/>
              <w:right w:val="single" w:sz="5" w:space="0" w:color="000000"/>
            </w:tcBorders>
          </w:tcPr>
          <w:p w14:paraId="0B003AB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2D89309" w14:textId="77777777" w:rsidR="007B574F" w:rsidRDefault="007B574F" w:rsidP="002A2C9E">
            <w:r>
              <w:rPr>
                <w:sz w:val="14"/>
              </w:rPr>
              <w:t>0,6mm Standard sheet iron hip capping</w:t>
            </w:r>
          </w:p>
        </w:tc>
        <w:tc>
          <w:tcPr>
            <w:tcW w:w="818" w:type="dxa"/>
            <w:tcBorders>
              <w:top w:val="nil"/>
              <w:left w:val="single" w:sz="5" w:space="0" w:color="000000"/>
              <w:bottom w:val="nil"/>
              <w:right w:val="single" w:sz="5" w:space="0" w:color="000000"/>
            </w:tcBorders>
            <w:vAlign w:val="center"/>
          </w:tcPr>
          <w:p w14:paraId="698D87F9"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75A65523" w14:textId="77777777" w:rsidR="007B574F" w:rsidRDefault="007B574F" w:rsidP="002A2C9E">
            <w:r>
              <w:rPr>
                <w:sz w:val="14"/>
              </w:rPr>
              <w:t>18</w:t>
            </w:r>
          </w:p>
        </w:tc>
        <w:tc>
          <w:tcPr>
            <w:tcW w:w="974" w:type="dxa"/>
            <w:tcBorders>
              <w:top w:val="nil"/>
              <w:left w:val="single" w:sz="5" w:space="0" w:color="000000"/>
              <w:bottom w:val="nil"/>
              <w:right w:val="single" w:sz="5" w:space="0" w:color="000000"/>
            </w:tcBorders>
          </w:tcPr>
          <w:p w14:paraId="091D1F52"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3D474D27" w14:textId="77777777" w:rsidR="007B574F" w:rsidRDefault="007B574F" w:rsidP="002A2C9E">
            <w:r>
              <w:rPr>
                <w:sz w:val="14"/>
              </w:rPr>
              <w:t xml:space="preserve">                          -  </w:t>
            </w:r>
          </w:p>
        </w:tc>
      </w:tr>
      <w:tr w:rsidR="007B574F" w14:paraId="572BEE90" w14:textId="77777777" w:rsidTr="00ED376B">
        <w:trPr>
          <w:trHeight w:val="379"/>
        </w:trPr>
        <w:tc>
          <w:tcPr>
            <w:tcW w:w="523" w:type="dxa"/>
            <w:tcBorders>
              <w:top w:val="nil"/>
              <w:left w:val="single" w:sz="5" w:space="0" w:color="000000"/>
              <w:bottom w:val="nil"/>
              <w:right w:val="single" w:sz="5" w:space="0" w:color="000000"/>
            </w:tcBorders>
          </w:tcPr>
          <w:p w14:paraId="6B435B7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2187FE2" w14:textId="77777777" w:rsidR="007B574F" w:rsidRDefault="007B574F" w:rsidP="002A2C9E">
            <w:r>
              <w:rPr>
                <w:sz w:val="14"/>
              </w:rPr>
              <w:t>0,6mm Standard sheet iron valley lining</w:t>
            </w:r>
          </w:p>
        </w:tc>
        <w:tc>
          <w:tcPr>
            <w:tcW w:w="818" w:type="dxa"/>
            <w:tcBorders>
              <w:top w:val="nil"/>
              <w:left w:val="single" w:sz="5" w:space="0" w:color="000000"/>
              <w:bottom w:val="nil"/>
              <w:right w:val="single" w:sz="5" w:space="0" w:color="000000"/>
            </w:tcBorders>
            <w:vAlign w:val="center"/>
          </w:tcPr>
          <w:p w14:paraId="50EEB5A0"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70BAA1A0" w14:textId="77777777" w:rsidR="007B574F" w:rsidRDefault="007B574F" w:rsidP="002A2C9E">
            <w:r>
              <w:rPr>
                <w:sz w:val="14"/>
              </w:rPr>
              <w:t>20</w:t>
            </w:r>
          </w:p>
        </w:tc>
        <w:tc>
          <w:tcPr>
            <w:tcW w:w="974" w:type="dxa"/>
            <w:tcBorders>
              <w:top w:val="nil"/>
              <w:left w:val="single" w:sz="5" w:space="0" w:color="000000"/>
              <w:bottom w:val="nil"/>
              <w:right w:val="single" w:sz="5" w:space="0" w:color="000000"/>
            </w:tcBorders>
          </w:tcPr>
          <w:p w14:paraId="42D7638C"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5C12C567" w14:textId="77777777" w:rsidR="007B574F" w:rsidRDefault="007B574F" w:rsidP="002A2C9E">
            <w:r>
              <w:rPr>
                <w:sz w:val="14"/>
              </w:rPr>
              <w:t xml:space="preserve">                          -  </w:t>
            </w:r>
          </w:p>
        </w:tc>
      </w:tr>
      <w:tr w:rsidR="007B574F" w14:paraId="317B80FB" w14:textId="77777777" w:rsidTr="00ED376B">
        <w:trPr>
          <w:trHeight w:val="379"/>
        </w:trPr>
        <w:tc>
          <w:tcPr>
            <w:tcW w:w="523" w:type="dxa"/>
            <w:tcBorders>
              <w:top w:val="nil"/>
              <w:left w:val="single" w:sz="5" w:space="0" w:color="000000"/>
              <w:bottom w:val="nil"/>
              <w:right w:val="single" w:sz="5" w:space="0" w:color="000000"/>
            </w:tcBorders>
          </w:tcPr>
          <w:p w14:paraId="4B6BE49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52DBD11" w14:textId="77777777" w:rsidR="007B574F" w:rsidRDefault="007B574F" w:rsidP="002A2C9E">
            <w:r>
              <w:rPr>
                <w:sz w:val="14"/>
              </w:rPr>
              <w:t>Head wall flashing 450mm girth</w:t>
            </w:r>
          </w:p>
        </w:tc>
        <w:tc>
          <w:tcPr>
            <w:tcW w:w="818" w:type="dxa"/>
            <w:tcBorders>
              <w:top w:val="nil"/>
              <w:left w:val="single" w:sz="5" w:space="0" w:color="000000"/>
              <w:bottom w:val="nil"/>
              <w:right w:val="single" w:sz="5" w:space="0" w:color="000000"/>
            </w:tcBorders>
            <w:vAlign w:val="center"/>
          </w:tcPr>
          <w:p w14:paraId="46BAF5D7"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0D760995" w14:textId="77777777" w:rsidR="007B574F" w:rsidRDefault="007B574F" w:rsidP="002A2C9E">
            <w:r>
              <w:rPr>
                <w:sz w:val="14"/>
              </w:rPr>
              <w:t>10</w:t>
            </w:r>
          </w:p>
        </w:tc>
        <w:tc>
          <w:tcPr>
            <w:tcW w:w="974" w:type="dxa"/>
            <w:tcBorders>
              <w:top w:val="nil"/>
              <w:left w:val="single" w:sz="5" w:space="0" w:color="000000"/>
              <w:bottom w:val="nil"/>
              <w:right w:val="single" w:sz="5" w:space="0" w:color="000000"/>
            </w:tcBorders>
          </w:tcPr>
          <w:p w14:paraId="045A4FC1"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17B2628D" w14:textId="77777777" w:rsidR="007B574F" w:rsidRDefault="007B574F" w:rsidP="002A2C9E">
            <w:r>
              <w:rPr>
                <w:sz w:val="14"/>
              </w:rPr>
              <w:t xml:space="preserve">                          -  </w:t>
            </w:r>
          </w:p>
        </w:tc>
      </w:tr>
      <w:tr w:rsidR="007B574F" w14:paraId="7EB3C810" w14:textId="77777777" w:rsidTr="00ED376B">
        <w:trPr>
          <w:trHeight w:val="1023"/>
        </w:trPr>
        <w:tc>
          <w:tcPr>
            <w:tcW w:w="523" w:type="dxa"/>
            <w:tcBorders>
              <w:top w:val="nil"/>
              <w:left w:val="single" w:sz="5" w:space="0" w:color="000000"/>
              <w:bottom w:val="single" w:sz="5" w:space="0" w:color="000000"/>
              <w:right w:val="single" w:sz="5" w:space="0" w:color="000000"/>
            </w:tcBorders>
          </w:tcPr>
          <w:p w14:paraId="6A0FFB24"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02228BBE" w14:textId="77777777" w:rsidR="007B574F" w:rsidRDefault="007B574F" w:rsidP="002A2C9E">
            <w:r>
              <w:rPr>
                <w:b/>
                <w:sz w:val="14"/>
              </w:rPr>
              <w:t>ROOF AND WALL INSULATION</w:t>
            </w:r>
          </w:p>
          <w:p w14:paraId="0257AE93" w14:textId="77777777" w:rsidR="007B574F" w:rsidRDefault="007B574F" w:rsidP="002A2C9E">
            <w:r>
              <w:rPr>
                <w:b/>
                <w:sz w:val="14"/>
              </w:rPr>
              <w:t xml:space="preserve">"Sisalation 420" heavy industrial grade aluminium </w:t>
            </w:r>
            <w:proofErr w:type="gramStart"/>
            <w:r>
              <w:rPr>
                <w:b/>
                <w:sz w:val="14"/>
              </w:rPr>
              <w:t>foil based</w:t>
            </w:r>
            <w:proofErr w:type="gramEnd"/>
            <w:r>
              <w:rPr>
                <w:b/>
                <w:sz w:val="14"/>
              </w:rPr>
              <w:t xml:space="preserve"> insulation</w:t>
            </w:r>
          </w:p>
          <w:p w14:paraId="78D0F9DE" w14:textId="77777777" w:rsidR="007B574F" w:rsidRDefault="007B574F" w:rsidP="002A2C9E">
            <w:r>
              <w:rPr>
                <w:sz w:val="14"/>
              </w:rPr>
              <w:t>Insulation laid taut under purlins and fixed concurrent with roof covering including galvanised steel straining wires</w:t>
            </w:r>
          </w:p>
        </w:tc>
        <w:tc>
          <w:tcPr>
            <w:tcW w:w="818" w:type="dxa"/>
            <w:tcBorders>
              <w:top w:val="nil"/>
              <w:left w:val="single" w:sz="5" w:space="0" w:color="000000"/>
              <w:bottom w:val="single" w:sz="5" w:space="0" w:color="000000"/>
              <w:right w:val="single" w:sz="5" w:space="0" w:color="000000"/>
            </w:tcBorders>
            <w:vAlign w:val="bottom"/>
          </w:tcPr>
          <w:p w14:paraId="040EC0E5" w14:textId="77777777" w:rsidR="007B574F" w:rsidRDefault="007B574F" w:rsidP="002A2C9E">
            <w:r>
              <w:rPr>
                <w:sz w:val="14"/>
              </w:rPr>
              <w:t>m2</w:t>
            </w:r>
          </w:p>
        </w:tc>
        <w:tc>
          <w:tcPr>
            <w:tcW w:w="661" w:type="dxa"/>
            <w:tcBorders>
              <w:top w:val="nil"/>
              <w:left w:val="single" w:sz="5" w:space="0" w:color="000000"/>
              <w:bottom w:val="single" w:sz="5" w:space="0" w:color="000000"/>
              <w:right w:val="single" w:sz="5" w:space="0" w:color="000000"/>
            </w:tcBorders>
            <w:vAlign w:val="bottom"/>
          </w:tcPr>
          <w:p w14:paraId="450AB7C8" w14:textId="77777777" w:rsidR="007B574F" w:rsidRDefault="007B574F" w:rsidP="002A2C9E">
            <w:r>
              <w:rPr>
                <w:sz w:val="14"/>
              </w:rPr>
              <w:t>182</w:t>
            </w:r>
          </w:p>
        </w:tc>
        <w:tc>
          <w:tcPr>
            <w:tcW w:w="974" w:type="dxa"/>
            <w:tcBorders>
              <w:top w:val="nil"/>
              <w:left w:val="single" w:sz="5" w:space="0" w:color="000000"/>
              <w:bottom w:val="single" w:sz="5" w:space="0" w:color="000000"/>
              <w:right w:val="single" w:sz="5" w:space="0" w:color="000000"/>
            </w:tcBorders>
          </w:tcPr>
          <w:p w14:paraId="47393C09" w14:textId="77777777" w:rsidR="007B574F" w:rsidRDefault="007B574F" w:rsidP="002A2C9E"/>
        </w:tc>
        <w:tc>
          <w:tcPr>
            <w:tcW w:w="1080" w:type="dxa"/>
            <w:tcBorders>
              <w:top w:val="nil"/>
              <w:left w:val="single" w:sz="5" w:space="0" w:color="000000"/>
              <w:bottom w:val="single" w:sz="5" w:space="0" w:color="000000"/>
              <w:right w:val="single" w:sz="5" w:space="0" w:color="000000"/>
            </w:tcBorders>
            <w:vAlign w:val="bottom"/>
          </w:tcPr>
          <w:p w14:paraId="79C110F0" w14:textId="77777777" w:rsidR="007B574F" w:rsidRDefault="007B574F" w:rsidP="002A2C9E">
            <w:r>
              <w:rPr>
                <w:sz w:val="14"/>
              </w:rPr>
              <w:t xml:space="preserve">                          -  </w:t>
            </w:r>
          </w:p>
        </w:tc>
      </w:tr>
      <w:tr w:rsidR="007B574F" w14:paraId="5B2ABBD2"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520EF7D6"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2346A77C"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6893F23F"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0EC14F8E"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2915A6F2"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3EB259C5" w14:textId="77777777" w:rsidR="007B574F" w:rsidRDefault="007B574F" w:rsidP="002A2C9E">
            <w:r>
              <w:rPr>
                <w:b/>
                <w:sz w:val="14"/>
              </w:rPr>
              <w:t xml:space="preserve">                          -  </w:t>
            </w:r>
          </w:p>
        </w:tc>
      </w:tr>
      <w:tr w:rsidR="007B574F" w14:paraId="652CF153" w14:textId="77777777" w:rsidTr="00FE1A4D">
        <w:trPr>
          <w:trHeight w:val="200"/>
        </w:trPr>
        <w:tc>
          <w:tcPr>
            <w:tcW w:w="0" w:type="auto"/>
            <w:vMerge/>
            <w:tcBorders>
              <w:top w:val="nil"/>
              <w:left w:val="single" w:sz="5" w:space="0" w:color="000000"/>
              <w:bottom w:val="nil"/>
              <w:right w:val="single" w:sz="5" w:space="0" w:color="000000"/>
            </w:tcBorders>
          </w:tcPr>
          <w:p w14:paraId="11745EA7" w14:textId="77777777" w:rsidR="007B574F" w:rsidRDefault="007B574F" w:rsidP="002A2C9E"/>
        </w:tc>
        <w:tc>
          <w:tcPr>
            <w:tcW w:w="0" w:type="auto"/>
            <w:vMerge/>
            <w:tcBorders>
              <w:top w:val="nil"/>
              <w:left w:val="single" w:sz="5" w:space="0" w:color="000000"/>
              <w:bottom w:val="nil"/>
              <w:right w:val="single" w:sz="5" w:space="0" w:color="000000"/>
            </w:tcBorders>
          </w:tcPr>
          <w:p w14:paraId="385FEDB5" w14:textId="77777777" w:rsidR="007B574F" w:rsidRDefault="007B574F" w:rsidP="002A2C9E"/>
        </w:tc>
        <w:tc>
          <w:tcPr>
            <w:tcW w:w="0" w:type="auto"/>
            <w:vMerge/>
            <w:tcBorders>
              <w:top w:val="nil"/>
              <w:left w:val="single" w:sz="5" w:space="0" w:color="000000"/>
              <w:bottom w:val="nil"/>
              <w:right w:val="single" w:sz="5" w:space="0" w:color="000000"/>
            </w:tcBorders>
          </w:tcPr>
          <w:p w14:paraId="532F05B4" w14:textId="77777777" w:rsidR="007B574F" w:rsidRDefault="007B574F" w:rsidP="002A2C9E"/>
        </w:tc>
        <w:tc>
          <w:tcPr>
            <w:tcW w:w="0" w:type="auto"/>
            <w:vMerge/>
            <w:tcBorders>
              <w:top w:val="nil"/>
              <w:left w:val="single" w:sz="5" w:space="0" w:color="000000"/>
              <w:bottom w:val="nil"/>
              <w:right w:val="single" w:sz="5" w:space="0" w:color="000000"/>
            </w:tcBorders>
          </w:tcPr>
          <w:p w14:paraId="4DFAB922" w14:textId="77777777" w:rsidR="007B574F" w:rsidRDefault="007B574F" w:rsidP="002A2C9E"/>
        </w:tc>
        <w:tc>
          <w:tcPr>
            <w:tcW w:w="0" w:type="auto"/>
            <w:vMerge/>
            <w:tcBorders>
              <w:top w:val="nil"/>
              <w:left w:val="single" w:sz="5" w:space="0" w:color="000000"/>
              <w:bottom w:val="nil"/>
              <w:right w:val="single" w:sz="5" w:space="0" w:color="000000"/>
            </w:tcBorders>
          </w:tcPr>
          <w:p w14:paraId="269D3907" w14:textId="77777777" w:rsidR="007B574F" w:rsidRDefault="007B574F" w:rsidP="002A2C9E"/>
        </w:tc>
        <w:tc>
          <w:tcPr>
            <w:tcW w:w="1080" w:type="dxa"/>
            <w:tcBorders>
              <w:top w:val="double" w:sz="5" w:space="0" w:color="000000"/>
              <w:left w:val="single" w:sz="5" w:space="0" w:color="000000"/>
              <w:bottom w:val="double" w:sz="5" w:space="0" w:color="000000"/>
              <w:right w:val="single" w:sz="5" w:space="0" w:color="000000"/>
            </w:tcBorders>
          </w:tcPr>
          <w:p w14:paraId="78A175B1" w14:textId="77777777" w:rsidR="007B574F" w:rsidRDefault="007B574F" w:rsidP="002A2C9E"/>
        </w:tc>
      </w:tr>
      <w:tr w:rsidR="00B4461D" w14:paraId="266A48C7" w14:textId="77777777" w:rsidTr="00ED376B">
        <w:trPr>
          <w:trHeight w:val="200"/>
        </w:trPr>
        <w:tc>
          <w:tcPr>
            <w:tcW w:w="0" w:type="auto"/>
            <w:tcBorders>
              <w:top w:val="nil"/>
              <w:left w:val="single" w:sz="5" w:space="0" w:color="000000"/>
              <w:bottom w:val="single" w:sz="5" w:space="0" w:color="000000"/>
              <w:right w:val="single" w:sz="5" w:space="0" w:color="000000"/>
            </w:tcBorders>
          </w:tcPr>
          <w:p w14:paraId="0832D7E5" w14:textId="77777777" w:rsidR="00B4461D" w:rsidRDefault="00B4461D" w:rsidP="002A2C9E"/>
        </w:tc>
        <w:tc>
          <w:tcPr>
            <w:tcW w:w="0" w:type="auto"/>
            <w:tcBorders>
              <w:top w:val="nil"/>
              <w:left w:val="single" w:sz="5" w:space="0" w:color="000000"/>
              <w:bottom w:val="single" w:sz="5" w:space="0" w:color="000000"/>
              <w:right w:val="single" w:sz="5" w:space="0" w:color="000000"/>
            </w:tcBorders>
          </w:tcPr>
          <w:p w14:paraId="21911E65" w14:textId="77777777" w:rsidR="00B4461D" w:rsidRDefault="00B4461D" w:rsidP="002A2C9E"/>
        </w:tc>
        <w:tc>
          <w:tcPr>
            <w:tcW w:w="0" w:type="auto"/>
            <w:tcBorders>
              <w:top w:val="nil"/>
              <w:left w:val="single" w:sz="5" w:space="0" w:color="000000"/>
              <w:bottom w:val="single" w:sz="5" w:space="0" w:color="000000"/>
              <w:right w:val="single" w:sz="5" w:space="0" w:color="000000"/>
            </w:tcBorders>
          </w:tcPr>
          <w:p w14:paraId="5747D6FE" w14:textId="77777777" w:rsidR="00B4461D" w:rsidRDefault="00B4461D" w:rsidP="002A2C9E"/>
        </w:tc>
        <w:tc>
          <w:tcPr>
            <w:tcW w:w="0" w:type="auto"/>
            <w:tcBorders>
              <w:top w:val="nil"/>
              <w:left w:val="single" w:sz="5" w:space="0" w:color="000000"/>
              <w:bottom w:val="single" w:sz="5" w:space="0" w:color="000000"/>
              <w:right w:val="single" w:sz="5" w:space="0" w:color="000000"/>
            </w:tcBorders>
          </w:tcPr>
          <w:p w14:paraId="7A0FA0FE" w14:textId="77777777" w:rsidR="00B4461D" w:rsidRDefault="00B4461D" w:rsidP="002A2C9E"/>
        </w:tc>
        <w:tc>
          <w:tcPr>
            <w:tcW w:w="0" w:type="auto"/>
            <w:tcBorders>
              <w:top w:val="nil"/>
              <w:left w:val="single" w:sz="5" w:space="0" w:color="000000"/>
              <w:bottom w:val="single" w:sz="5" w:space="0" w:color="000000"/>
              <w:right w:val="single" w:sz="5" w:space="0" w:color="000000"/>
            </w:tcBorders>
          </w:tcPr>
          <w:p w14:paraId="44A01E7E" w14:textId="77777777" w:rsidR="00B4461D" w:rsidRDefault="00B4461D" w:rsidP="002A2C9E"/>
        </w:tc>
        <w:tc>
          <w:tcPr>
            <w:tcW w:w="1080" w:type="dxa"/>
            <w:tcBorders>
              <w:top w:val="double" w:sz="5" w:space="0" w:color="000000"/>
              <w:left w:val="single" w:sz="5" w:space="0" w:color="000000"/>
              <w:bottom w:val="single" w:sz="5" w:space="0" w:color="000000"/>
              <w:right w:val="single" w:sz="5" w:space="0" w:color="000000"/>
            </w:tcBorders>
          </w:tcPr>
          <w:p w14:paraId="4DBEA91B" w14:textId="77777777" w:rsidR="00B4461D" w:rsidRDefault="00B4461D" w:rsidP="002A2C9E"/>
        </w:tc>
      </w:tr>
    </w:tbl>
    <w:p w14:paraId="5676B735" w14:textId="77777777" w:rsidR="007B574F" w:rsidRDefault="007B574F" w:rsidP="002A2C9E"/>
    <w:p w14:paraId="235F5FF2" w14:textId="77777777" w:rsidR="00B4461D" w:rsidRDefault="00B4461D" w:rsidP="002A2C9E"/>
    <w:p w14:paraId="1CF08BC7" w14:textId="77777777" w:rsidR="00B4461D" w:rsidRDefault="00B4461D" w:rsidP="002A2C9E"/>
    <w:p w14:paraId="532F01FF" w14:textId="77777777" w:rsidR="00B4461D" w:rsidRDefault="00B4461D" w:rsidP="002A2C9E"/>
    <w:p w14:paraId="4D6C7006" w14:textId="77777777" w:rsidR="00B4461D" w:rsidRDefault="00B4461D" w:rsidP="002A2C9E"/>
    <w:p w14:paraId="54126E98" w14:textId="77777777" w:rsidR="00B4461D" w:rsidRDefault="00B4461D" w:rsidP="002A2C9E"/>
    <w:p w14:paraId="6229A3F2" w14:textId="77777777" w:rsidR="00B4461D" w:rsidRDefault="00B4461D" w:rsidP="002A2C9E"/>
    <w:p w14:paraId="728355E0" w14:textId="77777777" w:rsidR="00B4461D" w:rsidRDefault="00B4461D" w:rsidP="002A2C9E"/>
    <w:p w14:paraId="33825FD9" w14:textId="77777777" w:rsidR="00B4461D" w:rsidRDefault="00B4461D" w:rsidP="002A2C9E"/>
    <w:p w14:paraId="2BA3C9D8" w14:textId="77777777" w:rsidR="00B4461D" w:rsidRDefault="00B4461D" w:rsidP="002A2C9E"/>
    <w:p w14:paraId="45833E48" w14:textId="77777777" w:rsidR="00B4461D" w:rsidRDefault="00B4461D" w:rsidP="002A2C9E"/>
    <w:p w14:paraId="56F92FB0" w14:textId="77777777" w:rsidR="00B4461D" w:rsidRDefault="00B4461D" w:rsidP="002A2C9E"/>
    <w:p w14:paraId="30A7637B" w14:textId="77777777" w:rsidR="00B4461D" w:rsidRDefault="00B4461D" w:rsidP="002A2C9E"/>
    <w:p w14:paraId="20A038C8" w14:textId="77777777" w:rsidR="00B4461D" w:rsidRDefault="00B4461D" w:rsidP="002A2C9E"/>
    <w:p w14:paraId="3DAF14FE" w14:textId="77777777" w:rsidR="00B4461D" w:rsidRDefault="00B4461D" w:rsidP="002A2C9E"/>
    <w:p w14:paraId="00C520EE" w14:textId="77777777" w:rsidR="00B4461D" w:rsidRDefault="00B4461D" w:rsidP="002A2C9E"/>
    <w:p w14:paraId="258CF6F8" w14:textId="77777777" w:rsidR="00B4461D" w:rsidRDefault="00B4461D"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5"/>
        <w:gridCol w:w="1080"/>
      </w:tblGrid>
      <w:tr w:rsidR="007B574F" w14:paraId="6F6570A5"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2BEB5DE4"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7F7DB1FA"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1421CA95" w14:textId="77777777" w:rsidR="007B574F" w:rsidRDefault="007B574F" w:rsidP="002A2C9E"/>
        </w:tc>
      </w:tr>
      <w:tr w:rsidR="007B574F" w14:paraId="2FB8DE73"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219F64D3" w14:textId="77777777" w:rsidR="007B574F" w:rsidRDefault="007B574F" w:rsidP="002A2C9E">
            <w:r>
              <w:rPr>
                <w:b/>
                <w:sz w:val="14"/>
              </w:rPr>
              <w:t>ITEM</w:t>
            </w:r>
          </w:p>
          <w:p w14:paraId="7AEBC84B" w14:textId="77777777" w:rsidR="007B574F" w:rsidRDefault="007B574F" w:rsidP="002A2C9E">
            <w:r>
              <w:rPr>
                <w:b/>
                <w:sz w:val="14"/>
              </w:rPr>
              <w:t>7</w:t>
            </w:r>
          </w:p>
        </w:tc>
        <w:tc>
          <w:tcPr>
            <w:tcW w:w="8142" w:type="dxa"/>
            <w:gridSpan w:val="4"/>
            <w:tcBorders>
              <w:top w:val="single" w:sz="5" w:space="0" w:color="000000"/>
              <w:left w:val="single" w:sz="5" w:space="0" w:color="000000"/>
              <w:bottom w:val="nil"/>
              <w:right w:val="nil"/>
            </w:tcBorders>
            <w:vAlign w:val="center"/>
          </w:tcPr>
          <w:p w14:paraId="426FD6B0"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578BF813" w14:textId="77777777" w:rsidR="007B574F" w:rsidRDefault="007B574F" w:rsidP="002A2C9E"/>
        </w:tc>
      </w:tr>
      <w:tr w:rsidR="007B574F" w14:paraId="2C88CB2B" w14:textId="77777777" w:rsidTr="00ED376B">
        <w:trPr>
          <w:trHeight w:val="190"/>
        </w:trPr>
        <w:tc>
          <w:tcPr>
            <w:tcW w:w="0" w:type="auto"/>
            <w:vMerge/>
            <w:tcBorders>
              <w:top w:val="nil"/>
              <w:left w:val="single" w:sz="5" w:space="0" w:color="000000"/>
              <w:bottom w:val="nil"/>
              <w:right w:val="single" w:sz="5" w:space="0" w:color="000000"/>
            </w:tcBorders>
          </w:tcPr>
          <w:p w14:paraId="623AAAAE"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7FB2CB4B"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092E06A4"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45C187F0" w14:textId="77777777" w:rsidR="007B574F" w:rsidRDefault="007B574F" w:rsidP="002A2C9E"/>
        </w:tc>
      </w:tr>
      <w:tr w:rsidR="007B574F" w14:paraId="66C96748" w14:textId="77777777" w:rsidTr="00ED376B">
        <w:trPr>
          <w:trHeight w:val="283"/>
        </w:trPr>
        <w:tc>
          <w:tcPr>
            <w:tcW w:w="0" w:type="auto"/>
            <w:vMerge/>
            <w:tcBorders>
              <w:top w:val="nil"/>
              <w:left w:val="single" w:sz="5" w:space="0" w:color="000000"/>
              <w:bottom w:val="nil"/>
              <w:right w:val="single" w:sz="5" w:space="0" w:color="000000"/>
            </w:tcBorders>
          </w:tcPr>
          <w:p w14:paraId="16E70751"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381067F9"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6871821D"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65997763"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4B85FD89"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6E5C522C" w14:textId="77777777" w:rsidR="007B574F" w:rsidRDefault="007B574F" w:rsidP="002A2C9E">
            <w:r>
              <w:rPr>
                <w:b/>
                <w:sz w:val="14"/>
              </w:rPr>
              <w:t xml:space="preserve"> AMOUNT </w:t>
            </w:r>
          </w:p>
        </w:tc>
      </w:tr>
      <w:tr w:rsidR="007B574F" w14:paraId="33ADF1AD" w14:textId="77777777" w:rsidTr="00ED376B">
        <w:trPr>
          <w:trHeight w:val="2103"/>
        </w:trPr>
        <w:tc>
          <w:tcPr>
            <w:tcW w:w="0" w:type="auto"/>
            <w:vMerge/>
            <w:tcBorders>
              <w:top w:val="nil"/>
              <w:left w:val="single" w:sz="5" w:space="0" w:color="000000"/>
              <w:bottom w:val="nil"/>
              <w:right w:val="single" w:sz="5" w:space="0" w:color="000000"/>
            </w:tcBorders>
          </w:tcPr>
          <w:p w14:paraId="578C1464"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center"/>
          </w:tcPr>
          <w:p w14:paraId="33F71500" w14:textId="77777777" w:rsidR="007B574F" w:rsidRDefault="007B574F" w:rsidP="002A2C9E">
            <w:r>
              <w:rPr>
                <w:b/>
                <w:sz w:val="14"/>
              </w:rPr>
              <w:t>SECTION NO. 7</w:t>
            </w:r>
          </w:p>
          <w:p w14:paraId="28ED5E38" w14:textId="77777777" w:rsidR="007B574F" w:rsidRDefault="007B574F" w:rsidP="002A2C9E">
            <w:r>
              <w:rPr>
                <w:b/>
                <w:sz w:val="14"/>
              </w:rPr>
              <w:t>BILL NO. 7</w:t>
            </w:r>
          </w:p>
          <w:p w14:paraId="35444D2E" w14:textId="77777777" w:rsidR="007B574F" w:rsidRDefault="007B574F" w:rsidP="002A2C9E">
            <w:r>
              <w:rPr>
                <w:b/>
                <w:sz w:val="14"/>
              </w:rPr>
              <w:t>CARPENTRY AND JOINERY (PROVISIONAL)</w:t>
            </w:r>
          </w:p>
          <w:p w14:paraId="1851B874" w14:textId="77777777" w:rsidR="007B574F" w:rsidRDefault="007B574F" w:rsidP="002A2C9E">
            <w:r>
              <w:rPr>
                <w:b/>
                <w:sz w:val="14"/>
              </w:rPr>
              <w:t>ROOFS ETC</w:t>
            </w:r>
          </w:p>
          <w:p w14:paraId="121DEC59" w14:textId="77777777" w:rsidR="007B574F" w:rsidRDefault="007B574F" w:rsidP="002A2C9E">
            <w:r>
              <w:rPr>
                <w:b/>
                <w:sz w:val="14"/>
              </w:rPr>
              <w:t>EAVES, VERGES, ETC</w:t>
            </w:r>
          </w:p>
          <w:p w14:paraId="2100BA45" w14:textId="77777777" w:rsidR="007B574F" w:rsidRDefault="007B574F" w:rsidP="002A2C9E">
            <w:r>
              <w:rPr>
                <w:b/>
                <w:sz w:val="14"/>
              </w:rPr>
              <w:t>Fibre cement boards including standard aluminium jointing strips</w:t>
            </w:r>
          </w:p>
          <w:p w14:paraId="33F6BBCA" w14:textId="77777777" w:rsidR="007B574F" w:rsidRDefault="007B574F" w:rsidP="002A2C9E">
            <w:r>
              <w:rPr>
                <w:sz w:val="14"/>
              </w:rPr>
              <w:t>12 x 225mm Fascia's and barge boards including galvanised steel H-profile jointing strips</w:t>
            </w:r>
          </w:p>
        </w:tc>
        <w:tc>
          <w:tcPr>
            <w:tcW w:w="818" w:type="dxa"/>
            <w:tcBorders>
              <w:top w:val="single" w:sz="5" w:space="0" w:color="000000"/>
              <w:left w:val="single" w:sz="5" w:space="0" w:color="000000"/>
              <w:bottom w:val="nil"/>
              <w:right w:val="single" w:sz="5" w:space="0" w:color="000000"/>
            </w:tcBorders>
            <w:vAlign w:val="bottom"/>
          </w:tcPr>
          <w:p w14:paraId="1B8EFC3E" w14:textId="77777777" w:rsidR="007B574F" w:rsidRDefault="007B574F" w:rsidP="002A2C9E">
            <w:r>
              <w:rPr>
                <w:sz w:val="14"/>
              </w:rPr>
              <w:t>m</w:t>
            </w:r>
          </w:p>
        </w:tc>
        <w:tc>
          <w:tcPr>
            <w:tcW w:w="661" w:type="dxa"/>
            <w:tcBorders>
              <w:top w:val="single" w:sz="5" w:space="0" w:color="000000"/>
              <w:left w:val="single" w:sz="5" w:space="0" w:color="000000"/>
              <w:bottom w:val="nil"/>
              <w:right w:val="single" w:sz="5" w:space="0" w:color="000000"/>
            </w:tcBorders>
            <w:vAlign w:val="bottom"/>
          </w:tcPr>
          <w:p w14:paraId="576F916A" w14:textId="77777777" w:rsidR="007B574F" w:rsidRDefault="007B574F" w:rsidP="002A2C9E">
            <w:r>
              <w:rPr>
                <w:sz w:val="14"/>
              </w:rPr>
              <w:t>67</w:t>
            </w:r>
          </w:p>
        </w:tc>
        <w:tc>
          <w:tcPr>
            <w:tcW w:w="974" w:type="dxa"/>
            <w:tcBorders>
              <w:top w:val="single" w:sz="5" w:space="0" w:color="000000"/>
              <w:left w:val="single" w:sz="5" w:space="0" w:color="000000"/>
              <w:bottom w:val="nil"/>
              <w:right w:val="single" w:sz="5" w:space="0" w:color="000000"/>
            </w:tcBorders>
            <w:vAlign w:val="center"/>
          </w:tcPr>
          <w:p w14:paraId="6E2A86DE"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7084DA0C" w14:textId="77777777" w:rsidR="007B574F" w:rsidRDefault="007B574F" w:rsidP="002A2C9E">
            <w:r>
              <w:rPr>
                <w:sz w:val="14"/>
              </w:rPr>
              <w:t xml:space="preserve">                          -  </w:t>
            </w:r>
          </w:p>
        </w:tc>
      </w:tr>
      <w:tr w:rsidR="007B574F" w14:paraId="17AB5F1D" w14:textId="77777777" w:rsidTr="00ED376B">
        <w:trPr>
          <w:trHeight w:val="853"/>
        </w:trPr>
        <w:tc>
          <w:tcPr>
            <w:tcW w:w="523" w:type="dxa"/>
            <w:tcBorders>
              <w:top w:val="nil"/>
              <w:left w:val="single" w:sz="5" w:space="0" w:color="000000"/>
              <w:bottom w:val="nil"/>
              <w:right w:val="single" w:sz="5" w:space="0" w:color="000000"/>
            </w:tcBorders>
          </w:tcPr>
          <w:p w14:paraId="331D424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485769E" w14:textId="77777777" w:rsidR="007B574F" w:rsidRDefault="007B574F" w:rsidP="002A2C9E">
            <w:r>
              <w:rPr>
                <w:b/>
                <w:sz w:val="14"/>
              </w:rPr>
              <w:t>SKIRTINGS</w:t>
            </w:r>
          </w:p>
          <w:p w14:paraId="0F243B6E" w14:textId="77777777" w:rsidR="007B574F" w:rsidRDefault="007B574F" w:rsidP="002A2C9E">
            <w:r>
              <w:rPr>
                <w:b/>
                <w:sz w:val="14"/>
              </w:rPr>
              <w:t>Wrought meranti</w:t>
            </w:r>
          </w:p>
          <w:p w14:paraId="7C08AEFE" w14:textId="77777777" w:rsidR="007B574F" w:rsidRDefault="007B574F" w:rsidP="002A2C9E">
            <w:r>
              <w:rPr>
                <w:sz w:val="14"/>
              </w:rPr>
              <w:t>19 x 76mm Skirting including 19mm quadrant bead nailed</w:t>
            </w:r>
          </w:p>
        </w:tc>
        <w:tc>
          <w:tcPr>
            <w:tcW w:w="818" w:type="dxa"/>
            <w:tcBorders>
              <w:top w:val="nil"/>
              <w:left w:val="single" w:sz="5" w:space="0" w:color="000000"/>
              <w:bottom w:val="nil"/>
              <w:right w:val="single" w:sz="5" w:space="0" w:color="000000"/>
            </w:tcBorders>
            <w:vAlign w:val="bottom"/>
          </w:tcPr>
          <w:p w14:paraId="742E43C7"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2DEB0CB9" w14:textId="77777777" w:rsidR="007B574F" w:rsidRDefault="007B574F" w:rsidP="002A2C9E">
            <w:r>
              <w:rPr>
                <w:sz w:val="14"/>
              </w:rPr>
              <w:t>121</w:t>
            </w:r>
          </w:p>
        </w:tc>
        <w:tc>
          <w:tcPr>
            <w:tcW w:w="974" w:type="dxa"/>
            <w:tcBorders>
              <w:top w:val="nil"/>
              <w:left w:val="single" w:sz="5" w:space="0" w:color="000000"/>
              <w:bottom w:val="nil"/>
              <w:right w:val="single" w:sz="5" w:space="0" w:color="000000"/>
            </w:tcBorders>
          </w:tcPr>
          <w:p w14:paraId="2D53F08C"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083FEE73" w14:textId="77777777" w:rsidR="007B574F" w:rsidRDefault="007B574F" w:rsidP="002A2C9E">
            <w:r>
              <w:rPr>
                <w:sz w:val="14"/>
              </w:rPr>
              <w:t xml:space="preserve">                          -  </w:t>
            </w:r>
          </w:p>
        </w:tc>
      </w:tr>
      <w:tr w:rsidR="007B574F" w14:paraId="58DD643E" w14:textId="77777777" w:rsidTr="00ED376B">
        <w:trPr>
          <w:trHeight w:val="1136"/>
        </w:trPr>
        <w:tc>
          <w:tcPr>
            <w:tcW w:w="523" w:type="dxa"/>
            <w:tcBorders>
              <w:top w:val="nil"/>
              <w:left w:val="single" w:sz="5" w:space="0" w:color="000000"/>
              <w:bottom w:val="nil"/>
              <w:right w:val="single" w:sz="5" w:space="0" w:color="000000"/>
            </w:tcBorders>
          </w:tcPr>
          <w:p w14:paraId="246C8AE4"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3191EDF" w14:textId="77777777" w:rsidR="007B574F" w:rsidRDefault="007B574F" w:rsidP="002A2C9E">
            <w:r>
              <w:rPr>
                <w:b/>
                <w:sz w:val="14"/>
              </w:rPr>
              <w:t>DOORS</w:t>
            </w:r>
          </w:p>
          <w:p w14:paraId="25C24D3F" w14:textId="77777777" w:rsidR="007B574F" w:rsidRDefault="007B574F" w:rsidP="002A2C9E">
            <w:r>
              <w:rPr>
                <w:b/>
                <w:sz w:val="14"/>
              </w:rPr>
              <w:t>Wrought Meranti</w:t>
            </w:r>
          </w:p>
          <w:p w14:paraId="2A1A23A8" w14:textId="77777777" w:rsidR="007B574F" w:rsidRDefault="007B574F" w:rsidP="002A2C9E">
            <w:r>
              <w:rPr>
                <w:sz w:val="14"/>
              </w:rPr>
              <w:t>40mm Framed, ledged, braced and battened door filled in flush one side with 22mm tongued, grooved and V-jointed both sides vertical boarding in narrow widths, hung to pressed steel door frame, size 813 x 2032mm high</w:t>
            </w:r>
          </w:p>
        </w:tc>
        <w:tc>
          <w:tcPr>
            <w:tcW w:w="818" w:type="dxa"/>
            <w:tcBorders>
              <w:top w:val="nil"/>
              <w:left w:val="single" w:sz="5" w:space="0" w:color="000000"/>
              <w:bottom w:val="nil"/>
              <w:right w:val="single" w:sz="5" w:space="0" w:color="000000"/>
            </w:tcBorders>
            <w:vAlign w:val="center"/>
          </w:tcPr>
          <w:p w14:paraId="47D6BF98"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48102B6"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3451C773"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05D5D9F" w14:textId="77777777" w:rsidR="007B574F" w:rsidRDefault="007B574F" w:rsidP="002A2C9E">
            <w:r>
              <w:rPr>
                <w:sz w:val="14"/>
              </w:rPr>
              <w:t xml:space="preserve">                          -  </w:t>
            </w:r>
          </w:p>
        </w:tc>
      </w:tr>
      <w:tr w:rsidR="007B574F" w14:paraId="402E45FA" w14:textId="77777777" w:rsidTr="00ED376B">
        <w:trPr>
          <w:trHeight w:val="755"/>
        </w:trPr>
        <w:tc>
          <w:tcPr>
            <w:tcW w:w="523" w:type="dxa"/>
            <w:tcBorders>
              <w:top w:val="nil"/>
              <w:left w:val="single" w:sz="5" w:space="0" w:color="000000"/>
              <w:bottom w:val="nil"/>
              <w:right w:val="single" w:sz="5" w:space="0" w:color="000000"/>
            </w:tcBorders>
          </w:tcPr>
          <w:p w14:paraId="405B834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1C90694" w14:textId="77777777" w:rsidR="007B574F" w:rsidRDefault="007B574F" w:rsidP="002A2C9E">
            <w:r>
              <w:rPr>
                <w:b/>
                <w:sz w:val="14"/>
              </w:rPr>
              <w:t>Approved semi- solid flush panel doors with 3.2mm tempered hardboard covering on both sides and two concealed edges</w:t>
            </w:r>
          </w:p>
          <w:p w14:paraId="680E1AEE" w14:textId="77777777" w:rsidR="007B574F" w:rsidRDefault="007B574F" w:rsidP="002A2C9E">
            <w:r>
              <w:rPr>
                <w:sz w:val="14"/>
              </w:rPr>
              <w:t>40mm Door 762 x 2032mm high with under cut to 1900mm high door</w:t>
            </w:r>
          </w:p>
        </w:tc>
        <w:tc>
          <w:tcPr>
            <w:tcW w:w="818" w:type="dxa"/>
            <w:tcBorders>
              <w:top w:val="nil"/>
              <w:left w:val="single" w:sz="5" w:space="0" w:color="000000"/>
              <w:bottom w:val="nil"/>
              <w:right w:val="single" w:sz="5" w:space="0" w:color="000000"/>
            </w:tcBorders>
            <w:vAlign w:val="bottom"/>
          </w:tcPr>
          <w:p w14:paraId="002BFB0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3249D180"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54F6D771"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1CB3FE44" w14:textId="77777777" w:rsidR="007B574F" w:rsidRDefault="007B574F" w:rsidP="002A2C9E">
            <w:r>
              <w:rPr>
                <w:sz w:val="14"/>
              </w:rPr>
              <w:t xml:space="preserve">                          -  </w:t>
            </w:r>
          </w:p>
        </w:tc>
      </w:tr>
      <w:tr w:rsidR="007B574F" w14:paraId="4C643E50" w14:textId="77777777" w:rsidTr="00ED376B">
        <w:trPr>
          <w:trHeight w:val="946"/>
        </w:trPr>
        <w:tc>
          <w:tcPr>
            <w:tcW w:w="523" w:type="dxa"/>
            <w:tcBorders>
              <w:top w:val="nil"/>
              <w:left w:val="single" w:sz="5" w:space="0" w:color="000000"/>
              <w:bottom w:val="nil"/>
              <w:right w:val="single" w:sz="5" w:space="0" w:color="000000"/>
            </w:tcBorders>
          </w:tcPr>
          <w:p w14:paraId="4A3F686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D95166C" w14:textId="77777777" w:rsidR="007B574F" w:rsidRDefault="007B574F" w:rsidP="002A2C9E">
            <w:r>
              <w:rPr>
                <w:b/>
                <w:sz w:val="14"/>
              </w:rPr>
              <w:t>FITTINGS</w:t>
            </w:r>
          </w:p>
          <w:p w14:paraId="5B8A39B9" w14:textId="77777777" w:rsidR="007B574F" w:rsidRDefault="007B574F" w:rsidP="002A2C9E">
            <w:proofErr w:type="gramStart"/>
            <w:r>
              <w:rPr>
                <w:b/>
                <w:sz w:val="14"/>
              </w:rPr>
              <w:t>Note :</w:t>
            </w:r>
            <w:proofErr w:type="gramEnd"/>
            <w:r>
              <w:rPr>
                <w:b/>
                <w:sz w:val="14"/>
              </w:rPr>
              <w:t xml:space="preserve"> All joinery fittings to include for all necessary ironmongery, metalwork and finishes as detailed on the architects drawings. </w:t>
            </w:r>
          </w:p>
          <w:p w14:paraId="60D55E39" w14:textId="77777777" w:rsidR="007B574F" w:rsidRDefault="007B574F" w:rsidP="002A2C9E">
            <w:r>
              <w:rPr>
                <w:sz w:val="14"/>
              </w:rPr>
              <w:t xml:space="preserve">Cupboards 4844mm long x 600mm wide x 2100mm high in Offices </w:t>
            </w:r>
          </w:p>
        </w:tc>
        <w:tc>
          <w:tcPr>
            <w:tcW w:w="818" w:type="dxa"/>
            <w:tcBorders>
              <w:top w:val="nil"/>
              <w:left w:val="single" w:sz="5" w:space="0" w:color="000000"/>
              <w:bottom w:val="nil"/>
              <w:right w:val="single" w:sz="5" w:space="0" w:color="000000"/>
            </w:tcBorders>
            <w:vAlign w:val="bottom"/>
          </w:tcPr>
          <w:p w14:paraId="748C9FBF"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51D969EE"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1CC1BFEE"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4FECD996" w14:textId="77777777" w:rsidR="007B574F" w:rsidRDefault="007B574F" w:rsidP="002A2C9E">
            <w:r>
              <w:rPr>
                <w:sz w:val="14"/>
              </w:rPr>
              <w:t xml:space="preserve">                          -  </w:t>
            </w:r>
          </w:p>
        </w:tc>
      </w:tr>
      <w:tr w:rsidR="007B574F" w14:paraId="678DEED9" w14:textId="77777777" w:rsidTr="00ED376B">
        <w:trPr>
          <w:trHeight w:val="379"/>
        </w:trPr>
        <w:tc>
          <w:tcPr>
            <w:tcW w:w="523" w:type="dxa"/>
            <w:tcBorders>
              <w:top w:val="nil"/>
              <w:left w:val="single" w:sz="5" w:space="0" w:color="000000"/>
              <w:bottom w:val="nil"/>
              <w:right w:val="single" w:sz="5" w:space="0" w:color="000000"/>
            </w:tcBorders>
          </w:tcPr>
          <w:p w14:paraId="3CB74F5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F6B92FF" w14:textId="77777777" w:rsidR="007B574F" w:rsidRDefault="007B574F" w:rsidP="002A2C9E">
            <w:r>
              <w:rPr>
                <w:sz w:val="14"/>
              </w:rPr>
              <w:t>Wall mounted shelving 4900mm long x 600mm wide x 2100mm high in store rooms</w:t>
            </w:r>
          </w:p>
        </w:tc>
        <w:tc>
          <w:tcPr>
            <w:tcW w:w="818" w:type="dxa"/>
            <w:tcBorders>
              <w:top w:val="nil"/>
              <w:left w:val="single" w:sz="5" w:space="0" w:color="000000"/>
              <w:bottom w:val="nil"/>
              <w:right w:val="single" w:sz="5" w:space="0" w:color="000000"/>
            </w:tcBorders>
            <w:vAlign w:val="center"/>
          </w:tcPr>
          <w:p w14:paraId="3CF32B0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57C6CF69"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010FD281"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570B4CCB" w14:textId="77777777" w:rsidR="007B574F" w:rsidRDefault="007B574F" w:rsidP="002A2C9E">
            <w:r>
              <w:rPr>
                <w:sz w:val="14"/>
              </w:rPr>
              <w:t xml:space="preserve">                          -  </w:t>
            </w:r>
          </w:p>
        </w:tc>
      </w:tr>
      <w:tr w:rsidR="007B574F" w14:paraId="676E5FBB" w14:textId="77777777" w:rsidTr="00ED376B">
        <w:trPr>
          <w:trHeight w:val="568"/>
        </w:trPr>
        <w:tc>
          <w:tcPr>
            <w:tcW w:w="523" w:type="dxa"/>
            <w:tcBorders>
              <w:top w:val="nil"/>
              <w:left w:val="single" w:sz="5" w:space="0" w:color="000000"/>
              <w:bottom w:val="nil"/>
              <w:right w:val="single" w:sz="5" w:space="0" w:color="000000"/>
            </w:tcBorders>
          </w:tcPr>
          <w:p w14:paraId="4B10DDB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1176C82" w14:textId="77777777" w:rsidR="007B574F" w:rsidRDefault="007B574F" w:rsidP="002A2C9E">
            <w:r>
              <w:rPr>
                <w:sz w:val="14"/>
              </w:rPr>
              <w:t>Kitchen cupboard 3984mm long x 910mm high floor and wall unit 2817mm long x 490mm high in kitchen</w:t>
            </w:r>
          </w:p>
        </w:tc>
        <w:tc>
          <w:tcPr>
            <w:tcW w:w="818" w:type="dxa"/>
            <w:tcBorders>
              <w:top w:val="nil"/>
              <w:left w:val="single" w:sz="5" w:space="0" w:color="000000"/>
              <w:bottom w:val="nil"/>
              <w:right w:val="single" w:sz="5" w:space="0" w:color="000000"/>
            </w:tcBorders>
          </w:tcPr>
          <w:p w14:paraId="5AAA90B1"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C7DAB7E"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5C28EEC4" w14:textId="77777777" w:rsidR="007B574F" w:rsidRDefault="007B574F" w:rsidP="002A2C9E"/>
        </w:tc>
        <w:tc>
          <w:tcPr>
            <w:tcW w:w="1080" w:type="dxa"/>
            <w:tcBorders>
              <w:top w:val="nil"/>
              <w:left w:val="single" w:sz="5" w:space="0" w:color="000000"/>
              <w:bottom w:val="nil"/>
              <w:right w:val="single" w:sz="5" w:space="0" w:color="000000"/>
            </w:tcBorders>
          </w:tcPr>
          <w:p w14:paraId="295CC7EC" w14:textId="77777777" w:rsidR="007B574F" w:rsidRDefault="007B574F" w:rsidP="002A2C9E">
            <w:r>
              <w:rPr>
                <w:sz w:val="14"/>
              </w:rPr>
              <w:t xml:space="preserve">                          -  </w:t>
            </w:r>
          </w:p>
        </w:tc>
      </w:tr>
      <w:tr w:rsidR="007B574F" w14:paraId="6D532738" w14:textId="77777777" w:rsidTr="00ED376B">
        <w:trPr>
          <w:trHeight w:val="642"/>
        </w:trPr>
        <w:tc>
          <w:tcPr>
            <w:tcW w:w="523" w:type="dxa"/>
            <w:tcBorders>
              <w:top w:val="nil"/>
              <w:left w:val="single" w:sz="5" w:space="0" w:color="000000"/>
              <w:bottom w:val="single" w:sz="5" w:space="0" w:color="000000"/>
              <w:right w:val="single" w:sz="5" w:space="0" w:color="000000"/>
            </w:tcBorders>
          </w:tcPr>
          <w:p w14:paraId="105B6F37"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1EC64223" w14:textId="77777777" w:rsidR="007B574F" w:rsidRDefault="007B574F" w:rsidP="002A2C9E">
            <w:r>
              <w:rPr>
                <w:sz w:val="14"/>
              </w:rPr>
              <w:t>Kitchen cupboard 2250/1860mm (4100mm overall) long x 910mm high floor and wall unit 1744mm long x 490mm high in kitchen</w:t>
            </w:r>
          </w:p>
        </w:tc>
        <w:tc>
          <w:tcPr>
            <w:tcW w:w="818" w:type="dxa"/>
            <w:tcBorders>
              <w:top w:val="nil"/>
              <w:left w:val="single" w:sz="5" w:space="0" w:color="000000"/>
              <w:bottom w:val="single" w:sz="5" w:space="0" w:color="000000"/>
              <w:right w:val="single" w:sz="5" w:space="0" w:color="000000"/>
            </w:tcBorders>
          </w:tcPr>
          <w:p w14:paraId="36E3F230" w14:textId="77777777" w:rsidR="007B574F" w:rsidRDefault="007B574F" w:rsidP="002A2C9E">
            <w:r>
              <w:rPr>
                <w:sz w:val="14"/>
              </w:rPr>
              <w:t>No</w:t>
            </w:r>
          </w:p>
        </w:tc>
        <w:tc>
          <w:tcPr>
            <w:tcW w:w="661" w:type="dxa"/>
            <w:tcBorders>
              <w:top w:val="nil"/>
              <w:left w:val="single" w:sz="5" w:space="0" w:color="000000"/>
              <w:bottom w:val="single" w:sz="5" w:space="0" w:color="000000"/>
              <w:right w:val="single" w:sz="5" w:space="0" w:color="000000"/>
            </w:tcBorders>
          </w:tcPr>
          <w:p w14:paraId="61CEDB20" w14:textId="77777777" w:rsidR="007B574F" w:rsidRDefault="007B574F" w:rsidP="002A2C9E">
            <w:r>
              <w:rPr>
                <w:sz w:val="14"/>
              </w:rPr>
              <w:t>1</w:t>
            </w:r>
          </w:p>
        </w:tc>
        <w:tc>
          <w:tcPr>
            <w:tcW w:w="974" w:type="dxa"/>
            <w:tcBorders>
              <w:top w:val="nil"/>
              <w:left w:val="single" w:sz="5" w:space="0" w:color="000000"/>
              <w:bottom w:val="single" w:sz="5" w:space="0" w:color="000000"/>
              <w:right w:val="single" w:sz="5" w:space="0" w:color="000000"/>
            </w:tcBorders>
          </w:tcPr>
          <w:p w14:paraId="57B94399" w14:textId="77777777" w:rsidR="007B574F" w:rsidRDefault="007B574F" w:rsidP="002A2C9E"/>
        </w:tc>
        <w:tc>
          <w:tcPr>
            <w:tcW w:w="1080" w:type="dxa"/>
            <w:tcBorders>
              <w:top w:val="nil"/>
              <w:left w:val="single" w:sz="5" w:space="0" w:color="000000"/>
              <w:bottom w:val="single" w:sz="5" w:space="0" w:color="000000"/>
              <w:right w:val="single" w:sz="5" w:space="0" w:color="000000"/>
            </w:tcBorders>
          </w:tcPr>
          <w:p w14:paraId="796330C6" w14:textId="77777777" w:rsidR="007B574F" w:rsidRDefault="007B574F" w:rsidP="002A2C9E">
            <w:r>
              <w:rPr>
                <w:sz w:val="14"/>
              </w:rPr>
              <w:t xml:space="preserve">                          -  </w:t>
            </w:r>
          </w:p>
        </w:tc>
      </w:tr>
      <w:tr w:rsidR="007B574F" w14:paraId="29939648"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2A1482F6"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6FF0D555"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0535000A"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5D4F314F"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42238DF3"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69096C7B" w14:textId="77777777" w:rsidR="007B574F" w:rsidRDefault="007B574F" w:rsidP="002A2C9E">
            <w:r>
              <w:rPr>
                <w:b/>
                <w:sz w:val="14"/>
              </w:rPr>
              <w:t xml:space="preserve">                          -  </w:t>
            </w:r>
          </w:p>
        </w:tc>
      </w:tr>
      <w:tr w:rsidR="007B574F" w14:paraId="71081723"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1DF91BB4"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8A8902B"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5AFC245"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2BCCC9F"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002DDD5"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190507C7" w14:textId="77777777" w:rsidR="007B574F" w:rsidRDefault="007B574F" w:rsidP="002A2C9E"/>
        </w:tc>
      </w:tr>
    </w:tbl>
    <w:p w14:paraId="5E6C7C3E" w14:textId="77777777" w:rsidR="007B574F" w:rsidRDefault="007B574F" w:rsidP="002A2C9E"/>
    <w:p w14:paraId="02E75156" w14:textId="77777777" w:rsidR="00B4461D" w:rsidRDefault="00B4461D" w:rsidP="002A2C9E"/>
    <w:p w14:paraId="7F27F88D" w14:textId="77777777" w:rsidR="00B4461D" w:rsidRDefault="00B4461D" w:rsidP="002A2C9E"/>
    <w:p w14:paraId="3B772ECA" w14:textId="77777777" w:rsidR="00B4461D" w:rsidRDefault="00B4461D" w:rsidP="002A2C9E"/>
    <w:p w14:paraId="664AC5A2" w14:textId="77777777" w:rsidR="00B4461D" w:rsidRDefault="00B4461D" w:rsidP="002A2C9E"/>
    <w:p w14:paraId="5D8CD847" w14:textId="77777777" w:rsidR="00B4461D" w:rsidRDefault="00B4461D" w:rsidP="002A2C9E"/>
    <w:p w14:paraId="7F52025E" w14:textId="77777777" w:rsidR="00B4461D" w:rsidRDefault="00B4461D" w:rsidP="002A2C9E"/>
    <w:p w14:paraId="0831C38B" w14:textId="77777777" w:rsidR="00B4461D" w:rsidRDefault="00B4461D" w:rsidP="002A2C9E"/>
    <w:p w14:paraId="7827547B" w14:textId="77777777" w:rsidR="00B4461D" w:rsidRDefault="00B4461D" w:rsidP="002A2C9E"/>
    <w:p w14:paraId="17E0DA3D" w14:textId="77777777" w:rsidR="00B4461D" w:rsidRDefault="00B4461D" w:rsidP="002A2C9E"/>
    <w:p w14:paraId="28210AD6" w14:textId="77777777" w:rsidR="00B4461D" w:rsidRDefault="00B4461D" w:rsidP="002A2C9E"/>
    <w:p w14:paraId="16A981D2" w14:textId="77777777" w:rsidR="00B4461D" w:rsidRDefault="00B4461D" w:rsidP="002A2C9E"/>
    <w:p w14:paraId="7FE6131A" w14:textId="77777777" w:rsidR="00B4461D" w:rsidRDefault="00B4461D" w:rsidP="002A2C9E"/>
    <w:p w14:paraId="3877C707" w14:textId="77777777" w:rsidR="00B4461D" w:rsidRDefault="00B4461D" w:rsidP="002A2C9E"/>
    <w:p w14:paraId="661B37AD" w14:textId="77777777" w:rsidR="00B4461D" w:rsidRDefault="00B4461D"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5"/>
        <w:gridCol w:w="1080"/>
      </w:tblGrid>
      <w:tr w:rsidR="007B574F" w14:paraId="276CB8B4"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3D33C369"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05DC6BA4"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741A138B" w14:textId="77777777" w:rsidR="007B574F" w:rsidRDefault="007B574F" w:rsidP="002A2C9E"/>
        </w:tc>
      </w:tr>
      <w:tr w:rsidR="007B574F" w14:paraId="742D90D4"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10F698F3" w14:textId="77777777" w:rsidR="007B574F" w:rsidRDefault="007B574F" w:rsidP="002A2C9E">
            <w:r>
              <w:rPr>
                <w:b/>
                <w:sz w:val="14"/>
              </w:rPr>
              <w:t>ITEM</w:t>
            </w:r>
          </w:p>
          <w:p w14:paraId="5F5667A9" w14:textId="77777777" w:rsidR="007B574F" w:rsidRDefault="007B574F" w:rsidP="002A2C9E">
            <w:r>
              <w:rPr>
                <w:b/>
                <w:sz w:val="14"/>
              </w:rPr>
              <w:t>8</w:t>
            </w:r>
          </w:p>
        </w:tc>
        <w:tc>
          <w:tcPr>
            <w:tcW w:w="8142" w:type="dxa"/>
            <w:gridSpan w:val="4"/>
            <w:tcBorders>
              <w:top w:val="single" w:sz="5" w:space="0" w:color="000000"/>
              <w:left w:val="single" w:sz="5" w:space="0" w:color="000000"/>
              <w:bottom w:val="nil"/>
              <w:right w:val="nil"/>
            </w:tcBorders>
          </w:tcPr>
          <w:p w14:paraId="10D39FE1"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21A93A48" w14:textId="77777777" w:rsidR="007B574F" w:rsidRDefault="007B574F" w:rsidP="002A2C9E"/>
        </w:tc>
      </w:tr>
      <w:tr w:rsidR="007B574F" w14:paraId="301DB4E4" w14:textId="77777777" w:rsidTr="00ED376B">
        <w:trPr>
          <w:trHeight w:val="190"/>
        </w:trPr>
        <w:tc>
          <w:tcPr>
            <w:tcW w:w="0" w:type="auto"/>
            <w:vMerge/>
            <w:tcBorders>
              <w:top w:val="nil"/>
              <w:left w:val="single" w:sz="5" w:space="0" w:color="000000"/>
              <w:bottom w:val="nil"/>
              <w:right w:val="single" w:sz="5" w:space="0" w:color="000000"/>
            </w:tcBorders>
          </w:tcPr>
          <w:p w14:paraId="131A0975"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68E98B78"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62985CBF"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0A2B09A5" w14:textId="77777777" w:rsidR="007B574F" w:rsidRDefault="007B574F" w:rsidP="002A2C9E"/>
        </w:tc>
      </w:tr>
      <w:tr w:rsidR="007B574F" w14:paraId="7AC88879" w14:textId="77777777" w:rsidTr="00ED376B">
        <w:trPr>
          <w:trHeight w:val="283"/>
        </w:trPr>
        <w:tc>
          <w:tcPr>
            <w:tcW w:w="0" w:type="auto"/>
            <w:vMerge/>
            <w:tcBorders>
              <w:top w:val="nil"/>
              <w:left w:val="single" w:sz="5" w:space="0" w:color="000000"/>
              <w:bottom w:val="nil"/>
              <w:right w:val="single" w:sz="5" w:space="0" w:color="000000"/>
            </w:tcBorders>
          </w:tcPr>
          <w:p w14:paraId="7EB16046"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5C74846"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792CA687"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40FD880C"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595909B4"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47D613F5" w14:textId="77777777" w:rsidR="007B574F" w:rsidRDefault="007B574F" w:rsidP="002A2C9E">
            <w:r>
              <w:rPr>
                <w:b/>
                <w:sz w:val="14"/>
              </w:rPr>
              <w:t xml:space="preserve"> AMOUNT </w:t>
            </w:r>
          </w:p>
        </w:tc>
      </w:tr>
      <w:tr w:rsidR="007B574F" w14:paraId="1CD5D42F" w14:textId="77777777" w:rsidTr="00ED376B">
        <w:trPr>
          <w:trHeight w:val="2008"/>
        </w:trPr>
        <w:tc>
          <w:tcPr>
            <w:tcW w:w="0" w:type="auto"/>
            <w:vMerge/>
            <w:tcBorders>
              <w:top w:val="nil"/>
              <w:left w:val="single" w:sz="5" w:space="0" w:color="000000"/>
              <w:bottom w:val="nil"/>
              <w:right w:val="single" w:sz="5" w:space="0" w:color="000000"/>
            </w:tcBorders>
          </w:tcPr>
          <w:p w14:paraId="7A288E6D"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00ECF133" w14:textId="77777777" w:rsidR="007B574F" w:rsidRDefault="007B574F" w:rsidP="002A2C9E">
            <w:r>
              <w:rPr>
                <w:b/>
                <w:sz w:val="14"/>
              </w:rPr>
              <w:t>SECTION NO. 8</w:t>
            </w:r>
          </w:p>
          <w:p w14:paraId="1CEDDFE9" w14:textId="77777777" w:rsidR="007B574F" w:rsidRDefault="007B574F" w:rsidP="002A2C9E">
            <w:r>
              <w:rPr>
                <w:b/>
                <w:sz w:val="14"/>
              </w:rPr>
              <w:t>BILL NO. 8</w:t>
            </w:r>
          </w:p>
          <w:p w14:paraId="6CB3B1D4" w14:textId="77777777" w:rsidR="007B574F" w:rsidRDefault="007B574F" w:rsidP="002A2C9E">
            <w:r>
              <w:rPr>
                <w:b/>
                <w:sz w:val="14"/>
              </w:rPr>
              <w:t>CEILINGS, PARTITIONS AND ACCESS FLOORING (PROVISIONAL)</w:t>
            </w:r>
          </w:p>
          <w:p w14:paraId="44BA0298" w14:textId="77777777" w:rsidR="007B574F" w:rsidRDefault="007B574F" w:rsidP="002A2C9E">
            <w:r>
              <w:rPr>
                <w:b/>
                <w:sz w:val="14"/>
              </w:rPr>
              <w:t>CEILINGS</w:t>
            </w:r>
          </w:p>
          <w:p w14:paraId="2F026B18" w14:textId="77777777" w:rsidR="007B574F" w:rsidRDefault="007B574F" w:rsidP="002A2C9E">
            <w:r>
              <w:rPr>
                <w:b/>
                <w:sz w:val="14"/>
              </w:rPr>
              <w:t>KNOCK-UP CEILINGS</w:t>
            </w:r>
          </w:p>
          <w:p w14:paraId="0AD34473" w14:textId="77777777" w:rsidR="007B574F" w:rsidRDefault="007B574F" w:rsidP="002A2C9E">
            <w:r>
              <w:rPr>
                <w:b/>
                <w:sz w:val="14"/>
              </w:rPr>
              <w:t>Plasterboard ceilings</w:t>
            </w:r>
          </w:p>
          <w:p w14:paraId="65F5A340" w14:textId="77777777" w:rsidR="007B574F" w:rsidRDefault="007B574F" w:rsidP="002A2C9E">
            <w:r>
              <w:rPr>
                <w:sz w:val="14"/>
              </w:rPr>
              <w:t xml:space="preserve">6,4mm Gypsum plaster ceiling boarding fixed to and including 38 x 50mm sawn SA pine brandering at 400mm centres in one direction, including H metal cover strips </w:t>
            </w:r>
          </w:p>
        </w:tc>
        <w:tc>
          <w:tcPr>
            <w:tcW w:w="818" w:type="dxa"/>
            <w:tcBorders>
              <w:top w:val="single" w:sz="5" w:space="0" w:color="000000"/>
              <w:left w:val="single" w:sz="5" w:space="0" w:color="000000"/>
              <w:bottom w:val="nil"/>
              <w:right w:val="single" w:sz="5" w:space="0" w:color="000000"/>
            </w:tcBorders>
            <w:vAlign w:val="bottom"/>
          </w:tcPr>
          <w:p w14:paraId="1B84C64A" w14:textId="77777777" w:rsidR="007B574F" w:rsidRDefault="007B574F" w:rsidP="002A2C9E">
            <w:r>
              <w:rPr>
                <w:sz w:val="14"/>
              </w:rPr>
              <w:t>m2</w:t>
            </w:r>
          </w:p>
        </w:tc>
        <w:tc>
          <w:tcPr>
            <w:tcW w:w="661" w:type="dxa"/>
            <w:tcBorders>
              <w:top w:val="single" w:sz="5" w:space="0" w:color="000000"/>
              <w:left w:val="single" w:sz="5" w:space="0" w:color="000000"/>
              <w:bottom w:val="nil"/>
              <w:right w:val="single" w:sz="5" w:space="0" w:color="000000"/>
            </w:tcBorders>
            <w:vAlign w:val="bottom"/>
          </w:tcPr>
          <w:p w14:paraId="4FB7B7E9" w14:textId="77777777" w:rsidR="007B574F" w:rsidRDefault="007B574F" w:rsidP="002A2C9E">
            <w:r>
              <w:rPr>
                <w:sz w:val="14"/>
              </w:rPr>
              <w:t>394</w:t>
            </w:r>
          </w:p>
        </w:tc>
        <w:tc>
          <w:tcPr>
            <w:tcW w:w="974" w:type="dxa"/>
            <w:tcBorders>
              <w:top w:val="single" w:sz="5" w:space="0" w:color="000000"/>
              <w:left w:val="single" w:sz="5" w:space="0" w:color="000000"/>
              <w:bottom w:val="nil"/>
              <w:right w:val="single" w:sz="5" w:space="0" w:color="000000"/>
            </w:tcBorders>
          </w:tcPr>
          <w:p w14:paraId="561733DE"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532DBDC3" w14:textId="77777777" w:rsidR="007B574F" w:rsidRDefault="007B574F" w:rsidP="002A2C9E">
            <w:r>
              <w:rPr>
                <w:sz w:val="14"/>
              </w:rPr>
              <w:t xml:space="preserve">                          -  </w:t>
            </w:r>
          </w:p>
        </w:tc>
      </w:tr>
      <w:tr w:rsidR="007B574F" w14:paraId="1EF5FA51" w14:textId="77777777" w:rsidTr="00ED376B">
        <w:trPr>
          <w:trHeight w:val="472"/>
        </w:trPr>
        <w:tc>
          <w:tcPr>
            <w:tcW w:w="523" w:type="dxa"/>
            <w:tcBorders>
              <w:top w:val="nil"/>
              <w:left w:val="single" w:sz="5" w:space="0" w:color="000000"/>
              <w:bottom w:val="nil"/>
              <w:right w:val="single" w:sz="5" w:space="0" w:color="000000"/>
            </w:tcBorders>
          </w:tcPr>
          <w:p w14:paraId="5239C99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DF7A0BE" w14:textId="77777777" w:rsidR="007B574F" w:rsidRDefault="007B574F" w:rsidP="002A2C9E">
            <w:r>
              <w:rPr>
                <w:sz w:val="14"/>
              </w:rPr>
              <w:t xml:space="preserve">Extra over gypsum plasterboard ceiling for pressed </w:t>
            </w:r>
            <w:proofErr w:type="gramStart"/>
            <w:r>
              <w:rPr>
                <w:sz w:val="14"/>
              </w:rPr>
              <w:t>metal  trap</w:t>
            </w:r>
            <w:proofErr w:type="gramEnd"/>
            <w:r>
              <w:rPr>
                <w:sz w:val="14"/>
              </w:rPr>
              <w:t xml:space="preserve"> door size 600 x 600mm</w:t>
            </w:r>
          </w:p>
        </w:tc>
        <w:tc>
          <w:tcPr>
            <w:tcW w:w="818" w:type="dxa"/>
            <w:tcBorders>
              <w:top w:val="nil"/>
              <w:left w:val="single" w:sz="5" w:space="0" w:color="000000"/>
              <w:bottom w:val="nil"/>
              <w:right w:val="single" w:sz="5" w:space="0" w:color="000000"/>
            </w:tcBorders>
            <w:vAlign w:val="center"/>
          </w:tcPr>
          <w:p w14:paraId="6FDE484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3D88A36A" w14:textId="77777777" w:rsidR="007B574F" w:rsidRDefault="007B574F" w:rsidP="002A2C9E">
            <w:r>
              <w:rPr>
                <w:sz w:val="14"/>
              </w:rPr>
              <w:t>14</w:t>
            </w:r>
          </w:p>
        </w:tc>
        <w:tc>
          <w:tcPr>
            <w:tcW w:w="974" w:type="dxa"/>
            <w:tcBorders>
              <w:top w:val="nil"/>
              <w:left w:val="single" w:sz="5" w:space="0" w:color="000000"/>
              <w:bottom w:val="nil"/>
              <w:right w:val="single" w:sz="5" w:space="0" w:color="000000"/>
            </w:tcBorders>
          </w:tcPr>
          <w:p w14:paraId="3DF1F3A6"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61CEE7E" w14:textId="77777777" w:rsidR="007B574F" w:rsidRDefault="007B574F" w:rsidP="002A2C9E">
            <w:r>
              <w:rPr>
                <w:sz w:val="14"/>
              </w:rPr>
              <w:t xml:space="preserve">                          -  </w:t>
            </w:r>
          </w:p>
        </w:tc>
      </w:tr>
      <w:tr w:rsidR="007B574F" w14:paraId="2782F95E" w14:textId="77777777" w:rsidTr="00ED376B">
        <w:trPr>
          <w:trHeight w:val="851"/>
        </w:trPr>
        <w:tc>
          <w:tcPr>
            <w:tcW w:w="523" w:type="dxa"/>
            <w:tcBorders>
              <w:top w:val="nil"/>
              <w:left w:val="single" w:sz="5" w:space="0" w:color="000000"/>
              <w:bottom w:val="nil"/>
              <w:right w:val="single" w:sz="5" w:space="0" w:color="000000"/>
            </w:tcBorders>
          </w:tcPr>
          <w:p w14:paraId="5D90C526"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5E826D6" w14:textId="77777777" w:rsidR="007B574F" w:rsidRDefault="007B574F" w:rsidP="002A2C9E">
            <w:r>
              <w:rPr>
                <w:b/>
                <w:sz w:val="14"/>
              </w:rPr>
              <w:t>Fibre-cement ceilings</w:t>
            </w:r>
          </w:p>
          <w:p w14:paraId="0626A607" w14:textId="77777777" w:rsidR="007B574F" w:rsidRDefault="007B574F" w:rsidP="002A2C9E">
            <w:r>
              <w:rPr>
                <w:sz w:val="14"/>
              </w:rPr>
              <w:t>4mm Fibre-cement ceiling boarding fixed to and including 38 x 50mm sawn SA pine brandering at 400mm centres in one direction, including H metal cover strips</w:t>
            </w:r>
          </w:p>
        </w:tc>
        <w:tc>
          <w:tcPr>
            <w:tcW w:w="818" w:type="dxa"/>
            <w:tcBorders>
              <w:top w:val="nil"/>
              <w:left w:val="single" w:sz="5" w:space="0" w:color="000000"/>
              <w:bottom w:val="nil"/>
              <w:right w:val="single" w:sz="5" w:space="0" w:color="000000"/>
            </w:tcBorders>
            <w:vAlign w:val="center"/>
          </w:tcPr>
          <w:p w14:paraId="13BC1C8F"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center"/>
          </w:tcPr>
          <w:p w14:paraId="32A04E66" w14:textId="77777777" w:rsidR="007B574F" w:rsidRDefault="007B574F" w:rsidP="002A2C9E">
            <w:r>
              <w:rPr>
                <w:sz w:val="14"/>
              </w:rPr>
              <w:t>10</w:t>
            </w:r>
          </w:p>
        </w:tc>
        <w:tc>
          <w:tcPr>
            <w:tcW w:w="974" w:type="dxa"/>
            <w:tcBorders>
              <w:top w:val="nil"/>
              <w:left w:val="single" w:sz="5" w:space="0" w:color="000000"/>
              <w:bottom w:val="nil"/>
              <w:right w:val="single" w:sz="5" w:space="0" w:color="000000"/>
            </w:tcBorders>
          </w:tcPr>
          <w:p w14:paraId="4AEC7E97"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6DC13108" w14:textId="77777777" w:rsidR="007B574F" w:rsidRDefault="007B574F" w:rsidP="002A2C9E">
            <w:r>
              <w:rPr>
                <w:sz w:val="14"/>
              </w:rPr>
              <w:t xml:space="preserve">                          -  </w:t>
            </w:r>
          </w:p>
        </w:tc>
      </w:tr>
      <w:tr w:rsidR="007B574F" w14:paraId="5F6FE8AB" w14:textId="77777777" w:rsidTr="00ED376B">
        <w:trPr>
          <w:trHeight w:val="946"/>
        </w:trPr>
        <w:tc>
          <w:tcPr>
            <w:tcW w:w="523" w:type="dxa"/>
            <w:tcBorders>
              <w:top w:val="nil"/>
              <w:left w:val="single" w:sz="5" w:space="0" w:color="000000"/>
              <w:bottom w:val="nil"/>
              <w:right w:val="single" w:sz="5" w:space="0" w:color="000000"/>
            </w:tcBorders>
          </w:tcPr>
          <w:p w14:paraId="66A54F8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EE9F491" w14:textId="77777777" w:rsidR="007B574F" w:rsidRDefault="007B574F" w:rsidP="002A2C9E">
            <w:r>
              <w:rPr>
                <w:b/>
                <w:sz w:val="14"/>
              </w:rPr>
              <w:t>CORNICES</w:t>
            </w:r>
          </w:p>
          <w:p w14:paraId="205853CA" w14:textId="77777777" w:rsidR="007B574F" w:rsidRDefault="007B574F" w:rsidP="002A2C9E">
            <w:r>
              <w:rPr>
                <w:b/>
                <w:sz w:val="14"/>
              </w:rPr>
              <w:t>Wrought softwood</w:t>
            </w:r>
          </w:p>
          <w:p w14:paraId="7793429F" w14:textId="77777777" w:rsidR="007B574F" w:rsidRDefault="007B574F" w:rsidP="002A2C9E">
            <w:r>
              <w:rPr>
                <w:sz w:val="14"/>
              </w:rPr>
              <w:t>19 x 50mm Wrought SA pine cornice with and including 19mm quarter round fixed to brandering or walls</w:t>
            </w:r>
          </w:p>
        </w:tc>
        <w:tc>
          <w:tcPr>
            <w:tcW w:w="818" w:type="dxa"/>
            <w:tcBorders>
              <w:top w:val="nil"/>
              <w:left w:val="single" w:sz="5" w:space="0" w:color="000000"/>
              <w:bottom w:val="nil"/>
              <w:right w:val="single" w:sz="5" w:space="0" w:color="000000"/>
            </w:tcBorders>
            <w:vAlign w:val="bottom"/>
          </w:tcPr>
          <w:p w14:paraId="676FD096"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47A1EA07" w14:textId="77777777" w:rsidR="007B574F" w:rsidRDefault="007B574F" w:rsidP="002A2C9E">
            <w:r>
              <w:rPr>
                <w:sz w:val="14"/>
              </w:rPr>
              <w:t>400</w:t>
            </w:r>
          </w:p>
        </w:tc>
        <w:tc>
          <w:tcPr>
            <w:tcW w:w="974" w:type="dxa"/>
            <w:tcBorders>
              <w:top w:val="nil"/>
              <w:left w:val="single" w:sz="5" w:space="0" w:color="000000"/>
              <w:bottom w:val="nil"/>
              <w:right w:val="single" w:sz="5" w:space="0" w:color="000000"/>
            </w:tcBorders>
          </w:tcPr>
          <w:p w14:paraId="299BD8B9"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5AD6044D" w14:textId="77777777" w:rsidR="007B574F" w:rsidRDefault="007B574F" w:rsidP="002A2C9E">
            <w:r>
              <w:rPr>
                <w:sz w:val="14"/>
              </w:rPr>
              <w:t xml:space="preserve">                          -  </w:t>
            </w:r>
          </w:p>
        </w:tc>
      </w:tr>
      <w:tr w:rsidR="007B574F" w14:paraId="0289BFFE" w14:textId="77777777" w:rsidTr="00ED376B">
        <w:trPr>
          <w:trHeight w:val="1021"/>
        </w:trPr>
        <w:tc>
          <w:tcPr>
            <w:tcW w:w="523" w:type="dxa"/>
            <w:tcBorders>
              <w:top w:val="nil"/>
              <w:left w:val="single" w:sz="5" w:space="0" w:color="000000"/>
              <w:bottom w:val="single" w:sz="5" w:space="0" w:color="000000"/>
              <w:right w:val="single" w:sz="5" w:space="0" w:color="000000"/>
            </w:tcBorders>
          </w:tcPr>
          <w:p w14:paraId="633DDB22"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570CA096" w14:textId="77777777" w:rsidR="007B574F" w:rsidRDefault="007B574F" w:rsidP="002A2C9E">
            <w:r>
              <w:rPr>
                <w:b/>
                <w:sz w:val="14"/>
              </w:rPr>
              <w:t>INSULATION</w:t>
            </w:r>
          </w:p>
          <w:p w14:paraId="1A79704A" w14:textId="77777777" w:rsidR="007B574F" w:rsidRDefault="007B574F" w:rsidP="002A2C9E">
            <w:r>
              <w:rPr>
                <w:b/>
                <w:sz w:val="14"/>
              </w:rPr>
              <w:t>Ceiling insulation</w:t>
            </w:r>
          </w:p>
          <w:p w14:paraId="3FD57989" w14:textId="77777777" w:rsidR="007B574F" w:rsidRDefault="007B574F" w:rsidP="002A2C9E">
            <w:r>
              <w:rPr>
                <w:sz w:val="14"/>
              </w:rPr>
              <w:t>135mm Fibreglass or mineral wool insulation closely fitted and laid on top of brandering between roof timbers</w:t>
            </w:r>
          </w:p>
        </w:tc>
        <w:tc>
          <w:tcPr>
            <w:tcW w:w="818" w:type="dxa"/>
            <w:tcBorders>
              <w:top w:val="nil"/>
              <w:left w:val="single" w:sz="5" w:space="0" w:color="000000"/>
              <w:bottom w:val="single" w:sz="5" w:space="0" w:color="000000"/>
              <w:right w:val="single" w:sz="5" w:space="0" w:color="000000"/>
            </w:tcBorders>
            <w:vAlign w:val="bottom"/>
          </w:tcPr>
          <w:p w14:paraId="7BA44E83" w14:textId="77777777" w:rsidR="007B574F" w:rsidRDefault="007B574F" w:rsidP="002A2C9E">
            <w:r>
              <w:rPr>
                <w:sz w:val="14"/>
              </w:rPr>
              <w:t>m2</w:t>
            </w:r>
          </w:p>
        </w:tc>
        <w:tc>
          <w:tcPr>
            <w:tcW w:w="661" w:type="dxa"/>
            <w:tcBorders>
              <w:top w:val="nil"/>
              <w:left w:val="single" w:sz="5" w:space="0" w:color="000000"/>
              <w:bottom w:val="single" w:sz="5" w:space="0" w:color="000000"/>
              <w:right w:val="single" w:sz="5" w:space="0" w:color="000000"/>
            </w:tcBorders>
            <w:vAlign w:val="bottom"/>
          </w:tcPr>
          <w:p w14:paraId="6964FE4F" w14:textId="77777777" w:rsidR="007B574F" w:rsidRDefault="007B574F" w:rsidP="002A2C9E">
            <w:r>
              <w:rPr>
                <w:sz w:val="14"/>
              </w:rPr>
              <w:t>1019</w:t>
            </w:r>
          </w:p>
        </w:tc>
        <w:tc>
          <w:tcPr>
            <w:tcW w:w="974" w:type="dxa"/>
            <w:tcBorders>
              <w:top w:val="nil"/>
              <w:left w:val="single" w:sz="5" w:space="0" w:color="000000"/>
              <w:bottom w:val="single" w:sz="5" w:space="0" w:color="000000"/>
              <w:right w:val="single" w:sz="5" w:space="0" w:color="000000"/>
            </w:tcBorders>
          </w:tcPr>
          <w:p w14:paraId="627D0D51" w14:textId="77777777" w:rsidR="007B574F" w:rsidRDefault="007B574F" w:rsidP="002A2C9E"/>
        </w:tc>
        <w:tc>
          <w:tcPr>
            <w:tcW w:w="1080" w:type="dxa"/>
            <w:tcBorders>
              <w:top w:val="nil"/>
              <w:left w:val="single" w:sz="5" w:space="0" w:color="000000"/>
              <w:bottom w:val="single" w:sz="5" w:space="0" w:color="000000"/>
              <w:right w:val="single" w:sz="5" w:space="0" w:color="000000"/>
            </w:tcBorders>
            <w:vAlign w:val="bottom"/>
          </w:tcPr>
          <w:p w14:paraId="7274B67D" w14:textId="77777777" w:rsidR="007B574F" w:rsidRDefault="007B574F" w:rsidP="002A2C9E">
            <w:r>
              <w:rPr>
                <w:sz w:val="14"/>
              </w:rPr>
              <w:t xml:space="preserve">                          -  </w:t>
            </w:r>
          </w:p>
        </w:tc>
      </w:tr>
      <w:tr w:rsidR="007B574F" w14:paraId="3A8D5464"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79971A02"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34CDBB69"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539B7F4A"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0F6F130D"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333A930B"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6927E51C" w14:textId="77777777" w:rsidR="007B574F" w:rsidRDefault="007B574F" w:rsidP="002A2C9E">
            <w:r>
              <w:rPr>
                <w:b/>
                <w:sz w:val="14"/>
              </w:rPr>
              <w:t xml:space="preserve">                          -  </w:t>
            </w:r>
          </w:p>
        </w:tc>
      </w:tr>
      <w:tr w:rsidR="007B574F" w14:paraId="34F4DBA9"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5AEB456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ED2B91F"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51483EC"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F15CE46"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2972F97"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3D099DBB" w14:textId="77777777" w:rsidR="007B574F" w:rsidRDefault="007B574F" w:rsidP="002A2C9E"/>
        </w:tc>
      </w:tr>
      <w:tr w:rsidR="007B574F" w14:paraId="1BAAC629" w14:textId="77777777" w:rsidTr="00ED376B">
        <w:trPr>
          <w:trHeight w:val="1345"/>
        </w:trPr>
        <w:tc>
          <w:tcPr>
            <w:tcW w:w="523" w:type="dxa"/>
            <w:tcBorders>
              <w:top w:val="single" w:sz="5" w:space="0" w:color="000000"/>
              <w:left w:val="single" w:sz="5" w:space="0" w:color="000000"/>
              <w:bottom w:val="nil"/>
              <w:right w:val="single" w:sz="5" w:space="0" w:color="000000"/>
            </w:tcBorders>
          </w:tcPr>
          <w:p w14:paraId="309BBC3C" w14:textId="77777777" w:rsidR="007B574F" w:rsidRDefault="007B574F" w:rsidP="002A2C9E">
            <w:r>
              <w:rPr>
                <w:b/>
                <w:sz w:val="14"/>
              </w:rPr>
              <w:t>9</w:t>
            </w:r>
          </w:p>
        </w:tc>
        <w:tc>
          <w:tcPr>
            <w:tcW w:w="5689" w:type="dxa"/>
            <w:tcBorders>
              <w:top w:val="single" w:sz="5" w:space="0" w:color="000000"/>
              <w:left w:val="single" w:sz="5" w:space="0" w:color="000000"/>
              <w:bottom w:val="nil"/>
              <w:right w:val="single" w:sz="5" w:space="0" w:color="000000"/>
            </w:tcBorders>
            <w:vAlign w:val="center"/>
          </w:tcPr>
          <w:p w14:paraId="61911B78" w14:textId="77777777" w:rsidR="007B574F" w:rsidRDefault="007B574F" w:rsidP="002A2C9E">
            <w:r>
              <w:rPr>
                <w:b/>
                <w:sz w:val="14"/>
              </w:rPr>
              <w:t xml:space="preserve">SECTION NO. 9 BILL NO. 9 </w:t>
            </w:r>
          </w:p>
          <w:p w14:paraId="16D7A3FC" w14:textId="77777777" w:rsidR="007B574F" w:rsidRDefault="007B574F" w:rsidP="002A2C9E">
            <w:r>
              <w:rPr>
                <w:b/>
                <w:sz w:val="14"/>
              </w:rPr>
              <w:t>Skirting's</w:t>
            </w:r>
          </w:p>
          <w:p w14:paraId="69BAC8C5" w14:textId="77777777" w:rsidR="007B574F" w:rsidRDefault="007B574F" w:rsidP="002A2C9E">
            <w:r>
              <w:rPr>
                <w:sz w:val="14"/>
              </w:rPr>
              <w:t>CF38 cover former fixed to floor and wall corner in accordance to manufacturers specifications</w:t>
            </w:r>
          </w:p>
        </w:tc>
        <w:tc>
          <w:tcPr>
            <w:tcW w:w="818" w:type="dxa"/>
            <w:tcBorders>
              <w:top w:val="single" w:sz="5" w:space="0" w:color="000000"/>
              <w:left w:val="single" w:sz="5" w:space="0" w:color="000000"/>
              <w:bottom w:val="nil"/>
              <w:right w:val="single" w:sz="5" w:space="0" w:color="000000"/>
            </w:tcBorders>
            <w:vAlign w:val="bottom"/>
          </w:tcPr>
          <w:p w14:paraId="3DB51FAF" w14:textId="77777777" w:rsidR="007B574F" w:rsidRDefault="007B574F" w:rsidP="002A2C9E">
            <w:r>
              <w:rPr>
                <w:sz w:val="14"/>
              </w:rPr>
              <w:t>m</w:t>
            </w:r>
          </w:p>
        </w:tc>
        <w:tc>
          <w:tcPr>
            <w:tcW w:w="661" w:type="dxa"/>
            <w:tcBorders>
              <w:top w:val="single" w:sz="5" w:space="0" w:color="000000"/>
              <w:left w:val="single" w:sz="5" w:space="0" w:color="000000"/>
              <w:bottom w:val="nil"/>
              <w:right w:val="single" w:sz="5" w:space="0" w:color="000000"/>
            </w:tcBorders>
            <w:vAlign w:val="bottom"/>
          </w:tcPr>
          <w:p w14:paraId="688D488D" w14:textId="77777777" w:rsidR="007B574F" w:rsidRDefault="007B574F" w:rsidP="002A2C9E">
            <w:r>
              <w:rPr>
                <w:sz w:val="14"/>
              </w:rPr>
              <w:t>89</w:t>
            </w:r>
          </w:p>
        </w:tc>
        <w:tc>
          <w:tcPr>
            <w:tcW w:w="974" w:type="dxa"/>
            <w:tcBorders>
              <w:top w:val="single" w:sz="5" w:space="0" w:color="000000"/>
              <w:left w:val="single" w:sz="5" w:space="0" w:color="000000"/>
              <w:bottom w:val="nil"/>
              <w:right w:val="single" w:sz="5" w:space="0" w:color="000000"/>
            </w:tcBorders>
          </w:tcPr>
          <w:p w14:paraId="0F252A1C"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1FCD2254" w14:textId="77777777" w:rsidR="007B574F" w:rsidRDefault="007B574F" w:rsidP="002A2C9E">
            <w:r>
              <w:rPr>
                <w:sz w:val="14"/>
              </w:rPr>
              <w:t xml:space="preserve">                          -  </w:t>
            </w:r>
          </w:p>
        </w:tc>
      </w:tr>
      <w:tr w:rsidR="007B574F" w14:paraId="2115D713" w14:textId="77777777" w:rsidTr="00ED376B">
        <w:trPr>
          <w:trHeight w:val="737"/>
        </w:trPr>
        <w:tc>
          <w:tcPr>
            <w:tcW w:w="523" w:type="dxa"/>
            <w:tcBorders>
              <w:top w:val="nil"/>
              <w:left w:val="single" w:sz="5" w:space="0" w:color="000000"/>
              <w:bottom w:val="single" w:sz="5" w:space="0" w:color="000000"/>
              <w:right w:val="single" w:sz="5" w:space="0" w:color="000000"/>
            </w:tcBorders>
          </w:tcPr>
          <w:p w14:paraId="0180DDFA"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47D07372" w14:textId="77777777" w:rsidR="007B574F" w:rsidRDefault="007B574F" w:rsidP="002A2C9E">
            <w:r>
              <w:rPr>
                <w:sz w:val="14"/>
              </w:rPr>
              <w:t>CS capping strip fix to top of formed skirting fix in accordance to manufacturer specifications</w:t>
            </w:r>
          </w:p>
        </w:tc>
        <w:tc>
          <w:tcPr>
            <w:tcW w:w="818" w:type="dxa"/>
            <w:tcBorders>
              <w:top w:val="nil"/>
              <w:left w:val="single" w:sz="5" w:space="0" w:color="000000"/>
              <w:bottom w:val="single" w:sz="5" w:space="0" w:color="000000"/>
              <w:right w:val="single" w:sz="5" w:space="0" w:color="000000"/>
            </w:tcBorders>
          </w:tcPr>
          <w:p w14:paraId="22E9BC07" w14:textId="77777777" w:rsidR="007B574F" w:rsidRDefault="007B574F" w:rsidP="002A2C9E">
            <w:r>
              <w:rPr>
                <w:sz w:val="14"/>
              </w:rPr>
              <w:t>m</w:t>
            </w:r>
          </w:p>
        </w:tc>
        <w:tc>
          <w:tcPr>
            <w:tcW w:w="661" w:type="dxa"/>
            <w:tcBorders>
              <w:top w:val="nil"/>
              <w:left w:val="single" w:sz="5" w:space="0" w:color="000000"/>
              <w:bottom w:val="single" w:sz="5" w:space="0" w:color="000000"/>
              <w:right w:val="single" w:sz="5" w:space="0" w:color="000000"/>
            </w:tcBorders>
          </w:tcPr>
          <w:p w14:paraId="7BDF0ECA" w14:textId="77777777" w:rsidR="007B574F" w:rsidRDefault="007B574F" w:rsidP="002A2C9E">
            <w:r>
              <w:rPr>
                <w:sz w:val="14"/>
              </w:rPr>
              <w:t>89</w:t>
            </w:r>
          </w:p>
        </w:tc>
        <w:tc>
          <w:tcPr>
            <w:tcW w:w="974" w:type="dxa"/>
            <w:tcBorders>
              <w:top w:val="nil"/>
              <w:left w:val="single" w:sz="5" w:space="0" w:color="000000"/>
              <w:bottom w:val="single" w:sz="5" w:space="0" w:color="000000"/>
              <w:right w:val="single" w:sz="5" w:space="0" w:color="000000"/>
            </w:tcBorders>
          </w:tcPr>
          <w:p w14:paraId="374748B4" w14:textId="77777777" w:rsidR="007B574F" w:rsidRDefault="007B574F" w:rsidP="002A2C9E"/>
        </w:tc>
        <w:tc>
          <w:tcPr>
            <w:tcW w:w="1080" w:type="dxa"/>
            <w:tcBorders>
              <w:top w:val="nil"/>
              <w:left w:val="single" w:sz="5" w:space="0" w:color="000000"/>
              <w:bottom w:val="single" w:sz="5" w:space="0" w:color="000000"/>
              <w:right w:val="single" w:sz="5" w:space="0" w:color="000000"/>
            </w:tcBorders>
          </w:tcPr>
          <w:p w14:paraId="44BCFBD4" w14:textId="77777777" w:rsidR="007B574F" w:rsidRDefault="007B574F" w:rsidP="002A2C9E">
            <w:r>
              <w:rPr>
                <w:sz w:val="14"/>
              </w:rPr>
              <w:t xml:space="preserve">                          -  </w:t>
            </w:r>
          </w:p>
        </w:tc>
      </w:tr>
      <w:tr w:rsidR="007B574F" w14:paraId="5C48BAE9"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5DE8AC52"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4227BD60"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0998E1D2"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491BF5E1"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50B4823E"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37F565A2" w14:textId="77777777" w:rsidR="007B574F" w:rsidRDefault="007B574F" w:rsidP="002A2C9E">
            <w:r>
              <w:rPr>
                <w:b/>
                <w:sz w:val="14"/>
              </w:rPr>
              <w:t xml:space="preserve">                          -  </w:t>
            </w:r>
          </w:p>
        </w:tc>
      </w:tr>
      <w:tr w:rsidR="007B574F" w14:paraId="38937B1B"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6D376C4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2421F17"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DAF5E7E"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BC8D6E7"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2E91F34"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345EEC14" w14:textId="77777777" w:rsidR="007B574F" w:rsidRDefault="007B574F" w:rsidP="002A2C9E"/>
        </w:tc>
      </w:tr>
    </w:tbl>
    <w:p w14:paraId="0CE68B5C" w14:textId="77777777" w:rsidR="007B574F" w:rsidRDefault="007B574F" w:rsidP="002A2C9E"/>
    <w:p w14:paraId="037D0604" w14:textId="77777777" w:rsidR="00B4461D" w:rsidRDefault="00B4461D" w:rsidP="002A2C9E"/>
    <w:p w14:paraId="6E5C86C4" w14:textId="77777777" w:rsidR="00B4461D" w:rsidRDefault="00B4461D" w:rsidP="002A2C9E"/>
    <w:p w14:paraId="6EAAF9B2" w14:textId="77777777" w:rsidR="00B4461D" w:rsidRDefault="00B4461D" w:rsidP="002A2C9E"/>
    <w:p w14:paraId="303A2278" w14:textId="77777777" w:rsidR="00B4461D" w:rsidRDefault="00B4461D" w:rsidP="002A2C9E"/>
    <w:p w14:paraId="4149125C" w14:textId="77777777" w:rsidR="00B4461D" w:rsidRDefault="00B4461D" w:rsidP="002A2C9E"/>
    <w:p w14:paraId="2B52392D" w14:textId="77777777" w:rsidR="00B4461D" w:rsidRDefault="00B4461D" w:rsidP="002A2C9E"/>
    <w:p w14:paraId="0C684074" w14:textId="77777777" w:rsidR="00B4461D" w:rsidRDefault="00B4461D" w:rsidP="002A2C9E"/>
    <w:p w14:paraId="167D5219" w14:textId="77777777" w:rsidR="00B4461D" w:rsidRDefault="00B4461D" w:rsidP="002A2C9E"/>
    <w:p w14:paraId="60C34626" w14:textId="77777777" w:rsidR="00B4461D" w:rsidRDefault="00B4461D" w:rsidP="002A2C9E"/>
    <w:p w14:paraId="3E66FB11" w14:textId="77777777" w:rsidR="00B4461D" w:rsidRDefault="00B4461D" w:rsidP="002A2C9E"/>
    <w:p w14:paraId="0FBA9E29" w14:textId="77777777" w:rsidR="00B4461D" w:rsidRDefault="00B4461D" w:rsidP="002A2C9E"/>
    <w:p w14:paraId="05523C5A" w14:textId="77777777" w:rsidR="00B4461D" w:rsidRDefault="00B4461D"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34C335FB"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3EE1F7AD"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7DE77D6A"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2A13AF7B"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3FFABC5E" w14:textId="77777777" w:rsidR="007B574F" w:rsidRDefault="007B574F" w:rsidP="002A2C9E">
            <w:r>
              <w:rPr>
                <w:b/>
                <w:sz w:val="14"/>
              </w:rPr>
              <w:t>ITEM</w:t>
            </w:r>
          </w:p>
          <w:p w14:paraId="1119485B" w14:textId="77777777" w:rsidR="007B574F" w:rsidRDefault="007B574F" w:rsidP="002A2C9E">
            <w:r>
              <w:rPr>
                <w:b/>
                <w:sz w:val="14"/>
              </w:rPr>
              <w:t>10</w:t>
            </w:r>
          </w:p>
        </w:tc>
        <w:tc>
          <w:tcPr>
            <w:tcW w:w="9222" w:type="dxa"/>
            <w:gridSpan w:val="5"/>
            <w:tcBorders>
              <w:top w:val="single" w:sz="5" w:space="0" w:color="000000"/>
              <w:left w:val="single" w:sz="5" w:space="0" w:color="000000"/>
              <w:bottom w:val="nil"/>
              <w:right w:val="single" w:sz="5" w:space="0" w:color="000000"/>
            </w:tcBorders>
          </w:tcPr>
          <w:p w14:paraId="11F9753F" w14:textId="77777777" w:rsidR="007B574F" w:rsidRDefault="007B574F" w:rsidP="002A2C9E"/>
        </w:tc>
      </w:tr>
      <w:tr w:rsidR="007B574F" w14:paraId="72D84D6F" w14:textId="77777777" w:rsidTr="00ED376B">
        <w:trPr>
          <w:trHeight w:val="190"/>
        </w:trPr>
        <w:tc>
          <w:tcPr>
            <w:tcW w:w="0" w:type="auto"/>
            <w:vMerge/>
            <w:tcBorders>
              <w:top w:val="nil"/>
              <w:left w:val="single" w:sz="5" w:space="0" w:color="000000"/>
              <w:bottom w:val="nil"/>
              <w:right w:val="single" w:sz="5" w:space="0" w:color="000000"/>
            </w:tcBorders>
          </w:tcPr>
          <w:p w14:paraId="503FC0FF"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38DBE322"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66A569CA" w14:textId="77777777" w:rsidR="007B574F" w:rsidRDefault="007B574F" w:rsidP="002A2C9E">
            <w:r>
              <w:rPr>
                <w:b/>
                <w:sz w:val="14"/>
              </w:rPr>
              <w:t>BOQ</w:t>
            </w:r>
          </w:p>
        </w:tc>
      </w:tr>
      <w:tr w:rsidR="007B574F" w14:paraId="1FCD6CC6" w14:textId="77777777" w:rsidTr="00ED376B">
        <w:trPr>
          <w:trHeight w:val="283"/>
        </w:trPr>
        <w:tc>
          <w:tcPr>
            <w:tcW w:w="0" w:type="auto"/>
            <w:vMerge/>
            <w:tcBorders>
              <w:top w:val="nil"/>
              <w:left w:val="single" w:sz="5" w:space="0" w:color="000000"/>
              <w:bottom w:val="nil"/>
              <w:right w:val="single" w:sz="5" w:space="0" w:color="000000"/>
            </w:tcBorders>
          </w:tcPr>
          <w:p w14:paraId="6F1FA078"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2B5C1341"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065B819A"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7F87B461"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141FD95D"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24E27C75" w14:textId="77777777" w:rsidR="007B574F" w:rsidRDefault="007B574F" w:rsidP="002A2C9E">
            <w:r>
              <w:rPr>
                <w:b/>
                <w:sz w:val="14"/>
              </w:rPr>
              <w:t xml:space="preserve"> AMOUNT </w:t>
            </w:r>
          </w:p>
        </w:tc>
      </w:tr>
      <w:tr w:rsidR="007B574F" w14:paraId="1998C4F2" w14:textId="77777777" w:rsidTr="00ED376B">
        <w:trPr>
          <w:trHeight w:val="1630"/>
        </w:trPr>
        <w:tc>
          <w:tcPr>
            <w:tcW w:w="0" w:type="auto"/>
            <w:vMerge/>
            <w:tcBorders>
              <w:top w:val="nil"/>
              <w:left w:val="single" w:sz="5" w:space="0" w:color="000000"/>
              <w:bottom w:val="nil"/>
              <w:right w:val="single" w:sz="5" w:space="0" w:color="000000"/>
            </w:tcBorders>
          </w:tcPr>
          <w:p w14:paraId="26D29A5C"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78787843" w14:textId="77777777" w:rsidR="007B574F" w:rsidRDefault="007B574F" w:rsidP="002A2C9E">
            <w:r>
              <w:rPr>
                <w:b/>
                <w:sz w:val="14"/>
              </w:rPr>
              <w:t>SECTION NO. 2</w:t>
            </w:r>
          </w:p>
          <w:p w14:paraId="40AA8F10" w14:textId="77777777" w:rsidR="007B574F" w:rsidRDefault="007B574F" w:rsidP="002A2C9E">
            <w:r>
              <w:rPr>
                <w:b/>
                <w:sz w:val="14"/>
              </w:rPr>
              <w:t>BILL NO. 10</w:t>
            </w:r>
          </w:p>
          <w:p w14:paraId="6A3F21DE" w14:textId="77777777" w:rsidR="007B574F" w:rsidRDefault="007B574F" w:rsidP="002A2C9E">
            <w:r>
              <w:rPr>
                <w:b/>
                <w:sz w:val="14"/>
              </w:rPr>
              <w:t>IRONMONGERY (PROVISIONAL)</w:t>
            </w:r>
          </w:p>
          <w:p w14:paraId="13031F50" w14:textId="77777777" w:rsidR="007B574F" w:rsidRDefault="007B574F" w:rsidP="002A2C9E">
            <w:r>
              <w:rPr>
                <w:b/>
                <w:sz w:val="14"/>
              </w:rPr>
              <w:t>LOCKS</w:t>
            </w:r>
          </w:p>
          <w:p w14:paraId="79D4F57C" w14:textId="77777777" w:rsidR="007B574F" w:rsidRDefault="007B574F" w:rsidP="002A2C9E">
            <w:r>
              <w:rPr>
                <w:b/>
                <w:sz w:val="14"/>
              </w:rPr>
              <w:t>Union</w:t>
            </w:r>
          </w:p>
          <w:p w14:paraId="79DA8370" w14:textId="77777777" w:rsidR="007B574F" w:rsidRDefault="007B574F" w:rsidP="002A2C9E">
            <w:r>
              <w:rPr>
                <w:sz w:val="14"/>
              </w:rPr>
              <w:t>Satin chrome bathroom/WC mortice indicator lockset (code CZ80941)</w:t>
            </w:r>
          </w:p>
        </w:tc>
        <w:tc>
          <w:tcPr>
            <w:tcW w:w="818" w:type="dxa"/>
            <w:tcBorders>
              <w:top w:val="single" w:sz="5" w:space="0" w:color="000000"/>
              <w:left w:val="single" w:sz="5" w:space="0" w:color="000000"/>
              <w:bottom w:val="nil"/>
              <w:right w:val="single" w:sz="5" w:space="0" w:color="000000"/>
            </w:tcBorders>
            <w:vAlign w:val="bottom"/>
          </w:tcPr>
          <w:p w14:paraId="4EF16762" w14:textId="77777777" w:rsidR="007B574F" w:rsidRDefault="007B574F" w:rsidP="002A2C9E">
            <w:r>
              <w:rPr>
                <w:sz w:val="14"/>
              </w:rPr>
              <w:t>No</w:t>
            </w:r>
          </w:p>
        </w:tc>
        <w:tc>
          <w:tcPr>
            <w:tcW w:w="661" w:type="dxa"/>
            <w:tcBorders>
              <w:top w:val="single" w:sz="5" w:space="0" w:color="000000"/>
              <w:left w:val="single" w:sz="5" w:space="0" w:color="000000"/>
              <w:bottom w:val="nil"/>
              <w:right w:val="single" w:sz="5" w:space="0" w:color="000000"/>
            </w:tcBorders>
            <w:vAlign w:val="bottom"/>
          </w:tcPr>
          <w:p w14:paraId="1E17F2A5" w14:textId="77777777" w:rsidR="007B574F" w:rsidRDefault="007B574F" w:rsidP="002A2C9E">
            <w:r>
              <w:rPr>
                <w:sz w:val="14"/>
              </w:rPr>
              <w:t>6</w:t>
            </w:r>
          </w:p>
        </w:tc>
        <w:tc>
          <w:tcPr>
            <w:tcW w:w="974" w:type="dxa"/>
            <w:tcBorders>
              <w:top w:val="single" w:sz="5" w:space="0" w:color="000000"/>
              <w:left w:val="single" w:sz="5" w:space="0" w:color="000000"/>
              <w:bottom w:val="nil"/>
              <w:right w:val="single" w:sz="5" w:space="0" w:color="000000"/>
            </w:tcBorders>
          </w:tcPr>
          <w:p w14:paraId="17C467D4"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64CFF938" w14:textId="77777777" w:rsidR="007B574F" w:rsidRDefault="007B574F" w:rsidP="002A2C9E">
            <w:r>
              <w:rPr>
                <w:sz w:val="14"/>
              </w:rPr>
              <w:t xml:space="preserve">                          -  </w:t>
            </w:r>
          </w:p>
        </w:tc>
      </w:tr>
      <w:tr w:rsidR="007B574F" w14:paraId="2EC857FC" w14:textId="77777777" w:rsidTr="00ED376B">
        <w:trPr>
          <w:trHeight w:val="568"/>
        </w:trPr>
        <w:tc>
          <w:tcPr>
            <w:tcW w:w="523" w:type="dxa"/>
            <w:tcBorders>
              <w:top w:val="nil"/>
              <w:left w:val="single" w:sz="5" w:space="0" w:color="000000"/>
              <w:bottom w:val="nil"/>
              <w:right w:val="single" w:sz="5" w:space="0" w:color="000000"/>
            </w:tcBorders>
          </w:tcPr>
          <w:p w14:paraId="14C82519"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D43F7DD" w14:textId="77777777" w:rsidR="007B574F" w:rsidRDefault="007B574F" w:rsidP="002A2C9E">
            <w:r>
              <w:rPr>
                <w:sz w:val="14"/>
              </w:rPr>
              <w:t>75mm Three lever mortice lockset comprising of three lever lock (code 2277-78) and "Dove range" anodised silver handles (ref. AL6D22-05AS)</w:t>
            </w:r>
          </w:p>
        </w:tc>
        <w:tc>
          <w:tcPr>
            <w:tcW w:w="818" w:type="dxa"/>
            <w:tcBorders>
              <w:top w:val="nil"/>
              <w:left w:val="single" w:sz="5" w:space="0" w:color="000000"/>
              <w:bottom w:val="nil"/>
              <w:right w:val="single" w:sz="5" w:space="0" w:color="000000"/>
            </w:tcBorders>
          </w:tcPr>
          <w:p w14:paraId="1388B394"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E5DE384"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72EE4C57" w14:textId="77777777" w:rsidR="007B574F" w:rsidRDefault="007B574F" w:rsidP="002A2C9E"/>
        </w:tc>
        <w:tc>
          <w:tcPr>
            <w:tcW w:w="1080" w:type="dxa"/>
            <w:tcBorders>
              <w:top w:val="nil"/>
              <w:left w:val="single" w:sz="5" w:space="0" w:color="000000"/>
              <w:bottom w:val="nil"/>
              <w:right w:val="single" w:sz="5" w:space="0" w:color="000000"/>
            </w:tcBorders>
          </w:tcPr>
          <w:p w14:paraId="3AF39C84" w14:textId="77777777" w:rsidR="007B574F" w:rsidRDefault="007B574F" w:rsidP="002A2C9E">
            <w:r>
              <w:rPr>
                <w:sz w:val="14"/>
              </w:rPr>
              <w:t xml:space="preserve">                          -  </w:t>
            </w:r>
          </w:p>
        </w:tc>
      </w:tr>
      <w:tr w:rsidR="007B574F" w14:paraId="4934119A" w14:textId="77777777" w:rsidTr="00ED376B">
        <w:trPr>
          <w:trHeight w:val="567"/>
        </w:trPr>
        <w:tc>
          <w:tcPr>
            <w:tcW w:w="523" w:type="dxa"/>
            <w:tcBorders>
              <w:top w:val="nil"/>
              <w:left w:val="single" w:sz="5" w:space="0" w:color="000000"/>
              <w:bottom w:val="nil"/>
              <w:right w:val="single" w:sz="5" w:space="0" w:color="000000"/>
            </w:tcBorders>
            <w:vAlign w:val="center"/>
          </w:tcPr>
          <w:p w14:paraId="56E424D4"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965C165" w14:textId="77777777" w:rsidR="007B574F" w:rsidRDefault="007B574F" w:rsidP="002A2C9E">
            <w:r>
              <w:rPr>
                <w:sz w:val="14"/>
              </w:rPr>
              <w:t>75mm Four lever mortice lock set comprising of four lever lock (code 2268-786 and "Dove range" satin chrome finished handles (ref. AL6D22-05AS)</w:t>
            </w:r>
          </w:p>
        </w:tc>
        <w:tc>
          <w:tcPr>
            <w:tcW w:w="818" w:type="dxa"/>
            <w:tcBorders>
              <w:top w:val="nil"/>
              <w:left w:val="single" w:sz="5" w:space="0" w:color="000000"/>
              <w:bottom w:val="nil"/>
              <w:right w:val="single" w:sz="5" w:space="0" w:color="000000"/>
            </w:tcBorders>
          </w:tcPr>
          <w:p w14:paraId="1FB8F425"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157AE89D"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273A9937" w14:textId="77777777" w:rsidR="007B574F" w:rsidRDefault="007B574F" w:rsidP="002A2C9E"/>
        </w:tc>
        <w:tc>
          <w:tcPr>
            <w:tcW w:w="1080" w:type="dxa"/>
            <w:tcBorders>
              <w:top w:val="nil"/>
              <w:left w:val="single" w:sz="5" w:space="0" w:color="000000"/>
              <w:bottom w:val="nil"/>
              <w:right w:val="single" w:sz="5" w:space="0" w:color="000000"/>
            </w:tcBorders>
          </w:tcPr>
          <w:p w14:paraId="0E14A614" w14:textId="77777777" w:rsidR="007B574F" w:rsidRDefault="007B574F" w:rsidP="002A2C9E">
            <w:r>
              <w:rPr>
                <w:sz w:val="14"/>
              </w:rPr>
              <w:t xml:space="preserve">                          -  </w:t>
            </w:r>
          </w:p>
        </w:tc>
      </w:tr>
      <w:tr w:rsidR="007B574F" w14:paraId="2BF5B8BA" w14:textId="77777777" w:rsidTr="00ED376B">
        <w:trPr>
          <w:trHeight w:val="757"/>
        </w:trPr>
        <w:tc>
          <w:tcPr>
            <w:tcW w:w="523" w:type="dxa"/>
            <w:tcBorders>
              <w:top w:val="nil"/>
              <w:left w:val="single" w:sz="5" w:space="0" w:color="000000"/>
              <w:bottom w:val="nil"/>
              <w:right w:val="single" w:sz="5" w:space="0" w:color="000000"/>
            </w:tcBorders>
          </w:tcPr>
          <w:p w14:paraId="6D940D9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3DA7973" w14:textId="77777777" w:rsidR="007B574F" w:rsidRDefault="007B574F" w:rsidP="002A2C9E">
            <w:r>
              <w:rPr>
                <w:b/>
                <w:sz w:val="14"/>
              </w:rPr>
              <w:t>HANDLES</w:t>
            </w:r>
          </w:p>
          <w:p w14:paraId="4F722D15" w14:textId="77777777" w:rsidR="007B574F" w:rsidRDefault="007B574F" w:rsidP="002A2C9E">
            <w:r>
              <w:rPr>
                <w:b/>
                <w:sz w:val="14"/>
              </w:rPr>
              <w:t>DOOR CLOSERS</w:t>
            </w:r>
          </w:p>
          <w:p w14:paraId="6A386594" w14:textId="77777777" w:rsidR="007B574F" w:rsidRDefault="007B574F" w:rsidP="002A2C9E">
            <w:r>
              <w:rPr>
                <w:sz w:val="14"/>
              </w:rPr>
              <w:t xml:space="preserve">Union delayed action door closers DC700-DA </w:t>
            </w:r>
          </w:p>
        </w:tc>
        <w:tc>
          <w:tcPr>
            <w:tcW w:w="818" w:type="dxa"/>
            <w:tcBorders>
              <w:top w:val="nil"/>
              <w:left w:val="single" w:sz="5" w:space="0" w:color="000000"/>
              <w:bottom w:val="nil"/>
              <w:right w:val="single" w:sz="5" w:space="0" w:color="000000"/>
            </w:tcBorders>
            <w:vAlign w:val="bottom"/>
          </w:tcPr>
          <w:p w14:paraId="109DCEA3"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10CFDF6"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3A77896E"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16E00A3E" w14:textId="77777777" w:rsidR="007B574F" w:rsidRDefault="007B574F" w:rsidP="002A2C9E">
            <w:r>
              <w:rPr>
                <w:sz w:val="14"/>
              </w:rPr>
              <w:t xml:space="preserve">                          -  </w:t>
            </w:r>
          </w:p>
        </w:tc>
      </w:tr>
      <w:tr w:rsidR="007B574F" w14:paraId="5A449DB5" w14:textId="77777777" w:rsidTr="00ED376B">
        <w:trPr>
          <w:trHeight w:val="569"/>
        </w:trPr>
        <w:tc>
          <w:tcPr>
            <w:tcW w:w="523" w:type="dxa"/>
            <w:tcBorders>
              <w:top w:val="nil"/>
              <w:left w:val="single" w:sz="5" w:space="0" w:color="000000"/>
              <w:bottom w:val="nil"/>
              <w:right w:val="single" w:sz="5" w:space="0" w:color="000000"/>
            </w:tcBorders>
          </w:tcPr>
          <w:p w14:paraId="0CBC86FF"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793ACCB" w14:textId="77777777" w:rsidR="007B574F" w:rsidRDefault="007B574F" w:rsidP="002A2C9E">
            <w:r>
              <w:rPr>
                <w:b/>
                <w:sz w:val="14"/>
              </w:rPr>
              <w:t>SUNDRIES</w:t>
            </w:r>
          </w:p>
          <w:p w14:paraId="3758BE84" w14:textId="77777777" w:rsidR="007B574F" w:rsidRDefault="007B574F" w:rsidP="002A2C9E">
            <w:r>
              <w:rPr>
                <w:sz w:val="14"/>
              </w:rPr>
              <w:t>3 x 25mm Brass dividing strip between different floor finishes</w:t>
            </w:r>
          </w:p>
        </w:tc>
        <w:tc>
          <w:tcPr>
            <w:tcW w:w="818" w:type="dxa"/>
            <w:tcBorders>
              <w:top w:val="nil"/>
              <w:left w:val="single" w:sz="5" w:space="0" w:color="000000"/>
              <w:bottom w:val="nil"/>
              <w:right w:val="single" w:sz="5" w:space="0" w:color="000000"/>
            </w:tcBorders>
            <w:vAlign w:val="bottom"/>
          </w:tcPr>
          <w:p w14:paraId="62918E77"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05135422" w14:textId="77777777" w:rsidR="007B574F" w:rsidRDefault="007B574F" w:rsidP="002A2C9E">
            <w:r>
              <w:rPr>
                <w:sz w:val="14"/>
              </w:rPr>
              <w:t>22</w:t>
            </w:r>
          </w:p>
        </w:tc>
        <w:tc>
          <w:tcPr>
            <w:tcW w:w="974" w:type="dxa"/>
            <w:tcBorders>
              <w:top w:val="nil"/>
              <w:left w:val="single" w:sz="5" w:space="0" w:color="000000"/>
              <w:bottom w:val="nil"/>
              <w:right w:val="single" w:sz="5" w:space="0" w:color="000000"/>
            </w:tcBorders>
          </w:tcPr>
          <w:p w14:paraId="518F5B37"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03AB3609" w14:textId="77777777" w:rsidR="007B574F" w:rsidRDefault="007B574F" w:rsidP="002A2C9E">
            <w:r>
              <w:rPr>
                <w:sz w:val="14"/>
              </w:rPr>
              <w:t xml:space="preserve">                          -  </w:t>
            </w:r>
          </w:p>
        </w:tc>
      </w:tr>
      <w:tr w:rsidR="007B574F" w14:paraId="641B9774" w14:textId="77777777" w:rsidTr="00ED376B">
        <w:trPr>
          <w:trHeight w:val="379"/>
        </w:trPr>
        <w:tc>
          <w:tcPr>
            <w:tcW w:w="523" w:type="dxa"/>
            <w:tcBorders>
              <w:top w:val="nil"/>
              <w:left w:val="single" w:sz="5" w:space="0" w:color="000000"/>
              <w:bottom w:val="nil"/>
              <w:right w:val="single" w:sz="5" w:space="0" w:color="000000"/>
            </w:tcBorders>
          </w:tcPr>
          <w:p w14:paraId="15630990"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372A6DE" w14:textId="77777777" w:rsidR="007B574F" w:rsidRDefault="007B574F" w:rsidP="002A2C9E">
            <w:r>
              <w:rPr>
                <w:sz w:val="14"/>
              </w:rPr>
              <w:t>Union ref. AL8730AS door stop plugged and screwed to wall or floor</w:t>
            </w:r>
          </w:p>
        </w:tc>
        <w:tc>
          <w:tcPr>
            <w:tcW w:w="818" w:type="dxa"/>
            <w:tcBorders>
              <w:top w:val="nil"/>
              <w:left w:val="single" w:sz="5" w:space="0" w:color="000000"/>
              <w:bottom w:val="nil"/>
              <w:right w:val="single" w:sz="5" w:space="0" w:color="000000"/>
            </w:tcBorders>
            <w:vAlign w:val="center"/>
          </w:tcPr>
          <w:p w14:paraId="3078460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1242B6E" w14:textId="77777777" w:rsidR="007B574F" w:rsidRDefault="007B574F" w:rsidP="002A2C9E">
            <w:r>
              <w:rPr>
                <w:sz w:val="14"/>
              </w:rPr>
              <w:t>9</w:t>
            </w:r>
          </w:p>
        </w:tc>
        <w:tc>
          <w:tcPr>
            <w:tcW w:w="974" w:type="dxa"/>
            <w:tcBorders>
              <w:top w:val="nil"/>
              <w:left w:val="single" w:sz="5" w:space="0" w:color="000000"/>
              <w:bottom w:val="nil"/>
              <w:right w:val="single" w:sz="5" w:space="0" w:color="000000"/>
            </w:tcBorders>
          </w:tcPr>
          <w:p w14:paraId="33A2D21C"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8634A07" w14:textId="77777777" w:rsidR="007B574F" w:rsidRDefault="007B574F" w:rsidP="002A2C9E">
            <w:r>
              <w:rPr>
                <w:sz w:val="14"/>
              </w:rPr>
              <w:t xml:space="preserve">                          -  </w:t>
            </w:r>
          </w:p>
        </w:tc>
      </w:tr>
      <w:tr w:rsidR="007B574F" w14:paraId="37B25013" w14:textId="77777777" w:rsidTr="00ED376B">
        <w:trPr>
          <w:trHeight w:val="947"/>
        </w:trPr>
        <w:tc>
          <w:tcPr>
            <w:tcW w:w="523" w:type="dxa"/>
            <w:tcBorders>
              <w:top w:val="nil"/>
              <w:left w:val="single" w:sz="5" w:space="0" w:color="000000"/>
              <w:bottom w:val="nil"/>
              <w:right w:val="single" w:sz="5" w:space="0" w:color="000000"/>
            </w:tcBorders>
          </w:tcPr>
          <w:p w14:paraId="118E1DB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4172138" w14:textId="77777777" w:rsidR="007B574F" w:rsidRDefault="007B574F" w:rsidP="002A2C9E">
            <w:r>
              <w:rPr>
                <w:b/>
                <w:sz w:val="14"/>
              </w:rPr>
              <w:t>LETTERS AND NAMEPLATES</w:t>
            </w:r>
          </w:p>
          <w:p w14:paraId="5662211B" w14:textId="77777777" w:rsidR="007B574F" w:rsidRDefault="007B574F" w:rsidP="002A2C9E">
            <w:r>
              <w:rPr>
                <w:sz w:val="14"/>
              </w:rPr>
              <w:t>3mm Thick x 32mm wide clear Perspex numeral plate reverse engraved and enameled in two numerals and/or letters,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0D9CF8C1"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9FFC5D3" w14:textId="77777777" w:rsidR="007B574F" w:rsidRDefault="007B574F" w:rsidP="002A2C9E">
            <w:r>
              <w:rPr>
                <w:sz w:val="14"/>
              </w:rPr>
              <w:t>10</w:t>
            </w:r>
          </w:p>
        </w:tc>
        <w:tc>
          <w:tcPr>
            <w:tcW w:w="974" w:type="dxa"/>
            <w:tcBorders>
              <w:top w:val="nil"/>
              <w:left w:val="single" w:sz="5" w:space="0" w:color="000000"/>
              <w:bottom w:val="nil"/>
              <w:right w:val="single" w:sz="5" w:space="0" w:color="000000"/>
            </w:tcBorders>
          </w:tcPr>
          <w:p w14:paraId="445514F5" w14:textId="77777777" w:rsidR="007B574F" w:rsidRDefault="007B574F" w:rsidP="002A2C9E"/>
        </w:tc>
        <w:tc>
          <w:tcPr>
            <w:tcW w:w="1080" w:type="dxa"/>
            <w:tcBorders>
              <w:top w:val="nil"/>
              <w:left w:val="single" w:sz="5" w:space="0" w:color="000000"/>
              <w:bottom w:val="nil"/>
              <w:right w:val="single" w:sz="5" w:space="0" w:color="000000"/>
            </w:tcBorders>
          </w:tcPr>
          <w:p w14:paraId="0F11C4A9" w14:textId="77777777" w:rsidR="007B574F" w:rsidRDefault="007B574F" w:rsidP="002A2C9E">
            <w:r>
              <w:rPr>
                <w:sz w:val="14"/>
              </w:rPr>
              <w:t xml:space="preserve">                          -  </w:t>
            </w:r>
          </w:p>
        </w:tc>
      </w:tr>
      <w:tr w:rsidR="007B574F" w14:paraId="0C8DFBF1" w14:textId="77777777" w:rsidTr="00ED376B">
        <w:trPr>
          <w:trHeight w:val="756"/>
        </w:trPr>
        <w:tc>
          <w:tcPr>
            <w:tcW w:w="523" w:type="dxa"/>
            <w:tcBorders>
              <w:top w:val="nil"/>
              <w:left w:val="single" w:sz="5" w:space="0" w:color="000000"/>
              <w:bottom w:val="nil"/>
              <w:right w:val="single" w:sz="5" w:space="0" w:color="000000"/>
            </w:tcBorders>
          </w:tcPr>
          <w:p w14:paraId="4EB6CA1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5737805" w14:textId="77777777" w:rsidR="007B574F" w:rsidRDefault="007B574F" w:rsidP="002A2C9E">
            <w:r>
              <w:rPr>
                <w:sz w:val="14"/>
              </w:rPr>
              <w:t>3mm Thick x 32mm wide clear Perspex name plate reverse engraved and enameled in lettering to spell the word "KITCHEN",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49D04357"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5B42D2E"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7C362FF9" w14:textId="77777777" w:rsidR="007B574F" w:rsidRDefault="007B574F" w:rsidP="002A2C9E"/>
        </w:tc>
        <w:tc>
          <w:tcPr>
            <w:tcW w:w="1080" w:type="dxa"/>
            <w:tcBorders>
              <w:top w:val="nil"/>
              <w:left w:val="single" w:sz="5" w:space="0" w:color="000000"/>
              <w:bottom w:val="nil"/>
              <w:right w:val="single" w:sz="5" w:space="0" w:color="000000"/>
            </w:tcBorders>
          </w:tcPr>
          <w:p w14:paraId="45DB63BC" w14:textId="77777777" w:rsidR="007B574F" w:rsidRDefault="007B574F" w:rsidP="002A2C9E">
            <w:r>
              <w:rPr>
                <w:sz w:val="14"/>
              </w:rPr>
              <w:t xml:space="preserve">                          -  </w:t>
            </w:r>
          </w:p>
        </w:tc>
      </w:tr>
      <w:tr w:rsidR="007B574F" w14:paraId="2E38EF82" w14:textId="77777777" w:rsidTr="00ED376B">
        <w:trPr>
          <w:trHeight w:val="756"/>
        </w:trPr>
        <w:tc>
          <w:tcPr>
            <w:tcW w:w="523" w:type="dxa"/>
            <w:tcBorders>
              <w:top w:val="nil"/>
              <w:left w:val="single" w:sz="5" w:space="0" w:color="000000"/>
              <w:bottom w:val="nil"/>
              <w:right w:val="single" w:sz="5" w:space="0" w:color="000000"/>
            </w:tcBorders>
          </w:tcPr>
          <w:p w14:paraId="3E06FB7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CE9861B" w14:textId="77777777" w:rsidR="007B574F" w:rsidRDefault="007B574F" w:rsidP="002A2C9E">
            <w:r>
              <w:rPr>
                <w:sz w:val="14"/>
              </w:rPr>
              <w:t>3mm Thick x 32mm wide clear Perspex name plate reverse engraved and enameled in lettering to spell the word "OFFICE",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15CA820B"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14EB975F"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2D1AD3E8" w14:textId="77777777" w:rsidR="007B574F" w:rsidRDefault="007B574F" w:rsidP="002A2C9E"/>
        </w:tc>
        <w:tc>
          <w:tcPr>
            <w:tcW w:w="1080" w:type="dxa"/>
            <w:tcBorders>
              <w:top w:val="nil"/>
              <w:left w:val="single" w:sz="5" w:space="0" w:color="000000"/>
              <w:bottom w:val="nil"/>
              <w:right w:val="single" w:sz="5" w:space="0" w:color="000000"/>
            </w:tcBorders>
          </w:tcPr>
          <w:p w14:paraId="79402E30" w14:textId="77777777" w:rsidR="007B574F" w:rsidRDefault="007B574F" w:rsidP="002A2C9E">
            <w:r>
              <w:rPr>
                <w:sz w:val="14"/>
              </w:rPr>
              <w:t xml:space="preserve">                          -  </w:t>
            </w:r>
          </w:p>
        </w:tc>
      </w:tr>
      <w:tr w:rsidR="007B574F" w14:paraId="1384B6CA" w14:textId="77777777" w:rsidTr="00ED376B">
        <w:trPr>
          <w:trHeight w:val="756"/>
        </w:trPr>
        <w:tc>
          <w:tcPr>
            <w:tcW w:w="523" w:type="dxa"/>
            <w:tcBorders>
              <w:top w:val="nil"/>
              <w:left w:val="single" w:sz="5" w:space="0" w:color="000000"/>
              <w:bottom w:val="nil"/>
              <w:right w:val="single" w:sz="5" w:space="0" w:color="000000"/>
            </w:tcBorders>
          </w:tcPr>
          <w:p w14:paraId="594922AB"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5C3EF28" w14:textId="77777777" w:rsidR="007B574F" w:rsidRDefault="007B574F" w:rsidP="002A2C9E">
            <w:r>
              <w:rPr>
                <w:sz w:val="14"/>
              </w:rPr>
              <w:t>3mm Thick x 32mm wide clear Perspex name plate reverse engraved and enameled in lettering to spell the word "TOILET",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28BAC718"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2074BD56"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39904902" w14:textId="77777777" w:rsidR="007B574F" w:rsidRDefault="007B574F" w:rsidP="002A2C9E"/>
        </w:tc>
        <w:tc>
          <w:tcPr>
            <w:tcW w:w="1080" w:type="dxa"/>
            <w:tcBorders>
              <w:top w:val="nil"/>
              <w:left w:val="single" w:sz="5" w:space="0" w:color="000000"/>
              <w:bottom w:val="nil"/>
              <w:right w:val="single" w:sz="5" w:space="0" w:color="000000"/>
            </w:tcBorders>
          </w:tcPr>
          <w:p w14:paraId="6F4DB77A" w14:textId="77777777" w:rsidR="007B574F" w:rsidRDefault="007B574F" w:rsidP="002A2C9E">
            <w:r>
              <w:rPr>
                <w:sz w:val="14"/>
              </w:rPr>
              <w:t xml:space="preserve">                          -  </w:t>
            </w:r>
          </w:p>
        </w:tc>
      </w:tr>
      <w:tr w:rsidR="007B574F" w14:paraId="4B22CCD4" w14:textId="77777777" w:rsidTr="00ED376B">
        <w:trPr>
          <w:trHeight w:val="756"/>
        </w:trPr>
        <w:tc>
          <w:tcPr>
            <w:tcW w:w="523" w:type="dxa"/>
            <w:tcBorders>
              <w:top w:val="nil"/>
              <w:left w:val="single" w:sz="5" w:space="0" w:color="000000"/>
              <w:bottom w:val="nil"/>
              <w:right w:val="single" w:sz="5" w:space="0" w:color="000000"/>
            </w:tcBorders>
          </w:tcPr>
          <w:p w14:paraId="65651369"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1A68D8A" w14:textId="77777777" w:rsidR="007B574F" w:rsidRDefault="007B574F" w:rsidP="002A2C9E">
            <w:r>
              <w:rPr>
                <w:sz w:val="14"/>
              </w:rPr>
              <w:t>3mm Thick x 32mm wide clear Perspex name plate reverse engraved and enameled in lettering to spell the word "RECEPTION",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1D90E4A4"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AA024A5"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4CAAA934" w14:textId="77777777" w:rsidR="007B574F" w:rsidRDefault="007B574F" w:rsidP="002A2C9E"/>
        </w:tc>
        <w:tc>
          <w:tcPr>
            <w:tcW w:w="1080" w:type="dxa"/>
            <w:tcBorders>
              <w:top w:val="nil"/>
              <w:left w:val="single" w:sz="5" w:space="0" w:color="000000"/>
              <w:bottom w:val="nil"/>
              <w:right w:val="single" w:sz="5" w:space="0" w:color="000000"/>
            </w:tcBorders>
          </w:tcPr>
          <w:p w14:paraId="4A2A12DF" w14:textId="77777777" w:rsidR="007B574F" w:rsidRDefault="007B574F" w:rsidP="002A2C9E">
            <w:r>
              <w:rPr>
                <w:sz w:val="14"/>
              </w:rPr>
              <w:t xml:space="preserve">                          -  </w:t>
            </w:r>
          </w:p>
        </w:tc>
      </w:tr>
      <w:tr w:rsidR="007B574F" w14:paraId="31457E92" w14:textId="77777777" w:rsidTr="00ED376B">
        <w:trPr>
          <w:trHeight w:val="756"/>
        </w:trPr>
        <w:tc>
          <w:tcPr>
            <w:tcW w:w="523" w:type="dxa"/>
            <w:tcBorders>
              <w:top w:val="nil"/>
              <w:left w:val="single" w:sz="5" w:space="0" w:color="000000"/>
              <w:bottom w:val="nil"/>
              <w:right w:val="single" w:sz="5" w:space="0" w:color="000000"/>
            </w:tcBorders>
          </w:tcPr>
          <w:p w14:paraId="1118B65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C18BCFD" w14:textId="77777777" w:rsidR="007B574F" w:rsidRDefault="007B574F" w:rsidP="002A2C9E">
            <w:r>
              <w:rPr>
                <w:sz w:val="14"/>
              </w:rPr>
              <w:t>3mm Thick x 32mm wide clear Perspex name plate reverse engraved and enameled in lettering to spell the word "BATHROOM",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5C172062"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E422DC8"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4BE35E39" w14:textId="77777777" w:rsidR="007B574F" w:rsidRDefault="007B574F" w:rsidP="002A2C9E"/>
        </w:tc>
        <w:tc>
          <w:tcPr>
            <w:tcW w:w="1080" w:type="dxa"/>
            <w:tcBorders>
              <w:top w:val="nil"/>
              <w:left w:val="single" w:sz="5" w:space="0" w:color="000000"/>
              <w:bottom w:val="nil"/>
              <w:right w:val="single" w:sz="5" w:space="0" w:color="000000"/>
            </w:tcBorders>
          </w:tcPr>
          <w:p w14:paraId="6CA28141" w14:textId="77777777" w:rsidR="007B574F" w:rsidRDefault="007B574F" w:rsidP="002A2C9E">
            <w:r>
              <w:rPr>
                <w:sz w:val="14"/>
              </w:rPr>
              <w:t xml:space="preserve">                          -  </w:t>
            </w:r>
          </w:p>
        </w:tc>
      </w:tr>
      <w:tr w:rsidR="007B574F" w14:paraId="2D0317B9" w14:textId="77777777" w:rsidTr="00ED376B">
        <w:trPr>
          <w:trHeight w:val="757"/>
        </w:trPr>
        <w:tc>
          <w:tcPr>
            <w:tcW w:w="523" w:type="dxa"/>
            <w:tcBorders>
              <w:top w:val="nil"/>
              <w:left w:val="single" w:sz="5" w:space="0" w:color="000000"/>
              <w:bottom w:val="nil"/>
              <w:right w:val="single" w:sz="5" w:space="0" w:color="000000"/>
            </w:tcBorders>
          </w:tcPr>
          <w:p w14:paraId="5215668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A0A36EF" w14:textId="77777777" w:rsidR="007B574F" w:rsidRDefault="007B574F" w:rsidP="002A2C9E">
            <w:r>
              <w:rPr>
                <w:sz w:val="14"/>
              </w:rPr>
              <w:t>3mm Thick x 32mm wide clear Perspex name plate reverse engraved and enameled in lettering to spell the word "GENERAL OFFICE",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14EA410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9CD409E"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5234EB81" w14:textId="77777777" w:rsidR="007B574F" w:rsidRDefault="007B574F" w:rsidP="002A2C9E"/>
        </w:tc>
        <w:tc>
          <w:tcPr>
            <w:tcW w:w="1080" w:type="dxa"/>
            <w:tcBorders>
              <w:top w:val="nil"/>
              <w:left w:val="single" w:sz="5" w:space="0" w:color="000000"/>
              <w:bottom w:val="nil"/>
              <w:right w:val="single" w:sz="5" w:space="0" w:color="000000"/>
            </w:tcBorders>
          </w:tcPr>
          <w:p w14:paraId="533B8250" w14:textId="77777777" w:rsidR="007B574F" w:rsidRDefault="007B574F" w:rsidP="002A2C9E">
            <w:r>
              <w:rPr>
                <w:sz w:val="14"/>
              </w:rPr>
              <w:t xml:space="preserve">                          -  </w:t>
            </w:r>
          </w:p>
        </w:tc>
      </w:tr>
      <w:tr w:rsidR="007B574F" w14:paraId="1E7A515C" w14:textId="77777777" w:rsidTr="00ED376B">
        <w:trPr>
          <w:trHeight w:val="851"/>
        </w:trPr>
        <w:tc>
          <w:tcPr>
            <w:tcW w:w="523" w:type="dxa"/>
            <w:tcBorders>
              <w:top w:val="nil"/>
              <w:left w:val="single" w:sz="5" w:space="0" w:color="000000"/>
              <w:bottom w:val="nil"/>
              <w:right w:val="single" w:sz="5" w:space="0" w:color="000000"/>
            </w:tcBorders>
          </w:tcPr>
          <w:p w14:paraId="6AB1D3D2"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318014C" w14:textId="77777777" w:rsidR="007B574F" w:rsidRDefault="007B574F" w:rsidP="002A2C9E">
            <w:r>
              <w:rPr>
                <w:sz w:val="14"/>
              </w:rPr>
              <w:t>3mm Thick x 32mm wide clear Perspex name plate reverse engraved and enameled in lettering to spell the word "ADMIN", twice countersunk holed for and screwed to door with chromium plated dome headed screws</w:t>
            </w:r>
          </w:p>
        </w:tc>
        <w:tc>
          <w:tcPr>
            <w:tcW w:w="818" w:type="dxa"/>
            <w:tcBorders>
              <w:top w:val="nil"/>
              <w:left w:val="single" w:sz="5" w:space="0" w:color="000000"/>
              <w:bottom w:val="nil"/>
              <w:right w:val="single" w:sz="5" w:space="0" w:color="000000"/>
            </w:tcBorders>
          </w:tcPr>
          <w:p w14:paraId="0AF68A91"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2F2E9ADE"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29F80759" w14:textId="77777777" w:rsidR="007B574F" w:rsidRDefault="007B574F" w:rsidP="002A2C9E"/>
        </w:tc>
        <w:tc>
          <w:tcPr>
            <w:tcW w:w="1080" w:type="dxa"/>
            <w:tcBorders>
              <w:top w:val="nil"/>
              <w:left w:val="single" w:sz="5" w:space="0" w:color="000000"/>
              <w:bottom w:val="nil"/>
              <w:right w:val="single" w:sz="5" w:space="0" w:color="000000"/>
            </w:tcBorders>
          </w:tcPr>
          <w:p w14:paraId="2B3EACDD" w14:textId="77777777" w:rsidR="007B574F" w:rsidRDefault="007B574F" w:rsidP="002A2C9E">
            <w:r>
              <w:rPr>
                <w:sz w:val="14"/>
              </w:rPr>
              <w:t xml:space="preserve">                          -  </w:t>
            </w:r>
          </w:p>
        </w:tc>
      </w:tr>
      <w:tr w:rsidR="007B574F" w14:paraId="01C84A5C" w14:textId="77777777" w:rsidTr="00ED376B">
        <w:trPr>
          <w:trHeight w:val="851"/>
        </w:trPr>
        <w:tc>
          <w:tcPr>
            <w:tcW w:w="523" w:type="dxa"/>
            <w:tcBorders>
              <w:top w:val="nil"/>
              <w:left w:val="single" w:sz="5" w:space="0" w:color="000000"/>
              <w:bottom w:val="nil"/>
              <w:right w:val="single" w:sz="5" w:space="0" w:color="000000"/>
            </w:tcBorders>
          </w:tcPr>
          <w:p w14:paraId="558FFD4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FF56CBC" w14:textId="77777777" w:rsidR="007B574F" w:rsidRDefault="007B574F" w:rsidP="002A2C9E">
            <w:r>
              <w:rPr>
                <w:b/>
                <w:sz w:val="14"/>
              </w:rPr>
              <w:t>TOILET ACCESSORIES</w:t>
            </w:r>
          </w:p>
          <w:p w14:paraId="55592224" w14:textId="77777777" w:rsidR="007B574F" w:rsidRDefault="007B574F" w:rsidP="002A2C9E">
            <w:r>
              <w:rPr>
                <w:sz w:val="14"/>
              </w:rPr>
              <w:t>19mm Stainless steel chromium plated towel rail, 600mm long, with end brackets plugged to plastered or tiled wall</w:t>
            </w:r>
          </w:p>
        </w:tc>
        <w:tc>
          <w:tcPr>
            <w:tcW w:w="818" w:type="dxa"/>
            <w:tcBorders>
              <w:top w:val="nil"/>
              <w:left w:val="single" w:sz="5" w:space="0" w:color="000000"/>
              <w:bottom w:val="nil"/>
              <w:right w:val="single" w:sz="5" w:space="0" w:color="000000"/>
            </w:tcBorders>
            <w:vAlign w:val="center"/>
          </w:tcPr>
          <w:p w14:paraId="577FA19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5667B20A"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632617B3"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76827B6" w14:textId="77777777" w:rsidR="007B574F" w:rsidRDefault="007B574F" w:rsidP="002A2C9E">
            <w:r>
              <w:rPr>
                <w:sz w:val="14"/>
              </w:rPr>
              <w:t xml:space="preserve">                          -  </w:t>
            </w:r>
          </w:p>
        </w:tc>
      </w:tr>
      <w:tr w:rsidR="007B574F" w14:paraId="23D745B3" w14:textId="77777777" w:rsidTr="00ED376B">
        <w:trPr>
          <w:trHeight w:val="566"/>
        </w:trPr>
        <w:tc>
          <w:tcPr>
            <w:tcW w:w="523" w:type="dxa"/>
            <w:tcBorders>
              <w:top w:val="nil"/>
              <w:left w:val="single" w:sz="5" w:space="0" w:color="000000"/>
              <w:bottom w:val="nil"/>
              <w:right w:val="single" w:sz="5" w:space="0" w:color="000000"/>
            </w:tcBorders>
          </w:tcPr>
          <w:p w14:paraId="7BD96BB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F05F91D" w14:textId="77777777" w:rsidR="007B574F" w:rsidRDefault="007B574F" w:rsidP="002A2C9E">
            <w:r>
              <w:rPr>
                <w:sz w:val="14"/>
              </w:rPr>
              <w:t>19mm Diameter stainless steel rear grab rail to inside of door in strict accordance to the manufacturer's specifications</w:t>
            </w:r>
          </w:p>
        </w:tc>
        <w:tc>
          <w:tcPr>
            <w:tcW w:w="818" w:type="dxa"/>
            <w:tcBorders>
              <w:top w:val="nil"/>
              <w:left w:val="single" w:sz="5" w:space="0" w:color="000000"/>
              <w:bottom w:val="nil"/>
              <w:right w:val="single" w:sz="5" w:space="0" w:color="000000"/>
            </w:tcBorders>
          </w:tcPr>
          <w:p w14:paraId="0332AFC5"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4A8DD110"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3D9A2B02" w14:textId="77777777" w:rsidR="007B574F" w:rsidRDefault="007B574F" w:rsidP="002A2C9E"/>
        </w:tc>
        <w:tc>
          <w:tcPr>
            <w:tcW w:w="1080" w:type="dxa"/>
            <w:tcBorders>
              <w:top w:val="nil"/>
              <w:left w:val="single" w:sz="5" w:space="0" w:color="000000"/>
              <w:bottom w:val="nil"/>
              <w:right w:val="single" w:sz="5" w:space="0" w:color="000000"/>
            </w:tcBorders>
          </w:tcPr>
          <w:p w14:paraId="5E70AE30" w14:textId="77777777" w:rsidR="007B574F" w:rsidRDefault="007B574F" w:rsidP="002A2C9E">
            <w:r>
              <w:rPr>
                <w:sz w:val="14"/>
              </w:rPr>
              <w:t xml:space="preserve">                          -  </w:t>
            </w:r>
          </w:p>
        </w:tc>
      </w:tr>
      <w:tr w:rsidR="007B574F" w14:paraId="06DD2B91" w14:textId="77777777" w:rsidTr="00ED376B">
        <w:trPr>
          <w:trHeight w:val="833"/>
        </w:trPr>
        <w:tc>
          <w:tcPr>
            <w:tcW w:w="523" w:type="dxa"/>
            <w:tcBorders>
              <w:top w:val="nil"/>
              <w:left w:val="single" w:sz="5" w:space="0" w:color="000000"/>
              <w:bottom w:val="nil"/>
              <w:right w:val="single" w:sz="5" w:space="0" w:color="000000"/>
            </w:tcBorders>
          </w:tcPr>
          <w:p w14:paraId="1499AAD6" w14:textId="77777777" w:rsidR="007B574F" w:rsidRDefault="007B574F" w:rsidP="002A2C9E"/>
        </w:tc>
        <w:tc>
          <w:tcPr>
            <w:tcW w:w="5689" w:type="dxa"/>
            <w:tcBorders>
              <w:top w:val="nil"/>
              <w:left w:val="single" w:sz="5" w:space="0" w:color="000000"/>
              <w:bottom w:val="nil"/>
              <w:right w:val="single" w:sz="5" w:space="0" w:color="000000"/>
            </w:tcBorders>
          </w:tcPr>
          <w:p w14:paraId="663BA02B" w14:textId="77777777" w:rsidR="007B574F" w:rsidRDefault="007B574F" w:rsidP="002A2C9E">
            <w:r>
              <w:rPr>
                <w:sz w:val="14"/>
              </w:rPr>
              <w:t>32mm Diameter stainless steel rear grab rail around cistern as Chairman Industries code SR2A or similar approved fixed to wall in strict accordance to the manufacturer's specifications</w:t>
            </w:r>
          </w:p>
        </w:tc>
        <w:tc>
          <w:tcPr>
            <w:tcW w:w="818" w:type="dxa"/>
            <w:tcBorders>
              <w:top w:val="nil"/>
              <w:left w:val="single" w:sz="5" w:space="0" w:color="000000"/>
              <w:bottom w:val="nil"/>
              <w:right w:val="single" w:sz="5" w:space="0" w:color="000000"/>
            </w:tcBorders>
          </w:tcPr>
          <w:p w14:paraId="187C75F4"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9C5CD6E"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3466F337" w14:textId="77777777" w:rsidR="007B574F" w:rsidRDefault="007B574F" w:rsidP="002A2C9E"/>
        </w:tc>
        <w:tc>
          <w:tcPr>
            <w:tcW w:w="1080" w:type="dxa"/>
            <w:tcBorders>
              <w:top w:val="nil"/>
              <w:left w:val="single" w:sz="5" w:space="0" w:color="000000"/>
              <w:bottom w:val="nil"/>
              <w:right w:val="single" w:sz="5" w:space="0" w:color="000000"/>
            </w:tcBorders>
          </w:tcPr>
          <w:p w14:paraId="6C8D615D" w14:textId="77777777" w:rsidR="007B574F" w:rsidRDefault="007B574F" w:rsidP="002A2C9E">
            <w:r>
              <w:rPr>
                <w:sz w:val="14"/>
              </w:rPr>
              <w:t xml:space="preserve">                          -  </w:t>
            </w:r>
          </w:p>
        </w:tc>
      </w:tr>
    </w:tbl>
    <w:p w14:paraId="6DDD1A09" w14:textId="77777777" w:rsidR="007B574F" w:rsidRDefault="007B574F" w:rsidP="002A2C9E"/>
    <w:tbl>
      <w:tblPr>
        <w:tblStyle w:val="TableGrid"/>
        <w:tblW w:w="9746" w:type="dxa"/>
        <w:tblInd w:w="-421" w:type="dxa"/>
        <w:tblCellMar>
          <w:top w:w="40" w:type="dxa"/>
          <w:left w:w="28" w:type="dxa"/>
          <w:bottom w:w="3" w:type="dxa"/>
        </w:tblCellMar>
        <w:tblLook w:val="04A0" w:firstRow="1" w:lastRow="0" w:firstColumn="1" w:lastColumn="0" w:noHBand="0" w:noVBand="1"/>
      </w:tblPr>
      <w:tblGrid>
        <w:gridCol w:w="523"/>
        <w:gridCol w:w="5689"/>
        <w:gridCol w:w="818"/>
        <w:gridCol w:w="661"/>
        <w:gridCol w:w="975"/>
        <w:gridCol w:w="1080"/>
      </w:tblGrid>
      <w:tr w:rsidR="007B574F" w14:paraId="731443EF"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563CCC98"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7581D0D6"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103597FB" w14:textId="77777777" w:rsidR="007B574F" w:rsidRDefault="007B574F" w:rsidP="002A2C9E"/>
        </w:tc>
      </w:tr>
      <w:tr w:rsidR="007B574F" w14:paraId="131D39E1"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vAlign w:val="center"/>
          </w:tcPr>
          <w:p w14:paraId="6B7F1A2A" w14:textId="77777777" w:rsidR="007B574F" w:rsidRDefault="007B574F" w:rsidP="002A2C9E">
            <w:r>
              <w:rPr>
                <w:b/>
                <w:sz w:val="14"/>
              </w:rPr>
              <w:t>ITEM</w:t>
            </w:r>
          </w:p>
        </w:tc>
        <w:tc>
          <w:tcPr>
            <w:tcW w:w="8142" w:type="dxa"/>
            <w:gridSpan w:val="4"/>
            <w:tcBorders>
              <w:top w:val="single" w:sz="5" w:space="0" w:color="000000"/>
              <w:left w:val="single" w:sz="5" w:space="0" w:color="000000"/>
              <w:bottom w:val="nil"/>
              <w:right w:val="nil"/>
            </w:tcBorders>
          </w:tcPr>
          <w:p w14:paraId="061B9E4B"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6C945F69" w14:textId="77777777" w:rsidR="007B574F" w:rsidRDefault="007B574F" w:rsidP="002A2C9E"/>
        </w:tc>
      </w:tr>
      <w:tr w:rsidR="007B574F" w14:paraId="198E70D7" w14:textId="77777777" w:rsidTr="00ED376B">
        <w:trPr>
          <w:trHeight w:val="190"/>
        </w:trPr>
        <w:tc>
          <w:tcPr>
            <w:tcW w:w="0" w:type="auto"/>
            <w:vMerge/>
            <w:tcBorders>
              <w:top w:val="nil"/>
              <w:left w:val="single" w:sz="5" w:space="0" w:color="000000"/>
              <w:bottom w:val="nil"/>
              <w:right w:val="single" w:sz="5" w:space="0" w:color="000000"/>
            </w:tcBorders>
          </w:tcPr>
          <w:p w14:paraId="63423498"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7DE88C79"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5D61F551"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120D0BE8" w14:textId="77777777" w:rsidR="007B574F" w:rsidRDefault="007B574F" w:rsidP="002A2C9E"/>
        </w:tc>
      </w:tr>
      <w:tr w:rsidR="007B574F" w14:paraId="35BBBC99" w14:textId="77777777" w:rsidTr="00ED376B">
        <w:trPr>
          <w:trHeight w:val="283"/>
        </w:trPr>
        <w:tc>
          <w:tcPr>
            <w:tcW w:w="0" w:type="auto"/>
            <w:vMerge/>
            <w:tcBorders>
              <w:top w:val="nil"/>
              <w:left w:val="single" w:sz="5" w:space="0" w:color="000000"/>
              <w:bottom w:val="nil"/>
              <w:right w:val="single" w:sz="5" w:space="0" w:color="000000"/>
            </w:tcBorders>
          </w:tcPr>
          <w:p w14:paraId="088BAC5E"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16057D4"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18165D60"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2D08DB02"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47C698DE"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28E35EE2" w14:textId="77777777" w:rsidR="007B574F" w:rsidRDefault="007B574F" w:rsidP="002A2C9E">
            <w:r>
              <w:rPr>
                <w:b/>
                <w:sz w:val="14"/>
              </w:rPr>
              <w:t xml:space="preserve"> AMOUNT </w:t>
            </w:r>
          </w:p>
        </w:tc>
      </w:tr>
      <w:tr w:rsidR="007B574F" w14:paraId="53172A65" w14:textId="77777777" w:rsidTr="00ED376B">
        <w:trPr>
          <w:trHeight w:val="586"/>
        </w:trPr>
        <w:tc>
          <w:tcPr>
            <w:tcW w:w="0" w:type="auto"/>
            <w:vMerge/>
            <w:tcBorders>
              <w:top w:val="nil"/>
              <w:left w:val="single" w:sz="5" w:space="0" w:color="000000"/>
              <w:bottom w:val="nil"/>
              <w:right w:val="single" w:sz="5" w:space="0" w:color="000000"/>
            </w:tcBorders>
          </w:tcPr>
          <w:p w14:paraId="7E3F11C5" w14:textId="77777777" w:rsidR="007B574F" w:rsidRDefault="007B574F" w:rsidP="002A2C9E"/>
        </w:tc>
        <w:tc>
          <w:tcPr>
            <w:tcW w:w="5689" w:type="dxa"/>
            <w:tcBorders>
              <w:top w:val="single" w:sz="5" w:space="0" w:color="000000"/>
              <w:left w:val="single" w:sz="5" w:space="0" w:color="000000"/>
              <w:bottom w:val="nil"/>
              <w:right w:val="single" w:sz="5" w:space="0" w:color="000000"/>
            </w:tcBorders>
          </w:tcPr>
          <w:p w14:paraId="5499AAC0" w14:textId="77777777" w:rsidR="007B574F" w:rsidRDefault="007B574F" w:rsidP="002A2C9E">
            <w:r>
              <w:rPr>
                <w:sz w:val="14"/>
              </w:rPr>
              <w:t>32mm Diameter stainless steel side grab rail around cistern as Chairman Industries code DL2 or similar approved fixed to wall in strict accordance to the manufacturer's specifications</w:t>
            </w:r>
          </w:p>
        </w:tc>
        <w:tc>
          <w:tcPr>
            <w:tcW w:w="818" w:type="dxa"/>
            <w:tcBorders>
              <w:top w:val="single" w:sz="5" w:space="0" w:color="000000"/>
              <w:left w:val="single" w:sz="5" w:space="0" w:color="000000"/>
              <w:bottom w:val="nil"/>
              <w:right w:val="single" w:sz="5" w:space="0" w:color="000000"/>
            </w:tcBorders>
          </w:tcPr>
          <w:p w14:paraId="26386F14" w14:textId="77777777" w:rsidR="007B574F" w:rsidRDefault="007B574F" w:rsidP="002A2C9E">
            <w:r>
              <w:rPr>
                <w:sz w:val="14"/>
              </w:rPr>
              <w:t>No</w:t>
            </w:r>
          </w:p>
        </w:tc>
        <w:tc>
          <w:tcPr>
            <w:tcW w:w="661" w:type="dxa"/>
            <w:tcBorders>
              <w:top w:val="single" w:sz="5" w:space="0" w:color="000000"/>
              <w:left w:val="single" w:sz="5" w:space="0" w:color="000000"/>
              <w:bottom w:val="nil"/>
              <w:right w:val="single" w:sz="5" w:space="0" w:color="000000"/>
            </w:tcBorders>
          </w:tcPr>
          <w:p w14:paraId="5E0A183F" w14:textId="77777777" w:rsidR="007B574F" w:rsidRDefault="007B574F" w:rsidP="002A2C9E">
            <w:r>
              <w:rPr>
                <w:sz w:val="14"/>
              </w:rPr>
              <w:t>4</w:t>
            </w:r>
          </w:p>
        </w:tc>
        <w:tc>
          <w:tcPr>
            <w:tcW w:w="974" w:type="dxa"/>
            <w:tcBorders>
              <w:top w:val="single" w:sz="5" w:space="0" w:color="000000"/>
              <w:left w:val="single" w:sz="5" w:space="0" w:color="000000"/>
              <w:bottom w:val="nil"/>
              <w:right w:val="single" w:sz="5" w:space="0" w:color="000000"/>
            </w:tcBorders>
          </w:tcPr>
          <w:p w14:paraId="44511BC0" w14:textId="77777777" w:rsidR="007B574F" w:rsidRDefault="007B574F" w:rsidP="002A2C9E"/>
        </w:tc>
        <w:tc>
          <w:tcPr>
            <w:tcW w:w="1080" w:type="dxa"/>
            <w:tcBorders>
              <w:top w:val="single" w:sz="5" w:space="0" w:color="000000"/>
              <w:left w:val="single" w:sz="5" w:space="0" w:color="000000"/>
              <w:bottom w:val="nil"/>
              <w:right w:val="single" w:sz="5" w:space="0" w:color="000000"/>
            </w:tcBorders>
          </w:tcPr>
          <w:p w14:paraId="76A2800B" w14:textId="77777777" w:rsidR="007B574F" w:rsidRDefault="007B574F" w:rsidP="002A2C9E">
            <w:r>
              <w:rPr>
                <w:sz w:val="14"/>
              </w:rPr>
              <w:t xml:space="preserve">                          -  </w:t>
            </w:r>
          </w:p>
        </w:tc>
      </w:tr>
      <w:tr w:rsidR="007B574F" w14:paraId="4BF1C41A" w14:textId="77777777" w:rsidTr="00ED376B">
        <w:trPr>
          <w:trHeight w:val="756"/>
        </w:trPr>
        <w:tc>
          <w:tcPr>
            <w:tcW w:w="523" w:type="dxa"/>
            <w:tcBorders>
              <w:top w:val="nil"/>
              <w:left w:val="single" w:sz="5" w:space="0" w:color="000000"/>
              <w:bottom w:val="nil"/>
              <w:right w:val="single" w:sz="5" w:space="0" w:color="000000"/>
            </w:tcBorders>
          </w:tcPr>
          <w:p w14:paraId="3AC23D0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8AC3BAA" w14:textId="77777777" w:rsidR="007B574F" w:rsidRDefault="007B574F" w:rsidP="002A2C9E">
            <w:r>
              <w:rPr>
                <w:b/>
                <w:sz w:val="14"/>
              </w:rPr>
              <w:t>"Franke" or other approved</w:t>
            </w:r>
          </w:p>
          <w:p w14:paraId="1279C7D8" w14:textId="77777777" w:rsidR="007B574F" w:rsidRDefault="007B574F" w:rsidP="002A2C9E">
            <w:r>
              <w:rPr>
                <w:sz w:val="14"/>
              </w:rPr>
              <w:t xml:space="preserve">Stainless steel recessed double toilet roll holder with spindle system Ref. code RODX672E </w:t>
            </w:r>
          </w:p>
        </w:tc>
        <w:tc>
          <w:tcPr>
            <w:tcW w:w="818" w:type="dxa"/>
            <w:tcBorders>
              <w:top w:val="nil"/>
              <w:left w:val="single" w:sz="5" w:space="0" w:color="000000"/>
              <w:bottom w:val="nil"/>
              <w:right w:val="single" w:sz="5" w:space="0" w:color="000000"/>
            </w:tcBorders>
            <w:vAlign w:val="bottom"/>
          </w:tcPr>
          <w:p w14:paraId="64F47033"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081405A"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498E7EC8"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7AA2A06F" w14:textId="77777777" w:rsidR="007B574F" w:rsidRDefault="007B574F" w:rsidP="002A2C9E">
            <w:r>
              <w:rPr>
                <w:sz w:val="14"/>
              </w:rPr>
              <w:t xml:space="preserve">                          -  </w:t>
            </w:r>
          </w:p>
        </w:tc>
      </w:tr>
      <w:tr w:rsidR="007B574F" w14:paraId="3A95FADE" w14:textId="77777777" w:rsidTr="00ED376B">
        <w:trPr>
          <w:trHeight w:val="566"/>
        </w:trPr>
        <w:tc>
          <w:tcPr>
            <w:tcW w:w="523" w:type="dxa"/>
            <w:tcBorders>
              <w:top w:val="nil"/>
              <w:left w:val="single" w:sz="5" w:space="0" w:color="000000"/>
              <w:bottom w:val="nil"/>
              <w:right w:val="single" w:sz="5" w:space="0" w:color="000000"/>
            </w:tcBorders>
          </w:tcPr>
          <w:p w14:paraId="14FCE400"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4C3A393" w14:textId="77777777" w:rsidR="007B574F" w:rsidRDefault="007B574F" w:rsidP="002A2C9E">
            <w:r>
              <w:rPr>
                <w:sz w:val="14"/>
              </w:rPr>
              <w:t xml:space="preserve">Stainless steel recessed paper towel dispenser, waste bin combination, Ref. code RODX602E </w:t>
            </w:r>
          </w:p>
        </w:tc>
        <w:tc>
          <w:tcPr>
            <w:tcW w:w="818" w:type="dxa"/>
            <w:tcBorders>
              <w:top w:val="nil"/>
              <w:left w:val="single" w:sz="5" w:space="0" w:color="000000"/>
              <w:bottom w:val="nil"/>
              <w:right w:val="single" w:sz="5" w:space="0" w:color="000000"/>
            </w:tcBorders>
            <w:vAlign w:val="center"/>
          </w:tcPr>
          <w:p w14:paraId="2067147F"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D8A1AAA"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262DAD06"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1537AAC" w14:textId="77777777" w:rsidR="007B574F" w:rsidRDefault="007B574F" w:rsidP="002A2C9E">
            <w:r>
              <w:rPr>
                <w:sz w:val="14"/>
              </w:rPr>
              <w:t xml:space="preserve">                          -  </w:t>
            </w:r>
          </w:p>
        </w:tc>
      </w:tr>
      <w:tr w:rsidR="007B574F" w14:paraId="4F7FAC73" w14:textId="77777777" w:rsidTr="00ED376B">
        <w:trPr>
          <w:trHeight w:val="473"/>
        </w:trPr>
        <w:tc>
          <w:tcPr>
            <w:tcW w:w="523" w:type="dxa"/>
            <w:tcBorders>
              <w:top w:val="nil"/>
              <w:left w:val="single" w:sz="5" w:space="0" w:color="000000"/>
              <w:bottom w:val="nil"/>
              <w:right w:val="single" w:sz="5" w:space="0" w:color="000000"/>
            </w:tcBorders>
          </w:tcPr>
          <w:p w14:paraId="26C5DD1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FBF3E95" w14:textId="77777777" w:rsidR="007B574F" w:rsidRDefault="007B574F" w:rsidP="002A2C9E">
            <w:r>
              <w:rPr>
                <w:sz w:val="14"/>
              </w:rPr>
              <w:t xml:space="preserve">Stainless steel mirror complete, Ref. code M600HD </w:t>
            </w:r>
          </w:p>
        </w:tc>
        <w:tc>
          <w:tcPr>
            <w:tcW w:w="818" w:type="dxa"/>
            <w:tcBorders>
              <w:top w:val="nil"/>
              <w:left w:val="single" w:sz="5" w:space="0" w:color="000000"/>
              <w:bottom w:val="nil"/>
              <w:right w:val="single" w:sz="5" w:space="0" w:color="000000"/>
            </w:tcBorders>
            <w:vAlign w:val="center"/>
          </w:tcPr>
          <w:p w14:paraId="36D0865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78BE7186" w14:textId="77777777" w:rsidR="007B574F" w:rsidRDefault="007B574F" w:rsidP="002A2C9E">
            <w:r>
              <w:rPr>
                <w:sz w:val="14"/>
              </w:rPr>
              <w:t>9</w:t>
            </w:r>
          </w:p>
        </w:tc>
        <w:tc>
          <w:tcPr>
            <w:tcW w:w="974" w:type="dxa"/>
            <w:tcBorders>
              <w:top w:val="nil"/>
              <w:left w:val="single" w:sz="5" w:space="0" w:color="000000"/>
              <w:bottom w:val="nil"/>
              <w:right w:val="single" w:sz="5" w:space="0" w:color="000000"/>
            </w:tcBorders>
          </w:tcPr>
          <w:p w14:paraId="3D160B2E"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11B7B3F6" w14:textId="77777777" w:rsidR="007B574F" w:rsidRDefault="007B574F" w:rsidP="002A2C9E">
            <w:r>
              <w:rPr>
                <w:sz w:val="14"/>
              </w:rPr>
              <w:t xml:space="preserve">                          -  </w:t>
            </w:r>
          </w:p>
        </w:tc>
      </w:tr>
      <w:tr w:rsidR="007B574F" w14:paraId="7DA50CAD" w14:textId="77777777" w:rsidTr="00ED376B">
        <w:trPr>
          <w:trHeight w:val="1137"/>
        </w:trPr>
        <w:tc>
          <w:tcPr>
            <w:tcW w:w="523" w:type="dxa"/>
            <w:tcBorders>
              <w:top w:val="nil"/>
              <w:left w:val="single" w:sz="5" w:space="0" w:color="000000"/>
              <w:bottom w:val="nil"/>
              <w:right w:val="single" w:sz="5" w:space="0" w:color="000000"/>
            </w:tcBorders>
          </w:tcPr>
          <w:p w14:paraId="7007879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BE8FD66" w14:textId="77777777" w:rsidR="007B574F" w:rsidRDefault="007B574F" w:rsidP="002A2C9E">
            <w:r>
              <w:rPr>
                <w:b/>
                <w:sz w:val="14"/>
              </w:rPr>
              <w:t>WALL MOUNTED WRITING BOARDS</w:t>
            </w:r>
          </w:p>
          <w:p w14:paraId="644E1A94" w14:textId="77777777" w:rsidR="007B574F" w:rsidRDefault="007B574F" w:rsidP="002A2C9E">
            <w:r>
              <w:rPr>
                <w:b/>
                <w:sz w:val="14"/>
              </w:rPr>
              <w:t>"Parrot" or other approved</w:t>
            </w:r>
          </w:p>
          <w:p w14:paraId="235E8898" w14:textId="77777777" w:rsidR="007B574F" w:rsidRDefault="007B574F" w:rsidP="002A2C9E">
            <w:r>
              <w:rPr>
                <w:sz w:val="14"/>
              </w:rPr>
              <w:t xml:space="preserve">Deluxe model white ‘Write ‘n Wipe’ writing board with Easy Groove aluminium frame complete with mounting brackets and fasteners.  Size 1500 wide x 900 high.  Top of writing board 2100mm from finished floor level. </w:t>
            </w:r>
          </w:p>
        </w:tc>
        <w:tc>
          <w:tcPr>
            <w:tcW w:w="818" w:type="dxa"/>
            <w:tcBorders>
              <w:top w:val="nil"/>
              <w:left w:val="single" w:sz="5" w:space="0" w:color="000000"/>
              <w:bottom w:val="nil"/>
              <w:right w:val="single" w:sz="5" w:space="0" w:color="000000"/>
            </w:tcBorders>
            <w:vAlign w:val="center"/>
          </w:tcPr>
          <w:p w14:paraId="7CAAE71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437130B5"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68665C41"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39EE14E9" w14:textId="77777777" w:rsidR="007B574F" w:rsidRDefault="007B574F" w:rsidP="002A2C9E">
            <w:r>
              <w:rPr>
                <w:sz w:val="14"/>
              </w:rPr>
              <w:t xml:space="preserve">                          -  </w:t>
            </w:r>
          </w:p>
        </w:tc>
      </w:tr>
      <w:tr w:rsidR="007B574F" w14:paraId="73985F44" w14:textId="77777777" w:rsidTr="00ED376B">
        <w:trPr>
          <w:trHeight w:val="756"/>
        </w:trPr>
        <w:tc>
          <w:tcPr>
            <w:tcW w:w="523" w:type="dxa"/>
            <w:tcBorders>
              <w:top w:val="nil"/>
              <w:left w:val="single" w:sz="5" w:space="0" w:color="000000"/>
              <w:bottom w:val="nil"/>
              <w:right w:val="single" w:sz="5" w:space="0" w:color="000000"/>
            </w:tcBorders>
          </w:tcPr>
          <w:p w14:paraId="3FE4477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396EC43" w14:textId="77777777" w:rsidR="007B574F" w:rsidRDefault="007B574F" w:rsidP="002A2C9E">
            <w:r>
              <w:rPr>
                <w:sz w:val="14"/>
              </w:rPr>
              <w:t xml:space="preserve">Info board with Easy Groove aluminium frame complete with mounting brackets and fasteners.  </w:t>
            </w:r>
          </w:p>
          <w:p w14:paraId="3FF2911E" w14:textId="77777777" w:rsidR="007B574F" w:rsidRDefault="007B574F" w:rsidP="002A2C9E">
            <w:r>
              <w:rPr>
                <w:sz w:val="14"/>
              </w:rPr>
              <w:t xml:space="preserve">Size 1200 wide x 900 high.  Top of board 2100mm from finished floor level. Product code BD0741L </w:t>
            </w:r>
          </w:p>
        </w:tc>
        <w:tc>
          <w:tcPr>
            <w:tcW w:w="818" w:type="dxa"/>
            <w:tcBorders>
              <w:top w:val="nil"/>
              <w:left w:val="single" w:sz="5" w:space="0" w:color="000000"/>
              <w:bottom w:val="nil"/>
              <w:right w:val="single" w:sz="5" w:space="0" w:color="000000"/>
            </w:tcBorders>
          </w:tcPr>
          <w:p w14:paraId="57B6106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E9F22F7"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vAlign w:val="center"/>
          </w:tcPr>
          <w:p w14:paraId="3A0D53BE" w14:textId="77777777" w:rsidR="007B574F" w:rsidRDefault="007B574F" w:rsidP="002A2C9E"/>
        </w:tc>
        <w:tc>
          <w:tcPr>
            <w:tcW w:w="1080" w:type="dxa"/>
            <w:tcBorders>
              <w:top w:val="nil"/>
              <w:left w:val="single" w:sz="5" w:space="0" w:color="000000"/>
              <w:bottom w:val="nil"/>
              <w:right w:val="single" w:sz="5" w:space="0" w:color="000000"/>
            </w:tcBorders>
          </w:tcPr>
          <w:p w14:paraId="2C527D29" w14:textId="77777777" w:rsidR="007B574F" w:rsidRDefault="007B574F" w:rsidP="002A2C9E">
            <w:r>
              <w:rPr>
                <w:sz w:val="14"/>
              </w:rPr>
              <w:t xml:space="preserve">                          -  </w:t>
            </w:r>
          </w:p>
        </w:tc>
      </w:tr>
      <w:tr w:rsidR="007B574F" w14:paraId="3B5D45DD" w14:textId="77777777" w:rsidTr="00ED376B">
        <w:trPr>
          <w:trHeight w:val="568"/>
        </w:trPr>
        <w:tc>
          <w:tcPr>
            <w:tcW w:w="523" w:type="dxa"/>
            <w:tcBorders>
              <w:top w:val="nil"/>
              <w:left w:val="single" w:sz="5" w:space="0" w:color="000000"/>
              <w:bottom w:val="nil"/>
              <w:right w:val="single" w:sz="5" w:space="0" w:color="000000"/>
            </w:tcBorders>
          </w:tcPr>
          <w:p w14:paraId="378B979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1430DEB" w14:textId="77777777" w:rsidR="007B574F" w:rsidRDefault="007B574F" w:rsidP="002A2C9E">
            <w:r>
              <w:rPr>
                <w:b/>
                <w:sz w:val="14"/>
              </w:rPr>
              <w:t>"Buchels" or other approved</w:t>
            </w:r>
          </w:p>
          <w:p w14:paraId="04799B3C" w14:textId="77777777" w:rsidR="007B574F" w:rsidRDefault="007B574F" w:rsidP="002A2C9E">
            <w:r>
              <w:rPr>
                <w:sz w:val="14"/>
              </w:rPr>
              <w:t>Soap dispenser product Ref. code B 2803</w:t>
            </w:r>
          </w:p>
        </w:tc>
        <w:tc>
          <w:tcPr>
            <w:tcW w:w="818" w:type="dxa"/>
            <w:tcBorders>
              <w:top w:val="nil"/>
              <w:left w:val="single" w:sz="5" w:space="0" w:color="000000"/>
              <w:bottom w:val="nil"/>
              <w:right w:val="single" w:sz="5" w:space="0" w:color="000000"/>
            </w:tcBorders>
            <w:vAlign w:val="bottom"/>
          </w:tcPr>
          <w:p w14:paraId="4844FC61"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992E153"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32DAFDB4"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16439FFC" w14:textId="77777777" w:rsidR="007B574F" w:rsidRDefault="007B574F" w:rsidP="002A2C9E">
            <w:r>
              <w:rPr>
                <w:sz w:val="14"/>
              </w:rPr>
              <w:t xml:space="preserve">                          -  </w:t>
            </w:r>
          </w:p>
        </w:tc>
      </w:tr>
      <w:tr w:rsidR="007B574F" w14:paraId="06224418" w14:textId="77777777" w:rsidTr="00ED376B">
        <w:trPr>
          <w:trHeight w:val="1402"/>
        </w:trPr>
        <w:tc>
          <w:tcPr>
            <w:tcW w:w="523" w:type="dxa"/>
            <w:tcBorders>
              <w:top w:val="nil"/>
              <w:left w:val="single" w:sz="5" w:space="0" w:color="000000"/>
              <w:bottom w:val="single" w:sz="5" w:space="0" w:color="000000"/>
              <w:right w:val="single" w:sz="5" w:space="0" w:color="000000"/>
            </w:tcBorders>
          </w:tcPr>
          <w:p w14:paraId="044DF56C"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3DCCE44F" w14:textId="77777777" w:rsidR="007B574F" w:rsidRDefault="007B574F" w:rsidP="002A2C9E">
            <w:r>
              <w:rPr>
                <w:b/>
                <w:sz w:val="14"/>
              </w:rPr>
              <w:t>VERTICAL BLINDS</w:t>
            </w:r>
          </w:p>
          <w:p w14:paraId="785F8DC0" w14:textId="77777777" w:rsidR="007B574F" w:rsidRDefault="007B574F" w:rsidP="002A2C9E">
            <w:r>
              <w:rPr>
                <w:b/>
                <w:sz w:val="14"/>
              </w:rPr>
              <w:t>"Luxaflex" 19mm perforated blades adjustable vertical blinds system, or similar approved, with anodised aluminium tracks, plugged to soffits. Tracks to be equipped with stainless steel mechanical spacers, acetol hooks and non-extensible cord</w:t>
            </w:r>
          </w:p>
          <w:p w14:paraId="04CE03E7" w14:textId="77777777" w:rsidR="007B574F" w:rsidRDefault="007B574F" w:rsidP="002A2C9E">
            <w:r>
              <w:rPr>
                <w:sz w:val="14"/>
              </w:rPr>
              <w:t>Blind for window size 1300 x 1430mm high</w:t>
            </w:r>
          </w:p>
        </w:tc>
        <w:tc>
          <w:tcPr>
            <w:tcW w:w="818" w:type="dxa"/>
            <w:tcBorders>
              <w:top w:val="nil"/>
              <w:left w:val="single" w:sz="5" w:space="0" w:color="000000"/>
              <w:bottom w:val="single" w:sz="5" w:space="0" w:color="000000"/>
              <w:right w:val="single" w:sz="5" w:space="0" w:color="000000"/>
            </w:tcBorders>
            <w:vAlign w:val="bottom"/>
          </w:tcPr>
          <w:p w14:paraId="6E785FD9" w14:textId="77777777" w:rsidR="007B574F" w:rsidRDefault="007B574F" w:rsidP="002A2C9E">
            <w:r>
              <w:rPr>
                <w:sz w:val="14"/>
              </w:rPr>
              <w:t>No</w:t>
            </w:r>
          </w:p>
        </w:tc>
        <w:tc>
          <w:tcPr>
            <w:tcW w:w="661" w:type="dxa"/>
            <w:tcBorders>
              <w:top w:val="nil"/>
              <w:left w:val="single" w:sz="5" w:space="0" w:color="000000"/>
              <w:bottom w:val="single" w:sz="5" w:space="0" w:color="000000"/>
              <w:right w:val="single" w:sz="5" w:space="0" w:color="000000"/>
            </w:tcBorders>
            <w:vAlign w:val="bottom"/>
          </w:tcPr>
          <w:p w14:paraId="1B020B1C" w14:textId="77777777" w:rsidR="007B574F" w:rsidRDefault="007B574F" w:rsidP="002A2C9E">
            <w:r>
              <w:rPr>
                <w:sz w:val="14"/>
              </w:rPr>
              <w:t>8</w:t>
            </w:r>
          </w:p>
        </w:tc>
        <w:tc>
          <w:tcPr>
            <w:tcW w:w="974" w:type="dxa"/>
            <w:tcBorders>
              <w:top w:val="nil"/>
              <w:left w:val="single" w:sz="5" w:space="0" w:color="000000"/>
              <w:bottom w:val="single" w:sz="5" w:space="0" w:color="000000"/>
              <w:right w:val="single" w:sz="5" w:space="0" w:color="000000"/>
            </w:tcBorders>
          </w:tcPr>
          <w:p w14:paraId="3870EDA4" w14:textId="77777777" w:rsidR="007B574F" w:rsidRDefault="007B574F" w:rsidP="002A2C9E"/>
        </w:tc>
        <w:tc>
          <w:tcPr>
            <w:tcW w:w="1080" w:type="dxa"/>
            <w:tcBorders>
              <w:top w:val="nil"/>
              <w:left w:val="single" w:sz="5" w:space="0" w:color="000000"/>
              <w:bottom w:val="single" w:sz="5" w:space="0" w:color="000000"/>
              <w:right w:val="single" w:sz="5" w:space="0" w:color="000000"/>
            </w:tcBorders>
            <w:vAlign w:val="bottom"/>
          </w:tcPr>
          <w:p w14:paraId="5F597675" w14:textId="77777777" w:rsidR="007B574F" w:rsidRDefault="007B574F" w:rsidP="002A2C9E">
            <w:r>
              <w:rPr>
                <w:sz w:val="14"/>
              </w:rPr>
              <w:t xml:space="preserve">                          -  </w:t>
            </w:r>
          </w:p>
        </w:tc>
      </w:tr>
      <w:tr w:rsidR="007B574F" w14:paraId="604B3A26"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6B9AFB2C"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33A2B880"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048CE789"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vAlign w:val="bottom"/>
          </w:tcPr>
          <w:p w14:paraId="2C9B2EDD"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5861A1AF"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3484A8C4" w14:textId="77777777" w:rsidR="007B574F" w:rsidRDefault="007B574F" w:rsidP="002A2C9E">
            <w:r>
              <w:rPr>
                <w:b/>
                <w:sz w:val="14"/>
              </w:rPr>
              <w:t xml:space="preserve">                          -  </w:t>
            </w:r>
          </w:p>
        </w:tc>
      </w:tr>
      <w:tr w:rsidR="007B574F" w14:paraId="36532D46" w14:textId="77777777" w:rsidTr="007B574F">
        <w:trPr>
          <w:trHeight w:val="200"/>
        </w:trPr>
        <w:tc>
          <w:tcPr>
            <w:tcW w:w="0" w:type="auto"/>
            <w:vMerge/>
            <w:tcBorders>
              <w:top w:val="nil"/>
              <w:left w:val="single" w:sz="5" w:space="0" w:color="000000"/>
              <w:bottom w:val="nil"/>
              <w:right w:val="single" w:sz="5" w:space="0" w:color="000000"/>
            </w:tcBorders>
          </w:tcPr>
          <w:p w14:paraId="4102A091" w14:textId="77777777" w:rsidR="007B574F" w:rsidRDefault="007B574F" w:rsidP="002A2C9E"/>
        </w:tc>
        <w:tc>
          <w:tcPr>
            <w:tcW w:w="0" w:type="auto"/>
            <w:vMerge/>
            <w:tcBorders>
              <w:top w:val="nil"/>
              <w:left w:val="single" w:sz="5" w:space="0" w:color="000000"/>
              <w:bottom w:val="nil"/>
              <w:right w:val="single" w:sz="5" w:space="0" w:color="000000"/>
            </w:tcBorders>
          </w:tcPr>
          <w:p w14:paraId="1CD6AF92" w14:textId="77777777" w:rsidR="007B574F" w:rsidRDefault="007B574F" w:rsidP="002A2C9E"/>
        </w:tc>
        <w:tc>
          <w:tcPr>
            <w:tcW w:w="0" w:type="auto"/>
            <w:vMerge/>
            <w:tcBorders>
              <w:top w:val="nil"/>
              <w:left w:val="single" w:sz="5" w:space="0" w:color="000000"/>
              <w:bottom w:val="nil"/>
              <w:right w:val="single" w:sz="5" w:space="0" w:color="000000"/>
            </w:tcBorders>
          </w:tcPr>
          <w:p w14:paraId="731A4628" w14:textId="77777777" w:rsidR="007B574F" w:rsidRDefault="007B574F" w:rsidP="002A2C9E"/>
        </w:tc>
        <w:tc>
          <w:tcPr>
            <w:tcW w:w="0" w:type="auto"/>
            <w:vMerge/>
            <w:tcBorders>
              <w:top w:val="nil"/>
              <w:left w:val="single" w:sz="5" w:space="0" w:color="000000"/>
              <w:bottom w:val="nil"/>
              <w:right w:val="single" w:sz="5" w:space="0" w:color="000000"/>
            </w:tcBorders>
          </w:tcPr>
          <w:p w14:paraId="52026FBB" w14:textId="77777777" w:rsidR="007B574F" w:rsidRDefault="007B574F" w:rsidP="002A2C9E"/>
        </w:tc>
        <w:tc>
          <w:tcPr>
            <w:tcW w:w="0" w:type="auto"/>
            <w:vMerge/>
            <w:tcBorders>
              <w:top w:val="nil"/>
              <w:left w:val="single" w:sz="5" w:space="0" w:color="000000"/>
              <w:bottom w:val="nil"/>
              <w:right w:val="single" w:sz="5" w:space="0" w:color="000000"/>
            </w:tcBorders>
          </w:tcPr>
          <w:p w14:paraId="428534DF" w14:textId="77777777" w:rsidR="007B574F" w:rsidRDefault="007B574F" w:rsidP="002A2C9E"/>
        </w:tc>
        <w:tc>
          <w:tcPr>
            <w:tcW w:w="1080" w:type="dxa"/>
            <w:tcBorders>
              <w:top w:val="double" w:sz="5" w:space="0" w:color="000000"/>
              <w:left w:val="single" w:sz="5" w:space="0" w:color="000000"/>
              <w:bottom w:val="double" w:sz="5" w:space="0" w:color="000000"/>
              <w:right w:val="single" w:sz="5" w:space="0" w:color="000000"/>
            </w:tcBorders>
          </w:tcPr>
          <w:p w14:paraId="0B4A23FC" w14:textId="77777777" w:rsidR="007B574F" w:rsidRDefault="007B574F" w:rsidP="002A2C9E"/>
        </w:tc>
      </w:tr>
      <w:tr w:rsidR="007B574F" w14:paraId="146394DF" w14:textId="77777777" w:rsidTr="00ED376B">
        <w:trPr>
          <w:trHeight w:val="200"/>
        </w:trPr>
        <w:tc>
          <w:tcPr>
            <w:tcW w:w="0" w:type="auto"/>
            <w:tcBorders>
              <w:top w:val="nil"/>
              <w:left w:val="single" w:sz="5" w:space="0" w:color="000000"/>
              <w:bottom w:val="single" w:sz="5" w:space="0" w:color="000000"/>
              <w:right w:val="single" w:sz="5" w:space="0" w:color="000000"/>
            </w:tcBorders>
          </w:tcPr>
          <w:p w14:paraId="2FFCAF25" w14:textId="77777777" w:rsidR="007B574F" w:rsidRDefault="007B574F" w:rsidP="002A2C9E"/>
          <w:p w14:paraId="0BD7FAAF"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7B8AFB0"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0338E1E9"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383F5B92"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1A8C528"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72A08D8F" w14:textId="77777777" w:rsidR="007B574F" w:rsidRDefault="007B574F" w:rsidP="002A2C9E"/>
        </w:tc>
      </w:tr>
    </w:tbl>
    <w:p w14:paraId="4B52F478" w14:textId="77777777" w:rsidR="007B574F" w:rsidRDefault="007B574F" w:rsidP="002A2C9E"/>
    <w:p w14:paraId="4879880B" w14:textId="77777777" w:rsidR="00B4461D" w:rsidRDefault="00B4461D" w:rsidP="002A2C9E"/>
    <w:p w14:paraId="7964EFC6" w14:textId="77777777" w:rsidR="00B4461D" w:rsidRDefault="00B4461D" w:rsidP="002A2C9E"/>
    <w:p w14:paraId="304F80B5" w14:textId="77777777" w:rsidR="00B4461D" w:rsidRDefault="00B4461D" w:rsidP="002A2C9E"/>
    <w:p w14:paraId="75096A4E" w14:textId="77777777" w:rsidR="00B4461D" w:rsidRDefault="00B4461D" w:rsidP="002A2C9E"/>
    <w:p w14:paraId="05402847" w14:textId="77777777" w:rsidR="00B4461D" w:rsidRDefault="00B4461D" w:rsidP="002A2C9E"/>
    <w:p w14:paraId="0955DBAD" w14:textId="77777777" w:rsidR="00B4461D" w:rsidRDefault="00B4461D" w:rsidP="002A2C9E"/>
    <w:p w14:paraId="3DD931F2" w14:textId="77777777" w:rsidR="00B4461D" w:rsidRDefault="00B4461D" w:rsidP="002A2C9E"/>
    <w:p w14:paraId="505DF04C" w14:textId="77777777" w:rsidR="00B4461D" w:rsidRDefault="00B4461D" w:rsidP="002A2C9E"/>
    <w:p w14:paraId="3ED87637" w14:textId="77777777" w:rsidR="00B4461D" w:rsidRDefault="00B4461D" w:rsidP="002A2C9E"/>
    <w:p w14:paraId="113BF752" w14:textId="77777777" w:rsidR="00B4461D" w:rsidRDefault="00B4461D" w:rsidP="002A2C9E"/>
    <w:p w14:paraId="448BC860" w14:textId="77777777" w:rsidR="00B4461D" w:rsidRDefault="00B4461D" w:rsidP="002A2C9E"/>
    <w:p w14:paraId="4192DE92" w14:textId="77777777" w:rsidR="00B4461D" w:rsidRDefault="00B4461D"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691DFA8C"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3A715CC2"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2A005086"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2F0C05B9" w14:textId="77777777" w:rsidTr="007B574F">
        <w:trPr>
          <w:trHeight w:val="451"/>
        </w:trPr>
        <w:tc>
          <w:tcPr>
            <w:tcW w:w="523" w:type="dxa"/>
            <w:vMerge w:val="restart"/>
            <w:tcBorders>
              <w:top w:val="single" w:sz="5" w:space="0" w:color="000000"/>
              <w:left w:val="single" w:sz="5" w:space="0" w:color="000000"/>
              <w:bottom w:val="nil"/>
              <w:right w:val="single" w:sz="5" w:space="0" w:color="000000"/>
            </w:tcBorders>
          </w:tcPr>
          <w:p w14:paraId="3E21ACD8" w14:textId="77777777" w:rsidR="007B574F" w:rsidRDefault="007B574F" w:rsidP="002A2C9E">
            <w:r>
              <w:rPr>
                <w:b/>
                <w:sz w:val="14"/>
              </w:rPr>
              <w:t>ITEM</w:t>
            </w:r>
          </w:p>
          <w:p w14:paraId="2CF0A819" w14:textId="77777777" w:rsidR="007B574F" w:rsidRDefault="007B574F" w:rsidP="002A2C9E">
            <w:r>
              <w:rPr>
                <w:b/>
                <w:sz w:val="14"/>
              </w:rPr>
              <w:t>11</w:t>
            </w:r>
          </w:p>
        </w:tc>
        <w:tc>
          <w:tcPr>
            <w:tcW w:w="9223" w:type="dxa"/>
            <w:gridSpan w:val="5"/>
            <w:tcBorders>
              <w:top w:val="single" w:sz="5" w:space="0" w:color="000000"/>
              <w:left w:val="single" w:sz="5" w:space="0" w:color="000000"/>
              <w:bottom w:val="nil"/>
              <w:right w:val="single" w:sz="5" w:space="0" w:color="000000"/>
            </w:tcBorders>
          </w:tcPr>
          <w:p w14:paraId="276D8174" w14:textId="77777777" w:rsidR="007B574F" w:rsidRDefault="007B574F" w:rsidP="002A2C9E"/>
        </w:tc>
      </w:tr>
      <w:tr w:rsidR="007B574F" w14:paraId="64A97AC8" w14:textId="77777777" w:rsidTr="007B574F">
        <w:trPr>
          <w:trHeight w:val="190"/>
        </w:trPr>
        <w:tc>
          <w:tcPr>
            <w:tcW w:w="0" w:type="auto"/>
            <w:vMerge/>
            <w:tcBorders>
              <w:top w:val="nil"/>
              <w:left w:val="single" w:sz="5" w:space="0" w:color="000000"/>
              <w:bottom w:val="nil"/>
              <w:right w:val="single" w:sz="5" w:space="0" w:color="000000"/>
            </w:tcBorders>
          </w:tcPr>
          <w:p w14:paraId="7B446817"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0A5A2B0D" w14:textId="77777777" w:rsidR="007B574F" w:rsidRDefault="007B574F" w:rsidP="002A2C9E"/>
        </w:tc>
        <w:tc>
          <w:tcPr>
            <w:tcW w:w="3534" w:type="dxa"/>
            <w:gridSpan w:val="4"/>
            <w:tcBorders>
              <w:top w:val="single" w:sz="5" w:space="0" w:color="000000"/>
              <w:left w:val="single" w:sz="5" w:space="0" w:color="000000"/>
              <w:bottom w:val="single" w:sz="5" w:space="0" w:color="000000"/>
              <w:right w:val="single" w:sz="5" w:space="0" w:color="000000"/>
            </w:tcBorders>
          </w:tcPr>
          <w:p w14:paraId="40324C64" w14:textId="77777777" w:rsidR="007B574F" w:rsidRDefault="007B574F" w:rsidP="002A2C9E">
            <w:r>
              <w:rPr>
                <w:b/>
                <w:sz w:val="14"/>
              </w:rPr>
              <w:t>BOQ</w:t>
            </w:r>
          </w:p>
        </w:tc>
      </w:tr>
      <w:tr w:rsidR="007B574F" w14:paraId="169C7E18" w14:textId="77777777" w:rsidTr="007B574F">
        <w:trPr>
          <w:trHeight w:val="283"/>
        </w:trPr>
        <w:tc>
          <w:tcPr>
            <w:tcW w:w="0" w:type="auto"/>
            <w:vMerge/>
            <w:tcBorders>
              <w:top w:val="nil"/>
              <w:left w:val="single" w:sz="5" w:space="0" w:color="000000"/>
              <w:bottom w:val="nil"/>
              <w:right w:val="single" w:sz="5" w:space="0" w:color="000000"/>
            </w:tcBorders>
          </w:tcPr>
          <w:p w14:paraId="54D83E6B"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06DF8111"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476715C2"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58BA903D"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083C490F" w14:textId="77777777" w:rsidR="007B574F" w:rsidRDefault="007B574F" w:rsidP="002A2C9E">
            <w:r>
              <w:rPr>
                <w:b/>
                <w:sz w:val="14"/>
              </w:rPr>
              <w:t xml:space="preserve"> RATE </w:t>
            </w:r>
          </w:p>
        </w:tc>
        <w:tc>
          <w:tcPr>
            <w:tcW w:w="1081" w:type="dxa"/>
            <w:tcBorders>
              <w:top w:val="single" w:sz="5" w:space="0" w:color="000000"/>
              <w:left w:val="single" w:sz="5" w:space="0" w:color="000000"/>
              <w:bottom w:val="single" w:sz="5" w:space="0" w:color="000000"/>
              <w:right w:val="single" w:sz="5" w:space="0" w:color="000000"/>
            </w:tcBorders>
          </w:tcPr>
          <w:p w14:paraId="0BCB7036" w14:textId="77777777" w:rsidR="007B574F" w:rsidRDefault="007B574F" w:rsidP="002A2C9E">
            <w:r>
              <w:rPr>
                <w:b/>
                <w:sz w:val="14"/>
              </w:rPr>
              <w:t xml:space="preserve"> AMOUNT </w:t>
            </w:r>
          </w:p>
        </w:tc>
      </w:tr>
      <w:tr w:rsidR="007B574F" w14:paraId="0AAC5E26" w14:textId="77777777" w:rsidTr="007B574F">
        <w:trPr>
          <w:trHeight w:val="1723"/>
        </w:trPr>
        <w:tc>
          <w:tcPr>
            <w:tcW w:w="0" w:type="auto"/>
            <w:vMerge/>
            <w:tcBorders>
              <w:top w:val="nil"/>
              <w:left w:val="single" w:sz="5" w:space="0" w:color="000000"/>
              <w:bottom w:val="nil"/>
              <w:right w:val="single" w:sz="5" w:space="0" w:color="000000"/>
            </w:tcBorders>
          </w:tcPr>
          <w:p w14:paraId="0C9E1439"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center"/>
          </w:tcPr>
          <w:p w14:paraId="277A7659" w14:textId="77777777" w:rsidR="007B574F" w:rsidRDefault="007B574F" w:rsidP="002A2C9E">
            <w:r>
              <w:rPr>
                <w:b/>
                <w:sz w:val="14"/>
              </w:rPr>
              <w:t>SECTION NO. 11</w:t>
            </w:r>
          </w:p>
          <w:p w14:paraId="201AEB2F" w14:textId="77777777" w:rsidR="007B574F" w:rsidRDefault="007B574F" w:rsidP="002A2C9E">
            <w:r>
              <w:rPr>
                <w:b/>
                <w:sz w:val="14"/>
              </w:rPr>
              <w:t>BILL NO. 11</w:t>
            </w:r>
          </w:p>
          <w:p w14:paraId="43BD1C0D" w14:textId="77777777" w:rsidR="007B574F" w:rsidRDefault="007B574F" w:rsidP="002A2C9E">
            <w:r>
              <w:rPr>
                <w:b/>
                <w:sz w:val="14"/>
              </w:rPr>
              <w:t>METALWORK (PROVISIONAL)</w:t>
            </w:r>
          </w:p>
          <w:p w14:paraId="48E9FE7B" w14:textId="77777777" w:rsidR="007B574F" w:rsidRDefault="007B574F" w:rsidP="002A2C9E">
            <w:r>
              <w:rPr>
                <w:b/>
                <w:sz w:val="14"/>
              </w:rPr>
              <w:t>PRESSED STEEL DOOR FRAMES</w:t>
            </w:r>
          </w:p>
          <w:p w14:paraId="53D493C4" w14:textId="77777777" w:rsidR="007B574F" w:rsidRDefault="007B574F" w:rsidP="002A2C9E">
            <w:r>
              <w:rPr>
                <w:b/>
                <w:sz w:val="14"/>
              </w:rPr>
              <w:t>1,6mm Double rebated frames suitable for half brick walls</w:t>
            </w:r>
          </w:p>
          <w:p w14:paraId="1D35B34D" w14:textId="77777777" w:rsidR="007B574F" w:rsidRDefault="007B574F" w:rsidP="002A2C9E">
            <w:r>
              <w:rPr>
                <w:sz w:val="14"/>
              </w:rPr>
              <w:t>Frame for door 813 x 2032mm high with two 100mm steel butts and slotted for lock strike</w:t>
            </w:r>
          </w:p>
        </w:tc>
        <w:tc>
          <w:tcPr>
            <w:tcW w:w="818" w:type="dxa"/>
            <w:tcBorders>
              <w:top w:val="single" w:sz="5" w:space="0" w:color="000000"/>
              <w:left w:val="single" w:sz="5" w:space="0" w:color="000000"/>
              <w:bottom w:val="nil"/>
              <w:right w:val="single" w:sz="5" w:space="0" w:color="000000"/>
            </w:tcBorders>
            <w:vAlign w:val="bottom"/>
          </w:tcPr>
          <w:p w14:paraId="302C566F" w14:textId="77777777" w:rsidR="007B574F" w:rsidRDefault="007B574F" w:rsidP="002A2C9E">
            <w:r>
              <w:rPr>
                <w:sz w:val="14"/>
              </w:rPr>
              <w:t>No</w:t>
            </w:r>
          </w:p>
        </w:tc>
        <w:tc>
          <w:tcPr>
            <w:tcW w:w="661" w:type="dxa"/>
            <w:tcBorders>
              <w:top w:val="single" w:sz="5" w:space="0" w:color="000000"/>
              <w:left w:val="single" w:sz="5" w:space="0" w:color="000000"/>
              <w:bottom w:val="nil"/>
              <w:right w:val="single" w:sz="5" w:space="0" w:color="000000"/>
            </w:tcBorders>
            <w:vAlign w:val="bottom"/>
          </w:tcPr>
          <w:p w14:paraId="2FFCA26A" w14:textId="77777777" w:rsidR="007B574F" w:rsidRDefault="007B574F" w:rsidP="002A2C9E">
            <w:r>
              <w:rPr>
                <w:sz w:val="14"/>
              </w:rPr>
              <w:t>4</w:t>
            </w:r>
          </w:p>
        </w:tc>
        <w:tc>
          <w:tcPr>
            <w:tcW w:w="974" w:type="dxa"/>
            <w:tcBorders>
              <w:top w:val="single" w:sz="5" w:space="0" w:color="000000"/>
              <w:left w:val="single" w:sz="5" w:space="0" w:color="000000"/>
              <w:bottom w:val="nil"/>
              <w:right w:val="single" w:sz="5" w:space="0" w:color="000000"/>
            </w:tcBorders>
          </w:tcPr>
          <w:p w14:paraId="09EF77EE" w14:textId="77777777" w:rsidR="007B574F" w:rsidRDefault="007B574F" w:rsidP="002A2C9E"/>
        </w:tc>
        <w:tc>
          <w:tcPr>
            <w:tcW w:w="1081" w:type="dxa"/>
            <w:tcBorders>
              <w:top w:val="single" w:sz="5" w:space="0" w:color="000000"/>
              <w:left w:val="single" w:sz="5" w:space="0" w:color="000000"/>
              <w:bottom w:val="nil"/>
              <w:right w:val="single" w:sz="5" w:space="0" w:color="000000"/>
            </w:tcBorders>
            <w:vAlign w:val="bottom"/>
          </w:tcPr>
          <w:p w14:paraId="42D89A83" w14:textId="77777777" w:rsidR="007B574F" w:rsidRDefault="007B574F" w:rsidP="002A2C9E">
            <w:r>
              <w:rPr>
                <w:sz w:val="14"/>
              </w:rPr>
              <w:t xml:space="preserve">                          -  </w:t>
            </w:r>
          </w:p>
        </w:tc>
      </w:tr>
      <w:tr w:rsidR="007B574F" w14:paraId="175957CB" w14:textId="77777777" w:rsidTr="007B574F">
        <w:trPr>
          <w:trHeight w:val="663"/>
        </w:trPr>
        <w:tc>
          <w:tcPr>
            <w:tcW w:w="523" w:type="dxa"/>
            <w:tcBorders>
              <w:top w:val="nil"/>
              <w:left w:val="single" w:sz="5" w:space="0" w:color="000000"/>
              <w:bottom w:val="nil"/>
              <w:right w:val="single" w:sz="5" w:space="0" w:color="000000"/>
            </w:tcBorders>
          </w:tcPr>
          <w:p w14:paraId="11A4810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EF64C8B" w14:textId="77777777" w:rsidR="007B574F" w:rsidRDefault="007B574F" w:rsidP="002A2C9E">
            <w:r>
              <w:rPr>
                <w:b/>
                <w:sz w:val="14"/>
              </w:rPr>
              <w:t>1,6mm Double rebated frames suitable for one brick walls</w:t>
            </w:r>
          </w:p>
          <w:p w14:paraId="79E36562" w14:textId="77777777" w:rsidR="007B574F" w:rsidRDefault="007B574F" w:rsidP="002A2C9E">
            <w:r>
              <w:rPr>
                <w:sz w:val="14"/>
              </w:rPr>
              <w:t>Frame for door 813 x 2032mm high</w:t>
            </w:r>
          </w:p>
        </w:tc>
        <w:tc>
          <w:tcPr>
            <w:tcW w:w="818" w:type="dxa"/>
            <w:tcBorders>
              <w:top w:val="nil"/>
              <w:left w:val="single" w:sz="5" w:space="0" w:color="000000"/>
              <w:bottom w:val="nil"/>
              <w:right w:val="single" w:sz="5" w:space="0" w:color="000000"/>
            </w:tcBorders>
            <w:vAlign w:val="bottom"/>
          </w:tcPr>
          <w:p w14:paraId="23B5483B"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7CA0BB00"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3D32D85A"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62A2B728" w14:textId="77777777" w:rsidR="007B574F" w:rsidRDefault="007B574F" w:rsidP="002A2C9E">
            <w:r>
              <w:rPr>
                <w:sz w:val="14"/>
              </w:rPr>
              <w:t xml:space="preserve">                          -  </w:t>
            </w:r>
          </w:p>
        </w:tc>
      </w:tr>
      <w:tr w:rsidR="007B574F" w14:paraId="1F897373" w14:textId="77777777" w:rsidTr="007B574F">
        <w:trPr>
          <w:trHeight w:val="2648"/>
        </w:trPr>
        <w:tc>
          <w:tcPr>
            <w:tcW w:w="523" w:type="dxa"/>
            <w:tcBorders>
              <w:top w:val="nil"/>
              <w:left w:val="single" w:sz="5" w:space="0" w:color="000000"/>
              <w:bottom w:val="nil"/>
              <w:right w:val="single" w:sz="5" w:space="0" w:color="000000"/>
            </w:tcBorders>
          </w:tcPr>
          <w:p w14:paraId="5989CD8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69F8D04" w14:textId="77777777" w:rsidR="007B574F" w:rsidRDefault="007B574F" w:rsidP="002A2C9E">
            <w:r>
              <w:rPr>
                <w:b/>
                <w:sz w:val="14"/>
              </w:rPr>
              <w:t>ALUMINIUM WINDOWS, DOORS, ETC</w:t>
            </w:r>
          </w:p>
          <w:p w14:paraId="01F1906C" w14:textId="77777777" w:rsidR="007B574F" w:rsidRDefault="007B574F" w:rsidP="002A2C9E">
            <w:proofErr w:type="gramStart"/>
            <w:r>
              <w:rPr>
                <w:sz w:val="14"/>
              </w:rPr>
              <w:t>NOTE :</w:t>
            </w:r>
            <w:proofErr w:type="gramEnd"/>
            <w:r>
              <w:rPr>
                <w:sz w:val="14"/>
              </w:rPr>
              <w:t xml:space="preserve"> The given sizes are overall, approximate and in the order of width and height. The detailed drawings and building must be carefully checked for exact sizes before placing orders. Any errors in this respect will be at the contractor's expense and no claims for extras on this account will be entertained</w:t>
            </w:r>
          </w:p>
          <w:p w14:paraId="2B3E3B07" w14:textId="77777777" w:rsidR="007B574F" w:rsidRDefault="007B574F" w:rsidP="002A2C9E">
            <w:r>
              <w:rPr>
                <w:b/>
                <w:sz w:val="14"/>
              </w:rPr>
              <w:t xml:space="preserve">Bronze anodised aluminium window frames with double glazing of Low-E glass with all glazing thickness to comply with SANS </w:t>
            </w:r>
            <w:proofErr w:type="gramStart"/>
            <w:r>
              <w:rPr>
                <w:b/>
                <w:sz w:val="14"/>
              </w:rPr>
              <w:t>10400 part</w:t>
            </w:r>
            <w:proofErr w:type="gramEnd"/>
            <w:r>
              <w:rPr>
                <w:b/>
                <w:sz w:val="14"/>
              </w:rPr>
              <w:t xml:space="preserve"> N, SANS 10137, SANS 1263, AAMSA and SAGGA test requirements and plugged to brickwork, concrete or steel as per drawings attached in Annexure B back of bills of quantities including all ironmongery, tracks etc.</w:t>
            </w:r>
          </w:p>
          <w:p w14:paraId="0D6B5371" w14:textId="77777777" w:rsidR="007B574F" w:rsidRDefault="007B574F" w:rsidP="002A2C9E">
            <w:r>
              <w:rPr>
                <w:sz w:val="14"/>
              </w:rPr>
              <w:t xml:space="preserve">Window 2260 x 2100mm high </w:t>
            </w:r>
          </w:p>
        </w:tc>
        <w:tc>
          <w:tcPr>
            <w:tcW w:w="818" w:type="dxa"/>
            <w:tcBorders>
              <w:top w:val="nil"/>
              <w:left w:val="single" w:sz="5" w:space="0" w:color="000000"/>
              <w:bottom w:val="nil"/>
              <w:right w:val="single" w:sz="5" w:space="0" w:color="000000"/>
            </w:tcBorders>
            <w:vAlign w:val="bottom"/>
          </w:tcPr>
          <w:p w14:paraId="696CBCA3"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0B8DA7F6"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54714DAD"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19BDC05D" w14:textId="77777777" w:rsidR="007B574F" w:rsidRDefault="007B574F" w:rsidP="002A2C9E">
            <w:r>
              <w:rPr>
                <w:sz w:val="14"/>
              </w:rPr>
              <w:t xml:space="preserve">                          -  </w:t>
            </w:r>
          </w:p>
        </w:tc>
      </w:tr>
      <w:tr w:rsidR="007B574F" w14:paraId="117E0DF1" w14:textId="77777777" w:rsidTr="007B574F">
        <w:trPr>
          <w:trHeight w:val="379"/>
        </w:trPr>
        <w:tc>
          <w:tcPr>
            <w:tcW w:w="523" w:type="dxa"/>
            <w:tcBorders>
              <w:top w:val="nil"/>
              <w:left w:val="single" w:sz="5" w:space="0" w:color="000000"/>
              <w:bottom w:val="nil"/>
              <w:right w:val="single" w:sz="5" w:space="0" w:color="000000"/>
            </w:tcBorders>
          </w:tcPr>
          <w:p w14:paraId="771EB71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0624BDC" w14:textId="77777777" w:rsidR="007B574F" w:rsidRDefault="007B574F" w:rsidP="002A2C9E">
            <w:r>
              <w:rPr>
                <w:sz w:val="14"/>
              </w:rPr>
              <w:t xml:space="preserve">Window 900 x 900mm high </w:t>
            </w:r>
          </w:p>
        </w:tc>
        <w:tc>
          <w:tcPr>
            <w:tcW w:w="818" w:type="dxa"/>
            <w:tcBorders>
              <w:top w:val="nil"/>
              <w:left w:val="single" w:sz="5" w:space="0" w:color="000000"/>
              <w:bottom w:val="nil"/>
              <w:right w:val="single" w:sz="5" w:space="0" w:color="000000"/>
            </w:tcBorders>
            <w:vAlign w:val="center"/>
          </w:tcPr>
          <w:p w14:paraId="06052FC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006E50D"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738DCB95"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21C8053F" w14:textId="77777777" w:rsidR="007B574F" w:rsidRDefault="007B574F" w:rsidP="002A2C9E">
            <w:r>
              <w:rPr>
                <w:sz w:val="14"/>
              </w:rPr>
              <w:t xml:space="preserve">                          -  </w:t>
            </w:r>
          </w:p>
        </w:tc>
      </w:tr>
      <w:tr w:rsidR="007B574F" w14:paraId="67928FCF" w14:textId="77777777" w:rsidTr="007B574F">
        <w:trPr>
          <w:trHeight w:val="379"/>
        </w:trPr>
        <w:tc>
          <w:tcPr>
            <w:tcW w:w="523" w:type="dxa"/>
            <w:tcBorders>
              <w:top w:val="nil"/>
              <w:left w:val="single" w:sz="5" w:space="0" w:color="000000"/>
              <w:bottom w:val="nil"/>
              <w:right w:val="single" w:sz="5" w:space="0" w:color="000000"/>
            </w:tcBorders>
          </w:tcPr>
          <w:p w14:paraId="2BE9980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B7A8808" w14:textId="77777777" w:rsidR="007B574F" w:rsidRDefault="007B574F" w:rsidP="002A2C9E">
            <w:r>
              <w:rPr>
                <w:sz w:val="14"/>
              </w:rPr>
              <w:t xml:space="preserve">Window 600 x 900mm high </w:t>
            </w:r>
          </w:p>
        </w:tc>
        <w:tc>
          <w:tcPr>
            <w:tcW w:w="818" w:type="dxa"/>
            <w:tcBorders>
              <w:top w:val="nil"/>
              <w:left w:val="single" w:sz="5" w:space="0" w:color="000000"/>
              <w:bottom w:val="nil"/>
              <w:right w:val="single" w:sz="5" w:space="0" w:color="000000"/>
            </w:tcBorders>
            <w:vAlign w:val="center"/>
          </w:tcPr>
          <w:p w14:paraId="66C170E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615FBA8"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3464216A"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0062C0FE" w14:textId="77777777" w:rsidR="007B574F" w:rsidRDefault="007B574F" w:rsidP="002A2C9E">
            <w:r>
              <w:rPr>
                <w:sz w:val="14"/>
              </w:rPr>
              <w:t xml:space="preserve">                          -  </w:t>
            </w:r>
          </w:p>
        </w:tc>
      </w:tr>
      <w:tr w:rsidR="007B574F" w14:paraId="1AF9AD56" w14:textId="77777777" w:rsidTr="007B574F">
        <w:trPr>
          <w:trHeight w:val="379"/>
        </w:trPr>
        <w:tc>
          <w:tcPr>
            <w:tcW w:w="523" w:type="dxa"/>
            <w:tcBorders>
              <w:top w:val="nil"/>
              <w:left w:val="single" w:sz="5" w:space="0" w:color="000000"/>
              <w:bottom w:val="nil"/>
              <w:right w:val="single" w:sz="5" w:space="0" w:color="000000"/>
            </w:tcBorders>
          </w:tcPr>
          <w:p w14:paraId="7CA3F999"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9AB6568" w14:textId="77777777" w:rsidR="007B574F" w:rsidRDefault="007B574F" w:rsidP="002A2C9E">
            <w:r>
              <w:rPr>
                <w:sz w:val="14"/>
              </w:rPr>
              <w:t xml:space="preserve">Window 3111 x 1360mm high </w:t>
            </w:r>
          </w:p>
        </w:tc>
        <w:tc>
          <w:tcPr>
            <w:tcW w:w="818" w:type="dxa"/>
            <w:tcBorders>
              <w:top w:val="nil"/>
              <w:left w:val="single" w:sz="5" w:space="0" w:color="000000"/>
              <w:bottom w:val="nil"/>
              <w:right w:val="single" w:sz="5" w:space="0" w:color="000000"/>
            </w:tcBorders>
            <w:vAlign w:val="center"/>
          </w:tcPr>
          <w:p w14:paraId="7F5E265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59F0BB9B" w14:textId="77777777" w:rsidR="007B574F" w:rsidRDefault="007B574F" w:rsidP="002A2C9E">
            <w:r>
              <w:rPr>
                <w:sz w:val="14"/>
              </w:rPr>
              <w:t>12</w:t>
            </w:r>
          </w:p>
        </w:tc>
        <w:tc>
          <w:tcPr>
            <w:tcW w:w="974" w:type="dxa"/>
            <w:tcBorders>
              <w:top w:val="nil"/>
              <w:left w:val="single" w:sz="5" w:space="0" w:color="000000"/>
              <w:bottom w:val="nil"/>
              <w:right w:val="single" w:sz="5" w:space="0" w:color="000000"/>
            </w:tcBorders>
          </w:tcPr>
          <w:p w14:paraId="0359FC8F"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2E3AA5DC" w14:textId="77777777" w:rsidR="007B574F" w:rsidRDefault="007B574F" w:rsidP="002A2C9E">
            <w:r>
              <w:rPr>
                <w:sz w:val="14"/>
              </w:rPr>
              <w:t xml:space="preserve">                          -  </w:t>
            </w:r>
          </w:p>
        </w:tc>
      </w:tr>
      <w:tr w:rsidR="007B574F" w14:paraId="47B1CF8B" w14:textId="77777777" w:rsidTr="007B574F">
        <w:trPr>
          <w:trHeight w:val="379"/>
        </w:trPr>
        <w:tc>
          <w:tcPr>
            <w:tcW w:w="523" w:type="dxa"/>
            <w:tcBorders>
              <w:top w:val="nil"/>
              <w:left w:val="single" w:sz="5" w:space="0" w:color="000000"/>
              <w:bottom w:val="nil"/>
              <w:right w:val="single" w:sz="5" w:space="0" w:color="000000"/>
            </w:tcBorders>
          </w:tcPr>
          <w:p w14:paraId="777B697F"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48B2240" w14:textId="77777777" w:rsidR="007B574F" w:rsidRDefault="007B574F" w:rsidP="002A2C9E">
            <w:r>
              <w:rPr>
                <w:sz w:val="14"/>
              </w:rPr>
              <w:t xml:space="preserve">Window 877 x 2465mm high </w:t>
            </w:r>
          </w:p>
        </w:tc>
        <w:tc>
          <w:tcPr>
            <w:tcW w:w="818" w:type="dxa"/>
            <w:tcBorders>
              <w:top w:val="nil"/>
              <w:left w:val="single" w:sz="5" w:space="0" w:color="000000"/>
              <w:bottom w:val="nil"/>
              <w:right w:val="single" w:sz="5" w:space="0" w:color="000000"/>
            </w:tcBorders>
            <w:vAlign w:val="center"/>
          </w:tcPr>
          <w:p w14:paraId="78ADC77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3DCB093C"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312E2255"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51E7E10F" w14:textId="77777777" w:rsidR="007B574F" w:rsidRDefault="007B574F" w:rsidP="002A2C9E">
            <w:r>
              <w:rPr>
                <w:sz w:val="14"/>
              </w:rPr>
              <w:t xml:space="preserve">                          -  </w:t>
            </w:r>
          </w:p>
        </w:tc>
      </w:tr>
      <w:tr w:rsidR="007B574F" w14:paraId="5D5FED56" w14:textId="77777777" w:rsidTr="007B574F">
        <w:trPr>
          <w:trHeight w:val="1702"/>
        </w:trPr>
        <w:tc>
          <w:tcPr>
            <w:tcW w:w="523" w:type="dxa"/>
            <w:tcBorders>
              <w:top w:val="nil"/>
              <w:left w:val="single" w:sz="5" w:space="0" w:color="000000"/>
              <w:bottom w:val="nil"/>
              <w:right w:val="single" w:sz="5" w:space="0" w:color="000000"/>
            </w:tcBorders>
          </w:tcPr>
          <w:p w14:paraId="0B73F23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A1F34D0" w14:textId="77777777" w:rsidR="007B574F" w:rsidRDefault="007B574F" w:rsidP="002A2C9E">
            <w:r>
              <w:rPr>
                <w:b/>
                <w:sz w:val="14"/>
              </w:rPr>
              <w:t>STEEL STRONGROOM DOORS, VENTILATORS, ETC</w:t>
            </w:r>
          </w:p>
          <w:p w14:paraId="1A3A08CD" w14:textId="77777777" w:rsidR="007B574F" w:rsidRDefault="007B574F" w:rsidP="002A2C9E">
            <w:r>
              <w:rPr>
                <w:b/>
                <w:sz w:val="14"/>
              </w:rPr>
              <w:t>Rates</w:t>
            </w:r>
          </w:p>
          <w:p w14:paraId="3F70500D" w14:textId="77777777" w:rsidR="007B574F" w:rsidRDefault="007B574F" w:rsidP="002A2C9E">
            <w:r>
              <w:rPr>
                <w:sz w:val="14"/>
              </w:rPr>
              <w:t>The rates for strong room doors, wall safes and ventilators shall include for fixing in position complete</w:t>
            </w:r>
          </w:p>
          <w:p w14:paraId="52BBE9AC" w14:textId="77777777" w:rsidR="007B574F" w:rsidRDefault="007B574F" w:rsidP="002A2C9E">
            <w:r>
              <w:rPr>
                <w:b/>
                <w:sz w:val="14"/>
              </w:rPr>
              <w:t>Archer or similar approved strong room doors, etc. suitable for 230mm walls fixed to brickwork or concrete</w:t>
            </w:r>
          </w:p>
          <w:p w14:paraId="0E005B5B" w14:textId="77777777" w:rsidR="007B574F" w:rsidRDefault="007B574F" w:rsidP="002A2C9E">
            <w:r>
              <w:rPr>
                <w:sz w:val="14"/>
              </w:rPr>
              <w:t>Standard safe door doorstop fixed to wall</w:t>
            </w:r>
          </w:p>
        </w:tc>
        <w:tc>
          <w:tcPr>
            <w:tcW w:w="818" w:type="dxa"/>
            <w:tcBorders>
              <w:top w:val="nil"/>
              <w:left w:val="single" w:sz="5" w:space="0" w:color="000000"/>
              <w:bottom w:val="nil"/>
              <w:right w:val="single" w:sz="5" w:space="0" w:color="000000"/>
            </w:tcBorders>
            <w:vAlign w:val="bottom"/>
          </w:tcPr>
          <w:p w14:paraId="3EBD6CCE"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0403DDE7"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236489D6"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6308A2F1" w14:textId="77777777" w:rsidR="007B574F" w:rsidRDefault="007B574F" w:rsidP="002A2C9E">
            <w:r>
              <w:rPr>
                <w:sz w:val="14"/>
              </w:rPr>
              <w:t xml:space="preserve">                          -  </w:t>
            </w:r>
          </w:p>
        </w:tc>
      </w:tr>
      <w:tr w:rsidR="007B574F" w14:paraId="28412AEE" w14:textId="77777777" w:rsidTr="007B574F">
        <w:trPr>
          <w:trHeight w:val="852"/>
        </w:trPr>
        <w:tc>
          <w:tcPr>
            <w:tcW w:w="523" w:type="dxa"/>
            <w:tcBorders>
              <w:top w:val="nil"/>
              <w:left w:val="single" w:sz="5" w:space="0" w:color="000000"/>
              <w:bottom w:val="nil"/>
              <w:right w:val="single" w:sz="5" w:space="0" w:color="000000"/>
            </w:tcBorders>
          </w:tcPr>
          <w:p w14:paraId="4420EAC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DDB119B" w14:textId="77777777" w:rsidR="007B574F" w:rsidRDefault="007B574F" w:rsidP="002A2C9E">
            <w:r>
              <w:rPr>
                <w:sz w:val="14"/>
              </w:rPr>
              <w:t>Double ended steel telescopic ventilator for wall opening size 185 x 185mm suitable for and built into 150mm thick wall, complete with face plates on both sides, drop shutter mechanism operating from fuseable metal plug, wire gauze and baffle plates</w:t>
            </w:r>
          </w:p>
        </w:tc>
        <w:tc>
          <w:tcPr>
            <w:tcW w:w="818" w:type="dxa"/>
            <w:tcBorders>
              <w:top w:val="nil"/>
              <w:left w:val="single" w:sz="5" w:space="0" w:color="000000"/>
              <w:bottom w:val="nil"/>
              <w:right w:val="single" w:sz="5" w:space="0" w:color="000000"/>
            </w:tcBorders>
          </w:tcPr>
          <w:p w14:paraId="183F4E3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4FA749F9"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5FCDBAAF" w14:textId="77777777" w:rsidR="007B574F" w:rsidRDefault="007B574F" w:rsidP="002A2C9E"/>
        </w:tc>
        <w:tc>
          <w:tcPr>
            <w:tcW w:w="1081" w:type="dxa"/>
            <w:tcBorders>
              <w:top w:val="nil"/>
              <w:left w:val="single" w:sz="5" w:space="0" w:color="000000"/>
              <w:bottom w:val="nil"/>
              <w:right w:val="single" w:sz="5" w:space="0" w:color="000000"/>
            </w:tcBorders>
          </w:tcPr>
          <w:p w14:paraId="727FB49F" w14:textId="77777777" w:rsidR="007B574F" w:rsidRDefault="007B574F" w:rsidP="002A2C9E">
            <w:r>
              <w:rPr>
                <w:sz w:val="14"/>
              </w:rPr>
              <w:t xml:space="preserve">                          -  </w:t>
            </w:r>
          </w:p>
        </w:tc>
      </w:tr>
      <w:tr w:rsidR="007B574F" w14:paraId="66AA7B45" w14:textId="77777777" w:rsidTr="007B574F">
        <w:trPr>
          <w:trHeight w:val="1136"/>
        </w:trPr>
        <w:tc>
          <w:tcPr>
            <w:tcW w:w="523" w:type="dxa"/>
            <w:tcBorders>
              <w:top w:val="nil"/>
              <w:left w:val="single" w:sz="5" w:space="0" w:color="000000"/>
              <w:bottom w:val="nil"/>
              <w:right w:val="single" w:sz="5" w:space="0" w:color="000000"/>
            </w:tcBorders>
          </w:tcPr>
          <w:p w14:paraId="6718A6F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7CABFB4" w14:textId="77777777" w:rsidR="007B574F" w:rsidRDefault="007B574F" w:rsidP="002A2C9E">
            <w:r>
              <w:rPr>
                <w:b/>
                <w:sz w:val="14"/>
              </w:rPr>
              <w:t>TURBINE VENTILATOR</w:t>
            </w:r>
          </w:p>
          <w:p w14:paraId="78293208" w14:textId="77777777" w:rsidR="007B574F" w:rsidRDefault="007B574F" w:rsidP="002A2C9E">
            <w:r>
              <w:rPr>
                <w:sz w:val="14"/>
              </w:rPr>
              <w:t xml:space="preserve">Zincalume slope mounted turbine ventilator size 400mm diameter fixed through roof sheeting to steel purlins including watertight joints, necessary sealing strips, fixing </w:t>
            </w:r>
            <w:proofErr w:type="gramStart"/>
            <w:r>
              <w:rPr>
                <w:sz w:val="14"/>
              </w:rPr>
              <w:t>accessories,etc</w:t>
            </w:r>
            <w:proofErr w:type="gramEnd"/>
          </w:p>
        </w:tc>
        <w:tc>
          <w:tcPr>
            <w:tcW w:w="818" w:type="dxa"/>
            <w:tcBorders>
              <w:top w:val="nil"/>
              <w:left w:val="single" w:sz="5" w:space="0" w:color="000000"/>
              <w:bottom w:val="nil"/>
              <w:right w:val="single" w:sz="5" w:space="0" w:color="000000"/>
            </w:tcBorders>
            <w:vAlign w:val="bottom"/>
          </w:tcPr>
          <w:p w14:paraId="5F714E5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8D78679" w14:textId="77777777" w:rsidR="007B574F" w:rsidRDefault="007B574F" w:rsidP="002A2C9E">
            <w:r>
              <w:rPr>
                <w:sz w:val="14"/>
              </w:rPr>
              <w:t>20</w:t>
            </w:r>
          </w:p>
        </w:tc>
        <w:tc>
          <w:tcPr>
            <w:tcW w:w="974" w:type="dxa"/>
            <w:tcBorders>
              <w:top w:val="nil"/>
              <w:left w:val="single" w:sz="5" w:space="0" w:color="000000"/>
              <w:bottom w:val="nil"/>
              <w:right w:val="single" w:sz="5" w:space="0" w:color="000000"/>
            </w:tcBorders>
          </w:tcPr>
          <w:p w14:paraId="1F4E9724"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250908FC" w14:textId="77777777" w:rsidR="007B574F" w:rsidRDefault="007B574F" w:rsidP="002A2C9E">
            <w:r>
              <w:rPr>
                <w:sz w:val="14"/>
              </w:rPr>
              <w:t xml:space="preserve">                          -  </w:t>
            </w:r>
          </w:p>
        </w:tc>
      </w:tr>
      <w:tr w:rsidR="007B574F" w14:paraId="634200FA" w14:textId="77777777" w:rsidTr="007B574F">
        <w:trPr>
          <w:trHeight w:val="1495"/>
        </w:trPr>
        <w:tc>
          <w:tcPr>
            <w:tcW w:w="523" w:type="dxa"/>
            <w:tcBorders>
              <w:top w:val="nil"/>
              <w:left w:val="single" w:sz="5" w:space="0" w:color="000000"/>
              <w:bottom w:val="single" w:sz="5" w:space="0" w:color="000000"/>
              <w:right w:val="single" w:sz="5" w:space="0" w:color="000000"/>
            </w:tcBorders>
          </w:tcPr>
          <w:p w14:paraId="3547EA19"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22EC875E" w14:textId="77777777" w:rsidR="007B574F" w:rsidRDefault="007B574F" w:rsidP="002A2C9E">
            <w:r>
              <w:rPr>
                <w:b/>
                <w:sz w:val="14"/>
              </w:rPr>
              <w:t>AIR CONDITIONERS</w:t>
            </w:r>
          </w:p>
          <w:p w14:paraId="6711E329" w14:textId="77777777" w:rsidR="007B574F" w:rsidRDefault="007B574F" w:rsidP="002A2C9E">
            <w:r>
              <w:rPr>
                <w:sz w:val="14"/>
              </w:rPr>
              <w:t xml:space="preserve">Samsung AR3000 Wall Split 9000 Btu/hr. Non Inverter Air Conditioner mounted to wall and fixed with necessary fixing </w:t>
            </w:r>
            <w:proofErr w:type="gramStart"/>
            <w:r>
              <w:rPr>
                <w:sz w:val="14"/>
              </w:rPr>
              <w:t>accessories,etc</w:t>
            </w:r>
            <w:proofErr w:type="gramEnd"/>
          </w:p>
        </w:tc>
        <w:tc>
          <w:tcPr>
            <w:tcW w:w="818" w:type="dxa"/>
            <w:tcBorders>
              <w:top w:val="nil"/>
              <w:left w:val="single" w:sz="5" w:space="0" w:color="000000"/>
              <w:bottom w:val="single" w:sz="5" w:space="0" w:color="000000"/>
              <w:right w:val="single" w:sz="5" w:space="0" w:color="000000"/>
            </w:tcBorders>
          </w:tcPr>
          <w:p w14:paraId="344476B5" w14:textId="77777777" w:rsidR="007B574F" w:rsidRDefault="007B574F" w:rsidP="002A2C9E">
            <w:r>
              <w:rPr>
                <w:sz w:val="14"/>
              </w:rPr>
              <w:t>No</w:t>
            </w:r>
          </w:p>
        </w:tc>
        <w:tc>
          <w:tcPr>
            <w:tcW w:w="661" w:type="dxa"/>
            <w:tcBorders>
              <w:top w:val="nil"/>
              <w:left w:val="single" w:sz="5" w:space="0" w:color="000000"/>
              <w:bottom w:val="single" w:sz="5" w:space="0" w:color="000000"/>
              <w:right w:val="single" w:sz="5" w:space="0" w:color="000000"/>
            </w:tcBorders>
          </w:tcPr>
          <w:p w14:paraId="418ADD4A" w14:textId="77777777" w:rsidR="007B574F" w:rsidRDefault="007B574F" w:rsidP="002A2C9E">
            <w:r>
              <w:rPr>
                <w:sz w:val="14"/>
              </w:rPr>
              <w:t>4</w:t>
            </w:r>
          </w:p>
        </w:tc>
        <w:tc>
          <w:tcPr>
            <w:tcW w:w="974" w:type="dxa"/>
            <w:tcBorders>
              <w:top w:val="nil"/>
              <w:left w:val="single" w:sz="5" w:space="0" w:color="000000"/>
              <w:bottom w:val="single" w:sz="5" w:space="0" w:color="000000"/>
              <w:right w:val="single" w:sz="5" w:space="0" w:color="000000"/>
            </w:tcBorders>
          </w:tcPr>
          <w:p w14:paraId="07582A11" w14:textId="77777777" w:rsidR="007B574F" w:rsidRDefault="007B574F" w:rsidP="002A2C9E"/>
        </w:tc>
        <w:tc>
          <w:tcPr>
            <w:tcW w:w="1081" w:type="dxa"/>
            <w:tcBorders>
              <w:top w:val="nil"/>
              <w:left w:val="single" w:sz="5" w:space="0" w:color="000000"/>
              <w:bottom w:val="single" w:sz="5" w:space="0" w:color="000000"/>
              <w:right w:val="single" w:sz="5" w:space="0" w:color="000000"/>
            </w:tcBorders>
          </w:tcPr>
          <w:p w14:paraId="5C527AE8" w14:textId="77777777" w:rsidR="007B574F" w:rsidRDefault="007B574F" w:rsidP="002A2C9E">
            <w:r>
              <w:rPr>
                <w:sz w:val="14"/>
              </w:rPr>
              <w:t xml:space="preserve">                          -  </w:t>
            </w:r>
          </w:p>
        </w:tc>
      </w:tr>
      <w:tr w:rsidR="007B574F" w14:paraId="63FDFB41" w14:textId="77777777" w:rsidTr="007B574F">
        <w:trPr>
          <w:trHeight w:val="200"/>
        </w:trPr>
        <w:tc>
          <w:tcPr>
            <w:tcW w:w="0" w:type="auto"/>
            <w:tcBorders>
              <w:top w:val="nil"/>
              <w:left w:val="single" w:sz="5" w:space="0" w:color="000000"/>
              <w:bottom w:val="single" w:sz="5" w:space="0" w:color="000000"/>
              <w:right w:val="single" w:sz="5" w:space="0" w:color="000000"/>
            </w:tcBorders>
          </w:tcPr>
          <w:p w14:paraId="762C69D5"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20E5099D"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0DAEA1FB"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F88DAC5"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403DA76F" w14:textId="77777777" w:rsidR="007B574F" w:rsidRDefault="007B574F" w:rsidP="002A2C9E"/>
        </w:tc>
        <w:tc>
          <w:tcPr>
            <w:tcW w:w="1081" w:type="dxa"/>
            <w:tcBorders>
              <w:top w:val="double" w:sz="5" w:space="0" w:color="000000"/>
              <w:left w:val="single" w:sz="5" w:space="0" w:color="000000"/>
              <w:bottom w:val="single" w:sz="5" w:space="0" w:color="000000"/>
              <w:right w:val="single" w:sz="5" w:space="0" w:color="000000"/>
            </w:tcBorders>
          </w:tcPr>
          <w:p w14:paraId="184D2E82" w14:textId="77777777" w:rsidR="007B574F" w:rsidRDefault="007B574F" w:rsidP="002A2C9E"/>
        </w:tc>
      </w:tr>
    </w:tbl>
    <w:p w14:paraId="219CD823" w14:textId="77777777" w:rsidR="007B574F" w:rsidRDefault="007B574F"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5"/>
        <w:gridCol w:w="1080"/>
      </w:tblGrid>
      <w:tr w:rsidR="007B574F" w14:paraId="29F18A7C"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191C834B"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75E5A025"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053DABB9" w14:textId="77777777" w:rsidR="007B574F" w:rsidRDefault="007B574F" w:rsidP="002A2C9E"/>
        </w:tc>
      </w:tr>
      <w:tr w:rsidR="007B574F" w14:paraId="6E1C9B96"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325A8C51" w14:textId="77777777" w:rsidR="007B574F" w:rsidRDefault="007B574F" w:rsidP="002A2C9E">
            <w:r>
              <w:rPr>
                <w:b/>
                <w:sz w:val="14"/>
              </w:rPr>
              <w:t>ITEM</w:t>
            </w:r>
          </w:p>
          <w:p w14:paraId="56C5CE06" w14:textId="77777777" w:rsidR="007B574F" w:rsidRDefault="007B574F" w:rsidP="002A2C9E">
            <w:r>
              <w:rPr>
                <w:b/>
                <w:sz w:val="14"/>
              </w:rPr>
              <w:t>12</w:t>
            </w:r>
          </w:p>
        </w:tc>
        <w:tc>
          <w:tcPr>
            <w:tcW w:w="8142" w:type="dxa"/>
            <w:gridSpan w:val="4"/>
            <w:tcBorders>
              <w:top w:val="single" w:sz="5" w:space="0" w:color="000000"/>
              <w:left w:val="single" w:sz="5" w:space="0" w:color="000000"/>
              <w:bottom w:val="nil"/>
              <w:right w:val="nil"/>
            </w:tcBorders>
          </w:tcPr>
          <w:p w14:paraId="7D7DAAC5"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590D4BAA" w14:textId="77777777" w:rsidR="007B574F" w:rsidRDefault="007B574F" w:rsidP="002A2C9E"/>
        </w:tc>
      </w:tr>
      <w:tr w:rsidR="007B574F" w14:paraId="3D03C592" w14:textId="77777777" w:rsidTr="00ED376B">
        <w:trPr>
          <w:trHeight w:val="190"/>
        </w:trPr>
        <w:tc>
          <w:tcPr>
            <w:tcW w:w="0" w:type="auto"/>
            <w:vMerge/>
            <w:tcBorders>
              <w:top w:val="nil"/>
              <w:left w:val="single" w:sz="5" w:space="0" w:color="000000"/>
              <w:bottom w:val="nil"/>
              <w:right w:val="single" w:sz="5" w:space="0" w:color="000000"/>
            </w:tcBorders>
          </w:tcPr>
          <w:p w14:paraId="5A89B9BC"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70A73F08"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5B29F8A9"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743554D1" w14:textId="77777777" w:rsidR="007B574F" w:rsidRDefault="007B574F" w:rsidP="002A2C9E"/>
        </w:tc>
      </w:tr>
      <w:tr w:rsidR="007B574F" w14:paraId="0D76256B" w14:textId="77777777" w:rsidTr="00ED376B">
        <w:trPr>
          <w:trHeight w:val="283"/>
        </w:trPr>
        <w:tc>
          <w:tcPr>
            <w:tcW w:w="0" w:type="auto"/>
            <w:vMerge/>
            <w:tcBorders>
              <w:top w:val="nil"/>
              <w:left w:val="single" w:sz="5" w:space="0" w:color="000000"/>
              <w:bottom w:val="nil"/>
              <w:right w:val="single" w:sz="5" w:space="0" w:color="000000"/>
            </w:tcBorders>
          </w:tcPr>
          <w:p w14:paraId="54BF3E64"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47C95FB0"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1368C938"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35FC1A7F"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239159F9"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1A356526" w14:textId="77777777" w:rsidR="007B574F" w:rsidRDefault="007B574F" w:rsidP="002A2C9E">
            <w:r>
              <w:rPr>
                <w:b/>
                <w:sz w:val="14"/>
              </w:rPr>
              <w:t xml:space="preserve"> AMOUNT </w:t>
            </w:r>
          </w:p>
        </w:tc>
      </w:tr>
      <w:tr w:rsidR="007B574F" w14:paraId="2491A5E1" w14:textId="77777777" w:rsidTr="00ED376B">
        <w:trPr>
          <w:trHeight w:val="1630"/>
        </w:trPr>
        <w:tc>
          <w:tcPr>
            <w:tcW w:w="0" w:type="auto"/>
            <w:vMerge/>
            <w:tcBorders>
              <w:top w:val="nil"/>
              <w:left w:val="single" w:sz="5" w:space="0" w:color="000000"/>
              <w:bottom w:val="nil"/>
              <w:right w:val="single" w:sz="5" w:space="0" w:color="000000"/>
            </w:tcBorders>
          </w:tcPr>
          <w:p w14:paraId="08863FB5"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2146C152" w14:textId="77777777" w:rsidR="007B574F" w:rsidRDefault="007B574F" w:rsidP="002A2C9E">
            <w:r>
              <w:rPr>
                <w:b/>
                <w:sz w:val="14"/>
              </w:rPr>
              <w:t>SECTION NO. 12</w:t>
            </w:r>
          </w:p>
          <w:p w14:paraId="327333F7" w14:textId="77777777" w:rsidR="007B574F" w:rsidRDefault="007B574F" w:rsidP="002A2C9E">
            <w:r>
              <w:rPr>
                <w:b/>
                <w:sz w:val="14"/>
              </w:rPr>
              <w:t>BILL NO. 12</w:t>
            </w:r>
          </w:p>
          <w:p w14:paraId="089D6805" w14:textId="77777777" w:rsidR="007B574F" w:rsidRDefault="007B574F" w:rsidP="002A2C9E">
            <w:r>
              <w:rPr>
                <w:b/>
                <w:sz w:val="14"/>
              </w:rPr>
              <w:t>PLASTERING (PROVISIONAL)</w:t>
            </w:r>
          </w:p>
          <w:p w14:paraId="19AC40C4" w14:textId="77777777" w:rsidR="007B574F" w:rsidRDefault="007B574F" w:rsidP="002A2C9E">
            <w:r>
              <w:rPr>
                <w:b/>
                <w:sz w:val="14"/>
              </w:rPr>
              <w:t>SCREEDS</w:t>
            </w:r>
          </w:p>
          <w:p w14:paraId="003D547B" w14:textId="77777777" w:rsidR="007B574F" w:rsidRDefault="007B574F" w:rsidP="002A2C9E">
            <w:r>
              <w:rPr>
                <w:b/>
                <w:sz w:val="14"/>
              </w:rPr>
              <w:t>Screeds on concrete</w:t>
            </w:r>
          </w:p>
          <w:p w14:paraId="4BDEABC7" w14:textId="77777777" w:rsidR="007B574F" w:rsidRDefault="007B574F" w:rsidP="002A2C9E">
            <w:r>
              <w:rPr>
                <w:sz w:val="14"/>
              </w:rPr>
              <w:t>Average 40mm Thick screeds to existing surface beds</w:t>
            </w:r>
          </w:p>
        </w:tc>
        <w:tc>
          <w:tcPr>
            <w:tcW w:w="818" w:type="dxa"/>
            <w:tcBorders>
              <w:top w:val="single" w:sz="5" w:space="0" w:color="000000"/>
              <w:left w:val="single" w:sz="5" w:space="0" w:color="000000"/>
              <w:bottom w:val="nil"/>
              <w:right w:val="single" w:sz="5" w:space="0" w:color="000000"/>
            </w:tcBorders>
            <w:vAlign w:val="bottom"/>
          </w:tcPr>
          <w:p w14:paraId="3870DADF" w14:textId="77777777" w:rsidR="007B574F" w:rsidRDefault="007B574F" w:rsidP="002A2C9E">
            <w:r>
              <w:rPr>
                <w:sz w:val="14"/>
              </w:rPr>
              <w:t>m2</w:t>
            </w:r>
          </w:p>
        </w:tc>
        <w:tc>
          <w:tcPr>
            <w:tcW w:w="661" w:type="dxa"/>
            <w:tcBorders>
              <w:top w:val="single" w:sz="5" w:space="0" w:color="000000"/>
              <w:left w:val="single" w:sz="5" w:space="0" w:color="000000"/>
              <w:bottom w:val="nil"/>
              <w:right w:val="single" w:sz="5" w:space="0" w:color="000000"/>
            </w:tcBorders>
            <w:vAlign w:val="bottom"/>
          </w:tcPr>
          <w:p w14:paraId="5C895C40" w14:textId="77777777" w:rsidR="007B574F" w:rsidRDefault="007B574F" w:rsidP="002A2C9E">
            <w:r>
              <w:rPr>
                <w:sz w:val="14"/>
              </w:rPr>
              <w:t>46</w:t>
            </w:r>
          </w:p>
        </w:tc>
        <w:tc>
          <w:tcPr>
            <w:tcW w:w="974" w:type="dxa"/>
            <w:tcBorders>
              <w:top w:val="single" w:sz="5" w:space="0" w:color="000000"/>
              <w:left w:val="single" w:sz="5" w:space="0" w:color="000000"/>
              <w:bottom w:val="nil"/>
              <w:right w:val="single" w:sz="5" w:space="0" w:color="000000"/>
            </w:tcBorders>
          </w:tcPr>
          <w:p w14:paraId="1CA4E8C8"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7D82F8D9" w14:textId="77777777" w:rsidR="007B574F" w:rsidRDefault="007B574F" w:rsidP="002A2C9E">
            <w:r>
              <w:rPr>
                <w:sz w:val="14"/>
              </w:rPr>
              <w:t xml:space="preserve">                          -  </w:t>
            </w:r>
          </w:p>
        </w:tc>
      </w:tr>
      <w:tr w:rsidR="007B574F" w14:paraId="7202FE6E" w14:textId="77777777" w:rsidTr="00ED376B">
        <w:trPr>
          <w:trHeight w:val="946"/>
        </w:trPr>
        <w:tc>
          <w:tcPr>
            <w:tcW w:w="523" w:type="dxa"/>
            <w:tcBorders>
              <w:top w:val="nil"/>
              <w:left w:val="single" w:sz="5" w:space="0" w:color="000000"/>
              <w:bottom w:val="nil"/>
              <w:right w:val="single" w:sz="5" w:space="0" w:color="000000"/>
            </w:tcBorders>
          </w:tcPr>
          <w:p w14:paraId="029564C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8472CE9" w14:textId="77777777" w:rsidR="007B574F" w:rsidRDefault="007B574F" w:rsidP="002A2C9E">
            <w:r>
              <w:rPr>
                <w:b/>
                <w:sz w:val="14"/>
              </w:rPr>
              <w:t>INTERNAL PLASTER</w:t>
            </w:r>
          </w:p>
          <w:p w14:paraId="1D92B699" w14:textId="77777777" w:rsidR="007B574F" w:rsidRDefault="007B574F" w:rsidP="002A2C9E">
            <w:r>
              <w:rPr>
                <w:b/>
                <w:sz w:val="14"/>
              </w:rPr>
              <w:t xml:space="preserve">One coat (4:1) cement plaster finished to a smooth and even steel troweled surface on brickwork </w:t>
            </w:r>
            <w:proofErr w:type="gramStart"/>
            <w:r>
              <w:rPr>
                <w:sz w:val="14"/>
              </w:rPr>
              <w:t>On</w:t>
            </w:r>
            <w:proofErr w:type="gramEnd"/>
            <w:r>
              <w:rPr>
                <w:sz w:val="14"/>
              </w:rPr>
              <w:t xml:space="preserve"> walls</w:t>
            </w:r>
          </w:p>
        </w:tc>
        <w:tc>
          <w:tcPr>
            <w:tcW w:w="818" w:type="dxa"/>
            <w:tcBorders>
              <w:top w:val="nil"/>
              <w:left w:val="single" w:sz="5" w:space="0" w:color="000000"/>
              <w:bottom w:val="nil"/>
              <w:right w:val="single" w:sz="5" w:space="0" w:color="000000"/>
            </w:tcBorders>
            <w:vAlign w:val="bottom"/>
          </w:tcPr>
          <w:p w14:paraId="2073CECC"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15D118F7" w14:textId="77777777" w:rsidR="007B574F" w:rsidRDefault="007B574F" w:rsidP="002A2C9E">
            <w:r>
              <w:rPr>
                <w:sz w:val="14"/>
              </w:rPr>
              <w:t>34</w:t>
            </w:r>
          </w:p>
        </w:tc>
        <w:tc>
          <w:tcPr>
            <w:tcW w:w="974" w:type="dxa"/>
            <w:tcBorders>
              <w:top w:val="nil"/>
              <w:left w:val="single" w:sz="5" w:space="0" w:color="000000"/>
              <w:bottom w:val="nil"/>
              <w:right w:val="single" w:sz="5" w:space="0" w:color="000000"/>
            </w:tcBorders>
          </w:tcPr>
          <w:p w14:paraId="11B77FB2"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47AA7979" w14:textId="77777777" w:rsidR="007B574F" w:rsidRDefault="007B574F" w:rsidP="002A2C9E">
            <w:r>
              <w:rPr>
                <w:sz w:val="14"/>
              </w:rPr>
              <w:t xml:space="preserve">                          -  </w:t>
            </w:r>
          </w:p>
        </w:tc>
      </w:tr>
      <w:tr w:rsidR="007B574F" w14:paraId="1242A984" w14:textId="77777777" w:rsidTr="00ED376B">
        <w:trPr>
          <w:trHeight w:val="456"/>
        </w:trPr>
        <w:tc>
          <w:tcPr>
            <w:tcW w:w="523" w:type="dxa"/>
            <w:tcBorders>
              <w:top w:val="nil"/>
              <w:left w:val="single" w:sz="5" w:space="0" w:color="000000"/>
              <w:bottom w:val="single" w:sz="5" w:space="0" w:color="000000"/>
              <w:right w:val="single" w:sz="5" w:space="0" w:color="000000"/>
            </w:tcBorders>
          </w:tcPr>
          <w:p w14:paraId="77E7BC3E"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102D8126" w14:textId="77777777" w:rsidR="007B574F" w:rsidRDefault="007B574F" w:rsidP="002A2C9E">
            <w:r>
              <w:rPr>
                <w:sz w:val="14"/>
              </w:rPr>
              <w:t>On narrow widths</w:t>
            </w:r>
          </w:p>
        </w:tc>
        <w:tc>
          <w:tcPr>
            <w:tcW w:w="818" w:type="dxa"/>
            <w:tcBorders>
              <w:top w:val="nil"/>
              <w:left w:val="single" w:sz="5" w:space="0" w:color="000000"/>
              <w:bottom w:val="single" w:sz="5" w:space="0" w:color="000000"/>
              <w:right w:val="single" w:sz="5" w:space="0" w:color="000000"/>
            </w:tcBorders>
            <w:vAlign w:val="center"/>
          </w:tcPr>
          <w:p w14:paraId="3CC05490" w14:textId="77777777" w:rsidR="007B574F" w:rsidRDefault="007B574F" w:rsidP="002A2C9E">
            <w:r>
              <w:rPr>
                <w:sz w:val="14"/>
              </w:rPr>
              <w:t>m2</w:t>
            </w:r>
          </w:p>
        </w:tc>
        <w:tc>
          <w:tcPr>
            <w:tcW w:w="661" w:type="dxa"/>
            <w:tcBorders>
              <w:top w:val="nil"/>
              <w:left w:val="single" w:sz="5" w:space="0" w:color="000000"/>
              <w:bottom w:val="single" w:sz="5" w:space="0" w:color="000000"/>
              <w:right w:val="single" w:sz="5" w:space="0" w:color="000000"/>
            </w:tcBorders>
            <w:vAlign w:val="center"/>
          </w:tcPr>
          <w:p w14:paraId="3978F646" w14:textId="77777777" w:rsidR="007B574F" w:rsidRDefault="007B574F" w:rsidP="002A2C9E">
            <w:r>
              <w:rPr>
                <w:sz w:val="14"/>
              </w:rPr>
              <w:t>27</w:t>
            </w:r>
          </w:p>
        </w:tc>
        <w:tc>
          <w:tcPr>
            <w:tcW w:w="974" w:type="dxa"/>
            <w:tcBorders>
              <w:top w:val="nil"/>
              <w:left w:val="single" w:sz="5" w:space="0" w:color="000000"/>
              <w:bottom w:val="single" w:sz="5" w:space="0" w:color="000000"/>
              <w:right w:val="single" w:sz="5" w:space="0" w:color="000000"/>
            </w:tcBorders>
          </w:tcPr>
          <w:p w14:paraId="708CACB9" w14:textId="77777777" w:rsidR="007B574F" w:rsidRDefault="007B574F" w:rsidP="002A2C9E"/>
        </w:tc>
        <w:tc>
          <w:tcPr>
            <w:tcW w:w="1080" w:type="dxa"/>
            <w:tcBorders>
              <w:top w:val="nil"/>
              <w:left w:val="single" w:sz="5" w:space="0" w:color="000000"/>
              <w:bottom w:val="single" w:sz="5" w:space="0" w:color="000000"/>
              <w:right w:val="single" w:sz="5" w:space="0" w:color="000000"/>
            </w:tcBorders>
            <w:vAlign w:val="center"/>
          </w:tcPr>
          <w:p w14:paraId="5FCB387B" w14:textId="77777777" w:rsidR="007B574F" w:rsidRDefault="007B574F" w:rsidP="002A2C9E">
            <w:r>
              <w:rPr>
                <w:sz w:val="14"/>
              </w:rPr>
              <w:t xml:space="preserve">                          -  </w:t>
            </w:r>
          </w:p>
        </w:tc>
      </w:tr>
      <w:tr w:rsidR="007B574F" w14:paraId="5149C12B"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226DF6D6"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6FA326F6"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611AA68C"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56743A60"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43F055D5"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7619A7DD" w14:textId="77777777" w:rsidR="007B574F" w:rsidRDefault="007B574F" w:rsidP="002A2C9E">
            <w:r>
              <w:rPr>
                <w:b/>
                <w:sz w:val="14"/>
              </w:rPr>
              <w:t xml:space="preserve">                          -  </w:t>
            </w:r>
          </w:p>
        </w:tc>
      </w:tr>
      <w:tr w:rsidR="007B574F" w14:paraId="01E22D12"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15848071"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7401F28"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1F80C8A"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405B6CA"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A42471D"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7BAEF461" w14:textId="77777777" w:rsidR="007B574F" w:rsidRDefault="007B574F" w:rsidP="002A2C9E"/>
        </w:tc>
      </w:tr>
      <w:tr w:rsidR="007B574F" w14:paraId="1D256C80" w14:textId="77777777" w:rsidTr="00ED376B">
        <w:trPr>
          <w:trHeight w:val="1894"/>
        </w:trPr>
        <w:tc>
          <w:tcPr>
            <w:tcW w:w="523" w:type="dxa"/>
            <w:tcBorders>
              <w:top w:val="single" w:sz="5" w:space="0" w:color="000000"/>
              <w:left w:val="single" w:sz="5" w:space="0" w:color="000000"/>
              <w:bottom w:val="single" w:sz="5" w:space="0" w:color="000000"/>
              <w:right w:val="single" w:sz="5" w:space="0" w:color="000000"/>
            </w:tcBorders>
          </w:tcPr>
          <w:p w14:paraId="5CE7BA85" w14:textId="77777777" w:rsidR="007B574F" w:rsidRDefault="007B574F" w:rsidP="002A2C9E">
            <w:r>
              <w:rPr>
                <w:b/>
                <w:sz w:val="14"/>
              </w:rPr>
              <w:t>13</w:t>
            </w:r>
          </w:p>
        </w:tc>
        <w:tc>
          <w:tcPr>
            <w:tcW w:w="5689" w:type="dxa"/>
            <w:tcBorders>
              <w:top w:val="single" w:sz="5" w:space="0" w:color="000000"/>
              <w:left w:val="single" w:sz="5" w:space="0" w:color="000000"/>
              <w:bottom w:val="single" w:sz="5" w:space="0" w:color="000000"/>
              <w:right w:val="single" w:sz="5" w:space="0" w:color="000000"/>
            </w:tcBorders>
            <w:vAlign w:val="center"/>
          </w:tcPr>
          <w:p w14:paraId="40EB55E3" w14:textId="77777777" w:rsidR="007B574F" w:rsidRDefault="007B574F" w:rsidP="002A2C9E">
            <w:r>
              <w:rPr>
                <w:b/>
                <w:sz w:val="14"/>
              </w:rPr>
              <w:t>SECTION NO. 13</w:t>
            </w:r>
          </w:p>
          <w:p w14:paraId="1F4AC094" w14:textId="77777777" w:rsidR="007B574F" w:rsidRDefault="007B574F" w:rsidP="002A2C9E">
            <w:r>
              <w:rPr>
                <w:b/>
                <w:sz w:val="14"/>
              </w:rPr>
              <w:t>BILL NO. 13</w:t>
            </w:r>
          </w:p>
          <w:p w14:paraId="11CAC2D0" w14:textId="77777777" w:rsidR="007B574F" w:rsidRDefault="007B574F" w:rsidP="002A2C9E">
            <w:r>
              <w:rPr>
                <w:b/>
                <w:sz w:val="14"/>
              </w:rPr>
              <w:t>TILING (PROVISIONAL)</w:t>
            </w:r>
          </w:p>
          <w:p w14:paraId="2AA05F42" w14:textId="77777777" w:rsidR="007B574F" w:rsidRDefault="007B574F" w:rsidP="002A2C9E">
            <w:r>
              <w:rPr>
                <w:b/>
                <w:sz w:val="14"/>
              </w:rPr>
              <w:t xml:space="preserve">300x300mm Full bodied non-slip porcelain floor tiles </w:t>
            </w:r>
            <w:proofErr w:type="gramStart"/>
            <w:r>
              <w:rPr>
                <w:b/>
                <w:sz w:val="14"/>
              </w:rPr>
              <w:t>on  bedding</w:t>
            </w:r>
            <w:proofErr w:type="gramEnd"/>
            <w:r>
              <w:rPr>
                <w:b/>
                <w:sz w:val="14"/>
              </w:rPr>
              <w:t xml:space="preserve"> on concrete and flush pointed with 3mm dark grey jointing compound as per TAL or similar approved ( allow for a PC Amount of R 120/m2, excluding vat, delivered on site) </w:t>
            </w:r>
            <w:r>
              <w:rPr>
                <w:sz w:val="14"/>
              </w:rPr>
              <w:t>On floors</w:t>
            </w:r>
          </w:p>
        </w:tc>
        <w:tc>
          <w:tcPr>
            <w:tcW w:w="818" w:type="dxa"/>
            <w:tcBorders>
              <w:top w:val="single" w:sz="5" w:space="0" w:color="000000"/>
              <w:left w:val="single" w:sz="5" w:space="0" w:color="000000"/>
              <w:bottom w:val="single" w:sz="5" w:space="0" w:color="000000"/>
              <w:right w:val="single" w:sz="5" w:space="0" w:color="000000"/>
            </w:tcBorders>
            <w:vAlign w:val="bottom"/>
          </w:tcPr>
          <w:p w14:paraId="65733B92" w14:textId="77777777" w:rsidR="007B574F" w:rsidRDefault="007B574F" w:rsidP="002A2C9E">
            <w:r>
              <w:rPr>
                <w:sz w:val="14"/>
              </w:rPr>
              <w:t>m2</w:t>
            </w:r>
          </w:p>
        </w:tc>
        <w:tc>
          <w:tcPr>
            <w:tcW w:w="661" w:type="dxa"/>
            <w:tcBorders>
              <w:top w:val="single" w:sz="5" w:space="0" w:color="000000"/>
              <w:left w:val="single" w:sz="5" w:space="0" w:color="000000"/>
              <w:bottom w:val="single" w:sz="5" w:space="0" w:color="000000"/>
              <w:right w:val="single" w:sz="5" w:space="0" w:color="000000"/>
            </w:tcBorders>
            <w:vAlign w:val="bottom"/>
          </w:tcPr>
          <w:p w14:paraId="10C12CA7" w14:textId="77777777" w:rsidR="007B574F" w:rsidRDefault="007B574F" w:rsidP="002A2C9E">
            <w:r>
              <w:rPr>
                <w:sz w:val="14"/>
              </w:rPr>
              <w:t>865</w:t>
            </w:r>
          </w:p>
        </w:tc>
        <w:tc>
          <w:tcPr>
            <w:tcW w:w="974" w:type="dxa"/>
            <w:tcBorders>
              <w:top w:val="single" w:sz="5" w:space="0" w:color="000000"/>
              <w:left w:val="single" w:sz="5" w:space="0" w:color="000000"/>
              <w:bottom w:val="single" w:sz="5" w:space="0" w:color="000000"/>
              <w:right w:val="single" w:sz="5" w:space="0" w:color="000000"/>
            </w:tcBorders>
          </w:tcPr>
          <w:p w14:paraId="5DDAC9A0"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vAlign w:val="bottom"/>
          </w:tcPr>
          <w:p w14:paraId="2D75D97D" w14:textId="77777777" w:rsidR="007B574F" w:rsidRDefault="007B574F" w:rsidP="002A2C9E">
            <w:r>
              <w:rPr>
                <w:sz w:val="14"/>
              </w:rPr>
              <w:t xml:space="preserve">                          -  </w:t>
            </w:r>
          </w:p>
        </w:tc>
      </w:tr>
      <w:tr w:rsidR="007B574F" w14:paraId="75A1E859"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3FC0270B"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49A6A1D8" w14:textId="77777777" w:rsidR="007B574F" w:rsidRDefault="007B574F" w:rsidP="002A2C9E">
            <w:r>
              <w:rPr>
                <w:b/>
                <w:sz w:val="14"/>
              </w:rPr>
              <w:t>Carried to section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189BB4F0"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28790A05"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46822973"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0A7CED22" w14:textId="77777777" w:rsidR="007B574F" w:rsidRDefault="007B574F" w:rsidP="002A2C9E">
            <w:r>
              <w:rPr>
                <w:b/>
                <w:sz w:val="14"/>
              </w:rPr>
              <w:t xml:space="preserve">                          -  </w:t>
            </w:r>
          </w:p>
        </w:tc>
      </w:tr>
      <w:tr w:rsidR="007B574F" w14:paraId="641C6116"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5F5B849C"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4FB2C43"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2DDED24"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6DF6002"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2731613"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2422BF94" w14:textId="77777777" w:rsidR="007B574F" w:rsidRDefault="007B574F" w:rsidP="002A2C9E"/>
        </w:tc>
      </w:tr>
    </w:tbl>
    <w:p w14:paraId="2FC57E68" w14:textId="77777777" w:rsidR="007B574F" w:rsidRDefault="007B574F" w:rsidP="002A2C9E">
      <w:r>
        <w:br w:type="page"/>
      </w:r>
    </w:p>
    <w:p w14:paraId="468F2775" w14:textId="77777777" w:rsidR="007B574F" w:rsidRDefault="007B574F"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4F934962"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7CE99EDF"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2980DC61"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3128F9FC"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60730DC4" w14:textId="77777777" w:rsidR="007B574F" w:rsidRDefault="007B574F" w:rsidP="002A2C9E">
            <w:r>
              <w:rPr>
                <w:b/>
                <w:sz w:val="14"/>
              </w:rPr>
              <w:t>ITEM</w:t>
            </w:r>
          </w:p>
          <w:p w14:paraId="38E3F7E3" w14:textId="77777777" w:rsidR="007B574F" w:rsidRDefault="007B574F" w:rsidP="002A2C9E">
            <w:r>
              <w:rPr>
                <w:b/>
                <w:sz w:val="14"/>
              </w:rPr>
              <w:t>14</w:t>
            </w:r>
          </w:p>
        </w:tc>
        <w:tc>
          <w:tcPr>
            <w:tcW w:w="9222" w:type="dxa"/>
            <w:gridSpan w:val="5"/>
            <w:tcBorders>
              <w:top w:val="single" w:sz="5" w:space="0" w:color="000000"/>
              <w:left w:val="single" w:sz="5" w:space="0" w:color="000000"/>
              <w:bottom w:val="nil"/>
              <w:right w:val="single" w:sz="5" w:space="0" w:color="000000"/>
            </w:tcBorders>
          </w:tcPr>
          <w:p w14:paraId="1CA99795" w14:textId="77777777" w:rsidR="007B574F" w:rsidRDefault="007B574F" w:rsidP="002A2C9E"/>
        </w:tc>
      </w:tr>
      <w:tr w:rsidR="007B574F" w14:paraId="72C8275D" w14:textId="77777777" w:rsidTr="00ED376B">
        <w:trPr>
          <w:trHeight w:val="190"/>
        </w:trPr>
        <w:tc>
          <w:tcPr>
            <w:tcW w:w="0" w:type="auto"/>
            <w:vMerge/>
            <w:tcBorders>
              <w:top w:val="nil"/>
              <w:left w:val="single" w:sz="5" w:space="0" w:color="000000"/>
              <w:bottom w:val="nil"/>
              <w:right w:val="single" w:sz="5" w:space="0" w:color="000000"/>
            </w:tcBorders>
          </w:tcPr>
          <w:p w14:paraId="0C0AFDA2"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1CB0F576"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4BC57FE4" w14:textId="77777777" w:rsidR="007B574F" w:rsidRDefault="007B574F" w:rsidP="002A2C9E">
            <w:r>
              <w:rPr>
                <w:b/>
                <w:sz w:val="14"/>
              </w:rPr>
              <w:t>BOQ</w:t>
            </w:r>
          </w:p>
        </w:tc>
      </w:tr>
      <w:tr w:rsidR="007B574F" w14:paraId="2C4565B4" w14:textId="77777777" w:rsidTr="00ED376B">
        <w:trPr>
          <w:trHeight w:val="283"/>
        </w:trPr>
        <w:tc>
          <w:tcPr>
            <w:tcW w:w="0" w:type="auto"/>
            <w:vMerge/>
            <w:tcBorders>
              <w:top w:val="nil"/>
              <w:left w:val="single" w:sz="5" w:space="0" w:color="000000"/>
              <w:bottom w:val="nil"/>
              <w:right w:val="single" w:sz="5" w:space="0" w:color="000000"/>
            </w:tcBorders>
          </w:tcPr>
          <w:p w14:paraId="039B1D50"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0C049B8"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1BD918DF"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729BF4C1"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640996D5"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5EEC59FF" w14:textId="77777777" w:rsidR="007B574F" w:rsidRDefault="007B574F" w:rsidP="002A2C9E">
            <w:r>
              <w:rPr>
                <w:b/>
                <w:sz w:val="14"/>
              </w:rPr>
              <w:t xml:space="preserve"> AMOUNT </w:t>
            </w:r>
          </w:p>
        </w:tc>
      </w:tr>
      <w:tr w:rsidR="007B574F" w14:paraId="38C7E7BE" w14:textId="77777777" w:rsidTr="00ED376B">
        <w:trPr>
          <w:trHeight w:val="2005"/>
        </w:trPr>
        <w:tc>
          <w:tcPr>
            <w:tcW w:w="0" w:type="auto"/>
            <w:vMerge/>
            <w:tcBorders>
              <w:top w:val="nil"/>
              <w:left w:val="single" w:sz="5" w:space="0" w:color="000000"/>
              <w:bottom w:val="nil"/>
              <w:right w:val="single" w:sz="5" w:space="0" w:color="000000"/>
            </w:tcBorders>
          </w:tcPr>
          <w:p w14:paraId="7D5B6A9A"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37158956" w14:textId="77777777" w:rsidR="007B574F" w:rsidRDefault="007B574F" w:rsidP="002A2C9E">
            <w:r>
              <w:rPr>
                <w:b/>
                <w:sz w:val="14"/>
              </w:rPr>
              <w:t>SECTION NO. 14</w:t>
            </w:r>
          </w:p>
          <w:p w14:paraId="50427797" w14:textId="77777777" w:rsidR="007B574F" w:rsidRDefault="007B574F" w:rsidP="002A2C9E">
            <w:r>
              <w:rPr>
                <w:b/>
                <w:sz w:val="14"/>
              </w:rPr>
              <w:t>BILL NO. 14</w:t>
            </w:r>
          </w:p>
          <w:p w14:paraId="20F2C369" w14:textId="77777777" w:rsidR="007B574F" w:rsidRDefault="007B574F" w:rsidP="002A2C9E">
            <w:r>
              <w:rPr>
                <w:b/>
                <w:sz w:val="14"/>
              </w:rPr>
              <w:t>PLUMBING AND DRAINAGE (PROVISIONAL)</w:t>
            </w:r>
          </w:p>
          <w:p w14:paraId="1C3F47AC" w14:textId="77777777" w:rsidR="007B574F" w:rsidRDefault="007B574F" w:rsidP="002A2C9E">
            <w:r>
              <w:rPr>
                <w:b/>
                <w:sz w:val="14"/>
              </w:rPr>
              <w:t xml:space="preserve">SANITARY FITTINGS INCLUDING FIXING IN POSITION, MAKING ALL CONNECTIONS AND </w:t>
            </w:r>
          </w:p>
          <w:p w14:paraId="42AD51A0" w14:textId="77777777" w:rsidR="007B574F" w:rsidRDefault="007B574F" w:rsidP="002A2C9E">
            <w:r>
              <w:rPr>
                <w:b/>
                <w:sz w:val="14"/>
              </w:rPr>
              <w:t>JOINTING TO PIPES</w:t>
            </w:r>
          </w:p>
          <w:p w14:paraId="0E212D30" w14:textId="77777777" w:rsidR="007B574F" w:rsidRDefault="007B574F" w:rsidP="002A2C9E">
            <w:r>
              <w:rPr>
                <w:b/>
                <w:sz w:val="14"/>
              </w:rPr>
              <w:t>"Vaal" or other approved</w:t>
            </w:r>
          </w:p>
          <w:p w14:paraId="29CF378C" w14:textId="77777777" w:rsidR="007B574F" w:rsidRDefault="007B574F" w:rsidP="002A2C9E">
            <w:r>
              <w:rPr>
                <w:sz w:val="14"/>
              </w:rPr>
              <w:t xml:space="preserve">Vitreous china 510X390mm swift oval 1TH counter basin (code 704401) basin with two semipunched tap </w:t>
            </w:r>
            <w:proofErr w:type="gramStart"/>
            <w:r>
              <w:rPr>
                <w:sz w:val="14"/>
              </w:rPr>
              <w:t>holes,  integrated</w:t>
            </w:r>
            <w:proofErr w:type="gramEnd"/>
            <w:r>
              <w:rPr>
                <w:sz w:val="14"/>
              </w:rPr>
              <w:t xml:space="preserve"> overflow, plug and chain</w:t>
            </w:r>
          </w:p>
        </w:tc>
        <w:tc>
          <w:tcPr>
            <w:tcW w:w="818" w:type="dxa"/>
            <w:tcBorders>
              <w:top w:val="single" w:sz="5" w:space="0" w:color="000000"/>
              <w:left w:val="single" w:sz="5" w:space="0" w:color="000000"/>
              <w:bottom w:val="nil"/>
              <w:right w:val="single" w:sz="5" w:space="0" w:color="000000"/>
            </w:tcBorders>
            <w:vAlign w:val="bottom"/>
          </w:tcPr>
          <w:p w14:paraId="0D92B6AD" w14:textId="77777777" w:rsidR="007B574F" w:rsidRDefault="007B574F" w:rsidP="002A2C9E">
            <w:r>
              <w:rPr>
                <w:sz w:val="14"/>
              </w:rPr>
              <w:t>No</w:t>
            </w:r>
          </w:p>
        </w:tc>
        <w:tc>
          <w:tcPr>
            <w:tcW w:w="661" w:type="dxa"/>
            <w:tcBorders>
              <w:top w:val="single" w:sz="5" w:space="0" w:color="000000"/>
              <w:left w:val="single" w:sz="5" w:space="0" w:color="000000"/>
              <w:bottom w:val="nil"/>
              <w:right w:val="single" w:sz="5" w:space="0" w:color="000000"/>
            </w:tcBorders>
            <w:vAlign w:val="bottom"/>
          </w:tcPr>
          <w:p w14:paraId="5076C2E5" w14:textId="77777777" w:rsidR="007B574F" w:rsidRDefault="007B574F" w:rsidP="002A2C9E">
            <w:r>
              <w:rPr>
                <w:sz w:val="14"/>
              </w:rPr>
              <w:t>8</w:t>
            </w:r>
          </w:p>
        </w:tc>
        <w:tc>
          <w:tcPr>
            <w:tcW w:w="974" w:type="dxa"/>
            <w:tcBorders>
              <w:top w:val="single" w:sz="5" w:space="0" w:color="000000"/>
              <w:left w:val="single" w:sz="5" w:space="0" w:color="000000"/>
              <w:bottom w:val="nil"/>
              <w:right w:val="single" w:sz="5" w:space="0" w:color="000000"/>
            </w:tcBorders>
          </w:tcPr>
          <w:p w14:paraId="771F9FEF"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13477E60" w14:textId="77777777" w:rsidR="007B574F" w:rsidRDefault="007B574F" w:rsidP="002A2C9E">
            <w:r>
              <w:rPr>
                <w:sz w:val="14"/>
              </w:rPr>
              <w:t xml:space="preserve">                          -  </w:t>
            </w:r>
          </w:p>
        </w:tc>
      </w:tr>
      <w:tr w:rsidR="007B574F" w14:paraId="57A972D7" w14:textId="77777777" w:rsidTr="00ED376B">
        <w:trPr>
          <w:trHeight w:val="757"/>
        </w:trPr>
        <w:tc>
          <w:tcPr>
            <w:tcW w:w="523" w:type="dxa"/>
            <w:tcBorders>
              <w:top w:val="nil"/>
              <w:left w:val="single" w:sz="5" w:space="0" w:color="000000"/>
              <w:bottom w:val="nil"/>
              <w:right w:val="single" w:sz="5" w:space="0" w:color="000000"/>
            </w:tcBorders>
          </w:tcPr>
          <w:p w14:paraId="681226B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B63E0EC" w14:textId="77777777" w:rsidR="007B574F" w:rsidRDefault="007B574F" w:rsidP="002A2C9E">
            <w:r>
              <w:rPr>
                <w:sz w:val="14"/>
              </w:rPr>
              <w:t xml:space="preserve">Vitreous china 560x415mm Tuscany PP basin (code 700603) basin with single tap </w:t>
            </w:r>
            <w:proofErr w:type="gramStart"/>
            <w:r>
              <w:rPr>
                <w:sz w:val="14"/>
              </w:rPr>
              <w:t>holes,  integrated</w:t>
            </w:r>
            <w:proofErr w:type="gramEnd"/>
            <w:r>
              <w:rPr>
                <w:sz w:val="14"/>
              </w:rPr>
              <w:t xml:space="preserve"> overflow, plug and chain, bolted to wall using 8mm bolts (code 0206), supported on classic floor mounted pedestal </w:t>
            </w:r>
          </w:p>
        </w:tc>
        <w:tc>
          <w:tcPr>
            <w:tcW w:w="818" w:type="dxa"/>
            <w:tcBorders>
              <w:top w:val="nil"/>
              <w:left w:val="single" w:sz="5" w:space="0" w:color="000000"/>
              <w:bottom w:val="nil"/>
              <w:right w:val="single" w:sz="5" w:space="0" w:color="000000"/>
            </w:tcBorders>
          </w:tcPr>
          <w:p w14:paraId="61B8782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CE74A42"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5018C61A" w14:textId="77777777" w:rsidR="007B574F" w:rsidRDefault="007B574F" w:rsidP="002A2C9E"/>
        </w:tc>
        <w:tc>
          <w:tcPr>
            <w:tcW w:w="1080" w:type="dxa"/>
            <w:tcBorders>
              <w:top w:val="nil"/>
              <w:left w:val="single" w:sz="5" w:space="0" w:color="000000"/>
              <w:bottom w:val="nil"/>
              <w:right w:val="single" w:sz="5" w:space="0" w:color="000000"/>
            </w:tcBorders>
          </w:tcPr>
          <w:p w14:paraId="6174C4A9" w14:textId="77777777" w:rsidR="007B574F" w:rsidRDefault="007B574F" w:rsidP="002A2C9E">
            <w:r>
              <w:rPr>
                <w:sz w:val="14"/>
              </w:rPr>
              <w:t xml:space="preserve">                          -  </w:t>
            </w:r>
          </w:p>
        </w:tc>
      </w:tr>
      <w:tr w:rsidR="007B574F" w14:paraId="713A6841" w14:textId="77777777" w:rsidTr="00ED376B">
        <w:trPr>
          <w:trHeight w:val="851"/>
        </w:trPr>
        <w:tc>
          <w:tcPr>
            <w:tcW w:w="523" w:type="dxa"/>
            <w:tcBorders>
              <w:top w:val="nil"/>
              <w:left w:val="single" w:sz="5" w:space="0" w:color="000000"/>
              <w:bottom w:val="nil"/>
              <w:right w:val="single" w:sz="5" w:space="0" w:color="000000"/>
            </w:tcBorders>
          </w:tcPr>
          <w:p w14:paraId="1AA78E14"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902654A" w14:textId="77777777" w:rsidR="007B574F" w:rsidRDefault="007B574F" w:rsidP="002A2C9E">
            <w:r>
              <w:rPr>
                <w:sz w:val="14"/>
              </w:rPr>
              <w:t xml:space="preserve">Vitreous china "Pearl Paraplegic" semi-closed coupled 90 deg. outlet open rim wash down pan (code 7300SC) and matching 9 litre </w:t>
            </w:r>
            <w:proofErr w:type="gramStart"/>
            <w:r>
              <w:rPr>
                <w:sz w:val="14"/>
              </w:rPr>
              <w:t>cistern</w:t>
            </w:r>
            <w:proofErr w:type="gramEnd"/>
            <w:r>
              <w:rPr>
                <w:sz w:val="14"/>
              </w:rPr>
              <w:t xml:space="preserve"> complete with lid fittings and purpose-made chromium plated side flush lever, supplied with heavy duty "urea" seat and cover (left or right) </w:t>
            </w:r>
          </w:p>
        </w:tc>
        <w:tc>
          <w:tcPr>
            <w:tcW w:w="818" w:type="dxa"/>
            <w:tcBorders>
              <w:top w:val="nil"/>
              <w:left w:val="single" w:sz="5" w:space="0" w:color="000000"/>
              <w:bottom w:val="nil"/>
              <w:right w:val="single" w:sz="5" w:space="0" w:color="000000"/>
            </w:tcBorders>
          </w:tcPr>
          <w:p w14:paraId="5BF4A16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2E18865"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313A7491" w14:textId="77777777" w:rsidR="007B574F" w:rsidRDefault="007B574F" w:rsidP="002A2C9E"/>
        </w:tc>
        <w:tc>
          <w:tcPr>
            <w:tcW w:w="1080" w:type="dxa"/>
            <w:tcBorders>
              <w:top w:val="nil"/>
              <w:left w:val="single" w:sz="5" w:space="0" w:color="000000"/>
              <w:bottom w:val="nil"/>
              <w:right w:val="single" w:sz="5" w:space="0" w:color="000000"/>
            </w:tcBorders>
          </w:tcPr>
          <w:p w14:paraId="2A96AB67" w14:textId="77777777" w:rsidR="007B574F" w:rsidRDefault="007B574F" w:rsidP="002A2C9E">
            <w:r>
              <w:rPr>
                <w:sz w:val="14"/>
              </w:rPr>
              <w:t xml:space="preserve">                          -  </w:t>
            </w:r>
          </w:p>
        </w:tc>
      </w:tr>
      <w:tr w:rsidR="007B574F" w14:paraId="744C3F09" w14:textId="77777777" w:rsidTr="00ED376B">
        <w:trPr>
          <w:trHeight w:val="756"/>
        </w:trPr>
        <w:tc>
          <w:tcPr>
            <w:tcW w:w="523" w:type="dxa"/>
            <w:tcBorders>
              <w:top w:val="nil"/>
              <w:left w:val="single" w:sz="5" w:space="0" w:color="000000"/>
              <w:bottom w:val="nil"/>
              <w:right w:val="single" w:sz="5" w:space="0" w:color="000000"/>
            </w:tcBorders>
          </w:tcPr>
          <w:p w14:paraId="68BE7DA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EE722D7" w14:textId="77777777" w:rsidR="007B574F" w:rsidRDefault="007B574F" w:rsidP="002A2C9E">
            <w:r>
              <w:rPr>
                <w:sz w:val="14"/>
              </w:rPr>
              <w:t>Vitreous "Hibiscus Elite" close coupled suite 90 deg. outlet open rim front single flush suite complete with cistern, lid and fitments (code 772402) with low level flush pipe and heavy seat</w:t>
            </w:r>
          </w:p>
        </w:tc>
        <w:tc>
          <w:tcPr>
            <w:tcW w:w="818" w:type="dxa"/>
            <w:tcBorders>
              <w:top w:val="nil"/>
              <w:left w:val="single" w:sz="5" w:space="0" w:color="000000"/>
              <w:bottom w:val="nil"/>
              <w:right w:val="single" w:sz="5" w:space="0" w:color="000000"/>
            </w:tcBorders>
          </w:tcPr>
          <w:p w14:paraId="343094A2"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46C2CE83"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3A795241" w14:textId="77777777" w:rsidR="007B574F" w:rsidRDefault="007B574F" w:rsidP="002A2C9E"/>
        </w:tc>
        <w:tc>
          <w:tcPr>
            <w:tcW w:w="1080" w:type="dxa"/>
            <w:tcBorders>
              <w:top w:val="nil"/>
              <w:left w:val="single" w:sz="5" w:space="0" w:color="000000"/>
              <w:bottom w:val="nil"/>
              <w:right w:val="single" w:sz="5" w:space="0" w:color="000000"/>
            </w:tcBorders>
          </w:tcPr>
          <w:p w14:paraId="5B555935" w14:textId="77777777" w:rsidR="007B574F" w:rsidRDefault="007B574F" w:rsidP="002A2C9E">
            <w:r>
              <w:rPr>
                <w:sz w:val="14"/>
              </w:rPr>
              <w:t xml:space="preserve">                          -  </w:t>
            </w:r>
          </w:p>
        </w:tc>
      </w:tr>
      <w:tr w:rsidR="007B574F" w14:paraId="150CDD6B" w14:textId="77777777" w:rsidTr="00ED376B">
        <w:trPr>
          <w:trHeight w:val="851"/>
        </w:trPr>
        <w:tc>
          <w:tcPr>
            <w:tcW w:w="523" w:type="dxa"/>
            <w:tcBorders>
              <w:top w:val="nil"/>
              <w:left w:val="single" w:sz="5" w:space="0" w:color="000000"/>
              <w:bottom w:val="nil"/>
              <w:right w:val="single" w:sz="5" w:space="0" w:color="000000"/>
            </w:tcBorders>
          </w:tcPr>
          <w:p w14:paraId="2C1B34FB"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ACC4CA3" w14:textId="77777777" w:rsidR="007B574F" w:rsidRDefault="007B574F" w:rsidP="002A2C9E">
            <w:r>
              <w:rPr>
                <w:sz w:val="14"/>
              </w:rPr>
              <w:t xml:space="preserve">Vitreous china junior </w:t>
            </w:r>
            <w:proofErr w:type="gramStart"/>
            <w:r>
              <w:rPr>
                <w:sz w:val="14"/>
              </w:rPr>
              <w:t>low level</w:t>
            </w:r>
            <w:proofErr w:type="gramEnd"/>
            <w:r>
              <w:rPr>
                <w:sz w:val="14"/>
              </w:rPr>
              <w:t xml:space="preserve"> wash down pan closed coupled 90 deg. outlet open rim front single flush suite complete with cistern, lid and fitments (code 751301) with low level flush pipe and heavy duty jazz seat</w:t>
            </w:r>
          </w:p>
        </w:tc>
        <w:tc>
          <w:tcPr>
            <w:tcW w:w="818" w:type="dxa"/>
            <w:tcBorders>
              <w:top w:val="nil"/>
              <w:left w:val="single" w:sz="5" w:space="0" w:color="000000"/>
              <w:bottom w:val="nil"/>
              <w:right w:val="single" w:sz="5" w:space="0" w:color="000000"/>
            </w:tcBorders>
          </w:tcPr>
          <w:p w14:paraId="7AA4DFAE"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22260794"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27FD8BDD" w14:textId="77777777" w:rsidR="007B574F" w:rsidRDefault="007B574F" w:rsidP="002A2C9E"/>
        </w:tc>
        <w:tc>
          <w:tcPr>
            <w:tcW w:w="1080" w:type="dxa"/>
            <w:tcBorders>
              <w:top w:val="nil"/>
              <w:left w:val="single" w:sz="5" w:space="0" w:color="000000"/>
              <w:bottom w:val="nil"/>
              <w:right w:val="single" w:sz="5" w:space="0" w:color="000000"/>
            </w:tcBorders>
          </w:tcPr>
          <w:p w14:paraId="44EB619F" w14:textId="77777777" w:rsidR="007B574F" w:rsidRDefault="007B574F" w:rsidP="002A2C9E">
            <w:r>
              <w:rPr>
                <w:sz w:val="14"/>
              </w:rPr>
              <w:t xml:space="preserve">                          -  </w:t>
            </w:r>
          </w:p>
        </w:tc>
      </w:tr>
      <w:tr w:rsidR="007B574F" w14:paraId="6C9E0F92" w14:textId="77777777" w:rsidTr="00ED376B">
        <w:trPr>
          <w:trHeight w:val="756"/>
        </w:trPr>
        <w:tc>
          <w:tcPr>
            <w:tcW w:w="523" w:type="dxa"/>
            <w:tcBorders>
              <w:top w:val="nil"/>
              <w:left w:val="single" w:sz="5" w:space="0" w:color="000000"/>
              <w:bottom w:val="nil"/>
              <w:right w:val="single" w:sz="5" w:space="0" w:color="000000"/>
            </w:tcBorders>
          </w:tcPr>
          <w:p w14:paraId="2996FE6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0A9A509" w14:textId="77777777" w:rsidR="007B574F" w:rsidRDefault="007B574F" w:rsidP="002A2C9E">
            <w:r>
              <w:rPr>
                <w:sz w:val="14"/>
              </w:rPr>
              <w:t>Vitreous china wall hung "Sweetpea" bowl urinal (code 705126/705127) overall size 275 x 565 x 310mm, complete with back inlet fittings (code 7054Z2), 38mm chromium plated grating, spreader, mini p-trap DPE F40 PMP and two hanging brackets</w:t>
            </w:r>
          </w:p>
        </w:tc>
        <w:tc>
          <w:tcPr>
            <w:tcW w:w="818" w:type="dxa"/>
            <w:tcBorders>
              <w:top w:val="nil"/>
              <w:left w:val="single" w:sz="5" w:space="0" w:color="000000"/>
              <w:bottom w:val="nil"/>
              <w:right w:val="single" w:sz="5" w:space="0" w:color="000000"/>
            </w:tcBorders>
          </w:tcPr>
          <w:p w14:paraId="272CFCE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03EFBB7C"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1EF83E0B" w14:textId="77777777" w:rsidR="007B574F" w:rsidRDefault="007B574F" w:rsidP="002A2C9E"/>
        </w:tc>
        <w:tc>
          <w:tcPr>
            <w:tcW w:w="1080" w:type="dxa"/>
            <w:tcBorders>
              <w:top w:val="nil"/>
              <w:left w:val="single" w:sz="5" w:space="0" w:color="000000"/>
              <w:bottom w:val="nil"/>
              <w:right w:val="single" w:sz="5" w:space="0" w:color="000000"/>
            </w:tcBorders>
          </w:tcPr>
          <w:p w14:paraId="3470F61A" w14:textId="77777777" w:rsidR="007B574F" w:rsidRDefault="007B574F" w:rsidP="002A2C9E">
            <w:r>
              <w:rPr>
                <w:sz w:val="14"/>
              </w:rPr>
              <w:t xml:space="preserve">                          -  </w:t>
            </w:r>
          </w:p>
        </w:tc>
      </w:tr>
      <w:tr w:rsidR="007B574F" w14:paraId="3B897B3E" w14:textId="77777777" w:rsidTr="00ED376B">
        <w:trPr>
          <w:trHeight w:val="1229"/>
        </w:trPr>
        <w:tc>
          <w:tcPr>
            <w:tcW w:w="523" w:type="dxa"/>
            <w:tcBorders>
              <w:top w:val="nil"/>
              <w:left w:val="single" w:sz="5" w:space="0" w:color="000000"/>
              <w:bottom w:val="nil"/>
              <w:right w:val="single" w:sz="5" w:space="0" w:color="000000"/>
            </w:tcBorders>
          </w:tcPr>
          <w:p w14:paraId="06C842D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BB9BE46" w14:textId="77777777" w:rsidR="007B574F" w:rsidRDefault="007B574F" w:rsidP="002A2C9E">
            <w:r>
              <w:rPr>
                <w:b/>
                <w:sz w:val="14"/>
              </w:rPr>
              <w:t>"Franke" stainless steel or similar approved</w:t>
            </w:r>
          </w:p>
          <w:p w14:paraId="2FC560CB" w14:textId="77777777" w:rsidR="007B574F" w:rsidRDefault="007B574F" w:rsidP="002A2C9E">
            <w:r>
              <w:rPr>
                <w:sz w:val="14"/>
              </w:rPr>
              <w:t xml:space="preserve">Stainless steel type 304 (18/10) single end bowl overlay sink as "Franke Trendline 711 Drop-in </w:t>
            </w:r>
          </w:p>
          <w:p w14:paraId="421F0BA9" w14:textId="77777777" w:rsidR="007B574F" w:rsidRDefault="007B574F" w:rsidP="002A2C9E">
            <w:r>
              <w:rPr>
                <w:sz w:val="14"/>
              </w:rPr>
              <w:t>Sink" (code 103005) 1000mm long x 460mm wide, complete with "Falcon Franke fixing brackets (code 1030011-pair, with a 50mm chrome plated waste outlet, plug and chain, the sink fitted on top of kitchen or joinery fittings (elsewhere measured)</w:t>
            </w:r>
          </w:p>
        </w:tc>
        <w:tc>
          <w:tcPr>
            <w:tcW w:w="818" w:type="dxa"/>
            <w:tcBorders>
              <w:top w:val="nil"/>
              <w:left w:val="single" w:sz="5" w:space="0" w:color="000000"/>
              <w:bottom w:val="nil"/>
              <w:right w:val="single" w:sz="5" w:space="0" w:color="000000"/>
            </w:tcBorders>
          </w:tcPr>
          <w:p w14:paraId="3C0F29E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2CC7AF7B"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03A3C160" w14:textId="77777777" w:rsidR="007B574F" w:rsidRDefault="007B574F" w:rsidP="002A2C9E"/>
        </w:tc>
        <w:tc>
          <w:tcPr>
            <w:tcW w:w="1080" w:type="dxa"/>
            <w:tcBorders>
              <w:top w:val="nil"/>
              <w:left w:val="single" w:sz="5" w:space="0" w:color="000000"/>
              <w:bottom w:val="nil"/>
              <w:right w:val="single" w:sz="5" w:space="0" w:color="000000"/>
            </w:tcBorders>
          </w:tcPr>
          <w:p w14:paraId="3C3E427D" w14:textId="77777777" w:rsidR="007B574F" w:rsidRDefault="007B574F" w:rsidP="002A2C9E">
            <w:r>
              <w:rPr>
                <w:sz w:val="14"/>
              </w:rPr>
              <w:t xml:space="preserve">                          -  </w:t>
            </w:r>
          </w:p>
        </w:tc>
      </w:tr>
      <w:tr w:rsidR="007B574F" w14:paraId="14C82FA8" w14:textId="77777777" w:rsidTr="00ED376B">
        <w:trPr>
          <w:trHeight w:val="661"/>
        </w:trPr>
        <w:tc>
          <w:tcPr>
            <w:tcW w:w="523" w:type="dxa"/>
            <w:tcBorders>
              <w:top w:val="nil"/>
              <w:left w:val="single" w:sz="5" w:space="0" w:color="000000"/>
              <w:bottom w:val="nil"/>
              <w:right w:val="single" w:sz="5" w:space="0" w:color="000000"/>
            </w:tcBorders>
            <w:vAlign w:val="center"/>
          </w:tcPr>
          <w:p w14:paraId="2449DE74"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0E7D551" w14:textId="77777777" w:rsidR="007B574F" w:rsidRDefault="007B574F" w:rsidP="002A2C9E">
            <w:r>
              <w:rPr>
                <w:b/>
                <w:sz w:val="14"/>
              </w:rPr>
              <w:t>WASTE UNIONS ETC</w:t>
            </w:r>
          </w:p>
          <w:p w14:paraId="18EF61B7" w14:textId="77777777" w:rsidR="007B574F" w:rsidRDefault="007B574F" w:rsidP="002A2C9E">
            <w:r>
              <w:rPr>
                <w:sz w:val="14"/>
              </w:rPr>
              <w:t xml:space="preserve">32x75mm Basin waste slotted (code BW202S) </w:t>
            </w:r>
          </w:p>
        </w:tc>
        <w:tc>
          <w:tcPr>
            <w:tcW w:w="818" w:type="dxa"/>
            <w:tcBorders>
              <w:top w:val="nil"/>
              <w:left w:val="single" w:sz="5" w:space="0" w:color="000000"/>
              <w:bottom w:val="nil"/>
              <w:right w:val="single" w:sz="5" w:space="0" w:color="000000"/>
            </w:tcBorders>
            <w:vAlign w:val="bottom"/>
          </w:tcPr>
          <w:p w14:paraId="3284626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BC0CB3D"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4E419C41"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46145330" w14:textId="77777777" w:rsidR="007B574F" w:rsidRDefault="007B574F" w:rsidP="002A2C9E">
            <w:r>
              <w:rPr>
                <w:sz w:val="14"/>
              </w:rPr>
              <w:t xml:space="preserve">                          -  </w:t>
            </w:r>
          </w:p>
        </w:tc>
      </w:tr>
      <w:tr w:rsidR="007B574F" w14:paraId="153B9213" w14:textId="77777777" w:rsidTr="00ED376B">
        <w:trPr>
          <w:trHeight w:val="379"/>
        </w:trPr>
        <w:tc>
          <w:tcPr>
            <w:tcW w:w="523" w:type="dxa"/>
            <w:tcBorders>
              <w:top w:val="nil"/>
              <w:left w:val="single" w:sz="5" w:space="0" w:color="000000"/>
              <w:bottom w:val="nil"/>
              <w:right w:val="single" w:sz="5" w:space="0" w:color="000000"/>
            </w:tcBorders>
          </w:tcPr>
          <w:p w14:paraId="5ED903F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67AF772" w14:textId="77777777" w:rsidR="007B574F" w:rsidRDefault="007B574F" w:rsidP="002A2C9E">
            <w:r>
              <w:rPr>
                <w:sz w:val="14"/>
              </w:rPr>
              <w:t xml:space="preserve">40x35mm Bath waste (code BTW201) </w:t>
            </w:r>
          </w:p>
        </w:tc>
        <w:tc>
          <w:tcPr>
            <w:tcW w:w="818" w:type="dxa"/>
            <w:tcBorders>
              <w:top w:val="nil"/>
              <w:left w:val="single" w:sz="5" w:space="0" w:color="000000"/>
              <w:bottom w:val="nil"/>
              <w:right w:val="single" w:sz="5" w:space="0" w:color="000000"/>
            </w:tcBorders>
            <w:vAlign w:val="center"/>
          </w:tcPr>
          <w:p w14:paraId="7673B7E3"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506279BF"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6CE57F02"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3B465BC6" w14:textId="77777777" w:rsidR="007B574F" w:rsidRDefault="007B574F" w:rsidP="002A2C9E">
            <w:r>
              <w:rPr>
                <w:sz w:val="14"/>
              </w:rPr>
              <w:t xml:space="preserve">                          -  </w:t>
            </w:r>
          </w:p>
        </w:tc>
      </w:tr>
      <w:tr w:rsidR="007B574F" w14:paraId="524B7927" w14:textId="77777777" w:rsidTr="00ED376B">
        <w:trPr>
          <w:trHeight w:val="946"/>
        </w:trPr>
        <w:tc>
          <w:tcPr>
            <w:tcW w:w="523" w:type="dxa"/>
            <w:tcBorders>
              <w:top w:val="nil"/>
              <w:left w:val="single" w:sz="5" w:space="0" w:color="000000"/>
              <w:bottom w:val="nil"/>
              <w:right w:val="single" w:sz="5" w:space="0" w:color="000000"/>
            </w:tcBorders>
          </w:tcPr>
          <w:p w14:paraId="295F9FE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485E87C" w14:textId="77777777" w:rsidR="007B574F" w:rsidRDefault="007B574F" w:rsidP="002A2C9E">
            <w:r>
              <w:rPr>
                <w:b/>
                <w:sz w:val="14"/>
              </w:rPr>
              <w:t xml:space="preserve">TRAPS, ETC INCLUDING JOINTS TO STEEL PIPE AND/OR FITTINGS UNLESS OTHERWISE </w:t>
            </w:r>
          </w:p>
          <w:p w14:paraId="3034C426" w14:textId="77777777" w:rsidR="007B574F" w:rsidRDefault="007B574F" w:rsidP="002A2C9E">
            <w:r>
              <w:rPr>
                <w:b/>
                <w:sz w:val="14"/>
              </w:rPr>
              <w:t>DESCRIBED</w:t>
            </w:r>
          </w:p>
          <w:p w14:paraId="7355BD3E" w14:textId="77777777" w:rsidR="007B574F" w:rsidRDefault="007B574F" w:rsidP="002A2C9E">
            <w:r>
              <w:rPr>
                <w:b/>
                <w:sz w:val="14"/>
              </w:rPr>
              <w:t>PVC</w:t>
            </w:r>
          </w:p>
          <w:p w14:paraId="3B49F2C1" w14:textId="77777777" w:rsidR="007B574F" w:rsidRDefault="007B574F" w:rsidP="002A2C9E">
            <w:r>
              <w:rPr>
                <w:sz w:val="14"/>
              </w:rPr>
              <w:t>40mm Plain P bath trap combination with overflows (code F40PBC)</w:t>
            </w:r>
          </w:p>
        </w:tc>
        <w:tc>
          <w:tcPr>
            <w:tcW w:w="818" w:type="dxa"/>
            <w:tcBorders>
              <w:top w:val="nil"/>
              <w:left w:val="single" w:sz="5" w:space="0" w:color="000000"/>
              <w:bottom w:val="nil"/>
              <w:right w:val="single" w:sz="5" w:space="0" w:color="000000"/>
            </w:tcBorders>
            <w:vAlign w:val="bottom"/>
          </w:tcPr>
          <w:p w14:paraId="1EF29A13"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5C0D9B13"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11030F62"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3D71D029" w14:textId="77777777" w:rsidR="007B574F" w:rsidRDefault="007B574F" w:rsidP="002A2C9E">
            <w:r>
              <w:rPr>
                <w:sz w:val="14"/>
              </w:rPr>
              <w:t xml:space="preserve">                          -  </w:t>
            </w:r>
          </w:p>
        </w:tc>
      </w:tr>
      <w:tr w:rsidR="007B574F" w14:paraId="738C5CF9" w14:textId="77777777" w:rsidTr="00ED376B">
        <w:trPr>
          <w:trHeight w:val="380"/>
        </w:trPr>
        <w:tc>
          <w:tcPr>
            <w:tcW w:w="523" w:type="dxa"/>
            <w:tcBorders>
              <w:top w:val="nil"/>
              <w:left w:val="single" w:sz="5" w:space="0" w:color="000000"/>
              <w:bottom w:val="nil"/>
              <w:right w:val="single" w:sz="5" w:space="0" w:color="000000"/>
            </w:tcBorders>
          </w:tcPr>
          <w:p w14:paraId="3473B93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69549F9" w14:textId="77777777" w:rsidR="007B574F" w:rsidRDefault="007B574F" w:rsidP="002A2C9E">
            <w:r>
              <w:rPr>
                <w:sz w:val="14"/>
              </w:rPr>
              <w:t>32mm Bottle trap 32x32mm (code A181-32)</w:t>
            </w:r>
          </w:p>
        </w:tc>
        <w:tc>
          <w:tcPr>
            <w:tcW w:w="818" w:type="dxa"/>
            <w:tcBorders>
              <w:top w:val="nil"/>
              <w:left w:val="single" w:sz="5" w:space="0" w:color="000000"/>
              <w:bottom w:val="nil"/>
              <w:right w:val="single" w:sz="5" w:space="0" w:color="000000"/>
            </w:tcBorders>
            <w:vAlign w:val="center"/>
          </w:tcPr>
          <w:p w14:paraId="3843AAE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6FF2FEA"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56DDE3FF"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19808C20" w14:textId="77777777" w:rsidR="007B574F" w:rsidRDefault="007B574F" w:rsidP="002A2C9E">
            <w:r>
              <w:rPr>
                <w:sz w:val="14"/>
              </w:rPr>
              <w:t xml:space="preserve">                          -  </w:t>
            </w:r>
          </w:p>
        </w:tc>
      </w:tr>
      <w:tr w:rsidR="007B574F" w14:paraId="026BFA2C" w14:textId="77777777" w:rsidTr="00ED376B">
        <w:trPr>
          <w:trHeight w:val="380"/>
        </w:trPr>
        <w:tc>
          <w:tcPr>
            <w:tcW w:w="523" w:type="dxa"/>
            <w:tcBorders>
              <w:top w:val="nil"/>
              <w:left w:val="single" w:sz="5" w:space="0" w:color="000000"/>
              <w:bottom w:val="nil"/>
              <w:right w:val="single" w:sz="5" w:space="0" w:color="000000"/>
            </w:tcBorders>
          </w:tcPr>
          <w:p w14:paraId="6AD7A2E2"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D909DA0" w14:textId="77777777" w:rsidR="007B574F" w:rsidRDefault="007B574F" w:rsidP="002A2C9E">
            <w:r>
              <w:rPr>
                <w:sz w:val="14"/>
              </w:rPr>
              <w:t>32mm Bottle trap 1+1/2 x 50mm (code 365/50)</w:t>
            </w:r>
          </w:p>
        </w:tc>
        <w:tc>
          <w:tcPr>
            <w:tcW w:w="818" w:type="dxa"/>
            <w:tcBorders>
              <w:top w:val="nil"/>
              <w:left w:val="single" w:sz="5" w:space="0" w:color="000000"/>
              <w:bottom w:val="nil"/>
              <w:right w:val="single" w:sz="5" w:space="0" w:color="000000"/>
            </w:tcBorders>
            <w:vAlign w:val="center"/>
          </w:tcPr>
          <w:p w14:paraId="5FFC081F"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62D076FC"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727186B3"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849631D" w14:textId="77777777" w:rsidR="007B574F" w:rsidRDefault="007B574F" w:rsidP="002A2C9E">
            <w:r>
              <w:rPr>
                <w:sz w:val="14"/>
              </w:rPr>
              <w:t xml:space="preserve">                          -  </w:t>
            </w:r>
          </w:p>
        </w:tc>
      </w:tr>
      <w:tr w:rsidR="007B574F" w14:paraId="691E8236" w14:textId="77777777" w:rsidTr="00ED376B">
        <w:trPr>
          <w:trHeight w:val="379"/>
        </w:trPr>
        <w:tc>
          <w:tcPr>
            <w:tcW w:w="523" w:type="dxa"/>
            <w:tcBorders>
              <w:top w:val="nil"/>
              <w:left w:val="single" w:sz="5" w:space="0" w:color="000000"/>
              <w:bottom w:val="nil"/>
              <w:right w:val="single" w:sz="5" w:space="0" w:color="000000"/>
            </w:tcBorders>
          </w:tcPr>
          <w:p w14:paraId="03692B0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4A45221" w14:textId="77777777" w:rsidR="007B574F" w:rsidRDefault="007B574F" w:rsidP="002A2C9E">
            <w:r>
              <w:rPr>
                <w:sz w:val="14"/>
              </w:rPr>
              <w:t>32-40mm Flexi trap or other approved butyl rubber deep seal P- or S-trap</w:t>
            </w:r>
          </w:p>
        </w:tc>
        <w:tc>
          <w:tcPr>
            <w:tcW w:w="818" w:type="dxa"/>
            <w:tcBorders>
              <w:top w:val="nil"/>
              <w:left w:val="single" w:sz="5" w:space="0" w:color="000000"/>
              <w:bottom w:val="nil"/>
              <w:right w:val="single" w:sz="5" w:space="0" w:color="000000"/>
            </w:tcBorders>
            <w:vAlign w:val="center"/>
          </w:tcPr>
          <w:p w14:paraId="5EEFC1B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EE7CFF8"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0E2216F1"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CD6D7B8" w14:textId="77777777" w:rsidR="007B574F" w:rsidRDefault="007B574F" w:rsidP="002A2C9E">
            <w:r>
              <w:rPr>
                <w:sz w:val="14"/>
              </w:rPr>
              <w:t xml:space="preserve">                          -  </w:t>
            </w:r>
          </w:p>
        </w:tc>
      </w:tr>
      <w:tr w:rsidR="007B574F" w14:paraId="77AE2E6B" w14:textId="77777777" w:rsidTr="00ED376B">
        <w:trPr>
          <w:trHeight w:val="758"/>
        </w:trPr>
        <w:tc>
          <w:tcPr>
            <w:tcW w:w="523" w:type="dxa"/>
            <w:tcBorders>
              <w:top w:val="nil"/>
              <w:left w:val="single" w:sz="5" w:space="0" w:color="000000"/>
              <w:bottom w:val="nil"/>
              <w:right w:val="single" w:sz="5" w:space="0" w:color="000000"/>
            </w:tcBorders>
          </w:tcPr>
          <w:p w14:paraId="52763FB0"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D761643" w14:textId="77777777" w:rsidR="007B574F" w:rsidRDefault="007B574F" w:rsidP="002A2C9E">
            <w:r>
              <w:rPr>
                <w:b/>
                <w:sz w:val="14"/>
              </w:rPr>
              <w:t>TAPS, VALVES, ETC</w:t>
            </w:r>
          </w:p>
          <w:p w14:paraId="5640BB37" w14:textId="77777777" w:rsidR="007B574F" w:rsidRDefault="007B574F" w:rsidP="002A2C9E">
            <w:r>
              <w:rPr>
                <w:b/>
                <w:sz w:val="14"/>
              </w:rPr>
              <w:t>"Cobra Watertech" or other approved</w:t>
            </w:r>
          </w:p>
          <w:p w14:paraId="0C5B13A3" w14:textId="77777777" w:rsidR="007B574F" w:rsidRDefault="007B574F" w:rsidP="002A2C9E">
            <w:r>
              <w:rPr>
                <w:sz w:val="14"/>
              </w:rPr>
              <w:t>15mm 128CP "Star" underwall pattern stopcock</w:t>
            </w:r>
          </w:p>
        </w:tc>
        <w:tc>
          <w:tcPr>
            <w:tcW w:w="818" w:type="dxa"/>
            <w:tcBorders>
              <w:top w:val="nil"/>
              <w:left w:val="single" w:sz="5" w:space="0" w:color="000000"/>
              <w:bottom w:val="nil"/>
              <w:right w:val="single" w:sz="5" w:space="0" w:color="000000"/>
            </w:tcBorders>
            <w:vAlign w:val="bottom"/>
          </w:tcPr>
          <w:p w14:paraId="1D0D01D9"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170CAD10"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5C580060"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37133A3E" w14:textId="77777777" w:rsidR="007B574F" w:rsidRDefault="007B574F" w:rsidP="002A2C9E">
            <w:r>
              <w:rPr>
                <w:sz w:val="14"/>
              </w:rPr>
              <w:t xml:space="preserve">                          -  </w:t>
            </w:r>
          </w:p>
        </w:tc>
      </w:tr>
      <w:tr w:rsidR="007B574F" w14:paraId="73A4938D" w14:textId="77777777" w:rsidTr="00ED376B">
        <w:trPr>
          <w:trHeight w:val="379"/>
        </w:trPr>
        <w:tc>
          <w:tcPr>
            <w:tcW w:w="523" w:type="dxa"/>
            <w:tcBorders>
              <w:top w:val="nil"/>
              <w:left w:val="single" w:sz="5" w:space="0" w:color="000000"/>
              <w:bottom w:val="nil"/>
              <w:right w:val="single" w:sz="5" w:space="0" w:color="000000"/>
            </w:tcBorders>
          </w:tcPr>
          <w:p w14:paraId="7037AD2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2FB0C7C" w14:textId="77777777" w:rsidR="007B574F" w:rsidRDefault="007B574F" w:rsidP="002A2C9E">
            <w:r>
              <w:rPr>
                <w:sz w:val="14"/>
              </w:rPr>
              <w:t>FJ6000.CP "Flushmaster Junior" urinal flush valve</w:t>
            </w:r>
          </w:p>
        </w:tc>
        <w:tc>
          <w:tcPr>
            <w:tcW w:w="818" w:type="dxa"/>
            <w:tcBorders>
              <w:top w:val="nil"/>
              <w:left w:val="single" w:sz="5" w:space="0" w:color="000000"/>
              <w:bottom w:val="nil"/>
              <w:right w:val="single" w:sz="5" w:space="0" w:color="000000"/>
            </w:tcBorders>
            <w:vAlign w:val="center"/>
          </w:tcPr>
          <w:p w14:paraId="141ABE0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60F7CE61"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1DB54AEA"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F07A728" w14:textId="77777777" w:rsidR="007B574F" w:rsidRDefault="007B574F" w:rsidP="002A2C9E">
            <w:r>
              <w:rPr>
                <w:sz w:val="14"/>
              </w:rPr>
              <w:t xml:space="preserve">                          -  </w:t>
            </w:r>
          </w:p>
        </w:tc>
      </w:tr>
      <w:tr w:rsidR="007B574F" w14:paraId="06B830A9" w14:textId="77777777" w:rsidTr="00ED376B">
        <w:trPr>
          <w:trHeight w:val="379"/>
        </w:trPr>
        <w:tc>
          <w:tcPr>
            <w:tcW w:w="523" w:type="dxa"/>
            <w:tcBorders>
              <w:top w:val="nil"/>
              <w:left w:val="single" w:sz="5" w:space="0" w:color="000000"/>
              <w:bottom w:val="nil"/>
              <w:right w:val="single" w:sz="5" w:space="0" w:color="000000"/>
            </w:tcBorders>
            <w:vAlign w:val="bottom"/>
          </w:tcPr>
          <w:p w14:paraId="0BBD894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1472E00" w14:textId="77777777" w:rsidR="007B574F" w:rsidRDefault="007B574F" w:rsidP="002A2C9E">
            <w:r>
              <w:rPr>
                <w:sz w:val="14"/>
              </w:rPr>
              <w:t>Ledimo sink mixer (code LO-296)</w:t>
            </w:r>
          </w:p>
        </w:tc>
        <w:tc>
          <w:tcPr>
            <w:tcW w:w="818" w:type="dxa"/>
            <w:tcBorders>
              <w:top w:val="nil"/>
              <w:left w:val="single" w:sz="5" w:space="0" w:color="000000"/>
              <w:bottom w:val="nil"/>
              <w:right w:val="single" w:sz="5" w:space="0" w:color="000000"/>
            </w:tcBorders>
            <w:vAlign w:val="center"/>
          </w:tcPr>
          <w:p w14:paraId="22BC6FFF"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322153BE"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439677A7"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7E7918C5" w14:textId="77777777" w:rsidR="007B574F" w:rsidRDefault="007B574F" w:rsidP="002A2C9E">
            <w:r>
              <w:rPr>
                <w:sz w:val="14"/>
              </w:rPr>
              <w:t xml:space="preserve">                          -  </w:t>
            </w:r>
          </w:p>
        </w:tc>
      </w:tr>
      <w:tr w:rsidR="007B574F" w14:paraId="4903BEC6" w14:textId="77777777" w:rsidTr="00ED376B">
        <w:trPr>
          <w:trHeight w:val="569"/>
        </w:trPr>
        <w:tc>
          <w:tcPr>
            <w:tcW w:w="523" w:type="dxa"/>
            <w:tcBorders>
              <w:top w:val="nil"/>
              <w:left w:val="single" w:sz="5" w:space="0" w:color="000000"/>
              <w:bottom w:val="nil"/>
              <w:right w:val="single" w:sz="5" w:space="0" w:color="000000"/>
            </w:tcBorders>
          </w:tcPr>
          <w:p w14:paraId="632F76D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EF01AAF" w14:textId="77777777" w:rsidR="007B574F" w:rsidRDefault="007B574F" w:rsidP="002A2C9E">
            <w:r>
              <w:rPr>
                <w:b/>
                <w:sz w:val="14"/>
              </w:rPr>
              <w:t>Valves, etc. including capillary soldered joints to steel pipes and/or to fittings</w:t>
            </w:r>
          </w:p>
          <w:p w14:paraId="4C3C84F7" w14:textId="77777777" w:rsidR="007B574F" w:rsidRDefault="007B574F" w:rsidP="002A2C9E">
            <w:r>
              <w:rPr>
                <w:sz w:val="14"/>
              </w:rPr>
              <w:t>15mm Copper service pipe 350mm girth</w:t>
            </w:r>
          </w:p>
        </w:tc>
        <w:tc>
          <w:tcPr>
            <w:tcW w:w="818" w:type="dxa"/>
            <w:tcBorders>
              <w:top w:val="nil"/>
              <w:left w:val="single" w:sz="5" w:space="0" w:color="000000"/>
              <w:bottom w:val="nil"/>
              <w:right w:val="single" w:sz="5" w:space="0" w:color="000000"/>
            </w:tcBorders>
            <w:vAlign w:val="bottom"/>
          </w:tcPr>
          <w:p w14:paraId="48C5C5F5"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664813C1"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762AC573"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61E5D405" w14:textId="77777777" w:rsidR="007B574F" w:rsidRDefault="007B574F" w:rsidP="002A2C9E">
            <w:r>
              <w:rPr>
                <w:sz w:val="14"/>
              </w:rPr>
              <w:t xml:space="preserve">                          -  </w:t>
            </w:r>
          </w:p>
        </w:tc>
      </w:tr>
      <w:tr w:rsidR="007B574F" w14:paraId="49F38446" w14:textId="77777777" w:rsidTr="00ED376B">
        <w:trPr>
          <w:trHeight w:val="457"/>
        </w:trPr>
        <w:tc>
          <w:tcPr>
            <w:tcW w:w="523" w:type="dxa"/>
            <w:tcBorders>
              <w:top w:val="nil"/>
              <w:left w:val="single" w:sz="5" w:space="0" w:color="000000"/>
              <w:bottom w:val="nil"/>
              <w:right w:val="single" w:sz="5" w:space="0" w:color="000000"/>
            </w:tcBorders>
          </w:tcPr>
          <w:p w14:paraId="2FBA8E8B"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2FB3175" w14:textId="77777777" w:rsidR="007B574F" w:rsidRDefault="007B574F" w:rsidP="002A2C9E">
            <w:r>
              <w:rPr>
                <w:sz w:val="14"/>
              </w:rPr>
              <w:t xml:space="preserve">15mm Chromium plated regulating valve (code 5188) or </w:t>
            </w:r>
            <w:proofErr w:type="gramStart"/>
            <w:r>
              <w:rPr>
                <w:sz w:val="14"/>
              </w:rPr>
              <w:t>other</w:t>
            </w:r>
            <w:proofErr w:type="gramEnd"/>
            <w:r>
              <w:rPr>
                <w:sz w:val="14"/>
              </w:rPr>
              <w:t xml:space="preserve"> approved stopcock</w:t>
            </w:r>
          </w:p>
        </w:tc>
        <w:tc>
          <w:tcPr>
            <w:tcW w:w="818" w:type="dxa"/>
            <w:tcBorders>
              <w:top w:val="nil"/>
              <w:left w:val="single" w:sz="5" w:space="0" w:color="000000"/>
              <w:bottom w:val="nil"/>
              <w:right w:val="single" w:sz="5" w:space="0" w:color="000000"/>
            </w:tcBorders>
            <w:vAlign w:val="center"/>
          </w:tcPr>
          <w:p w14:paraId="19A50982"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6B6A75F3"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6E3BCE2E"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761B1ED" w14:textId="77777777" w:rsidR="007B574F" w:rsidRDefault="007B574F" w:rsidP="002A2C9E">
            <w:r>
              <w:rPr>
                <w:sz w:val="14"/>
              </w:rPr>
              <w:t xml:space="preserve">                          -  </w:t>
            </w:r>
          </w:p>
        </w:tc>
      </w:tr>
    </w:tbl>
    <w:p w14:paraId="1E264D98" w14:textId="77777777" w:rsidR="007B574F" w:rsidRDefault="007B574F" w:rsidP="002A2C9E"/>
    <w:tbl>
      <w:tblPr>
        <w:tblStyle w:val="TableGrid"/>
        <w:tblW w:w="9746" w:type="dxa"/>
        <w:tblInd w:w="-421" w:type="dxa"/>
        <w:tblCellMar>
          <w:top w:w="40" w:type="dxa"/>
          <w:left w:w="28" w:type="dxa"/>
          <w:bottom w:w="3" w:type="dxa"/>
          <w:right w:w="3" w:type="dxa"/>
        </w:tblCellMar>
        <w:tblLook w:val="04A0" w:firstRow="1" w:lastRow="0" w:firstColumn="1" w:lastColumn="0" w:noHBand="0" w:noVBand="1"/>
      </w:tblPr>
      <w:tblGrid>
        <w:gridCol w:w="523"/>
        <w:gridCol w:w="5689"/>
        <w:gridCol w:w="818"/>
        <w:gridCol w:w="661"/>
        <w:gridCol w:w="974"/>
        <w:gridCol w:w="1081"/>
      </w:tblGrid>
      <w:tr w:rsidR="007B574F" w14:paraId="03D7523D"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3E7B83BB"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237969AA"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3914B6D9" w14:textId="77777777" w:rsidTr="007B574F">
        <w:trPr>
          <w:trHeight w:val="451"/>
        </w:trPr>
        <w:tc>
          <w:tcPr>
            <w:tcW w:w="523" w:type="dxa"/>
            <w:vMerge w:val="restart"/>
            <w:tcBorders>
              <w:top w:val="single" w:sz="5" w:space="0" w:color="000000"/>
              <w:left w:val="single" w:sz="5" w:space="0" w:color="000000"/>
              <w:bottom w:val="nil"/>
              <w:right w:val="single" w:sz="5" w:space="0" w:color="000000"/>
            </w:tcBorders>
            <w:vAlign w:val="center"/>
          </w:tcPr>
          <w:p w14:paraId="767A9977" w14:textId="77777777" w:rsidR="007B574F" w:rsidRDefault="007B574F" w:rsidP="002A2C9E">
            <w:r>
              <w:rPr>
                <w:b/>
                <w:sz w:val="14"/>
              </w:rPr>
              <w:t>ITEM</w:t>
            </w:r>
          </w:p>
        </w:tc>
        <w:tc>
          <w:tcPr>
            <w:tcW w:w="9223" w:type="dxa"/>
            <w:gridSpan w:val="5"/>
            <w:tcBorders>
              <w:top w:val="single" w:sz="5" w:space="0" w:color="000000"/>
              <w:left w:val="single" w:sz="5" w:space="0" w:color="000000"/>
              <w:bottom w:val="nil"/>
              <w:right w:val="single" w:sz="5" w:space="0" w:color="000000"/>
            </w:tcBorders>
          </w:tcPr>
          <w:p w14:paraId="585E69FB" w14:textId="77777777" w:rsidR="007B574F" w:rsidRDefault="007B574F" w:rsidP="002A2C9E"/>
        </w:tc>
      </w:tr>
      <w:tr w:rsidR="007B574F" w14:paraId="5D9B47B2" w14:textId="77777777" w:rsidTr="007B574F">
        <w:trPr>
          <w:trHeight w:val="190"/>
        </w:trPr>
        <w:tc>
          <w:tcPr>
            <w:tcW w:w="0" w:type="auto"/>
            <w:vMerge/>
            <w:tcBorders>
              <w:top w:val="nil"/>
              <w:left w:val="single" w:sz="5" w:space="0" w:color="000000"/>
              <w:bottom w:val="nil"/>
              <w:right w:val="single" w:sz="5" w:space="0" w:color="000000"/>
            </w:tcBorders>
          </w:tcPr>
          <w:p w14:paraId="6AB7758D"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1B259072" w14:textId="77777777" w:rsidR="007B574F" w:rsidRDefault="007B574F" w:rsidP="002A2C9E"/>
        </w:tc>
        <w:tc>
          <w:tcPr>
            <w:tcW w:w="3534" w:type="dxa"/>
            <w:gridSpan w:val="4"/>
            <w:tcBorders>
              <w:top w:val="single" w:sz="5" w:space="0" w:color="000000"/>
              <w:left w:val="single" w:sz="5" w:space="0" w:color="000000"/>
              <w:bottom w:val="single" w:sz="5" w:space="0" w:color="000000"/>
              <w:right w:val="single" w:sz="5" w:space="0" w:color="000000"/>
            </w:tcBorders>
          </w:tcPr>
          <w:p w14:paraId="0B232050" w14:textId="77777777" w:rsidR="007B574F" w:rsidRDefault="007B574F" w:rsidP="002A2C9E">
            <w:r>
              <w:rPr>
                <w:b/>
                <w:sz w:val="14"/>
              </w:rPr>
              <w:t>BOQ</w:t>
            </w:r>
          </w:p>
        </w:tc>
      </w:tr>
      <w:tr w:rsidR="007B574F" w14:paraId="41E74A48" w14:textId="77777777" w:rsidTr="007B574F">
        <w:trPr>
          <w:trHeight w:val="283"/>
        </w:trPr>
        <w:tc>
          <w:tcPr>
            <w:tcW w:w="0" w:type="auto"/>
            <w:vMerge/>
            <w:tcBorders>
              <w:top w:val="nil"/>
              <w:left w:val="single" w:sz="5" w:space="0" w:color="000000"/>
              <w:bottom w:val="nil"/>
              <w:right w:val="single" w:sz="5" w:space="0" w:color="000000"/>
            </w:tcBorders>
          </w:tcPr>
          <w:p w14:paraId="291A5F11"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3BDDC20"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55B2A65E"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41A54FF8"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7DF9C58A" w14:textId="77777777" w:rsidR="007B574F" w:rsidRDefault="007B574F" w:rsidP="002A2C9E">
            <w:r>
              <w:rPr>
                <w:b/>
                <w:sz w:val="14"/>
              </w:rPr>
              <w:t xml:space="preserve"> RATE </w:t>
            </w:r>
          </w:p>
        </w:tc>
        <w:tc>
          <w:tcPr>
            <w:tcW w:w="1081" w:type="dxa"/>
            <w:tcBorders>
              <w:top w:val="single" w:sz="5" w:space="0" w:color="000000"/>
              <w:left w:val="single" w:sz="5" w:space="0" w:color="000000"/>
              <w:bottom w:val="single" w:sz="5" w:space="0" w:color="000000"/>
              <w:right w:val="single" w:sz="5" w:space="0" w:color="000000"/>
            </w:tcBorders>
          </w:tcPr>
          <w:p w14:paraId="721C4746" w14:textId="77777777" w:rsidR="007B574F" w:rsidRDefault="007B574F" w:rsidP="002A2C9E">
            <w:r>
              <w:rPr>
                <w:b/>
                <w:sz w:val="14"/>
              </w:rPr>
              <w:t xml:space="preserve"> AMOUNT </w:t>
            </w:r>
          </w:p>
        </w:tc>
      </w:tr>
      <w:tr w:rsidR="007B574F" w14:paraId="4DC3EEEE" w14:textId="77777777" w:rsidTr="007B574F">
        <w:trPr>
          <w:trHeight w:val="682"/>
        </w:trPr>
        <w:tc>
          <w:tcPr>
            <w:tcW w:w="0" w:type="auto"/>
            <w:vMerge/>
            <w:tcBorders>
              <w:top w:val="nil"/>
              <w:left w:val="single" w:sz="5" w:space="0" w:color="000000"/>
              <w:bottom w:val="nil"/>
              <w:right w:val="single" w:sz="5" w:space="0" w:color="000000"/>
            </w:tcBorders>
          </w:tcPr>
          <w:p w14:paraId="61197DC0" w14:textId="77777777" w:rsidR="007B574F" w:rsidRDefault="007B574F" w:rsidP="002A2C9E"/>
        </w:tc>
        <w:tc>
          <w:tcPr>
            <w:tcW w:w="5689" w:type="dxa"/>
            <w:tcBorders>
              <w:top w:val="single" w:sz="5" w:space="0" w:color="000000"/>
              <w:left w:val="single" w:sz="5" w:space="0" w:color="000000"/>
              <w:bottom w:val="nil"/>
              <w:right w:val="single" w:sz="5" w:space="0" w:color="000000"/>
            </w:tcBorders>
          </w:tcPr>
          <w:p w14:paraId="29FA2789" w14:textId="77777777" w:rsidR="007B574F" w:rsidRDefault="007B574F" w:rsidP="002A2C9E">
            <w:r>
              <w:rPr>
                <w:b/>
                <w:sz w:val="14"/>
              </w:rPr>
              <w:t>SANITARY PLUMBING</w:t>
            </w:r>
          </w:p>
          <w:p w14:paraId="7CCB851D" w14:textId="77777777" w:rsidR="007B574F" w:rsidRDefault="007B574F" w:rsidP="002A2C9E">
            <w:r>
              <w:rPr>
                <w:b/>
                <w:sz w:val="14"/>
              </w:rPr>
              <w:t xml:space="preserve">uPVC pipes </w:t>
            </w:r>
            <w:r>
              <w:rPr>
                <w:sz w:val="14"/>
              </w:rPr>
              <w:t>50mm Pipes</w:t>
            </w:r>
          </w:p>
        </w:tc>
        <w:tc>
          <w:tcPr>
            <w:tcW w:w="818" w:type="dxa"/>
            <w:tcBorders>
              <w:top w:val="single" w:sz="5" w:space="0" w:color="000000"/>
              <w:left w:val="single" w:sz="5" w:space="0" w:color="000000"/>
              <w:bottom w:val="nil"/>
              <w:right w:val="single" w:sz="5" w:space="0" w:color="000000"/>
            </w:tcBorders>
            <w:vAlign w:val="bottom"/>
          </w:tcPr>
          <w:p w14:paraId="26BE9B47" w14:textId="77777777" w:rsidR="007B574F" w:rsidRDefault="007B574F" w:rsidP="002A2C9E">
            <w:r>
              <w:rPr>
                <w:sz w:val="14"/>
              </w:rPr>
              <w:t>m</w:t>
            </w:r>
          </w:p>
        </w:tc>
        <w:tc>
          <w:tcPr>
            <w:tcW w:w="661" w:type="dxa"/>
            <w:tcBorders>
              <w:top w:val="single" w:sz="5" w:space="0" w:color="000000"/>
              <w:left w:val="single" w:sz="5" w:space="0" w:color="000000"/>
              <w:bottom w:val="nil"/>
              <w:right w:val="single" w:sz="5" w:space="0" w:color="000000"/>
            </w:tcBorders>
            <w:vAlign w:val="bottom"/>
          </w:tcPr>
          <w:p w14:paraId="7957C270" w14:textId="77777777" w:rsidR="007B574F" w:rsidRDefault="007B574F" w:rsidP="002A2C9E">
            <w:r>
              <w:rPr>
                <w:sz w:val="14"/>
              </w:rPr>
              <w:t>56</w:t>
            </w:r>
          </w:p>
        </w:tc>
        <w:tc>
          <w:tcPr>
            <w:tcW w:w="974" w:type="dxa"/>
            <w:tcBorders>
              <w:top w:val="single" w:sz="5" w:space="0" w:color="000000"/>
              <w:left w:val="single" w:sz="5" w:space="0" w:color="000000"/>
              <w:bottom w:val="nil"/>
              <w:right w:val="single" w:sz="5" w:space="0" w:color="000000"/>
            </w:tcBorders>
          </w:tcPr>
          <w:p w14:paraId="36CB461D" w14:textId="77777777" w:rsidR="007B574F" w:rsidRDefault="007B574F" w:rsidP="002A2C9E"/>
        </w:tc>
        <w:tc>
          <w:tcPr>
            <w:tcW w:w="1081" w:type="dxa"/>
            <w:tcBorders>
              <w:top w:val="single" w:sz="5" w:space="0" w:color="000000"/>
              <w:left w:val="single" w:sz="5" w:space="0" w:color="000000"/>
              <w:bottom w:val="nil"/>
              <w:right w:val="single" w:sz="5" w:space="0" w:color="000000"/>
            </w:tcBorders>
            <w:vAlign w:val="bottom"/>
          </w:tcPr>
          <w:p w14:paraId="2F4D9117" w14:textId="77777777" w:rsidR="007B574F" w:rsidRDefault="007B574F" w:rsidP="002A2C9E">
            <w:r>
              <w:rPr>
                <w:sz w:val="14"/>
              </w:rPr>
              <w:t xml:space="preserve">                          -  </w:t>
            </w:r>
          </w:p>
        </w:tc>
      </w:tr>
      <w:tr w:rsidR="007B574F" w14:paraId="16193C23" w14:textId="77777777" w:rsidTr="007B574F">
        <w:trPr>
          <w:trHeight w:val="379"/>
        </w:trPr>
        <w:tc>
          <w:tcPr>
            <w:tcW w:w="523" w:type="dxa"/>
            <w:tcBorders>
              <w:top w:val="nil"/>
              <w:left w:val="single" w:sz="5" w:space="0" w:color="000000"/>
              <w:bottom w:val="nil"/>
              <w:right w:val="single" w:sz="5" w:space="0" w:color="000000"/>
            </w:tcBorders>
          </w:tcPr>
          <w:p w14:paraId="70B1F68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64C741C" w14:textId="77777777" w:rsidR="007B574F" w:rsidRDefault="007B574F" w:rsidP="002A2C9E">
            <w:r>
              <w:rPr>
                <w:sz w:val="14"/>
              </w:rPr>
              <w:t>110mm Pipes</w:t>
            </w:r>
          </w:p>
        </w:tc>
        <w:tc>
          <w:tcPr>
            <w:tcW w:w="818" w:type="dxa"/>
            <w:tcBorders>
              <w:top w:val="nil"/>
              <w:left w:val="single" w:sz="5" w:space="0" w:color="000000"/>
              <w:bottom w:val="nil"/>
              <w:right w:val="single" w:sz="5" w:space="0" w:color="000000"/>
            </w:tcBorders>
            <w:vAlign w:val="center"/>
          </w:tcPr>
          <w:p w14:paraId="6E0F3DCC"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59C29D0A" w14:textId="77777777" w:rsidR="007B574F" w:rsidRDefault="007B574F" w:rsidP="002A2C9E">
            <w:r>
              <w:rPr>
                <w:sz w:val="14"/>
              </w:rPr>
              <w:t>42</w:t>
            </w:r>
          </w:p>
        </w:tc>
        <w:tc>
          <w:tcPr>
            <w:tcW w:w="974" w:type="dxa"/>
            <w:tcBorders>
              <w:top w:val="nil"/>
              <w:left w:val="single" w:sz="5" w:space="0" w:color="000000"/>
              <w:bottom w:val="nil"/>
              <w:right w:val="single" w:sz="5" w:space="0" w:color="000000"/>
            </w:tcBorders>
          </w:tcPr>
          <w:p w14:paraId="1A0F720F"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5D9772BA" w14:textId="77777777" w:rsidR="007B574F" w:rsidRDefault="007B574F" w:rsidP="002A2C9E">
            <w:r>
              <w:rPr>
                <w:sz w:val="14"/>
              </w:rPr>
              <w:t xml:space="preserve">                          -  </w:t>
            </w:r>
          </w:p>
        </w:tc>
      </w:tr>
      <w:tr w:rsidR="007B574F" w14:paraId="77FBDAE4" w14:textId="77777777" w:rsidTr="007B574F">
        <w:trPr>
          <w:trHeight w:val="569"/>
        </w:trPr>
        <w:tc>
          <w:tcPr>
            <w:tcW w:w="523" w:type="dxa"/>
            <w:tcBorders>
              <w:top w:val="nil"/>
              <w:left w:val="single" w:sz="5" w:space="0" w:color="000000"/>
              <w:bottom w:val="nil"/>
              <w:right w:val="single" w:sz="5" w:space="0" w:color="000000"/>
            </w:tcBorders>
          </w:tcPr>
          <w:p w14:paraId="6124DA2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DD15F3C" w14:textId="77777777" w:rsidR="007B574F" w:rsidRDefault="007B574F" w:rsidP="002A2C9E">
            <w:r>
              <w:rPr>
                <w:b/>
                <w:sz w:val="14"/>
              </w:rPr>
              <w:t>Extra over uPVC pipes for fittings</w:t>
            </w:r>
          </w:p>
          <w:p w14:paraId="443F5790" w14:textId="77777777" w:rsidR="007B574F" w:rsidRDefault="007B574F" w:rsidP="002A2C9E">
            <w:r>
              <w:rPr>
                <w:sz w:val="14"/>
              </w:rPr>
              <w:t>50mm Bend</w:t>
            </w:r>
          </w:p>
        </w:tc>
        <w:tc>
          <w:tcPr>
            <w:tcW w:w="818" w:type="dxa"/>
            <w:tcBorders>
              <w:top w:val="nil"/>
              <w:left w:val="single" w:sz="5" w:space="0" w:color="000000"/>
              <w:bottom w:val="nil"/>
              <w:right w:val="single" w:sz="5" w:space="0" w:color="000000"/>
            </w:tcBorders>
            <w:vAlign w:val="bottom"/>
          </w:tcPr>
          <w:p w14:paraId="4D0F163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56D31856" w14:textId="77777777" w:rsidR="007B574F" w:rsidRDefault="007B574F" w:rsidP="002A2C9E">
            <w:r>
              <w:rPr>
                <w:sz w:val="14"/>
              </w:rPr>
              <w:t>3</w:t>
            </w:r>
          </w:p>
        </w:tc>
        <w:tc>
          <w:tcPr>
            <w:tcW w:w="974" w:type="dxa"/>
            <w:tcBorders>
              <w:top w:val="nil"/>
              <w:left w:val="single" w:sz="5" w:space="0" w:color="000000"/>
              <w:bottom w:val="nil"/>
              <w:right w:val="single" w:sz="5" w:space="0" w:color="000000"/>
            </w:tcBorders>
          </w:tcPr>
          <w:p w14:paraId="7B598078"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33A264A5" w14:textId="77777777" w:rsidR="007B574F" w:rsidRDefault="007B574F" w:rsidP="002A2C9E">
            <w:r>
              <w:rPr>
                <w:sz w:val="14"/>
              </w:rPr>
              <w:t xml:space="preserve">                          -  </w:t>
            </w:r>
          </w:p>
        </w:tc>
      </w:tr>
      <w:tr w:rsidR="007B574F" w14:paraId="7C653FD9" w14:textId="77777777" w:rsidTr="007B574F">
        <w:trPr>
          <w:trHeight w:val="379"/>
        </w:trPr>
        <w:tc>
          <w:tcPr>
            <w:tcW w:w="523" w:type="dxa"/>
            <w:tcBorders>
              <w:top w:val="nil"/>
              <w:left w:val="single" w:sz="5" w:space="0" w:color="000000"/>
              <w:bottom w:val="nil"/>
              <w:right w:val="single" w:sz="5" w:space="0" w:color="000000"/>
            </w:tcBorders>
          </w:tcPr>
          <w:p w14:paraId="14094B9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3A50BDC" w14:textId="77777777" w:rsidR="007B574F" w:rsidRDefault="007B574F" w:rsidP="002A2C9E">
            <w:r>
              <w:rPr>
                <w:sz w:val="14"/>
              </w:rPr>
              <w:t>50mm Access bend</w:t>
            </w:r>
          </w:p>
        </w:tc>
        <w:tc>
          <w:tcPr>
            <w:tcW w:w="818" w:type="dxa"/>
            <w:tcBorders>
              <w:top w:val="nil"/>
              <w:left w:val="single" w:sz="5" w:space="0" w:color="000000"/>
              <w:bottom w:val="nil"/>
              <w:right w:val="single" w:sz="5" w:space="0" w:color="000000"/>
            </w:tcBorders>
            <w:vAlign w:val="center"/>
          </w:tcPr>
          <w:p w14:paraId="2DC4DF6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74BA214A" w14:textId="77777777" w:rsidR="007B574F" w:rsidRDefault="007B574F" w:rsidP="002A2C9E">
            <w:r>
              <w:rPr>
                <w:sz w:val="14"/>
              </w:rPr>
              <w:t>3</w:t>
            </w:r>
          </w:p>
        </w:tc>
        <w:tc>
          <w:tcPr>
            <w:tcW w:w="974" w:type="dxa"/>
            <w:tcBorders>
              <w:top w:val="nil"/>
              <w:left w:val="single" w:sz="5" w:space="0" w:color="000000"/>
              <w:bottom w:val="nil"/>
              <w:right w:val="single" w:sz="5" w:space="0" w:color="000000"/>
            </w:tcBorders>
          </w:tcPr>
          <w:p w14:paraId="239C15A9"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35F7BEF3" w14:textId="77777777" w:rsidR="007B574F" w:rsidRDefault="007B574F" w:rsidP="002A2C9E">
            <w:r>
              <w:rPr>
                <w:sz w:val="14"/>
              </w:rPr>
              <w:t xml:space="preserve">                          -  </w:t>
            </w:r>
          </w:p>
        </w:tc>
      </w:tr>
      <w:tr w:rsidR="007B574F" w14:paraId="4A26FC0D" w14:textId="77777777" w:rsidTr="007B574F">
        <w:trPr>
          <w:trHeight w:val="380"/>
        </w:trPr>
        <w:tc>
          <w:tcPr>
            <w:tcW w:w="523" w:type="dxa"/>
            <w:tcBorders>
              <w:top w:val="nil"/>
              <w:left w:val="single" w:sz="5" w:space="0" w:color="000000"/>
              <w:bottom w:val="nil"/>
              <w:right w:val="single" w:sz="5" w:space="0" w:color="000000"/>
            </w:tcBorders>
          </w:tcPr>
          <w:p w14:paraId="534F6449"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7C7397C" w14:textId="77777777" w:rsidR="007B574F" w:rsidRDefault="007B574F" w:rsidP="002A2C9E">
            <w:r>
              <w:rPr>
                <w:sz w:val="14"/>
              </w:rPr>
              <w:t>50mm Junction</w:t>
            </w:r>
          </w:p>
        </w:tc>
        <w:tc>
          <w:tcPr>
            <w:tcW w:w="818" w:type="dxa"/>
            <w:tcBorders>
              <w:top w:val="nil"/>
              <w:left w:val="single" w:sz="5" w:space="0" w:color="000000"/>
              <w:bottom w:val="nil"/>
              <w:right w:val="single" w:sz="5" w:space="0" w:color="000000"/>
            </w:tcBorders>
            <w:vAlign w:val="center"/>
          </w:tcPr>
          <w:p w14:paraId="20F51248"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74CB0B86" w14:textId="77777777" w:rsidR="007B574F" w:rsidRDefault="007B574F" w:rsidP="002A2C9E">
            <w:r>
              <w:rPr>
                <w:sz w:val="14"/>
              </w:rPr>
              <w:t>5</w:t>
            </w:r>
          </w:p>
        </w:tc>
        <w:tc>
          <w:tcPr>
            <w:tcW w:w="974" w:type="dxa"/>
            <w:tcBorders>
              <w:top w:val="nil"/>
              <w:left w:val="single" w:sz="5" w:space="0" w:color="000000"/>
              <w:bottom w:val="nil"/>
              <w:right w:val="single" w:sz="5" w:space="0" w:color="000000"/>
            </w:tcBorders>
          </w:tcPr>
          <w:p w14:paraId="2C861CCD"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300BA789" w14:textId="77777777" w:rsidR="007B574F" w:rsidRDefault="007B574F" w:rsidP="002A2C9E">
            <w:r>
              <w:rPr>
                <w:sz w:val="14"/>
              </w:rPr>
              <w:t xml:space="preserve">                          -  </w:t>
            </w:r>
          </w:p>
        </w:tc>
      </w:tr>
      <w:tr w:rsidR="007B574F" w14:paraId="79801232" w14:textId="77777777" w:rsidTr="007B574F">
        <w:trPr>
          <w:trHeight w:val="380"/>
        </w:trPr>
        <w:tc>
          <w:tcPr>
            <w:tcW w:w="523" w:type="dxa"/>
            <w:tcBorders>
              <w:top w:val="nil"/>
              <w:left w:val="single" w:sz="5" w:space="0" w:color="000000"/>
              <w:bottom w:val="nil"/>
              <w:right w:val="single" w:sz="5" w:space="0" w:color="000000"/>
            </w:tcBorders>
          </w:tcPr>
          <w:p w14:paraId="54A04AEC"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4673586" w14:textId="77777777" w:rsidR="007B574F" w:rsidRDefault="007B574F" w:rsidP="002A2C9E">
            <w:r>
              <w:rPr>
                <w:sz w:val="14"/>
              </w:rPr>
              <w:t>50mm Access junction</w:t>
            </w:r>
          </w:p>
        </w:tc>
        <w:tc>
          <w:tcPr>
            <w:tcW w:w="818" w:type="dxa"/>
            <w:tcBorders>
              <w:top w:val="nil"/>
              <w:left w:val="single" w:sz="5" w:space="0" w:color="000000"/>
              <w:bottom w:val="nil"/>
              <w:right w:val="single" w:sz="5" w:space="0" w:color="000000"/>
            </w:tcBorders>
            <w:vAlign w:val="center"/>
          </w:tcPr>
          <w:p w14:paraId="267D1DD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8EE7183"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5E856F1A"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40042158" w14:textId="77777777" w:rsidR="007B574F" w:rsidRDefault="007B574F" w:rsidP="002A2C9E">
            <w:r>
              <w:rPr>
                <w:sz w:val="14"/>
              </w:rPr>
              <w:t xml:space="preserve">                          -  </w:t>
            </w:r>
          </w:p>
        </w:tc>
      </w:tr>
      <w:tr w:rsidR="007B574F" w14:paraId="05DD9BBA" w14:textId="77777777" w:rsidTr="007B574F">
        <w:trPr>
          <w:trHeight w:val="379"/>
        </w:trPr>
        <w:tc>
          <w:tcPr>
            <w:tcW w:w="523" w:type="dxa"/>
            <w:tcBorders>
              <w:top w:val="nil"/>
              <w:left w:val="single" w:sz="5" w:space="0" w:color="000000"/>
              <w:bottom w:val="nil"/>
              <w:right w:val="single" w:sz="5" w:space="0" w:color="000000"/>
            </w:tcBorders>
          </w:tcPr>
          <w:p w14:paraId="4146F13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9A097EE" w14:textId="77777777" w:rsidR="007B574F" w:rsidRDefault="007B574F" w:rsidP="002A2C9E">
            <w:r>
              <w:rPr>
                <w:sz w:val="14"/>
              </w:rPr>
              <w:t>110mm Junction</w:t>
            </w:r>
          </w:p>
        </w:tc>
        <w:tc>
          <w:tcPr>
            <w:tcW w:w="818" w:type="dxa"/>
            <w:tcBorders>
              <w:top w:val="nil"/>
              <w:left w:val="single" w:sz="5" w:space="0" w:color="000000"/>
              <w:bottom w:val="nil"/>
              <w:right w:val="single" w:sz="5" w:space="0" w:color="000000"/>
            </w:tcBorders>
            <w:vAlign w:val="center"/>
          </w:tcPr>
          <w:p w14:paraId="00F1743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4A03DA90" w14:textId="77777777" w:rsidR="007B574F" w:rsidRDefault="007B574F" w:rsidP="002A2C9E">
            <w:r>
              <w:rPr>
                <w:sz w:val="14"/>
              </w:rPr>
              <w:t>6</w:t>
            </w:r>
          </w:p>
        </w:tc>
        <w:tc>
          <w:tcPr>
            <w:tcW w:w="974" w:type="dxa"/>
            <w:tcBorders>
              <w:top w:val="nil"/>
              <w:left w:val="single" w:sz="5" w:space="0" w:color="000000"/>
              <w:bottom w:val="nil"/>
              <w:right w:val="single" w:sz="5" w:space="0" w:color="000000"/>
            </w:tcBorders>
          </w:tcPr>
          <w:p w14:paraId="10E4A0D5"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2DFAB424" w14:textId="77777777" w:rsidR="007B574F" w:rsidRDefault="007B574F" w:rsidP="002A2C9E">
            <w:r>
              <w:rPr>
                <w:sz w:val="14"/>
              </w:rPr>
              <w:t xml:space="preserve">                          -  </w:t>
            </w:r>
          </w:p>
        </w:tc>
      </w:tr>
      <w:tr w:rsidR="007B574F" w14:paraId="2D09F6CF" w14:textId="77777777" w:rsidTr="007B574F">
        <w:trPr>
          <w:trHeight w:val="379"/>
        </w:trPr>
        <w:tc>
          <w:tcPr>
            <w:tcW w:w="523" w:type="dxa"/>
            <w:tcBorders>
              <w:top w:val="nil"/>
              <w:left w:val="single" w:sz="5" w:space="0" w:color="000000"/>
              <w:bottom w:val="nil"/>
              <w:right w:val="single" w:sz="5" w:space="0" w:color="000000"/>
            </w:tcBorders>
          </w:tcPr>
          <w:p w14:paraId="21ABEF76"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C0E40E1" w14:textId="77777777" w:rsidR="007B574F" w:rsidRDefault="007B574F" w:rsidP="002A2C9E">
            <w:r>
              <w:rPr>
                <w:sz w:val="14"/>
              </w:rPr>
              <w:t>110mm Access bend</w:t>
            </w:r>
          </w:p>
        </w:tc>
        <w:tc>
          <w:tcPr>
            <w:tcW w:w="818" w:type="dxa"/>
            <w:tcBorders>
              <w:top w:val="nil"/>
              <w:left w:val="single" w:sz="5" w:space="0" w:color="000000"/>
              <w:bottom w:val="nil"/>
              <w:right w:val="single" w:sz="5" w:space="0" w:color="000000"/>
            </w:tcBorders>
            <w:vAlign w:val="center"/>
          </w:tcPr>
          <w:p w14:paraId="29DBEEBA"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75621A20" w14:textId="77777777" w:rsidR="007B574F" w:rsidRDefault="007B574F" w:rsidP="002A2C9E">
            <w:r>
              <w:rPr>
                <w:sz w:val="14"/>
              </w:rPr>
              <w:t>4</w:t>
            </w:r>
          </w:p>
        </w:tc>
        <w:tc>
          <w:tcPr>
            <w:tcW w:w="974" w:type="dxa"/>
            <w:tcBorders>
              <w:top w:val="nil"/>
              <w:left w:val="single" w:sz="5" w:space="0" w:color="000000"/>
              <w:bottom w:val="nil"/>
              <w:right w:val="single" w:sz="5" w:space="0" w:color="000000"/>
            </w:tcBorders>
          </w:tcPr>
          <w:p w14:paraId="4F91458B"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1325D285" w14:textId="77777777" w:rsidR="007B574F" w:rsidRDefault="007B574F" w:rsidP="002A2C9E">
            <w:r>
              <w:rPr>
                <w:sz w:val="14"/>
              </w:rPr>
              <w:t xml:space="preserve">                          -  </w:t>
            </w:r>
          </w:p>
        </w:tc>
      </w:tr>
      <w:tr w:rsidR="007B574F" w14:paraId="1E0475C2" w14:textId="77777777" w:rsidTr="007B574F">
        <w:trPr>
          <w:trHeight w:val="379"/>
        </w:trPr>
        <w:tc>
          <w:tcPr>
            <w:tcW w:w="523" w:type="dxa"/>
            <w:tcBorders>
              <w:top w:val="nil"/>
              <w:left w:val="single" w:sz="5" w:space="0" w:color="000000"/>
              <w:bottom w:val="nil"/>
              <w:right w:val="single" w:sz="5" w:space="0" w:color="000000"/>
            </w:tcBorders>
          </w:tcPr>
          <w:p w14:paraId="724E296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B975C30" w14:textId="77777777" w:rsidR="007B574F" w:rsidRDefault="007B574F" w:rsidP="002A2C9E">
            <w:r>
              <w:rPr>
                <w:sz w:val="14"/>
              </w:rPr>
              <w:t>110mm Access junction</w:t>
            </w:r>
          </w:p>
        </w:tc>
        <w:tc>
          <w:tcPr>
            <w:tcW w:w="818" w:type="dxa"/>
            <w:tcBorders>
              <w:top w:val="nil"/>
              <w:left w:val="single" w:sz="5" w:space="0" w:color="000000"/>
              <w:bottom w:val="nil"/>
              <w:right w:val="single" w:sz="5" w:space="0" w:color="000000"/>
            </w:tcBorders>
            <w:vAlign w:val="center"/>
          </w:tcPr>
          <w:p w14:paraId="38B87C5F"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88827AC"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3A66BF30"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12C155C7" w14:textId="77777777" w:rsidR="007B574F" w:rsidRDefault="007B574F" w:rsidP="002A2C9E">
            <w:r>
              <w:rPr>
                <w:sz w:val="14"/>
              </w:rPr>
              <w:t xml:space="preserve">                          -  </w:t>
            </w:r>
          </w:p>
        </w:tc>
      </w:tr>
      <w:tr w:rsidR="007B574F" w14:paraId="3FC27F30" w14:textId="77777777" w:rsidTr="007B574F">
        <w:trPr>
          <w:trHeight w:val="379"/>
        </w:trPr>
        <w:tc>
          <w:tcPr>
            <w:tcW w:w="523" w:type="dxa"/>
            <w:tcBorders>
              <w:top w:val="nil"/>
              <w:left w:val="single" w:sz="5" w:space="0" w:color="000000"/>
              <w:bottom w:val="nil"/>
              <w:right w:val="single" w:sz="5" w:space="0" w:color="000000"/>
            </w:tcBorders>
          </w:tcPr>
          <w:p w14:paraId="2C264B60"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42668AE" w14:textId="77777777" w:rsidR="007B574F" w:rsidRDefault="007B574F" w:rsidP="002A2C9E">
            <w:r>
              <w:rPr>
                <w:sz w:val="14"/>
              </w:rPr>
              <w:t>110mm Pan connector</w:t>
            </w:r>
          </w:p>
        </w:tc>
        <w:tc>
          <w:tcPr>
            <w:tcW w:w="818" w:type="dxa"/>
            <w:tcBorders>
              <w:top w:val="nil"/>
              <w:left w:val="single" w:sz="5" w:space="0" w:color="000000"/>
              <w:bottom w:val="nil"/>
              <w:right w:val="single" w:sz="5" w:space="0" w:color="000000"/>
            </w:tcBorders>
            <w:vAlign w:val="center"/>
          </w:tcPr>
          <w:p w14:paraId="608ACE00"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480DBA54"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51B20AAC"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36504060" w14:textId="77777777" w:rsidR="007B574F" w:rsidRDefault="007B574F" w:rsidP="002A2C9E">
            <w:r>
              <w:rPr>
                <w:sz w:val="14"/>
              </w:rPr>
              <w:t xml:space="preserve">                          -  </w:t>
            </w:r>
          </w:p>
        </w:tc>
      </w:tr>
      <w:tr w:rsidR="007B574F" w14:paraId="70E62BE1" w14:textId="77777777" w:rsidTr="007B574F">
        <w:trPr>
          <w:trHeight w:val="379"/>
        </w:trPr>
        <w:tc>
          <w:tcPr>
            <w:tcW w:w="523" w:type="dxa"/>
            <w:tcBorders>
              <w:top w:val="nil"/>
              <w:left w:val="single" w:sz="5" w:space="0" w:color="000000"/>
              <w:bottom w:val="nil"/>
              <w:right w:val="single" w:sz="5" w:space="0" w:color="000000"/>
            </w:tcBorders>
          </w:tcPr>
          <w:p w14:paraId="239625E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23839F3" w14:textId="77777777" w:rsidR="007B574F" w:rsidRDefault="007B574F" w:rsidP="002A2C9E">
            <w:r>
              <w:rPr>
                <w:sz w:val="14"/>
              </w:rPr>
              <w:t>110mm Access bend with anti-syphon horn</w:t>
            </w:r>
          </w:p>
        </w:tc>
        <w:tc>
          <w:tcPr>
            <w:tcW w:w="818" w:type="dxa"/>
            <w:tcBorders>
              <w:top w:val="nil"/>
              <w:left w:val="single" w:sz="5" w:space="0" w:color="000000"/>
              <w:bottom w:val="nil"/>
              <w:right w:val="single" w:sz="5" w:space="0" w:color="000000"/>
            </w:tcBorders>
            <w:vAlign w:val="center"/>
          </w:tcPr>
          <w:p w14:paraId="5213F9D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63658446"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48906E56"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67E5AB36" w14:textId="77777777" w:rsidR="007B574F" w:rsidRDefault="007B574F" w:rsidP="002A2C9E">
            <w:r>
              <w:rPr>
                <w:sz w:val="14"/>
              </w:rPr>
              <w:t xml:space="preserve">                          -  </w:t>
            </w:r>
          </w:p>
        </w:tc>
      </w:tr>
      <w:tr w:rsidR="007B574F" w14:paraId="451B6003" w14:textId="77777777" w:rsidTr="007B574F">
        <w:trPr>
          <w:trHeight w:val="947"/>
        </w:trPr>
        <w:tc>
          <w:tcPr>
            <w:tcW w:w="523" w:type="dxa"/>
            <w:tcBorders>
              <w:top w:val="nil"/>
              <w:left w:val="single" w:sz="5" w:space="0" w:color="000000"/>
              <w:bottom w:val="nil"/>
              <w:right w:val="single" w:sz="5" w:space="0" w:color="000000"/>
            </w:tcBorders>
          </w:tcPr>
          <w:p w14:paraId="492E3AD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D943DB9" w14:textId="77777777" w:rsidR="007B574F" w:rsidRDefault="007B574F" w:rsidP="002A2C9E">
            <w:r>
              <w:rPr>
                <w:b/>
                <w:sz w:val="14"/>
              </w:rPr>
              <w:t>SEWAGE PIPE</w:t>
            </w:r>
          </w:p>
          <w:p w14:paraId="0B10A01A" w14:textId="77777777" w:rsidR="007B574F" w:rsidRDefault="007B574F" w:rsidP="002A2C9E">
            <w:r>
              <w:rPr>
                <w:sz w:val="14"/>
              </w:rPr>
              <w:t>Supplying, Installation and fitting of sewage pipe Marley Pipes Underground PVC Plain Pipe that connects to the septic Tank</w:t>
            </w:r>
          </w:p>
        </w:tc>
        <w:tc>
          <w:tcPr>
            <w:tcW w:w="818" w:type="dxa"/>
            <w:tcBorders>
              <w:top w:val="nil"/>
              <w:left w:val="single" w:sz="5" w:space="0" w:color="000000"/>
              <w:bottom w:val="nil"/>
              <w:right w:val="single" w:sz="5" w:space="0" w:color="000000"/>
            </w:tcBorders>
            <w:vAlign w:val="bottom"/>
          </w:tcPr>
          <w:p w14:paraId="17DABA46" w14:textId="77777777" w:rsidR="007B574F" w:rsidRDefault="007B574F" w:rsidP="002A2C9E">
            <w:r>
              <w:rPr>
                <w:sz w:val="14"/>
              </w:rPr>
              <w:t>Prov. Sum</w:t>
            </w:r>
          </w:p>
        </w:tc>
        <w:tc>
          <w:tcPr>
            <w:tcW w:w="661" w:type="dxa"/>
            <w:tcBorders>
              <w:top w:val="nil"/>
              <w:left w:val="single" w:sz="5" w:space="0" w:color="000000"/>
              <w:bottom w:val="nil"/>
              <w:right w:val="single" w:sz="5" w:space="0" w:color="000000"/>
            </w:tcBorders>
            <w:vAlign w:val="bottom"/>
          </w:tcPr>
          <w:p w14:paraId="3D28C514"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vAlign w:val="bottom"/>
          </w:tcPr>
          <w:p w14:paraId="601D6C33" w14:textId="77777777" w:rsidR="007B574F" w:rsidRDefault="007B574F" w:rsidP="002A2C9E">
            <w:r>
              <w:rPr>
                <w:sz w:val="14"/>
              </w:rPr>
              <w:t xml:space="preserve">         10 000,00 </w:t>
            </w:r>
          </w:p>
        </w:tc>
        <w:tc>
          <w:tcPr>
            <w:tcW w:w="1081" w:type="dxa"/>
            <w:tcBorders>
              <w:top w:val="nil"/>
              <w:left w:val="single" w:sz="5" w:space="0" w:color="000000"/>
              <w:bottom w:val="nil"/>
              <w:right w:val="single" w:sz="5" w:space="0" w:color="000000"/>
            </w:tcBorders>
            <w:vAlign w:val="bottom"/>
          </w:tcPr>
          <w:p w14:paraId="63CCDBDC" w14:textId="77777777" w:rsidR="007B574F" w:rsidRDefault="007B574F" w:rsidP="002A2C9E">
            <w:r>
              <w:rPr>
                <w:sz w:val="14"/>
              </w:rPr>
              <w:t xml:space="preserve">            10 000,00 </w:t>
            </w:r>
          </w:p>
        </w:tc>
      </w:tr>
      <w:tr w:rsidR="007B574F" w14:paraId="631C1697" w14:textId="77777777" w:rsidTr="007B574F">
        <w:trPr>
          <w:trHeight w:val="758"/>
        </w:trPr>
        <w:tc>
          <w:tcPr>
            <w:tcW w:w="523" w:type="dxa"/>
            <w:tcBorders>
              <w:top w:val="nil"/>
              <w:left w:val="single" w:sz="5" w:space="0" w:color="000000"/>
              <w:bottom w:val="nil"/>
              <w:right w:val="single" w:sz="5" w:space="0" w:color="000000"/>
            </w:tcBorders>
          </w:tcPr>
          <w:p w14:paraId="463F2BC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0805A14" w14:textId="77777777" w:rsidR="007B574F" w:rsidRDefault="007B574F" w:rsidP="002A2C9E">
            <w:r>
              <w:rPr>
                <w:b/>
                <w:sz w:val="14"/>
              </w:rPr>
              <w:t>WATER SUPPLIES</w:t>
            </w:r>
          </w:p>
          <w:p w14:paraId="570C5561" w14:textId="77777777" w:rsidR="007B574F" w:rsidRDefault="007B574F" w:rsidP="002A2C9E">
            <w:r>
              <w:rPr>
                <w:b/>
                <w:sz w:val="14"/>
              </w:rPr>
              <w:t>Class 2 copper pipes</w:t>
            </w:r>
          </w:p>
          <w:p w14:paraId="0F345936" w14:textId="77777777" w:rsidR="007B574F" w:rsidRDefault="007B574F" w:rsidP="002A2C9E">
            <w:r>
              <w:rPr>
                <w:sz w:val="14"/>
              </w:rPr>
              <w:t>15mm Pipe fixed in walls, ceilings, roofs, floors, etc. or laid in filling</w:t>
            </w:r>
          </w:p>
        </w:tc>
        <w:tc>
          <w:tcPr>
            <w:tcW w:w="818" w:type="dxa"/>
            <w:tcBorders>
              <w:top w:val="nil"/>
              <w:left w:val="single" w:sz="5" w:space="0" w:color="000000"/>
              <w:bottom w:val="nil"/>
              <w:right w:val="single" w:sz="5" w:space="0" w:color="000000"/>
            </w:tcBorders>
            <w:vAlign w:val="bottom"/>
          </w:tcPr>
          <w:p w14:paraId="664F2BEE"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065535F6" w14:textId="77777777" w:rsidR="007B574F" w:rsidRDefault="007B574F" w:rsidP="002A2C9E">
            <w:r>
              <w:rPr>
                <w:sz w:val="14"/>
              </w:rPr>
              <w:t>125</w:t>
            </w:r>
          </w:p>
        </w:tc>
        <w:tc>
          <w:tcPr>
            <w:tcW w:w="974" w:type="dxa"/>
            <w:tcBorders>
              <w:top w:val="nil"/>
              <w:left w:val="single" w:sz="5" w:space="0" w:color="000000"/>
              <w:bottom w:val="nil"/>
              <w:right w:val="single" w:sz="5" w:space="0" w:color="000000"/>
            </w:tcBorders>
          </w:tcPr>
          <w:p w14:paraId="0E03D272"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43AD1C1B" w14:textId="77777777" w:rsidR="007B574F" w:rsidRDefault="007B574F" w:rsidP="002A2C9E">
            <w:r>
              <w:rPr>
                <w:sz w:val="14"/>
              </w:rPr>
              <w:t xml:space="preserve">                          -  </w:t>
            </w:r>
          </w:p>
        </w:tc>
      </w:tr>
      <w:tr w:rsidR="007B574F" w14:paraId="67BA6EF2" w14:textId="77777777" w:rsidTr="007B574F">
        <w:trPr>
          <w:trHeight w:val="379"/>
        </w:trPr>
        <w:tc>
          <w:tcPr>
            <w:tcW w:w="523" w:type="dxa"/>
            <w:tcBorders>
              <w:top w:val="nil"/>
              <w:left w:val="single" w:sz="5" w:space="0" w:color="000000"/>
              <w:bottom w:val="nil"/>
              <w:right w:val="single" w:sz="5" w:space="0" w:color="000000"/>
            </w:tcBorders>
          </w:tcPr>
          <w:p w14:paraId="479B967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6E742FF" w14:textId="77777777" w:rsidR="007B574F" w:rsidRDefault="007B574F" w:rsidP="002A2C9E">
            <w:r>
              <w:rPr>
                <w:sz w:val="14"/>
              </w:rPr>
              <w:t>22mm Ditto</w:t>
            </w:r>
          </w:p>
        </w:tc>
        <w:tc>
          <w:tcPr>
            <w:tcW w:w="818" w:type="dxa"/>
            <w:tcBorders>
              <w:top w:val="nil"/>
              <w:left w:val="single" w:sz="5" w:space="0" w:color="000000"/>
              <w:bottom w:val="nil"/>
              <w:right w:val="single" w:sz="5" w:space="0" w:color="000000"/>
            </w:tcBorders>
            <w:vAlign w:val="center"/>
          </w:tcPr>
          <w:p w14:paraId="6101F139"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22900794" w14:textId="77777777" w:rsidR="007B574F" w:rsidRDefault="007B574F" w:rsidP="002A2C9E">
            <w:r>
              <w:rPr>
                <w:sz w:val="14"/>
              </w:rPr>
              <w:t>58</w:t>
            </w:r>
          </w:p>
        </w:tc>
        <w:tc>
          <w:tcPr>
            <w:tcW w:w="974" w:type="dxa"/>
            <w:tcBorders>
              <w:top w:val="nil"/>
              <w:left w:val="single" w:sz="5" w:space="0" w:color="000000"/>
              <w:bottom w:val="nil"/>
              <w:right w:val="single" w:sz="5" w:space="0" w:color="000000"/>
            </w:tcBorders>
          </w:tcPr>
          <w:p w14:paraId="0A7F7383"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567F2BA6" w14:textId="77777777" w:rsidR="007B574F" w:rsidRDefault="007B574F" w:rsidP="002A2C9E">
            <w:r>
              <w:rPr>
                <w:sz w:val="14"/>
              </w:rPr>
              <w:t xml:space="preserve">                          -  </w:t>
            </w:r>
          </w:p>
        </w:tc>
      </w:tr>
      <w:tr w:rsidR="007B574F" w14:paraId="18445758" w14:textId="77777777" w:rsidTr="007B574F">
        <w:trPr>
          <w:trHeight w:val="569"/>
        </w:trPr>
        <w:tc>
          <w:tcPr>
            <w:tcW w:w="523" w:type="dxa"/>
            <w:tcBorders>
              <w:top w:val="nil"/>
              <w:left w:val="single" w:sz="5" w:space="0" w:color="000000"/>
              <w:bottom w:val="nil"/>
              <w:right w:val="single" w:sz="5" w:space="0" w:color="000000"/>
            </w:tcBorders>
          </w:tcPr>
          <w:p w14:paraId="763F2C7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09A3A1B" w14:textId="77777777" w:rsidR="007B574F" w:rsidRDefault="007B574F" w:rsidP="002A2C9E">
            <w:r>
              <w:rPr>
                <w:b/>
                <w:sz w:val="14"/>
              </w:rPr>
              <w:t>Extra over copper pipes for fittings</w:t>
            </w:r>
          </w:p>
          <w:p w14:paraId="67B40C53" w14:textId="77777777" w:rsidR="007B574F" w:rsidRDefault="007B574F" w:rsidP="002A2C9E">
            <w:r>
              <w:rPr>
                <w:sz w:val="14"/>
              </w:rPr>
              <w:t>15mm Fittings</w:t>
            </w:r>
          </w:p>
        </w:tc>
        <w:tc>
          <w:tcPr>
            <w:tcW w:w="818" w:type="dxa"/>
            <w:tcBorders>
              <w:top w:val="nil"/>
              <w:left w:val="single" w:sz="5" w:space="0" w:color="000000"/>
              <w:bottom w:val="nil"/>
              <w:right w:val="single" w:sz="5" w:space="0" w:color="000000"/>
            </w:tcBorders>
            <w:vAlign w:val="bottom"/>
          </w:tcPr>
          <w:p w14:paraId="0149C95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06BE95E8" w14:textId="77777777" w:rsidR="007B574F" w:rsidRDefault="007B574F" w:rsidP="002A2C9E">
            <w:r>
              <w:rPr>
                <w:sz w:val="14"/>
              </w:rPr>
              <w:t>50</w:t>
            </w:r>
          </w:p>
        </w:tc>
        <w:tc>
          <w:tcPr>
            <w:tcW w:w="974" w:type="dxa"/>
            <w:tcBorders>
              <w:top w:val="nil"/>
              <w:left w:val="single" w:sz="5" w:space="0" w:color="000000"/>
              <w:bottom w:val="nil"/>
              <w:right w:val="single" w:sz="5" w:space="0" w:color="000000"/>
            </w:tcBorders>
          </w:tcPr>
          <w:p w14:paraId="5889A3B2"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3359D4C5" w14:textId="77777777" w:rsidR="007B574F" w:rsidRDefault="007B574F" w:rsidP="002A2C9E">
            <w:r>
              <w:rPr>
                <w:sz w:val="14"/>
              </w:rPr>
              <w:t xml:space="preserve">                          -  </w:t>
            </w:r>
          </w:p>
        </w:tc>
      </w:tr>
      <w:tr w:rsidR="007B574F" w14:paraId="75EA803F" w14:textId="77777777" w:rsidTr="007B574F">
        <w:trPr>
          <w:trHeight w:val="379"/>
        </w:trPr>
        <w:tc>
          <w:tcPr>
            <w:tcW w:w="523" w:type="dxa"/>
            <w:tcBorders>
              <w:top w:val="nil"/>
              <w:left w:val="single" w:sz="5" w:space="0" w:color="000000"/>
              <w:bottom w:val="nil"/>
              <w:right w:val="single" w:sz="5" w:space="0" w:color="000000"/>
            </w:tcBorders>
          </w:tcPr>
          <w:p w14:paraId="10D7934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939C922" w14:textId="77777777" w:rsidR="007B574F" w:rsidRDefault="007B574F" w:rsidP="002A2C9E">
            <w:r>
              <w:rPr>
                <w:sz w:val="14"/>
              </w:rPr>
              <w:t>22mm Fittings</w:t>
            </w:r>
          </w:p>
        </w:tc>
        <w:tc>
          <w:tcPr>
            <w:tcW w:w="818" w:type="dxa"/>
            <w:tcBorders>
              <w:top w:val="nil"/>
              <w:left w:val="single" w:sz="5" w:space="0" w:color="000000"/>
              <w:bottom w:val="nil"/>
              <w:right w:val="single" w:sz="5" w:space="0" w:color="000000"/>
            </w:tcBorders>
            <w:vAlign w:val="center"/>
          </w:tcPr>
          <w:p w14:paraId="78E5FBF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A00DC33" w14:textId="77777777" w:rsidR="007B574F" w:rsidRDefault="007B574F" w:rsidP="002A2C9E">
            <w:r>
              <w:rPr>
                <w:sz w:val="14"/>
              </w:rPr>
              <w:t>24</w:t>
            </w:r>
          </w:p>
        </w:tc>
        <w:tc>
          <w:tcPr>
            <w:tcW w:w="974" w:type="dxa"/>
            <w:tcBorders>
              <w:top w:val="nil"/>
              <w:left w:val="single" w:sz="5" w:space="0" w:color="000000"/>
              <w:bottom w:val="nil"/>
              <w:right w:val="single" w:sz="5" w:space="0" w:color="000000"/>
            </w:tcBorders>
          </w:tcPr>
          <w:p w14:paraId="7E0C487F" w14:textId="77777777" w:rsidR="007B574F" w:rsidRDefault="007B574F" w:rsidP="002A2C9E"/>
        </w:tc>
        <w:tc>
          <w:tcPr>
            <w:tcW w:w="1081" w:type="dxa"/>
            <w:tcBorders>
              <w:top w:val="nil"/>
              <w:left w:val="single" w:sz="5" w:space="0" w:color="000000"/>
              <w:bottom w:val="nil"/>
              <w:right w:val="single" w:sz="5" w:space="0" w:color="000000"/>
            </w:tcBorders>
            <w:vAlign w:val="center"/>
          </w:tcPr>
          <w:p w14:paraId="38462447" w14:textId="77777777" w:rsidR="007B574F" w:rsidRDefault="007B574F" w:rsidP="002A2C9E">
            <w:r>
              <w:rPr>
                <w:sz w:val="14"/>
              </w:rPr>
              <w:t xml:space="preserve">                          -  </w:t>
            </w:r>
          </w:p>
        </w:tc>
      </w:tr>
      <w:tr w:rsidR="007B574F" w14:paraId="3D503224" w14:textId="77777777" w:rsidTr="007B574F">
        <w:trPr>
          <w:trHeight w:val="947"/>
        </w:trPr>
        <w:tc>
          <w:tcPr>
            <w:tcW w:w="523" w:type="dxa"/>
            <w:tcBorders>
              <w:top w:val="nil"/>
              <w:left w:val="single" w:sz="5" w:space="0" w:color="000000"/>
              <w:bottom w:val="nil"/>
              <w:right w:val="single" w:sz="5" w:space="0" w:color="000000"/>
            </w:tcBorders>
          </w:tcPr>
          <w:p w14:paraId="4046E38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A938895" w14:textId="77777777" w:rsidR="007B574F" w:rsidRDefault="007B574F" w:rsidP="002A2C9E">
            <w:r>
              <w:rPr>
                <w:b/>
                <w:sz w:val="14"/>
              </w:rPr>
              <w:t>FIRE APPLIANCES, ETC</w:t>
            </w:r>
          </w:p>
          <w:p w14:paraId="08EBB478" w14:textId="77777777" w:rsidR="007B574F" w:rsidRDefault="007B574F" w:rsidP="002A2C9E">
            <w:r>
              <w:rPr>
                <w:b/>
                <w:sz w:val="14"/>
              </w:rPr>
              <w:t>"Chubb"</w:t>
            </w:r>
          </w:p>
          <w:p w14:paraId="55770847" w14:textId="77777777" w:rsidR="007B574F" w:rsidRDefault="007B574F" w:rsidP="002A2C9E">
            <w:r>
              <w:rPr>
                <w:sz w:val="14"/>
              </w:rPr>
              <w:t>"Everyway" hose reel complete with 30m plastic hose, chromium plated stopcock, shut-off nozzle and wall bracket</w:t>
            </w:r>
          </w:p>
        </w:tc>
        <w:tc>
          <w:tcPr>
            <w:tcW w:w="818" w:type="dxa"/>
            <w:tcBorders>
              <w:top w:val="nil"/>
              <w:left w:val="single" w:sz="5" w:space="0" w:color="000000"/>
              <w:bottom w:val="nil"/>
              <w:right w:val="single" w:sz="5" w:space="0" w:color="000000"/>
            </w:tcBorders>
            <w:vAlign w:val="bottom"/>
          </w:tcPr>
          <w:p w14:paraId="52857DD5"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66393FC0"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3D4F8DC1"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2FFDF942" w14:textId="77777777" w:rsidR="007B574F" w:rsidRDefault="007B574F" w:rsidP="002A2C9E">
            <w:r>
              <w:rPr>
                <w:sz w:val="14"/>
              </w:rPr>
              <w:t xml:space="preserve">                          -  </w:t>
            </w:r>
          </w:p>
        </w:tc>
      </w:tr>
      <w:tr w:rsidR="007B574F" w14:paraId="5F25C33E" w14:textId="77777777" w:rsidTr="007B574F">
        <w:trPr>
          <w:trHeight w:val="946"/>
        </w:trPr>
        <w:tc>
          <w:tcPr>
            <w:tcW w:w="523" w:type="dxa"/>
            <w:tcBorders>
              <w:top w:val="nil"/>
              <w:left w:val="single" w:sz="5" w:space="0" w:color="000000"/>
              <w:bottom w:val="nil"/>
              <w:right w:val="single" w:sz="5" w:space="0" w:color="000000"/>
            </w:tcBorders>
          </w:tcPr>
          <w:p w14:paraId="48A06EC3" w14:textId="77777777" w:rsidR="007B574F" w:rsidRDefault="007B574F" w:rsidP="002A2C9E"/>
        </w:tc>
        <w:tc>
          <w:tcPr>
            <w:tcW w:w="5689" w:type="dxa"/>
            <w:tcBorders>
              <w:top w:val="nil"/>
              <w:left w:val="single" w:sz="5" w:space="0" w:color="000000"/>
              <w:bottom w:val="nil"/>
              <w:right w:val="single" w:sz="5" w:space="0" w:color="000000"/>
            </w:tcBorders>
          </w:tcPr>
          <w:p w14:paraId="4DC606F4" w14:textId="77777777" w:rsidR="007B574F" w:rsidRDefault="007B574F" w:rsidP="002A2C9E">
            <w:r>
              <w:rPr>
                <w:sz w:val="14"/>
              </w:rPr>
              <w:t>4,5Kg DCP dry powder portable fire extinguisher on and including wrought meranti backboard size 1000 x 255 x 25mm thick plugged and screwed to wall and finished with two coats of polyurethane varnish, including 120 x 20 x 2mm mild steel strip bent to form hook</w:t>
            </w:r>
          </w:p>
        </w:tc>
        <w:tc>
          <w:tcPr>
            <w:tcW w:w="818" w:type="dxa"/>
            <w:tcBorders>
              <w:top w:val="nil"/>
              <w:left w:val="single" w:sz="5" w:space="0" w:color="000000"/>
              <w:bottom w:val="nil"/>
              <w:right w:val="single" w:sz="5" w:space="0" w:color="000000"/>
            </w:tcBorders>
          </w:tcPr>
          <w:p w14:paraId="4105AFD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12385002"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15622256" w14:textId="77777777" w:rsidR="007B574F" w:rsidRDefault="007B574F" w:rsidP="002A2C9E"/>
        </w:tc>
        <w:tc>
          <w:tcPr>
            <w:tcW w:w="1081" w:type="dxa"/>
            <w:tcBorders>
              <w:top w:val="nil"/>
              <w:left w:val="single" w:sz="5" w:space="0" w:color="000000"/>
              <w:bottom w:val="nil"/>
              <w:right w:val="single" w:sz="5" w:space="0" w:color="000000"/>
            </w:tcBorders>
          </w:tcPr>
          <w:p w14:paraId="70CC0D43" w14:textId="77777777" w:rsidR="007B574F" w:rsidRDefault="007B574F" w:rsidP="002A2C9E">
            <w:r>
              <w:rPr>
                <w:sz w:val="14"/>
              </w:rPr>
              <w:t xml:space="preserve">                          -  </w:t>
            </w:r>
          </w:p>
        </w:tc>
      </w:tr>
      <w:tr w:rsidR="007B574F" w14:paraId="1AD00B72" w14:textId="77777777" w:rsidTr="007B574F">
        <w:trPr>
          <w:trHeight w:val="1230"/>
        </w:trPr>
        <w:tc>
          <w:tcPr>
            <w:tcW w:w="523" w:type="dxa"/>
            <w:tcBorders>
              <w:top w:val="nil"/>
              <w:left w:val="single" w:sz="5" w:space="0" w:color="000000"/>
              <w:bottom w:val="nil"/>
              <w:right w:val="single" w:sz="5" w:space="0" w:color="000000"/>
            </w:tcBorders>
          </w:tcPr>
          <w:p w14:paraId="46BFFDC3"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4E76EC51" w14:textId="77777777" w:rsidR="007B574F" w:rsidRDefault="007B574F" w:rsidP="002A2C9E">
            <w:r>
              <w:rPr>
                <w:b/>
                <w:sz w:val="14"/>
              </w:rPr>
              <w:t>ELECTRIC WATER HEATERS</w:t>
            </w:r>
          </w:p>
          <w:p w14:paraId="4354CE65" w14:textId="77777777" w:rsidR="007B574F" w:rsidRDefault="007B574F" w:rsidP="002A2C9E">
            <w:r>
              <w:rPr>
                <w:b/>
                <w:sz w:val="14"/>
              </w:rPr>
              <w:t>"Kwikot"</w:t>
            </w:r>
          </w:p>
          <w:p w14:paraId="277ED2E8" w14:textId="77777777" w:rsidR="007B574F" w:rsidRDefault="007B574F" w:rsidP="002A2C9E">
            <w:r>
              <w:rPr>
                <w:sz w:val="14"/>
              </w:rPr>
              <w:t>150 Litre horizontal wall mounted electric water heater, complete with and including all pipe connections, vacuum breaker, pressure reducing valve, drip tray, etc.</w:t>
            </w:r>
          </w:p>
        </w:tc>
        <w:tc>
          <w:tcPr>
            <w:tcW w:w="818" w:type="dxa"/>
            <w:tcBorders>
              <w:top w:val="nil"/>
              <w:left w:val="single" w:sz="5" w:space="0" w:color="000000"/>
              <w:bottom w:val="nil"/>
              <w:right w:val="single" w:sz="5" w:space="0" w:color="000000"/>
            </w:tcBorders>
            <w:vAlign w:val="bottom"/>
          </w:tcPr>
          <w:p w14:paraId="476DDC6E"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5CAE531B"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26B72946"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5BB71C93" w14:textId="77777777" w:rsidR="007B574F" w:rsidRDefault="007B574F" w:rsidP="002A2C9E">
            <w:r>
              <w:rPr>
                <w:sz w:val="14"/>
              </w:rPr>
              <w:t xml:space="preserve">                          -  </w:t>
            </w:r>
          </w:p>
        </w:tc>
      </w:tr>
      <w:tr w:rsidR="007B574F" w14:paraId="2D66DA6E" w14:textId="77777777" w:rsidTr="007B574F">
        <w:trPr>
          <w:trHeight w:val="852"/>
        </w:trPr>
        <w:tc>
          <w:tcPr>
            <w:tcW w:w="523" w:type="dxa"/>
            <w:tcBorders>
              <w:top w:val="nil"/>
              <w:left w:val="single" w:sz="5" w:space="0" w:color="000000"/>
              <w:bottom w:val="nil"/>
              <w:right w:val="single" w:sz="5" w:space="0" w:color="000000"/>
            </w:tcBorders>
          </w:tcPr>
          <w:p w14:paraId="3A53D84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D9DCB2E" w14:textId="77777777" w:rsidR="007B574F" w:rsidRDefault="007B574F" w:rsidP="002A2C9E">
            <w:r>
              <w:rPr>
                <w:b/>
                <w:sz w:val="14"/>
              </w:rPr>
              <w:t>LAGGING</w:t>
            </w:r>
          </w:p>
          <w:p w14:paraId="698868F1" w14:textId="77777777" w:rsidR="007B574F" w:rsidRDefault="007B574F" w:rsidP="002A2C9E">
            <w:r>
              <w:rPr>
                <w:b/>
                <w:sz w:val="14"/>
              </w:rPr>
              <w:t>"Thermaflex" pipe insulation</w:t>
            </w:r>
          </w:p>
          <w:p w14:paraId="312EDF76" w14:textId="77777777" w:rsidR="007B574F" w:rsidRDefault="007B574F" w:rsidP="002A2C9E">
            <w:r>
              <w:rPr>
                <w:sz w:val="14"/>
              </w:rPr>
              <w:t>Insulation to 15mm pipe and couplings</w:t>
            </w:r>
          </w:p>
        </w:tc>
        <w:tc>
          <w:tcPr>
            <w:tcW w:w="818" w:type="dxa"/>
            <w:tcBorders>
              <w:top w:val="nil"/>
              <w:left w:val="single" w:sz="5" w:space="0" w:color="000000"/>
              <w:bottom w:val="nil"/>
              <w:right w:val="single" w:sz="5" w:space="0" w:color="000000"/>
            </w:tcBorders>
            <w:vAlign w:val="bottom"/>
          </w:tcPr>
          <w:p w14:paraId="6E3F79A5"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142AAF99" w14:textId="77777777" w:rsidR="007B574F" w:rsidRDefault="007B574F" w:rsidP="002A2C9E">
            <w:r>
              <w:rPr>
                <w:sz w:val="14"/>
              </w:rPr>
              <w:t>50</w:t>
            </w:r>
          </w:p>
        </w:tc>
        <w:tc>
          <w:tcPr>
            <w:tcW w:w="974" w:type="dxa"/>
            <w:tcBorders>
              <w:top w:val="nil"/>
              <w:left w:val="single" w:sz="5" w:space="0" w:color="000000"/>
              <w:bottom w:val="nil"/>
              <w:right w:val="single" w:sz="5" w:space="0" w:color="000000"/>
            </w:tcBorders>
          </w:tcPr>
          <w:p w14:paraId="449F2F6A" w14:textId="77777777" w:rsidR="007B574F" w:rsidRDefault="007B574F" w:rsidP="002A2C9E"/>
        </w:tc>
        <w:tc>
          <w:tcPr>
            <w:tcW w:w="1081" w:type="dxa"/>
            <w:tcBorders>
              <w:top w:val="nil"/>
              <w:left w:val="single" w:sz="5" w:space="0" w:color="000000"/>
              <w:bottom w:val="nil"/>
              <w:right w:val="single" w:sz="5" w:space="0" w:color="000000"/>
            </w:tcBorders>
            <w:vAlign w:val="bottom"/>
          </w:tcPr>
          <w:p w14:paraId="29EABD24" w14:textId="77777777" w:rsidR="007B574F" w:rsidRDefault="007B574F" w:rsidP="002A2C9E">
            <w:r>
              <w:rPr>
                <w:sz w:val="14"/>
              </w:rPr>
              <w:t xml:space="preserve">                          -  </w:t>
            </w:r>
          </w:p>
        </w:tc>
      </w:tr>
      <w:tr w:rsidR="007B574F" w14:paraId="14B38C6B" w14:textId="77777777" w:rsidTr="007B574F">
        <w:trPr>
          <w:trHeight w:val="456"/>
        </w:trPr>
        <w:tc>
          <w:tcPr>
            <w:tcW w:w="523" w:type="dxa"/>
            <w:tcBorders>
              <w:top w:val="nil"/>
              <w:left w:val="single" w:sz="5" w:space="0" w:color="000000"/>
              <w:bottom w:val="single" w:sz="5" w:space="0" w:color="000000"/>
              <w:right w:val="single" w:sz="5" w:space="0" w:color="000000"/>
            </w:tcBorders>
          </w:tcPr>
          <w:p w14:paraId="5DD68B52"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0AABAF12" w14:textId="77777777" w:rsidR="007B574F" w:rsidRDefault="007B574F" w:rsidP="002A2C9E">
            <w:r>
              <w:rPr>
                <w:sz w:val="14"/>
              </w:rPr>
              <w:t>Insulation to 22mm pipe and couplings</w:t>
            </w:r>
          </w:p>
        </w:tc>
        <w:tc>
          <w:tcPr>
            <w:tcW w:w="818" w:type="dxa"/>
            <w:tcBorders>
              <w:top w:val="nil"/>
              <w:left w:val="single" w:sz="5" w:space="0" w:color="000000"/>
              <w:bottom w:val="single" w:sz="5" w:space="0" w:color="000000"/>
              <w:right w:val="single" w:sz="5" w:space="0" w:color="000000"/>
            </w:tcBorders>
            <w:vAlign w:val="center"/>
          </w:tcPr>
          <w:p w14:paraId="7767F6B0" w14:textId="77777777" w:rsidR="007B574F" w:rsidRDefault="007B574F" w:rsidP="002A2C9E">
            <w:r>
              <w:rPr>
                <w:sz w:val="14"/>
              </w:rPr>
              <w:t>m</w:t>
            </w:r>
          </w:p>
        </w:tc>
        <w:tc>
          <w:tcPr>
            <w:tcW w:w="661" w:type="dxa"/>
            <w:tcBorders>
              <w:top w:val="nil"/>
              <w:left w:val="single" w:sz="5" w:space="0" w:color="000000"/>
              <w:bottom w:val="single" w:sz="5" w:space="0" w:color="000000"/>
              <w:right w:val="single" w:sz="5" w:space="0" w:color="000000"/>
            </w:tcBorders>
            <w:vAlign w:val="center"/>
          </w:tcPr>
          <w:p w14:paraId="6A6FC422" w14:textId="77777777" w:rsidR="007B574F" w:rsidRDefault="007B574F" w:rsidP="002A2C9E">
            <w:r>
              <w:rPr>
                <w:sz w:val="14"/>
              </w:rPr>
              <w:t>50</w:t>
            </w:r>
          </w:p>
        </w:tc>
        <w:tc>
          <w:tcPr>
            <w:tcW w:w="974" w:type="dxa"/>
            <w:tcBorders>
              <w:top w:val="nil"/>
              <w:left w:val="single" w:sz="5" w:space="0" w:color="000000"/>
              <w:bottom w:val="single" w:sz="5" w:space="0" w:color="000000"/>
              <w:right w:val="single" w:sz="5" w:space="0" w:color="000000"/>
            </w:tcBorders>
          </w:tcPr>
          <w:p w14:paraId="5CC4327A" w14:textId="77777777" w:rsidR="007B574F" w:rsidRDefault="007B574F" w:rsidP="002A2C9E"/>
        </w:tc>
        <w:tc>
          <w:tcPr>
            <w:tcW w:w="1081" w:type="dxa"/>
            <w:tcBorders>
              <w:top w:val="nil"/>
              <w:left w:val="single" w:sz="5" w:space="0" w:color="000000"/>
              <w:bottom w:val="single" w:sz="5" w:space="0" w:color="000000"/>
              <w:right w:val="single" w:sz="5" w:space="0" w:color="000000"/>
            </w:tcBorders>
            <w:vAlign w:val="center"/>
          </w:tcPr>
          <w:p w14:paraId="6DD16243" w14:textId="77777777" w:rsidR="007B574F" w:rsidRDefault="007B574F" w:rsidP="002A2C9E">
            <w:r>
              <w:rPr>
                <w:sz w:val="14"/>
              </w:rPr>
              <w:t xml:space="preserve">                          -  </w:t>
            </w:r>
          </w:p>
        </w:tc>
      </w:tr>
      <w:tr w:rsidR="007B574F" w14:paraId="1B54ED24" w14:textId="77777777" w:rsidTr="007B574F">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471EA3E3"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7D820C16"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011692EB"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5A0EFCA3"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0BFEED0F" w14:textId="77777777" w:rsidR="007B574F" w:rsidRDefault="007B574F" w:rsidP="002A2C9E"/>
        </w:tc>
        <w:tc>
          <w:tcPr>
            <w:tcW w:w="1081" w:type="dxa"/>
            <w:tcBorders>
              <w:top w:val="single" w:sz="5" w:space="0" w:color="000000"/>
              <w:left w:val="single" w:sz="5" w:space="0" w:color="000000"/>
              <w:bottom w:val="double" w:sz="5" w:space="0" w:color="000000"/>
              <w:right w:val="single" w:sz="5" w:space="0" w:color="000000"/>
            </w:tcBorders>
          </w:tcPr>
          <w:p w14:paraId="4DD91058" w14:textId="77777777" w:rsidR="007B574F" w:rsidRDefault="007B574F" w:rsidP="002A2C9E"/>
        </w:tc>
      </w:tr>
      <w:tr w:rsidR="007B574F" w14:paraId="7B69328B" w14:textId="77777777" w:rsidTr="007B574F">
        <w:trPr>
          <w:trHeight w:val="200"/>
        </w:trPr>
        <w:tc>
          <w:tcPr>
            <w:tcW w:w="0" w:type="auto"/>
            <w:vMerge/>
            <w:tcBorders>
              <w:top w:val="nil"/>
              <w:left w:val="single" w:sz="5" w:space="0" w:color="000000"/>
              <w:bottom w:val="single" w:sz="5" w:space="0" w:color="000000"/>
              <w:right w:val="single" w:sz="5" w:space="0" w:color="000000"/>
            </w:tcBorders>
          </w:tcPr>
          <w:p w14:paraId="241A4A82"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FA91B32"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58508F5"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BB576E5"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B9F0B82" w14:textId="77777777" w:rsidR="007B574F" w:rsidRDefault="007B574F" w:rsidP="002A2C9E"/>
        </w:tc>
        <w:tc>
          <w:tcPr>
            <w:tcW w:w="1081" w:type="dxa"/>
            <w:tcBorders>
              <w:top w:val="double" w:sz="5" w:space="0" w:color="000000"/>
              <w:left w:val="single" w:sz="5" w:space="0" w:color="000000"/>
              <w:bottom w:val="single" w:sz="5" w:space="0" w:color="000000"/>
              <w:right w:val="single" w:sz="5" w:space="0" w:color="000000"/>
            </w:tcBorders>
          </w:tcPr>
          <w:p w14:paraId="6F89254F" w14:textId="77777777" w:rsidR="007B574F" w:rsidRDefault="007B574F" w:rsidP="002A2C9E"/>
        </w:tc>
      </w:tr>
    </w:tbl>
    <w:p w14:paraId="0DC4FF9A" w14:textId="77777777" w:rsidR="007B574F" w:rsidRDefault="007B574F"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6965396B"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598E6939"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476784FA"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4A060A31" w14:textId="77777777" w:rsidTr="00ED376B">
        <w:trPr>
          <w:trHeight w:val="451"/>
        </w:trPr>
        <w:tc>
          <w:tcPr>
            <w:tcW w:w="523" w:type="dxa"/>
            <w:vMerge w:val="restart"/>
            <w:tcBorders>
              <w:top w:val="single" w:sz="5" w:space="0" w:color="000000"/>
              <w:left w:val="single" w:sz="5" w:space="0" w:color="000000"/>
              <w:bottom w:val="single" w:sz="5" w:space="0" w:color="000000"/>
              <w:right w:val="single" w:sz="5" w:space="0" w:color="000000"/>
            </w:tcBorders>
          </w:tcPr>
          <w:p w14:paraId="6B58AC77" w14:textId="77777777" w:rsidR="007B574F" w:rsidRDefault="007B574F" w:rsidP="002A2C9E">
            <w:r>
              <w:rPr>
                <w:b/>
                <w:sz w:val="14"/>
              </w:rPr>
              <w:t>ITEM</w:t>
            </w:r>
          </w:p>
          <w:p w14:paraId="43DD2EF7" w14:textId="77777777" w:rsidR="007B574F" w:rsidRDefault="007B574F" w:rsidP="002A2C9E">
            <w:r>
              <w:rPr>
                <w:b/>
                <w:sz w:val="14"/>
              </w:rPr>
              <w:t>15</w:t>
            </w:r>
          </w:p>
        </w:tc>
        <w:tc>
          <w:tcPr>
            <w:tcW w:w="9222" w:type="dxa"/>
            <w:gridSpan w:val="5"/>
            <w:tcBorders>
              <w:top w:val="single" w:sz="5" w:space="0" w:color="000000"/>
              <w:left w:val="single" w:sz="5" w:space="0" w:color="000000"/>
              <w:bottom w:val="nil"/>
              <w:right w:val="single" w:sz="5" w:space="0" w:color="000000"/>
            </w:tcBorders>
          </w:tcPr>
          <w:p w14:paraId="175F9C90" w14:textId="77777777" w:rsidR="007B574F" w:rsidRDefault="007B574F" w:rsidP="002A2C9E"/>
        </w:tc>
      </w:tr>
      <w:tr w:rsidR="007B574F" w14:paraId="00622805" w14:textId="77777777" w:rsidTr="00ED376B">
        <w:trPr>
          <w:trHeight w:val="190"/>
        </w:trPr>
        <w:tc>
          <w:tcPr>
            <w:tcW w:w="0" w:type="auto"/>
            <w:vMerge/>
            <w:tcBorders>
              <w:top w:val="nil"/>
              <w:left w:val="single" w:sz="5" w:space="0" w:color="000000"/>
              <w:bottom w:val="nil"/>
              <w:right w:val="single" w:sz="5" w:space="0" w:color="000000"/>
            </w:tcBorders>
          </w:tcPr>
          <w:p w14:paraId="64C1D762"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7B70C5C8"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30607B2D" w14:textId="77777777" w:rsidR="007B574F" w:rsidRDefault="007B574F" w:rsidP="002A2C9E">
            <w:r>
              <w:rPr>
                <w:b/>
                <w:sz w:val="14"/>
              </w:rPr>
              <w:t>BOQ</w:t>
            </w:r>
          </w:p>
        </w:tc>
      </w:tr>
      <w:tr w:rsidR="007B574F" w14:paraId="7D205B2D" w14:textId="77777777" w:rsidTr="00ED376B">
        <w:trPr>
          <w:trHeight w:val="283"/>
        </w:trPr>
        <w:tc>
          <w:tcPr>
            <w:tcW w:w="0" w:type="auto"/>
            <w:vMerge/>
            <w:tcBorders>
              <w:top w:val="nil"/>
              <w:left w:val="single" w:sz="5" w:space="0" w:color="000000"/>
              <w:bottom w:val="nil"/>
              <w:right w:val="single" w:sz="5" w:space="0" w:color="000000"/>
            </w:tcBorders>
          </w:tcPr>
          <w:p w14:paraId="50A603E9"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0BF0CF0D"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3043D993"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35FEAA8E"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05E1CE60"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42B6E29C" w14:textId="77777777" w:rsidR="007B574F" w:rsidRDefault="007B574F" w:rsidP="002A2C9E">
            <w:r>
              <w:rPr>
                <w:b/>
                <w:sz w:val="14"/>
              </w:rPr>
              <w:t xml:space="preserve"> AMOUNT </w:t>
            </w:r>
          </w:p>
        </w:tc>
      </w:tr>
      <w:tr w:rsidR="007B574F" w14:paraId="58F6960B" w14:textId="77777777" w:rsidTr="00ED376B">
        <w:trPr>
          <w:trHeight w:val="2273"/>
        </w:trPr>
        <w:tc>
          <w:tcPr>
            <w:tcW w:w="0" w:type="auto"/>
            <w:vMerge/>
            <w:tcBorders>
              <w:top w:val="nil"/>
              <w:left w:val="single" w:sz="5" w:space="0" w:color="000000"/>
              <w:bottom w:val="single" w:sz="5" w:space="0" w:color="000000"/>
              <w:right w:val="single" w:sz="5" w:space="0" w:color="000000"/>
            </w:tcBorders>
          </w:tcPr>
          <w:p w14:paraId="5D56CBC0"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vAlign w:val="center"/>
          </w:tcPr>
          <w:p w14:paraId="65D36F12" w14:textId="77777777" w:rsidR="007B574F" w:rsidRDefault="007B574F" w:rsidP="002A2C9E">
            <w:r>
              <w:rPr>
                <w:b/>
                <w:sz w:val="14"/>
              </w:rPr>
              <w:t>SECTION NO. 15</w:t>
            </w:r>
          </w:p>
          <w:p w14:paraId="7B58FC13" w14:textId="77777777" w:rsidR="007B574F" w:rsidRDefault="007B574F" w:rsidP="002A2C9E">
            <w:r>
              <w:rPr>
                <w:b/>
                <w:sz w:val="14"/>
              </w:rPr>
              <w:t>BILL NO. 15</w:t>
            </w:r>
          </w:p>
          <w:p w14:paraId="1FCB4C61" w14:textId="77777777" w:rsidR="007B574F" w:rsidRDefault="007B574F" w:rsidP="002A2C9E">
            <w:r>
              <w:rPr>
                <w:b/>
                <w:sz w:val="14"/>
              </w:rPr>
              <w:t>GLAZING (PROVISIONAL)</w:t>
            </w:r>
          </w:p>
          <w:p w14:paraId="553DF93B" w14:textId="77777777" w:rsidR="007B574F" w:rsidRDefault="007B574F" w:rsidP="002A2C9E">
            <w:r>
              <w:rPr>
                <w:b/>
                <w:sz w:val="14"/>
              </w:rPr>
              <w:t>GLAZING</w:t>
            </w:r>
          </w:p>
          <w:p w14:paraId="458F3E06" w14:textId="77777777" w:rsidR="007B574F" w:rsidRDefault="007B574F" w:rsidP="002A2C9E">
            <w:r>
              <w:rPr>
                <w:b/>
                <w:sz w:val="14"/>
              </w:rPr>
              <w:t>Mirrors</w:t>
            </w:r>
          </w:p>
          <w:p w14:paraId="234B541B" w14:textId="77777777" w:rsidR="007B574F" w:rsidRDefault="007B574F" w:rsidP="002A2C9E">
            <w:r>
              <w:rPr>
                <w:sz w:val="14"/>
              </w:rPr>
              <w:t>450 x 600mm high x 6mm thick "GG" quality polished approved silvered float glass copper backed mirror with 10 mm bevelled and polished edges four times holed for and fixed with chromium plated dome capped mirror screws with rubber buffers to plugs in brickwork or concrete</w:t>
            </w:r>
          </w:p>
        </w:tc>
        <w:tc>
          <w:tcPr>
            <w:tcW w:w="818" w:type="dxa"/>
            <w:tcBorders>
              <w:top w:val="single" w:sz="5" w:space="0" w:color="000000"/>
              <w:left w:val="single" w:sz="5" w:space="0" w:color="000000"/>
              <w:bottom w:val="single" w:sz="5" w:space="0" w:color="000000"/>
              <w:right w:val="single" w:sz="5" w:space="0" w:color="000000"/>
            </w:tcBorders>
            <w:vAlign w:val="bottom"/>
          </w:tcPr>
          <w:p w14:paraId="1BE6672D" w14:textId="77777777" w:rsidR="007B574F" w:rsidRDefault="007B574F" w:rsidP="002A2C9E">
            <w:r>
              <w:rPr>
                <w:sz w:val="14"/>
              </w:rPr>
              <w:t>No</w:t>
            </w:r>
          </w:p>
        </w:tc>
        <w:tc>
          <w:tcPr>
            <w:tcW w:w="661" w:type="dxa"/>
            <w:tcBorders>
              <w:top w:val="single" w:sz="5" w:space="0" w:color="000000"/>
              <w:left w:val="single" w:sz="5" w:space="0" w:color="000000"/>
              <w:bottom w:val="single" w:sz="5" w:space="0" w:color="000000"/>
              <w:right w:val="single" w:sz="5" w:space="0" w:color="000000"/>
            </w:tcBorders>
            <w:vAlign w:val="bottom"/>
          </w:tcPr>
          <w:p w14:paraId="7110FB3E" w14:textId="77777777" w:rsidR="007B574F" w:rsidRDefault="007B574F" w:rsidP="002A2C9E">
            <w:r>
              <w:rPr>
                <w:sz w:val="14"/>
              </w:rPr>
              <w:t>2</w:t>
            </w:r>
          </w:p>
        </w:tc>
        <w:tc>
          <w:tcPr>
            <w:tcW w:w="974" w:type="dxa"/>
            <w:tcBorders>
              <w:top w:val="single" w:sz="5" w:space="0" w:color="000000"/>
              <w:left w:val="single" w:sz="5" w:space="0" w:color="000000"/>
              <w:bottom w:val="single" w:sz="5" w:space="0" w:color="000000"/>
              <w:right w:val="single" w:sz="5" w:space="0" w:color="000000"/>
            </w:tcBorders>
          </w:tcPr>
          <w:p w14:paraId="338367D2"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vAlign w:val="bottom"/>
          </w:tcPr>
          <w:p w14:paraId="5332A526" w14:textId="77777777" w:rsidR="007B574F" w:rsidRDefault="007B574F" w:rsidP="002A2C9E">
            <w:r>
              <w:rPr>
                <w:sz w:val="14"/>
              </w:rPr>
              <w:t xml:space="preserve">                          -  </w:t>
            </w:r>
          </w:p>
        </w:tc>
      </w:tr>
      <w:tr w:rsidR="007B574F" w14:paraId="386E22A8" w14:textId="77777777" w:rsidTr="00ED376B">
        <w:trPr>
          <w:trHeight w:val="199"/>
        </w:trPr>
        <w:tc>
          <w:tcPr>
            <w:tcW w:w="523" w:type="dxa"/>
            <w:vMerge w:val="restart"/>
            <w:tcBorders>
              <w:top w:val="single" w:sz="5" w:space="0" w:color="000000"/>
              <w:left w:val="single" w:sz="5" w:space="0" w:color="000000"/>
              <w:bottom w:val="single" w:sz="5" w:space="0" w:color="000000"/>
              <w:right w:val="single" w:sz="5" w:space="0" w:color="000000"/>
            </w:tcBorders>
          </w:tcPr>
          <w:p w14:paraId="06E70BC7"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68BB745B" w14:textId="77777777" w:rsidR="007B574F" w:rsidRDefault="007B574F" w:rsidP="002A2C9E">
            <w:r>
              <w:rPr>
                <w:b/>
                <w:sz w:val="14"/>
              </w:rPr>
              <w:t>Carried to section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7A6BC78F"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13D3A67F"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39A71F31"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5B647876" w14:textId="77777777" w:rsidR="007B574F" w:rsidRDefault="007B574F" w:rsidP="002A2C9E">
            <w:r>
              <w:rPr>
                <w:b/>
                <w:sz w:val="14"/>
              </w:rPr>
              <w:t xml:space="preserve">                          -  </w:t>
            </w:r>
          </w:p>
        </w:tc>
      </w:tr>
      <w:tr w:rsidR="007B574F" w14:paraId="74C91E9F"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74344E0F"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5A39D26"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0D06C7C"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6DE94EF"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4045E07"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66981E23" w14:textId="77777777" w:rsidR="007B574F" w:rsidRDefault="007B574F" w:rsidP="002A2C9E"/>
        </w:tc>
      </w:tr>
      <w:tr w:rsidR="007B574F" w14:paraId="06544933" w14:textId="77777777" w:rsidTr="00ED376B">
        <w:trPr>
          <w:trHeight w:val="2007"/>
        </w:trPr>
        <w:tc>
          <w:tcPr>
            <w:tcW w:w="523" w:type="dxa"/>
            <w:tcBorders>
              <w:top w:val="single" w:sz="5" w:space="0" w:color="000000"/>
              <w:left w:val="single" w:sz="5" w:space="0" w:color="000000"/>
              <w:bottom w:val="nil"/>
              <w:right w:val="single" w:sz="5" w:space="0" w:color="000000"/>
            </w:tcBorders>
          </w:tcPr>
          <w:p w14:paraId="62A8A7E8" w14:textId="77777777" w:rsidR="007B574F" w:rsidRDefault="007B574F" w:rsidP="002A2C9E">
            <w:r>
              <w:rPr>
                <w:b/>
                <w:sz w:val="14"/>
              </w:rPr>
              <w:t>16</w:t>
            </w:r>
          </w:p>
        </w:tc>
        <w:tc>
          <w:tcPr>
            <w:tcW w:w="5689" w:type="dxa"/>
            <w:tcBorders>
              <w:top w:val="single" w:sz="5" w:space="0" w:color="000000"/>
              <w:left w:val="single" w:sz="5" w:space="0" w:color="000000"/>
              <w:bottom w:val="nil"/>
              <w:right w:val="single" w:sz="5" w:space="0" w:color="000000"/>
            </w:tcBorders>
            <w:vAlign w:val="bottom"/>
          </w:tcPr>
          <w:p w14:paraId="7B3E49B7" w14:textId="77777777" w:rsidR="007B574F" w:rsidRDefault="007B574F" w:rsidP="002A2C9E">
            <w:r>
              <w:rPr>
                <w:b/>
                <w:sz w:val="14"/>
              </w:rPr>
              <w:t>SECTION NO. 16</w:t>
            </w:r>
          </w:p>
          <w:p w14:paraId="1F9EFAE7" w14:textId="77777777" w:rsidR="007B574F" w:rsidRDefault="007B574F" w:rsidP="002A2C9E">
            <w:r>
              <w:rPr>
                <w:b/>
                <w:sz w:val="14"/>
              </w:rPr>
              <w:t>BILL NO. 16</w:t>
            </w:r>
          </w:p>
          <w:p w14:paraId="310C287D" w14:textId="77777777" w:rsidR="007B574F" w:rsidRDefault="007B574F" w:rsidP="002A2C9E">
            <w:r>
              <w:rPr>
                <w:b/>
                <w:sz w:val="14"/>
              </w:rPr>
              <w:t>PAINTWORK (PROVISIONAL)</w:t>
            </w:r>
          </w:p>
          <w:p w14:paraId="3A7A2292" w14:textId="77777777" w:rsidR="007B574F" w:rsidRDefault="007B574F" w:rsidP="002A2C9E">
            <w:r>
              <w:rPr>
                <w:b/>
                <w:sz w:val="14"/>
              </w:rPr>
              <w:t>PAINTWORK, ETC TO PREVIOUSLY PAINTED WORK</w:t>
            </w:r>
          </w:p>
          <w:p w14:paraId="7A8D08BD" w14:textId="77777777" w:rsidR="007B574F" w:rsidRDefault="007B574F" w:rsidP="002A2C9E">
            <w:r>
              <w:rPr>
                <w:b/>
                <w:sz w:val="14"/>
              </w:rPr>
              <w:t>ON FLOATED PLASTER</w:t>
            </w:r>
          </w:p>
          <w:p w14:paraId="0F95225D" w14:textId="77777777" w:rsidR="007B574F" w:rsidRDefault="007B574F" w:rsidP="002A2C9E">
            <w:r>
              <w:rPr>
                <w:b/>
                <w:sz w:val="14"/>
              </w:rPr>
              <w:t xml:space="preserve">Prepare, stop and paint one coat approved alkali resistant primer, one coat universal undercoat and two coats polyurethane matt enamel paint </w:t>
            </w:r>
            <w:proofErr w:type="gramStart"/>
            <w:r>
              <w:rPr>
                <w:sz w:val="14"/>
              </w:rPr>
              <w:t>On</w:t>
            </w:r>
            <w:proofErr w:type="gramEnd"/>
            <w:r>
              <w:rPr>
                <w:sz w:val="14"/>
              </w:rPr>
              <w:t xml:space="preserve"> internal walls</w:t>
            </w:r>
          </w:p>
        </w:tc>
        <w:tc>
          <w:tcPr>
            <w:tcW w:w="818" w:type="dxa"/>
            <w:tcBorders>
              <w:top w:val="single" w:sz="5" w:space="0" w:color="000000"/>
              <w:left w:val="single" w:sz="5" w:space="0" w:color="000000"/>
              <w:bottom w:val="nil"/>
              <w:right w:val="single" w:sz="5" w:space="0" w:color="000000"/>
            </w:tcBorders>
            <w:vAlign w:val="bottom"/>
          </w:tcPr>
          <w:p w14:paraId="67540C3F" w14:textId="77777777" w:rsidR="007B574F" w:rsidRDefault="007B574F" w:rsidP="002A2C9E">
            <w:r>
              <w:rPr>
                <w:sz w:val="14"/>
              </w:rPr>
              <w:t>m2</w:t>
            </w:r>
          </w:p>
        </w:tc>
        <w:tc>
          <w:tcPr>
            <w:tcW w:w="661" w:type="dxa"/>
            <w:tcBorders>
              <w:top w:val="single" w:sz="5" w:space="0" w:color="000000"/>
              <w:left w:val="single" w:sz="5" w:space="0" w:color="000000"/>
              <w:bottom w:val="nil"/>
              <w:right w:val="single" w:sz="5" w:space="0" w:color="000000"/>
            </w:tcBorders>
            <w:vAlign w:val="bottom"/>
          </w:tcPr>
          <w:p w14:paraId="1E66AB26" w14:textId="77777777" w:rsidR="007B574F" w:rsidRDefault="007B574F" w:rsidP="002A2C9E">
            <w:r>
              <w:rPr>
                <w:sz w:val="14"/>
              </w:rPr>
              <w:t>945</w:t>
            </w:r>
          </w:p>
        </w:tc>
        <w:tc>
          <w:tcPr>
            <w:tcW w:w="974" w:type="dxa"/>
            <w:tcBorders>
              <w:top w:val="single" w:sz="5" w:space="0" w:color="000000"/>
              <w:left w:val="single" w:sz="5" w:space="0" w:color="000000"/>
              <w:bottom w:val="nil"/>
              <w:right w:val="single" w:sz="5" w:space="0" w:color="000000"/>
            </w:tcBorders>
          </w:tcPr>
          <w:p w14:paraId="63C0979C"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6E852E76" w14:textId="77777777" w:rsidR="007B574F" w:rsidRDefault="007B574F" w:rsidP="002A2C9E">
            <w:r>
              <w:rPr>
                <w:sz w:val="14"/>
              </w:rPr>
              <w:t xml:space="preserve">                          -  </w:t>
            </w:r>
          </w:p>
        </w:tc>
      </w:tr>
      <w:tr w:rsidR="007B574F" w14:paraId="08E0739E" w14:textId="77777777" w:rsidTr="00ED376B">
        <w:trPr>
          <w:trHeight w:val="756"/>
        </w:trPr>
        <w:tc>
          <w:tcPr>
            <w:tcW w:w="523" w:type="dxa"/>
            <w:tcBorders>
              <w:top w:val="nil"/>
              <w:left w:val="single" w:sz="5" w:space="0" w:color="000000"/>
              <w:bottom w:val="nil"/>
              <w:right w:val="single" w:sz="5" w:space="0" w:color="000000"/>
            </w:tcBorders>
          </w:tcPr>
          <w:p w14:paraId="6A88E56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0D5328E" w14:textId="77777777" w:rsidR="007B574F" w:rsidRDefault="007B574F" w:rsidP="002A2C9E">
            <w:r>
              <w:rPr>
                <w:b/>
                <w:sz w:val="14"/>
              </w:rPr>
              <w:t xml:space="preserve">Prepare, stop and paint one coat approved alkali resistant primer and two coats Super Acrylic </w:t>
            </w:r>
          </w:p>
          <w:p w14:paraId="2E01236A" w14:textId="77777777" w:rsidR="007B574F" w:rsidRDefault="007B574F" w:rsidP="002A2C9E">
            <w:r>
              <w:rPr>
                <w:b/>
                <w:sz w:val="14"/>
              </w:rPr>
              <w:t>PVA paint for exterior use</w:t>
            </w:r>
          </w:p>
          <w:p w14:paraId="7CB86B53" w14:textId="77777777" w:rsidR="007B574F" w:rsidRDefault="007B574F" w:rsidP="002A2C9E">
            <w:r>
              <w:rPr>
                <w:sz w:val="14"/>
              </w:rPr>
              <w:t>On external walls</w:t>
            </w:r>
          </w:p>
        </w:tc>
        <w:tc>
          <w:tcPr>
            <w:tcW w:w="818" w:type="dxa"/>
            <w:tcBorders>
              <w:top w:val="nil"/>
              <w:left w:val="single" w:sz="5" w:space="0" w:color="000000"/>
              <w:bottom w:val="nil"/>
              <w:right w:val="single" w:sz="5" w:space="0" w:color="000000"/>
            </w:tcBorders>
            <w:vAlign w:val="bottom"/>
          </w:tcPr>
          <w:p w14:paraId="49FA5CD7"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24C89087" w14:textId="77777777" w:rsidR="007B574F" w:rsidRDefault="007B574F" w:rsidP="002A2C9E">
            <w:r>
              <w:rPr>
                <w:sz w:val="14"/>
              </w:rPr>
              <w:t>954</w:t>
            </w:r>
          </w:p>
        </w:tc>
        <w:tc>
          <w:tcPr>
            <w:tcW w:w="974" w:type="dxa"/>
            <w:tcBorders>
              <w:top w:val="nil"/>
              <w:left w:val="single" w:sz="5" w:space="0" w:color="000000"/>
              <w:bottom w:val="nil"/>
              <w:right w:val="single" w:sz="5" w:space="0" w:color="000000"/>
            </w:tcBorders>
          </w:tcPr>
          <w:p w14:paraId="3D5D5E83"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41FFAEC4" w14:textId="77777777" w:rsidR="007B574F" w:rsidRDefault="007B574F" w:rsidP="002A2C9E">
            <w:r>
              <w:rPr>
                <w:sz w:val="14"/>
              </w:rPr>
              <w:t xml:space="preserve">                          -  </w:t>
            </w:r>
          </w:p>
        </w:tc>
      </w:tr>
      <w:tr w:rsidR="007B574F" w14:paraId="1EDD63C1" w14:textId="77777777" w:rsidTr="00ED376B">
        <w:trPr>
          <w:trHeight w:val="946"/>
        </w:trPr>
        <w:tc>
          <w:tcPr>
            <w:tcW w:w="523" w:type="dxa"/>
            <w:tcBorders>
              <w:top w:val="nil"/>
              <w:left w:val="single" w:sz="5" w:space="0" w:color="000000"/>
              <w:bottom w:val="nil"/>
              <w:right w:val="single" w:sz="5" w:space="0" w:color="000000"/>
            </w:tcBorders>
          </w:tcPr>
          <w:p w14:paraId="25C022C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70316D7" w14:textId="77777777" w:rsidR="007B574F" w:rsidRDefault="007B574F" w:rsidP="002A2C9E">
            <w:r>
              <w:rPr>
                <w:b/>
                <w:sz w:val="14"/>
              </w:rPr>
              <w:t>PAINT ON FIBRE CEMENT</w:t>
            </w:r>
          </w:p>
          <w:p w14:paraId="2C901B2F" w14:textId="77777777" w:rsidR="007B574F" w:rsidRDefault="007B574F" w:rsidP="002A2C9E">
            <w:r>
              <w:rPr>
                <w:b/>
                <w:sz w:val="14"/>
              </w:rPr>
              <w:t xml:space="preserve">Prepare, stop, paint nail heads with flat oil paint and apply one coat alkali resistant primer and two coats acrylic emulsion paint for exterior use </w:t>
            </w:r>
            <w:proofErr w:type="gramStart"/>
            <w:r>
              <w:rPr>
                <w:sz w:val="14"/>
              </w:rPr>
              <w:t>On</w:t>
            </w:r>
            <w:proofErr w:type="gramEnd"/>
            <w:r>
              <w:rPr>
                <w:sz w:val="14"/>
              </w:rPr>
              <w:t xml:space="preserve"> fascia boards</w:t>
            </w:r>
          </w:p>
        </w:tc>
        <w:tc>
          <w:tcPr>
            <w:tcW w:w="818" w:type="dxa"/>
            <w:tcBorders>
              <w:top w:val="nil"/>
              <w:left w:val="single" w:sz="5" w:space="0" w:color="000000"/>
              <w:bottom w:val="nil"/>
              <w:right w:val="single" w:sz="5" w:space="0" w:color="000000"/>
            </w:tcBorders>
            <w:vAlign w:val="bottom"/>
          </w:tcPr>
          <w:p w14:paraId="2F6FB530"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6B86C77B" w14:textId="77777777" w:rsidR="007B574F" w:rsidRDefault="007B574F" w:rsidP="002A2C9E">
            <w:r>
              <w:rPr>
                <w:sz w:val="14"/>
              </w:rPr>
              <w:t>160</w:t>
            </w:r>
          </w:p>
        </w:tc>
        <w:tc>
          <w:tcPr>
            <w:tcW w:w="974" w:type="dxa"/>
            <w:tcBorders>
              <w:top w:val="nil"/>
              <w:left w:val="single" w:sz="5" w:space="0" w:color="000000"/>
              <w:bottom w:val="nil"/>
              <w:right w:val="single" w:sz="5" w:space="0" w:color="000000"/>
            </w:tcBorders>
          </w:tcPr>
          <w:p w14:paraId="2C9F99BE"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01D9E2C5" w14:textId="77777777" w:rsidR="007B574F" w:rsidRDefault="007B574F" w:rsidP="002A2C9E">
            <w:r>
              <w:rPr>
                <w:sz w:val="14"/>
              </w:rPr>
              <w:t xml:space="preserve">                          -  </w:t>
            </w:r>
          </w:p>
        </w:tc>
      </w:tr>
      <w:tr w:rsidR="007B574F" w14:paraId="367AE675" w14:textId="77777777" w:rsidTr="00ED376B">
        <w:trPr>
          <w:trHeight w:val="946"/>
        </w:trPr>
        <w:tc>
          <w:tcPr>
            <w:tcW w:w="523" w:type="dxa"/>
            <w:tcBorders>
              <w:top w:val="nil"/>
              <w:left w:val="single" w:sz="5" w:space="0" w:color="000000"/>
              <w:bottom w:val="nil"/>
              <w:right w:val="single" w:sz="5" w:space="0" w:color="000000"/>
            </w:tcBorders>
          </w:tcPr>
          <w:p w14:paraId="2E48A1D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33753422" w14:textId="77777777" w:rsidR="007B574F" w:rsidRDefault="007B574F" w:rsidP="002A2C9E">
            <w:proofErr w:type="gramStart"/>
            <w:r>
              <w:rPr>
                <w:b/>
                <w:sz w:val="14"/>
              </w:rPr>
              <w:t>ON  METAL</w:t>
            </w:r>
            <w:proofErr w:type="gramEnd"/>
          </w:p>
          <w:p w14:paraId="325DC854" w14:textId="77777777" w:rsidR="007B574F" w:rsidRDefault="007B574F" w:rsidP="002A2C9E">
            <w:r>
              <w:rPr>
                <w:b/>
                <w:sz w:val="14"/>
              </w:rPr>
              <w:t>Prepare, touch up factory primer, paint one coat zinc chromate primer, one undercoat and two coats high gloss enamel paint</w:t>
            </w:r>
          </w:p>
          <w:p w14:paraId="52DB1F66" w14:textId="77777777" w:rsidR="007B574F" w:rsidRDefault="007B574F" w:rsidP="002A2C9E">
            <w:r>
              <w:rPr>
                <w:sz w:val="14"/>
              </w:rPr>
              <w:t>On door frames</w:t>
            </w:r>
          </w:p>
        </w:tc>
        <w:tc>
          <w:tcPr>
            <w:tcW w:w="818" w:type="dxa"/>
            <w:tcBorders>
              <w:top w:val="nil"/>
              <w:left w:val="single" w:sz="5" w:space="0" w:color="000000"/>
              <w:bottom w:val="nil"/>
              <w:right w:val="single" w:sz="5" w:space="0" w:color="000000"/>
            </w:tcBorders>
            <w:vAlign w:val="bottom"/>
          </w:tcPr>
          <w:p w14:paraId="3B506093"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1595BD0C" w14:textId="77777777" w:rsidR="007B574F" w:rsidRDefault="007B574F" w:rsidP="002A2C9E">
            <w:r>
              <w:rPr>
                <w:sz w:val="14"/>
              </w:rPr>
              <w:t>22</w:t>
            </w:r>
          </w:p>
        </w:tc>
        <w:tc>
          <w:tcPr>
            <w:tcW w:w="974" w:type="dxa"/>
            <w:tcBorders>
              <w:top w:val="nil"/>
              <w:left w:val="single" w:sz="5" w:space="0" w:color="000000"/>
              <w:bottom w:val="nil"/>
              <w:right w:val="single" w:sz="5" w:space="0" w:color="000000"/>
            </w:tcBorders>
          </w:tcPr>
          <w:p w14:paraId="2C824070"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1BEEE2AE" w14:textId="77777777" w:rsidR="007B574F" w:rsidRDefault="007B574F" w:rsidP="002A2C9E">
            <w:r>
              <w:rPr>
                <w:sz w:val="14"/>
              </w:rPr>
              <w:t xml:space="preserve">                          -  </w:t>
            </w:r>
          </w:p>
        </w:tc>
      </w:tr>
      <w:tr w:rsidR="007B574F" w14:paraId="5914CECB" w14:textId="77777777" w:rsidTr="00ED376B">
        <w:trPr>
          <w:trHeight w:val="379"/>
        </w:trPr>
        <w:tc>
          <w:tcPr>
            <w:tcW w:w="523" w:type="dxa"/>
            <w:tcBorders>
              <w:top w:val="nil"/>
              <w:left w:val="single" w:sz="5" w:space="0" w:color="000000"/>
              <w:bottom w:val="nil"/>
              <w:right w:val="single" w:sz="5" w:space="0" w:color="000000"/>
            </w:tcBorders>
          </w:tcPr>
          <w:p w14:paraId="23E7E7A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2AEC0A5" w14:textId="77777777" w:rsidR="007B574F" w:rsidRDefault="007B574F" w:rsidP="002A2C9E">
            <w:r>
              <w:rPr>
                <w:sz w:val="14"/>
              </w:rPr>
              <w:t>On Grille gates and screens</w:t>
            </w:r>
          </w:p>
        </w:tc>
        <w:tc>
          <w:tcPr>
            <w:tcW w:w="818" w:type="dxa"/>
            <w:tcBorders>
              <w:top w:val="nil"/>
              <w:left w:val="single" w:sz="5" w:space="0" w:color="000000"/>
              <w:bottom w:val="nil"/>
              <w:right w:val="single" w:sz="5" w:space="0" w:color="000000"/>
            </w:tcBorders>
            <w:vAlign w:val="center"/>
          </w:tcPr>
          <w:p w14:paraId="55213EA6"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center"/>
          </w:tcPr>
          <w:p w14:paraId="776D55CC" w14:textId="77777777" w:rsidR="007B574F" w:rsidRDefault="007B574F" w:rsidP="002A2C9E">
            <w:r>
              <w:rPr>
                <w:sz w:val="14"/>
              </w:rPr>
              <w:t>19</w:t>
            </w:r>
          </w:p>
        </w:tc>
        <w:tc>
          <w:tcPr>
            <w:tcW w:w="974" w:type="dxa"/>
            <w:tcBorders>
              <w:top w:val="nil"/>
              <w:left w:val="single" w:sz="5" w:space="0" w:color="000000"/>
              <w:bottom w:val="nil"/>
              <w:right w:val="single" w:sz="5" w:space="0" w:color="000000"/>
            </w:tcBorders>
          </w:tcPr>
          <w:p w14:paraId="388157BD"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550FC566" w14:textId="77777777" w:rsidR="007B574F" w:rsidRDefault="007B574F" w:rsidP="002A2C9E">
            <w:r>
              <w:rPr>
                <w:sz w:val="14"/>
              </w:rPr>
              <w:t xml:space="preserve">                          -  </w:t>
            </w:r>
          </w:p>
        </w:tc>
      </w:tr>
      <w:tr w:rsidR="007B574F" w14:paraId="64DCE250" w14:textId="77777777" w:rsidTr="00ED376B">
        <w:trPr>
          <w:trHeight w:val="1135"/>
        </w:trPr>
        <w:tc>
          <w:tcPr>
            <w:tcW w:w="523" w:type="dxa"/>
            <w:tcBorders>
              <w:top w:val="nil"/>
              <w:left w:val="single" w:sz="5" w:space="0" w:color="000000"/>
              <w:bottom w:val="nil"/>
              <w:right w:val="single" w:sz="5" w:space="0" w:color="000000"/>
            </w:tcBorders>
          </w:tcPr>
          <w:p w14:paraId="0E4E1B70"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57F5B6C" w14:textId="77777777" w:rsidR="007B574F" w:rsidRDefault="007B574F" w:rsidP="002A2C9E">
            <w:proofErr w:type="gramStart"/>
            <w:r>
              <w:rPr>
                <w:b/>
                <w:sz w:val="14"/>
              </w:rPr>
              <w:t>PAINTWORK  ETC</w:t>
            </w:r>
            <w:proofErr w:type="gramEnd"/>
            <w:r>
              <w:rPr>
                <w:b/>
                <w:sz w:val="14"/>
              </w:rPr>
              <w:t xml:space="preserve">  TO  NEW  WORK</w:t>
            </w:r>
          </w:p>
          <w:p w14:paraId="61E31FDD" w14:textId="77777777" w:rsidR="007B574F" w:rsidRDefault="007B574F" w:rsidP="002A2C9E">
            <w:r>
              <w:rPr>
                <w:b/>
                <w:sz w:val="14"/>
              </w:rPr>
              <w:t>PAINT ON PLASTER</w:t>
            </w:r>
          </w:p>
          <w:p w14:paraId="614A551F" w14:textId="77777777" w:rsidR="007B574F" w:rsidRDefault="007B574F" w:rsidP="002A2C9E">
            <w:r>
              <w:rPr>
                <w:b/>
                <w:sz w:val="14"/>
              </w:rPr>
              <w:t xml:space="preserve">Prepare, stop and paint one coat approved alkali resistant primer, one coat universal undercoat and two coats eggshell enamel paint </w:t>
            </w:r>
            <w:proofErr w:type="gramStart"/>
            <w:r>
              <w:rPr>
                <w:sz w:val="14"/>
              </w:rPr>
              <w:t>On</w:t>
            </w:r>
            <w:proofErr w:type="gramEnd"/>
            <w:r>
              <w:rPr>
                <w:sz w:val="14"/>
              </w:rPr>
              <w:t xml:space="preserve"> internal walls</w:t>
            </w:r>
          </w:p>
        </w:tc>
        <w:tc>
          <w:tcPr>
            <w:tcW w:w="818" w:type="dxa"/>
            <w:tcBorders>
              <w:top w:val="nil"/>
              <w:left w:val="single" w:sz="5" w:space="0" w:color="000000"/>
              <w:bottom w:val="nil"/>
              <w:right w:val="single" w:sz="5" w:space="0" w:color="000000"/>
            </w:tcBorders>
            <w:vAlign w:val="bottom"/>
          </w:tcPr>
          <w:p w14:paraId="7BB07F6B"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3D15210F" w14:textId="77777777" w:rsidR="007B574F" w:rsidRDefault="007B574F" w:rsidP="002A2C9E">
            <w:r>
              <w:rPr>
                <w:sz w:val="14"/>
              </w:rPr>
              <w:t>1307</w:t>
            </w:r>
          </w:p>
        </w:tc>
        <w:tc>
          <w:tcPr>
            <w:tcW w:w="974" w:type="dxa"/>
            <w:tcBorders>
              <w:top w:val="nil"/>
              <w:left w:val="single" w:sz="5" w:space="0" w:color="000000"/>
              <w:bottom w:val="nil"/>
              <w:right w:val="single" w:sz="5" w:space="0" w:color="000000"/>
            </w:tcBorders>
          </w:tcPr>
          <w:p w14:paraId="6EA21995"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5BBC60DD" w14:textId="77777777" w:rsidR="007B574F" w:rsidRDefault="007B574F" w:rsidP="002A2C9E">
            <w:r>
              <w:rPr>
                <w:sz w:val="14"/>
              </w:rPr>
              <w:t xml:space="preserve">                          -  </w:t>
            </w:r>
          </w:p>
        </w:tc>
      </w:tr>
      <w:tr w:rsidR="007B574F" w14:paraId="57196550" w14:textId="77777777" w:rsidTr="00ED376B">
        <w:trPr>
          <w:trHeight w:val="380"/>
        </w:trPr>
        <w:tc>
          <w:tcPr>
            <w:tcW w:w="523" w:type="dxa"/>
            <w:tcBorders>
              <w:top w:val="nil"/>
              <w:left w:val="single" w:sz="5" w:space="0" w:color="000000"/>
              <w:bottom w:val="nil"/>
              <w:right w:val="single" w:sz="5" w:space="0" w:color="000000"/>
            </w:tcBorders>
          </w:tcPr>
          <w:p w14:paraId="08E303B6"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8121F22" w14:textId="77777777" w:rsidR="007B574F" w:rsidRDefault="007B574F" w:rsidP="002A2C9E">
            <w:r>
              <w:rPr>
                <w:sz w:val="14"/>
              </w:rPr>
              <w:t>On ceilings</w:t>
            </w:r>
          </w:p>
        </w:tc>
        <w:tc>
          <w:tcPr>
            <w:tcW w:w="818" w:type="dxa"/>
            <w:tcBorders>
              <w:top w:val="nil"/>
              <w:left w:val="single" w:sz="5" w:space="0" w:color="000000"/>
              <w:bottom w:val="nil"/>
              <w:right w:val="single" w:sz="5" w:space="0" w:color="000000"/>
            </w:tcBorders>
            <w:vAlign w:val="center"/>
          </w:tcPr>
          <w:p w14:paraId="3A410FCD"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center"/>
          </w:tcPr>
          <w:p w14:paraId="6D080B01" w14:textId="77777777" w:rsidR="007B574F" w:rsidRDefault="007B574F" w:rsidP="002A2C9E">
            <w:r>
              <w:rPr>
                <w:sz w:val="14"/>
              </w:rPr>
              <w:t>20</w:t>
            </w:r>
          </w:p>
        </w:tc>
        <w:tc>
          <w:tcPr>
            <w:tcW w:w="974" w:type="dxa"/>
            <w:tcBorders>
              <w:top w:val="nil"/>
              <w:left w:val="single" w:sz="5" w:space="0" w:color="000000"/>
              <w:bottom w:val="nil"/>
              <w:right w:val="single" w:sz="5" w:space="0" w:color="000000"/>
            </w:tcBorders>
          </w:tcPr>
          <w:p w14:paraId="689B15E7"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20A43887" w14:textId="77777777" w:rsidR="007B574F" w:rsidRDefault="007B574F" w:rsidP="002A2C9E">
            <w:r>
              <w:rPr>
                <w:sz w:val="14"/>
              </w:rPr>
              <w:t xml:space="preserve">                          -  </w:t>
            </w:r>
          </w:p>
        </w:tc>
      </w:tr>
      <w:tr w:rsidR="007B574F" w14:paraId="4B70A533" w14:textId="77777777" w:rsidTr="00ED376B">
        <w:trPr>
          <w:trHeight w:val="946"/>
        </w:trPr>
        <w:tc>
          <w:tcPr>
            <w:tcW w:w="523" w:type="dxa"/>
            <w:tcBorders>
              <w:top w:val="nil"/>
              <w:left w:val="single" w:sz="5" w:space="0" w:color="000000"/>
              <w:bottom w:val="nil"/>
              <w:right w:val="single" w:sz="5" w:space="0" w:color="000000"/>
            </w:tcBorders>
          </w:tcPr>
          <w:p w14:paraId="045098D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23041D5D" w14:textId="77777777" w:rsidR="007B574F" w:rsidRDefault="007B574F" w:rsidP="002A2C9E">
            <w:r>
              <w:rPr>
                <w:b/>
                <w:sz w:val="14"/>
              </w:rPr>
              <w:t>PAINT ON FIBRE CEMENT</w:t>
            </w:r>
          </w:p>
          <w:p w14:paraId="6FE74788" w14:textId="77777777" w:rsidR="007B574F" w:rsidRDefault="007B574F" w:rsidP="002A2C9E">
            <w:r>
              <w:rPr>
                <w:b/>
                <w:sz w:val="14"/>
              </w:rPr>
              <w:t xml:space="preserve">Prepare, stop, paint nail heads with flat oil paint and apply one coat alkali resistant primer and two coats acrylic emulsion paint for exterior use </w:t>
            </w:r>
            <w:proofErr w:type="gramStart"/>
            <w:r>
              <w:rPr>
                <w:sz w:val="14"/>
              </w:rPr>
              <w:t>On</w:t>
            </w:r>
            <w:proofErr w:type="gramEnd"/>
            <w:r>
              <w:rPr>
                <w:sz w:val="14"/>
              </w:rPr>
              <w:t xml:space="preserve"> ceilings</w:t>
            </w:r>
          </w:p>
        </w:tc>
        <w:tc>
          <w:tcPr>
            <w:tcW w:w="818" w:type="dxa"/>
            <w:tcBorders>
              <w:top w:val="nil"/>
              <w:left w:val="single" w:sz="5" w:space="0" w:color="000000"/>
              <w:bottom w:val="nil"/>
              <w:right w:val="single" w:sz="5" w:space="0" w:color="000000"/>
            </w:tcBorders>
            <w:vAlign w:val="bottom"/>
          </w:tcPr>
          <w:p w14:paraId="16B028F1"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7F1F54D4" w14:textId="77777777" w:rsidR="007B574F" w:rsidRDefault="007B574F" w:rsidP="002A2C9E">
            <w:r>
              <w:rPr>
                <w:sz w:val="14"/>
              </w:rPr>
              <w:t>10</w:t>
            </w:r>
          </w:p>
        </w:tc>
        <w:tc>
          <w:tcPr>
            <w:tcW w:w="974" w:type="dxa"/>
            <w:tcBorders>
              <w:top w:val="nil"/>
              <w:left w:val="single" w:sz="5" w:space="0" w:color="000000"/>
              <w:bottom w:val="nil"/>
              <w:right w:val="single" w:sz="5" w:space="0" w:color="000000"/>
            </w:tcBorders>
          </w:tcPr>
          <w:p w14:paraId="70063A74"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39FD74A5" w14:textId="77777777" w:rsidR="007B574F" w:rsidRDefault="007B574F" w:rsidP="002A2C9E">
            <w:r>
              <w:rPr>
                <w:sz w:val="14"/>
              </w:rPr>
              <w:t xml:space="preserve">                          -  </w:t>
            </w:r>
          </w:p>
        </w:tc>
      </w:tr>
      <w:tr w:rsidR="007B574F" w14:paraId="07B673E3" w14:textId="77777777" w:rsidTr="00ED376B">
        <w:trPr>
          <w:trHeight w:val="379"/>
        </w:trPr>
        <w:tc>
          <w:tcPr>
            <w:tcW w:w="523" w:type="dxa"/>
            <w:tcBorders>
              <w:top w:val="nil"/>
              <w:left w:val="single" w:sz="5" w:space="0" w:color="000000"/>
              <w:bottom w:val="nil"/>
              <w:right w:val="single" w:sz="5" w:space="0" w:color="000000"/>
            </w:tcBorders>
          </w:tcPr>
          <w:p w14:paraId="3B7E656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B04EC04" w14:textId="77777777" w:rsidR="007B574F" w:rsidRDefault="007B574F" w:rsidP="002A2C9E">
            <w:r>
              <w:rPr>
                <w:sz w:val="14"/>
              </w:rPr>
              <w:t xml:space="preserve">On </w:t>
            </w:r>
            <w:proofErr w:type="gramStart"/>
            <w:r>
              <w:rPr>
                <w:sz w:val="14"/>
              </w:rPr>
              <w:t>fascia's</w:t>
            </w:r>
            <w:proofErr w:type="gramEnd"/>
            <w:r>
              <w:rPr>
                <w:sz w:val="14"/>
              </w:rPr>
              <w:t xml:space="preserve"> and barge boards</w:t>
            </w:r>
          </w:p>
        </w:tc>
        <w:tc>
          <w:tcPr>
            <w:tcW w:w="818" w:type="dxa"/>
            <w:tcBorders>
              <w:top w:val="nil"/>
              <w:left w:val="single" w:sz="5" w:space="0" w:color="000000"/>
              <w:bottom w:val="nil"/>
              <w:right w:val="single" w:sz="5" w:space="0" w:color="000000"/>
            </w:tcBorders>
            <w:vAlign w:val="center"/>
          </w:tcPr>
          <w:p w14:paraId="06DF6039"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center"/>
          </w:tcPr>
          <w:p w14:paraId="427B2D78" w14:textId="77777777" w:rsidR="007B574F" w:rsidRDefault="007B574F" w:rsidP="002A2C9E">
            <w:r>
              <w:rPr>
                <w:sz w:val="14"/>
              </w:rPr>
              <w:t>162</w:t>
            </w:r>
          </w:p>
        </w:tc>
        <w:tc>
          <w:tcPr>
            <w:tcW w:w="974" w:type="dxa"/>
            <w:tcBorders>
              <w:top w:val="nil"/>
              <w:left w:val="single" w:sz="5" w:space="0" w:color="000000"/>
              <w:bottom w:val="nil"/>
              <w:right w:val="single" w:sz="5" w:space="0" w:color="000000"/>
            </w:tcBorders>
          </w:tcPr>
          <w:p w14:paraId="0A8C285E"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3DF55479" w14:textId="77777777" w:rsidR="007B574F" w:rsidRDefault="007B574F" w:rsidP="002A2C9E">
            <w:r>
              <w:rPr>
                <w:sz w:val="14"/>
              </w:rPr>
              <w:t xml:space="preserve">                          -  </w:t>
            </w:r>
          </w:p>
        </w:tc>
      </w:tr>
      <w:tr w:rsidR="007B574F" w14:paraId="5B4BE70C" w14:textId="77777777" w:rsidTr="00ED376B">
        <w:trPr>
          <w:trHeight w:val="1213"/>
        </w:trPr>
        <w:tc>
          <w:tcPr>
            <w:tcW w:w="523" w:type="dxa"/>
            <w:tcBorders>
              <w:top w:val="nil"/>
              <w:left w:val="single" w:sz="5" w:space="0" w:color="000000"/>
              <w:bottom w:val="nil"/>
              <w:right w:val="single" w:sz="5" w:space="0" w:color="000000"/>
            </w:tcBorders>
          </w:tcPr>
          <w:p w14:paraId="7D887B57"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7F0BB6D" w14:textId="77777777" w:rsidR="007B574F" w:rsidRDefault="007B574F" w:rsidP="002A2C9E">
            <w:r>
              <w:rPr>
                <w:b/>
                <w:sz w:val="14"/>
              </w:rPr>
              <w:t>PAINT ON PLASTERBOARD</w:t>
            </w:r>
          </w:p>
          <w:p w14:paraId="69534A7E" w14:textId="77777777" w:rsidR="007B574F" w:rsidRDefault="007B574F" w:rsidP="002A2C9E">
            <w:r>
              <w:rPr>
                <w:b/>
                <w:sz w:val="14"/>
              </w:rPr>
              <w:t xml:space="preserve">Prepare, stop, prime nail heads and metal joiner strips with one coat zinc chromate primer and paint one coat alkali resistant primer and two coats Polvin Super Acrylic PVA </w:t>
            </w:r>
            <w:proofErr w:type="gramStart"/>
            <w:r>
              <w:rPr>
                <w:b/>
                <w:sz w:val="14"/>
              </w:rPr>
              <w:t>paint  interior</w:t>
            </w:r>
            <w:proofErr w:type="gramEnd"/>
            <w:r>
              <w:rPr>
                <w:b/>
                <w:sz w:val="14"/>
              </w:rPr>
              <w:t xml:space="preserve"> use </w:t>
            </w:r>
            <w:r>
              <w:rPr>
                <w:sz w:val="14"/>
              </w:rPr>
              <w:t>On ceilings</w:t>
            </w:r>
          </w:p>
        </w:tc>
        <w:tc>
          <w:tcPr>
            <w:tcW w:w="818" w:type="dxa"/>
            <w:tcBorders>
              <w:top w:val="nil"/>
              <w:left w:val="single" w:sz="5" w:space="0" w:color="000000"/>
              <w:bottom w:val="nil"/>
              <w:right w:val="single" w:sz="5" w:space="0" w:color="000000"/>
            </w:tcBorders>
            <w:vAlign w:val="bottom"/>
          </w:tcPr>
          <w:p w14:paraId="3B5DB464" w14:textId="77777777" w:rsidR="007B574F" w:rsidRDefault="007B574F" w:rsidP="002A2C9E">
            <w:r>
              <w:rPr>
                <w:sz w:val="14"/>
              </w:rPr>
              <w:t>m2</w:t>
            </w:r>
          </w:p>
        </w:tc>
        <w:tc>
          <w:tcPr>
            <w:tcW w:w="661" w:type="dxa"/>
            <w:tcBorders>
              <w:top w:val="nil"/>
              <w:left w:val="single" w:sz="5" w:space="0" w:color="000000"/>
              <w:bottom w:val="nil"/>
              <w:right w:val="single" w:sz="5" w:space="0" w:color="000000"/>
            </w:tcBorders>
            <w:vAlign w:val="bottom"/>
          </w:tcPr>
          <w:p w14:paraId="14DE3A65" w14:textId="77777777" w:rsidR="007B574F" w:rsidRDefault="007B574F" w:rsidP="002A2C9E">
            <w:r>
              <w:rPr>
                <w:sz w:val="14"/>
              </w:rPr>
              <w:t>162</w:t>
            </w:r>
          </w:p>
        </w:tc>
        <w:tc>
          <w:tcPr>
            <w:tcW w:w="974" w:type="dxa"/>
            <w:tcBorders>
              <w:top w:val="nil"/>
              <w:left w:val="single" w:sz="5" w:space="0" w:color="000000"/>
              <w:bottom w:val="nil"/>
              <w:right w:val="single" w:sz="5" w:space="0" w:color="000000"/>
            </w:tcBorders>
          </w:tcPr>
          <w:p w14:paraId="2C72F4E8"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512A354F" w14:textId="77777777" w:rsidR="007B574F" w:rsidRDefault="007B574F" w:rsidP="002A2C9E">
            <w:r>
              <w:rPr>
                <w:sz w:val="14"/>
              </w:rPr>
              <w:t xml:space="preserve">                          -  </w:t>
            </w:r>
          </w:p>
        </w:tc>
      </w:tr>
    </w:tbl>
    <w:p w14:paraId="09EB9EEA" w14:textId="77777777" w:rsidR="007B574F" w:rsidRDefault="007B574F" w:rsidP="002A2C9E"/>
    <w:tbl>
      <w:tblPr>
        <w:tblStyle w:val="TableGrid"/>
        <w:tblW w:w="9615" w:type="dxa"/>
        <w:tblInd w:w="-290" w:type="dxa"/>
        <w:tblCellMar>
          <w:top w:w="40" w:type="dxa"/>
          <w:left w:w="28" w:type="dxa"/>
          <w:bottom w:w="3" w:type="dxa"/>
          <w:right w:w="14" w:type="dxa"/>
        </w:tblCellMar>
        <w:tblLook w:val="04A0" w:firstRow="1" w:lastRow="0" w:firstColumn="1" w:lastColumn="0" w:noHBand="0" w:noVBand="1"/>
      </w:tblPr>
      <w:tblGrid>
        <w:gridCol w:w="422"/>
        <w:gridCol w:w="5668"/>
        <w:gridCol w:w="816"/>
        <w:gridCol w:w="660"/>
        <w:gridCol w:w="972"/>
        <w:gridCol w:w="1077"/>
      </w:tblGrid>
      <w:tr w:rsidR="007B574F" w14:paraId="45EB52DC" w14:textId="77777777" w:rsidTr="007B574F">
        <w:trPr>
          <w:trHeight w:val="360"/>
        </w:trPr>
        <w:tc>
          <w:tcPr>
            <w:tcW w:w="8538" w:type="dxa"/>
            <w:gridSpan w:val="5"/>
            <w:tcBorders>
              <w:top w:val="single" w:sz="5" w:space="0" w:color="000000"/>
              <w:left w:val="single" w:sz="5" w:space="0" w:color="000000"/>
              <w:bottom w:val="single" w:sz="5" w:space="0" w:color="000000"/>
              <w:right w:val="nil"/>
            </w:tcBorders>
          </w:tcPr>
          <w:p w14:paraId="2F3C2B89"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325EE6E9"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77" w:type="dxa"/>
            <w:tcBorders>
              <w:top w:val="single" w:sz="5" w:space="0" w:color="000000"/>
              <w:left w:val="nil"/>
              <w:bottom w:val="single" w:sz="5" w:space="0" w:color="000000"/>
              <w:right w:val="single" w:sz="5" w:space="0" w:color="000000"/>
            </w:tcBorders>
          </w:tcPr>
          <w:p w14:paraId="7DCD3EB3" w14:textId="77777777" w:rsidR="007B574F" w:rsidRDefault="007B574F" w:rsidP="002A2C9E"/>
        </w:tc>
      </w:tr>
      <w:tr w:rsidR="007B574F" w14:paraId="0675C2A7" w14:textId="77777777" w:rsidTr="007B574F">
        <w:trPr>
          <w:trHeight w:val="451"/>
        </w:trPr>
        <w:tc>
          <w:tcPr>
            <w:tcW w:w="422" w:type="dxa"/>
            <w:vMerge w:val="restart"/>
            <w:tcBorders>
              <w:top w:val="single" w:sz="5" w:space="0" w:color="000000"/>
              <w:left w:val="single" w:sz="5" w:space="0" w:color="000000"/>
              <w:bottom w:val="nil"/>
              <w:right w:val="single" w:sz="5" w:space="0" w:color="000000"/>
            </w:tcBorders>
          </w:tcPr>
          <w:p w14:paraId="6FD6A93F" w14:textId="77777777" w:rsidR="007B574F" w:rsidRDefault="007B574F" w:rsidP="002A2C9E">
            <w:r>
              <w:rPr>
                <w:b/>
                <w:sz w:val="14"/>
              </w:rPr>
              <w:t>ITEM</w:t>
            </w:r>
          </w:p>
        </w:tc>
        <w:tc>
          <w:tcPr>
            <w:tcW w:w="8116" w:type="dxa"/>
            <w:gridSpan w:val="4"/>
            <w:tcBorders>
              <w:top w:val="single" w:sz="5" w:space="0" w:color="000000"/>
              <w:left w:val="single" w:sz="5" w:space="0" w:color="000000"/>
              <w:bottom w:val="nil"/>
              <w:right w:val="nil"/>
            </w:tcBorders>
          </w:tcPr>
          <w:p w14:paraId="1927C23C" w14:textId="77777777" w:rsidR="007B574F" w:rsidRDefault="007B574F" w:rsidP="002A2C9E"/>
        </w:tc>
        <w:tc>
          <w:tcPr>
            <w:tcW w:w="1077" w:type="dxa"/>
            <w:tcBorders>
              <w:top w:val="single" w:sz="5" w:space="0" w:color="000000"/>
              <w:left w:val="nil"/>
              <w:bottom w:val="single" w:sz="5" w:space="0" w:color="000000"/>
              <w:right w:val="single" w:sz="5" w:space="0" w:color="000000"/>
            </w:tcBorders>
          </w:tcPr>
          <w:p w14:paraId="25534473" w14:textId="77777777" w:rsidR="007B574F" w:rsidRDefault="007B574F" w:rsidP="002A2C9E"/>
        </w:tc>
      </w:tr>
      <w:tr w:rsidR="007B574F" w14:paraId="32B555FB" w14:textId="77777777" w:rsidTr="007B574F">
        <w:trPr>
          <w:trHeight w:val="190"/>
        </w:trPr>
        <w:tc>
          <w:tcPr>
            <w:tcW w:w="422" w:type="dxa"/>
            <w:vMerge/>
            <w:tcBorders>
              <w:top w:val="nil"/>
              <w:left w:val="single" w:sz="5" w:space="0" w:color="000000"/>
              <w:bottom w:val="nil"/>
              <w:right w:val="single" w:sz="5" w:space="0" w:color="000000"/>
            </w:tcBorders>
          </w:tcPr>
          <w:p w14:paraId="6EB93018" w14:textId="77777777" w:rsidR="007B574F" w:rsidRDefault="007B574F" w:rsidP="002A2C9E"/>
        </w:tc>
        <w:tc>
          <w:tcPr>
            <w:tcW w:w="5668" w:type="dxa"/>
            <w:tcBorders>
              <w:top w:val="nil"/>
              <w:left w:val="single" w:sz="5" w:space="0" w:color="000000"/>
              <w:bottom w:val="single" w:sz="5" w:space="0" w:color="000000"/>
              <w:right w:val="single" w:sz="5" w:space="0" w:color="000000"/>
            </w:tcBorders>
          </w:tcPr>
          <w:p w14:paraId="51770819" w14:textId="77777777" w:rsidR="007B574F" w:rsidRDefault="007B574F" w:rsidP="002A2C9E"/>
        </w:tc>
        <w:tc>
          <w:tcPr>
            <w:tcW w:w="2448" w:type="dxa"/>
            <w:gridSpan w:val="3"/>
            <w:tcBorders>
              <w:top w:val="single" w:sz="5" w:space="0" w:color="000000"/>
              <w:left w:val="single" w:sz="5" w:space="0" w:color="000000"/>
              <w:bottom w:val="single" w:sz="5" w:space="0" w:color="000000"/>
              <w:right w:val="nil"/>
            </w:tcBorders>
          </w:tcPr>
          <w:p w14:paraId="5E7E78D4" w14:textId="77777777" w:rsidR="007B574F" w:rsidRDefault="007B574F" w:rsidP="002A2C9E">
            <w:r>
              <w:rPr>
                <w:b/>
                <w:sz w:val="14"/>
              </w:rPr>
              <w:t>BOQ</w:t>
            </w:r>
          </w:p>
        </w:tc>
        <w:tc>
          <w:tcPr>
            <w:tcW w:w="1077" w:type="dxa"/>
            <w:tcBorders>
              <w:top w:val="single" w:sz="5" w:space="0" w:color="000000"/>
              <w:left w:val="nil"/>
              <w:bottom w:val="single" w:sz="5" w:space="0" w:color="000000"/>
              <w:right w:val="single" w:sz="5" w:space="0" w:color="000000"/>
            </w:tcBorders>
          </w:tcPr>
          <w:p w14:paraId="34EE3D60" w14:textId="77777777" w:rsidR="007B574F" w:rsidRDefault="007B574F" w:rsidP="002A2C9E"/>
        </w:tc>
      </w:tr>
      <w:tr w:rsidR="007B574F" w14:paraId="1B79FBF0" w14:textId="77777777" w:rsidTr="007B574F">
        <w:trPr>
          <w:trHeight w:val="283"/>
        </w:trPr>
        <w:tc>
          <w:tcPr>
            <w:tcW w:w="422" w:type="dxa"/>
            <w:vMerge/>
            <w:tcBorders>
              <w:top w:val="nil"/>
              <w:left w:val="single" w:sz="5" w:space="0" w:color="000000"/>
              <w:bottom w:val="nil"/>
              <w:right w:val="single" w:sz="5" w:space="0" w:color="000000"/>
            </w:tcBorders>
          </w:tcPr>
          <w:p w14:paraId="71B04A4F" w14:textId="77777777" w:rsidR="007B574F" w:rsidRDefault="007B574F" w:rsidP="002A2C9E"/>
        </w:tc>
        <w:tc>
          <w:tcPr>
            <w:tcW w:w="5668" w:type="dxa"/>
            <w:tcBorders>
              <w:top w:val="single" w:sz="5" w:space="0" w:color="000000"/>
              <w:left w:val="single" w:sz="5" w:space="0" w:color="000000"/>
              <w:bottom w:val="single" w:sz="5" w:space="0" w:color="000000"/>
              <w:right w:val="single" w:sz="5" w:space="0" w:color="000000"/>
            </w:tcBorders>
          </w:tcPr>
          <w:p w14:paraId="131FA785" w14:textId="77777777" w:rsidR="007B574F" w:rsidRDefault="007B574F" w:rsidP="002A2C9E">
            <w:r>
              <w:rPr>
                <w:b/>
                <w:sz w:val="14"/>
              </w:rPr>
              <w:t>DESCRIPTION</w:t>
            </w:r>
          </w:p>
        </w:tc>
        <w:tc>
          <w:tcPr>
            <w:tcW w:w="816" w:type="dxa"/>
            <w:tcBorders>
              <w:top w:val="single" w:sz="5" w:space="0" w:color="000000"/>
              <w:left w:val="single" w:sz="5" w:space="0" w:color="000000"/>
              <w:bottom w:val="single" w:sz="5" w:space="0" w:color="000000"/>
              <w:right w:val="single" w:sz="5" w:space="0" w:color="000000"/>
            </w:tcBorders>
          </w:tcPr>
          <w:p w14:paraId="406A65AB" w14:textId="77777777" w:rsidR="007B574F" w:rsidRDefault="007B574F" w:rsidP="002A2C9E">
            <w:r>
              <w:rPr>
                <w:b/>
                <w:sz w:val="14"/>
              </w:rPr>
              <w:t>UNIT</w:t>
            </w:r>
          </w:p>
        </w:tc>
        <w:tc>
          <w:tcPr>
            <w:tcW w:w="660" w:type="dxa"/>
            <w:tcBorders>
              <w:top w:val="single" w:sz="5" w:space="0" w:color="000000"/>
              <w:left w:val="single" w:sz="5" w:space="0" w:color="000000"/>
              <w:bottom w:val="single" w:sz="5" w:space="0" w:color="000000"/>
              <w:right w:val="single" w:sz="5" w:space="0" w:color="000000"/>
            </w:tcBorders>
          </w:tcPr>
          <w:p w14:paraId="4CCB2E7B" w14:textId="77777777" w:rsidR="007B574F" w:rsidRDefault="007B574F" w:rsidP="002A2C9E">
            <w:r>
              <w:rPr>
                <w:b/>
                <w:sz w:val="14"/>
              </w:rPr>
              <w:t>QTY</w:t>
            </w:r>
          </w:p>
        </w:tc>
        <w:tc>
          <w:tcPr>
            <w:tcW w:w="972" w:type="dxa"/>
            <w:tcBorders>
              <w:top w:val="single" w:sz="5" w:space="0" w:color="000000"/>
              <w:left w:val="single" w:sz="5" w:space="0" w:color="000000"/>
              <w:bottom w:val="single" w:sz="5" w:space="0" w:color="000000"/>
              <w:right w:val="single" w:sz="5" w:space="0" w:color="000000"/>
            </w:tcBorders>
          </w:tcPr>
          <w:p w14:paraId="29C30AF6" w14:textId="77777777" w:rsidR="007B574F" w:rsidRDefault="007B574F" w:rsidP="002A2C9E">
            <w:r>
              <w:rPr>
                <w:b/>
                <w:sz w:val="14"/>
              </w:rPr>
              <w:t xml:space="preserve"> RATE </w:t>
            </w:r>
          </w:p>
        </w:tc>
        <w:tc>
          <w:tcPr>
            <w:tcW w:w="1077" w:type="dxa"/>
            <w:tcBorders>
              <w:top w:val="single" w:sz="5" w:space="0" w:color="000000"/>
              <w:left w:val="single" w:sz="5" w:space="0" w:color="000000"/>
              <w:bottom w:val="single" w:sz="5" w:space="0" w:color="000000"/>
              <w:right w:val="single" w:sz="5" w:space="0" w:color="000000"/>
            </w:tcBorders>
          </w:tcPr>
          <w:p w14:paraId="3A8856E2" w14:textId="77777777" w:rsidR="007B574F" w:rsidRDefault="007B574F" w:rsidP="002A2C9E">
            <w:r>
              <w:rPr>
                <w:b/>
                <w:sz w:val="14"/>
              </w:rPr>
              <w:t xml:space="preserve"> AMOUNT </w:t>
            </w:r>
          </w:p>
        </w:tc>
      </w:tr>
      <w:tr w:rsidR="007B574F" w14:paraId="24EE65D2" w14:textId="77777777" w:rsidTr="007B574F">
        <w:trPr>
          <w:trHeight w:val="869"/>
        </w:trPr>
        <w:tc>
          <w:tcPr>
            <w:tcW w:w="422" w:type="dxa"/>
            <w:vMerge/>
            <w:tcBorders>
              <w:top w:val="nil"/>
              <w:left w:val="single" w:sz="5" w:space="0" w:color="000000"/>
              <w:bottom w:val="nil"/>
              <w:right w:val="single" w:sz="5" w:space="0" w:color="000000"/>
            </w:tcBorders>
          </w:tcPr>
          <w:p w14:paraId="31C2E5E1" w14:textId="77777777" w:rsidR="007B574F" w:rsidRDefault="007B574F" w:rsidP="002A2C9E"/>
        </w:tc>
        <w:tc>
          <w:tcPr>
            <w:tcW w:w="5668" w:type="dxa"/>
            <w:tcBorders>
              <w:top w:val="single" w:sz="5" w:space="0" w:color="000000"/>
              <w:left w:val="single" w:sz="5" w:space="0" w:color="000000"/>
              <w:bottom w:val="nil"/>
              <w:right w:val="single" w:sz="5" w:space="0" w:color="000000"/>
            </w:tcBorders>
          </w:tcPr>
          <w:p w14:paraId="1CF9AB5A" w14:textId="77777777" w:rsidR="007B574F" w:rsidRDefault="007B574F" w:rsidP="002A2C9E">
            <w:r>
              <w:rPr>
                <w:b/>
                <w:sz w:val="14"/>
              </w:rPr>
              <w:t>PAINT ON METAL</w:t>
            </w:r>
          </w:p>
          <w:p w14:paraId="312F6188" w14:textId="77777777" w:rsidR="007B574F" w:rsidRDefault="007B574F" w:rsidP="002A2C9E">
            <w:r>
              <w:rPr>
                <w:b/>
                <w:sz w:val="14"/>
              </w:rPr>
              <w:t>Prepare, touch up factory primer, paint one coat zinc chromate primer, one undercoat and two coats high gloss enamel paint</w:t>
            </w:r>
          </w:p>
          <w:p w14:paraId="01BD5CFA" w14:textId="77777777" w:rsidR="007B574F" w:rsidRDefault="007B574F" w:rsidP="002A2C9E">
            <w:r>
              <w:rPr>
                <w:sz w:val="14"/>
              </w:rPr>
              <w:t>On door frames</w:t>
            </w:r>
          </w:p>
        </w:tc>
        <w:tc>
          <w:tcPr>
            <w:tcW w:w="816" w:type="dxa"/>
            <w:tcBorders>
              <w:top w:val="single" w:sz="5" w:space="0" w:color="000000"/>
              <w:left w:val="single" w:sz="5" w:space="0" w:color="000000"/>
              <w:bottom w:val="nil"/>
              <w:right w:val="single" w:sz="5" w:space="0" w:color="000000"/>
            </w:tcBorders>
            <w:vAlign w:val="bottom"/>
          </w:tcPr>
          <w:p w14:paraId="58A489A2" w14:textId="77777777" w:rsidR="007B574F" w:rsidRDefault="007B574F" w:rsidP="002A2C9E">
            <w:r>
              <w:rPr>
                <w:sz w:val="14"/>
              </w:rPr>
              <w:t>m2</w:t>
            </w:r>
          </w:p>
        </w:tc>
        <w:tc>
          <w:tcPr>
            <w:tcW w:w="660" w:type="dxa"/>
            <w:tcBorders>
              <w:top w:val="single" w:sz="5" w:space="0" w:color="000000"/>
              <w:left w:val="single" w:sz="5" w:space="0" w:color="000000"/>
              <w:bottom w:val="nil"/>
              <w:right w:val="single" w:sz="5" w:space="0" w:color="000000"/>
            </w:tcBorders>
            <w:vAlign w:val="bottom"/>
          </w:tcPr>
          <w:p w14:paraId="3B40E924" w14:textId="77777777" w:rsidR="007B574F" w:rsidRDefault="007B574F" w:rsidP="002A2C9E">
            <w:r>
              <w:rPr>
                <w:sz w:val="14"/>
              </w:rPr>
              <w:t>16</w:t>
            </w:r>
          </w:p>
        </w:tc>
        <w:tc>
          <w:tcPr>
            <w:tcW w:w="972" w:type="dxa"/>
            <w:tcBorders>
              <w:top w:val="single" w:sz="5" w:space="0" w:color="000000"/>
              <w:left w:val="single" w:sz="5" w:space="0" w:color="000000"/>
              <w:bottom w:val="nil"/>
              <w:right w:val="single" w:sz="5" w:space="0" w:color="000000"/>
            </w:tcBorders>
          </w:tcPr>
          <w:p w14:paraId="443CDA07" w14:textId="77777777" w:rsidR="007B574F" w:rsidRDefault="007B574F" w:rsidP="002A2C9E"/>
        </w:tc>
        <w:tc>
          <w:tcPr>
            <w:tcW w:w="1077" w:type="dxa"/>
            <w:tcBorders>
              <w:top w:val="single" w:sz="5" w:space="0" w:color="000000"/>
              <w:left w:val="single" w:sz="5" w:space="0" w:color="000000"/>
              <w:bottom w:val="nil"/>
              <w:right w:val="single" w:sz="5" w:space="0" w:color="000000"/>
            </w:tcBorders>
            <w:vAlign w:val="bottom"/>
          </w:tcPr>
          <w:p w14:paraId="6D85111D" w14:textId="77777777" w:rsidR="007B574F" w:rsidRDefault="007B574F" w:rsidP="002A2C9E">
            <w:r>
              <w:rPr>
                <w:sz w:val="14"/>
              </w:rPr>
              <w:t xml:space="preserve">                          -  </w:t>
            </w:r>
          </w:p>
        </w:tc>
      </w:tr>
      <w:tr w:rsidR="007B574F" w14:paraId="11AB3FBF" w14:textId="77777777" w:rsidTr="007B574F">
        <w:trPr>
          <w:trHeight w:val="758"/>
        </w:trPr>
        <w:tc>
          <w:tcPr>
            <w:tcW w:w="422" w:type="dxa"/>
            <w:tcBorders>
              <w:top w:val="nil"/>
              <w:left w:val="single" w:sz="5" w:space="0" w:color="000000"/>
              <w:bottom w:val="nil"/>
              <w:right w:val="single" w:sz="5" w:space="0" w:color="000000"/>
            </w:tcBorders>
          </w:tcPr>
          <w:p w14:paraId="68C4EC7F" w14:textId="77777777" w:rsidR="007B574F" w:rsidRDefault="007B574F" w:rsidP="002A2C9E"/>
        </w:tc>
        <w:tc>
          <w:tcPr>
            <w:tcW w:w="5668" w:type="dxa"/>
            <w:tcBorders>
              <w:top w:val="nil"/>
              <w:left w:val="single" w:sz="5" w:space="0" w:color="000000"/>
              <w:bottom w:val="nil"/>
              <w:right w:val="single" w:sz="5" w:space="0" w:color="000000"/>
            </w:tcBorders>
            <w:vAlign w:val="center"/>
          </w:tcPr>
          <w:p w14:paraId="65B1C1B7" w14:textId="77777777" w:rsidR="007B574F" w:rsidRDefault="007B574F" w:rsidP="002A2C9E">
            <w:r>
              <w:rPr>
                <w:b/>
                <w:sz w:val="14"/>
              </w:rPr>
              <w:t>PAINT ON WOOD</w:t>
            </w:r>
          </w:p>
          <w:p w14:paraId="6F6173CD" w14:textId="77777777" w:rsidR="007B574F" w:rsidRDefault="007B574F" w:rsidP="002A2C9E">
            <w:r>
              <w:rPr>
                <w:b/>
                <w:sz w:val="14"/>
              </w:rPr>
              <w:t xml:space="preserve">Prepare, stop and paint one undercoat and two coats matt enamel paint </w:t>
            </w:r>
            <w:proofErr w:type="gramStart"/>
            <w:r>
              <w:rPr>
                <w:sz w:val="14"/>
              </w:rPr>
              <w:t>On</w:t>
            </w:r>
            <w:proofErr w:type="gramEnd"/>
            <w:r>
              <w:rPr>
                <w:sz w:val="14"/>
              </w:rPr>
              <w:t xml:space="preserve"> doors</w:t>
            </w:r>
          </w:p>
        </w:tc>
        <w:tc>
          <w:tcPr>
            <w:tcW w:w="816" w:type="dxa"/>
            <w:tcBorders>
              <w:top w:val="nil"/>
              <w:left w:val="single" w:sz="5" w:space="0" w:color="000000"/>
              <w:bottom w:val="nil"/>
              <w:right w:val="single" w:sz="5" w:space="0" w:color="000000"/>
            </w:tcBorders>
            <w:vAlign w:val="bottom"/>
          </w:tcPr>
          <w:p w14:paraId="08A47603" w14:textId="77777777" w:rsidR="007B574F" w:rsidRDefault="007B574F" w:rsidP="002A2C9E">
            <w:r>
              <w:rPr>
                <w:sz w:val="14"/>
              </w:rPr>
              <w:t>m2</w:t>
            </w:r>
          </w:p>
        </w:tc>
        <w:tc>
          <w:tcPr>
            <w:tcW w:w="660" w:type="dxa"/>
            <w:tcBorders>
              <w:top w:val="nil"/>
              <w:left w:val="single" w:sz="5" w:space="0" w:color="000000"/>
              <w:bottom w:val="nil"/>
              <w:right w:val="single" w:sz="5" w:space="0" w:color="000000"/>
            </w:tcBorders>
            <w:vAlign w:val="bottom"/>
          </w:tcPr>
          <w:p w14:paraId="2850125B" w14:textId="77777777" w:rsidR="007B574F" w:rsidRDefault="007B574F" w:rsidP="002A2C9E">
            <w:r>
              <w:rPr>
                <w:sz w:val="14"/>
              </w:rPr>
              <w:t>18</w:t>
            </w:r>
          </w:p>
        </w:tc>
        <w:tc>
          <w:tcPr>
            <w:tcW w:w="972" w:type="dxa"/>
            <w:tcBorders>
              <w:top w:val="nil"/>
              <w:left w:val="single" w:sz="5" w:space="0" w:color="000000"/>
              <w:bottom w:val="nil"/>
              <w:right w:val="single" w:sz="5" w:space="0" w:color="000000"/>
            </w:tcBorders>
          </w:tcPr>
          <w:p w14:paraId="22DCE88E" w14:textId="77777777" w:rsidR="007B574F" w:rsidRDefault="007B574F" w:rsidP="002A2C9E"/>
        </w:tc>
        <w:tc>
          <w:tcPr>
            <w:tcW w:w="1077" w:type="dxa"/>
            <w:tcBorders>
              <w:top w:val="nil"/>
              <w:left w:val="single" w:sz="5" w:space="0" w:color="000000"/>
              <w:bottom w:val="nil"/>
              <w:right w:val="single" w:sz="5" w:space="0" w:color="000000"/>
            </w:tcBorders>
            <w:vAlign w:val="bottom"/>
          </w:tcPr>
          <w:p w14:paraId="0FD24B9B" w14:textId="77777777" w:rsidR="007B574F" w:rsidRDefault="007B574F" w:rsidP="002A2C9E">
            <w:r>
              <w:rPr>
                <w:sz w:val="14"/>
              </w:rPr>
              <w:t xml:space="preserve">                          -  </w:t>
            </w:r>
          </w:p>
        </w:tc>
      </w:tr>
      <w:tr w:rsidR="007B574F" w14:paraId="72C44163" w14:textId="77777777" w:rsidTr="007B574F">
        <w:trPr>
          <w:trHeight w:val="569"/>
        </w:trPr>
        <w:tc>
          <w:tcPr>
            <w:tcW w:w="422" w:type="dxa"/>
            <w:tcBorders>
              <w:top w:val="nil"/>
              <w:left w:val="single" w:sz="5" w:space="0" w:color="000000"/>
              <w:bottom w:val="nil"/>
              <w:right w:val="single" w:sz="5" w:space="0" w:color="000000"/>
            </w:tcBorders>
          </w:tcPr>
          <w:p w14:paraId="71B92BF8" w14:textId="77777777" w:rsidR="007B574F" w:rsidRDefault="007B574F" w:rsidP="002A2C9E"/>
        </w:tc>
        <w:tc>
          <w:tcPr>
            <w:tcW w:w="5668" w:type="dxa"/>
            <w:tcBorders>
              <w:top w:val="nil"/>
              <w:left w:val="single" w:sz="5" w:space="0" w:color="000000"/>
              <w:bottom w:val="nil"/>
              <w:right w:val="single" w:sz="5" w:space="0" w:color="000000"/>
            </w:tcBorders>
            <w:vAlign w:val="center"/>
          </w:tcPr>
          <w:p w14:paraId="67D8C207" w14:textId="77777777" w:rsidR="007B574F" w:rsidRDefault="007B574F" w:rsidP="002A2C9E">
            <w:r>
              <w:rPr>
                <w:b/>
                <w:sz w:val="14"/>
              </w:rPr>
              <w:t xml:space="preserve">Prepare, grain fill and apply three coats polyurethane clear matt varnish </w:t>
            </w:r>
            <w:proofErr w:type="gramStart"/>
            <w:r>
              <w:rPr>
                <w:sz w:val="14"/>
              </w:rPr>
              <w:t>On</w:t>
            </w:r>
            <w:proofErr w:type="gramEnd"/>
            <w:r>
              <w:rPr>
                <w:sz w:val="14"/>
              </w:rPr>
              <w:t xml:space="preserve"> doors</w:t>
            </w:r>
          </w:p>
        </w:tc>
        <w:tc>
          <w:tcPr>
            <w:tcW w:w="816" w:type="dxa"/>
            <w:tcBorders>
              <w:top w:val="nil"/>
              <w:left w:val="single" w:sz="5" w:space="0" w:color="000000"/>
              <w:bottom w:val="nil"/>
              <w:right w:val="single" w:sz="5" w:space="0" w:color="000000"/>
            </w:tcBorders>
            <w:vAlign w:val="bottom"/>
          </w:tcPr>
          <w:p w14:paraId="019866FB" w14:textId="77777777" w:rsidR="007B574F" w:rsidRDefault="007B574F" w:rsidP="002A2C9E">
            <w:r>
              <w:rPr>
                <w:sz w:val="14"/>
              </w:rPr>
              <w:t>m2</w:t>
            </w:r>
          </w:p>
        </w:tc>
        <w:tc>
          <w:tcPr>
            <w:tcW w:w="660" w:type="dxa"/>
            <w:tcBorders>
              <w:top w:val="nil"/>
              <w:left w:val="single" w:sz="5" w:space="0" w:color="000000"/>
              <w:bottom w:val="nil"/>
              <w:right w:val="single" w:sz="5" w:space="0" w:color="000000"/>
            </w:tcBorders>
            <w:vAlign w:val="bottom"/>
          </w:tcPr>
          <w:p w14:paraId="4EB355E4" w14:textId="77777777" w:rsidR="007B574F" w:rsidRDefault="007B574F" w:rsidP="002A2C9E">
            <w:r>
              <w:rPr>
                <w:sz w:val="14"/>
              </w:rPr>
              <w:t>18</w:t>
            </w:r>
          </w:p>
        </w:tc>
        <w:tc>
          <w:tcPr>
            <w:tcW w:w="972" w:type="dxa"/>
            <w:tcBorders>
              <w:top w:val="nil"/>
              <w:left w:val="single" w:sz="5" w:space="0" w:color="000000"/>
              <w:bottom w:val="nil"/>
              <w:right w:val="single" w:sz="5" w:space="0" w:color="000000"/>
            </w:tcBorders>
          </w:tcPr>
          <w:p w14:paraId="50F2FA33" w14:textId="77777777" w:rsidR="007B574F" w:rsidRDefault="007B574F" w:rsidP="002A2C9E"/>
        </w:tc>
        <w:tc>
          <w:tcPr>
            <w:tcW w:w="1077" w:type="dxa"/>
            <w:tcBorders>
              <w:top w:val="nil"/>
              <w:left w:val="single" w:sz="5" w:space="0" w:color="000000"/>
              <w:bottom w:val="nil"/>
              <w:right w:val="single" w:sz="5" w:space="0" w:color="000000"/>
            </w:tcBorders>
            <w:vAlign w:val="bottom"/>
          </w:tcPr>
          <w:p w14:paraId="14754AD3" w14:textId="77777777" w:rsidR="007B574F" w:rsidRDefault="007B574F" w:rsidP="002A2C9E">
            <w:r>
              <w:rPr>
                <w:sz w:val="14"/>
              </w:rPr>
              <w:t xml:space="preserve">                          -  </w:t>
            </w:r>
          </w:p>
        </w:tc>
      </w:tr>
      <w:tr w:rsidR="007B574F" w14:paraId="4FE0CB59" w14:textId="77777777" w:rsidTr="007B574F">
        <w:trPr>
          <w:trHeight w:val="569"/>
        </w:trPr>
        <w:tc>
          <w:tcPr>
            <w:tcW w:w="422" w:type="dxa"/>
            <w:tcBorders>
              <w:top w:val="nil"/>
              <w:left w:val="single" w:sz="5" w:space="0" w:color="000000"/>
              <w:bottom w:val="nil"/>
              <w:right w:val="single" w:sz="5" w:space="0" w:color="000000"/>
            </w:tcBorders>
          </w:tcPr>
          <w:p w14:paraId="6E0D70C4" w14:textId="77777777" w:rsidR="007B574F" w:rsidRDefault="007B574F" w:rsidP="002A2C9E"/>
        </w:tc>
        <w:tc>
          <w:tcPr>
            <w:tcW w:w="5668" w:type="dxa"/>
            <w:tcBorders>
              <w:top w:val="nil"/>
              <w:left w:val="single" w:sz="5" w:space="0" w:color="000000"/>
              <w:bottom w:val="nil"/>
              <w:right w:val="single" w:sz="5" w:space="0" w:color="000000"/>
            </w:tcBorders>
            <w:vAlign w:val="center"/>
          </w:tcPr>
          <w:p w14:paraId="14AC0E82" w14:textId="77777777" w:rsidR="007B574F" w:rsidRDefault="007B574F" w:rsidP="002A2C9E">
            <w:r>
              <w:rPr>
                <w:b/>
                <w:sz w:val="14"/>
              </w:rPr>
              <w:t>Prepare, grain fill and apply two coats eggshell polyurethane varnish</w:t>
            </w:r>
          </w:p>
          <w:p w14:paraId="27B55C15" w14:textId="77777777" w:rsidR="007B574F" w:rsidRDefault="007B574F" w:rsidP="002A2C9E">
            <w:r>
              <w:rPr>
                <w:sz w:val="14"/>
              </w:rPr>
              <w:t>On skirting's, rails, etc. not exceeding 300 mm girth</w:t>
            </w:r>
          </w:p>
        </w:tc>
        <w:tc>
          <w:tcPr>
            <w:tcW w:w="816" w:type="dxa"/>
            <w:tcBorders>
              <w:top w:val="nil"/>
              <w:left w:val="single" w:sz="5" w:space="0" w:color="000000"/>
              <w:bottom w:val="nil"/>
              <w:right w:val="single" w:sz="5" w:space="0" w:color="000000"/>
            </w:tcBorders>
            <w:vAlign w:val="bottom"/>
          </w:tcPr>
          <w:p w14:paraId="739A56B6" w14:textId="77777777" w:rsidR="007B574F" w:rsidRDefault="007B574F" w:rsidP="002A2C9E">
            <w:r>
              <w:rPr>
                <w:sz w:val="14"/>
              </w:rPr>
              <w:t>m</w:t>
            </w:r>
          </w:p>
        </w:tc>
        <w:tc>
          <w:tcPr>
            <w:tcW w:w="660" w:type="dxa"/>
            <w:tcBorders>
              <w:top w:val="nil"/>
              <w:left w:val="single" w:sz="5" w:space="0" w:color="000000"/>
              <w:bottom w:val="nil"/>
              <w:right w:val="single" w:sz="5" w:space="0" w:color="000000"/>
            </w:tcBorders>
            <w:vAlign w:val="bottom"/>
          </w:tcPr>
          <w:p w14:paraId="02FD7018" w14:textId="77777777" w:rsidR="007B574F" w:rsidRDefault="007B574F" w:rsidP="002A2C9E">
            <w:r>
              <w:rPr>
                <w:sz w:val="14"/>
              </w:rPr>
              <w:t>5</w:t>
            </w:r>
          </w:p>
        </w:tc>
        <w:tc>
          <w:tcPr>
            <w:tcW w:w="972" w:type="dxa"/>
            <w:tcBorders>
              <w:top w:val="nil"/>
              <w:left w:val="single" w:sz="5" w:space="0" w:color="000000"/>
              <w:bottom w:val="nil"/>
              <w:right w:val="single" w:sz="5" w:space="0" w:color="000000"/>
            </w:tcBorders>
          </w:tcPr>
          <w:p w14:paraId="4FC1F274" w14:textId="77777777" w:rsidR="007B574F" w:rsidRDefault="007B574F" w:rsidP="002A2C9E"/>
        </w:tc>
        <w:tc>
          <w:tcPr>
            <w:tcW w:w="1077" w:type="dxa"/>
            <w:tcBorders>
              <w:top w:val="nil"/>
              <w:left w:val="single" w:sz="5" w:space="0" w:color="000000"/>
              <w:bottom w:val="nil"/>
              <w:right w:val="single" w:sz="5" w:space="0" w:color="000000"/>
            </w:tcBorders>
            <w:vAlign w:val="bottom"/>
          </w:tcPr>
          <w:p w14:paraId="5E7F2CA6" w14:textId="77777777" w:rsidR="007B574F" w:rsidRDefault="007B574F" w:rsidP="002A2C9E">
            <w:r>
              <w:rPr>
                <w:sz w:val="14"/>
              </w:rPr>
              <w:t xml:space="preserve">                          -  </w:t>
            </w:r>
          </w:p>
        </w:tc>
      </w:tr>
      <w:tr w:rsidR="007B574F" w14:paraId="0A88BA0E" w14:textId="77777777" w:rsidTr="007B574F">
        <w:trPr>
          <w:trHeight w:val="1022"/>
        </w:trPr>
        <w:tc>
          <w:tcPr>
            <w:tcW w:w="422" w:type="dxa"/>
            <w:tcBorders>
              <w:top w:val="nil"/>
              <w:left w:val="single" w:sz="5" w:space="0" w:color="000000"/>
              <w:bottom w:val="single" w:sz="5" w:space="0" w:color="000000"/>
              <w:right w:val="single" w:sz="5" w:space="0" w:color="000000"/>
            </w:tcBorders>
          </w:tcPr>
          <w:p w14:paraId="7DE5F683" w14:textId="77777777" w:rsidR="007B574F" w:rsidRDefault="007B574F" w:rsidP="002A2C9E"/>
        </w:tc>
        <w:tc>
          <w:tcPr>
            <w:tcW w:w="5668" w:type="dxa"/>
            <w:tcBorders>
              <w:top w:val="nil"/>
              <w:left w:val="single" w:sz="5" w:space="0" w:color="000000"/>
              <w:bottom w:val="single" w:sz="5" w:space="0" w:color="000000"/>
              <w:right w:val="single" w:sz="5" w:space="0" w:color="000000"/>
            </w:tcBorders>
            <w:vAlign w:val="center"/>
          </w:tcPr>
          <w:p w14:paraId="7A2EEFFB" w14:textId="77777777" w:rsidR="007B574F" w:rsidRDefault="007B574F" w:rsidP="002A2C9E">
            <w:r>
              <w:rPr>
                <w:b/>
                <w:sz w:val="14"/>
              </w:rPr>
              <w:t>POLISH</w:t>
            </w:r>
          </w:p>
          <w:p w14:paraId="75B95BB4" w14:textId="77777777" w:rsidR="007B574F" w:rsidRDefault="007B574F" w:rsidP="002A2C9E">
            <w:r>
              <w:rPr>
                <w:b/>
                <w:sz w:val="14"/>
              </w:rPr>
              <w:t xml:space="preserve">Prepare and apply two coats emulsion type polish well rubbed in as recommended by the manufacturers of the floor coverings </w:t>
            </w:r>
            <w:proofErr w:type="gramStart"/>
            <w:r>
              <w:rPr>
                <w:sz w:val="14"/>
              </w:rPr>
              <w:t>On</w:t>
            </w:r>
            <w:proofErr w:type="gramEnd"/>
            <w:r>
              <w:rPr>
                <w:sz w:val="14"/>
              </w:rPr>
              <w:t xml:space="preserve"> vinyl floor covering and skirting's</w:t>
            </w:r>
          </w:p>
        </w:tc>
        <w:tc>
          <w:tcPr>
            <w:tcW w:w="816" w:type="dxa"/>
            <w:tcBorders>
              <w:top w:val="nil"/>
              <w:left w:val="single" w:sz="5" w:space="0" w:color="000000"/>
              <w:bottom w:val="single" w:sz="5" w:space="0" w:color="000000"/>
              <w:right w:val="single" w:sz="5" w:space="0" w:color="000000"/>
            </w:tcBorders>
            <w:vAlign w:val="bottom"/>
          </w:tcPr>
          <w:p w14:paraId="62FFFB67" w14:textId="77777777" w:rsidR="007B574F" w:rsidRDefault="007B574F" w:rsidP="002A2C9E">
            <w:r>
              <w:rPr>
                <w:sz w:val="14"/>
              </w:rPr>
              <w:t>m2</w:t>
            </w:r>
          </w:p>
        </w:tc>
        <w:tc>
          <w:tcPr>
            <w:tcW w:w="660" w:type="dxa"/>
            <w:tcBorders>
              <w:top w:val="nil"/>
              <w:left w:val="single" w:sz="5" w:space="0" w:color="000000"/>
              <w:bottom w:val="single" w:sz="5" w:space="0" w:color="000000"/>
              <w:right w:val="single" w:sz="5" w:space="0" w:color="000000"/>
            </w:tcBorders>
            <w:vAlign w:val="bottom"/>
          </w:tcPr>
          <w:p w14:paraId="115C97BB" w14:textId="77777777" w:rsidR="007B574F" w:rsidRDefault="007B574F" w:rsidP="002A2C9E">
            <w:r>
              <w:rPr>
                <w:sz w:val="14"/>
              </w:rPr>
              <w:t>3</w:t>
            </w:r>
          </w:p>
        </w:tc>
        <w:tc>
          <w:tcPr>
            <w:tcW w:w="972" w:type="dxa"/>
            <w:tcBorders>
              <w:top w:val="nil"/>
              <w:left w:val="single" w:sz="5" w:space="0" w:color="000000"/>
              <w:bottom w:val="single" w:sz="5" w:space="0" w:color="000000"/>
              <w:right w:val="single" w:sz="5" w:space="0" w:color="000000"/>
            </w:tcBorders>
          </w:tcPr>
          <w:p w14:paraId="28359755" w14:textId="77777777" w:rsidR="007B574F" w:rsidRDefault="007B574F" w:rsidP="002A2C9E"/>
        </w:tc>
        <w:tc>
          <w:tcPr>
            <w:tcW w:w="1077" w:type="dxa"/>
            <w:tcBorders>
              <w:top w:val="nil"/>
              <w:left w:val="single" w:sz="5" w:space="0" w:color="000000"/>
              <w:bottom w:val="single" w:sz="5" w:space="0" w:color="000000"/>
              <w:right w:val="single" w:sz="5" w:space="0" w:color="000000"/>
            </w:tcBorders>
            <w:vAlign w:val="bottom"/>
          </w:tcPr>
          <w:p w14:paraId="2AFB6CC6" w14:textId="77777777" w:rsidR="007B574F" w:rsidRDefault="007B574F" w:rsidP="002A2C9E">
            <w:r>
              <w:rPr>
                <w:sz w:val="14"/>
              </w:rPr>
              <w:t xml:space="preserve">                          -  </w:t>
            </w:r>
          </w:p>
        </w:tc>
      </w:tr>
      <w:tr w:rsidR="007B574F" w14:paraId="27254A7D" w14:textId="77777777" w:rsidTr="007B574F">
        <w:trPr>
          <w:trHeight w:val="198"/>
        </w:trPr>
        <w:tc>
          <w:tcPr>
            <w:tcW w:w="422" w:type="dxa"/>
            <w:vMerge w:val="restart"/>
            <w:tcBorders>
              <w:top w:val="single" w:sz="5" w:space="0" w:color="000000"/>
              <w:left w:val="single" w:sz="5" w:space="0" w:color="000000"/>
              <w:bottom w:val="single" w:sz="5" w:space="0" w:color="000000"/>
              <w:right w:val="single" w:sz="5" w:space="0" w:color="000000"/>
            </w:tcBorders>
          </w:tcPr>
          <w:p w14:paraId="3A56618F" w14:textId="77777777" w:rsidR="007B574F" w:rsidRDefault="007B574F" w:rsidP="002A2C9E"/>
        </w:tc>
        <w:tc>
          <w:tcPr>
            <w:tcW w:w="5668" w:type="dxa"/>
            <w:vMerge w:val="restart"/>
            <w:tcBorders>
              <w:top w:val="single" w:sz="5" w:space="0" w:color="000000"/>
              <w:left w:val="single" w:sz="5" w:space="0" w:color="000000"/>
              <w:bottom w:val="single" w:sz="5" w:space="0" w:color="000000"/>
              <w:right w:val="single" w:sz="5" w:space="0" w:color="000000"/>
            </w:tcBorders>
          </w:tcPr>
          <w:p w14:paraId="1EE986D0" w14:textId="77777777" w:rsidR="007B574F" w:rsidRDefault="007B574F" w:rsidP="002A2C9E">
            <w:r>
              <w:rPr>
                <w:b/>
                <w:sz w:val="14"/>
              </w:rPr>
              <w:t>CARRIED TO FINAL SUMMARY</w:t>
            </w:r>
          </w:p>
        </w:tc>
        <w:tc>
          <w:tcPr>
            <w:tcW w:w="816" w:type="dxa"/>
            <w:vMerge w:val="restart"/>
            <w:tcBorders>
              <w:top w:val="single" w:sz="5" w:space="0" w:color="000000"/>
              <w:left w:val="single" w:sz="5" w:space="0" w:color="000000"/>
              <w:bottom w:val="single" w:sz="5" w:space="0" w:color="000000"/>
              <w:right w:val="single" w:sz="5" w:space="0" w:color="000000"/>
            </w:tcBorders>
          </w:tcPr>
          <w:p w14:paraId="7FE5A78F" w14:textId="77777777" w:rsidR="007B574F" w:rsidRDefault="007B574F" w:rsidP="002A2C9E"/>
        </w:tc>
        <w:tc>
          <w:tcPr>
            <w:tcW w:w="660" w:type="dxa"/>
            <w:vMerge w:val="restart"/>
            <w:tcBorders>
              <w:top w:val="single" w:sz="5" w:space="0" w:color="000000"/>
              <w:left w:val="single" w:sz="5" w:space="0" w:color="000000"/>
              <w:bottom w:val="single" w:sz="5" w:space="0" w:color="000000"/>
              <w:right w:val="single" w:sz="5" w:space="0" w:color="000000"/>
            </w:tcBorders>
          </w:tcPr>
          <w:p w14:paraId="285A1C86" w14:textId="77777777" w:rsidR="007B574F" w:rsidRDefault="007B574F" w:rsidP="002A2C9E"/>
        </w:tc>
        <w:tc>
          <w:tcPr>
            <w:tcW w:w="972" w:type="dxa"/>
            <w:vMerge w:val="restart"/>
            <w:tcBorders>
              <w:top w:val="single" w:sz="5" w:space="0" w:color="000000"/>
              <w:left w:val="single" w:sz="5" w:space="0" w:color="000000"/>
              <w:bottom w:val="single" w:sz="5" w:space="0" w:color="000000"/>
              <w:right w:val="single" w:sz="5" w:space="0" w:color="000000"/>
            </w:tcBorders>
          </w:tcPr>
          <w:p w14:paraId="24051906" w14:textId="77777777" w:rsidR="007B574F" w:rsidRDefault="007B574F" w:rsidP="002A2C9E"/>
        </w:tc>
        <w:tc>
          <w:tcPr>
            <w:tcW w:w="1077" w:type="dxa"/>
            <w:tcBorders>
              <w:top w:val="single" w:sz="5" w:space="0" w:color="000000"/>
              <w:left w:val="single" w:sz="5" w:space="0" w:color="000000"/>
              <w:bottom w:val="double" w:sz="5" w:space="0" w:color="000000"/>
              <w:right w:val="single" w:sz="5" w:space="0" w:color="000000"/>
            </w:tcBorders>
          </w:tcPr>
          <w:p w14:paraId="729DB492" w14:textId="77777777" w:rsidR="007B574F" w:rsidRDefault="007B574F" w:rsidP="002A2C9E">
            <w:r>
              <w:rPr>
                <w:b/>
                <w:sz w:val="14"/>
              </w:rPr>
              <w:t xml:space="preserve">                          -  </w:t>
            </w:r>
          </w:p>
        </w:tc>
      </w:tr>
      <w:tr w:rsidR="007B574F" w14:paraId="1EBDE623" w14:textId="77777777" w:rsidTr="007B574F">
        <w:trPr>
          <w:trHeight w:val="200"/>
        </w:trPr>
        <w:tc>
          <w:tcPr>
            <w:tcW w:w="422" w:type="dxa"/>
            <w:vMerge/>
            <w:tcBorders>
              <w:top w:val="nil"/>
              <w:left w:val="single" w:sz="5" w:space="0" w:color="000000"/>
              <w:bottom w:val="single" w:sz="5" w:space="0" w:color="000000"/>
              <w:right w:val="single" w:sz="5" w:space="0" w:color="000000"/>
            </w:tcBorders>
          </w:tcPr>
          <w:p w14:paraId="5CA76437"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CBC84C6"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73E5DE6"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EA4FC58"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A71BA3A" w14:textId="77777777" w:rsidR="007B574F" w:rsidRDefault="007B574F" w:rsidP="002A2C9E"/>
        </w:tc>
        <w:tc>
          <w:tcPr>
            <w:tcW w:w="1077" w:type="dxa"/>
            <w:tcBorders>
              <w:top w:val="double" w:sz="5" w:space="0" w:color="000000"/>
              <w:left w:val="single" w:sz="5" w:space="0" w:color="000000"/>
              <w:bottom w:val="single" w:sz="5" w:space="0" w:color="000000"/>
              <w:right w:val="single" w:sz="5" w:space="0" w:color="000000"/>
            </w:tcBorders>
          </w:tcPr>
          <w:p w14:paraId="1801F919" w14:textId="77777777" w:rsidR="007B574F" w:rsidRDefault="007B574F" w:rsidP="002A2C9E"/>
        </w:tc>
      </w:tr>
    </w:tbl>
    <w:p w14:paraId="76328D13" w14:textId="77777777" w:rsidR="007B574F" w:rsidRDefault="007B574F" w:rsidP="002A2C9E">
      <w:r>
        <w:br w:type="page"/>
      </w:r>
    </w:p>
    <w:p w14:paraId="0C5B133B" w14:textId="77777777" w:rsidR="007B574F" w:rsidRDefault="007B574F" w:rsidP="002A2C9E"/>
    <w:tbl>
      <w:tblPr>
        <w:tblStyle w:val="TableGrid"/>
        <w:tblW w:w="9746" w:type="dxa"/>
        <w:tblInd w:w="-421" w:type="dxa"/>
        <w:tblCellMar>
          <w:top w:w="40" w:type="dxa"/>
          <w:bottom w:w="3" w:type="dxa"/>
          <w:right w:w="12" w:type="dxa"/>
        </w:tblCellMar>
        <w:tblLook w:val="04A0" w:firstRow="1" w:lastRow="0" w:firstColumn="1" w:lastColumn="0" w:noHBand="0" w:noVBand="1"/>
      </w:tblPr>
      <w:tblGrid>
        <w:gridCol w:w="523"/>
        <w:gridCol w:w="5689"/>
        <w:gridCol w:w="818"/>
        <w:gridCol w:w="661"/>
        <w:gridCol w:w="974"/>
        <w:gridCol w:w="1081"/>
      </w:tblGrid>
      <w:tr w:rsidR="007B574F" w14:paraId="786034F2"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1CFD85B1" w14:textId="77777777" w:rsidR="00B4461D" w:rsidRPr="00B4461D" w:rsidRDefault="00B4461D" w:rsidP="002A2C9E">
            <w:pPr>
              <w:rPr>
                <w:b/>
                <w:sz w:val="29"/>
              </w:rPr>
            </w:pPr>
            <w:r w:rsidRPr="00B4461D">
              <w:rPr>
                <w:b/>
                <w:sz w:val="29"/>
              </w:rPr>
              <w:t>UPGARDING OF TSOLO SERVICE CENTER</w:t>
            </w:r>
          </w:p>
          <w:p w14:paraId="44FEA72D"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r w:rsidR="007B574F">
              <w:rPr>
                <w:b/>
                <w:sz w:val="29"/>
              </w:rPr>
              <w:t xml:space="preserve"> </w:t>
            </w:r>
          </w:p>
        </w:tc>
      </w:tr>
      <w:tr w:rsidR="007B574F" w14:paraId="12788504"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vAlign w:val="center"/>
          </w:tcPr>
          <w:p w14:paraId="1DDC32AF" w14:textId="77777777" w:rsidR="007B574F" w:rsidRDefault="007B574F" w:rsidP="002A2C9E">
            <w:r>
              <w:rPr>
                <w:b/>
                <w:sz w:val="14"/>
              </w:rPr>
              <w:t>ITEM</w:t>
            </w:r>
          </w:p>
        </w:tc>
        <w:tc>
          <w:tcPr>
            <w:tcW w:w="9222" w:type="dxa"/>
            <w:gridSpan w:val="5"/>
            <w:tcBorders>
              <w:top w:val="single" w:sz="5" w:space="0" w:color="000000"/>
              <w:left w:val="single" w:sz="5" w:space="0" w:color="000000"/>
              <w:bottom w:val="nil"/>
              <w:right w:val="single" w:sz="5" w:space="0" w:color="000000"/>
            </w:tcBorders>
          </w:tcPr>
          <w:p w14:paraId="23912656" w14:textId="77777777" w:rsidR="007B574F" w:rsidRDefault="007B574F" w:rsidP="002A2C9E"/>
        </w:tc>
      </w:tr>
      <w:tr w:rsidR="007B574F" w14:paraId="00EF28F5" w14:textId="77777777" w:rsidTr="00ED376B">
        <w:trPr>
          <w:trHeight w:val="190"/>
        </w:trPr>
        <w:tc>
          <w:tcPr>
            <w:tcW w:w="0" w:type="auto"/>
            <w:vMerge/>
            <w:tcBorders>
              <w:top w:val="nil"/>
              <w:left w:val="single" w:sz="5" w:space="0" w:color="000000"/>
              <w:bottom w:val="nil"/>
              <w:right w:val="single" w:sz="5" w:space="0" w:color="000000"/>
            </w:tcBorders>
          </w:tcPr>
          <w:p w14:paraId="3493A0C7"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1E8BC039"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7259FA95" w14:textId="77777777" w:rsidR="007B574F" w:rsidRDefault="007B574F" w:rsidP="002A2C9E">
            <w:r>
              <w:rPr>
                <w:b/>
                <w:sz w:val="14"/>
              </w:rPr>
              <w:t>BOQ</w:t>
            </w:r>
          </w:p>
        </w:tc>
      </w:tr>
      <w:tr w:rsidR="007B574F" w14:paraId="3B4450C4" w14:textId="77777777" w:rsidTr="00ED376B">
        <w:trPr>
          <w:trHeight w:val="283"/>
        </w:trPr>
        <w:tc>
          <w:tcPr>
            <w:tcW w:w="0" w:type="auto"/>
            <w:vMerge/>
            <w:tcBorders>
              <w:top w:val="nil"/>
              <w:left w:val="single" w:sz="5" w:space="0" w:color="000000"/>
              <w:bottom w:val="nil"/>
              <w:right w:val="single" w:sz="5" w:space="0" w:color="000000"/>
            </w:tcBorders>
          </w:tcPr>
          <w:p w14:paraId="7202F82C"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76F7A086"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14D639AE"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796F8B91"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474A4531"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074D4B09" w14:textId="77777777" w:rsidR="007B574F" w:rsidRDefault="007B574F" w:rsidP="002A2C9E">
            <w:r>
              <w:rPr>
                <w:b/>
                <w:sz w:val="14"/>
              </w:rPr>
              <w:t xml:space="preserve"> AMOUNT </w:t>
            </w:r>
          </w:p>
        </w:tc>
      </w:tr>
      <w:tr w:rsidR="007B574F" w14:paraId="658776CA" w14:textId="77777777" w:rsidTr="00ED376B">
        <w:trPr>
          <w:trHeight w:val="492"/>
        </w:trPr>
        <w:tc>
          <w:tcPr>
            <w:tcW w:w="0" w:type="auto"/>
            <w:vMerge/>
            <w:tcBorders>
              <w:top w:val="nil"/>
              <w:left w:val="single" w:sz="5" w:space="0" w:color="000000"/>
              <w:bottom w:val="nil"/>
              <w:right w:val="single" w:sz="5" w:space="0" w:color="000000"/>
            </w:tcBorders>
          </w:tcPr>
          <w:p w14:paraId="46DB4765"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654EBF83" w14:textId="77777777" w:rsidR="007B574F" w:rsidRDefault="007B574F" w:rsidP="002A2C9E">
            <w:r>
              <w:rPr>
                <w:b/>
                <w:sz w:val="14"/>
                <w:u w:val="single" w:color="000000"/>
              </w:rPr>
              <w:t>SECTION SUMMARY: Section No.2- Building work</w:t>
            </w:r>
          </w:p>
        </w:tc>
        <w:tc>
          <w:tcPr>
            <w:tcW w:w="818" w:type="dxa"/>
            <w:tcBorders>
              <w:top w:val="single" w:sz="5" w:space="0" w:color="000000"/>
              <w:left w:val="single" w:sz="5" w:space="0" w:color="000000"/>
              <w:bottom w:val="nil"/>
              <w:right w:val="single" w:sz="5" w:space="0" w:color="000000"/>
            </w:tcBorders>
          </w:tcPr>
          <w:p w14:paraId="1915EBEB" w14:textId="77777777" w:rsidR="007B574F" w:rsidRDefault="007B574F" w:rsidP="002A2C9E"/>
        </w:tc>
        <w:tc>
          <w:tcPr>
            <w:tcW w:w="661" w:type="dxa"/>
            <w:tcBorders>
              <w:top w:val="single" w:sz="5" w:space="0" w:color="000000"/>
              <w:left w:val="single" w:sz="5" w:space="0" w:color="000000"/>
              <w:bottom w:val="nil"/>
              <w:right w:val="single" w:sz="5" w:space="0" w:color="000000"/>
            </w:tcBorders>
          </w:tcPr>
          <w:p w14:paraId="79085C5A" w14:textId="77777777" w:rsidR="007B574F" w:rsidRDefault="007B574F" w:rsidP="002A2C9E"/>
        </w:tc>
        <w:tc>
          <w:tcPr>
            <w:tcW w:w="974" w:type="dxa"/>
            <w:tcBorders>
              <w:top w:val="single" w:sz="5" w:space="0" w:color="000000"/>
              <w:left w:val="single" w:sz="5" w:space="0" w:color="000000"/>
              <w:bottom w:val="nil"/>
              <w:right w:val="single" w:sz="5" w:space="0" w:color="000000"/>
            </w:tcBorders>
          </w:tcPr>
          <w:p w14:paraId="50CBDB8F" w14:textId="77777777" w:rsidR="007B574F" w:rsidRDefault="007B574F" w:rsidP="002A2C9E"/>
        </w:tc>
        <w:tc>
          <w:tcPr>
            <w:tcW w:w="1080" w:type="dxa"/>
            <w:tcBorders>
              <w:top w:val="single" w:sz="5" w:space="0" w:color="000000"/>
              <w:left w:val="single" w:sz="5" w:space="0" w:color="000000"/>
              <w:bottom w:val="nil"/>
              <w:right w:val="single" w:sz="5" w:space="0" w:color="000000"/>
            </w:tcBorders>
          </w:tcPr>
          <w:p w14:paraId="37B2E853" w14:textId="77777777" w:rsidR="007B574F" w:rsidRDefault="007B574F" w:rsidP="002A2C9E"/>
        </w:tc>
      </w:tr>
      <w:tr w:rsidR="007B574F" w14:paraId="41E2564E" w14:textId="77777777" w:rsidTr="00ED376B">
        <w:trPr>
          <w:trHeight w:val="379"/>
        </w:trPr>
        <w:tc>
          <w:tcPr>
            <w:tcW w:w="523" w:type="dxa"/>
            <w:tcBorders>
              <w:top w:val="nil"/>
              <w:left w:val="single" w:sz="5" w:space="0" w:color="000000"/>
              <w:bottom w:val="nil"/>
              <w:right w:val="single" w:sz="5" w:space="0" w:color="000000"/>
            </w:tcBorders>
            <w:vAlign w:val="center"/>
          </w:tcPr>
          <w:p w14:paraId="18E51DE5" w14:textId="77777777" w:rsidR="007B574F" w:rsidRDefault="007B574F" w:rsidP="002A2C9E">
            <w:r>
              <w:rPr>
                <w:b/>
                <w:sz w:val="14"/>
              </w:rPr>
              <w:t>1</w:t>
            </w:r>
          </w:p>
        </w:tc>
        <w:tc>
          <w:tcPr>
            <w:tcW w:w="5689" w:type="dxa"/>
            <w:tcBorders>
              <w:top w:val="nil"/>
              <w:left w:val="single" w:sz="5" w:space="0" w:color="000000"/>
              <w:bottom w:val="nil"/>
              <w:right w:val="single" w:sz="5" w:space="0" w:color="000000"/>
            </w:tcBorders>
            <w:vAlign w:val="center"/>
          </w:tcPr>
          <w:p w14:paraId="28B88CFF" w14:textId="77777777" w:rsidR="007B574F" w:rsidRDefault="007B574F" w:rsidP="002A2C9E">
            <w:r>
              <w:rPr>
                <w:b/>
                <w:sz w:val="14"/>
              </w:rPr>
              <w:t>Alterations (Provisional)</w:t>
            </w:r>
          </w:p>
        </w:tc>
        <w:tc>
          <w:tcPr>
            <w:tcW w:w="818" w:type="dxa"/>
            <w:tcBorders>
              <w:top w:val="nil"/>
              <w:left w:val="single" w:sz="5" w:space="0" w:color="000000"/>
              <w:bottom w:val="nil"/>
              <w:right w:val="single" w:sz="5" w:space="0" w:color="000000"/>
            </w:tcBorders>
          </w:tcPr>
          <w:p w14:paraId="4B05CBF5" w14:textId="77777777" w:rsidR="007B574F" w:rsidRDefault="007B574F" w:rsidP="002A2C9E"/>
        </w:tc>
        <w:tc>
          <w:tcPr>
            <w:tcW w:w="661" w:type="dxa"/>
            <w:tcBorders>
              <w:top w:val="nil"/>
              <w:left w:val="single" w:sz="5" w:space="0" w:color="000000"/>
              <w:bottom w:val="nil"/>
              <w:right w:val="single" w:sz="5" w:space="0" w:color="000000"/>
            </w:tcBorders>
          </w:tcPr>
          <w:p w14:paraId="386E4E1F"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7AB7C61D"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773831FB" w14:textId="77777777" w:rsidR="007B574F" w:rsidRDefault="007B574F" w:rsidP="002A2C9E">
            <w:r>
              <w:rPr>
                <w:b/>
                <w:sz w:val="14"/>
              </w:rPr>
              <w:t xml:space="preserve">                           -  </w:t>
            </w:r>
          </w:p>
        </w:tc>
      </w:tr>
      <w:tr w:rsidR="007B574F" w14:paraId="13832D4B" w14:textId="77777777" w:rsidTr="00ED376B">
        <w:trPr>
          <w:trHeight w:val="379"/>
        </w:trPr>
        <w:tc>
          <w:tcPr>
            <w:tcW w:w="523" w:type="dxa"/>
            <w:tcBorders>
              <w:top w:val="nil"/>
              <w:left w:val="single" w:sz="5" w:space="0" w:color="000000"/>
              <w:bottom w:val="nil"/>
              <w:right w:val="single" w:sz="5" w:space="0" w:color="000000"/>
            </w:tcBorders>
            <w:vAlign w:val="center"/>
          </w:tcPr>
          <w:p w14:paraId="2315CC5F" w14:textId="77777777" w:rsidR="007B574F" w:rsidRDefault="007B574F" w:rsidP="002A2C9E">
            <w:r>
              <w:rPr>
                <w:b/>
                <w:sz w:val="14"/>
              </w:rPr>
              <w:t>2</w:t>
            </w:r>
          </w:p>
        </w:tc>
        <w:tc>
          <w:tcPr>
            <w:tcW w:w="5689" w:type="dxa"/>
            <w:tcBorders>
              <w:top w:val="nil"/>
              <w:left w:val="single" w:sz="5" w:space="0" w:color="000000"/>
              <w:bottom w:val="nil"/>
              <w:right w:val="single" w:sz="5" w:space="0" w:color="000000"/>
            </w:tcBorders>
            <w:vAlign w:val="center"/>
          </w:tcPr>
          <w:p w14:paraId="164E30C8" w14:textId="77777777" w:rsidR="007B574F" w:rsidRDefault="007B574F" w:rsidP="002A2C9E">
            <w:r>
              <w:rPr>
                <w:b/>
                <w:sz w:val="14"/>
              </w:rPr>
              <w:t>Concrete, Formwork and Reinforcement (Provisional)</w:t>
            </w:r>
          </w:p>
        </w:tc>
        <w:tc>
          <w:tcPr>
            <w:tcW w:w="818" w:type="dxa"/>
            <w:tcBorders>
              <w:top w:val="nil"/>
              <w:left w:val="single" w:sz="5" w:space="0" w:color="000000"/>
              <w:bottom w:val="nil"/>
              <w:right w:val="single" w:sz="5" w:space="0" w:color="000000"/>
            </w:tcBorders>
          </w:tcPr>
          <w:p w14:paraId="50B21B15" w14:textId="77777777" w:rsidR="007B574F" w:rsidRDefault="007B574F" w:rsidP="002A2C9E"/>
        </w:tc>
        <w:tc>
          <w:tcPr>
            <w:tcW w:w="661" w:type="dxa"/>
            <w:tcBorders>
              <w:top w:val="nil"/>
              <w:left w:val="single" w:sz="5" w:space="0" w:color="000000"/>
              <w:bottom w:val="nil"/>
              <w:right w:val="single" w:sz="5" w:space="0" w:color="000000"/>
            </w:tcBorders>
          </w:tcPr>
          <w:p w14:paraId="5BC5D7D5"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4FF5F319"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297BF56D" w14:textId="77777777" w:rsidR="007B574F" w:rsidRDefault="007B574F" w:rsidP="002A2C9E">
            <w:r>
              <w:rPr>
                <w:b/>
                <w:sz w:val="14"/>
              </w:rPr>
              <w:t xml:space="preserve">                           -  </w:t>
            </w:r>
          </w:p>
        </w:tc>
      </w:tr>
      <w:tr w:rsidR="007B574F" w14:paraId="471357D3" w14:textId="77777777" w:rsidTr="00ED376B">
        <w:trPr>
          <w:trHeight w:val="379"/>
        </w:trPr>
        <w:tc>
          <w:tcPr>
            <w:tcW w:w="523" w:type="dxa"/>
            <w:tcBorders>
              <w:top w:val="nil"/>
              <w:left w:val="single" w:sz="5" w:space="0" w:color="000000"/>
              <w:bottom w:val="nil"/>
              <w:right w:val="single" w:sz="5" w:space="0" w:color="000000"/>
            </w:tcBorders>
            <w:vAlign w:val="center"/>
          </w:tcPr>
          <w:p w14:paraId="2A6D4FCB" w14:textId="77777777" w:rsidR="007B574F" w:rsidRDefault="007B574F" w:rsidP="002A2C9E">
            <w:r>
              <w:rPr>
                <w:b/>
                <w:sz w:val="14"/>
              </w:rPr>
              <w:t>3</w:t>
            </w:r>
          </w:p>
        </w:tc>
        <w:tc>
          <w:tcPr>
            <w:tcW w:w="5689" w:type="dxa"/>
            <w:tcBorders>
              <w:top w:val="nil"/>
              <w:left w:val="single" w:sz="5" w:space="0" w:color="000000"/>
              <w:bottom w:val="nil"/>
              <w:right w:val="single" w:sz="5" w:space="0" w:color="000000"/>
            </w:tcBorders>
            <w:vAlign w:val="center"/>
          </w:tcPr>
          <w:p w14:paraId="3E9AE567" w14:textId="77777777" w:rsidR="007B574F" w:rsidRDefault="007B574F" w:rsidP="002A2C9E">
            <w:r>
              <w:rPr>
                <w:b/>
                <w:sz w:val="14"/>
              </w:rPr>
              <w:t>Masonry (Provisional)</w:t>
            </w:r>
          </w:p>
        </w:tc>
        <w:tc>
          <w:tcPr>
            <w:tcW w:w="818" w:type="dxa"/>
            <w:tcBorders>
              <w:top w:val="nil"/>
              <w:left w:val="single" w:sz="5" w:space="0" w:color="000000"/>
              <w:bottom w:val="nil"/>
              <w:right w:val="single" w:sz="5" w:space="0" w:color="000000"/>
            </w:tcBorders>
          </w:tcPr>
          <w:p w14:paraId="575F8545" w14:textId="77777777" w:rsidR="007B574F" w:rsidRDefault="007B574F" w:rsidP="002A2C9E"/>
        </w:tc>
        <w:tc>
          <w:tcPr>
            <w:tcW w:w="661" w:type="dxa"/>
            <w:tcBorders>
              <w:top w:val="nil"/>
              <w:left w:val="single" w:sz="5" w:space="0" w:color="000000"/>
              <w:bottom w:val="nil"/>
              <w:right w:val="single" w:sz="5" w:space="0" w:color="000000"/>
            </w:tcBorders>
          </w:tcPr>
          <w:p w14:paraId="068894A4"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40BB129F"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63C63CB2" w14:textId="77777777" w:rsidR="007B574F" w:rsidRDefault="007B574F" w:rsidP="002A2C9E">
            <w:r>
              <w:rPr>
                <w:b/>
                <w:sz w:val="14"/>
              </w:rPr>
              <w:t xml:space="preserve">                           -  </w:t>
            </w:r>
          </w:p>
        </w:tc>
      </w:tr>
      <w:tr w:rsidR="007B574F" w14:paraId="5FD79666" w14:textId="77777777" w:rsidTr="00ED376B">
        <w:trPr>
          <w:trHeight w:val="379"/>
        </w:trPr>
        <w:tc>
          <w:tcPr>
            <w:tcW w:w="523" w:type="dxa"/>
            <w:tcBorders>
              <w:top w:val="nil"/>
              <w:left w:val="single" w:sz="5" w:space="0" w:color="000000"/>
              <w:bottom w:val="nil"/>
              <w:right w:val="single" w:sz="5" w:space="0" w:color="000000"/>
            </w:tcBorders>
            <w:vAlign w:val="center"/>
          </w:tcPr>
          <w:p w14:paraId="4C1D075A" w14:textId="77777777" w:rsidR="007B574F" w:rsidRDefault="007B574F" w:rsidP="002A2C9E">
            <w:r>
              <w:rPr>
                <w:b/>
                <w:sz w:val="14"/>
              </w:rPr>
              <w:t>4</w:t>
            </w:r>
          </w:p>
        </w:tc>
        <w:tc>
          <w:tcPr>
            <w:tcW w:w="5689" w:type="dxa"/>
            <w:tcBorders>
              <w:top w:val="nil"/>
              <w:left w:val="single" w:sz="5" w:space="0" w:color="000000"/>
              <w:bottom w:val="nil"/>
              <w:right w:val="single" w:sz="5" w:space="0" w:color="000000"/>
            </w:tcBorders>
            <w:vAlign w:val="center"/>
          </w:tcPr>
          <w:p w14:paraId="10AFEF66" w14:textId="77777777" w:rsidR="007B574F" w:rsidRDefault="007B574F" w:rsidP="002A2C9E">
            <w:r>
              <w:rPr>
                <w:b/>
                <w:sz w:val="14"/>
              </w:rPr>
              <w:t>Waterproofing (Provisional)</w:t>
            </w:r>
          </w:p>
        </w:tc>
        <w:tc>
          <w:tcPr>
            <w:tcW w:w="818" w:type="dxa"/>
            <w:tcBorders>
              <w:top w:val="nil"/>
              <w:left w:val="single" w:sz="5" w:space="0" w:color="000000"/>
              <w:bottom w:val="nil"/>
              <w:right w:val="single" w:sz="5" w:space="0" w:color="000000"/>
            </w:tcBorders>
          </w:tcPr>
          <w:p w14:paraId="487FDE84" w14:textId="77777777" w:rsidR="007B574F" w:rsidRDefault="007B574F" w:rsidP="002A2C9E"/>
        </w:tc>
        <w:tc>
          <w:tcPr>
            <w:tcW w:w="661" w:type="dxa"/>
            <w:tcBorders>
              <w:top w:val="nil"/>
              <w:left w:val="single" w:sz="5" w:space="0" w:color="000000"/>
              <w:bottom w:val="nil"/>
              <w:right w:val="single" w:sz="5" w:space="0" w:color="000000"/>
            </w:tcBorders>
          </w:tcPr>
          <w:p w14:paraId="6C884C36"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43E0A0CA"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1B8531E3" w14:textId="77777777" w:rsidR="007B574F" w:rsidRDefault="007B574F" w:rsidP="002A2C9E">
            <w:r>
              <w:rPr>
                <w:b/>
                <w:sz w:val="14"/>
              </w:rPr>
              <w:t xml:space="preserve">                           -  </w:t>
            </w:r>
          </w:p>
        </w:tc>
      </w:tr>
      <w:tr w:rsidR="007B574F" w14:paraId="1A3D4018" w14:textId="77777777" w:rsidTr="00ED376B">
        <w:trPr>
          <w:trHeight w:val="380"/>
        </w:trPr>
        <w:tc>
          <w:tcPr>
            <w:tcW w:w="523" w:type="dxa"/>
            <w:tcBorders>
              <w:top w:val="nil"/>
              <w:left w:val="single" w:sz="5" w:space="0" w:color="000000"/>
              <w:bottom w:val="nil"/>
              <w:right w:val="single" w:sz="5" w:space="0" w:color="000000"/>
            </w:tcBorders>
            <w:vAlign w:val="center"/>
          </w:tcPr>
          <w:p w14:paraId="6CB1A516" w14:textId="77777777" w:rsidR="007B574F" w:rsidRDefault="007B574F" w:rsidP="002A2C9E">
            <w:r>
              <w:rPr>
                <w:b/>
                <w:sz w:val="14"/>
              </w:rPr>
              <w:t>5</w:t>
            </w:r>
          </w:p>
        </w:tc>
        <w:tc>
          <w:tcPr>
            <w:tcW w:w="5689" w:type="dxa"/>
            <w:tcBorders>
              <w:top w:val="nil"/>
              <w:left w:val="single" w:sz="5" w:space="0" w:color="000000"/>
              <w:bottom w:val="nil"/>
              <w:right w:val="single" w:sz="5" w:space="0" w:color="000000"/>
            </w:tcBorders>
            <w:vAlign w:val="center"/>
          </w:tcPr>
          <w:p w14:paraId="76173B9E" w14:textId="77777777" w:rsidR="007B574F" w:rsidRDefault="007B574F" w:rsidP="002A2C9E">
            <w:r>
              <w:rPr>
                <w:b/>
                <w:sz w:val="14"/>
              </w:rPr>
              <w:t>Roof Coverings, etc. (Provisional)</w:t>
            </w:r>
          </w:p>
        </w:tc>
        <w:tc>
          <w:tcPr>
            <w:tcW w:w="818" w:type="dxa"/>
            <w:tcBorders>
              <w:top w:val="nil"/>
              <w:left w:val="single" w:sz="5" w:space="0" w:color="000000"/>
              <w:bottom w:val="nil"/>
              <w:right w:val="single" w:sz="5" w:space="0" w:color="000000"/>
            </w:tcBorders>
          </w:tcPr>
          <w:p w14:paraId="74571BB3" w14:textId="77777777" w:rsidR="007B574F" w:rsidRDefault="007B574F" w:rsidP="002A2C9E"/>
        </w:tc>
        <w:tc>
          <w:tcPr>
            <w:tcW w:w="661" w:type="dxa"/>
            <w:tcBorders>
              <w:top w:val="nil"/>
              <w:left w:val="single" w:sz="5" w:space="0" w:color="000000"/>
              <w:bottom w:val="nil"/>
              <w:right w:val="single" w:sz="5" w:space="0" w:color="000000"/>
            </w:tcBorders>
          </w:tcPr>
          <w:p w14:paraId="4CCE933E"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2BF39D0C"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3BDCA1F0" w14:textId="77777777" w:rsidR="007B574F" w:rsidRDefault="007B574F" w:rsidP="002A2C9E">
            <w:r>
              <w:rPr>
                <w:b/>
                <w:sz w:val="14"/>
              </w:rPr>
              <w:t xml:space="preserve">                           -  </w:t>
            </w:r>
          </w:p>
        </w:tc>
      </w:tr>
      <w:tr w:rsidR="007B574F" w14:paraId="7A072393" w14:textId="77777777" w:rsidTr="00ED376B">
        <w:trPr>
          <w:trHeight w:val="380"/>
        </w:trPr>
        <w:tc>
          <w:tcPr>
            <w:tcW w:w="523" w:type="dxa"/>
            <w:tcBorders>
              <w:top w:val="nil"/>
              <w:left w:val="single" w:sz="5" w:space="0" w:color="000000"/>
              <w:bottom w:val="nil"/>
              <w:right w:val="single" w:sz="5" w:space="0" w:color="000000"/>
            </w:tcBorders>
            <w:vAlign w:val="center"/>
          </w:tcPr>
          <w:p w14:paraId="3AD08C45" w14:textId="77777777" w:rsidR="007B574F" w:rsidRDefault="007B574F" w:rsidP="002A2C9E">
            <w:r>
              <w:rPr>
                <w:b/>
                <w:sz w:val="14"/>
              </w:rPr>
              <w:t>6</w:t>
            </w:r>
          </w:p>
        </w:tc>
        <w:tc>
          <w:tcPr>
            <w:tcW w:w="5689" w:type="dxa"/>
            <w:tcBorders>
              <w:top w:val="nil"/>
              <w:left w:val="single" w:sz="5" w:space="0" w:color="000000"/>
              <w:bottom w:val="nil"/>
              <w:right w:val="single" w:sz="5" w:space="0" w:color="000000"/>
            </w:tcBorders>
            <w:vAlign w:val="center"/>
          </w:tcPr>
          <w:p w14:paraId="6DA20BB4" w14:textId="77777777" w:rsidR="007B574F" w:rsidRDefault="007B574F" w:rsidP="002A2C9E">
            <w:r>
              <w:rPr>
                <w:b/>
                <w:sz w:val="14"/>
              </w:rPr>
              <w:t>Carpentry and Joinery (Provisional)</w:t>
            </w:r>
          </w:p>
        </w:tc>
        <w:tc>
          <w:tcPr>
            <w:tcW w:w="818" w:type="dxa"/>
            <w:tcBorders>
              <w:top w:val="nil"/>
              <w:left w:val="single" w:sz="5" w:space="0" w:color="000000"/>
              <w:bottom w:val="nil"/>
              <w:right w:val="single" w:sz="5" w:space="0" w:color="000000"/>
            </w:tcBorders>
          </w:tcPr>
          <w:p w14:paraId="7CA7F405" w14:textId="77777777" w:rsidR="007B574F" w:rsidRDefault="007B574F" w:rsidP="002A2C9E"/>
        </w:tc>
        <w:tc>
          <w:tcPr>
            <w:tcW w:w="661" w:type="dxa"/>
            <w:tcBorders>
              <w:top w:val="nil"/>
              <w:left w:val="single" w:sz="5" w:space="0" w:color="000000"/>
              <w:bottom w:val="nil"/>
              <w:right w:val="single" w:sz="5" w:space="0" w:color="000000"/>
            </w:tcBorders>
          </w:tcPr>
          <w:p w14:paraId="524958EE"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62E578B4"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18546DDB" w14:textId="77777777" w:rsidR="007B574F" w:rsidRDefault="007B574F" w:rsidP="002A2C9E">
            <w:r>
              <w:rPr>
                <w:b/>
                <w:sz w:val="14"/>
              </w:rPr>
              <w:t xml:space="preserve">                           -  </w:t>
            </w:r>
          </w:p>
        </w:tc>
      </w:tr>
      <w:tr w:rsidR="007B574F" w14:paraId="3D733ED3" w14:textId="77777777" w:rsidTr="00ED376B">
        <w:trPr>
          <w:trHeight w:val="379"/>
        </w:trPr>
        <w:tc>
          <w:tcPr>
            <w:tcW w:w="523" w:type="dxa"/>
            <w:tcBorders>
              <w:top w:val="nil"/>
              <w:left w:val="single" w:sz="5" w:space="0" w:color="000000"/>
              <w:bottom w:val="nil"/>
              <w:right w:val="single" w:sz="5" w:space="0" w:color="000000"/>
            </w:tcBorders>
            <w:vAlign w:val="center"/>
          </w:tcPr>
          <w:p w14:paraId="7EECC75E" w14:textId="77777777" w:rsidR="007B574F" w:rsidRDefault="007B574F" w:rsidP="002A2C9E">
            <w:r>
              <w:rPr>
                <w:b/>
                <w:sz w:val="14"/>
              </w:rPr>
              <w:t>7</w:t>
            </w:r>
          </w:p>
        </w:tc>
        <w:tc>
          <w:tcPr>
            <w:tcW w:w="5689" w:type="dxa"/>
            <w:tcBorders>
              <w:top w:val="nil"/>
              <w:left w:val="single" w:sz="5" w:space="0" w:color="000000"/>
              <w:bottom w:val="nil"/>
              <w:right w:val="single" w:sz="5" w:space="0" w:color="000000"/>
            </w:tcBorders>
            <w:vAlign w:val="center"/>
          </w:tcPr>
          <w:p w14:paraId="5CA962D9" w14:textId="77777777" w:rsidR="007B574F" w:rsidRDefault="007B574F" w:rsidP="002A2C9E">
            <w:r>
              <w:rPr>
                <w:b/>
                <w:sz w:val="14"/>
              </w:rPr>
              <w:t>Ceilings, Partitions and Access Flooring (Provisional)</w:t>
            </w:r>
          </w:p>
        </w:tc>
        <w:tc>
          <w:tcPr>
            <w:tcW w:w="818" w:type="dxa"/>
            <w:tcBorders>
              <w:top w:val="nil"/>
              <w:left w:val="single" w:sz="5" w:space="0" w:color="000000"/>
              <w:bottom w:val="nil"/>
              <w:right w:val="single" w:sz="5" w:space="0" w:color="000000"/>
            </w:tcBorders>
          </w:tcPr>
          <w:p w14:paraId="694208DA" w14:textId="77777777" w:rsidR="007B574F" w:rsidRDefault="007B574F" w:rsidP="002A2C9E"/>
        </w:tc>
        <w:tc>
          <w:tcPr>
            <w:tcW w:w="661" w:type="dxa"/>
            <w:tcBorders>
              <w:top w:val="nil"/>
              <w:left w:val="single" w:sz="5" w:space="0" w:color="000000"/>
              <w:bottom w:val="nil"/>
              <w:right w:val="single" w:sz="5" w:space="0" w:color="000000"/>
            </w:tcBorders>
          </w:tcPr>
          <w:p w14:paraId="255A9439"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1EF5204E"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3CE522C2" w14:textId="77777777" w:rsidR="007B574F" w:rsidRDefault="007B574F" w:rsidP="002A2C9E">
            <w:r>
              <w:rPr>
                <w:b/>
                <w:sz w:val="14"/>
              </w:rPr>
              <w:t xml:space="preserve">                           -  </w:t>
            </w:r>
          </w:p>
        </w:tc>
      </w:tr>
      <w:tr w:rsidR="007B574F" w14:paraId="467864D1" w14:textId="77777777" w:rsidTr="00ED376B">
        <w:trPr>
          <w:trHeight w:val="379"/>
        </w:trPr>
        <w:tc>
          <w:tcPr>
            <w:tcW w:w="523" w:type="dxa"/>
            <w:tcBorders>
              <w:top w:val="nil"/>
              <w:left w:val="single" w:sz="5" w:space="0" w:color="000000"/>
              <w:bottom w:val="nil"/>
              <w:right w:val="single" w:sz="5" w:space="0" w:color="000000"/>
            </w:tcBorders>
            <w:vAlign w:val="center"/>
          </w:tcPr>
          <w:p w14:paraId="093DF009" w14:textId="77777777" w:rsidR="007B574F" w:rsidRDefault="007B574F" w:rsidP="002A2C9E">
            <w:r>
              <w:rPr>
                <w:b/>
                <w:sz w:val="14"/>
              </w:rPr>
              <w:t>8</w:t>
            </w:r>
          </w:p>
        </w:tc>
        <w:tc>
          <w:tcPr>
            <w:tcW w:w="5689" w:type="dxa"/>
            <w:tcBorders>
              <w:top w:val="nil"/>
              <w:left w:val="single" w:sz="5" w:space="0" w:color="000000"/>
              <w:bottom w:val="nil"/>
              <w:right w:val="single" w:sz="5" w:space="0" w:color="000000"/>
            </w:tcBorders>
            <w:vAlign w:val="center"/>
          </w:tcPr>
          <w:p w14:paraId="282E3268" w14:textId="77777777" w:rsidR="007B574F" w:rsidRDefault="007B574F" w:rsidP="002A2C9E">
            <w:r>
              <w:rPr>
                <w:b/>
                <w:sz w:val="14"/>
              </w:rPr>
              <w:t>Floor Coverings, Wall Linings, etc. (Provisional)</w:t>
            </w:r>
          </w:p>
        </w:tc>
        <w:tc>
          <w:tcPr>
            <w:tcW w:w="818" w:type="dxa"/>
            <w:tcBorders>
              <w:top w:val="nil"/>
              <w:left w:val="single" w:sz="5" w:space="0" w:color="000000"/>
              <w:bottom w:val="nil"/>
              <w:right w:val="single" w:sz="5" w:space="0" w:color="000000"/>
            </w:tcBorders>
          </w:tcPr>
          <w:p w14:paraId="0F508EE9" w14:textId="77777777" w:rsidR="007B574F" w:rsidRDefault="007B574F" w:rsidP="002A2C9E"/>
        </w:tc>
        <w:tc>
          <w:tcPr>
            <w:tcW w:w="661" w:type="dxa"/>
            <w:tcBorders>
              <w:top w:val="nil"/>
              <w:left w:val="single" w:sz="5" w:space="0" w:color="000000"/>
              <w:bottom w:val="nil"/>
              <w:right w:val="single" w:sz="5" w:space="0" w:color="000000"/>
            </w:tcBorders>
          </w:tcPr>
          <w:p w14:paraId="20872CEE"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7CD36758"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5530A6B6" w14:textId="77777777" w:rsidR="007B574F" w:rsidRDefault="007B574F" w:rsidP="002A2C9E">
            <w:r>
              <w:rPr>
                <w:b/>
                <w:sz w:val="14"/>
              </w:rPr>
              <w:t xml:space="preserve">                           -  </w:t>
            </w:r>
          </w:p>
        </w:tc>
      </w:tr>
      <w:tr w:rsidR="007B574F" w14:paraId="3DC764F6" w14:textId="77777777" w:rsidTr="00ED376B">
        <w:trPr>
          <w:trHeight w:val="379"/>
        </w:trPr>
        <w:tc>
          <w:tcPr>
            <w:tcW w:w="523" w:type="dxa"/>
            <w:tcBorders>
              <w:top w:val="nil"/>
              <w:left w:val="single" w:sz="5" w:space="0" w:color="000000"/>
              <w:bottom w:val="nil"/>
              <w:right w:val="single" w:sz="5" w:space="0" w:color="000000"/>
            </w:tcBorders>
            <w:vAlign w:val="center"/>
          </w:tcPr>
          <w:p w14:paraId="13C07175" w14:textId="77777777" w:rsidR="007B574F" w:rsidRDefault="007B574F" w:rsidP="002A2C9E">
            <w:r>
              <w:rPr>
                <w:b/>
                <w:sz w:val="14"/>
              </w:rPr>
              <w:t>9</w:t>
            </w:r>
          </w:p>
        </w:tc>
        <w:tc>
          <w:tcPr>
            <w:tcW w:w="5689" w:type="dxa"/>
            <w:tcBorders>
              <w:top w:val="nil"/>
              <w:left w:val="single" w:sz="5" w:space="0" w:color="000000"/>
              <w:bottom w:val="nil"/>
              <w:right w:val="single" w:sz="5" w:space="0" w:color="000000"/>
            </w:tcBorders>
            <w:vAlign w:val="center"/>
          </w:tcPr>
          <w:p w14:paraId="58CD4C93" w14:textId="77777777" w:rsidR="007B574F" w:rsidRDefault="007B574F" w:rsidP="002A2C9E">
            <w:r>
              <w:rPr>
                <w:b/>
                <w:sz w:val="14"/>
              </w:rPr>
              <w:t>Ironmongery (Provisional)</w:t>
            </w:r>
          </w:p>
        </w:tc>
        <w:tc>
          <w:tcPr>
            <w:tcW w:w="818" w:type="dxa"/>
            <w:tcBorders>
              <w:top w:val="nil"/>
              <w:left w:val="single" w:sz="5" w:space="0" w:color="000000"/>
              <w:bottom w:val="nil"/>
              <w:right w:val="single" w:sz="5" w:space="0" w:color="000000"/>
            </w:tcBorders>
          </w:tcPr>
          <w:p w14:paraId="56FF90A6" w14:textId="77777777" w:rsidR="007B574F" w:rsidRDefault="007B574F" w:rsidP="002A2C9E"/>
        </w:tc>
        <w:tc>
          <w:tcPr>
            <w:tcW w:w="661" w:type="dxa"/>
            <w:tcBorders>
              <w:top w:val="nil"/>
              <w:left w:val="single" w:sz="5" w:space="0" w:color="000000"/>
              <w:bottom w:val="nil"/>
              <w:right w:val="single" w:sz="5" w:space="0" w:color="000000"/>
            </w:tcBorders>
          </w:tcPr>
          <w:p w14:paraId="255D03B4"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7C63CA3B"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1B524255" w14:textId="77777777" w:rsidR="007B574F" w:rsidRDefault="007B574F" w:rsidP="002A2C9E">
            <w:r>
              <w:rPr>
                <w:b/>
                <w:sz w:val="14"/>
              </w:rPr>
              <w:t xml:space="preserve">                           -  </w:t>
            </w:r>
          </w:p>
        </w:tc>
      </w:tr>
      <w:tr w:rsidR="007B574F" w14:paraId="193B1927" w14:textId="77777777" w:rsidTr="00ED376B">
        <w:trPr>
          <w:trHeight w:val="379"/>
        </w:trPr>
        <w:tc>
          <w:tcPr>
            <w:tcW w:w="523" w:type="dxa"/>
            <w:tcBorders>
              <w:top w:val="nil"/>
              <w:left w:val="single" w:sz="5" w:space="0" w:color="000000"/>
              <w:bottom w:val="nil"/>
              <w:right w:val="single" w:sz="5" w:space="0" w:color="000000"/>
            </w:tcBorders>
            <w:vAlign w:val="center"/>
          </w:tcPr>
          <w:p w14:paraId="2579000B" w14:textId="77777777" w:rsidR="007B574F" w:rsidRDefault="007B574F" w:rsidP="002A2C9E">
            <w:r>
              <w:rPr>
                <w:b/>
                <w:sz w:val="14"/>
              </w:rPr>
              <w:t>10</w:t>
            </w:r>
          </w:p>
        </w:tc>
        <w:tc>
          <w:tcPr>
            <w:tcW w:w="5689" w:type="dxa"/>
            <w:tcBorders>
              <w:top w:val="nil"/>
              <w:left w:val="single" w:sz="5" w:space="0" w:color="000000"/>
              <w:bottom w:val="nil"/>
              <w:right w:val="single" w:sz="5" w:space="0" w:color="000000"/>
            </w:tcBorders>
            <w:vAlign w:val="center"/>
          </w:tcPr>
          <w:p w14:paraId="2E037532" w14:textId="77777777" w:rsidR="007B574F" w:rsidRDefault="007B574F" w:rsidP="002A2C9E">
            <w:r>
              <w:rPr>
                <w:b/>
                <w:sz w:val="14"/>
              </w:rPr>
              <w:t>Metalwork (Provisional)</w:t>
            </w:r>
          </w:p>
        </w:tc>
        <w:tc>
          <w:tcPr>
            <w:tcW w:w="818" w:type="dxa"/>
            <w:tcBorders>
              <w:top w:val="nil"/>
              <w:left w:val="single" w:sz="5" w:space="0" w:color="000000"/>
              <w:bottom w:val="nil"/>
              <w:right w:val="single" w:sz="5" w:space="0" w:color="000000"/>
            </w:tcBorders>
          </w:tcPr>
          <w:p w14:paraId="55B3D8C7" w14:textId="77777777" w:rsidR="007B574F" w:rsidRDefault="007B574F" w:rsidP="002A2C9E"/>
        </w:tc>
        <w:tc>
          <w:tcPr>
            <w:tcW w:w="661" w:type="dxa"/>
            <w:tcBorders>
              <w:top w:val="nil"/>
              <w:left w:val="single" w:sz="5" w:space="0" w:color="000000"/>
              <w:bottom w:val="nil"/>
              <w:right w:val="single" w:sz="5" w:space="0" w:color="000000"/>
            </w:tcBorders>
          </w:tcPr>
          <w:p w14:paraId="6F902D6C"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092B6DFE"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62275029" w14:textId="77777777" w:rsidR="007B574F" w:rsidRDefault="007B574F" w:rsidP="002A2C9E">
            <w:r>
              <w:rPr>
                <w:b/>
                <w:sz w:val="14"/>
              </w:rPr>
              <w:t xml:space="preserve">                           -  </w:t>
            </w:r>
          </w:p>
        </w:tc>
      </w:tr>
      <w:tr w:rsidR="007B574F" w14:paraId="60DA2B02" w14:textId="77777777" w:rsidTr="00ED376B">
        <w:trPr>
          <w:trHeight w:val="379"/>
        </w:trPr>
        <w:tc>
          <w:tcPr>
            <w:tcW w:w="523" w:type="dxa"/>
            <w:tcBorders>
              <w:top w:val="nil"/>
              <w:left w:val="single" w:sz="5" w:space="0" w:color="000000"/>
              <w:bottom w:val="nil"/>
              <w:right w:val="single" w:sz="5" w:space="0" w:color="000000"/>
            </w:tcBorders>
            <w:vAlign w:val="center"/>
          </w:tcPr>
          <w:p w14:paraId="0B40A1FF" w14:textId="77777777" w:rsidR="007B574F" w:rsidRDefault="007B574F" w:rsidP="002A2C9E">
            <w:r>
              <w:rPr>
                <w:b/>
                <w:sz w:val="14"/>
              </w:rPr>
              <w:t>11</w:t>
            </w:r>
          </w:p>
        </w:tc>
        <w:tc>
          <w:tcPr>
            <w:tcW w:w="5689" w:type="dxa"/>
            <w:tcBorders>
              <w:top w:val="nil"/>
              <w:left w:val="single" w:sz="5" w:space="0" w:color="000000"/>
              <w:bottom w:val="nil"/>
              <w:right w:val="single" w:sz="5" w:space="0" w:color="000000"/>
            </w:tcBorders>
            <w:vAlign w:val="center"/>
          </w:tcPr>
          <w:p w14:paraId="49936949" w14:textId="77777777" w:rsidR="007B574F" w:rsidRDefault="007B574F" w:rsidP="002A2C9E">
            <w:r>
              <w:rPr>
                <w:b/>
                <w:sz w:val="14"/>
              </w:rPr>
              <w:t>Plastering (Provisional)</w:t>
            </w:r>
          </w:p>
        </w:tc>
        <w:tc>
          <w:tcPr>
            <w:tcW w:w="818" w:type="dxa"/>
            <w:tcBorders>
              <w:top w:val="nil"/>
              <w:left w:val="single" w:sz="5" w:space="0" w:color="000000"/>
              <w:bottom w:val="nil"/>
              <w:right w:val="single" w:sz="5" w:space="0" w:color="000000"/>
            </w:tcBorders>
          </w:tcPr>
          <w:p w14:paraId="373AF175" w14:textId="77777777" w:rsidR="007B574F" w:rsidRDefault="007B574F" w:rsidP="002A2C9E"/>
        </w:tc>
        <w:tc>
          <w:tcPr>
            <w:tcW w:w="661" w:type="dxa"/>
            <w:tcBorders>
              <w:top w:val="nil"/>
              <w:left w:val="single" w:sz="5" w:space="0" w:color="000000"/>
              <w:bottom w:val="nil"/>
              <w:right w:val="single" w:sz="5" w:space="0" w:color="000000"/>
            </w:tcBorders>
          </w:tcPr>
          <w:p w14:paraId="6B4DEA78"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2728FD0C"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6A808E26" w14:textId="77777777" w:rsidR="007B574F" w:rsidRDefault="007B574F" w:rsidP="002A2C9E">
            <w:r>
              <w:rPr>
                <w:b/>
                <w:sz w:val="14"/>
              </w:rPr>
              <w:t xml:space="preserve">                           -  </w:t>
            </w:r>
          </w:p>
        </w:tc>
      </w:tr>
      <w:tr w:rsidR="007B574F" w14:paraId="025E4A55" w14:textId="77777777" w:rsidTr="00ED376B">
        <w:trPr>
          <w:trHeight w:val="379"/>
        </w:trPr>
        <w:tc>
          <w:tcPr>
            <w:tcW w:w="523" w:type="dxa"/>
            <w:tcBorders>
              <w:top w:val="nil"/>
              <w:left w:val="single" w:sz="5" w:space="0" w:color="000000"/>
              <w:bottom w:val="nil"/>
              <w:right w:val="single" w:sz="5" w:space="0" w:color="000000"/>
            </w:tcBorders>
            <w:vAlign w:val="center"/>
          </w:tcPr>
          <w:p w14:paraId="2CB0D873" w14:textId="77777777" w:rsidR="007B574F" w:rsidRDefault="007B574F" w:rsidP="002A2C9E">
            <w:r>
              <w:rPr>
                <w:b/>
                <w:sz w:val="14"/>
              </w:rPr>
              <w:t>12</w:t>
            </w:r>
          </w:p>
        </w:tc>
        <w:tc>
          <w:tcPr>
            <w:tcW w:w="5689" w:type="dxa"/>
            <w:tcBorders>
              <w:top w:val="nil"/>
              <w:left w:val="single" w:sz="5" w:space="0" w:color="000000"/>
              <w:bottom w:val="nil"/>
              <w:right w:val="single" w:sz="5" w:space="0" w:color="000000"/>
            </w:tcBorders>
            <w:vAlign w:val="center"/>
          </w:tcPr>
          <w:p w14:paraId="176C7CC3" w14:textId="77777777" w:rsidR="007B574F" w:rsidRDefault="007B574F" w:rsidP="002A2C9E">
            <w:r>
              <w:rPr>
                <w:b/>
                <w:sz w:val="14"/>
              </w:rPr>
              <w:t>Tiling (Provisional)</w:t>
            </w:r>
          </w:p>
        </w:tc>
        <w:tc>
          <w:tcPr>
            <w:tcW w:w="818" w:type="dxa"/>
            <w:tcBorders>
              <w:top w:val="nil"/>
              <w:left w:val="single" w:sz="5" w:space="0" w:color="000000"/>
              <w:bottom w:val="nil"/>
              <w:right w:val="single" w:sz="5" w:space="0" w:color="000000"/>
            </w:tcBorders>
          </w:tcPr>
          <w:p w14:paraId="37FAF52B" w14:textId="77777777" w:rsidR="007B574F" w:rsidRDefault="007B574F" w:rsidP="002A2C9E"/>
        </w:tc>
        <w:tc>
          <w:tcPr>
            <w:tcW w:w="661" w:type="dxa"/>
            <w:tcBorders>
              <w:top w:val="nil"/>
              <w:left w:val="single" w:sz="5" w:space="0" w:color="000000"/>
              <w:bottom w:val="nil"/>
              <w:right w:val="single" w:sz="5" w:space="0" w:color="000000"/>
            </w:tcBorders>
          </w:tcPr>
          <w:p w14:paraId="319C5288"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5516F210"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6C5134AA" w14:textId="77777777" w:rsidR="007B574F" w:rsidRDefault="007B574F" w:rsidP="002A2C9E">
            <w:r>
              <w:rPr>
                <w:b/>
                <w:sz w:val="14"/>
              </w:rPr>
              <w:t xml:space="preserve">                           -  </w:t>
            </w:r>
          </w:p>
        </w:tc>
      </w:tr>
      <w:tr w:rsidR="007B574F" w14:paraId="2E39B08A" w14:textId="77777777" w:rsidTr="00ED376B">
        <w:trPr>
          <w:trHeight w:val="379"/>
        </w:trPr>
        <w:tc>
          <w:tcPr>
            <w:tcW w:w="523" w:type="dxa"/>
            <w:tcBorders>
              <w:top w:val="nil"/>
              <w:left w:val="single" w:sz="5" w:space="0" w:color="000000"/>
              <w:bottom w:val="nil"/>
              <w:right w:val="single" w:sz="5" w:space="0" w:color="000000"/>
            </w:tcBorders>
            <w:vAlign w:val="center"/>
          </w:tcPr>
          <w:p w14:paraId="765659FF" w14:textId="77777777" w:rsidR="007B574F" w:rsidRDefault="007B574F" w:rsidP="002A2C9E">
            <w:r>
              <w:rPr>
                <w:b/>
                <w:sz w:val="14"/>
              </w:rPr>
              <w:t>13</w:t>
            </w:r>
          </w:p>
        </w:tc>
        <w:tc>
          <w:tcPr>
            <w:tcW w:w="5689" w:type="dxa"/>
            <w:tcBorders>
              <w:top w:val="nil"/>
              <w:left w:val="single" w:sz="5" w:space="0" w:color="000000"/>
              <w:bottom w:val="nil"/>
              <w:right w:val="single" w:sz="5" w:space="0" w:color="000000"/>
            </w:tcBorders>
            <w:vAlign w:val="center"/>
          </w:tcPr>
          <w:p w14:paraId="69C7718A" w14:textId="77777777" w:rsidR="007B574F" w:rsidRDefault="007B574F" w:rsidP="002A2C9E">
            <w:r>
              <w:rPr>
                <w:b/>
                <w:sz w:val="14"/>
              </w:rPr>
              <w:t>Plumbing and Drainage (Provisional)</w:t>
            </w:r>
          </w:p>
        </w:tc>
        <w:tc>
          <w:tcPr>
            <w:tcW w:w="818" w:type="dxa"/>
            <w:tcBorders>
              <w:top w:val="nil"/>
              <w:left w:val="single" w:sz="5" w:space="0" w:color="000000"/>
              <w:bottom w:val="nil"/>
              <w:right w:val="single" w:sz="5" w:space="0" w:color="000000"/>
            </w:tcBorders>
          </w:tcPr>
          <w:p w14:paraId="235BAD40" w14:textId="77777777" w:rsidR="007B574F" w:rsidRDefault="007B574F" w:rsidP="002A2C9E"/>
        </w:tc>
        <w:tc>
          <w:tcPr>
            <w:tcW w:w="661" w:type="dxa"/>
            <w:tcBorders>
              <w:top w:val="nil"/>
              <w:left w:val="single" w:sz="5" w:space="0" w:color="000000"/>
              <w:bottom w:val="nil"/>
              <w:right w:val="single" w:sz="5" w:space="0" w:color="000000"/>
            </w:tcBorders>
          </w:tcPr>
          <w:p w14:paraId="0F123C3B"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499D5DF4"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352A2E29" w14:textId="77777777" w:rsidR="007B574F" w:rsidRDefault="007B574F" w:rsidP="002A2C9E">
            <w:r>
              <w:rPr>
                <w:b/>
                <w:sz w:val="14"/>
              </w:rPr>
              <w:t xml:space="preserve">                           -  </w:t>
            </w:r>
          </w:p>
        </w:tc>
      </w:tr>
      <w:tr w:rsidR="007B574F" w14:paraId="08A50882" w14:textId="77777777" w:rsidTr="00ED376B">
        <w:trPr>
          <w:trHeight w:val="379"/>
        </w:trPr>
        <w:tc>
          <w:tcPr>
            <w:tcW w:w="523" w:type="dxa"/>
            <w:tcBorders>
              <w:top w:val="nil"/>
              <w:left w:val="single" w:sz="5" w:space="0" w:color="000000"/>
              <w:bottom w:val="nil"/>
              <w:right w:val="single" w:sz="5" w:space="0" w:color="000000"/>
            </w:tcBorders>
            <w:vAlign w:val="center"/>
          </w:tcPr>
          <w:p w14:paraId="76366935" w14:textId="77777777" w:rsidR="007B574F" w:rsidRDefault="007B574F" w:rsidP="002A2C9E">
            <w:r>
              <w:rPr>
                <w:b/>
                <w:sz w:val="14"/>
              </w:rPr>
              <w:t>14</w:t>
            </w:r>
          </w:p>
        </w:tc>
        <w:tc>
          <w:tcPr>
            <w:tcW w:w="5689" w:type="dxa"/>
            <w:tcBorders>
              <w:top w:val="nil"/>
              <w:left w:val="single" w:sz="5" w:space="0" w:color="000000"/>
              <w:bottom w:val="nil"/>
              <w:right w:val="single" w:sz="5" w:space="0" w:color="000000"/>
            </w:tcBorders>
            <w:vAlign w:val="center"/>
          </w:tcPr>
          <w:p w14:paraId="206F169C" w14:textId="77777777" w:rsidR="007B574F" w:rsidRDefault="007B574F" w:rsidP="002A2C9E">
            <w:r>
              <w:rPr>
                <w:b/>
                <w:sz w:val="14"/>
              </w:rPr>
              <w:t>Glazing (Provisional)</w:t>
            </w:r>
          </w:p>
        </w:tc>
        <w:tc>
          <w:tcPr>
            <w:tcW w:w="818" w:type="dxa"/>
            <w:tcBorders>
              <w:top w:val="nil"/>
              <w:left w:val="single" w:sz="5" w:space="0" w:color="000000"/>
              <w:bottom w:val="nil"/>
              <w:right w:val="single" w:sz="5" w:space="0" w:color="000000"/>
            </w:tcBorders>
          </w:tcPr>
          <w:p w14:paraId="60C317FE" w14:textId="77777777" w:rsidR="007B574F" w:rsidRDefault="007B574F" w:rsidP="002A2C9E"/>
        </w:tc>
        <w:tc>
          <w:tcPr>
            <w:tcW w:w="661" w:type="dxa"/>
            <w:tcBorders>
              <w:top w:val="nil"/>
              <w:left w:val="single" w:sz="5" w:space="0" w:color="000000"/>
              <w:bottom w:val="nil"/>
              <w:right w:val="single" w:sz="5" w:space="0" w:color="000000"/>
            </w:tcBorders>
          </w:tcPr>
          <w:p w14:paraId="377C4364" w14:textId="77777777" w:rsidR="007B574F" w:rsidRDefault="007B574F" w:rsidP="002A2C9E"/>
        </w:tc>
        <w:tc>
          <w:tcPr>
            <w:tcW w:w="974" w:type="dxa"/>
            <w:tcBorders>
              <w:top w:val="nil"/>
              <w:left w:val="single" w:sz="5" w:space="0" w:color="000000"/>
              <w:bottom w:val="nil"/>
              <w:right w:val="single" w:sz="5" w:space="0" w:color="000000"/>
            </w:tcBorders>
            <w:vAlign w:val="center"/>
          </w:tcPr>
          <w:p w14:paraId="35321E2F" w14:textId="77777777" w:rsidR="007B574F" w:rsidRDefault="007B574F" w:rsidP="002A2C9E">
            <w:r>
              <w:rPr>
                <w:b/>
                <w:sz w:val="14"/>
              </w:rPr>
              <w:t xml:space="preserve">                       -  </w:t>
            </w:r>
          </w:p>
        </w:tc>
        <w:tc>
          <w:tcPr>
            <w:tcW w:w="1080" w:type="dxa"/>
            <w:tcBorders>
              <w:top w:val="nil"/>
              <w:left w:val="single" w:sz="5" w:space="0" w:color="000000"/>
              <w:bottom w:val="nil"/>
              <w:right w:val="single" w:sz="5" w:space="0" w:color="000000"/>
            </w:tcBorders>
            <w:vAlign w:val="center"/>
          </w:tcPr>
          <w:p w14:paraId="5EBCB628" w14:textId="77777777" w:rsidR="007B574F" w:rsidRDefault="007B574F" w:rsidP="002A2C9E">
            <w:r>
              <w:rPr>
                <w:b/>
                <w:sz w:val="14"/>
              </w:rPr>
              <w:t xml:space="preserve"> </w:t>
            </w:r>
          </w:p>
        </w:tc>
      </w:tr>
      <w:tr w:rsidR="007B574F" w14:paraId="52D12B97" w14:textId="77777777" w:rsidTr="00ED376B">
        <w:trPr>
          <w:trHeight w:val="456"/>
        </w:trPr>
        <w:tc>
          <w:tcPr>
            <w:tcW w:w="523" w:type="dxa"/>
            <w:tcBorders>
              <w:top w:val="nil"/>
              <w:left w:val="single" w:sz="5" w:space="0" w:color="000000"/>
              <w:bottom w:val="single" w:sz="5" w:space="0" w:color="000000"/>
              <w:right w:val="single" w:sz="5" w:space="0" w:color="000000"/>
            </w:tcBorders>
            <w:vAlign w:val="center"/>
          </w:tcPr>
          <w:p w14:paraId="3E440CE3" w14:textId="77777777" w:rsidR="007B574F" w:rsidRDefault="007B574F" w:rsidP="002A2C9E">
            <w:r>
              <w:rPr>
                <w:b/>
                <w:sz w:val="14"/>
              </w:rPr>
              <w:t>15</w:t>
            </w:r>
          </w:p>
        </w:tc>
        <w:tc>
          <w:tcPr>
            <w:tcW w:w="5689" w:type="dxa"/>
            <w:tcBorders>
              <w:top w:val="nil"/>
              <w:left w:val="single" w:sz="5" w:space="0" w:color="000000"/>
              <w:bottom w:val="single" w:sz="5" w:space="0" w:color="000000"/>
              <w:right w:val="single" w:sz="5" w:space="0" w:color="000000"/>
            </w:tcBorders>
            <w:vAlign w:val="center"/>
          </w:tcPr>
          <w:p w14:paraId="53AF3A01" w14:textId="77777777" w:rsidR="007B574F" w:rsidRDefault="007B574F" w:rsidP="002A2C9E">
            <w:r>
              <w:rPr>
                <w:b/>
                <w:sz w:val="14"/>
              </w:rPr>
              <w:t>Paintwork (Provisional)</w:t>
            </w:r>
          </w:p>
        </w:tc>
        <w:tc>
          <w:tcPr>
            <w:tcW w:w="818" w:type="dxa"/>
            <w:tcBorders>
              <w:top w:val="nil"/>
              <w:left w:val="single" w:sz="5" w:space="0" w:color="000000"/>
              <w:bottom w:val="single" w:sz="5" w:space="0" w:color="000000"/>
              <w:right w:val="single" w:sz="5" w:space="0" w:color="000000"/>
            </w:tcBorders>
          </w:tcPr>
          <w:p w14:paraId="04511487" w14:textId="77777777" w:rsidR="007B574F" w:rsidRDefault="007B574F" w:rsidP="002A2C9E"/>
        </w:tc>
        <w:tc>
          <w:tcPr>
            <w:tcW w:w="661" w:type="dxa"/>
            <w:tcBorders>
              <w:top w:val="nil"/>
              <w:left w:val="single" w:sz="5" w:space="0" w:color="000000"/>
              <w:bottom w:val="single" w:sz="5" w:space="0" w:color="000000"/>
              <w:right w:val="single" w:sz="5" w:space="0" w:color="000000"/>
            </w:tcBorders>
          </w:tcPr>
          <w:p w14:paraId="358D428E" w14:textId="77777777" w:rsidR="007B574F" w:rsidRDefault="007B574F" w:rsidP="002A2C9E"/>
        </w:tc>
        <w:tc>
          <w:tcPr>
            <w:tcW w:w="974" w:type="dxa"/>
            <w:tcBorders>
              <w:top w:val="nil"/>
              <w:left w:val="single" w:sz="5" w:space="0" w:color="000000"/>
              <w:bottom w:val="single" w:sz="5" w:space="0" w:color="000000"/>
              <w:right w:val="single" w:sz="5" w:space="0" w:color="000000"/>
            </w:tcBorders>
            <w:vAlign w:val="center"/>
          </w:tcPr>
          <w:p w14:paraId="073F0E51" w14:textId="77777777" w:rsidR="007B574F" w:rsidRDefault="007B574F" w:rsidP="002A2C9E">
            <w:r>
              <w:rPr>
                <w:b/>
                <w:sz w:val="14"/>
              </w:rPr>
              <w:t xml:space="preserve">                       -  </w:t>
            </w:r>
          </w:p>
        </w:tc>
        <w:tc>
          <w:tcPr>
            <w:tcW w:w="1080" w:type="dxa"/>
            <w:tcBorders>
              <w:top w:val="nil"/>
              <w:left w:val="single" w:sz="5" w:space="0" w:color="000000"/>
              <w:bottom w:val="single" w:sz="5" w:space="0" w:color="000000"/>
              <w:right w:val="single" w:sz="5" w:space="0" w:color="000000"/>
            </w:tcBorders>
            <w:vAlign w:val="center"/>
          </w:tcPr>
          <w:p w14:paraId="1914ECE7" w14:textId="77777777" w:rsidR="007B574F" w:rsidRDefault="007B574F" w:rsidP="002A2C9E">
            <w:r>
              <w:rPr>
                <w:b/>
                <w:sz w:val="14"/>
              </w:rPr>
              <w:t xml:space="preserve">                           -  </w:t>
            </w:r>
          </w:p>
        </w:tc>
      </w:tr>
      <w:tr w:rsidR="007B574F" w14:paraId="3165A9B4"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3D82193F"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430F541D"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3E1AA84A"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1FB6EADD"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475CDACE"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5042E55B" w14:textId="77777777" w:rsidR="007B574F" w:rsidRDefault="007B574F" w:rsidP="002A2C9E">
            <w:r>
              <w:rPr>
                <w:b/>
                <w:sz w:val="14"/>
              </w:rPr>
              <w:t xml:space="preserve">                          -  </w:t>
            </w:r>
          </w:p>
        </w:tc>
      </w:tr>
      <w:tr w:rsidR="007B574F" w14:paraId="25839795"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242C297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D3FBA95"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20E5C5BD"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29DFB4CF"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628382D"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4FFFDB0E" w14:textId="77777777" w:rsidR="007B574F" w:rsidRDefault="007B574F" w:rsidP="002A2C9E"/>
        </w:tc>
      </w:tr>
      <w:tr w:rsidR="007B574F" w14:paraId="6295BB9F" w14:textId="77777777" w:rsidTr="00ED376B">
        <w:trPr>
          <w:trHeight w:val="1440"/>
        </w:trPr>
        <w:tc>
          <w:tcPr>
            <w:tcW w:w="523" w:type="dxa"/>
            <w:tcBorders>
              <w:top w:val="single" w:sz="5" w:space="0" w:color="000000"/>
              <w:left w:val="single" w:sz="5" w:space="0" w:color="000000"/>
              <w:bottom w:val="nil"/>
              <w:right w:val="single" w:sz="5" w:space="0" w:color="000000"/>
            </w:tcBorders>
          </w:tcPr>
          <w:p w14:paraId="445AED65" w14:textId="77777777" w:rsidR="007B574F" w:rsidRDefault="007B574F" w:rsidP="002A2C9E"/>
        </w:tc>
        <w:tc>
          <w:tcPr>
            <w:tcW w:w="5689" w:type="dxa"/>
            <w:tcBorders>
              <w:top w:val="single" w:sz="5" w:space="0" w:color="000000"/>
              <w:left w:val="single" w:sz="5" w:space="0" w:color="000000"/>
              <w:bottom w:val="nil"/>
              <w:right w:val="single" w:sz="5" w:space="0" w:color="000000"/>
            </w:tcBorders>
          </w:tcPr>
          <w:p w14:paraId="6F52135B" w14:textId="77777777" w:rsidR="007B574F" w:rsidRDefault="007B574F" w:rsidP="002A2C9E">
            <w:r>
              <w:rPr>
                <w:b/>
                <w:sz w:val="14"/>
              </w:rPr>
              <w:t>SECTION NO. 3</w:t>
            </w:r>
          </w:p>
          <w:p w14:paraId="3ABD77D4" w14:textId="77777777" w:rsidR="007B574F" w:rsidRDefault="007B574F" w:rsidP="002A2C9E">
            <w:r>
              <w:rPr>
                <w:b/>
                <w:sz w:val="14"/>
              </w:rPr>
              <w:t>BILL NO. 1</w:t>
            </w:r>
          </w:p>
          <w:p w14:paraId="11AADDE7" w14:textId="77777777" w:rsidR="007B574F" w:rsidRDefault="007B574F" w:rsidP="002A2C9E">
            <w:r>
              <w:rPr>
                <w:b/>
                <w:sz w:val="14"/>
              </w:rPr>
              <w:t>STORMWATER DRAINAGE (PROVISIONAL)</w:t>
            </w:r>
          </w:p>
          <w:p w14:paraId="630FB13F" w14:textId="77777777" w:rsidR="007B574F" w:rsidRDefault="007B574F" w:rsidP="002A2C9E">
            <w:r>
              <w:rPr>
                <w:b/>
                <w:sz w:val="14"/>
              </w:rPr>
              <w:t>STORMWATER DRAINAGE</w:t>
            </w:r>
          </w:p>
          <w:p w14:paraId="6C0F9EEB" w14:textId="77777777" w:rsidR="007B574F" w:rsidRDefault="007B574F" w:rsidP="002A2C9E">
            <w:r>
              <w:rPr>
                <w:sz w:val="14"/>
              </w:rPr>
              <w:t>PVC gutter</w:t>
            </w:r>
          </w:p>
        </w:tc>
        <w:tc>
          <w:tcPr>
            <w:tcW w:w="818" w:type="dxa"/>
            <w:tcBorders>
              <w:top w:val="single" w:sz="5" w:space="0" w:color="000000"/>
              <w:left w:val="single" w:sz="5" w:space="0" w:color="000000"/>
              <w:bottom w:val="nil"/>
              <w:right w:val="single" w:sz="5" w:space="0" w:color="000000"/>
            </w:tcBorders>
            <w:vAlign w:val="bottom"/>
          </w:tcPr>
          <w:p w14:paraId="2E507FD4" w14:textId="77777777" w:rsidR="007B574F" w:rsidRDefault="007B574F" w:rsidP="002A2C9E">
            <w:r>
              <w:rPr>
                <w:sz w:val="14"/>
              </w:rPr>
              <w:t>m</w:t>
            </w:r>
          </w:p>
        </w:tc>
        <w:tc>
          <w:tcPr>
            <w:tcW w:w="661" w:type="dxa"/>
            <w:tcBorders>
              <w:top w:val="single" w:sz="5" w:space="0" w:color="000000"/>
              <w:left w:val="single" w:sz="5" w:space="0" w:color="000000"/>
              <w:bottom w:val="nil"/>
              <w:right w:val="single" w:sz="5" w:space="0" w:color="000000"/>
            </w:tcBorders>
            <w:vAlign w:val="bottom"/>
          </w:tcPr>
          <w:p w14:paraId="6144B591" w14:textId="77777777" w:rsidR="007B574F" w:rsidRDefault="007B574F" w:rsidP="002A2C9E">
            <w:r>
              <w:rPr>
                <w:sz w:val="14"/>
              </w:rPr>
              <w:t>55</w:t>
            </w:r>
          </w:p>
        </w:tc>
        <w:tc>
          <w:tcPr>
            <w:tcW w:w="974" w:type="dxa"/>
            <w:tcBorders>
              <w:top w:val="single" w:sz="5" w:space="0" w:color="000000"/>
              <w:left w:val="single" w:sz="5" w:space="0" w:color="000000"/>
              <w:bottom w:val="nil"/>
              <w:right w:val="single" w:sz="5" w:space="0" w:color="000000"/>
            </w:tcBorders>
          </w:tcPr>
          <w:p w14:paraId="23F65571"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3C389AC1" w14:textId="77777777" w:rsidR="007B574F" w:rsidRDefault="007B574F" w:rsidP="002A2C9E">
            <w:r>
              <w:rPr>
                <w:sz w:val="14"/>
              </w:rPr>
              <w:t xml:space="preserve">                          -  </w:t>
            </w:r>
          </w:p>
        </w:tc>
      </w:tr>
      <w:tr w:rsidR="007B574F" w14:paraId="0FFF899A" w14:textId="77777777" w:rsidTr="00ED376B">
        <w:trPr>
          <w:trHeight w:val="379"/>
        </w:trPr>
        <w:tc>
          <w:tcPr>
            <w:tcW w:w="523" w:type="dxa"/>
            <w:tcBorders>
              <w:top w:val="nil"/>
              <w:left w:val="single" w:sz="5" w:space="0" w:color="000000"/>
              <w:bottom w:val="nil"/>
              <w:right w:val="single" w:sz="5" w:space="0" w:color="000000"/>
            </w:tcBorders>
          </w:tcPr>
          <w:p w14:paraId="254BB6F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64B76418" w14:textId="77777777" w:rsidR="007B574F" w:rsidRDefault="007B574F" w:rsidP="002A2C9E">
            <w:r>
              <w:rPr>
                <w:sz w:val="14"/>
              </w:rPr>
              <w:t>Downpipe</w:t>
            </w:r>
          </w:p>
        </w:tc>
        <w:tc>
          <w:tcPr>
            <w:tcW w:w="818" w:type="dxa"/>
            <w:tcBorders>
              <w:top w:val="nil"/>
              <w:left w:val="single" w:sz="5" w:space="0" w:color="000000"/>
              <w:bottom w:val="nil"/>
              <w:right w:val="single" w:sz="5" w:space="0" w:color="000000"/>
            </w:tcBorders>
            <w:vAlign w:val="center"/>
          </w:tcPr>
          <w:p w14:paraId="6A87CD4D"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76DBE1FB" w14:textId="77777777" w:rsidR="007B574F" w:rsidRDefault="007B574F" w:rsidP="002A2C9E">
            <w:r>
              <w:rPr>
                <w:sz w:val="14"/>
              </w:rPr>
              <w:t>27</w:t>
            </w:r>
          </w:p>
        </w:tc>
        <w:tc>
          <w:tcPr>
            <w:tcW w:w="974" w:type="dxa"/>
            <w:tcBorders>
              <w:top w:val="nil"/>
              <w:left w:val="single" w:sz="5" w:space="0" w:color="000000"/>
              <w:bottom w:val="nil"/>
              <w:right w:val="single" w:sz="5" w:space="0" w:color="000000"/>
            </w:tcBorders>
          </w:tcPr>
          <w:p w14:paraId="6C79404F"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2A506B9" w14:textId="77777777" w:rsidR="007B574F" w:rsidRDefault="007B574F" w:rsidP="002A2C9E">
            <w:r>
              <w:rPr>
                <w:sz w:val="14"/>
              </w:rPr>
              <w:t xml:space="preserve">                          -  </w:t>
            </w:r>
          </w:p>
        </w:tc>
      </w:tr>
      <w:tr w:rsidR="007B574F" w14:paraId="7594C3C1" w14:textId="77777777" w:rsidTr="00ED376B">
        <w:trPr>
          <w:trHeight w:val="835"/>
        </w:trPr>
        <w:tc>
          <w:tcPr>
            <w:tcW w:w="523" w:type="dxa"/>
            <w:tcBorders>
              <w:top w:val="nil"/>
              <w:left w:val="single" w:sz="5" w:space="0" w:color="000000"/>
              <w:bottom w:val="single" w:sz="5" w:space="0" w:color="000000"/>
              <w:right w:val="single" w:sz="5" w:space="0" w:color="000000"/>
            </w:tcBorders>
          </w:tcPr>
          <w:p w14:paraId="594E9ABC"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3792FB35" w14:textId="77777777" w:rsidR="007B574F" w:rsidRDefault="007B574F" w:rsidP="002A2C9E">
            <w:r>
              <w:rPr>
                <w:b/>
                <w:sz w:val="14"/>
              </w:rPr>
              <w:t>PROVISION OF 5000L TANKS</w:t>
            </w:r>
          </w:p>
          <w:p w14:paraId="1CBC0316" w14:textId="77777777" w:rsidR="007B574F" w:rsidRDefault="007B574F" w:rsidP="002A2C9E">
            <w:r>
              <w:rPr>
                <w:sz w:val="14"/>
              </w:rPr>
              <w:t>5000L Jojo tanks</w:t>
            </w:r>
          </w:p>
        </w:tc>
        <w:tc>
          <w:tcPr>
            <w:tcW w:w="818" w:type="dxa"/>
            <w:tcBorders>
              <w:top w:val="nil"/>
              <w:left w:val="single" w:sz="5" w:space="0" w:color="000000"/>
              <w:bottom w:val="single" w:sz="5" w:space="0" w:color="000000"/>
              <w:right w:val="single" w:sz="5" w:space="0" w:color="000000"/>
            </w:tcBorders>
            <w:vAlign w:val="bottom"/>
          </w:tcPr>
          <w:p w14:paraId="73CF2CDE" w14:textId="77777777" w:rsidR="007B574F" w:rsidRDefault="007B574F" w:rsidP="002A2C9E">
            <w:r>
              <w:rPr>
                <w:sz w:val="14"/>
              </w:rPr>
              <w:t>No.</w:t>
            </w:r>
          </w:p>
        </w:tc>
        <w:tc>
          <w:tcPr>
            <w:tcW w:w="661" w:type="dxa"/>
            <w:tcBorders>
              <w:top w:val="nil"/>
              <w:left w:val="single" w:sz="5" w:space="0" w:color="000000"/>
              <w:bottom w:val="single" w:sz="5" w:space="0" w:color="000000"/>
              <w:right w:val="single" w:sz="5" w:space="0" w:color="000000"/>
            </w:tcBorders>
            <w:vAlign w:val="bottom"/>
          </w:tcPr>
          <w:p w14:paraId="6DF94498" w14:textId="77777777" w:rsidR="007B574F" w:rsidRDefault="007B574F" w:rsidP="002A2C9E">
            <w:r>
              <w:rPr>
                <w:sz w:val="14"/>
              </w:rPr>
              <w:t>2</w:t>
            </w:r>
          </w:p>
        </w:tc>
        <w:tc>
          <w:tcPr>
            <w:tcW w:w="974" w:type="dxa"/>
            <w:tcBorders>
              <w:top w:val="nil"/>
              <w:left w:val="single" w:sz="5" w:space="0" w:color="000000"/>
              <w:bottom w:val="single" w:sz="5" w:space="0" w:color="000000"/>
              <w:right w:val="single" w:sz="5" w:space="0" w:color="000000"/>
            </w:tcBorders>
          </w:tcPr>
          <w:p w14:paraId="0EC9767B" w14:textId="77777777" w:rsidR="007B574F" w:rsidRDefault="007B574F" w:rsidP="002A2C9E"/>
        </w:tc>
        <w:tc>
          <w:tcPr>
            <w:tcW w:w="1080" w:type="dxa"/>
            <w:tcBorders>
              <w:top w:val="nil"/>
              <w:left w:val="single" w:sz="5" w:space="0" w:color="000000"/>
              <w:bottom w:val="single" w:sz="5" w:space="0" w:color="000000"/>
              <w:right w:val="single" w:sz="5" w:space="0" w:color="000000"/>
            </w:tcBorders>
            <w:vAlign w:val="bottom"/>
          </w:tcPr>
          <w:p w14:paraId="61D2F884" w14:textId="77777777" w:rsidR="007B574F" w:rsidRDefault="007B574F" w:rsidP="002A2C9E">
            <w:r>
              <w:rPr>
                <w:sz w:val="14"/>
              </w:rPr>
              <w:t xml:space="preserve">                          -  </w:t>
            </w:r>
          </w:p>
        </w:tc>
      </w:tr>
      <w:tr w:rsidR="007B574F" w14:paraId="148429BE" w14:textId="77777777" w:rsidTr="00ED376B">
        <w:trPr>
          <w:trHeight w:val="199"/>
        </w:trPr>
        <w:tc>
          <w:tcPr>
            <w:tcW w:w="523" w:type="dxa"/>
            <w:vMerge w:val="restart"/>
            <w:tcBorders>
              <w:top w:val="single" w:sz="5" w:space="0" w:color="000000"/>
              <w:left w:val="single" w:sz="5" w:space="0" w:color="000000"/>
              <w:bottom w:val="single" w:sz="5" w:space="0" w:color="000000"/>
              <w:right w:val="single" w:sz="5" w:space="0" w:color="000000"/>
            </w:tcBorders>
          </w:tcPr>
          <w:p w14:paraId="6726C137"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54CF4FCB"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3034FF68"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7C36F864"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63E41CB2"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412DC8FB" w14:textId="77777777" w:rsidR="007B574F" w:rsidRDefault="007B574F" w:rsidP="002A2C9E">
            <w:r>
              <w:rPr>
                <w:b/>
                <w:sz w:val="14"/>
              </w:rPr>
              <w:t xml:space="preserve">                          -  </w:t>
            </w:r>
          </w:p>
        </w:tc>
      </w:tr>
      <w:tr w:rsidR="007B574F" w14:paraId="351B2AE7" w14:textId="77777777" w:rsidTr="00ED376B">
        <w:trPr>
          <w:trHeight w:val="200"/>
        </w:trPr>
        <w:tc>
          <w:tcPr>
            <w:tcW w:w="0" w:type="auto"/>
            <w:vMerge/>
            <w:tcBorders>
              <w:top w:val="nil"/>
              <w:left w:val="single" w:sz="5" w:space="0" w:color="000000"/>
              <w:bottom w:val="single" w:sz="5" w:space="0" w:color="000000"/>
              <w:right w:val="single" w:sz="5" w:space="0" w:color="000000"/>
            </w:tcBorders>
          </w:tcPr>
          <w:p w14:paraId="2D42085C"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9477CF3"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269153B7"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0455A5D"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6FA8752E"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2CA445EC" w14:textId="77777777" w:rsidR="007B574F" w:rsidRDefault="007B574F" w:rsidP="002A2C9E"/>
        </w:tc>
      </w:tr>
    </w:tbl>
    <w:p w14:paraId="6E49B449" w14:textId="77777777" w:rsidR="007B574F" w:rsidRDefault="007B574F" w:rsidP="002A2C9E"/>
    <w:p w14:paraId="1C964297" w14:textId="77777777" w:rsidR="00B4461D" w:rsidRDefault="00B4461D" w:rsidP="002A2C9E"/>
    <w:p w14:paraId="4B856E40" w14:textId="77777777" w:rsidR="00B4461D" w:rsidRDefault="00B4461D" w:rsidP="002A2C9E"/>
    <w:p w14:paraId="58E36D75" w14:textId="77777777" w:rsidR="00B4461D" w:rsidRDefault="00B4461D" w:rsidP="002A2C9E"/>
    <w:p w14:paraId="27EB0409" w14:textId="77777777" w:rsidR="00B4461D" w:rsidRDefault="00B4461D" w:rsidP="002A2C9E"/>
    <w:tbl>
      <w:tblPr>
        <w:tblStyle w:val="TableGrid"/>
        <w:tblW w:w="9746" w:type="dxa"/>
        <w:tblInd w:w="-421" w:type="dxa"/>
        <w:tblCellMar>
          <w:top w:w="40" w:type="dxa"/>
          <w:left w:w="28" w:type="dxa"/>
          <w:bottom w:w="3" w:type="dxa"/>
          <w:right w:w="14" w:type="dxa"/>
        </w:tblCellMar>
        <w:tblLook w:val="04A0" w:firstRow="1" w:lastRow="0" w:firstColumn="1" w:lastColumn="0" w:noHBand="0" w:noVBand="1"/>
      </w:tblPr>
      <w:tblGrid>
        <w:gridCol w:w="523"/>
        <w:gridCol w:w="5689"/>
        <w:gridCol w:w="818"/>
        <w:gridCol w:w="661"/>
        <w:gridCol w:w="974"/>
        <w:gridCol w:w="1081"/>
      </w:tblGrid>
      <w:tr w:rsidR="007B574F" w14:paraId="7A3D3BE9" w14:textId="77777777" w:rsidTr="00ED376B">
        <w:trPr>
          <w:trHeight w:val="360"/>
        </w:trPr>
        <w:tc>
          <w:tcPr>
            <w:tcW w:w="9746" w:type="dxa"/>
            <w:gridSpan w:val="6"/>
            <w:tcBorders>
              <w:top w:val="single" w:sz="5" w:space="0" w:color="000000"/>
              <w:left w:val="single" w:sz="5" w:space="0" w:color="000000"/>
              <w:bottom w:val="single" w:sz="5" w:space="0" w:color="000000"/>
              <w:right w:val="single" w:sz="5" w:space="0" w:color="000000"/>
            </w:tcBorders>
          </w:tcPr>
          <w:p w14:paraId="7E06A1A3"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5F73D848"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7B6875F5"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tcPr>
          <w:p w14:paraId="1A306038" w14:textId="77777777" w:rsidR="007B574F" w:rsidRDefault="007B574F" w:rsidP="002A2C9E">
            <w:r>
              <w:rPr>
                <w:b/>
                <w:sz w:val="14"/>
              </w:rPr>
              <w:t>ITEM</w:t>
            </w:r>
          </w:p>
        </w:tc>
        <w:tc>
          <w:tcPr>
            <w:tcW w:w="9222" w:type="dxa"/>
            <w:gridSpan w:val="5"/>
            <w:tcBorders>
              <w:top w:val="single" w:sz="5" w:space="0" w:color="000000"/>
              <w:left w:val="single" w:sz="5" w:space="0" w:color="000000"/>
              <w:bottom w:val="nil"/>
              <w:right w:val="single" w:sz="5" w:space="0" w:color="000000"/>
            </w:tcBorders>
          </w:tcPr>
          <w:p w14:paraId="4CE80083" w14:textId="77777777" w:rsidR="007B574F" w:rsidRDefault="007B574F" w:rsidP="002A2C9E"/>
        </w:tc>
      </w:tr>
      <w:tr w:rsidR="007B574F" w14:paraId="69763553" w14:textId="77777777" w:rsidTr="00ED376B">
        <w:trPr>
          <w:trHeight w:val="190"/>
        </w:trPr>
        <w:tc>
          <w:tcPr>
            <w:tcW w:w="0" w:type="auto"/>
            <w:vMerge/>
            <w:tcBorders>
              <w:top w:val="nil"/>
              <w:left w:val="single" w:sz="5" w:space="0" w:color="000000"/>
              <w:bottom w:val="nil"/>
              <w:right w:val="single" w:sz="5" w:space="0" w:color="000000"/>
            </w:tcBorders>
          </w:tcPr>
          <w:p w14:paraId="71822612"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28FB7A4D" w14:textId="77777777" w:rsidR="007B574F" w:rsidRDefault="007B574F" w:rsidP="002A2C9E"/>
        </w:tc>
        <w:tc>
          <w:tcPr>
            <w:tcW w:w="3533" w:type="dxa"/>
            <w:gridSpan w:val="4"/>
            <w:tcBorders>
              <w:top w:val="single" w:sz="5" w:space="0" w:color="000000"/>
              <w:left w:val="single" w:sz="5" w:space="0" w:color="000000"/>
              <w:bottom w:val="single" w:sz="5" w:space="0" w:color="000000"/>
              <w:right w:val="single" w:sz="5" w:space="0" w:color="000000"/>
            </w:tcBorders>
          </w:tcPr>
          <w:p w14:paraId="528F95E4" w14:textId="77777777" w:rsidR="007B574F" w:rsidRDefault="007B574F" w:rsidP="002A2C9E">
            <w:r>
              <w:rPr>
                <w:b/>
                <w:sz w:val="14"/>
              </w:rPr>
              <w:t>BOQ</w:t>
            </w:r>
          </w:p>
        </w:tc>
      </w:tr>
      <w:tr w:rsidR="007B574F" w14:paraId="605BB8E1" w14:textId="77777777" w:rsidTr="00ED376B">
        <w:trPr>
          <w:trHeight w:val="283"/>
        </w:trPr>
        <w:tc>
          <w:tcPr>
            <w:tcW w:w="0" w:type="auto"/>
            <w:vMerge/>
            <w:tcBorders>
              <w:top w:val="nil"/>
              <w:left w:val="single" w:sz="5" w:space="0" w:color="000000"/>
              <w:bottom w:val="nil"/>
              <w:right w:val="single" w:sz="5" w:space="0" w:color="000000"/>
            </w:tcBorders>
          </w:tcPr>
          <w:p w14:paraId="76E8A7C3"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5678D248"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74280A77"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3F26702A"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40A9DBB1"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4F5DE65F" w14:textId="77777777" w:rsidR="007B574F" w:rsidRDefault="007B574F" w:rsidP="002A2C9E">
            <w:r>
              <w:rPr>
                <w:b/>
                <w:sz w:val="14"/>
              </w:rPr>
              <w:t xml:space="preserve"> AMOUNT </w:t>
            </w:r>
          </w:p>
        </w:tc>
      </w:tr>
      <w:tr w:rsidR="007B574F" w14:paraId="4CAEE65D" w14:textId="77777777" w:rsidTr="00ED376B">
        <w:trPr>
          <w:trHeight w:val="1630"/>
        </w:trPr>
        <w:tc>
          <w:tcPr>
            <w:tcW w:w="0" w:type="auto"/>
            <w:vMerge/>
            <w:tcBorders>
              <w:top w:val="nil"/>
              <w:left w:val="single" w:sz="5" w:space="0" w:color="000000"/>
              <w:bottom w:val="nil"/>
              <w:right w:val="single" w:sz="5" w:space="0" w:color="000000"/>
            </w:tcBorders>
          </w:tcPr>
          <w:p w14:paraId="39D07EEF"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0EA25F95" w14:textId="77777777" w:rsidR="007B574F" w:rsidRDefault="007B574F" w:rsidP="002A2C9E">
            <w:r>
              <w:rPr>
                <w:b/>
                <w:sz w:val="14"/>
              </w:rPr>
              <w:t>SECTION NO. 3</w:t>
            </w:r>
          </w:p>
          <w:p w14:paraId="063998EB" w14:textId="77777777" w:rsidR="007B574F" w:rsidRDefault="007B574F" w:rsidP="002A2C9E">
            <w:r>
              <w:rPr>
                <w:b/>
                <w:sz w:val="14"/>
              </w:rPr>
              <w:t>BILL NO. 2</w:t>
            </w:r>
          </w:p>
          <w:p w14:paraId="6AAC3547" w14:textId="77777777" w:rsidR="007B574F" w:rsidRDefault="007B574F" w:rsidP="002A2C9E">
            <w:r>
              <w:rPr>
                <w:b/>
                <w:sz w:val="14"/>
              </w:rPr>
              <w:t>SOIL DRAINAGE (PROVISIONAL)</w:t>
            </w:r>
          </w:p>
          <w:p w14:paraId="6B84D0B0" w14:textId="77777777" w:rsidR="007B574F" w:rsidRDefault="007B574F" w:rsidP="002A2C9E">
            <w:r>
              <w:rPr>
                <w:b/>
                <w:sz w:val="14"/>
              </w:rPr>
              <w:t>SOIL DRAINAGE</w:t>
            </w:r>
          </w:p>
          <w:p w14:paraId="6146DF5B" w14:textId="77777777" w:rsidR="007B574F" w:rsidRDefault="007B574F" w:rsidP="002A2C9E">
            <w:r>
              <w:rPr>
                <w:b/>
                <w:sz w:val="14"/>
              </w:rPr>
              <w:t>uPVC drain pipes with flexible couplings</w:t>
            </w:r>
          </w:p>
          <w:p w14:paraId="76F383CA" w14:textId="77777777" w:rsidR="007B574F" w:rsidRDefault="007B574F" w:rsidP="002A2C9E">
            <w:r>
              <w:rPr>
                <w:sz w:val="14"/>
              </w:rPr>
              <w:t>110mm Pipes vertically or ramped to cleaning eyes, etc. (no excavation)</w:t>
            </w:r>
          </w:p>
        </w:tc>
        <w:tc>
          <w:tcPr>
            <w:tcW w:w="818" w:type="dxa"/>
            <w:tcBorders>
              <w:top w:val="single" w:sz="5" w:space="0" w:color="000000"/>
              <w:left w:val="single" w:sz="5" w:space="0" w:color="000000"/>
              <w:bottom w:val="nil"/>
              <w:right w:val="single" w:sz="5" w:space="0" w:color="000000"/>
            </w:tcBorders>
            <w:vAlign w:val="bottom"/>
          </w:tcPr>
          <w:p w14:paraId="7713E580" w14:textId="77777777" w:rsidR="007B574F" w:rsidRDefault="007B574F" w:rsidP="002A2C9E">
            <w:r>
              <w:rPr>
                <w:sz w:val="14"/>
              </w:rPr>
              <w:t>m</w:t>
            </w:r>
          </w:p>
        </w:tc>
        <w:tc>
          <w:tcPr>
            <w:tcW w:w="661" w:type="dxa"/>
            <w:tcBorders>
              <w:top w:val="single" w:sz="5" w:space="0" w:color="000000"/>
              <w:left w:val="single" w:sz="5" w:space="0" w:color="000000"/>
              <w:bottom w:val="nil"/>
              <w:right w:val="single" w:sz="5" w:space="0" w:color="000000"/>
            </w:tcBorders>
            <w:vAlign w:val="bottom"/>
          </w:tcPr>
          <w:p w14:paraId="515848EC" w14:textId="77777777" w:rsidR="007B574F" w:rsidRDefault="007B574F" w:rsidP="002A2C9E">
            <w:r>
              <w:rPr>
                <w:sz w:val="14"/>
              </w:rPr>
              <w:t>12</w:t>
            </w:r>
          </w:p>
        </w:tc>
        <w:tc>
          <w:tcPr>
            <w:tcW w:w="974" w:type="dxa"/>
            <w:tcBorders>
              <w:top w:val="single" w:sz="5" w:space="0" w:color="000000"/>
              <w:left w:val="single" w:sz="5" w:space="0" w:color="000000"/>
              <w:bottom w:val="nil"/>
              <w:right w:val="single" w:sz="5" w:space="0" w:color="000000"/>
            </w:tcBorders>
          </w:tcPr>
          <w:p w14:paraId="42F27574" w14:textId="77777777" w:rsidR="007B574F" w:rsidRDefault="007B574F" w:rsidP="002A2C9E"/>
        </w:tc>
        <w:tc>
          <w:tcPr>
            <w:tcW w:w="1080" w:type="dxa"/>
            <w:tcBorders>
              <w:top w:val="single" w:sz="5" w:space="0" w:color="000000"/>
              <w:left w:val="single" w:sz="5" w:space="0" w:color="000000"/>
              <w:bottom w:val="nil"/>
              <w:right w:val="single" w:sz="5" w:space="0" w:color="000000"/>
            </w:tcBorders>
            <w:vAlign w:val="bottom"/>
          </w:tcPr>
          <w:p w14:paraId="6A90B64F" w14:textId="77777777" w:rsidR="007B574F" w:rsidRDefault="007B574F" w:rsidP="002A2C9E">
            <w:r>
              <w:rPr>
                <w:sz w:val="14"/>
              </w:rPr>
              <w:t xml:space="preserve">                          -  </w:t>
            </w:r>
          </w:p>
        </w:tc>
      </w:tr>
      <w:tr w:rsidR="007B574F" w14:paraId="391D59A5" w14:textId="77777777" w:rsidTr="00ED376B">
        <w:trPr>
          <w:trHeight w:val="379"/>
        </w:trPr>
        <w:tc>
          <w:tcPr>
            <w:tcW w:w="523" w:type="dxa"/>
            <w:tcBorders>
              <w:top w:val="nil"/>
              <w:left w:val="single" w:sz="5" w:space="0" w:color="000000"/>
              <w:bottom w:val="nil"/>
              <w:right w:val="single" w:sz="5" w:space="0" w:color="000000"/>
            </w:tcBorders>
          </w:tcPr>
          <w:p w14:paraId="6CC86CA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FFE2274" w14:textId="77777777" w:rsidR="007B574F" w:rsidRDefault="007B574F" w:rsidP="002A2C9E">
            <w:r>
              <w:rPr>
                <w:sz w:val="14"/>
              </w:rPr>
              <w:t>110mm Pipes laid in and including trenches not exceeding 1m deep</w:t>
            </w:r>
          </w:p>
        </w:tc>
        <w:tc>
          <w:tcPr>
            <w:tcW w:w="818" w:type="dxa"/>
            <w:tcBorders>
              <w:top w:val="nil"/>
              <w:left w:val="single" w:sz="5" w:space="0" w:color="000000"/>
              <w:bottom w:val="nil"/>
              <w:right w:val="single" w:sz="5" w:space="0" w:color="000000"/>
            </w:tcBorders>
            <w:vAlign w:val="center"/>
          </w:tcPr>
          <w:p w14:paraId="337CB4DA"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5232DA93" w14:textId="77777777" w:rsidR="007B574F" w:rsidRDefault="007B574F" w:rsidP="002A2C9E">
            <w:r>
              <w:rPr>
                <w:sz w:val="14"/>
              </w:rPr>
              <w:t>12</w:t>
            </w:r>
          </w:p>
        </w:tc>
        <w:tc>
          <w:tcPr>
            <w:tcW w:w="974" w:type="dxa"/>
            <w:tcBorders>
              <w:top w:val="nil"/>
              <w:left w:val="single" w:sz="5" w:space="0" w:color="000000"/>
              <w:bottom w:val="nil"/>
              <w:right w:val="single" w:sz="5" w:space="0" w:color="000000"/>
            </w:tcBorders>
          </w:tcPr>
          <w:p w14:paraId="03F808E8"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5D7A550A" w14:textId="77777777" w:rsidR="007B574F" w:rsidRDefault="007B574F" w:rsidP="002A2C9E">
            <w:r>
              <w:rPr>
                <w:sz w:val="14"/>
              </w:rPr>
              <w:t xml:space="preserve">                          -  </w:t>
            </w:r>
          </w:p>
        </w:tc>
      </w:tr>
      <w:tr w:rsidR="007B574F" w14:paraId="28CCC8A4" w14:textId="77777777" w:rsidTr="00ED376B">
        <w:trPr>
          <w:trHeight w:val="473"/>
        </w:trPr>
        <w:tc>
          <w:tcPr>
            <w:tcW w:w="523" w:type="dxa"/>
            <w:tcBorders>
              <w:top w:val="nil"/>
              <w:left w:val="single" w:sz="5" w:space="0" w:color="000000"/>
              <w:bottom w:val="nil"/>
              <w:right w:val="single" w:sz="5" w:space="0" w:color="000000"/>
            </w:tcBorders>
          </w:tcPr>
          <w:p w14:paraId="3604CFD5"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1A5DD64" w14:textId="77777777" w:rsidR="007B574F" w:rsidRDefault="007B574F" w:rsidP="002A2C9E">
            <w:r>
              <w:rPr>
                <w:sz w:val="14"/>
              </w:rPr>
              <w:t>110mm Pipes laid in and including trenches exceeding 1m and not exceeding 2m deep</w:t>
            </w:r>
          </w:p>
        </w:tc>
        <w:tc>
          <w:tcPr>
            <w:tcW w:w="818" w:type="dxa"/>
            <w:tcBorders>
              <w:top w:val="nil"/>
              <w:left w:val="single" w:sz="5" w:space="0" w:color="000000"/>
              <w:bottom w:val="nil"/>
              <w:right w:val="single" w:sz="5" w:space="0" w:color="000000"/>
            </w:tcBorders>
            <w:vAlign w:val="center"/>
          </w:tcPr>
          <w:p w14:paraId="032B3C51"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center"/>
          </w:tcPr>
          <w:p w14:paraId="2CB5B3FD" w14:textId="77777777" w:rsidR="007B574F" w:rsidRDefault="007B574F" w:rsidP="002A2C9E">
            <w:r>
              <w:rPr>
                <w:sz w:val="14"/>
              </w:rPr>
              <w:t>12</w:t>
            </w:r>
          </w:p>
        </w:tc>
        <w:tc>
          <w:tcPr>
            <w:tcW w:w="974" w:type="dxa"/>
            <w:tcBorders>
              <w:top w:val="nil"/>
              <w:left w:val="single" w:sz="5" w:space="0" w:color="000000"/>
              <w:bottom w:val="nil"/>
              <w:right w:val="single" w:sz="5" w:space="0" w:color="000000"/>
            </w:tcBorders>
          </w:tcPr>
          <w:p w14:paraId="51C6AC1B"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4DC56552" w14:textId="77777777" w:rsidR="007B574F" w:rsidRDefault="007B574F" w:rsidP="002A2C9E">
            <w:r>
              <w:rPr>
                <w:sz w:val="14"/>
              </w:rPr>
              <w:t xml:space="preserve">                          -  </w:t>
            </w:r>
          </w:p>
        </w:tc>
      </w:tr>
      <w:tr w:rsidR="007B574F" w14:paraId="1B2DB607" w14:textId="77777777" w:rsidTr="00ED376B">
        <w:trPr>
          <w:trHeight w:val="663"/>
        </w:trPr>
        <w:tc>
          <w:tcPr>
            <w:tcW w:w="523" w:type="dxa"/>
            <w:tcBorders>
              <w:top w:val="nil"/>
              <w:left w:val="single" w:sz="5" w:space="0" w:color="000000"/>
              <w:bottom w:val="nil"/>
              <w:right w:val="single" w:sz="5" w:space="0" w:color="000000"/>
            </w:tcBorders>
          </w:tcPr>
          <w:p w14:paraId="533A0ADA"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4BF2DC6" w14:textId="77777777" w:rsidR="007B574F" w:rsidRDefault="007B574F" w:rsidP="002A2C9E">
            <w:r>
              <w:rPr>
                <w:b/>
                <w:sz w:val="14"/>
              </w:rPr>
              <w:t>Extra over uPVC pipes for fittings</w:t>
            </w:r>
          </w:p>
          <w:p w14:paraId="654C0A4D" w14:textId="77777777" w:rsidR="007B574F" w:rsidRDefault="007B574F" w:rsidP="002A2C9E">
            <w:r>
              <w:rPr>
                <w:sz w:val="14"/>
              </w:rPr>
              <w:t>110mm Bend</w:t>
            </w:r>
          </w:p>
        </w:tc>
        <w:tc>
          <w:tcPr>
            <w:tcW w:w="818" w:type="dxa"/>
            <w:tcBorders>
              <w:top w:val="nil"/>
              <w:left w:val="single" w:sz="5" w:space="0" w:color="000000"/>
              <w:bottom w:val="nil"/>
              <w:right w:val="single" w:sz="5" w:space="0" w:color="000000"/>
            </w:tcBorders>
            <w:vAlign w:val="bottom"/>
          </w:tcPr>
          <w:p w14:paraId="3134121A"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bottom"/>
          </w:tcPr>
          <w:p w14:paraId="35A73907" w14:textId="77777777" w:rsidR="007B574F" w:rsidRDefault="007B574F" w:rsidP="002A2C9E">
            <w:r>
              <w:rPr>
                <w:sz w:val="14"/>
              </w:rPr>
              <w:t>12</w:t>
            </w:r>
          </w:p>
        </w:tc>
        <w:tc>
          <w:tcPr>
            <w:tcW w:w="974" w:type="dxa"/>
            <w:tcBorders>
              <w:top w:val="nil"/>
              <w:left w:val="single" w:sz="5" w:space="0" w:color="000000"/>
              <w:bottom w:val="nil"/>
              <w:right w:val="single" w:sz="5" w:space="0" w:color="000000"/>
            </w:tcBorders>
          </w:tcPr>
          <w:p w14:paraId="6B438341"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180F39EB" w14:textId="77777777" w:rsidR="007B574F" w:rsidRDefault="007B574F" w:rsidP="002A2C9E">
            <w:r>
              <w:rPr>
                <w:sz w:val="14"/>
              </w:rPr>
              <w:t xml:space="preserve">                          -  </w:t>
            </w:r>
          </w:p>
        </w:tc>
      </w:tr>
      <w:tr w:rsidR="007B574F" w14:paraId="20A23286" w14:textId="77777777" w:rsidTr="00ED376B">
        <w:trPr>
          <w:trHeight w:val="379"/>
        </w:trPr>
        <w:tc>
          <w:tcPr>
            <w:tcW w:w="523" w:type="dxa"/>
            <w:tcBorders>
              <w:top w:val="nil"/>
              <w:left w:val="single" w:sz="5" w:space="0" w:color="000000"/>
              <w:bottom w:val="nil"/>
              <w:right w:val="single" w:sz="5" w:space="0" w:color="000000"/>
            </w:tcBorders>
          </w:tcPr>
          <w:p w14:paraId="43ACF339"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5CFBB2E3" w14:textId="77777777" w:rsidR="007B574F" w:rsidRDefault="007B574F" w:rsidP="002A2C9E">
            <w:r>
              <w:rPr>
                <w:sz w:val="14"/>
              </w:rPr>
              <w:t>110mm Tee's</w:t>
            </w:r>
          </w:p>
        </w:tc>
        <w:tc>
          <w:tcPr>
            <w:tcW w:w="818" w:type="dxa"/>
            <w:tcBorders>
              <w:top w:val="nil"/>
              <w:left w:val="single" w:sz="5" w:space="0" w:color="000000"/>
              <w:bottom w:val="nil"/>
              <w:right w:val="single" w:sz="5" w:space="0" w:color="000000"/>
            </w:tcBorders>
            <w:vAlign w:val="center"/>
          </w:tcPr>
          <w:p w14:paraId="3F0A9EDC"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157D2315"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7CB7A934"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2CE32228" w14:textId="77777777" w:rsidR="007B574F" w:rsidRDefault="007B574F" w:rsidP="002A2C9E">
            <w:r>
              <w:rPr>
                <w:sz w:val="14"/>
              </w:rPr>
              <w:t xml:space="preserve">                          -  </w:t>
            </w:r>
          </w:p>
        </w:tc>
      </w:tr>
      <w:tr w:rsidR="007B574F" w14:paraId="30A2E833" w14:textId="77777777" w:rsidTr="00ED376B">
        <w:trPr>
          <w:trHeight w:val="379"/>
        </w:trPr>
        <w:tc>
          <w:tcPr>
            <w:tcW w:w="523" w:type="dxa"/>
            <w:tcBorders>
              <w:top w:val="nil"/>
              <w:left w:val="single" w:sz="5" w:space="0" w:color="000000"/>
              <w:bottom w:val="nil"/>
              <w:right w:val="single" w:sz="5" w:space="0" w:color="000000"/>
            </w:tcBorders>
          </w:tcPr>
          <w:p w14:paraId="0978F7EE"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0CC1040" w14:textId="77777777" w:rsidR="007B574F" w:rsidRDefault="007B574F" w:rsidP="002A2C9E">
            <w:r>
              <w:rPr>
                <w:sz w:val="14"/>
              </w:rPr>
              <w:t>110mm Y-Junction</w:t>
            </w:r>
          </w:p>
        </w:tc>
        <w:tc>
          <w:tcPr>
            <w:tcW w:w="818" w:type="dxa"/>
            <w:tcBorders>
              <w:top w:val="nil"/>
              <w:left w:val="single" w:sz="5" w:space="0" w:color="000000"/>
              <w:bottom w:val="nil"/>
              <w:right w:val="single" w:sz="5" w:space="0" w:color="000000"/>
            </w:tcBorders>
            <w:vAlign w:val="center"/>
          </w:tcPr>
          <w:p w14:paraId="2F980FDD"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77A555FE"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1CE0EC45"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7BD4E004" w14:textId="77777777" w:rsidR="007B574F" w:rsidRDefault="007B574F" w:rsidP="002A2C9E">
            <w:r>
              <w:rPr>
                <w:sz w:val="14"/>
              </w:rPr>
              <w:t xml:space="preserve">                          -  </w:t>
            </w:r>
          </w:p>
        </w:tc>
      </w:tr>
      <w:tr w:rsidR="007B574F" w14:paraId="10804C27" w14:textId="77777777" w:rsidTr="00ED376B">
        <w:trPr>
          <w:trHeight w:val="379"/>
        </w:trPr>
        <w:tc>
          <w:tcPr>
            <w:tcW w:w="523" w:type="dxa"/>
            <w:tcBorders>
              <w:top w:val="nil"/>
              <w:left w:val="single" w:sz="5" w:space="0" w:color="000000"/>
              <w:bottom w:val="nil"/>
              <w:right w:val="single" w:sz="5" w:space="0" w:color="000000"/>
            </w:tcBorders>
          </w:tcPr>
          <w:p w14:paraId="74B2B1FC"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662F900" w14:textId="77777777" w:rsidR="007B574F" w:rsidRDefault="007B574F" w:rsidP="002A2C9E">
            <w:r>
              <w:rPr>
                <w:sz w:val="14"/>
              </w:rPr>
              <w:t>110mm Inspection eye junction</w:t>
            </w:r>
          </w:p>
        </w:tc>
        <w:tc>
          <w:tcPr>
            <w:tcW w:w="818" w:type="dxa"/>
            <w:tcBorders>
              <w:top w:val="nil"/>
              <w:left w:val="single" w:sz="5" w:space="0" w:color="000000"/>
              <w:bottom w:val="nil"/>
              <w:right w:val="single" w:sz="5" w:space="0" w:color="000000"/>
            </w:tcBorders>
            <w:vAlign w:val="center"/>
          </w:tcPr>
          <w:p w14:paraId="1DF73092"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vAlign w:val="center"/>
          </w:tcPr>
          <w:p w14:paraId="2F0F1407"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708012DA"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7C602BE1" w14:textId="77777777" w:rsidR="007B574F" w:rsidRDefault="007B574F" w:rsidP="002A2C9E">
            <w:r>
              <w:rPr>
                <w:sz w:val="14"/>
              </w:rPr>
              <w:t xml:space="preserve">                          -  </w:t>
            </w:r>
          </w:p>
        </w:tc>
      </w:tr>
      <w:tr w:rsidR="007B574F" w14:paraId="05FD7DCB" w14:textId="77777777" w:rsidTr="00ED376B">
        <w:trPr>
          <w:trHeight w:val="1136"/>
        </w:trPr>
        <w:tc>
          <w:tcPr>
            <w:tcW w:w="523" w:type="dxa"/>
            <w:tcBorders>
              <w:top w:val="nil"/>
              <w:left w:val="single" w:sz="5" w:space="0" w:color="000000"/>
              <w:bottom w:val="nil"/>
              <w:right w:val="single" w:sz="5" w:space="0" w:color="000000"/>
            </w:tcBorders>
          </w:tcPr>
          <w:p w14:paraId="24F63FEC"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5FF0CB7" w14:textId="77777777" w:rsidR="007B574F" w:rsidRDefault="007B574F" w:rsidP="002A2C9E">
            <w:r>
              <w:rPr>
                <w:b/>
                <w:sz w:val="14"/>
              </w:rPr>
              <w:t>Gulley's</w:t>
            </w:r>
          </w:p>
          <w:p w14:paraId="749782FF" w14:textId="77777777" w:rsidR="007B574F" w:rsidRDefault="007B574F" w:rsidP="002A2C9E">
            <w:r>
              <w:rPr>
                <w:sz w:val="14"/>
              </w:rPr>
              <w:t>110mm Gulley not exceeding 1m deep to invert, comprising 100mm diameter vitrified clay gulley trap and head, fitted with 190mm diameter cast iron grating, including excavating for, bedding on and encasing in 15MPa/19mm mass concrete and fitted with and including precast gulley top bedded in cement mortar</w:t>
            </w:r>
          </w:p>
        </w:tc>
        <w:tc>
          <w:tcPr>
            <w:tcW w:w="818" w:type="dxa"/>
            <w:tcBorders>
              <w:top w:val="nil"/>
              <w:left w:val="single" w:sz="5" w:space="0" w:color="000000"/>
              <w:bottom w:val="nil"/>
              <w:right w:val="single" w:sz="5" w:space="0" w:color="000000"/>
            </w:tcBorders>
          </w:tcPr>
          <w:p w14:paraId="73896B84"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9EEA2F5" w14:textId="77777777" w:rsidR="007B574F" w:rsidRDefault="007B574F" w:rsidP="002A2C9E">
            <w:r>
              <w:rPr>
                <w:sz w:val="14"/>
              </w:rPr>
              <w:t>8</w:t>
            </w:r>
          </w:p>
        </w:tc>
        <w:tc>
          <w:tcPr>
            <w:tcW w:w="974" w:type="dxa"/>
            <w:tcBorders>
              <w:top w:val="nil"/>
              <w:left w:val="single" w:sz="5" w:space="0" w:color="000000"/>
              <w:bottom w:val="nil"/>
              <w:right w:val="single" w:sz="5" w:space="0" w:color="000000"/>
            </w:tcBorders>
          </w:tcPr>
          <w:p w14:paraId="52EE8285" w14:textId="77777777" w:rsidR="007B574F" w:rsidRDefault="007B574F" w:rsidP="002A2C9E"/>
        </w:tc>
        <w:tc>
          <w:tcPr>
            <w:tcW w:w="1080" w:type="dxa"/>
            <w:tcBorders>
              <w:top w:val="nil"/>
              <w:left w:val="single" w:sz="5" w:space="0" w:color="000000"/>
              <w:bottom w:val="nil"/>
              <w:right w:val="single" w:sz="5" w:space="0" w:color="000000"/>
            </w:tcBorders>
          </w:tcPr>
          <w:p w14:paraId="2312095A" w14:textId="77777777" w:rsidR="007B574F" w:rsidRDefault="007B574F" w:rsidP="002A2C9E">
            <w:r>
              <w:rPr>
                <w:sz w:val="14"/>
              </w:rPr>
              <w:t xml:space="preserve">                          -  </w:t>
            </w:r>
          </w:p>
        </w:tc>
      </w:tr>
      <w:tr w:rsidR="007B574F" w14:paraId="15F6A738" w14:textId="77777777" w:rsidTr="00ED376B">
        <w:trPr>
          <w:trHeight w:val="1608"/>
        </w:trPr>
        <w:tc>
          <w:tcPr>
            <w:tcW w:w="523" w:type="dxa"/>
            <w:tcBorders>
              <w:top w:val="nil"/>
              <w:left w:val="single" w:sz="5" w:space="0" w:color="000000"/>
              <w:bottom w:val="nil"/>
              <w:right w:val="single" w:sz="5" w:space="0" w:color="000000"/>
            </w:tcBorders>
          </w:tcPr>
          <w:p w14:paraId="68CF7BC8"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7ACC99D8" w14:textId="77777777" w:rsidR="007B574F" w:rsidRDefault="007B574F" w:rsidP="002A2C9E">
            <w:r>
              <w:rPr>
                <w:b/>
                <w:sz w:val="14"/>
              </w:rPr>
              <w:t>Inspection chambers</w:t>
            </w:r>
          </w:p>
          <w:p w14:paraId="1636ECC8" w14:textId="77777777" w:rsidR="007B574F" w:rsidRDefault="007B574F" w:rsidP="002A2C9E">
            <w:r>
              <w:rPr>
                <w:sz w:val="14"/>
              </w:rPr>
              <w:t>Inspection chamber 1050mm diameter (internal measurement) precast Rocla or similar approved ring and not exceeding 1m deep on 230mm 25MPa/19mm concrete bottom, with 150mm 25MPa/19mm concrete slab, finished on exposed surfaces in untinted cement paving with angles rounded, with rebated opening for and including 450 x 600mm cast iron cover and frame, the bottom benched up in fine 25MPa/19mm concrete finished smooth in cement plaster (1:1) including channel, channel bends and channel junctions</w:t>
            </w:r>
          </w:p>
        </w:tc>
        <w:tc>
          <w:tcPr>
            <w:tcW w:w="818" w:type="dxa"/>
            <w:tcBorders>
              <w:top w:val="nil"/>
              <w:left w:val="single" w:sz="5" w:space="0" w:color="000000"/>
              <w:bottom w:val="nil"/>
              <w:right w:val="single" w:sz="5" w:space="0" w:color="000000"/>
            </w:tcBorders>
          </w:tcPr>
          <w:p w14:paraId="54266B21"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60E8ACD9" w14:textId="77777777" w:rsidR="007B574F" w:rsidRDefault="007B574F" w:rsidP="002A2C9E">
            <w:r>
              <w:rPr>
                <w:sz w:val="14"/>
              </w:rPr>
              <w:t>1</w:t>
            </w:r>
          </w:p>
        </w:tc>
        <w:tc>
          <w:tcPr>
            <w:tcW w:w="974" w:type="dxa"/>
            <w:tcBorders>
              <w:top w:val="nil"/>
              <w:left w:val="single" w:sz="5" w:space="0" w:color="000000"/>
              <w:bottom w:val="nil"/>
              <w:right w:val="single" w:sz="5" w:space="0" w:color="000000"/>
            </w:tcBorders>
          </w:tcPr>
          <w:p w14:paraId="593BF532" w14:textId="77777777" w:rsidR="007B574F" w:rsidRDefault="007B574F" w:rsidP="002A2C9E"/>
        </w:tc>
        <w:tc>
          <w:tcPr>
            <w:tcW w:w="1080" w:type="dxa"/>
            <w:tcBorders>
              <w:top w:val="nil"/>
              <w:left w:val="single" w:sz="5" w:space="0" w:color="000000"/>
              <w:bottom w:val="nil"/>
              <w:right w:val="single" w:sz="5" w:space="0" w:color="000000"/>
            </w:tcBorders>
          </w:tcPr>
          <w:p w14:paraId="6C3A5C5F" w14:textId="77777777" w:rsidR="007B574F" w:rsidRDefault="007B574F" w:rsidP="002A2C9E">
            <w:r>
              <w:rPr>
                <w:sz w:val="14"/>
              </w:rPr>
              <w:t xml:space="preserve">                          -  </w:t>
            </w:r>
          </w:p>
        </w:tc>
      </w:tr>
      <w:tr w:rsidR="007B574F" w14:paraId="10F2007C" w14:textId="77777777" w:rsidTr="00ED376B">
        <w:trPr>
          <w:trHeight w:val="1039"/>
        </w:trPr>
        <w:tc>
          <w:tcPr>
            <w:tcW w:w="523" w:type="dxa"/>
            <w:tcBorders>
              <w:top w:val="nil"/>
              <w:left w:val="single" w:sz="5" w:space="0" w:color="000000"/>
              <w:bottom w:val="nil"/>
              <w:right w:val="single" w:sz="5" w:space="0" w:color="000000"/>
            </w:tcBorders>
          </w:tcPr>
          <w:p w14:paraId="3279C8D1"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0519B99E" w14:textId="77777777" w:rsidR="007B574F" w:rsidRDefault="007B574F" w:rsidP="002A2C9E">
            <w:r>
              <w:rPr>
                <w:b/>
                <w:sz w:val="14"/>
              </w:rPr>
              <w:t>Sundries</w:t>
            </w:r>
          </w:p>
          <w:p w14:paraId="46F2A502" w14:textId="77777777" w:rsidR="007B574F" w:rsidRDefault="007B574F" w:rsidP="002A2C9E">
            <w:r>
              <w:rPr>
                <w:sz w:val="14"/>
              </w:rPr>
              <w:t>15MPa/19mm mass concrete encasing around 110mm horizontal drain pipe including all necessary formwork</w:t>
            </w:r>
          </w:p>
        </w:tc>
        <w:tc>
          <w:tcPr>
            <w:tcW w:w="818" w:type="dxa"/>
            <w:tcBorders>
              <w:top w:val="nil"/>
              <w:left w:val="single" w:sz="5" w:space="0" w:color="000000"/>
              <w:bottom w:val="nil"/>
              <w:right w:val="single" w:sz="5" w:space="0" w:color="000000"/>
            </w:tcBorders>
            <w:vAlign w:val="bottom"/>
          </w:tcPr>
          <w:p w14:paraId="65B129EC" w14:textId="77777777" w:rsidR="007B574F" w:rsidRDefault="007B574F" w:rsidP="002A2C9E">
            <w:r>
              <w:rPr>
                <w:sz w:val="14"/>
              </w:rPr>
              <w:t>m</w:t>
            </w:r>
          </w:p>
        </w:tc>
        <w:tc>
          <w:tcPr>
            <w:tcW w:w="661" w:type="dxa"/>
            <w:tcBorders>
              <w:top w:val="nil"/>
              <w:left w:val="single" w:sz="5" w:space="0" w:color="000000"/>
              <w:bottom w:val="nil"/>
              <w:right w:val="single" w:sz="5" w:space="0" w:color="000000"/>
            </w:tcBorders>
            <w:vAlign w:val="bottom"/>
          </w:tcPr>
          <w:p w14:paraId="58A227A9" w14:textId="77777777" w:rsidR="007B574F" w:rsidRDefault="007B574F" w:rsidP="002A2C9E">
            <w:r>
              <w:rPr>
                <w:sz w:val="14"/>
              </w:rPr>
              <w:t>10</w:t>
            </w:r>
          </w:p>
        </w:tc>
        <w:tc>
          <w:tcPr>
            <w:tcW w:w="974" w:type="dxa"/>
            <w:tcBorders>
              <w:top w:val="nil"/>
              <w:left w:val="single" w:sz="5" w:space="0" w:color="000000"/>
              <w:bottom w:val="nil"/>
              <w:right w:val="single" w:sz="5" w:space="0" w:color="000000"/>
            </w:tcBorders>
          </w:tcPr>
          <w:p w14:paraId="5FD871EF" w14:textId="77777777" w:rsidR="007B574F" w:rsidRDefault="007B574F" w:rsidP="002A2C9E"/>
        </w:tc>
        <w:tc>
          <w:tcPr>
            <w:tcW w:w="1080" w:type="dxa"/>
            <w:tcBorders>
              <w:top w:val="nil"/>
              <w:left w:val="single" w:sz="5" w:space="0" w:color="000000"/>
              <w:bottom w:val="nil"/>
              <w:right w:val="single" w:sz="5" w:space="0" w:color="000000"/>
            </w:tcBorders>
            <w:vAlign w:val="bottom"/>
          </w:tcPr>
          <w:p w14:paraId="0D97BB1D" w14:textId="77777777" w:rsidR="007B574F" w:rsidRDefault="007B574F" w:rsidP="002A2C9E">
            <w:r>
              <w:rPr>
                <w:sz w:val="14"/>
              </w:rPr>
              <w:t xml:space="preserve">                          -  </w:t>
            </w:r>
          </w:p>
        </w:tc>
      </w:tr>
      <w:tr w:rsidR="007B574F" w14:paraId="4E38010A" w14:textId="77777777" w:rsidTr="00ED376B">
        <w:trPr>
          <w:trHeight w:val="566"/>
        </w:trPr>
        <w:tc>
          <w:tcPr>
            <w:tcW w:w="523" w:type="dxa"/>
            <w:tcBorders>
              <w:top w:val="nil"/>
              <w:left w:val="single" w:sz="5" w:space="0" w:color="000000"/>
              <w:bottom w:val="nil"/>
              <w:right w:val="single" w:sz="5" w:space="0" w:color="000000"/>
            </w:tcBorders>
          </w:tcPr>
          <w:p w14:paraId="2F094A52"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2750B40" w14:textId="77777777" w:rsidR="007B574F" w:rsidRDefault="007B574F" w:rsidP="002A2C9E">
            <w:r>
              <w:rPr>
                <w:sz w:val="14"/>
              </w:rPr>
              <w:t>15MPa/19mm mass concrete in precast inspection eye marker block set flush with ground or paving</w:t>
            </w:r>
          </w:p>
        </w:tc>
        <w:tc>
          <w:tcPr>
            <w:tcW w:w="818" w:type="dxa"/>
            <w:tcBorders>
              <w:top w:val="nil"/>
              <w:left w:val="single" w:sz="5" w:space="0" w:color="000000"/>
              <w:bottom w:val="nil"/>
              <w:right w:val="single" w:sz="5" w:space="0" w:color="000000"/>
            </w:tcBorders>
          </w:tcPr>
          <w:p w14:paraId="2F3D5976"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5F9DDB15"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45EA9EF4" w14:textId="77777777" w:rsidR="007B574F" w:rsidRDefault="007B574F" w:rsidP="002A2C9E"/>
        </w:tc>
        <w:tc>
          <w:tcPr>
            <w:tcW w:w="1080" w:type="dxa"/>
            <w:tcBorders>
              <w:top w:val="nil"/>
              <w:left w:val="single" w:sz="5" w:space="0" w:color="000000"/>
              <w:bottom w:val="nil"/>
              <w:right w:val="single" w:sz="5" w:space="0" w:color="000000"/>
            </w:tcBorders>
          </w:tcPr>
          <w:p w14:paraId="54E0C6D0" w14:textId="77777777" w:rsidR="007B574F" w:rsidRDefault="007B574F" w:rsidP="002A2C9E">
            <w:r>
              <w:rPr>
                <w:sz w:val="14"/>
              </w:rPr>
              <w:t xml:space="preserve">                          -  </w:t>
            </w:r>
          </w:p>
        </w:tc>
      </w:tr>
      <w:tr w:rsidR="007B574F" w14:paraId="1848DDF0" w14:textId="77777777" w:rsidTr="00ED376B">
        <w:trPr>
          <w:trHeight w:val="756"/>
        </w:trPr>
        <w:tc>
          <w:tcPr>
            <w:tcW w:w="523" w:type="dxa"/>
            <w:tcBorders>
              <w:top w:val="nil"/>
              <w:left w:val="single" w:sz="5" w:space="0" w:color="000000"/>
              <w:bottom w:val="nil"/>
              <w:right w:val="single" w:sz="5" w:space="0" w:color="000000"/>
            </w:tcBorders>
          </w:tcPr>
          <w:p w14:paraId="558CB08D" w14:textId="77777777" w:rsidR="007B574F" w:rsidRDefault="007B574F" w:rsidP="002A2C9E"/>
        </w:tc>
        <w:tc>
          <w:tcPr>
            <w:tcW w:w="5689" w:type="dxa"/>
            <w:tcBorders>
              <w:top w:val="nil"/>
              <w:left w:val="single" w:sz="5" w:space="0" w:color="000000"/>
              <w:bottom w:val="nil"/>
              <w:right w:val="single" w:sz="5" w:space="0" w:color="000000"/>
            </w:tcBorders>
            <w:vAlign w:val="center"/>
          </w:tcPr>
          <w:p w14:paraId="115DFBD9" w14:textId="77777777" w:rsidR="007B574F" w:rsidRDefault="007B574F" w:rsidP="002A2C9E">
            <w:r>
              <w:rPr>
                <w:sz w:val="14"/>
              </w:rPr>
              <w:t>ABC cast iron straight or bent cleaning eye with removable cover jointed to 100mm vertrified clay pipe and set in and including 15MPa/19mm mass concrete surround with exposed surfaces troweled smooth</w:t>
            </w:r>
          </w:p>
        </w:tc>
        <w:tc>
          <w:tcPr>
            <w:tcW w:w="818" w:type="dxa"/>
            <w:tcBorders>
              <w:top w:val="nil"/>
              <w:left w:val="single" w:sz="5" w:space="0" w:color="000000"/>
              <w:bottom w:val="nil"/>
              <w:right w:val="single" w:sz="5" w:space="0" w:color="000000"/>
            </w:tcBorders>
          </w:tcPr>
          <w:p w14:paraId="5D937984" w14:textId="77777777" w:rsidR="007B574F" w:rsidRDefault="007B574F" w:rsidP="002A2C9E">
            <w:r>
              <w:rPr>
                <w:sz w:val="14"/>
              </w:rPr>
              <w:t>No</w:t>
            </w:r>
          </w:p>
        </w:tc>
        <w:tc>
          <w:tcPr>
            <w:tcW w:w="661" w:type="dxa"/>
            <w:tcBorders>
              <w:top w:val="nil"/>
              <w:left w:val="single" w:sz="5" w:space="0" w:color="000000"/>
              <w:bottom w:val="nil"/>
              <w:right w:val="single" w:sz="5" w:space="0" w:color="000000"/>
            </w:tcBorders>
          </w:tcPr>
          <w:p w14:paraId="7DA993F1" w14:textId="77777777" w:rsidR="007B574F" w:rsidRDefault="007B574F" w:rsidP="002A2C9E">
            <w:r>
              <w:rPr>
                <w:sz w:val="14"/>
              </w:rPr>
              <w:t>2</w:t>
            </w:r>
          </w:p>
        </w:tc>
        <w:tc>
          <w:tcPr>
            <w:tcW w:w="974" w:type="dxa"/>
            <w:tcBorders>
              <w:top w:val="nil"/>
              <w:left w:val="single" w:sz="5" w:space="0" w:color="000000"/>
              <w:bottom w:val="nil"/>
              <w:right w:val="single" w:sz="5" w:space="0" w:color="000000"/>
            </w:tcBorders>
          </w:tcPr>
          <w:p w14:paraId="6D9D8054" w14:textId="77777777" w:rsidR="007B574F" w:rsidRDefault="007B574F" w:rsidP="002A2C9E"/>
        </w:tc>
        <w:tc>
          <w:tcPr>
            <w:tcW w:w="1080" w:type="dxa"/>
            <w:tcBorders>
              <w:top w:val="nil"/>
              <w:left w:val="single" w:sz="5" w:space="0" w:color="000000"/>
              <w:bottom w:val="nil"/>
              <w:right w:val="single" w:sz="5" w:space="0" w:color="000000"/>
            </w:tcBorders>
          </w:tcPr>
          <w:p w14:paraId="4E51196A" w14:textId="77777777" w:rsidR="007B574F" w:rsidRDefault="007B574F" w:rsidP="002A2C9E">
            <w:r>
              <w:rPr>
                <w:sz w:val="14"/>
              </w:rPr>
              <w:t xml:space="preserve">                          -  </w:t>
            </w:r>
          </w:p>
        </w:tc>
      </w:tr>
      <w:tr w:rsidR="007B574F" w14:paraId="3061536F" w14:textId="77777777" w:rsidTr="00ED376B">
        <w:trPr>
          <w:trHeight w:val="1021"/>
        </w:trPr>
        <w:tc>
          <w:tcPr>
            <w:tcW w:w="523" w:type="dxa"/>
            <w:tcBorders>
              <w:top w:val="nil"/>
              <w:left w:val="single" w:sz="5" w:space="0" w:color="000000"/>
              <w:bottom w:val="single" w:sz="5" w:space="0" w:color="000000"/>
              <w:right w:val="single" w:sz="5" w:space="0" w:color="000000"/>
            </w:tcBorders>
          </w:tcPr>
          <w:p w14:paraId="3E76FF47" w14:textId="77777777" w:rsidR="007B574F" w:rsidRDefault="007B574F" w:rsidP="002A2C9E"/>
        </w:tc>
        <w:tc>
          <w:tcPr>
            <w:tcW w:w="5689" w:type="dxa"/>
            <w:tcBorders>
              <w:top w:val="nil"/>
              <w:left w:val="single" w:sz="5" w:space="0" w:color="000000"/>
              <w:bottom w:val="single" w:sz="5" w:space="0" w:color="000000"/>
              <w:right w:val="single" w:sz="5" w:space="0" w:color="000000"/>
            </w:tcBorders>
            <w:vAlign w:val="center"/>
          </w:tcPr>
          <w:p w14:paraId="762C1E62" w14:textId="77777777" w:rsidR="007B574F" w:rsidRDefault="007B574F" w:rsidP="002A2C9E">
            <w:r>
              <w:rPr>
                <w:b/>
                <w:sz w:val="14"/>
              </w:rPr>
              <w:t>Testing</w:t>
            </w:r>
          </w:p>
          <w:p w14:paraId="15967C68" w14:textId="77777777" w:rsidR="007B574F" w:rsidRDefault="007B574F" w:rsidP="002A2C9E">
            <w:r>
              <w:rPr>
                <w:sz w:val="14"/>
              </w:rPr>
              <w:t>Supply all the necessary apparatus, water, etc. for and test the soil drainage system to the satisfaction of the Representative/ Agent and the Local Authority, rectify all defective work free of charge and leave in perfect order</w:t>
            </w:r>
          </w:p>
        </w:tc>
        <w:tc>
          <w:tcPr>
            <w:tcW w:w="818" w:type="dxa"/>
            <w:tcBorders>
              <w:top w:val="nil"/>
              <w:left w:val="single" w:sz="5" w:space="0" w:color="000000"/>
              <w:bottom w:val="single" w:sz="5" w:space="0" w:color="000000"/>
              <w:right w:val="single" w:sz="5" w:space="0" w:color="000000"/>
            </w:tcBorders>
          </w:tcPr>
          <w:p w14:paraId="492F5D59" w14:textId="77777777" w:rsidR="007B574F" w:rsidRDefault="007B574F" w:rsidP="002A2C9E">
            <w:r>
              <w:rPr>
                <w:sz w:val="14"/>
              </w:rPr>
              <w:t>Item</w:t>
            </w:r>
          </w:p>
        </w:tc>
        <w:tc>
          <w:tcPr>
            <w:tcW w:w="661" w:type="dxa"/>
            <w:tcBorders>
              <w:top w:val="nil"/>
              <w:left w:val="single" w:sz="5" w:space="0" w:color="000000"/>
              <w:bottom w:val="single" w:sz="5" w:space="0" w:color="000000"/>
              <w:right w:val="single" w:sz="5" w:space="0" w:color="000000"/>
            </w:tcBorders>
          </w:tcPr>
          <w:p w14:paraId="391D08AF" w14:textId="77777777" w:rsidR="007B574F" w:rsidRDefault="007B574F" w:rsidP="002A2C9E">
            <w:r>
              <w:rPr>
                <w:sz w:val="14"/>
              </w:rPr>
              <w:t>1</w:t>
            </w:r>
          </w:p>
        </w:tc>
        <w:tc>
          <w:tcPr>
            <w:tcW w:w="974" w:type="dxa"/>
            <w:tcBorders>
              <w:top w:val="nil"/>
              <w:left w:val="single" w:sz="5" w:space="0" w:color="000000"/>
              <w:bottom w:val="single" w:sz="5" w:space="0" w:color="000000"/>
              <w:right w:val="single" w:sz="5" w:space="0" w:color="000000"/>
            </w:tcBorders>
          </w:tcPr>
          <w:p w14:paraId="29E2E3E3" w14:textId="77777777" w:rsidR="007B574F" w:rsidRDefault="007B574F" w:rsidP="002A2C9E"/>
        </w:tc>
        <w:tc>
          <w:tcPr>
            <w:tcW w:w="1080" w:type="dxa"/>
            <w:tcBorders>
              <w:top w:val="nil"/>
              <w:left w:val="single" w:sz="5" w:space="0" w:color="000000"/>
              <w:bottom w:val="single" w:sz="5" w:space="0" w:color="000000"/>
              <w:right w:val="single" w:sz="5" w:space="0" w:color="000000"/>
            </w:tcBorders>
          </w:tcPr>
          <w:p w14:paraId="004D4BCB" w14:textId="77777777" w:rsidR="007B574F" w:rsidRDefault="007B574F" w:rsidP="002A2C9E">
            <w:r>
              <w:rPr>
                <w:sz w:val="14"/>
              </w:rPr>
              <w:t xml:space="preserve">                          -  </w:t>
            </w:r>
          </w:p>
        </w:tc>
      </w:tr>
      <w:tr w:rsidR="007B574F" w14:paraId="2F617F32" w14:textId="77777777" w:rsidTr="00ED376B">
        <w:trPr>
          <w:trHeight w:val="198"/>
        </w:trPr>
        <w:tc>
          <w:tcPr>
            <w:tcW w:w="523" w:type="dxa"/>
            <w:vMerge w:val="restart"/>
            <w:tcBorders>
              <w:top w:val="single" w:sz="5" w:space="0" w:color="000000"/>
              <w:left w:val="single" w:sz="5" w:space="0" w:color="000000"/>
              <w:bottom w:val="single" w:sz="5" w:space="0" w:color="000000"/>
              <w:right w:val="single" w:sz="5" w:space="0" w:color="000000"/>
            </w:tcBorders>
          </w:tcPr>
          <w:p w14:paraId="20CA9501" w14:textId="77777777" w:rsidR="007B574F" w:rsidRDefault="007B574F" w:rsidP="002A2C9E"/>
        </w:tc>
        <w:tc>
          <w:tcPr>
            <w:tcW w:w="5689" w:type="dxa"/>
            <w:vMerge w:val="restart"/>
            <w:tcBorders>
              <w:top w:val="single" w:sz="5" w:space="0" w:color="000000"/>
              <w:left w:val="single" w:sz="5" w:space="0" w:color="000000"/>
              <w:bottom w:val="single" w:sz="5" w:space="0" w:color="000000"/>
              <w:right w:val="single" w:sz="5" w:space="0" w:color="000000"/>
            </w:tcBorders>
          </w:tcPr>
          <w:p w14:paraId="16C31AC3" w14:textId="77777777" w:rsidR="007B574F" w:rsidRDefault="007B574F" w:rsidP="002A2C9E">
            <w:r>
              <w:rPr>
                <w:b/>
                <w:sz w:val="14"/>
              </w:rPr>
              <w:t>CARRIED TO FINAL SUMMARY</w:t>
            </w:r>
          </w:p>
        </w:tc>
        <w:tc>
          <w:tcPr>
            <w:tcW w:w="818" w:type="dxa"/>
            <w:vMerge w:val="restart"/>
            <w:tcBorders>
              <w:top w:val="single" w:sz="5" w:space="0" w:color="000000"/>
              <w:left w:val="single" w:sz="5" w:space="0" w:color="000000"/>
              <w:bottom w:val="single" w:sz="5" w:space="0" w:color="000000"/>
              <w:right w:val="single" w:sz="5" w:space="0" w:color="000000"/>
            </w:tcBorders>
          </w:tcPr>
          <w:p w14:paraId="55E664AF" w14:textId="77777777" w:rsidR="007B574F" w:rsidRDefault="007B574F" w:rsidP="002A2C9E"/>
        </w:tc>
        <w:tc>
          <w:tcPr>
            <w:tcW w:w="661" w:type="dxa"/>
            <w:vMerge w:val="restart"/>
            <w:tcBorders>
              <w:top w:val="single" w:sz="5" w:space="0" w:color="000000"/>
              <w:left w:val="single" w:sz="5" w:space="0" w:color="000000"/>
              <w:bottom w:val="single" w:sz="5" w:space="0" w:color="000000"/>
              <w:right w:val="single" w:sz="5" w:space="0" w:color="000000"/>
            </w:tcBorders>
          </w:tcPr>
          <w:p w14:paraId="02B1701C" w14:textId="77777777" w:rsidR="007B574F" w:rsidRDefault="007B574F" w:rsidP="002A2C9E"/>
        </w:tc>
        <w:tc>
          <w:tcPr>
            <w:tcW w:w="974" w:type="dxa"/>
            <w:vMerge w:val="restart"/>
            <w:tcBorders>
              <w:top w:val="single" w:sz="5" w:space="0" w:color="000000"/>
              <w:left w:val="single" w:sz="5" w:space="0" w:color="000000"/>
              <w:bottom w:val="single" w:sz="5" w:space="0" w:color="000000"/>
              <w:right w:val="single" w:sz="5" w:space="0" w:color="000000"/>
            </w:tcBorders>
          </w:tcPr>
          <w:p w14:paraId="6C26902D" w14:textId="77777777" w:rsidR="007B574F" w:rsidRDefault="007B574F" w:rsidP="002A2C9E"/>
        </w:tc>
        <w:tc>
          <w:tcPr>
            <w:tcW w:w="1080" w:type="dxa"/>
            <w:tcBorders>
              <w:top w:val="single" w:sz="5" w:space="0" w:color="000000"/>
              <w:left w:val="single" w:sz="5" w:space="0" w:color="000000"/>
              <w:bottom w:val="double" w:sz="5" w:space="0" w:color="000000"/>
              <w:right w:val="single" w:sz="5" w:space="0" w:color="000000"/>
            </w:tcBorders>
          </w:tcPr>
          <w:p w14:paraId="1E75FC6C" w14:textId="77777777" w:rsidR="007B574F" w:rsidRDefault="007B574F" w:rsidP="002A2C9E">
            <w:r>
              <w:rPr>
                <w:b/>
                <w:sz w:val="14"/>
              </w:rPr>
              <w:t xml:space="preserve">                          -  </w:t>
            </w:r>
          </w:p>
        </w:tc>
      </w:tr>
      <w:tr w:rsidR="007B574F" w14:paraId="3EDA5141" w14:textId="77777777" w:rsidTr="007B574F">
        <w:trPr>
          <w:trHeight w:val="200"/>
        </w:trPr>
        <w:tc>
          <w:tcPr>
            <w:tcW w:w="0" w:type="auto"/>
            <w:vMerge/>
            <w:tcBorders>
              <w:top w:val="nil"/>
              <w:left w:val="single" w:sz="5" w:space="0" w:color="000000"/>
              <w:bottom w:val="nil"/>
              <w:right w:val="single" w:sz="5" w:space="0" w:color="000000"/>
            </w:tcBorders>
          </w:tcPr>
          <w:p w14:paraId="4A597156" w14:textId="77777777" w:rsidR="007B574F" w:rsidRDefault="007B574F" w:rsidP="002A2C9E"/>
        </w:tc>
        <w:tc>
          <w:tcPr>
            <w:tcW w:w="0" w:type="auto"/>
            <w:vMerge/>
            <w:tcBorders>
              <w:top w:val="nil"/>
              <w:left w:val="single" w:sz="5" w:space="0" w:color="000000"/>
              <w:bottom w:val="nil"/>
              <w:right w:val="single" w:sz="5" w:space="0" w:color="000000"/>
            </w:tcBorders>
          </w:tcPr>
          <w:p w14:paraId="645DD7B7" w14:textId="77777777" w:rsidR="007B574F" w:rsidRDefault="007B574F" w:rsidP="002A2C9E"/>
        </w:tc>
        <w:tc>
          <w:tcPr>
            <w:tcW w:w="0" w:type="auto"/>
            <w:vMerge/>
            <w:tcBorders>
              <w:top w:val="nil"/>
              <w:left w:val="single" w:sz="5" w:space="0" w:color="000000"/>
              <w:bottom w:val="nil"/>
              <w:right w:val="single" w:sz="5" w:space="0" w:color="000000"/>
            </w:tcBorders>
          </w:tcPr>
          <w:p w14:paraId="7F2981C3" w14:textId="77777777" w:rsidR="007B574F" w:rsidRDefault="007B574F" w:rsidP="002A2C9E"/>
        </w:tc>
        <w:tc>
          <w:tcPr>
            <w:tcW w:w="0" w:type="auto"/>
            <w:vMerge/>
            <w:tcBorders>
              <w:top w:val="nil"/>
              <w:left w:val="single" w:sz="5" w:space="0" w:color="000000"/>
              <w:bottom w:val="nil"/>
              <w:right w:val="single" w:sz="5" w:space="0" w:color="000000"/>
            </w:tcBorders>
          </w:tcPr>
          <w:p w14:paraId="76640076" w14:textId="77777777" w:rsidR="007B574F" w:rsidRDefault="007B574F" w:rsidP="002A2C9E"/>
        </w:tc>
        <w:tc>
          <w:tcPr>
            <w:tcW w:w="0" w:type="auto"/>
            <w:vMerge/>
            <w:tcBorders>
              <w:top w:val="nil"/>
              <w:left w:val="single" w:sz="5" w:space="0" w:color="000000"/>
              <w:bottom w:val="nil"/>
              <w:right w:val="single" w:sz="5" w:space="0" w:color="000000"/>
            </w:tcBorders>
          </w:tcPr>
          <w:p w14:paraId="75729AFC" w14:textId="77777777" w:rsidR="007B574F" w:rsidRDefault="007B574F" w:rsidP="002A2C9E"/>
        </w:tc>
        <w:tc>
          <w:tcPr>
            <w:tcW w:w="1080" w:type="dxa"/>
            <w:tcBorders>
              <w:top w:val="double" w:sz="5" w:space="0" w:color="000000"/>
              <w:left w:val="single" w:sz="5" w:space="0" w:color="000000"/>
              <w:bottom w:val="double" w:sz="5" w:space="0" w:color="000000"/>
              <w:right w:val="single" w:sz="5" w:space="0" w:color="000000"/>
            </w:tcBorders>
          </w:tcPr>
          <w:p w14:paraId="48B0B9F2" w14:textId="77777777" w:rsidR="007B574F" w:rsidRDefault="007B574F" w:rsidP="002A2C9E"/>
        </w:tc>
      </w:tr>
      <w:tr w:rsidR="007B574F" w14:paraId="4DA903DA" w14:textId="77777777" w:rsidTr="00ED376B">
        <w:trPr>
          <w:trHeight w:val="200"/>
        </w:trPr>
        <w:tc>
          <w:tcPr>
            <w:tcW w:w="0" w:type="auto"/>
            <w:tcBorders>
              <w:top w:val="nil"/>
              <w:left w:val="single" w:sz="5" w:space="0" w:color="000000"/>
              <w:bottom w:val="single" w:sz="5" w:space="0" w:color="000000"/>
              <w:right w:val="single" w:sz="5" w:space="0" w:color="000000"/>
            </w:tcBorders>
          </w:tcPr>
          <w:p w14:paraId="586C0A5F"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43D6BD99"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20345D51"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13ECB1E3"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A71138C" w14:textId="77777777" w:rsidR="007B574F" w:rsidRDefault="007B574F" w:rsidP="002A2C9E"/>
        </w:tc>
        <w:tc>
          <w:tcPr>
            <w:tcW w:w="1080" w:type="dxa"/>
            <w:tcBorders>
              <w:top w:val="double" w:sz="5" w:space="0" w:color="000000"/>
              <w:left w:val="single" w:sz="5" w:space="0" w:color="000000"/>
              <w:bottom w:val="single" w:sz="5" w:space="0" w:color="000000"/>
              <w:right w:val="single" w:sz="5" w:space="0" w:color="000000"/>
            </w:tcBorders>
          </w:tcPr>
          <w:p w14:paraId="5F07EA01" w14:textId="77777777" w:rsidR="007B574F" w:rsidRDefault="007B574F" w:rsidP="002A2C9E"/>
        </w:tc>
      </w:tr>
    </w:tbl>
    <w:p w14:paraId="680593B7" w14:textId="77777777" w:rsidR="007B574F" w:rsidRDefault="007B574F" w:rsidP="002A2C9E"/>
    <w:p w14:paraId="3900C54C" w14:textId="77777777" w:rsidR="00B4461D" w:rsidRDefault="00B4461D" w:rsidP="002A2C9E"/>
    <w:p w14:paraId="6D9DCB13" w14:textId="77777777" w:rsidR="00B4461D" w:rsidRDefault="00B4461D" w:rsidP="002A2C9E"/>
    <w:tbl>
      <w:tblPr>
        <w:tblStyle w:val="TableGrid"/>
        <w:tblW w:w="9834" w:type="dxa"/>
        <w:tblInd w:w="-421" w:type="dxa"/>
        <w:tblCellMar>
          <w:top w:w="40" w:type="dxa"/>
          <w:bottom w:w="3" w:type="dxa"/>
          <w:right w:w="12" w:type="dxa"/>
        </w:tblCellMar>
        <w:tblLook w:val="04A0" w:firstRow="1" w:lastRow="0" w:firstColumn="1" w:lastColumn="0" w:noHBand="0" w:noVBand="1"/>
      </w:tblPr>
      <w:tblGrid>
        <w:gridCol w:w="527"/>
        <w:gridCol w:w="5741"/>
        <w:gridCol w:w="824"/>
        <w:gridCol w:w="667"/>
        <w:gridCol w:w="982"/>
        <w:gridCol w:w="1093"/>
      </w:tblGrid>
      <w:tr w:rsidR="007B574F" w14:paraId="3BEDE298" w14:textId="77777777" w:rsidTr="007B574F">
        <w:trPr>
          <w:trHeight w:val="359"/>
        </w:trPr>
        <w:tc>
          <w:tcPr>
            <w:tcW w:w="9834" w:type="dxa"/>
            <w:gridSpan w:val="6"/>
            <w:tcBorders>
              <w:top w:val="single" w:sz="5" w:space="0" w:color="000000"/>
              <w:left w:val="single" w:sz="5" w:space="0" w:color="000000"/>
              <w:bottom w:val="single" w:sz="5" w:space="0" w:color="000000"/>
              <w:right w:val="single" w:sz="5" w:space="0" w:color="000000"/>
            </w:tcBorders>
          </w:tcPr>
          <w:p w14:paraId="59848945"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4C92EF29"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r>
      <w:tr w:rsidR="007B574F" w14:paraId="61B3B1E5" w14:textId="77777777" w:rsidTr="007B574F">
        <w:trPr>
          <w:trHeight w:val="450"/>
        </w:trPr>
        <w:tc>
          <w:tcPr>
            <w:tcW w:w="527" w:type="dxa"/>
            <w:vMerge w:val="restart"/>
            <w:tcBorders>
              <w:top w:val="single" w:sz="5" w:space="0" w:color="000000"/>
              <w:left w:val="single" w:sz="5" w:space="0" w:color="000000"/>
              <w:bottom w:val="nil"/>
              <w:right w:val="single" w:sz="5" w:space="0" w:color="000000"/>
            </w:tcBorders>
          </w:tcPr>
          <w:p w14:paraId="301AADDF" w14:textId="77777777" w:rsidR="007B574F" w:rsidRDefault="007B574F" w:rsidP="002A2C9E">
            <w:r>
              <w:rPr>
                <w:b/>
                <w:sz w:val="14"/>
              </w:rPr>
              <w:t>ITEM</w:t>
            </w:r>
          </w:p>
        </w:tc>
        <w:tc>
          <w:tcPr>
            <w:tcW w:w="9307" w:type="dxa"/>
            <w:gridSpan w:val="5"/>
            <w:tcBorders>
              <w:top w:val="single" w:sz="5" w:space="0" w:color="000000"/>
              <w:left w:val="single" w:sz="5" w:space="0" w:color="000000"/>
              <w:bottom w:val="nil"/>
              <w:right w:val="single" w:sz="5" w:space="0" w:color="000000"/>
            </w:tcBorders>
          </w:tcPr>
          <w:p w14:paraId="0A8D16E3" w14:textId="77777777" w:rsidR="007B574F" w:rsidRDefault="007B574F" w:rsidP="002A2C9E"/>
        </w:tc>
      </w:tr>
      <w:tr w:rsidR="007B574F" w14:paraId="1AF26187" w14:textId="77777777" w:rsidTr="007B574F">
        <w:trPr>
          <w:trHeight w:val="189"/>
        </w:trPr>
        <w:tc>
          <w:tcPr>
            <w:tcW w:w="0" w:type="auto"/>
            <w:vMerge/>
            <w:tcBorders>
              <w:top w:val="nil"/>
              <w:left w:val="single" w:sz="5" w:space="0" w:color="000000"/>
              <w:bottom w:val="nil"/>
              <w:right w:val="single" w:sz="5" w:space="0" w:color="000000"/>
            </w:tcBorders>
          </w:tcPr>
          <w:p w14:paraId="45BC7735" w14:textId="77777777" w:rsidR="007B574F" w:rsidRDefault="007B574F" w:rsidP="002A2C9E"/>
        </w:tc>
        <w:tc>
          <w:tcPr>
            <w:tcW w:w="5741" w:type="dxa"/>
            <w:tcBorders>
              <w:top w:val="nil"/>
              <w:left w:val="single" w:sz="5" w:space="0" w:color="000000"/>
              <w:bottom w:val="single" w:sz="5" w:space="0" w:color="000000"/>
              <w:right w:val="single" w:sz="5" w:space="0" w:color="000000"/>
            </w:tcBorders>
          </w:tcPr>
          <w:p w14:paraId="6A35FE00" w14:textId="77777777" w:rsidR="007B574F" w:rsidRDefault="007B574F" w:rsidP="002A2C9E"/>
        </w:tc>
        <w:tc>
          <w:tcPr>
            <w:tcW w:w="3566" w:type="dxa"/>
            <w:gridSpan w:val="4"/>
            <w:tcBorders>
              <w:top w:val="single" w:sz="5" w:space="0" w:color="000000"/>
              <w:left w:val="single" w:sz="5" w:space="0" w:color="000000"/>
              <w:bottom w:val="single" w:sz="5" w:space="0" w:color="000000"/>
              <w:right w:val="single" w:sz="5" w:space="0" w:color="000000"/>
            </w:tcBorders>
          </w:tcPr>
          <w:p w14:paraId="345E265C" w14:textId="77777777" w:rsidR="007B574F" w:rsidRDefault="007B574F" w:rsidP="002A2C9E">
            <w:r>
              <w:rPr>
                <w:b/>
                <w:sz w:val="14"/>
              </w:rPr>
              <w:t>BOQ</w:t>
            </w:r>
          </w:p>
        </w:tc>
      </w:tr>
      <w:tr w:rsidR="007B574F" w14:paraId="2A6B4B20" w14:textId="77777777" w:rsidTr="007B574F">
        <w:trPr>
          <w:trHeight w:val="282"/>
        </w:trPr>
        <w:tc>
          <w:tcPr>
            <w:tcW w:w="0" w:type="auto"/>
            <w:vMerge/>
            <w:tcBorders>
              <w:top w:val="nil"/>
              <w:left w:val="single" w:sz="5" w:space="0" w:color="000000"/>
              <w:bottom w:val="nil"/>
              <w:right w:val="single" w:sz="5" w:space="0" w:color="000000"/>
            </w:tcBorders>
          </w:tcPr>
          <w:p w14:paraId="5F94442B" w14:textId="77777777" w:rsidR="007B574F" w:rsidRDefault="007B574F" w:rsidP="002A2C9E"/>
        </w:tc>
        <w:tc>
          <w:tcPr>
            <w:tcW w:w="5741" w:type="dxa"/>
            <w:tcBorders>
              <w:top w:val="single" w:sz="5" w:space="0" w:color="000000"/>
              <w:left w:val="single" w:sz="5" w:space="0" w:color="000000"/>
              <w:bottom w:val="single" w:sz="5" w:space="0" w:color="000000"/>
              <w:right w:val="single" w:sz="5" w:space="0" w:color="000000"/>
            </w:tcBorders>
          </w:tcPr>
          <w:p w14:paraId="56081470" w14:textId="77777777" w:rsidR="007B574F" w:rsidRDefault="007B574F" w:rsidP="002A2C9E">
            <w:r>
              <w:rPr>
                <w:b/>
                <w:sz w:val="14"/>
              </w:rPr>
              <w:t>DESCRIPTION</w:t>
            </w:r>
          </w:p>
        </w:tc>
        <w:tc>
          <w:tcPr>
            <w:tcW w:w="824" w:type="dxa"/>
            <w:tcBorders>
              <w:top w:val="single" w:sz="5" w:space="0" w:color="000000"/>
              <w:left w:val="single" w:sz="5" w:space="0" w:color="000000"/>
              <w:bottom w:val="single" w:sz="5" w:space="0" w:color="000000"/>
              <w:right w:val="single" w:sz="5" w:space="0" w:color="000000"/>
            </w:tcBorders>
          </w:tcPr>
          <w:p w14:paraId="0F04FF55" w14:textId="77777777" w:rsidR="007B574F" w:rsidRDefault="007B574F" w:rsidP="002A2C9E">
            <w:r>
              <w:rPr>
                <w:b/>
                <w:sz w:val="14"/>
              </w:rPr>
              <w:t>UNIT</w:t>
            </w:r>
          </w:p>
        </w:tc>
        <w:tc>
          <w:tcPr>
            <w:tcW w:w="667" w:type="dxa"/>
            <w:tcBorders>
              <w:top w:val="single" w:sz="5" w:space="0" w:color="000000"/>
              <w:left w:val="single" w:sz="5" w:space="0" w:color="000000"/>
              <w:bottom w:val="single" w:sz="5" w:space="0" w:color="000000"/>
              <w:right w:val="single" w:sz="5" w:space="0" w:color="000000"/>
            </w:tcBorders>
          </w:tcPr>
          <w:p w14:paraId="4DC40FE8" w14:textId="77777777" w:rsidR="007B574F" w:rsidRDefault="007B574F" w:rsidP="002A2C9E">
            <w:r>
              <w:rPr>
                <w:b/>
                <w:sz w:val="14"/>
              </w:rPr>
              <w:t>QTY</w:t>
            </w:r>
          </w:p>
        </w:tc>
        <w:tc>
          <w:tcPr>
            <w:tcW w:w="982" w:type="dxa"/>
            <w:tcBorders>
              <w:top w:val="single" w:sz="5" w:space="0" w:color="000000"/>
              <w:left w:val="single" w:sz="5" w:space="0" w:color="000000"/>
              <w:bottom w:val="single" w:sz="5" w:space="0" w:color="000000"/>
              <w:right w:val="single" w:sz="5" w:space="0" w:color="000000"/>
            </w:tcBorders>
          </w:tcPr>
          <w:p w14:paraId="75A321AD" w14:textId="77777777" w:rsidR="007B574F" w:rsidRDefault="007B574F" w:rsidP="002A2C9E">
            <w:r>
              <w:rPr>
                <w:b/>
                <w:sz w:val="14"/>
              </w:rPr>
              <w:t xml:space="preserve"> RATE </w:t>
            </w:r>
          </w:p>
        </w:tc>
        <w:tc>
          <w:tcPr>
            <w:tcW w:w="1091" w:type="dxa"/>
            <w:tcBorders>
              <w:top w:val="single" w:sz="5" w:space="0" w:color="000000"/>
              <w:left w:val="single" w:sz="5" w:space="0" w:color="000000"/>
              <w:bottom w:val="single" w:sz="5" w:space="0" w:color="000000"/>
              <w:right w:val="single" w:sz="5" w:space="0" w:color="000000"/>
            </w:tcBorders>
          </w:tcPr>
          <w:p w14:paraId="0E4FE75B" w14:textId="77777777" w:rsidR="007B574F" w:rsidRDefault="007B574F" w:rsidP="002A2C9E">
            <w:r>
              <w:rPr>
                <w:b/>
                <w:sz w:val="14"/>
              </w:rPr>
              <w:t xml:space="preserve"> AMOUNT </w:t>
            </w:r>
          </w:p>
        </w:tc>
      </w:tr>
      <w:tr w:rsidR="007B574F" w14:paraId="201F1CD1" w14:textId="77777777" w:rsidTr="007B574F">
        <w:trPr>
          <w:trHeight w:val="1722"/>
        </w:trPr>
        <w:tc>
          <w:tcPr>
            <w:tcW w:w="0" w:type="auto"/>
            <w:vMerge/>
            <w:tcBorders>
              <w:top w:val="nil"/>
              <w:left w:val="single" w:sz="5" w:space="0" w:color="000000"/>
              <w:bottom w:val="nil"/>
              <w:right w:val="single" w:sz="5" w:space="0" w:color="000000"/>
            </w:tcBorders>
          </w:tcPr>
          <w:p w14:paraId="712DE5E3" w14:textId="77777777" w:rsidR="007B574F" w:rsidRDefault="007B574F" w:rsidP="002A2C9E"/>
        </w:tc>
        <w:tc>
          <w:tcPr>
            <w:tcW w:w="5741" w:type="dxa"/>
            <w:tcBorders>
              <w:top w:val="single" w:sz="5" w:space="0" w:color="000000"/>
              <w:left w:val="single" w:sz="5" w:space="0" w:color="000000"/>
              <w:bottom w:val="nil"/>
              <w:right w:val="single" w:sz="5" w:space="0" w:color="000000"/>
            </w:tcBorders>
            <w:vAlign w:val="center"/>
          </w:tcPr>
          <w:p w14:paraId="08D91873" w14:textId="77777777" w:rsidR="007B574F" w:rsidRDefault="007B574F" w:rsidP="002A2C9E">
            <w:r>
              <w:rPr>
                <w:b/>
                <w:sz w:val="14"/>
              </w:rPr>
              <w:t>SECTION NO. 3</w:t>
            </w:r>
          </w:p>
          <w:p w14:paraId="0B8BA54F" w14:textId="77777777" w:rsidR="007B574F" w:rsidRDefault="007B574F" w:rsidP="002A2C9E">
            <w:r>
              <w:rPr>
                <w:b/>
                <w:sz w:val="14"/>
              </w:rPr>
              <w:t>BILL NO. 3</w:t>
            </w:r>
          </w:p>
          <w:p w14:paraId="07517DA7" w14:textId="77777777" w:rsidR="007B574F" w:rsidRDefault="007B574F" w:rsidP="002A2C9E">
            <w:r>
              <w:rPr>
                <w:b/>
                <w:sz w:val="14"/>
              </w:rPr>
              <w:t>WATER SUPPLIES (PROVISIONAL)</w:t>
            </w:r>
          </w:p>
          <w:p w14:paraId="5C4E1AC0" w14:textId="77777777" w:rsidR="007B574F" w:rsidRDefault="007B574F" w:rsidP="002A2C9E">
            <w:r>
              <w:rPr>
                <w:b/>
                <w:sz w:val="14"/>
              </w:rPr>
              <w:t>THE FOLLOWING IN DOMESTIC WATER SUPPLIES</w:t>
            </w:r>
          </w:p>
          <w:p w14:paraId="3B652299" w14:textId="77777777" w:rsidR="007B574F" w:rsidRDefault="007B574F" w:rsidP="002A2C9E">
            <w:r>
              <w:rPr>
                <w:b/>
                <w:sz w:val="14"/>
              </w:rPr>
              <w:t>Class 12 uPVC pressure pipes</w:t>
            </w:r>
          </w:p>
          <w:p w14:paraId="31ED222C" w14:textId="77777777" w:rsidR="007B574F" w:rsidRDefault="007B574F" w:rsidP="002A2C9E">
            <w:r>
              <w:rPr>
                <w:sz w:val="14"/>
              </w:rPr>
              <w:t>32mm Pipes laid in and including trenches exceeding 1m and not exceeding 2m deep</w:t>
            </w:r>
          </w:p>
        </w:tc>
        <w:tc>
          <w:tcPr>
            <w:tcW w:w="824" w:type="dxa"/>
            <w:tcBorders>
              <w:top w:val="single" w:sz="5" w:space="0" w:color="000000"/>
              <w:left w:val="single" w:sz="5" w:space="0" w:color="000000"/>
              <w:bottom w:val="nil"/>
              <w:right w:val="single" w:sz="5" w:space="0" w:color="000000"/>
            </w:tcBorders>
            <w:vAlign w:val="bottom"/>
          </w:tcPr>
          <w:p w14:paraId="7144BC9C" w14:textId="77777777" w:rsidR="007B574F" w:rsidRDefault="007B574F" w:rsidP="002A2C9E">
            <w:r>
              <w:rPr>
                <w:sz w:val="14"/>
              </w:rPr>
              <w:t>m</w:t>
            </w:r>
          </w:p>
        </w:tc>
        <w:tc>
          <w:tcPr>
            <w:tcW w:w="667" w:type="dxa"/>
            <w:tcBorders>
              <w:top w:val="single" w:sz="5" w:space="0" w:color="000000"/>
              <w:left w:val="single" w:sz="5" w:space="0" w:color="000000"/>
              <w:bottom w:val="nil"/>
              <w:right w:val="single" w:sz="5" w:space="0" w:color="000000"/>
            </w:tcBorders>
            <w:vAlign w:val="bottom"/>
          </w:tcPr>
          <w:p w14:paraId="7504A993" w14:textId="77777777" w:rsidR="007B574F" w:rsidRDefault="007B574F" w:rsidP="002A2C9E">
            <w:r>
              <w:rPr>
                <w:sz w:val="14"/>
              </w:rPr>
              <w:t>100</w:t>
            </w:r>
          </w:p>
        </w:tc>
        <w:tc>
          <w:tcPr>
            <w:tcW w:w="982" w:type="dxa"/>
            <w:tcBorders>
              <w:top w:val="single" w:sz="5" w:space="0" w:color="000000"/>
              <w:left w:val="single" w:sz="5" w:space="0" w:color="000000"/>
              <w:bottom w:val="nil"/>
              <w:right w:val="single" w:sz="5" w:space="0" w:color="000000"/>
            </w:tcBorders>
          </w:tcPr>
          <w:p w14:paraId="4EEA64D0" w14:textId="77777777" w:rsidR="007B574F" w:rsidRDefault="007B574F" w:rsidP="002A2C9E"/>
        </w:tc>
        <w:tc>
          <w:tcPr>
            <w:tcW w:w="1091" w:type="dxa"/>
            <w:tcBorders>
              <w:top w:val="single" w:sz="5" w:space="0" w:color="000000"/>
              <w:left w:val="single" w:sz="5" w:space="0" w:color="000000"/>
              <w:bottom w:val="nil"/>
              <w:right w:val="single" w:sz="5" w:space="0" w:color="000000"/>
            </w:tcBorders>
            <w:vAlign w:val="bottom"/>
          </w:tcPr>
          <w:p w14:paraId="112A5582" w14:textId="77777777" w:rsidR="007B574F" w:rsidRDefault="007B574F" w:rsidP="002A2C9E">
            <w:r>
              <w:rPr>
                <w:sz w:val="14"/>
              </w:rPr>
              <w:t xml:space="preserve">                          -  </w:t>
            </w:r>
          </w:p>
        </w:tc>
      </w:tr>
      <w:tr w:rsidR="007B574F" w14:paraId="3FE89B3F" w14:textId="77777777" w:rsidTr="007B574F">
        <w:trPr>
          <w:trHeight w:val="662"/>
        </w:trPr>
        <w:tc>
          <w:tcPr>
            <w:tcW w:w="527" w:type="dxa"/>
            <w:tcBorders>
              <w:top w:val="nil"/>
              <w:left w:val="single" w:sz="5" w:space="0" w:color="000000"/>
              <w:bottom w:val="nil"/>
              <w:right w:val="single" w:sz="5" w:space="0" w:color="000000"/>
            </w:tcBorders>
          </w:tcPr>
          <w:p w14:paraId="64A1476E" w14:textId="77777777" w:rsidR="007B574F" w:rsidRDefault="007B574F" w:rsidP="002A2C9E"/>
        </w:tc>
        <w:tc>
          <w:tcPr>
            <w:tcW w:w="5741" w:type="dxa"/>
            <w:tcBorders>
              <w:top w:val="nil"/>
              <w:left w:val="single" w:sz="5" w:space="0" w:color="000000"/>
              <w:bottom w:val="nil"/>
              <w:right w:val="single" w:sz="5" w:space="0" w:color="000000"/>
            </w:tcBorders>
            <w:vAlign w:val="center"/>
          </w:tcPr>
          <w:p w14:paraId="1A3E2812" w14:textId="77777777" w:rsidR="007B574F" w:rsidRDefault="007B574F" w:rsidP="002A2C9E">
            <w:r>
              <w:rPr>
                <w:b/>
                <w:sz w:val="14"/>
              </w:rPr>
              <w:t>Extra over uPVC pressure pipes for Polylink polypropylene fittings</w:t>
            </w:r>
          </w:p>
          <w:p w14:paraId="5D93FD99" w14:textId="77777777" w:rsidR="007B574F" w:rsidRDefault="007B574F" w:rsidP="002A2C9E">
            <w:r>
              <w:rPr>
                <w:sz w:val="14"/>
              </w:rPr>
              <w:t>32mm 90 Degree bend</w:t>
            </w:r>
          </w:p>
        </w:tc>
        <w:tc>
          <w:tcPr>
            <w:tcW w:w="824" w:type="dxa"/>
            <w:tcBorders>
              <w:top w:val="nil"/>
              <w:left w:val="single" w:sz="5" w:space="0" w:color="000000"/>
              <w:bottom w:val="nil"/>
              <w:right w:val="single" w:sz="5" w:space="0" w:color="000000"/>
            </w:tcBorders>
            <w:vAlign w:val="bottom"/>
          </w:tcPr>
          <w:p w14:paraId="1174C63A" w14:textId="77777777" w:rsidR="007B574F" w:rsidRDefault="007B574F" w:rsidP="002A2C9E">
            <w:r>
              <w:rPr>
                <w:sz w:val="14"/>
              </w:rPr>
              <w:t>No</w:t>
            </w:r>
          </w:p>
        </w:tc>
        <w:tc>
          <w:tcPr>
            <w:tcW w:w="667" w:type="dxa"/>
            <w:tcBorders>
              <w:top w:val="nil"/>
              <w:left w:val="single" w:sz="5" w:space="0" w:color="000000"/>
              <w:bottom w:val="nil"/>
              <w:right w:val="single" w:sz="5" w:space="0" w:color="000000"/>
            </w:tcBorders>
            <w:vAlign w:val="bottom"/>
          </w:tcPr>
          <w:p w14:paraId="47E56B46" w14:textId="77777777" w:rsidR="007B574F" w:rsidRDefault="007B574F" w:rsidP="002A2C9E">
            <w:r>
              <w:rPr>
                <w:sz w:val="14"/>
              </w:rPr>
              <w:t>4</w:t>
            </w:r>
          </w:p>
        </w:tc>
        <w:tc>
          <w:tcPr>
            <w:tcW w:w="982" w:type="dxa"/>
            <w:tcBorders>
              <w:top w:val="nil"/>
              <w:left w:val="single" w:sz="5" w:space="0" w:color="000000"/>
              <w:bottom w:val="nil"/>
              <w:right w:val="single" w:sz="5" w:space="0" w:color="000000"/>
            </w:tcBorders>
          </w:tcPr>
          <w:p w14:paraId="47512BDB" w14:textId="77777777" w:rsidR="007B574F" w:rsidRDefault="007B574F" w:rsidP="002A2C9E"/>
        </w:tc>
        <w:tc>
          <w:tcPr>
            <w:tcW w:w="1091" w:type="dxa"/>
            <w:tcBorders>
              <w:top w:val="nil"/>
              <w:left w:val="single" w:sz="5" w:space="0" w:color="000000"/>
              <w:bottom w:val="nil"/>
              <w:right w:val="single" w:sz="5" w:space="0" w:color="000000"/>
            </w:tcBorders>
            <w:vAlign w:val="bottom"/>
          </w:tcPr>
          <w:p w14:paraId="100C38B8" w14:textId="77777777" w:rsidR="007B574F" w:rsidRDefault="007B574F" w:rsidP="002A2C9E">
            <w:r>
              <w:rPr>
                <w:sz w:val="14"/>
              </w:rPr>
              <w:t xml:space="preserve">                          -  </w:t>
            </w:r>
          </w:p>
        </w:tc>
      </w:tr>
      <w:tr w:rsidR="007B574F" w14:paraId="2660A628" w14:textId="77777777" w:rsidTr="007B574F">
        <w:trPr>
          <w:trHeight w:val="379"/>
        </w:trPr>
        <w:tc>
          <w:tcPr>
            <w:tcW w:w="527" w:type="dxa"/>
            <w:tcBorders>
              <w:top w:val="nil"/>
              <w:left w:val="single" w:sz="5" w:space="0" w:color="000000"/>
              <w:bottom w:val="nil"/>
              <w:right w:val="single" w:sz="5" w:space="0" w:color="000000"/>
            </w:tcBorders>
          </w:tcPr>
          <w:p w14:paraId="5998A6C3" w14:textId="77777777" w:rsidR="007B574F" w:rsidRDefault="007B574F" w:rsidP="002A2C9E"/>
        </w:tc>
        <w:tc>
          <w:tcPr>
            <w:tcW w:w="5741" w:type="dxa"/>
            <w:tcBorders>
              <w:top w:val="nil"/>
              <w:left w:val="single" w:sz="5" w:space="0" w:color="000000"/>
              <w:bottom w:val="nil"/>
              <w:right w:val="single" w:sz="5" w:space="0" w:color="000000"/>
            </w:tcBorders>
            <w:vAlign w:val="center"/>
          </w:tcPr>
          <w:p w14:paraId="50426FBD" w14:textId="77777777" w:rsidR="007B574F" w:rsidRDefault="007B574F" w:rsidP="002A2C9E">
            <w:r>
              <w:rPr>
                <w:sz w:val="14"/>
              </w:rPr>
              <w:t>32mm Tee</w:t>
            </w:r>
          </w:p>
        </w:tc>
        <w:tc>
          <w:tcPr>
            <w:tcW w:w="824" w:type="dxa"/>
            <w:tcBorders>
              <w:top w:val="nil"/>
              <w:left w:val="single" w:sz="5" w:space="0" w:color="000000"/>
              <w:bottom w:val="nil"/>
              <w:right w:val="single" w:sz="5" w:space="0" w:color="000000"/>
            </w:tcBorders>
            <w:vAlign w:val="center"/>
          </w:tcPr>
          <w:p w14:paraId="1FC58AE4" w14:textId="77777777" w:rsidR="007B574F" w:rsidRDefault="007B574F" w:rsidP="002A2C9E">
            <w:r>
              <w:rPr>
                <w:sz w:val="14"/>
              </w:rPr>
              <w:t>No</w:t>
            </w:r>
          </w:p>
        </w:tc>
        <w:tc>
          <w:tcPr>
            <w:tcW w:w="667" w:type="dxa"/>
            <w:tcBorders>
              <w:top w:val="nil"/>
              <w:left w:val="single" w:sz="5" w:space="0" w:color="000000"/>
              <w:bottom w:val="nil"/>
              <w:right w:val="single" w:sz="5" w:space="0" w:color="000000"/>
            </w:tcBorders>
            <w:vAlign w:val="center"/>
          </w:tcPr>
          <w:p w14:paraId="786E0F83" w14:textId="77777777" w:rsidR="007B574F" w:rsidRDefault="007B574F" w:rsidP="002A2C9E">
            <w:r>
              <w:rPr>
                <w:sz w:val="14"/>
              </w:rPr>
              <w:t>4</w:t>
            </w:r>
          </w:p>
        </w:tc>
        <w:tc>
          <w:tcPr>
            <w:tcW w:w="982" w:type="dxa"/>
            <w:tcBorders>
              <w:top w:val="nil"/>
              <w:left w:val="single" w:sz="5" w:space="0" w:color="000000"/>
              <w:bottom w:val="nil"/>
              <w:right w:val="single" w:sz="5" w:space="0" w:color="000000"/>
            </w:tcBorders>
          </w:tcPr>
          <w:p w14:paraId="315607C1" w14:textId="77777777" w:rsidR="007B574F" w:rsidRDefault="007B574F" w:rsidP="002A2C9E"/>
        </w:tc>
        <w:tc>
          <w:tcPr>
            <w:tcW w:w="1091" w:type="dxa"/>
            <w:tcBorders>
              <w:top w:val="nil"/>
              <w:left w:val="single" w:sz="5" w:space="0" w:color="000000"/>
              <w:bottom w:val="nil"/>
              <w:right w:val="single" w:sz="5" w:space="0" w:color="000000"/>
            </w:tcBorders>
            <w:vAlign w:val="center"/>
          </w:tcPr>
          <w:p w14:paraId="4C7457FF" w14:textId="77777777" w:rsidR="007B574F" w:rsidRDefault="007B574F" w:rsidP="002A2C9E">
            <w:r>
              <w:rPr>
                <w:sz w:val="14"/>
              </w:rPr>
              <w:t xml:space="preserve">                          -  </w:t>
            </w:r>
          </w:p>
        </w:tc>
      </w:tr>
      <w:tr w:rsidR="007B574F" w14:paraId="4A6FEEDF" w14:textId="77777777" w:rsidTr="007B574F">
        <w:trPr>
          <w:trHeight w:val="378"/>
        </w:trPr>
        <w:tc>
          <w:tcPr>
            <w:tcW w:w="527" w:type="dxa"/>
            <w:tcBorders>
              <w:top w:val="nil"/>
              <w:left w:val="single" w:sz="5" w:space="0" w:color="000000"/>
              <w:bottom w:val="nil"/>
              <w:right w:val="single" w:sz="5" w:space="0" w:color="000000"/>
            </w:tcBorders>
          </w:tcPr>
          <w:p w14:paraId="64D3222C" w14:textId="77777777" w:rsidR="007B574F" w:rsidRDefault="007B574F" w:rsidP="002A2C9E"/>
        </w:tc>
        <w:tc>
          <w:tcPr>
            <w:tcW w:w="5741" w:type="dxa"/>
            <w:tcBorders>
              <w:top w:val="nil"/>
              <w:left w:val="single" w:sz="5" w:space="0" w:color="000000"/>
              <w:bottom w:val="nil"/>
              <w:right w:val="single" w:sz="5" w:space="0" w:color="000000"/>
            </w:tcBorders>
            <w:vAlign w:val="center"/>
          </w:tcPr>
          <w:p w14:paraId="12D2E36E" w14:textId="77777777" w:rsidR="007B574F" w:rsidRDefault="007B574F" w:rsidP="002A2C9E">
            <w:r>
              <w:rPr>
                <w:sz w:val="14"/>
              </w:rPr>
              <w:t>50mm Tee</w:t>
            </w:r>
          </w:p>
        </w:tc>
        <w:tc>
          <w:tcPr>
            <w:tcW w:w="824" w:type="dxa"/>
            <w:tcBorders>
              <w:top w:val="nil"/>
              <w:left w:val="single" w:sz="5" w:space="0" w:color="000000"/>
              <w:bottom w:val="nil"/>
              <w:right w:val="single" w:sz="5" w:space="0" w:color="000000"/>
            </w:tcBorders>
            <w:vAlign w:val="center"/>
          </w:tcPr>
          <w:p w14:paraId="3F6BA696" w14:textId="77777777" w:rsidR="007B574F" w:rsidRDefault="007B574F" w:rsidP="002A2C9E">
            <w:r>
              <w:rPr>
                <w:sz w:val="14"/>
              </w:rPr>
              <w:t>No</w:t>
            </w:r>
          </w:p>
        </w:tc>
        <w:tc>
          <w:tcPr>
            <w:tcW w:w="667" w:type="dxa"/>
            <w:tcBorders>
              <w:top w:val="nil"/>
              <w:left w:val="single" w:sz="5" w:space="0" w:color="000000"/>
              <w:bottom w:val="nil"/>
              <w:right w:val="single" w:sz="5" w:space="0" w:color="000000"/>
            </w:tcBorders>
            <w:vAlign w:val="center"/>
          </w:tcPr>
          <w:p w14:paraId="1FE2A81A" w14:textId="77777777" w:rsidR="007B574F" w:rsidRDefault="007B574F" w:rsidP="002A2C9E">
            <w:r>
              <w:rPr>
                <w:sz w:val="14"/>
              </w:rPr>
              <w:t>6</w:t>
            </w:r>
          </w:p>
        </w:tc>
        <w:tc>
          <w:tcPr>
            <w:tcW w:w="982" w:type="dxa"/>
            <w:tcBorders>
              <w:top w:val="nil"/>
              <w:left w:val="single" w:sz="5" w:space="0" w:color="000000"/>
              <w:bottom w:val="nil"/>
              <w:right w:val="single" w:sz="5" w:space="0" w:color="000000"/>
            </w:tcBorders>
          </w:tcPr>
          <w:p w14:paraId="5557BE97" w14:textId="77777777" w:rsidR="007B574F" w:rsidRDefault="007B574F" w:rsidP="002A2C9E"/>
        </w:tc>
        <w:tc>
          <w:tcPr>
            <w:tcW w:w="1091" w:type="dxa"/>
            <w:tcBorders>
              <w:top w:val="nil"/>
              <w:left w:val="single" w:sz="5" w:space="0" w:color="000000"/>
              <w:bottom w:val="nil"/>
              <w:right w:val="single" w:sz="5" w:space="0" w:color="000000"/>
            </w:tcBorders>
            <w:vAlign w:val="center"/>
          </w:tcPr>
          <w:p w14:paraId="22379C32" w14:textId="77777777" w:rsidR="007B574F" w:rsidRDefault="007B574F" w:rsidP="002A2C9E">
            <w:r>
              <w:rPr>
                <w:sz w:val="14"/>
              </w:rPr>
              <w:t xml:space="preserve">                          -  </w:t>
            </w:r>
          </w:p>
        </w:tc>
      </w:tr>
      <w:tr w:rsidR="007B574F" w14:paraId="313F6F6B" w14:textId="77777777" w:rsidTr="007B574F">
        <w:trPr>
          <w:trHeight w:val="378"/>
        </w:trPr>
        <w:tc>
          <w:tcPr>
            <w:tcW w:w="527" w:type="dxa"/>
            <w:tcBorders>
              <w:top w:val="nil"/>
              <w:left w:val="single" w:sz="5" w:space="0" w:color="000000"/>
              <w:bottom w:val="nil"/>
              <w:right w:val="single" w:sz="5" w:space="0" w:color="000000"/>
            </w:tcBorders>
          </w:tcPr>
          <w:p w14:paraId="432BD081" w14:textId="77777777" w:rsidR="007B574F" w:rsidRDefault="007B574F" w:rsidP="002A2C9E"/>
        </w:tc>
        <w:tc>
          <w:tcPr>
            <w:tcW w:w="5741" w:type="dxa"/>
            <w:tcBorders>
              <w:top w:val="nil"/>
              <w:left w:val="single" w:sz="5" w:space="0" w:color="000000"/>
              <w:bottom w:val="nil"/>
              <w:right w:val="single" w:sz="5" w:space="0" w:color="000000"/>
            </w:tcBorders>
            <w:vAlign w:val="center"/>
          </w:tcPr>
          <w:p w14:paraId="02EAC97F" w14:textId="77777777" w:rsidR="007B574F" w:rsidRDefault="007B574F" w:rsidP="002A2C9E">
            <w:r>
              <w:rPr>
                <w:sz w:val="14"/>
              </w:rPr>
              <w:t>50mm 90 Degree bend</w:t>
            </w:r>
          </w:p>
        </w:tc>
        <w:tc>
          <w:tcPr>
            <w:tcW w:w="824" w:type="dxa"/>
            <w:tcBorders>
              <w:top w:val="nil"/>
              <w:left w:val="single" w:sz="5" w:space="0" w:color="000000"/>
              <w:bottom w:val="nil"/>
              <w:right w:val="single" w:sz="5" w:space="0" w:color="000000"/>
            </w:tcBorders>
            <w:vAlign w:val="center"/>
          </w:tcPr>
          <w:p w14:paraId="0440BE72" w14:textId="77777777" w:rsidR="007B574F" w:rsidRDefault="007B574F" w:rsidP="002A2C9E">
            <w:r>
              <w:rPr>
                <w:sz w:val="14"/>
              </w:rPr>
              <w:t>No</w:t>
            </w:r>
          </w:p>
        </w:tc>
        <w:tc>
          <w:tcPr>
            <w:tcW w:w="667" w:type="dxa"/>
            <w:tcBorders>
              <w:top w:val="nil"/>
              <w:left w:val="single" w:sz="5" w:space="0" w:color="000000"/>
              <w:bottom w:val="nil"/>
              <w:right w:val="single" w:sz="5" w:space="0" w:color="000000"/>
            </w:tcBorders>
            <w:vAlign w:val="center"/>
          </w:tcPr>
          <w:p w14:paraId="42D6BC76" w14:textId="77777777" w:rsidR="007B574F" w:rsidRDefault="007B574F" w:rsidP="002A2C9E">
            <w:r>
              <w:rPr>
                <w:sz w:val="14"/>
              </w:rPr>
              <w:t>5</w:t>
            </w:r>
          </w:p>
        </w:tc>
        <w:tc>
          <w:tcPr>
            <w:tcW w:w="982" w:type="dxa"/>
            <w:tcBorders>
              <w:top w:val="nil"/>
              <w:left w:val="single" w:sz="5" w:space="0" w:color="000000"/>
              <w:bottom w:val="nil"/>
              <w:right w:val="single" w:sz="5" w:space="0" w:color="000000"/>
            </w:tcBorders>
          </w:tcPr>
          <w:p w14:paraId="4308C94F" w14:textId="77777777" w:rsidR="007B574F" w:rsidRDefault="007B574F" w:rsidP="002A2C9E"/>
        </w:tc>
        <w:tc>
          <w:tcPr>
            <w:tcW w:w="1091" w:type="dxa"/>
            <w:tcBorders>
              <w:top w:val="nil"/>
              <w:left w:val="single" w:sz="5" w:space="0" w:color="000000"/>
              <w:bottom w:val="nil"/>
              <w:right w:val="single" w:sz="5" w:space="0" w:color="000000"/>
            </w:tcBorders>
            <w:vAlign w:val="center"/>
          </w:tcPr>
          <w:p w14:paraId="431FAD12" w14:textId="77777777" w:rsidR="007B574F" w:rsidRDefault="007B574F" w:rsidP="002A2C9E">
            <w:r>
              <w:rPr>
                <w:sz w:val="14"/>
              </w:rPr>
              <w:t xml:space="preserve">                          -  </w:t>
            </w:r>
          </w:p>
        </w:tc>
      </w:tr>
      <w:tr w:rsidR="007B574F" w14:paraId="7820F121" w14:textId="77777777" w:rsidTr="007B574F">
        <w:trPr>
          <w:trHeight w:val="378"/>
        </w:trPr>
        <w:tc>
          <w:tcPr>
            <w:tcW w:w="527" w:type="dxa"/>
            <w:tcBorders>
              <w:top w:val="nil"/>
              <w:left w:val="single" w:sz="5" w:space="0" w:color="000000"/>
              <w:bottom w:val="nil"/>
              <w:right w:val="single" w:sz="5" w:space="0" w:color="000000"/>
            </w:tcBorders>
          </w:tcPr>
          <w:p w14:paraId="69A23A94" w14:textId="77777777" w:rsidR="007B574F" w:rsidRDefault="007B574F" w:rsidP="002A2C9E"/>
        </w:tc>
        <w:tc>
          <w:tcPr>
            <w:tcW w:w="5741" w:type="dxa"/>
            <w:tcBorders>
              <w:top w:val="nil"/>
              <w:left w:val="single" w:sz="5" w:space="0" w:color="000000"/>
              <w:bottom w:val="nil"/>
              <w:right w:val="single" w:sz="5" w:space="0" w:color="000000"/>
            </w:tcBorders>
            <w:vAlign w:val="center"/>
          </w:tcPr>
          <w:p w14:paraId="0FAE3063" w14:textId="77777777" w:rsidR="007B574F" w:rsidRDefault="007B574F" w:rsidP="002A2C9E">
            <w:r>
              <w:rPr>
                <w:sz w:val="14"/>
              </w:rPr>
              <w:t>50 x 25mm Reducer</w:t>
            </w:r>
          </w:p>
        </w:tc>
        <w:tc>
          <w:tcPr>
            <w:tcW w:w="824" w:type="dxa"/>
            <w:tcBorders>
              <w:top w:val="nil"/>
              <w:left w:val="single" w:sz="5" w:space="0" w:color="000000"/>
              <w:bottom w:val="nil"/>
              <w:right w:val="single" w:sz="5" w:space="0" w:color="000000"/>
            </w:tcBorders>
            <w:vAlign w:val="center"/>
          </w:tcPr>
          <w:p w14:paraId="2882F9AB" w14:textId="77777777" w:rsidR="007B574F" w:rsidRDefault="007B574F" w:rsidP="002A2C9E">
            <w:r>
              <w:rPr>
                <w:sz w:val="14"/>
              </w:rPr>
              <w:t>No</w:t>
            </w:r>
          </w:p>
        </w:tc>
        <w:tc>
          <w:tcPr>
            <w:tcW w:w="667" w:type="dxa"/>
            <w:tcBorders>
              <w:top w:val="nil"/>
              <w:left w:val="single" w:sz="5" w:space="0" w:color="000000"/>
              <w:bottom w:val="nil"/>
              <w:right w:val="single" w:sz="5" w:space="0" w:color="000000"/>
            </w:tcBorders>
            <w:vAlign w:val="center"/>
          </w:tcPr>
          <w:p w14:paraId="43B0D556" w14:textId="77777777" w:rsidR="007B574F" w:rsidRDefault="007B574F" w:rsidP="002A2C9E">
            <w:r>
              <w:rPr>
                <w:sz w:val="14"/>
              </w:rPr>
              <w:t>5</w:t>
            </w:r>
          </w:p>
        </w:tc>
        <w:tc>
          <w:tcPr>
            <w:tcW w:w="982" w:type="dxa"/>
            <w:tcBorders>
              <w:top w:val="nil"/>
              <w:left w:val="single" w:sz="5" w:space="0" w:color="000000"/>
              <w:bottom w:val="nil"/>
              <w:right w:val="single" w:sz="5" w:space="0" w:color="000000"/>
            </w:tcBorders>
          </w:tcPr>
          <w:p w14:paraId="71F51144" w14:textId="77777777" w:rsidR="007B574F" w:rsidRDefault="007B574F" w:rsidP="002A2C9E"/>
        </w:tc>
        <w:tc>
          <w:tcPr>
            <w:tcW w:w="1091" w:type="dxa"/>
            <w:tcBorders>
              <w:top w:val="nil"/>
              <w:left w:val="single" w:sz="5" w:space="0" w:color="000000"/>
              <w:bottom w:val="nil"/>
              <w:right w:val="single" w:sz="5" w:space="0" w:color="000000"/>
            </w:tcBorders>
            <w:vAlign w:val="center"/>
          </w:tcPr>
          <w:p w14:paraId="61A4536A" w14:textId="77777777" w:rsidR="007B574F" w:rsidRDefault="007B574F" w:rsidP="002A2C9E">
            <w:r>
              <w:rPr>
                <w:sz w:val="14"/>
              </w:rPr>
              <w:t xml:space="preserve">                          -  </w:t>
            </w:r>
          </w:p>
        </w:tc>
      </w:tr>
      <w:tr w:rsidR="007B574F" w14:paraId="046C8283" w14:textId="77777777" w:rsidTr="007B574F">
        <w:trPr>
          <w:trHeight w:val="1211"/>
        </w:trPr>
        <w:tc>
          <w:tcPr>
            <w:tcW w:w="527" w:type="dxa"/>
            <w:tcBorders>
              <w:top w:val="nil"/>
              <w:left w:val="single" w:sz="5" w:space="0" w:color="000000"/>
              <w:bottom w:val="single" w:sz="5" w:space="0" w:color="000000"/>
              <w:right w:val="single" w:sz="5" w:space="0" w:color="000000"/>
            </w:tcBorders>
          </w:tcPr>
          <w:p w14:paraId="22CF8736" w14:textId="77777777" w:rsidR="007B574F" w:rsidRDefault="007B574F" w:rsidP="002A2C9E"/>
        </w:tc>
        <w:tc>
          <w:tcPr>
            <w:tcW w:w="5741" w:type="dxa"/>
            <w:tcBorders>
              <w:top w:val="nil"/>
              <w:left w:val="single" w:sz="5" w:space="0" w:color="000000"/>
              <w:bottom w:val="single" w:sz="5" w:space="0" w:color="000000"/>
              <w:right w:val="single" w:sz="5" w:space="0" w:color="000000"/>
            </w:tcBorders>
          </w:tcPr>
          <w:p w14:paraId="0E82DECA" w14:textId="77777777" w:rsidR="007B574F" w:rsidRDefault="007B574F" w:rsidP="002A2C9E">
            <w:r>
              <w:rPr>
                <w:b/>
                <w:sz w:val="14"/>
              </w:rPr>
              <w:t>Testing</w:t>
            </w:r>
          </w:p>
          <w:p w14:paraId="4DA99963" w14:textId="77777777" w:rsidR="007B574F" w:rsidRDefault="007B574F" w:rsidP="002A2C9E">
            <w:r>
              <w:rPr>
                <w:sz w:val="14"/>
              </w:rPr>
              <w:t>Supply all the necessary apparatus, water, etc. for and test the water supply system to the satisfaction of the Representative / Agent and the Local Authority, rectify all defective work free of charge and leave in perfect order</w:t>
            </w:r>
          </w:p>
        </w:tc>
        <w:tc>
          <w:tcPr>
            <w:tcW w:w="824" w:type="dxa"/>
            <w:tcBorders>
              <w:top w:val="nil"/>
              <w:left w:val="single" w:sz="5" w:space="0" w:color="000000"/>
              <w:bottom w:val="single" w:sz="5" w:space="0" w:color="000000"/>
              <w:right w:val="single" w:sz="5" w:space="0" w:color="000000"/>
            </w:tcBorders>
          </w:tcPr>
          <w:p w14:paraId="7E6E5908" w14:textId="77777777" w:rsidR="007B574F" w:rsidRDefault="007B574F" w:rsidP="002A2C9E">
            <w:r>
              <w:rPr>
                <w:sz w:val="14"/>
              </w:rPr>
              <w:t>Item</w:t>
            </w:r>
          </w:p>
        </w:tc>
        <w:tc>
          <w:tcPr>
            <w:tcW w:w="667" w:type="dxa"/>
            <w:tcBorders>
              <w:top w:val="nil"/>
              <w:left w:val="single" w:sz="5" w:space="0" w:color="000000"/>
              <w:bottom w:val="single" w:sz="5" w:space="0" w:color="000000"/>
              <w:right w:val="single" w:sz="5" w:space="0" w:color="000000"/>
            </w:tcBorders>
          </w:tcPr>
          <w:p w14:paraId="6A5A8196" w14:textId="77777777" w:rsidR="007B574F" w:rsidRDefault="007B574F" w:rsidP="002A2C9E">
            <w:r>
              <w:rPr>
                <w:sz w:val="14"/>
              </w:rPr>
              <w:t>1</w:t>
            </w:r>
          </w:p>
        </w:tc>
        <w:tc>
          <w:tcPr>
            <w:tcW w:w="982" w:type="dxa"/>
            <w:tcBorders>
              <w:top w:val="nil"/>
              <w:left w:val="single" w:sz="5" w:space="0" w:color="000000"/>
              <w:bottom w:val="single" w:sz="5" w:space="0" w:color="000000"/>
              <w:right w:val="single" w:sz="5" w:space="0" w:color="000000"/>
            </w:tcBorders>
          </w:tcPr>
          <w:p w14:paraId="2D2A5719" w14:textId="77777777" w:rsidR="007B574F" w:rsidRDefault="007B574F" w:rsidP="002A2C9E"/>
        </w:tc>
        <w:tc>
          <w:tcPr>
            <w:tcW w:w="1091" w:type="dxa"/>
            <w:tcBorders>
              <w:top w:val="nil"/>
              <w:left w:val="single" w:sz="5" w:space="0" w:color="000000"/>
              <w:bottom w:val="single" w:sz="5" w:space="0" w:color="000000"/>
              <w:right w:val="single" w:sz="5" w:space="0" w:color="000000"/>
            </w:tcBorders>
          </w:tcPr>
          <w:p w14:paraId="4C5C1A5F" w14:textId="77777777" w:rsidR="007B574F" w:rsidRDefault="007B574F" w:rsidP="002A2C9E">
            <w:r>
              <w:rPr>
                <w:sz w:val="14"/>
              </w:rPr>
              <w:t xml:space="preserve">                          -  </w:t>
            </w:r>
          </w:p>
        </w:tc>
      </w:tr>
      <w:tr w:rsidR="007B574F" w14:paraId="6D2472C9" w14:textId="77777777" w:rsidTr="007B574F">
        <w:trPr>
          <w:trHeight w:val="197"/>
        </w:trPr>
        <w:tc>
          <w:tcPr>
            <w:tcW w:w="527" w:type="dxa"/>
            <w:vMerge w:val="restart"/>
            <w:tcBorders>
              <w:top w:val="single" w:sz="5" w:space="0" w:color="000000"/>
              <w:left w:val="single" w:sz="5" w:space="0" w:color="000000"/>
              <w:bottom w:val="single" w:sz="5" w:space="0" w:color="000000"/>
              <w:right w:val="single" w:sz="5" w:space="0" w:color="000000"/>
            </w:tcBorders>
          </w:tcPr>
          <w:p w14:paraId="51D78074" w14:textId="77777777" w:rsidR="007B574F" w:rsidRDefault="007B574F" w:rsidP="002A2C9E"/>
        </w:tc>
        <w:tc>
          <w:tcPr>
            <w:tcW w:w="5741" w:type="dxa"/>
            <w:vMerge w:val="restart"/>
            <w:tcBorders>
              <w:top w:val="single" w:sz="5" w:space="0" w:color="000000"/>
              <w:left w:val="single" w:sz="5" w:space="0" w:color="000000"/>
              <w:bottom w:val="single" w:sz="5" w:space="0" w:color="000000"/>
              <w:right w:val="single" w:sz="5" w:space="0" w:color="000000"/>
            </w:tcBorders>
          </w:tcPr>
          <w:p w14:paraId="5367CA11" w14:textId="77777777" w:rsidR="007B574F" w:rsidRDefault="007B574F" w:rsidP="002A2C9E">
            <w:r>
              <w:rPr>
                <w:b/>
                <w:sz w:val="14"/>
              </w:rPr>
              <w:t>CARRIED TO FINAL SUMMARY</w:t>
            </w:r>
          </w:p>
        </w:tc>
        <w:tc>
          <w:tcPr>
            <w:tcW w:w="824" w:type="dxa"/>
            <w:vMerge w:val="restart"/>
            <w:tcBorders>
              <w:top w:val="single" w:sz="5" w:space="0" w:color="000000"/>
              <w:left w:val="single" w:sz="5" w:space="0" w:color="000000"/>
              <w:bottom w:val="single" w:sz="5" w:space="0" w:color="000000"/>
              <w:right w:val="single" w:sz="5" w:space="0" w:color="000000"/>
            </w:tcBorders>
          </w:tcPr>
          <w:p w14:paraId="4FBFC58B" w14:textId="77777777" w:rsidR="007B574F" w:rsidRDefault="007B574F" w:rsidP="002A2C9E"/>
        </w:tc>
        <w:tc>
          <w:tcPr>
            <w:tcW w:w="667" w:type="dxa"/>
            <w:vMerge w:val="restart"/>
            <w:tcBorders>
              <w:top w:val="single" w:sz="5" w:space="0" w:color="000000"/>
              <w:left w:val="single" w:sz="5" w:space="0" w:color="000000"/>
              <w:bottom w:val="single" w:sz="5" w:space="0" w:color="000000"/>
              <w:right w:val="single" w:sz="5" w:space="0" w:color="000000"/>
            </w:tcBorders>
          </w:tcPr>
          <w:p w14:paraId="0B0A3765" w14:textId="77777777" w:rsidR="007B574F" w:rsidRDefault="007B574F" w:rsidP="002A2C9E"/>
        </w:tc>
        <w:tc>
          <w:tcPr>
            <w:tcW w:w="982" w:type="dxa"/>
            <w:vMerge w:val="restart"/>
            <w:tcBorders>
              <w:top w:val="single" w:sz="5" w:space="0" w:color="000000"/>
              <w:left w:val="single" w:sz="5" w:space="0" w:color="000000"/>
              <w:bottom w:val="single" w:sz="5" w:space="0" w:color="000000"/>
              <w:right w:val="single" w:sz="5" w:space="0" w:color="000000"/>
            </w:tcBorders>
          </w:tcPr>
          <w:p w14:paraId="21FBE5A0" w14:textId="77777777" w:rsidR="007B574F" w:rsidRDefault="007B574F" w:rsidP="002A2C9E"/>
        </w:tc>
        <w:tc>
          <w:tcPr>
            <w:tcW w:w="1091" w:type="dxa"/>
            <w:tcBorders>
              <w:top w:val="single" w:sz="5" w:space="0" w:color="000000"/>
              <w:left w:val="single" w:sz="5" w:space="0" w:color="000000"/>
              <w:bottom w:val="double" w:sz="5" w:space="0" w:color="000000"/>
              <w:right w:val="single" w:sz="5" w:space="0" w:color="000000"/>
            </w:tcBorders>
          </w:tcPr>
          <w:p w14:paraId="57A4ECFC" w14:textId="77777777" w:rsidR="007B574F" w:rsidRDefault="007B574F" w:rsidP="002A2C9E">
            <w:r>
              <w:rPr>
                <w:b/>
                <w:sz w:val="14"/>
              </w:rPr>
              <w:t xml:space="preserve">                          -  </w:t>
            </w:r>
          </w:p>
        </w:tc>
      </w:tr>
      <w:tr w:rsidR="007B574F" w14:paraId="40294F5E" w14:textId="77777777" w:rsidTr="007B574F">
        <w:trPr>
          <w:trHeight w:val="199"/>
        </w:trPr>
        <w:tc>
          <w:tcPr>
            <w:tcW w:w="0" w:type="auto"/>
            <w:vMerge/>
            <w:tcBorders>
              <w:top w:val="nil"/>
              <w:left w:val="single" w:sz="5" w:space="0" w:color="000000"/>
              <w:bottom w:val="single" w:sz="5" w:space="0" w:color="000000"/>
              <w:right w:val="single" w:sz="5" w:space="0" w:color="000000"/>
            </w:tcBorders>
          </w:tcPr>
          <w:p w14:paraId="2A5470CC"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4780B9E"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C626725"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361BB981"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60A85324" w14:textId="77777777" w:rsidR="007B574F" w:rsidRDefault="007B574F" w:rsidP="002A2C9E"/>
        </w:tc>
        <w:tc>
          <w:tcPr>
            <w:tcW w:w="1091" w:type="dxa"/>
            <w:tcBorders>
              <w:top w:val="double" w:sz="5" w:space="0" w:color="000000"/>
              <w:left w:val="single" w:sz="5" w:space="0" w:color="000000"/>
              <w:bottom w:val="single" w:sz="5" w:space="0" w:color="000000"/>
              <w:right w:val="single" w:sz="5" w:space="0" w:color="000000"/>
            </w:tcBorders>
          </w:tcPr>
          <w:p w14:paraId="348A7EA5" w14:textId="77777777" w:rsidR="007B574F" w:rsidRDefault="007B574F" w:rsidP="002A2C9E"/>
        </w:tc>
      </w:tr>
      <w:tr w:rsidR="007B574F" w14:paraId="0A865E81" w14:textId="77777777" w:rsidTr="007B574F">
        <w:trPr>
          <w:trHeight w:val="681"/>
        </w:trPr>
        <w:tc>
          <w:tcPr>
            <w:tcW w:w="527" w:type="dxa"/>
            <w:tcBorders>
              <w:top w:val="single" w:sz="5" w:space="0" w:color="000000"/>
              <w:left w:val="single" w:sz="5" w:space="0" w:color="000000"/>
              <w:bottom w:val="nil"/>
              <w:right w:val="single" w:sz="5" w:space="0" w:color="000000"/>
            </w:tcBorders>
          </w:tcPr>
          <w:p w14:paraId="0BD6914F" w14:textId="77777777" w:rsidR="007B574F" w:rsidRDefault="007B574F" w:rsidP="002A2C9E"/>
        </w:tc>
        <w:tc>
          <w:tcPr>
            <w:tcW w:w="5741" w:type="dxa"/>
            <w:tcBorders>
              <w:top w:val="single" w:sz="5" w:space="0" w:color="000000"/>
              <w:left w:val="single" w:sz="5" w:space="0" w:color="000000"/>
              <w:bottom w:val="nil"/>
              <w:right w:val="single" w:sz="5" w:space="0" w:color="000000"/>
            </w:tcBorders>
            <w:vAlign w:val="bottom"/>
          </w:tcPr>
          <w:p w14:paraId="4191341A" w14:textId="77777777" w:rsidR="007B574F" w:rsidRDefault="007B574F" w:rsidP="002A2C9E">
            <w:r>
              <w:rPr>
                <w:b/>
                <w:sz w:val="14"/>
                <w:u w:val="single" w:color="000000"/>
              </w:rPr>
              <w:t>SECTION SUMMARY: Section No.3- External work</w:t>
            </w:r>
          </w:p>
        </w:tc>
        <w:tc>
          <w:tcPr>
            <w:tcW w:w="824" w:type="dxa"/>
            <w:tcBorders>
              <w:top w:val="single" w:sz="5" w:space="0" w:color="000000"/>
              <w:left w:val="single" w:sz="5" w:space="0" w:color="000000"/>
              <w:bottom w:val="nil"/>
              <w:right w:val="single" w:sz="5" w:space="0" w:color="000000"/>
            </w:tcBorders>
          </w:tcPr>
          <w:p w14:paraId="7A88B052" w14:textId="77777777" w:rsidR="007B574F" w:rsidRDefault="007B574F" w:rsidP="002A2C9E"/>
        </w:tc>
        <w:tc>
          <w:tcPr>
            <w:tcW w:w="667" w:type="dxa"/>
            <w:tcBorders>
              <w:top w:val="single" w:sz="5" w:space="0" w:color="000000"/>
              <w:left w:val="single" w:sz="5" w:space="0" w:color="000000"/>
              <w:bottom w:val="nil"/>
              <w:right w:val="single" w:sz="5" w:space="0" w:color="000000"/>
            </w:tcBorders>
          </w:tcPr>
          <w:p w14:paraId="68E122B0" w14:textId="77777777" w:rsidR="007B574F" w:rsidRDefault="007B574F" w:rsidP="002A2C9E"/>
        </w:tc>
        <w:tc>
          <w:tcPr>
            <w:tcW w:w="982" w:type="dxa"/>
            <w:tcBorders>
              <w:top w:val="single" w:sz="5" w:space="0" w:color="000000"/>
              <w:left w:val="single" w:sz="5" w:space="0" w:color="000000"/>
              <w:bottom w:val="nil"/>
              <w:right w:val="single" w:sz="5" w:space="0" w:color="000000"/>
            </w:tcBorders>
            <w:vAlign w:val="center"/>
          </w:tcPr>
          <w:p w14:paraId="1FFC9F2B" w14:textId="77777777" w:rsidR="007B574F" w:rsidRDefault="007B574F" w:rsidP="002A2C9E"/>
        </w:tc>
        <w:tc>
          <w:tcPr>
            <w:tcW w:w="1091" w:type="dxa"/>
            <w:tcBorders>
              <w:top w:val="single" w:sz="5" w:space="0" w:color="000000"/>
              <w:left w:val="single" w:sz="5" w:space="0" w:color="000000"/>
              <w:bottom w:val="nil"/>
              <w:right w:val="single" w:sz="5" w:space="0" w:color="000000"/>
            </w:tcBorders>
          </w:tcPr>
          <w:p w14:paraId="3972F74F" w14:textId="77777777" w:rsidR="007B574F" w:rsidRDefault="007B574F" w:rsidP="002A2C9E"/>
        </w:tc>
      </w:tr>
      <w:tr w:rsidR="007B574F" w14:paraId="7AC856DD" w14:textId="77777777" w:rsidTr="007B574F">
        <w:trPr>
          <w:trHeight w:val="378"/>
        </w:trPr>
        <w:tc>
          <w:tcPr>
            <w:tcW w:w="527" w:type="dxa"/>
            <w:tcBorders>
              <w:top w:val="nil"/>
              <w:left w:val="single" w:sz="5" w:space="0" w:color="000000"/>
              <w:bottom w:val="nil"/>
              <w:right w:val="single" w:sz="5" w:space="0" w:color="000000"/>
            </w:tcBorders>
            <w:vAlign w:val="center"/>
          </w:tcPr>
          <w:p w14:paraId="5FE4354E" w14:textId="77777777" w:rsidR="007B574F" w:rsidRDefault="007B574F" w:rsidP="002A2C9E">
            <w:r>
              <w:rPr>
                <w:sz w:val="14"/>
              </w:rPr>
              <w:t>2</w:t>
            </w:r>
          </w:p>
        </w:tc>
        <w:tc>
          <w:tcPr>
            <w:tcW w:w="5741" w:type="dxa"/>
            <w:tcBorders>
              <w:top w:val="nil"/>
              <w:left w:val="single" w:sz="5" w:space="0" w:color="000000"/>
              <w:bottom w:val="nil"/>
              <w:right w:val="single" w:sz="5" w:space="0" w:color="000000"/>
            </w:tcBorders>
            <w:vAlign w:val="center"/>
          </w:tcPr>
          <w:p w14:paraId="50DDE540" w14:textId="77777777" w:rsidR="007B574F" w:rsidRDefault="007B574F" w:rsidP="002A2C9E">
            <w:r>
              <w:rPr>
                <w:sz w:val="14"/>
              </w:rPr>
              <w:t>Stormwater Drainage (Provisional)</w:t>
            </w:r>
          </w:p>
        </w:tc>
        <w:tc>
          <w:tcPr>
            <w:tcW w:w="824" w:type="dxa"/>
            <w:tcBorders>
              <w:top w:val="nil"/>
              <w:left w:val="single" w:sz="5" w:space="0" w:color="000000"/>
              <w:bottom w:val="nil"/>
              <w:right w:val="single" w:sz="5" w:space="0" w:color="000000"/>
            </w:tcBorders>
          </w:tcPr>
          <w:p w14:paraId="6BB0A203" w14:textId="77777777" w:rsidR="007B574F" w:rsidRDefault="007B574F" w:rsidP="002A2C9E"/>
        </w:tc>
        <w:tc>
          <w:tcPr>
            <w:tcW w:w="667" w:type="dxa"/>
            <w:tcBorders>
              <w:top w:val="nil"/>
              <w:left w:val="single" w:sz="5" w:space="0" w:color="000000"/>
              <w:bottom w:val="nil"/>
              <w:right w:val="single" w:sz="5" w:space="0" w:color="000000"/>
            </w:tcBorders>
          </w:tcPr>
          <w:p w14:paraId="72443E27" w14:textId="77777777" w:rsidR="007B574F" w:rsidRDefault="007B574F" w:rsidP="002A2C9E"/>
        </w:tc>
        <w:tc>
          <w:tcPr>
            <w:tcW w:w="982" w:type="dxa"/>
            <w:tcBorders>
              <w:top w:val="nil"/>
              <w:left w:val="single" w:sz="5" w:space="0" w:color="000000"/>
              <w:bottom w:val="nil"/>
              <w:right w:val="single" w:sz="5" w:space="0" w:color="000000"/>
            </w:tcBorders>
            <w:vAlign w:val="center"/>
          </w:tcPr>
          <w:p w14:paraId="3F11621E" w14:textId="77777777" w:rsidR="007B574F" w:rsidRDefault="007B574F" w:rsidP="002A2C9E">
            <w:r>
              <w:rPr>
                <w:sz w:val="14"/>
              </w:rPr>
              <w:t xml:space="preserve">                       -  </w:t>
            </w:r>
          </w:p>
        </w:tc>
        <w:tc>
          <w:tcPr>
            <w:tcW w:w="1091" w:type="dxa"/>
            <w:tcBorders>
              <w:top w:val="nil"/>
              <w:left w:val="single" w:sz="5" w:space="0" w:color="000000"/>
              <w:bottom w:val="nil"/>
              <w:right w:val="single" w:sz="5" w:space="0" w:color="000000"/>
            </w:tcBorders>
            <w:vAlign w:val="center"/>
          </w:tcPr>
          <w:p w14:paraId="18EDEDCB" w14:textId="77777777" w:rsidR="007B574F" w:rsidRDefault="007B574F" w:rsidP="002A2C9E">
            <w:r>
              <w:rPr>
                <w:sz w:val="14"/>
              </w:rPr>
              <w:t xml:space="preserve">                           -  </w:t>
            </w:r>
          </w:p>
        </w:tc>
      </w:tr>
      <w:tr w:rsidR="007B574F" w14:paraId="0AD87490" w14:textId="77777777" w:rsidTr="007B574F">
        <w:trPr>
          <w:trHeight w:val="378"/>
        </w:trPr>
        <w:tc>
          <w:tcPr>
            <w:tcW w:w="527" w:type="dxa"/>
            <w:tcBorders>
              <w:top w:val="nil"/>
              <w:left w:val="single" w:sz="5" w:space="0" w:color="000000"/>
              <w:bottom w:val="nil"/>
              <w:right w:val="single" w:sz="5" w:space="0" w:color="000000"/>
            </w:tcBorders>
            <w:vAlign w:val="center"/>
          </w:tcPr>
          <w:p w14:paraId="72B95F7B" w14:textId="77777777" w:rsidR="007B574F" w:rsidRDefault="007B574F" w:rsidP="002A2C9E">
            <w:r>
              <w:rPr>
                <w:sz w:val="14"/>
              </w:rPr>
              <w:t>3</w:t>
            </w:r>
          </w:p>
        </w:tc>
        <w:tc>
          <w:tcPr>
            <w:tcW w:w="5741" w:type="dxa"/>
            <w:tcBorders>
              <w:top w:val="nil"/>
              <w:left w:val="single" w:sz="5" w:space="0" w:color="000000"/>
              <w:bottom w:val="nil"/>
              <w:right w:val="single" w:sz="5" w:space="0" w:color="000000"/>
            </w:tcBorders>
            <w:vAlign w:val="center"/>
          </w:tcPr>
          <w:p w14:paraId="4C90F3FC" w14:textId="77777777" w:rsidR="007B574F" w:rsidRDefault="007B574F" w:rsidP="002A2C9E">
            <w:r>
              <w:rPr>
                <w:sz w:val="14"/>
              </w:rPr>
              <w:t>Soil Drainage (Provisional)</w:t>
            </w:r>
          </w:p>
        </w:tc>
        <w:tc>
          <w:tcPr>
            <w:tcW w:w="824" w:type="dxa"/>
            <w:tcBorders>
              <w:top w:val="nil"/>
              <w:left w:val="single" w:sz="5" w:space="0" w:color="000000"/>
              <w:bottom w:val="nil"/>
              <w:right w:val="single" w:sz="5" w:space="0" w:color="000000"/>
            </w:tcBorders>
          </w:tcPr>
          <w:p w14:paraId="6FECDF96" w14:textId="77777777" w:rsidR="007B574F" w:rsidRDefault="007B574F" w:rsidP="002A2C9E"/>
        </w:tc>
        <w:tc>
          <w:tcPr>
            <w:tcW w:w="667" w:type="dxa"/>
            <w:tcBorders>
              <w:top w:val="nil"/>
              <w:left w:val="single" w:sz="5" w:space="0" w:color="000000"/>
              <w:bottom w:val="nil"/>
              <w:right w:val="single" w:sz="5" w:space="0" w:color="000000"/>
            </w:tcBorders>
          </w:tcPr>
          <w:p w14:paraId="6D4A83E9" w14:textId="77777777" w:rsidR="007B574F" w:rsidRDefault="007B574F" w:rsidP="002A2C9E"/>
        </w:tc>
        <w:tc>
          <w:tcPr>
            <w:tcW w:w="982" w:type="dxa"/>
            <w:tcBorders>
              <w:top w:val="nil"/>
              <w:left w:val="single" w:sz="5" w:space="0" w:color="000000"/>
              <w:bottom w:val="nil"/>
              <w:right w:val="single" w:sz="5" w:space="0" w:color="000000"/>
            </w:tcBorders>
            <w:vAlign w:val="center"/>
          </w:tcPr>
          <w:p w14:paraId="5EB37CC0" w14:textId="77777777" w:rsidR="007B574F" w:rsidRDefault="007B574F" w:rsidP="002A2C9E">
            <w:r>
              <w:rPr>
                <w:sz w:val="14"/>
              </w:rPr>
              <w:t xml:space="preserve">                       -  </w:t>
            </w:r>
          </w:p>
        </w:tc>
        <w:tc>
          <w:tcPr>
            <w:tcW w:w="1091" w:type="dxa"/>
            <w:tcBorders>
              <w:top w:val="nil"/>
              <w:left w:val="single" w:sz="5" w:space="0" w:color="000000"/>
              <w:bottom w:val="nil"/>
              <w:right w:val="single" w:sz="5" w:space="0" w:color="000000"/>
            </w:tcBorders>
            <w:vAlign w:val="center"/>
          </w:tcPr>
          <w:p w14:paraId="26C5BC60" w14:textId="77777777" w:rsidR="007B574F" w:rsidRDefault="007B574F" w:rsidP="002A2C9E">
            <w:r>
              <w:rPr>
                <w:sz w:val="14"/>
              </w:rPr>
              <w:t xml:space="preserve">                           -  </w:t>
            </w:r>
          </w:p>
        </w:tc>
      </w:tr>
      <w:tr w:rsidR="007B574F" w14:paraId="5E5DA166" w14:textId="77777777" w:rsidTr="007B574F">
        <w:trPr>
          <w:trHeight w:val="455"/>
        </w:trPr>
        <w:tc>
          <w:tcPr>
            <w:tcW w:w="527" w:type="dxa"/>
            <w:tcBorders>
              <w:top w:val="nil"/>
              <w:left w:val="single" w:sz="5" w:space="0" w:color="000000"/>
              <w:bottom w:val="single" w:sz="5" w:space="0" w:color="000000"/>
              <w:right w:val="single" w:sz="5" w:space="0" w:color="000000"/>
            </w:tcBorders>
            <w:vAlign w:val="center"/>
          </w:tcPr>
          <w:p w14:paraId="2CFC68F1" w14:textId="77777777" w:rsidR="007B574F" w:rsidRDefault="007B574F" w:rsidP="002A2C9E">
            <w:r>
              <w:rPr>
                <w:sz w:val="14"/>
              </w:rPr>
              <w:t>4</w:t>
            </w:r>
          </w:p>
        </w:tc>
        <w:tc>
          <w:tcPr>
            <w:tcW w:w="5741" w:type="dxa"/>
            <w:tcBorders>
              <w:top w:val="nil"/>
              <w:left w:val="single" w:sz="5" w:space="0" w:color="000000"/>
              <w:bottom w:val="single" w:sz="5" w:space="0" w:color="000000"/>
              <w:right w:val="single" w:sz="5" w:space="0" w:color="000000"/>
            </w:tcBorders>
            <w:vAlign w:val="center"/>
          </w:tcPr>
          <w:p w14:paraId="6A52BAF7" w14:textId="77777777" w:rsidR="007B574F" w:rsidRDefault="007B574F" w:rsidP="002A2C9E">
            <w:r>
              <w:rPr>
                <w:sz w:val="14"/>
              </w:rPr>
              <w:t>Water Supplies (Provisional)</w:t>
            </w:r>
          </w:p>
        </w:tc>
        <w:tc>
          <w:tcPr>
            <w:tcW w:w="824" w:type="dxa"/>
            <w:tcBorders>
              <w:top w:val="nil"/>
              <w:left w:val="single" w:sz="5" w:space="0" w:color="000000"/>
              <w:bottom w:val="single" w:sz="5" w:space="0" w:color="000000"/>
              <w:right w:val="single" w:sz="5" w:space="0" w:color="000000"/>
            </w:tcBorders>
          </w:tcPr>
          <w:p w14:paraId="02DB98A2" w14:textId="77777777" w:rsidR="007B574F" w:rsidRDefault="007B574F" w:rsidP="002A2C9E"/>
        </w:tc>
        <w:tc>
          <w:tcPr>
            <w:tcW w:w="667" w:type="dxa"/>
            <w:tcBorders>
              <w:top w:val="nil"/>
              <w:left w:val="single" w:sz="5" w:space="0" w:color="000000"/>
              <w:bottom w:val="single" w:sz="5" w:space="0" w:color="000000"/>
              <w:right w:val="single" w:sz="5" w:space="0" w:color="000000"/>
            </w:tcBorders>
          </w:tcPr>
          <w:p w14:paraId="3D7B3ED7" w14:textId="77777777" w:rsidR="007B574F" w:rsidRDefault="007B574F" w:rsidP="002A2C9E"/>
        </w:tc>
        <w:tc>
          <w:tcPr>
            <w:tcW w:w="982" w:type="dxa"/>
            <w:tcBorders>
              <w:top w:val="nil"/>
              <w:left w:val="single" w:sz="5" w:space="0" w:color="000000"/>
              <w:bottom w:val="single" w:sz="5" w:space="0" w:color="000000"/>
              <w:right w:val="single" w:sz="5" w:space="0" w:color="000000"/>
            </w:tcBorders>
            <w:vAlign w:val="center"/>
          </w:tcPr>
          <w:p w14:paraId="3C269C98" w14:textId="77777777" w:rsidR="007B574F" w:rsidRDefault="007B574F" w:rsidP="002A2C9E">
            <w:r>
              <w:rPr>
                <w:sz w:val="14"/>
              </w:rPr>
              <w:t xml:space="preserve">                       -  </w:t>
            </w:r>
          </w:p>
        </w:tc>
        <w:tc>
          <w:tcPr>
            <w:tcW w:w="1091" w:type="dxa"/>
            <w:tcBorders>
              <w:top w:val="nil"/>
              <w:left w:val="single" w:sz="5" w:space="0" w:color="000000"/>
              <w:bottom w:val="single" w:sz="5" w:space="0" w:color="000000"/>
              <w:right w:val="single" w:sz="5" w:space="0" w:color="000000"/>
            </w:tcBorders>
            <w:vAlign w:val="center"/>
          </w:tcPr>
          <w:p w14:paraId="30523F92" w14:textId="77777777" w:rsidR="007B574F" w:rsidRDefault="007B574F" w:rsidP="002A2C9E">
            <w:r>
              <w:rPr>
                <w:sz w:val="14"/>
              </w:rPr>
              <w:t xml:space="preserve">                           -  </w:t>
            </w:r>
          </w:p>
        </w:tc>
      </w:tr>
      <w:tr w:rsidR="007B574F" w14:paraId="40039F74" w14:textId="77777777" w:rsidTr="007B574F">
        <w:trPr>
          <w:trHeight w:val="197"/>
        </w:trPr>
        <w:tc>
          <w:tcPr>
            <w:tcW w:w="527" w:type="dxa"/>
            <w:vMerge w:val="restart"/>
            <w:tcBorders>
              <w:top w:val="single" w:sz="5" w:space="0" w:color="000000"/>
              <w:left w:val="single" w:sz="5" w:space="0" w:color="000000"/>
              <w:bottom w:val="single" w:sz="5" w:space="0" w:color="000000"/>
              <w:right w:val="single" w:sz="5" w:space="0" w:color="000000"/>
            </w:tcBorders>
          </w:tcPr>
          <w:p w14:paraId="4905AC55" w14:textId="77777777" w:rsidR="007B574F" w:rsidRDefault="007B574F" w:rsidP="002A2C9E"/>
        </w:tc>
        <w:tc>
          <w:tcPr>
            <w:tcW w:w="5741" w:type="dxa"/>
            <w:vMerge w:val="restart"/>
            <w:tcBorders>
              <w:top w:val="single" w:sz="5" w:space="0" w:color="000000"/>
              <w:left w:val="single" w:sz="5" w:space="0" w:color="000000"/>
              <w:bottom w:val="single" w:sz="5" w:space="0" w:color="000000"/>
              <w:right w:val="single" w:sz="5" w:space="0" w:color="000000"/>
            </w:tcBorders>
          </w:tcPr>
          <w:p w14:paraId="79B11064" w14:textId="77777777" w:rsidR="007B574F" w:rsidRDefault="007B574F" w:rsidP="002A2C9E">
            <w:r>
              <w:rPr>
                <w:b/>
                <w:sz w:val="14"/>
              </w:rPr>
              <w:t>CARRIED TO FINAL SUMMARY</w:t>
            </w:r>
          </w:p>
        </w:tc>
        <w:tc>
          <w:tcPr>
            <w:tcW w:w="824" w:type="dxa"/>
            <w:vMerge w:val="restart"/>
            <w:tcBorders>
              <w:top w:val="single" w:sz="5" w:space="0" w:color="000000"/>
              <w:left w:val="single" w:sz="5" w:space="0" w:color="000000"/>
              <w:bottom w:val="single" w:sz="5" w:space="0" w:color="000000"/>
              <w:right w:val="single" w:sz="5" w:space="0" w:color="000000"/>
            </w:tcBorders>
          </w:tcPr>
          <w:p w14:paraId="18CED287" w14:textId="77777777" w:rsidR="007B574F" w:rsidRDefault="007B574F" w:rsidP="002A2C9E"/>
        </w:tc>
        <w:tc>
          <w:tcPr>
            <w:tcW w:w="667" w:type="dxa"/>
            <w:vMerge w:val="restart"/>
            <w:tcBorders>
              <w:top w:val="single" w:sz="5" w:space="0" w:color="000000"/>
              <w:left w:val="single" w:sz="5" w:space="0" w:color="000000"/>
              <w:bottom w:val="single" w:sz="5" w:space="0" w:color="000000"/>
              <w:right w:val="single" w:sz="5" w:space="0" w:color="000000"/>
            </w:tcBorders>
          </w:tcPr>
          <w:p w14:paraId="516F44CE" w14:textId="77777777" w:rsidR="007B574F" w:rsidRDefault="007B574F" w:rsidP="002A2C9E"/>
        </w:tc>
        <w:tc>
          <w:tcPr>
            <w:tcW w:w="982" w:type="dxa"/>
            <w:vMerge w:val="restart"/>
            <w:tcBorders>
              <w:top w:val="single" w:sz="5" w:space="0" w:color="000000"/>
              <w:left w:val="single" w:sz="5" w:space="0" w:color="000000"/>
              <w:bottom w:val="single" w:sz="5" w:space="0" w:color="000000"/>
              <w:right w:val="single" w:sz="5" w:space="0" w:color="000000"/>
            </w:tcBorders>
          </w:tcPr>
          <w:p w14:paraId="34AF82C8" w14:textId="77777777" w:rsidR="007B574F" w:rsidRDefault="007B574F" w:rsidP="002A2C9E"/>
        </w:tc>
        <w:tc>
          <w:tcPr>
            <w:tcW w:w="1091" w:type="dxa"/>
            <w:tcBorders>
              <w:top w:val="single" w:sz="5" w:space="0" w:color="000000"/>
              <w:left w:val="single" w:sz="5" w:space="0" w:color="000000"/>
              <w:bottom w:val="double" w:sz="5" w:space="0" w:color="000000"/>
              <w:right w:val="single" w:sz="5" w:space="0" w:color="000000"/>
            </w:tcBorders>
          </w:tcPr>
          <w:p w14:paraId="4C38F45E" w14:textId="77777777" w:rsidR="007B574F" w:rsidRDefault="007B574F" w:rsidP="002A2C9E">
            <w:r>
              <w:rPr>
                <w:b/>
                <w:sz w:val="14"/>
              </w:rPr>
              <w:t xml:space="preserve">                          -  </w:t>
            </w:r>
          </w:p>
        </w:tc>
      </w:tr>
      <w:tr w:rsidR="007B574F" w14:paraId="18111B3D" w14:textId="77777777" w:rsidTr="007B574F">
        <w:trPr>
          <w:trHeight w:val="199"/>
        </w:trPr>
        <w:tc>
          <w:tcPr>
            <w:tcW w:w="0" w:type="auto"/>
            <w:vMerge/>
            <w:tcBorders>
              <w:top w:val="nil"/>
              <w:left w:val="single" w:sz="5" w:space="0" w:color="000000"/>
              <w:bottom w:val="single" w:sz="5" w:space="0" w:color="000000"/>
              <w:right w:val="single" w:sz="5" w:space="0" w:color="000000"/>
            </w:tcBorders>
          </w:tcPr>
          <w:p w14:paraId="6608EECB"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FBDD0C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2FFFB691"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00BA2C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59709EC8" w14:textId="77777777" w:rsidR="007B574F" w:rsidRDefault="007B574F" w:rsidP="002A2C9E"/>
        </w:tc>
        <w:tc>
          <w:tcPr>
            <w:tcW w:w="1091" w:type="dxa"/>
            <w:tcBorders>
              <w:top w:val="double" w:sz="5" w:space="0" w:color="000000"/>
              <w:left w:val="single" w:sz="5" w:space="0" w:color="000000"/>
              <w:bottom w:val="single" w:sz="5" w:space="0" w:color="000000"/>
              <w:right w:val="single" w:sz="5" w:space="0" w:color="000000"/>
            </w:tcBorders>
          </w:tcPr>
          <w:p w14:paraId="50884D7A" w14:textId="77777777" w:rsidR="007B574F" w:rsidRDefault="007B574F" w:rsidP="002A2C9E"/>
        </w:tc>
      </w:tr>
      <w:tr w:rsidR="007B574F" w14:paraId="38C59B0E" w14:textId="77777777" w:rsidTr="007B574F">
        <w:trPr>
          <w:trHeight w:val="1704"/>
        </w:trPr>
        <w:tc>
          <w:tcPr>
            <w:tcW w:w="527" w:type="dxa"/>
            <w:tcBorders>
              <w:top w:val="single" w:sz="5" w:space="0" w:color="000000"/>
              <w:left w:val="single" w:sz="5" w:space="0" w:color="000000"/>
              <w:bottom w:val="single" w:sz="5" w:space="0" w:color="000000"/>
              <w:right w:val="single" w:sz="5" w:space="0" w:color="000000"/>
            </w:tcBorders>
          </w:tcPr>
          <w:p w14:paraId="634EA56F" w14:textId="77777777" w:rsidR="007B574F" w:rsidRDefault="007B574F" w:rsidP="002A2C9E"/>
        </w:tc>
        <w:tc>
          <w:tcPr>
            <w:tcW w:w="5741" w:type="dxa"/>
            <w:tcBorders>
              <w:top w:val="single" w:sz="5" w:space="0" w:color="000000"/>
              <w:left w:val="single" w:sz="5" w:space="0" w:color="000000"/>
              <w:bottom w:val="single" w:sz="5" w:space="0" w:color="000000"/>
              <w:right w:val="single" w:sz="5" w:space="0" w:color="000000"/>
            </w:tcBorders>
          </w:tcPr>
          <w:p w14:paraId="5B2D8EF4" w14:textId="77777777" w:rsidR="007B574F" w:rsidRDefault="007B574F" w:rsidP="002A2C9E">
            <w:r>
              <w:rPr>
                <w:b/>
                <w:sz w:val="14"/>
              </w:rPr>
              <w:t>SECTION NO. 4</w:t>
            </w:r>
          </w:p>
          <w:p w14:paraId="7DD21B9A" w14:textId="77777777" w:rsidR="007B574F" w:rsidRDefault="007B574F" w:rsidP="002A2C9E">
            <w:r>
              <w:rPr>
                <w:b/>
                <w:sz w:val="14"/>
              </w:rPr>
              <w:t>BILL NO. 1</w:t>
            </w:r>
          </w:p>
          <w:p w14:paraId="0079D18B" w14:textId="77777777" w:rsidR="007B574F" w:rsidRDefault="007B574F" w:rsidP="002A2C9E">
            <w:r>
              <w:rPr>
                <w:b/>
                <w:sz w:val="14"/>
              </w:rPr>
              <w:t>PROVISIONAL AMOUNTS</w:t>
            </w:r>
          </w:p>
          <w:p w14:paraId="5C6878DE" w14:textId="77777777" w:rsidR="007B574F" w:rsidRDefault="007B574F" w:rsidP="002A2C9E">
            <w:r>
              <w:rPr>
                <w:b/>
                <w:sz w:val="14"/>
              </w:rPr>
              <w:t>ELECTRICAL INSTALLATION</w:t>
            </w:r>
          </w:p>
          <w:p w14:paraId="2EF1BF68" w14:textId="77777777" w:rsidR="007B574F" w:rsidRDefault="007B574F" w:rsidP="002A2C9E">
            <w:r>
              <w:rPr>
                <w:sz w:val="14"/>
              </w:rPr>
              <w:t>Provide the sum of R 200,000.00 (Two Hundred Thousand Rand) for Electrical Installation</w:t>
            </w:r>
          </w:p>
        </w:tc>
        <w:tc>
          <w:tcPr>
            <w:tcW w:w="824" w:type="dxa"/>
            <w:tcBorders>
              <w:top w:val="single" w:sz="5" w:space="0" w:color="000000"/>
              <w:left w:val="single" w:sz="5" w:space="0" w:color="000000"/>
              <w:bottom w:val="single" w:sz="5" w:space="0" w:color="000000"/>
              <w:right w:val="single" w:sz="5" w:space="0" w:color="000000"/>
            </w:tcBorders>
            <w:vAlign w:val="bottom"/>
          </w:tcPr>
          <w:p w14:paraId="0B48C729" w14:textId="77777777" w:rsidR="007B574F" w:rsidRDefault="007B574F" w:rsidP="002A2C9E">
            <w:r>
              <w:rPr>
                <w:sz w:val="14"/>
              </w:rPr>
              <w:t>Item</w:t>
            </w:r>
          </w:p>
        </w:tc>
        <w:tc>
          <w:tcPr>
            <w:tcW w:w="667" w:type="dxa"/>
            <w:tcBorders>
              <w:top w:val="single" w:sz="5" w:space="0" w:color="000000"/>
              <w:left w:val="single" w:sz="5" w:space="0" w:color="000000"/>
              <w:bottom w:val="single" w:sz="5" w:space="0" w:color="000000"/>
              <w:right w:val="single" w:sz="5" w:space="0" w:color="000000"/>
            </w:tcBorders>
            <w:vAlign w:val="bottom"/>
          </w:tcPr>
          <w:p w14:paraId="020D2339" w14:textId="77777777" w:rsidR="007B574F" w:rsidRDefault="007B574F" w:rsidP="002A2C9E">
            <w:r>
              <w:rPr>
                <w:sz w:val="14"/>
              </w:rPr>
              <w:t>1</w:t>
            </w:r>
          </w:p>
        </w:tc>
        <w:tc>
          <w:tcPr>
            <w:tcW w:w="982" w:type="dxa"/>
            <w:tcBorders>
              <w:top w:val="single" w:sz="5" w:space="0" w:color="000000"/>
              <w:left w:val="single" w:sz="5" w:space="0" w:color="000000"/>
              <w:bottom w:val="single" w:sz="5" w:space="0" w:color="000000"/>
              <w:right w:val="single" w:sz="5" w:space="0" w:color="000000"/>
            </w:tcBorders>
            <w:vAlign w:val="bottom"/>
          </w:tcPr>
          <w:p w14:paraId="4D0D0571" w14:textId="77777777" w:rsidR="007B574F" w:rsidRDefault="007B574F" w:rsidP="002A2C9E">
            <w:r>
              <w:rPr>
                <w:sz w:val="14"/>
              </w:rPr>
              <w:t xml:space="preserve">       200 000,00 </w:t>
            </w:r>
          </w:p>
        </w:tc>
        <w:tc>
          <w:tcPr>
            <w:tcW w:w="1091" w:type="dxa"/>
            <w:tcBorders>
              <w:top w:val="single" w:sz="5" w:space="0" w:color="000000"/>
              <w:left w:val="single" w:sz="5" w:space="0" w:color="000000"/>
              <w:bottom w:val="single" w:sz="5" w:space="0" w:color="000000"/>
              <w:right w:val="single" w:sz="5" w:space="0" w:color="000000"/>
            </w:tcBorders>
            <w:vAlign w:val="bottom"/>
          </w:tcPr>
          <w:p w14:paraId="0796A1B0" w14:textId="77777777" w:rsidR="007B574F" w:rsidRDefault="007B574F" w:rsidP="002A2C9E">
            <w:r>
              <w:rPr>
                <w:sz w:val="14"/>
              </w:rPr>
              <w:t xml:space="preserve">          200 000,00 </w:t>
            </w:r>
          </w:p>
        </w:tc>
      </w:tr>
      <w:tr w:rsidR="007B574F" w14:paraId="4B67A72E" w14:textId="77777777" w:rsidTr="007B574F">
        <w:trPr>
          <w:trHeight w:val="197"/>
        </w:trPr>
        <w:tc>
          <w:tcPr>
            <w:tcW w:w="527" w:type="dxa"/>
            <w:vMerge w:val="restart"/>
            <w:tcBorders>
              <w:top w:val="single" w:sz="5" w:space="0" w:color="000000"/>
              <w:left w:val="single" w:sz="5" w:space="0" w:color="000000"/>
              <w:bottom w:val="single" w:sz="5" w:space="0" w:color="000000"/>
              <w:right w:val="single" w:sz="5" w:space="0" w:color="000000"/>
            </w:tcBorders>
          </w:tcPr>
          <w:p w14:paraId="0FDA31D2" w14:textId="77777777" w:rsidR="007B574F" w:rsidRDefault="007B574F" w:rsidP="002A2C9E"/>
        </w:tc>
        <w:tc>
          <w:tcPr>
            <w:tcW w:w="5741" w:type="dxa"/>
            <w:vMerge w:val="restart"/>
            <w:tcBorders>
              <w:top w:val="single" w:sz="5" w:space="0" w:color="000000"/>
              <w:left w:val="single" w:sz="5" w:space="0" w:color="000000"/>
              <w:bottom w:val="single" w:sz="5" w:space="0" w:color="000000"/>
              <w:right w:val="single" w:sz="5" w:space="0" w:color="000000"/>
            </w:tcBorders>
          </w:tcPr>
          <w:p w14:paraId="40B5EE93" w14:textId="77777777" w:rsidR="007B574F" w:rsidRDefault="007B574F" w:rsidP="002A2C9E">
            <w:r>
              <w:rPr>
                <w:b/>
                <w:sz w:val="14"/>
              </w:rPr>
              <w:t>CARRIED TO FINAL SUMMARY</w:t>
            </w:r>
          </w:p>
        </w:tc>
        <w:tc>
          <w:tcPr>
            <w:tcW w:w="824" w:type="dxa"/>
            <w:vMerge w:val="restart"/>
            <w:tcBorders>
              <w:top w:val="single" w:sz="5" w:space="0" w:color="000000"/>
              <w:left w:val="single" w:sz="5" w:space="0" w:color="000000"/>
              <w:bottom w:val="single" w:sz="5" w:space="0" w:color="000000"/>
              <w:right w:val="single" w:sz="5" w:space="0" w:color="000000"/>
            </w:tcBorders>
          </w:tcPr>
          <w:p w14:paraId="1E8E5A77" w14:textId="77777777" w:rsidR="007B574F" w:rsidRDefault="007B574F" w:rsidP="002A2C9E"/>
        </w:tc>
        <w:tc>
          <w:tcPr>
            <w:tcW w:w="667" w:type="dxa"/>
            <w:vMerge w:val="restart"/>
            <w:tcBorders>
              <w:top w:val="single" w:sz="5" w:space="0" w:color="000000"/>
              <w:left w:val="single" w:sz="5" w:space="0" w:color="000000"/>
              <w:bottom w:val="single" w:sz="5" w:space="0" w:color="000000"/>
              <w:right w:val="single" w:sz="5" w:space="0" w:color="000000"/>
            </w:tcBorders>
          </w:tcPr>
          <w:p w14:paraId="563151A2" w14:textId="77777777" w:rsidR="007B574F" w:rsidRDefault="007B574F" w:rsidP="002A2C9E"/>
        </w:tc>
        <w:tc>
          <w:tcPr>
            <w:tcW w:w="982" w:type="dxa"/>
            <w:vMerge w:val="restart"/>
            <w:tcBorders>
              <w:top w:val="single" w:sz="5" w:space="0" w:color="000000"/>
              <w:left w:val="single" w:sz="5" w:space="0" w:color="000000"/>
              <w:bottom w:val="single" w:sz="5" w:space="0" w:color="000000"/>
              <w:right w:val="single" w:sz="5" w:space="0" w:color="000000"/>
            </w:tcBorders>
          </w:tcPr>
          <w:p w14:paraId="3D159BDA" w14:textId="77777777" w:rsidR="007B574F" w:rsidRDefault="007B574F" w:rsidP="002A2C9E"/>
        </w:tc>
        <w:tc>
          <w:tcPr>
            <w:tcW w:w="1091" w:type="dxa"/>
            <w:tcBorders>
              <w:top w:val="single" w:sz="5" w:space="0" w:color="000000"/>
              <w:left w:val="single" w:sz="5" w:space="0" w:color="000000"/>
              <w:bottom w:val="double" w:sz="5" w:space="0" w:color="000000"/>
              <w:right w:val="single" w:sz="5" w:space="0" w:color="000000"/>
            </w:tcBorders>
          </w:tcPr>
          <w:p w14:paraId="0108D889" w14:textId="77777777" w:rsidR="007B574F" w:rsidRDefault="007B574F" w:rsidP="002A2C9E">
            <w:r>
              <w:rPr>
                <w:b/>
                <w:sz w:val="14"/>
              </w:rPr>
              <w:t xml:space="preserve">          200 000,00 </w:t>
            </w:r>
          </w:p>
        </w:tc>
      </w:tr>
      <w:tr w:rsidR="007B574F" w14:paraId="3ECAF888" w14:textId="77777777" w:rsidTr="007B574F">
        <w:trPr>
          <w:trHeight w:val="199"/>
        </w:trPr>
        <w:tc>
          <w:tcPr>
            <w:tcW w:w="0" w:type="auto"/>
            <w:vMerge/>
            <w:tcBorders>
              <w:top w:val="nil"/>
              <w:left w:val="single" w:sz="5" w:space="0" w:color="000000"/>
              <w:bottom w:val="nil"/>
              <w:right w:val="single" w:sz="5" w:space="0" w:color="000000"/>
            </w:tcBorders>
          </w:tcPr>
          <w:p w14:paraId="62857E61" w14:textId="77777777" w:rsidR="007B574F" w:rsidRDefault="007B574F" w:rsidP="002A2C9E"/>
        </w:tc>
        <w:tc>
          <w:tcPr>
            <w:tcW w:w="0" w:type="auto"/>
            <w:vMerge/>
            <w:tcBorders>
              <w:top w:val="nil"/>
              <w:left w:val="single" w:sz="5" w:space="0" w:color="000000"/>
              <w:bottom w:val="nil"/>
              <w:right w:val="single" w:sz="5" w:space="0" w:color="000000"/>
            </w:tcBorders>
          </w:tcPr>
          <w:p w14:paraId="364E3F68" w14:textId="77777777" w:rsidR="007B574F" w:rsidRDefault="007B574F" w:rsidP="002A2C9E"/>
        </w:tc>
        <w:tc>
          <w:tcPr>
            <w:tcW w:w="0" w:type="auto"/>
            <w:vMerge/>
            <w:tcBorders>
              <w:top w:val="nil"/>
              <w:left w:val="single" w:sz="5" w:space="0" w:color="000000"/>
              <w:bottom w:val="nil"/>
              <w:right w:val="single" w:sz="5" w:space="0" w:color="000000"/>
            </w:tcBorders>
          </w:tcPr>
          <w:p w14:paraId="72E34F65" w14:textId="77777777" w:rsidR="007B574F" w:rsidRDefault="007B574F" w:rsidP="002A2C9E"/>
        </w:tc>
        <w:tc>
          <w:tcPr>
            <w:tcW w:w="0" w:type="auto"/>
            <w:vMerge/>
            <w:tcBorders>
              <w:top w:val="nil"/>
              <w:left w:val="single" w:sz="5" w:space="0" w:color="000000"/>
              <w:bottom w:val="nil"/>
              <w:right w:val="single" w:sz="5" w:space="0" w:color="000000"/>
            </w:tcBorders>
          </w:tcPr>
          <w:p w14:paraId="1569D4FF" w14:textId="77777777" w:rsidR="007B574F" w:rsidRDefault="007B574F" w:rsidP="002A2C9E"/>
        </w:tc>
        <w:tc>
          <w:tcPr>
            <w:tcW w:w="0" w:type="auto"/>
            <w:vMerge/>
            <w:tcBorders>
              <w:top w:val="nil"/>
              <w:left w:val="single" w:sz="5" w:space="0" w:color="000000"/>
              <w:bottom w:val="nil"/>
              <w:right w:val="single" w:sz="5" w:space="0" w:color="000000"/>
            </w:tcBorders>
          </w:tcPr>
          <w:p w14:paraId="181D057E" w14:textId="77777777" w:rsidR="007B574F" w:rsidRDefault="007B574F" w:rsidP="002A2C9E"/>
        </w:tc>
        <w:tc>
          <w:tcPr>
            <w:tcW w:w="1091" w:type="dxa"/>
            <w:tcBorders>
              <w:top w:val="double" w:sz="5" w:space="0" w:color="000000"/>
              <w:left w:val="single" w:sz="5" w:space="0" w:color="000000"/>
              <w:bottom w:val="double" w:sz="5" w:space="0" w:color="000000"/>
              <w:right w:val="single" w:sz="5" w:space="0" w:color="000000"/>
            </w:tcBorders>
          </w:tcPr>
          <w:p w14:paraId="2C6877DC" w14:textId="77777777" w:rsidR="007B574F" w:rsidRDefault="007B574F" w:rsidP="002A2C9E"/>
        </w:tc>
      </w:tr>
      <w:tr w:rsidR="007B574F" w14:paraId="1955D598" w14:textId="77777777" w:rsidTr="007B574F">
        <w:trPr>
          <w:trHeight w:val="34"/>
        </w:trPr>
        <w:tc>
          <w:tcPr>
            <w:tcW w:w="0" w:type="auto"/>
            <w:tcBorders>
              <w:top w:val="nil"/>
              <w:left w:val="single" w:sz="5" w:space="0" w:color="000000"/>
              <w:bottom w:val="single" w:sz="5" w:space="0" w:color="000000"/>
              <w:right w:val="single" w:sz="5" w:space="0" w:color="000000"/>
            </w:tcBorders>
          </w:tcPr>
          <w:p w14:paraId="0BAD496F" w14:textId="77777777" w:rsidR="007B574F" w:rsidRDefault="007B574F" w:rsidP="002A2C9E"/>
          <w:p w14:paraId="11E6DA81"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60593CA9"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5A790944"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06568CA" w14:textId="77777777" w:rsidR="007B574F" w:rsidRDefault="007B574F" w:rsidP="002A2C9E"/>
        </w:tc>
        <w:tc>
          <w:tcPr>
            <w:tcW w:w="0" w:type="auto"/>
            <w:tcBorders>
              <w:top w:val="nil"/>
              <w:left w:val="single" w:sz="5" w:space="0" w:color="000000"/>
              <w:bottom w:val="single" w:sz="5" w:space="0" w:color="000000"/>
              <w:right w:val="single" w:sz="5" w:space="0" w:color="000000"/>
            </w:tcBorders>
          </w:tcPr>
          <w:p w14:paraId="7D720D95" w14:textId="77777777" w:rsidR="007B574F" w:rsidRDefault="007B574F" w:rsidP="002A2C9E"/>
        </w:tc>
        <w:tc>
          <w:tcPr>
            <w:tcW w:w="1091" w:type="dxa"/>
            <w:tcBorders>
              <w:top w:val="double" w:sz="5" w:space="0" w:color="000000"/>
              <w:left w:val="single" w:sz="5" w:space="0" w:color="000000"/>
              <w:bottom w:val="single" w:sz="5" w:space="0" w:color="000000"/>
              <w:right w:val="single" w:sz="5" w:space="0" w:color="000000"/>
            </w:tcBorders>
          </w:tcPr>
          <w:p w14:paraId="1B80053E" w14:textId="77777777" w:rsidR="007B574F" w:rsidRDefault="007B574F" w:rsidP="002A2C9E"/>
        </w:tc>
      </w:tr>
    </w:tbl>
    <w:p w14:paraId="0CEFF94B" w14:textId="77777777" w:rsidR="007B574F" w:rsidRDefault="007B574F" w:rsidP="002A2C9E"/>
    <w:p w14:paraId="6D3B7A40" w14:textId="77777777" w:rsidR="00B4461D" w:rsidRDefault="00B4461D" w:rsidP="002A2C9E"/>
    <w:p w14:paraId="1DCDD872" w14:textId="77777777" w:rsidR="00B4461D" w:rsidRDefault="00B4461D" w:rsidP="002A2C9E"/>
    <w:tbl>
      <w:tblPr>
        <w:tblStyle w:val="TableGrid"/>
        <w:tblW w:w="9746" w:type="dxa"/>
        <w:tblInd w:w="-421" w:type="dxa"/>
        <w:tblCellMar>
          <w:top w:w="37" w:type="dxa"/>
          <w:left w:w="28" w:type="dxa"/>
          <w:bottom w:w="3" w:type="dxa"/>
          <w:right w:w="14" w:type="dxa"/>
        </w:tblCellMar>
        <w:tblLook w:val="04A0" w:firstRow="1" w:lastRow="0" w:firstColumn="1" w:lastColumn="0" w:noHBand="0" w:noVBand="1"/>
      </w:tblPr>
      <w:tblGrid>
        <w:gridCol w:w="523"/>
        <w:gridCol w:w="5689"/>
        <w:gridCol w:w="818"/>
        <w:gridCol w:w="661"/>
        <w:gridCol w:w="975"/>
        <w:gridCol w:w="1080"/>
      </w:tblGrid>
      <w:tr w:rsidR="007B574F" w14:paraId="36445975" w14:textId="77777777" w:rsidTr="00ED376B">
        <w:trPr>
          <w:trHeight w:val="360"/>
        </w:trPr>
        <w:tc>
          <w:tcPr>
            <w:tcW w:w="8666" w:type="dxa"/>
            <w:gridSpan w:val="5"/>
            <w:tcBorders>
              <w:top w:val="single" w:sz="5" w:space="0" w:color="000000"/>
              <w:left w:val="single" w:sz="5" w:space="0" w:color="000000"/>
              <w:bottom w:val="single" w:sz="5" w:space="0" w:color="000000"/>
              <w:right w:val="nil"/>
            </w:tcBorders>
          </w:tcPr>
          <w:p w14:paraId="7CF5562B" w14:textId="77777777" w:rsidR="00B4461D" w:rsidRPr="00B4461D" w:rsidRDefault="007B574F" w:rsidP="002A2C9E">
            <w:pPr>
              <w:rPr>
                <w:b/>
                <w:sz w:val="29"/>
              </w:rPr>
            </w:pPr>
            <w:r>
              <w:rPr>
                <w:b/>
                <w:sz w:val="29"/>
              </w:rPr>
              <w:t xml:space="preserve"> </w:t>
            </w:r>
            <w:r w:rsidR="00B4461D" w:rsidRPr="00B4461D">
              <w:rPr>
                <w:b/>
                <w:sz w:val="29"/>
              </w:rPr>
              <w:t>UPGARDING OF TSOLO SERVICE CENTER</w:t>
            </w:r>
          </w:p>
          <w:p w14:paraId="6AF797C5" w14:textId="77777777" w:rsidR="007B574F" w:rsidRDefault="00B4461D" w:rsidP="002A2C9E">
            <w:r w:rsidRPr="00B4461D">
              <w:rPr>
                <w:b/>
                <w:sz w:val="29"/>
              </w:rPr>
              <w:t xml:space="preserve">CONTRACT </w:t>
            </w:r>
            <w:proofErr w:type="gramStart"/>
            <w:r w:rsidRPr="00B4461D">
              <w:rPr>
                <w:b/>
                <w:sz w:val="29"/>
              </w:rPr>
              <w:t>NO.:UTSC</w:t>
            </w:r>
            <w:proofErr w:type="gramEnd"/>
            <w:r w:rsidRPr="00B4461D">
              <w:rPr>
                <w:b/>
                <w:sz w:val="29"/>
              </w:rPr>
              <w:t xml:space="preserve">-CS-EC-ML/2021/2022 </w:t>
            </w:r>
          </w:p>
        </w:tc>
        <w:tc>
          <w:tcPr>
            <w:tcW w:w="1080" w:type="dxa"/>
            <w:tcBorders>
              <w:top w:val="single" w:sz="5" w:space="0" w:color="000000"/>
              <w:left w:val="nil"/>
              <w:bottom w:val="single" w:sz="5" w:space="0" w:color="000000"/>
              <w:right w:val="single" w:sz="5" w:space="0" w:color="000000"/>
            </w:tcBorders>
          </w:tcPr>
          <w:p w14:paraId="37864CFD" w14:textId="77777777" w:rsidR="007B574F" w:rsidRDefault="007B574F" w:rsidP="002A2C9E"/>
        </w:tc>
      </w:tr>
      <w:tr w:rsidR="007B574F" w14:paraId="1BE8EF66" w14:textId="77777777" w:rsidTr="00ED376B">
        <w:trPr>
          <w:trHeight w:val="451"/>
        </w:trPr>
        <w:tc>
          <w:tcPr>
            <w:tcW w:w="523" w:type="dxa"/>
            <w:vMerge w:val="restart"/>
            <w:tcBorders>
              <w:top w:val="single" w:sz="5" w:space="0" w:color="000000"/>
              <w:left w:val="single" w:sz="5" w:space="0" w:color="000000"/>
              <w:bottom w:val="nil"/>
              <w:right w:val="single" w:sz="5" w:space="0" w:color="000000"/>
            </w:tcBorders>
            <w:vAlign w:val="center"/>
          </w:tcPr>
          <w:p w14:paraId="7728A548" w14:textId="77777777" w:rsidR="007B574F" w:rsidRDefault="007B574F" w:rsidP="002A2C9E">
            <w:r>
              <w:rPr>
                <w:b/>
                <w:sz w:val="14"/>
              </w:rPr>
              <w:t>ITEM</w:t>
            </w:r>
          </w:p>
        </w:tc>
        <w:tc>
          <w:tcPr>
            <w:tcW w:w="8142" w:type="dxa"/>
            <w:gridSpan w:val="4"/>
            <w:tcBorders>
              <w:top w:val="single" w:sz="5" w:space="0" w:color="000000"/>
              <w:left w:val="single" w:sz="5" w:space="0" w:color="000000"/>
              <w:bottom w:val="nil"/>
              <w:right w:val="nil"/>
            </w:tcBorders>
          </w:tcPr>
          <w:p w14:paraId="6D59BBCE" w14:textId="77777777" w:rsidR="007B574F" w:rsidRDefault="007B574F" w:rsidP="002A2C9E"/>
        </w:tc>
        <w:tc>
          <w:tcPr>
            <w:tcW w:w="1080" w:type="dxa"/>
            <w:tcBorders>
              <w:top w:val="single" w:sz="5" w:space="0" w:color="000000"/>
              <w:left w:val="nil"/>
              <w:bottom w:val="single" w:sz="5" w:space="0" w:color="000000"/>
              <w:right w:val="single" w:sz="5" w:space="0" w:color="000000"/>
            </w:tcBorders>
          </w:tcPr>
          <w:p w14:paraId="2686C965" w14:textId="77777777" w:rsidR="007B574F" w:rsidRDefault="007B574F" w:rsidP="002A2C9E"/>
        </w:tc>
      </w:tr>
      <w:tr w:rsidR="007B574F" w14:paraId="72F700A0" w14:textId="77777777" w:rsidTr="00ED376B">
        <w:trPr>
          <w:trHeight w:val="190"/>
        </w:trPr>
        <w:tc>
          <w:tcPr>
            <w:tcW w:w="0" w:type="auto"/>
            <w:vMerge/>
            <w:tcBorders>
              <w:top w:val="nil"/>
              <w:left w:val="single" w:sz="5" w:space="0" w:color="000000"/>
              <w:bottom w:val="nil"/>
              <w:right w:val="single" w:sz="5" w:space="0" w:color="000000"/>
            </w:tcBorders>
          </w:tcPr>
          <w:p w14:paraId="5234EF60" w14:textId="77777777" w:rsidR="007B574F" w:rsidRDefault="007B574F" w:rsidP="002A2C9E"/>
        </w:tc>
        <w:tc>
          <w:tcPr>
            <w:tcW w:w="5689" w:type="dxa"/>
            <w:tcBorders>
              <w:top w:val="nil"/>
              <w:left w:val="single" w:sz="5" w:space="0" w:color="000000"/>
              <w:bottom w:val="single" w:sz="5" w:space="0" w:color="000000"/>
              <w:right w:val="single" w:sz="5" w:space="0" w:color="000000"/>
            </w:tcBorders>
          </w:tcPr>
          <w:p w14:paraId="53D00F1D" w14:textId="77777777" w:rsidR="007B574F" w:rsidRDefault="007B574F" w:rsidP="002A2C9E"/>
        </w:tc>
        <w:tc>
          <w:tcPr>
            <w:tcW w:w="2453" w:type="dxa"/>
            <w:gridSpan w:val="3"/>
            <w:tcBorders>
              <w:top w:val="single" w:sz="5" w:space="0" w:color="000000"/>
              <w:left w:val="single" w:sz="5" w:space="0" w:color="000000"/>
              <w:bottom w:val="single" w:sz="5" w:space="0" w:color="000000"/>
              <w:right w:val="nil"/>
            </w:tcBorders>
          </w:tcPr>
          <w:p w14:paraId="6FE0B22F" w14:textId="77777777" w:rsidR="007B574F" w:rsidRDefault="007B574F" w:rsidP="002A2C9E">
            <w:r>
              <w:rPr>
                <w:b/>
                <w:sz w:val="14"/>
              </w:rPr>
              <w:t>BOQ</w:t>
            </w:r>
          </w:p>
        </w:tc>
        <w:tc>
          <w:tcPr>
            <w:tcW w:w="1080" w:type="dxa"/>
            <w:tcBorders>
              <w:top w:val="single" w:sz="5" w:space="0" w:color="000000"/>
              <w:left w:val="nil"/>
              <w:bottom w:val="single" w:sz="5" w:space="0" w:color="000000"/>
              <w:right w:val="single" w:sz="5" w:space="0" w:color="000000"/>
            </w:tcBorders>
          </w:tcPr>
          <w:p w14:paraId="1A20AF6F" w14:textId="77777777" w:rsidR="007B574F" w:rsidRDefault="007B574F" w:rsidP="002A2C9E"/>
        </w:tc>
      </w:tr>
      <w:tr w:rsidR="007B574F" w14:paraId="730156C4" w14:textId="77777777" w:rsidTr="00ED376B">
        <w:trPr>
          <w:trHeight w:val="283"/>
        </w:trPr>
        <w:tc>
          <w:tcPr>
            <w:tcW w:w="0" w:type="auto"/>
            <w:vMerge/>
            <w:tcBorders>
              <w:top w:val="nil"/>
              <w:left w:val="single" w:sz="5" w:space="0" w:color="000000"/>
              <w:bottom w:val="nil"/>
              <w:right w:val="single" w:sz="5" w:space="0" w:color="000000"/>
            </w:tcBorders>
          </w:tcPr>
          <w:p w14:paraId="08DFE906"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10FB3811" w14:textId="77777777" w:rsidR="007B574F" w:rsidRDefault="007B574F" w:rsidP="002A2C9E">
            <w:r>
              <w:rPr>
                <w:b/>
                <w:sz w:val="14"/>
              </w:rPr>
              <w:t>DESCRIPTION</w:t>
            </w:r>
          </w:p>
        </w:tc>
        <w:tc>
          <w:tcPr>
            <w:tcW w:w="818" w:type="dxa"/>
            <w:tcBorders>
              <w:top w:val="single" w:sz="5" w:space="0" w:color="000000"/>
              <w:left w:val="single" w:sz="5" w:space="0" w:color="000000"/>
              <w:bottom w:val="single" w:sz="5" w:space="0" w:color="000000"/>
              <w:right w:val="single" w:sz="5" w:space="0" w:color="000000"/>
            </w:tcBorders>
          </w:tcPr>
          <w:p w14:paraId="10A29016" w14:textId="77777777" w:rsidR="007B574F" w:rsidRDefault="007B574F" w:rsidP="002A2C9E">
            <w:r>
              <w:rPr>
                <w:b/>
                <w:sz w:val="14"/>
              </w:rPr>
              <w:t>UNIT</w:t>
            </w:r>
          </w:p>
        </w:tc>
        <w:tc>
          <w:tcPr>
            <w:tcW w:w="661" w:type="dxa"/>
            <w:tcBorders>
              <w:top w:val="single" w:sz="5" w:space="0" w:color="000000"/>
              <w:left w:val="single" w:sz="5" w:space="0" w:color="000000"/>
              <w:bottom w:val="single" w:sz="5" w:space="0" w:color="000000"/>
              <w:right w:val="single" w:sz="5" w:space="0" w:color="000000"/>
            </w:tcBorders>
          </w:tcPr>
          <w:p w14:paraId="477E6067" w14:textId="77777777" w:rsidR="007B574F" w:rsidRDefault="007B574F" w:rsidP="002A2C9E">
            <w:r>
              <w:rPr>
                <w:b/>
                <w:sz w:val="14"/>
              </w:rPr>
              <w:t>QTY</w:t>
            </w:r>
          </w:p>
        </w:tc>
        <w:tc>
          <w:tcPr>
            <w:tcW w:w="974" w:type="dxa"/>
            <w:tcBorders>
              <w:top w:val="single" w:sz="5" w:space="0" w:color="000000"/>
              <w:left w:val="single" w:sz="5" w:space="0" w:color="000000"/>
              <w:bottom w:val="single" w:sz="5" w:space="0" w:color="000000"/>
              <w:right w:val="single" w:sz="5" w:space="0" w:color="000000"/>
            </w:tcBorders>
          </w:tcPr>
          <w:p w14:paraId="56452309" w14:textId="77777777" w:rsidR="007B574F" w:rsidRDefault="007B574F" w:rsidP="002A2C9E">
            <w:r>
              <w:rPr>
                <w:b/>
                <w:sz w:val="14"/>
              </w:rPr>
              <w:t xml:space="preserve"> RATE </w:t>
            </w:r>
          </w:p>
        </w:tc>
        <w:tc>
          <w:tcPr>
            <w:tcW w:w="1080" w:type="dxa"/>
            <w:tcBorders>
              <w:top w:val="single" w:sz="5" w:space="0" w:color="000000"/>
              <w:left w:val="single" w:sz="5" w:space="0" w:color="000000"/>
              <w:bottom w:val="single" w:sz="5" w:space="0" w:color="000000"/>
              <w:right w:val="single" w:sz="5" w:space="0" w:color="000000"/>
            </w:tcBorders>
          </w:tcPr>
          <w:p w14:paraId="355E0562" w14:textId="77777777" w:rsidR="007B574F" w:rsidRDefault="007B574F" w:rsidP="002A2C9E">
            <w:r>
              <w:rPr>
                <w:b/>
                <w:sz w:val="14"/>
              </w:rPr>
              <w:t xml:space="preserve"> AMOUNT </w:t>
            </w:r>
          </w:p>
        </w:tc>
      </w:tr>
      <w:tr w:rsidR="007B574F" w14:paraId="6FDBA159" w14:textId="77777777" w:rsidTr="00ED376B">
        <w:trPr>
          <w:trHeight w:val="682"/>
        </w:trPr>
        <w:tc>
          <w:tcPr>
            <w:tcW w:w="0" w:type="auto"/>
            <w:vMerge/>
            <w:tcBorders>
              <w:top w:val="nil"/>
              <w:left w:val="single" w:sz="5" w:space="0" w:color="000000"/>
              <w:bottom w:val="nil"/>
              <w:right w:val="single" w:sz="5" w:space="0" w:color="000000"/>
            </w:tcBorders>
          </w:tcPr>
          <w:p w14:paraId="156A9910" w14:textId="77777777" w:rsidR="007B574F" w:rsidRDefault="007B574F" w:rsidP="002A2C9E"/>
        </w:tc>
        <w:tc>
          <w:tcPr>
            <w:tcW w:w="5689" w:type="dxa"/>
            <w:tcBorders>
              <w:top w:val="single" w:sz="5" w:space="0" w:color="000000"/>
              <w:left w:val="single" w:sz="5" w:space="0" w:color="000000"/>
              <w:bottom w:val="nil"/>
              <w:right w:val="single" w:sz="5" w:space="0" w:color="000000"/>
            </w:tcBorders>
            <w:vAlign w:val="bottom"/>
          </w:tcPr>
          <w:p w14:paraId="357EB808" w14:textId="77777777" w:rsidR="007B574F" w:rsidRDefault="007B574F" w:rsidP="002A2C9E">
            <w:r>
              <w:rPr>
                <w:b/>
                <w:sz w:val="14"/>
                <w:u w:val="single" w:color="000000"/>
              </w:rPr>
              <w:t>FINAL SUMMARY</w:t>
            </w:r>
          </w:p>
        </w:tc>
        <w:tc>
          <w:tcPr>
            <w:tcW w:w="818" w:type="dxa"/>
            <w:tcBorders>
              <w:top w:val="single" w:sz="5" w:space="0" w:color="000000"/>
              <w:left w:val="single" w:sz="5" w:space="0" w:color="000000"/>
              <w:bottom w:val="nil"/>
              <w:right w:val="single" w:sz="5" w:space="0" w:color="000000"/>
            </w:tcBorders>
          </w:tcPr>
          <w:p w14:paraId="5966CDBE" w14:textId="77777777" w:rsidR="007B574F" w:rsidRDefault="007B574F" w:rsidP="002A2C9E"/>
        </w:tc>
        <w:tc>
          <w:tcPr>
            <w:tcW w:w="661" w:type="dxa"/>
            <w:tcBorders>
              <w:top w:val="single" w:sz="5" w:space="0" w:color="000000"/>
              <w:left w:val="single" w:sz="5" w:space="0" w:color="000000"/>
              <w:bottom w:val="nil"/>
              <w:right w:val="single" w:sz="5" w:space="0" w:color="000000"/>
            </w:tcBorders>
          </w:tcPr>
          <w:p w14:paraId="57EFCCC3" w14:textId="77777777" w:rsidR="007B574F" w:rsidRDefault="007B574F" w:rsidP="002A2C9E"/>
        </w:tc>
        <w:tc>
          <w:tcPr>
            <w:tcW w:w="974" w:type="dxa"/>
            <w:tcBorders>
              <w:top w:val="single" w:sz="5" w:space="0" w:color="000000"/>
              <w:left w:val="single" w:sz="5" w:space="0" w:color="000000"/>
              <w:bottom w:val="nil"/>
              <w:right w:val="single" w:sz="5" w:space="0" w:color="000000"/>
            </w:tcBorders>
          </w:tcPr>
          <w:p w14:paraId="258F2D68" w14:textId="77777777" w:rsidR="007B574F" w:rsidRDefault="007B574F" w:rsidP="002A2C9E"/>
        </w:tc>
        <w:tc>
          <w:tcPr>
            <w:tcW w:w="1080" w:type="dxa"/>
            <w:tcBorders>
              <w:top w:val="single" w:sz="5" w:space="0" w:color="000000"/>
              <w:left w:val="single" w:sz="5" w:space="0" w:color="000000"/>
              <w:bottom w:val="nil"/>
              <w:right w:val="single" w:sz="5" w:space="0" w:color="000000"/>
            </w:tcBorders>
          </w:tcPr>
          <w:p w14:paraId="00CDBD16" w14:textId="77777777" w:rsidR="007B574F" w:rsidRDefault="007B574F" w:rsidP="002A2C9E"/>
        </w:tc>
      </w:tr>
      <w:tr w:rsidR="007B574F" w14:paraId="3F0B5E0E" w14:textId="77777777" w:rsidTr="00ED376B">
        <w:trPr>
          <w:trHeight w:val="379"/>
        </w:trPr>
        <w:tc>
          <w:tcPr>
            <w:tcW w:w="523" w:type="dxa"/>
            <w:tcBorders>
              <w:top w:val="nil"/>
              <w:left w:val="single" w:sz="5" w:space="0" w:color="000000"/>
              <w:bottom w:val="nil"/>
              <w:right w:val="single" w:sz="5" w:space="0" w:color="000000"/>
            </w:tcBorders>
            <w:vAlign w:val="center"/>
          </w:tcPr>
          <w:p w14:paraId="57C9C18D" w14:textId="77777777" w:rsidR="007B574F" w:rsidRDefault="007B574F" w:rsidP="002A2C9E">
            <w:r>
              <w:rPr>
                <w:sz w:val="14"/>
              </w:rPr>
              <w:t>1</w:t>
            </w:r>
          </w:p>
        </w:tc>
        <w:tc>
          <w:tcPr>
            <w:tcW w:w="5689" w:type="dxa"/>
            <w:tcBorders>
              <w:top w:val="nil"/>
              <w:left w:val="single" w:sz="5" w:space="0" w:color="000000"/>
              <w:bottom w:val="nil"/>
              <w:right w:val="single" w:sz="5" w:space="0" w:color="000000"/>
            </w:tcBorders>
            <w:vAlign w:val="center"/>
          </w:tcPr>
          <w:p w14:paraId="72132B17" w14:textId="77777777" w:rsidR="007B574F" w:rsidRDefault="007B574F" w:rsidP="002A2C9E">
            <w:r>
              <w:rPr>
                <w:sz w:val="14"/>
              </w:rPr>
              <w:t>Preliminaries &amp; General</w:t>
            </w:r>
          </w:p>
        </w:tc>
        <w:tc>
          <w:tcPr>
            <w:tcW w:w="818" w:type="dxa"/>
            <w:tcBorders>
              <w:top w:val="nil"/>
              <w:left w:val="single" w:sz="5" w:space="0" w:color="000000"/>
              <w:bottom w:val="nil"/>
              <w:right w:val="single" w:sz="5" w:space="0" w:color="000000"/>
            </w:tcBorders>
          </w:tcPr>
          <w:p w14:paraId="64690EA2" w14:textId="77777777" w:rsidR="007B574F" w:rsidRDefault="007B574F" w:rsidP="002A2C9E"/>
        </w:tc>
        <w:tc>
          <w:tcPr>
            <w:tcW w:w="661" w:type="dxa"/>
            <w:tcBorders>
              <w:top w:val="nil"/>
              <w:left w:val="single" w:sz="5" w:space="0" w:color="000000"/>
              <w:bottom w:val="nil"/>
              <w:right w:val="single" w:sz="5" w:space="0" w:color="000000"/>
            </w:tcBorders>
          </w:tcPr>
          <w:p w14:paraId="2D6351AB" w14:textId="77777777" w:rsidR="007B574F" w:rsidRDefault="007B574F" w:rsidP="002A2C9E"/>
        </w:tc>
        <w:tc>
          <w:tcPr>
            <w:tcW w:w="974" w:type="dxa"/>
            <w:tcBorders>
              <w:top w:val="nil"/>
              <w:left w:val="single" w:sz="5" w:space="0" w:color="000000"/>
              <w:bottom w:val="nil"/>
              <w:right w:val="single" w:sz="5" w:space="0" w:color="000000"/>
            </w:tcBorders>
          </w:tcPr>
          <w:p w14:paraId="5640C76A"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0E2F137D" w14:textId="77777777" w:rsidR="007B574F" w:rsidRDefault="007B574F" w:rsidP="002A2C9E">
            <w:r>
              <w:rPr>
                <w:sz w:val="14"/>
              </w:rPr>
              <w:t xml:space="preserve">          255 825,00 </w:t>
            </w:r>
          </w:p>
        </w:tc>
      </w:tr>
      <w:tr w:rsidR="007B574F" w14:paraId="478EC684" w14:textId="77777777" w:rsidTr="00ED376B">
        <w:trPr>
          <w:trHeight w:val="379"/>
        </w:trPr>
        <w:tc>
          <w:tcPr>
            <w:tcW w:w="523" w:type="dxa"/>
            <w:tcBorders>
              <w:top w:val="nil"/>
              <w:left w:val="single" w:sz="5" w:space="0" w:color="000000"/>
              <w:bottom w:val="nil"/>
              <w:right w:val="single" w:sz="5" w:space="0" w:color="000000"/>
            </w:tcBorders>
            <w:vAlign w:val="center"/>
          </w:tcPr>
          <w:p w14:paraId="3224090B" w14:textId="77777777" w:rsidR="007B574F" w:rsidRDefault="007B574F" w:rsidP="002A2C9E">
            <w:r>
              <w:rPr>
                <w:sz w:val="14"/>
              </w:rPr>
              <w:t>2</w:t>
            </w:r>
          </w:p>
        </w:tc>
        <w:tc>
          <w:tcPr>
            <w:tcW w:w="5689" w:type="dxa"/>
            <w:tcBorders>
              <w:top w:val="nil"/>
              <w:left w:val="single" w:sz="5" w:space="0" w:color="000000"/>
              <w:bottom w:val="nil"/>
              <w:right w:val="single" w:sz="5" w:space="0" w:color="000000"/>
            </w:tcBorders>
            <w:vAlign w:val="center"/>
          </w:tcPr>
          <w:p w14:paraId="2B7BA930" w14:textId="77777777" w:rsidR="007B574F" w:rsidRDefault="007B574F" w:rsidP="002A2C9E">
            <w:r>
              <w:rPr>
                <w:sz w:val="14"/>
              </w:rPr>
              <w:t>Construction Works (Provisional)</w:t>
            </w:r>
          </w:p>
        </w:tc>
        <w:tc>
          <w:tcPr>
            <w:tcW w:w="818" w:type="dxa"/>
            <w:tcBorders>
              <w:top w:val="nil"/>
              <w:left w:val="single" w:sz="5" w:space="0" w:color="000000"/>
              <w:bottom w:val="nil"/>
              <w:right w:val="single" w:sz="5" w:space="0" w:color="000000"/>
            </w:tcBorders>
          </w:tcPr>
          <w:p w14:paraId="42166723" w14:textId="77777777" w:rsidR="007B574F" w:rsidRDefault="007B574F" w:rsidP="002A2C9E"/>
        </w:tc>
        <w:tc>
          <w:tcPr>
            <w:tcW w:w="661" w:type="dxa"/>
            <w:tcBorders>
              <w:top w:val="nil"/>
              <w:left w:val="single" w:sz="5" w:space="0" w:color="000000"/>
              <w:bottom w:val="nil"/>
              <w:right w:val="single" w:sz="5" w:space="0" w:color="000000"/>
            </w:tcBorders>
          </w:tcPr>
          <w:p w14:paraId="707F753D" w14:textId="77777777" w:rsidR="007B574F" w:rsidRDefault="007B574F" w:rsidP="002A2C9E"/>
        </w:tc>
        <w:tc>
          <w:tcPr>
            <w:tcW w:w="974" w:type="dxa"/>
            <w:tcBorders>
              <w:top w:val="nil"/>
              <w:left w:val="single" w:sz="5" w:space="0" w:color="000000"/>
              <w:bottom w:val="nil"/>
              <w:right w:val="single" w:sz="5" w:space="0" w:color="000000"/>
            </w:tcBorders>
          </w:tcPr>
          <w:p w14:paraId="64C1A8F5"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747BAC52" w14:textId="77777777" w:rsidR="007B574F" w:rsidRDefault="007B574F" w:rsidP="002A2C9E">
            <w:r>
              <w:rPr>
                <w:sz w:val="14"/>
              </w:rPr>
              <w:t xml:space="preserve">                          -  </w:t>
            </w:r>
          </w:p>
        </w:tc>
      </w:tr>
      <w:tr w:rsidR="007B574F" w14:paraId="78570802" w14:textId="77777777" w:rsidTr="00ED376B">
        <w:trPr>
          <w:trHeight w:val="379"/>
        </w:trPr>
        <w:tc>
          <w:tcPr>
            <w:tcW w:w="523" w:type="dxa"/>
            <w:tcBorders>
              <w:top w:val="nil"/>
              <w:left w:val="single" w:sz="5" w:space="0" w:color="000000"/>
              <w:bottom w:val="nil"/>
              <w:right w:val="single" w:sz="5" w:space="0" w:color="000000"/>
            </w:tcBorders>
            <w:vAlign w:val="center"/>
          </w:tcPr>
          <w:p w14:paraId="4B629231" w14:textId="77777777" w:rsidR="007B574F" w:rsidRDefault="007B574F" w:rsidP="002A2C9E">
            <w:r>
              <w:rPr>
                <w:sz w:val="14"/>
              </w:rPr>
              <w:t>3</w:t>
            </w:r>
          </w:p>
        </w:tc>
        <w:tc>
          <w:tcPr>
            <w:tcW w:w="5689" w:type="dxa"/>
            <w:tcBorders>
              <w:top w:val="nil"/>
              <w:left w:val="single" w:sz="5" w:space="0" w:color="000000"/>
              <w:bottom w:val="nil"/>
              <w:right w:val="single" w:sz="5" w:space="0" w:color="000000"/>
            </w:tcBorders>
            <w:vAlign w:val="center"/>
          </w:tcPr>
          <w:p w14:paraId="1F8F2C48" w14:textId="77777777" w:rsidR="007B574F" w:rsidRDefault="007B574F" w:rsidP="002A2C9E">
            <w:r>
              <w:rPr>
                <w:sz w:val="14"/>
              </w:rPr>
              <w:t>External Works (Provisional)</w:t>
            </w:r>
          </w:p>
        </w:tc>
        <w:tc>
          <w:tcPr>
            <w:tcW w:w="818" w:type="dxa"/>
            <w:tcBorders>
              <w:top w:val="nil"/>
              <w:left w:val="single" w:sz="5" w:space="0" w:color="000000"/>
              <w:bottom w:val="nil"/>
              <w:right w:val="single" w:sz="5" w:space="0" w:color="000000"/>
            </w:tcBorders>
          </w:tcPr>
          <w:p w14:paraId="52A28EC3" w14:textId="77777777" w:rsidR="007B574F" w:rsidRDefault="007B574F" w:rsidP="002A2C9E"/>
        </w:tc>
        <w:tc>
          <w:tcPr>
            <w:tcW w:w="661" w:type="dxa"/>
            <w:tcBorders>
              <w:top w:val="nil"/>
              <w:left w:val="single" w:sz="5" w:space="0" w:color="000000"/>
              <w:bottom w:val="nil"/>
              <w:right w:val="single" w:sz="5" w:space="0" w:color="000000"/>
            </w:tcBorders>
          </w:tcPr>
          <w:p w14:paraId="414BA90E" w14:textId="77777777" w:rsidR="007B574F" w:rsidRDefault="007B574F" w:rsidP="002A2C9E"/>
        </w:tc>
        <w:tc>
          <w:tcPr>
            <w:tcW w:w="974" w:type="dxa"/>
            <w:tcBorders>
              <w:top w:val="nil"/>
              <w:left w:val="single" w:sz="5" w:space="0" w:color="000000"/>
              <w:bottom w:val="nil"/>
              <w:right w:val="single" w:sz="5" w:space="0" w:color="000000"/>
            </w:tcBorders>
          </w:tcPr>
          <w:p w14:paraId="0EA14C3D" w14:textId="77777777" w:rsidR="007B574F" w:rsidRDefault="007B574F" w:rsidP="002A2C9E"/>
        </w:tc>
        <w:tc>
          <w:tcPr>
            <w:tcW w:w="1080" w:type="dxa"/>
            <w:tcBorders>
              <w:top w:val="nil"/>
              <w:left w:val="single" w:sz="5" w:space="0" w:color="000000"/>
              <w:bottom w:val="nil"/>
              <w:right w:val="single" w:sz="5" w:space="0" w:color="000000"/>
            </w:tcBorders>
            <w:vAlign w:val="center"/>
          </w:tcPr>
          <w:p w14:paraId="5CF684F1" w14:textId="77777777" w:rsidR="007B574F" w:rsidRDefault="007B574F" w:rsidP="002A2C9E">
            <w:r>
              <w:rPr>
                <w:sz w:val="14"/>
              </w:rPr>
              <w:t xml:space="preserve">                          -  </w:t>
            </w:r>
          </w:p>
        </w:tc>
      </w:tr>
      <w:tr w:rsidR="007B574F" w14:paraId="25EE9722" w14:textId="77777777" w:rsidTr="00ED376B">
        <w:trPr>
          <w:trHeight w:val="456"/>
        </w:trPr>
        <w:tc>
          <w:tcPr>
            <w:tcW w:w="523" w:type="dxa"/>
            <w:vMerge w:val="restart"/>
            <w:tcBorders>
              <w:top w:val="nil"/>
              <w:left w:val="single" w:sz="5" w:space="0" w:color="000000"/>
              <w:bottom w:val="single" w:sz="5" w:space="0" w:color="000000"/>
              <w:right w:val="single" w:sz="5" w:space="0" w:color="000000"/>
            </w:tcBorders>
          </w:tcPr>
          <w:p w14:paraId="3DDB3B99" w14:textId="77777777" w:rsidR="007B574F" w:rsidRDefault="007B574F" w:rsidP="002A2C9E">
            <w:r>
              <w:rPr>
                <w:sz w:val="14"/>
              </w:rPr>
              <w:t>4</w:t>
            </w:r>
          </w:p>
        </w:tc>
        <w:tc>
          <w:tcPr>
            <w:tcW w:w="5689" w:type="dxa"/>
            <w:vMerge w:val="restart"/>
            <w:tcBorders>
              <w:top w:val="nil"/>
              <w:left w:val="single" w:sz="5" w:space="0" w:color="000000"/>
              <w:bottom w:val="single" w:sz="5" w:space="0" w:color="000000"/>
              <w:right w:val="single" w:sz="5" w:space="0" w:color="000000"/>
            </w:tcBorders>
            <w:vAlign w:val="center"/>
          </w:tcPr>
          <w:p w14:paraId="1E8A34A0" w14:textId="77777777" w:rsidR="007B574F" w:rsidRDefault="007B574F" w:rsidP="002A2C9E">
            <w:r>
              <w:rPr>
                <w:sz w:val="14"/>
              </w:rPr>
              <w:t>Provisional Amounts</w:t>
            </w:r>
          </w:p>
          <w:p w14:paraId="3711A203" w14:textId="77777777" w:rsidR="007B574F" w:rsidRDefault="007B574F" w:rsidP="002A2C9E">
            <w:r>
              <w:rPr>
                <w:b/>
                <w:sz w:val="14"/>
              </w:rPr>
              <w:t>SUB-TOTAL</w:t>
            </w:r>
          </w:p>
          <w:p w14:paraId="3A81164C" w14:textId="77777777" w:rsidR="007B574F" w:rsidRDefault="007B574F" w:rsidP="002A2C9E">
            <w:r>
              <w:rPr>
                <w:sz w:val="14"/>
              </w:rPr>
              <w:t xml:space="preserve"> Allowance for Contingencies (10%)</w:t>
            </w:r>
          </w:p>
          <w:p w14:paraId="054126D9" w14:textId="77777777" w:rsidR="007B574F" w:rsidRDefault="007B574F" w:rsidP="002A2C9E">
            <w:r>
              <w:rPr>
                <w:b/>
                <w:sz w:val="14"/>
              </w:rPr>
              <w:t>SUB-TOTAL</w:t>
            </w:r>
          </w:p>
          <w:p w14:paraId="2F7C0004" w14:textId="77777777" w:rsidR="007B574F" w:rsidRDefault="007B574F" w:rsidP="002A2C9E">
            <w:proofErr w:type="gramStart"/>
            <w:r>
              <w:rPr>
                <w:sz w:val="14"/>
              </w:rPr>
              <w:t>Add :</w:t>
            </w:r>
            <w:proofErr w:type="gramEnd"/>
            <w:r>
              <w:rPr>
                <w:sz w:val="14"/>
              </w:rPr>
              <w:t xml:space="preserve"> Value-Added Tax (VAT) (15%)</w:t>
            </w:r>
          </w:p>
        </w:tc>
        <w:tc>
          <w:tcPr>
            <w:tcW w:w="818" w:type="dxa"/>
            <w:vMerge w:val="restart"/>
            <w:tcBorders>
              <w:top w:val="nil"/>
              <w:left w:val="single" w:sz="5" w:space="0" w:color="000000"/>
              <w:bottom w:val="single" w:sz="5" w:space="0" w:color="000000"/>
              <w:right w:val="single" w:sz="5" w:space="0" w:color="000000"/>
            </w:tcBorders>
            <w:vAlign w:val="bottom"/>
          </w:tcPr>
          <w:p w14:paraId="4319613C" w14:textId="77777777" w:rsidR="007B574F" w:rsidRDefault="007B574F" w:rsidP="002A2C9E">
            <w:r>
              <w:rPr>
                <w:sz w:val="14"/>
              </w:rPr>
              <w:t>Item</w:t>
            </w:r>
          </w:p>
          <w:p w14:paraId="3FB41516" w14:textId="77777777" w:rsidR="007B574F" w:rsidRDefault="007B574F" w:rsidP="002A2C9E">
            <w:r>
              <w:rPr>
                <w:sz w:val="14"/>
              </w:rPr>
              <w:t>TAX</w:t>
            </w:r>
          </w:p>
        </w:tc>
        <w:tc>
          <w:tcPr>
            <w:tcW w:w="661" w:type="dxa"/>
            <w:vMerge w:val="restart"/>
            <w:tcBorders>
              <w:top w:val="nil"/>
              <w:left w:val="single" w:sz="5" w:space="0" w:color="000000"/>
              <w:bottom w:val="single" w:sz="5" w:space="0" w:color="000000"/>
              <w:right w:val="single" w:sz="5" w:space="0" w:color="000000"/>
            </w:tcBorders>
            <w:vAlign w:val="bottom"/>
          </w:tcPr>
          <w:p w14:paraId="7A99C21C" w14:textId="77777777" w:rsidR="007B574F" w:rsidRDefault="007B574F" w:rsidP="002A2C9E">
            <w:r>
              <w:rPr>
                <w:sz w:val="14"/>
              </w:rPr>
              <w:t>1</w:t>
            </w:r>
          </w:p>
          <w:p w14:paraId="77B89332" w14:textId="77777777" w:rsidR="007B574F" w:rsidRDefault="007B574F" w:rsidP="002A2C9E">
            <w:r>
              <w:rPr>
                <w:sz w:val="14"/>
              </w:rPr>
              <w:t>1</w:t>
            </w:r>
          </w:p>
        </w:tc>
        <w:tc>
          <w:tcPr>
            <w:tcW w:w="974" w:type="dxa"/>
            <w:vMerge w:val="restart"/>
            <w:tcBorders>
              <w:top w:val="nil"/>
              <w:left w:val="single" w:sz="5" w:space="0" w:color="000000"/>
              <w:bottom w:val="single" w:sz="5" w:space="0" w:color="000000"/>
              <w:right w:val="single" w:sz="5" w:space="0" w:color="000000"/>
            </w:tcBorders>
            <w:vAlign w:val="bottom"/>
          </w:tcPr>
          <w:p w14:paraId="7EF3DC12" w14:textId="77777777" w:rsidR="007B574F" w:rsidRDefault="007B574F" w:rsidP="002A2C9E">
            <w:r>
              <w:rPr>
                <w:sz w:val="14"/>
              </w:rPr>
              <w:t>10%</w:t>
            </w:r>
          </w:p>
          <w:p w14:paraId="6C4EA8EE" w14:textId="77777777" w:rsidR="007B574F" w:rsidRDefault="007B574F" w:rsidP="002A2C9E">
            <w:r>
              <w:rPr>
                <w:sz w:val="14"/>
              </w:rPr>
              <w:t>15%</w:t>
            </w:r>
          </w:p>
        </w:tc>
        <w:tc>
          <w:tcPr>
            <w:tcW w:w="1080" w:type="dxa"/>
            <w:tcBorders>
              <w:top w:val="nil"/>
              <w:left w:val="single" w:sz="5" w:space="0" w:color="000000"/>
              <w:bottom w:val="single" w:sz="5" w:space="0" w:color="000000"/>
              <w:right w:val="single" w:sz="5" w:space="0" w:color="000000"/>
            </w:tcBorders>
            <w:vAlign w:val="center"/>
          </w:tcPr>
          <w:p w14:paraId="20B39F2F" w14:textId="77777777" w:rsidR="007B574F" w:rsidRDefault="007B574F" w:rsidP="002A2C9E">
            <w:r>
              <w:rPr>
                <w:sz w:val="14"/>
              </w:rPr>
              <w:t xml:space="preserve">          200 000,00 </w:t>
            </w:r>
          </w:p>
        </w:tc>
      </w:tr>
      <w:tr w:rsidR="007B574F" w14:paraId="6110531F" w14:textId="77777777" w:rsidTr="00ED376B">
        <w:trPr>
          <w:trHeight w:val="190"/>
        </w:trPr>
        <w:tc>
          <w:tcPr>
            <w:tcW w:w="0" w:type="auto"/>
            <w:vMerge/>
            <w:tcBorders>
              <w:top w:val="nil"/>
              <w:left w:val="single" w:sz="5" w:space="0" w:color="000000"/>
              <w:bottom w:val="nil"/>
              <w:right w:val="single" w:sz="5" w:space="0" w:color="000000"/>
            </w:tcBorders>
          </w:tcPr>
          <w:p w14:paraId="4D28AAA6" w14:textId="77777777" w:rsidR="007B574F" w:rsidRDefault="007B574F" w:rsidP="002A2C9E"/>
        </w:tc>
        <w:tc>
          <w:tcPr>
            <w:tcW w:w="0" w:type="auto"/>
            <w:vMerge/>
            <w:tcBorders>
              <w:top w:val="nil"/>
              <w:left w:val="single" w:sz="5" w:space="0" w:color="000000"/>
              <w:bottom w:val="nil"/>
              <w:right w:val="single" w:sz="5" w:space="0" w:color="000000"/>
            </w:tcBorders>
          </w:tcPr>
          <w:p w14:paraId="2C277E18" w14:textId="77777777" w:rsidR="007B574F" w:rsidRDefault="007B574F" w:rsidP="002A2C9E"/>
        </w:tc>
        <w:tc>
          <w:tcPr>
            <w:tcW w:w="0" w:type="auto"/>
            <w:vMerge/>
            <w:tcBorders>
              <w:top w:val="nil"/>
              <w:left w:val="single" w:sz="5" w:space="0" w:color="000000"/>
              <w:bottom w:val="nil"/>
              <w:right w:val="single" w:sz="5" w:space="0" w:color="000000"/>
            </w:tcBorders>
          </w:tcPr>
          <w:p w14:paraId="021D25C1" w14:textId="77777777" w:rsidR="007B574F" w:rsidRDefault="007B574F" w:rsidP="002A2C9E"/>
        </w:tc>
        <w:tc>
          <w:tcPr>
            <w:tcW w:w="0" w:type="auto"/>
            <w:vMerge/>
            <w:tcBorders>
              <w:top w:val="nil"/>
              <w:left w:val="single" w:sz="5" w:space="0" w:color="000000"/>
              <w:bottom w:val="nil"/>
              <w:right w:val="single" w:sz="5" w:space="0" w:color="000000"/>
            </w:tcBorders>
          </w:tcPr>
          <w:p w14:paraId="333E1815" w14:textId="77777777" w:rsidR="007B574F" w:rsidRDefault="007B574F" w:rsidP="002A2C9E"/>
        </w:tc>
        <w:tc>
          <w:tcPr>
            <w:tcW w:w="0" w:type="auto"/>
            <w:vMerge/>
            <w:tcBorders>
              <w:top w:val="nil"/>
              <w:left w:val="single" w:sz="5" w:space="0" w:color="000000"/>
              <w:bottom w:val="nil"/>
              <w:right w:val="single" w:sz="5" w:space="0" w:color="000000"/>
            </w:tcBorders>
          </w:tcPr>
          <w:p w14:paraId="702EB598"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4AF98280" w14:textId="77777777" w:rsidR="007B574F" w:rsidRDefault="007B574F" w:rsidP="002A2C9E"/>
        </w:tc>
      </w:tr>
      <w:tr w:rsidR="007B574F" w14:paraId="1CF5C652" w14:textId="77777777" w:rsidTr="00ED376B">
        <w:trPr>
          <w:trHeight w:val="569"/>
        </w:trPr>
        <w:tc>
          <w:tcPr>
            <w:tcW w:w="0" w:type="auto"/>
            <w:vMerge/>
            <w:tcBorders>
              <w:top w:val="nil"/>
              <w:left w:val="single" w:sz="5" w:space="0" w:color="000000"/>
              <w:bottom w:val="nil"/>
              <w:right w:val="single" w:sz="5" w:space="0" w:color="000000"/>
            </w:tcBorders>
          </w:tcPr>
          <w:p w14:paraId="4A51B84F" w14:textId="77777777" w:rsidR="007B574F" w:rsidRDefault="007B574F" w:rsidP="002A2C9E"/>
        </w:tc>
        <w:tc>
          <w:tcPr>
            <w:tcW w:w="0" w:type="auto"/>
            <w:vMerge/>
            <w:tcBorders>
              <w:top w:val="nil"/>
              <w:left w:val="single" w:sz="5" w:space="0" w:color="000000"/>
              <w:bottom w:val="nil"/>
              <w:right w:val="single" w:sz="5" w:space="0" w:color="000000"/>
            </w:tcBorders>
          </w:tcPr>
          <w:p w14:paraId="3C1885B1" w14:textId="77777777" w:rsidR="007B574F" w:rsidRDefault="007B574F" w:rsidP="002A2C9E"/>
        </w:tc>
        <w:tc>
          <w:tcPr>
            <w:tcW w:w="0" w:type="auto"/>
            <w:vMerge/>
            <w:tcBorders>
              <w:top w:val="nil"/>
              <w:left w:val="single" w:sz="5" w:space="0" w:color="000000"/>
              <w:bottom w:val="nil"/>
              <w:right w:val="single" w:sz="5" w:space="0" w:color="000000"/>
            </w:tcBorders>
          </w:tcPr>
          <w:p w14:paraId="13CDACB9" w14:textId="77777777" w:rsidR="007B574F" w:rsidRDefault="007B574F" w:rsidP="002A2C9E"/>
        </w:tc>
        <w:tc>
          <w:tcPr>
            <w:tcW w:w="0" w:type="auto"/>
            <w:vMerge/>
            <w:tcBorders>
              <w:top w:val="nil"/>
              <w:left w:val="single" w:sz="5" w:space="0" w:color="000000"/>
              <w:bottom w:val="nil"/>
              <w:right w:val="single" w:sz="5" w:space="0" w:color="000000"/>
            </w:tcBorders>
          </w:tcPr>
          <w:p w14:paraId="5467EB61" w14:textId="77777777" w:rsidR="007B574F" w:rsidRDefault="007B574F" w:rsidP="002A2C9E"/>
        </w:tc>
        <w:tc>
          <w:tcPr>
            <w:tcW w:w="0" w:type="auto"/>
            <w:vMerge/>
            <w:tcBorders>
              <w:top w:val="nil"/>
              <w:left w:val="single" w:sz="5" w:space="0" w:color="000000"/>
              <w:bottom w:val="nil"/>
              <w:right w:val="single" w:sz="5" w:space="0" w:color="000000"/>
            </w:tcBorders>
          </w:tcPr>
          <w:p w14:paraId="31BDCE97"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vAlign w:val="center"/>
          </w:tcPr>
          <w:p w14:paraId="59AB5557" w14:textId="77777777" w:rsidR="007B574F" w:rsidRDefault="007B574F" w:rsidP="002A2C9E">
            <w:r>
              <w:rPr>
                <w:sz w:val="14"/>
              </w:rPr>
              <w:t xml:space="preserve">                          -  </w:t>
            </w:r>
          </w:p>
        </w:tc>
      </w:tr>
      <w:tr w:rsidR="007B574F" w14:paraId="61405BD5" w14:textId="77777777" w:rsidTr="00ED376B">
        <w:trPr>
          <w:trHeight w:val="190"/>
        </w:trPr>
        <w:tc>
          <w:tcPr>
            <w:tcW w:w="0" w:type="auto"/>
            <w:vMerge/>
            <w:tcBorders>
              <w:top w:val="nil"/>
              <w:left w:val="single" w:sz="5" w:space="0" w:color="000000"/>
              <w:bottom w:val="nil"/>
              <w:right w:val="single" w:sz="5" w:space="0" w:color="000000"/>
            </w:tcBorders>
          </w:tcPr>
          <w:p w14:paraId="1BC5F7DB" w14:textId="77777777" w:rsidR="007B574F" w:rsidRDefault="007B574F" w:rsidP="002A2C9E"/>
        </w:tc>
        <w:tc>
          <w:tcPr>
            <w:tcW w:w="0" w:type="auto"/>
            <w:vMerge/>
            <w:tcBorders>
              <w:top w:val="nil"/>
              <w:left w:val="single" w:sz="5" w:space="0" w:color="000000"/>
              <w:bottom w:val="nil"/>
              <w:right w:val="single" w:sz="5" w:space="0" w:color="000000"/>
            </w:tcBorders>
          </w:tcPr>
          <w:p w14:paraId="14C24BA7" w14:textId="77777777" w:rsidR="007B574F" w:rsidRDefault="007B574F" w:rsidP="002A2C9E"/>
        </w:tc>
        <w:tc>
          <w:tcPr>
            <w:tcW w:w="0" w:type="auto"/>
            <w:vMerge/>
            <w:tcBorders>
              <w:top w:val="nil"/>
              <w:left w:val="single" w:sz="5" w:space="0" w:color="000000"/>
              <w:bottom w:val="nil"/>
              <w:right w:val="single" w:sz="5" w:space="0" w:color="000000"/>
            </w:tcBorders>
          </w:tcPr>
          <w:p w14:paraId="7CDCF6E4" w14:textId="77777777" w:rsidR="007B574F" w:rsidRDefault="007B574F" w:rsidP="002A2C9E"/>
        </w:tc>
        <w:tc>
          <w:tcPr>
            <w:tcW w:w="0" w:type="auto"/>
            <w:vMerge/>
            <w:tcBorders>
              <w:top w:val="nil"/>
              <w:left w:val="single" w:sz="5" w:space="0" w:color="000000"/>
              <w:bottom w:val="nil"/>
              <w:right w:val="single" w:sz="5" w:space="0" w:color="000000"/>
            </w:tcBorders>
          </w:tcPr>
          <w:p w14:paraId="43F895FE" w14:textId="77777777" w:rsidR="007B574F" w:rsidRDefault="007B574F" w:rsidP="002A2C9E"/>
        </w:tc>
        <w:tc>
          <w:tcPr>
            <w:tcW w:w="0" w:type="auto"/>
            <w:vMerge/>
            <w:tcBorders>
              <w:top w:val="nil"/>
              <w:left w:val="single" w:sz="5" w:space="0" w:color="000000"/>
              <w:bottom w:val="nil"/>
              <w:right w:val="single" w:sz="5" w:space="0" w:color="000000"/>
            </w:tcBorders>
          </w:tcPr>
          <w:p w14:paraId="329F1335"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1BB09B3E" w14:textId="77777777" w:rsidR="007B574F" w:rsidRDefault="007B574F" w:rsidP="002A2C9E">
            <w:r>
              <w:rPr>
                <w:b/>
                <w:sz w:val="14"/>
              </w:rPr>
              <w:t xml:space="preserve">                      - </w:t>
            </w:r>
          </w:p>
        </w:tc>
      </w:tr>
      <w:tr w:rsidR="007B574F" w14:paraId="1D46E855" w14:textId="77777777" w:rsidTr="00ED376B">
        <w:trPr>
          <w:trHeight w:val="190"/>
        </w:trPr>
        <w:tc>
          <w:tcPr>
            <w:tcW w:w="0" w:type="auto"/>
            <w:vMerge/>
            <w:tcBorders>
              <w:top w:val="nil"/>
              <w:left w:val="single" w:sz="5" w:space="0" w:color="000000"/>
              <w:bottom w:val="nil"/>
              <w:right w:val="single" w:sz="5" w:space="0" w:color="000000"/>
            </w:tcBorders>
          </w:tcPr>
          <w:p w14:paraId="7D0FF110" w14:textId="77777777" w:rsidR="007B574F" w:rsidRDefault="007B574F" w:rsidP="002A2C9E"/>
        </w:tc>
        <w:tc>
          <w:tcPr>
            <w:tcW w:w="0" w:type="auto"/>
            <w:vMerge/>
            <w:tcBorders>
              <w:top w:val="nil"/>
              <w:left w:val="single" w:sz="5" w:space="0" w:color="000000"/>
              <w:bottom w:val="nil"/>
              <w:right w:val="single" w:sz="5" w:space="0" w:color="000000"/>
            </w:tcBorders>
          </w:tcPr>
          <w:p w14:paraId="679FE839" w14:textId="77777777" w:rsidR="007B574F" w:rsidRDefault="007B574F" w:rsidP="002A2C9E"/>
        </w:tc>
        <w:tc>
          <w:tcPr>
            <w:tcW w:w="0" w:type="auto"/>
            <w:vMerge/>
            <w:tcBorders>
              <w:top w:val="nil"/>
              <w:left w:val="single" w:sz="5" w:space="0" w:color="000000"/>
              <w:bottom w:val="nil"/>
              <w:right w:val="single" w:sz="5" w:space="0" w:color="000000"/>
            </w:tcBorders>
          </w:tcPr>
          <w:p w14:paraId="7C9CC4D2" w14:textId="77777777" w:rsidR="007B574F" w:rsidRDefault="007B574F" w:rsidP="002A2C9E"/>
        </w:tc>
        <w:tc>
          <w:tcPr>
            <w:tcW w:w="0" w:type="auto"/>
            <w:vMerge/>
            <w:tcBorders>
              <w:top w:val="nil"/>
              <w:left w:val="single" w:sz="5" w:space="0" w:color="000000"/>
              <w:bottom w:val="nil"/>
              <w:right w:val="single" w:sz="5" w:space="0" w:color="000000"/>
            </w:tcBorders>
          </w:tcPr>
          <w:p w14:paraId="25379EA2" w14:textId="77777777" w:rsidR="007B574F" w:rsidRDefault="007B574F" w:rsidP="002A2C9E"/>
        </w:tc>
        <w:tc>
          <w:tcPr>
            <w:tcW w:w="0" w:type="auto"/>
            <w:vMerge/>
            <w:tcBorders>
              <w:top w:val="nil"/>
              <w:left w:val="single" w:sz="5" w:space="0" w:color="000000"/>
              <w:bottom w:val="nil"/>
              <w:right w:val="single" w:sz="5" w:space="0" w:color="000000"/>
            </w:tcBorders>
          </w:tcPr>
          <w:p w14:paraId="61CD6785"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20093BC6" w14:textId="77777777" w:rsidR="007B574F" w:rsidRDefault="007B574F" w:rsidP="002A2C9E"/>
        </w:tc>
      </w:tr>
      <w:tr w:rsidR="007B574F" w14:paraId="69A0EB54" w14:textId="77777777" w:rsidTr="00ED376B">
        <w:trPr>
          <w:trHeight w:val="190"/>
        </w:trPr>
        <w:tc>
          <w:tcPr>
            <w:tcW w:w="0" w:type="auto"/>
            <w:vMerge/>
            <w:tcBorders>
              <w:top w:val="nil"/>
              <w:left w:val="single" w:sz="5" w:space="0" w:color="000000"/>
              <w:bottom w:val="nil"/>
              <w:right w:val="single" w:sz="5" w:space="0" w:color="000000"/>
            </w:tcBorders>
          </w:tcPr>
          <w:p w14:paraId="444BD0B5" w14:textId="77777777" w:rsidR="007B574F" w:rsidRDefault="007B574F" w:rsidP="002A2C9E"/>
        </w:tc>
        <w:tc>
          <w:tcPr>
            <w:tcW w:w="0" w:type="auto"/>
            <w:vMerge/>
            <w:tcBorders>
              <w:top w:val="nil"/>
              <w:left w:val="single" w:sz="5" w:space="0" w:color="000000"/>
              <w:bottom w:val="nil"/>
              <w:right w:val="single" w:sz="5" w:space="0" w:color="000000"/>
            </w:tcBorders>
          </w:tcPr>
          <w:p w14:paraId="2B9282B3" w14:textId="77777777" w:rsidR="007B574F" w:rsidRDefault="007B574F" w:rsidP="002A2C9E"/>
        </w:tc>
        <w:tc>
          <w:tcPr>
            <w:tcW w:w="0" w:type="auto"/>
            <w:vMerge/>
            <w:tcBorders>
              <w:top w:val="nil"/>
              <w:left w:val="single" w:sz="5" w:space="0" w:color="000000"/>
              <w:bottom w:val="nil"/>
              <w:right w:val="single" w:sz="5" w:space="0" w:color="000000"/>
            </w:tcBorders>
          </w:tcPr>
          <w:p w14:paraId="2EACE9CA" w14:textId="77777777" w:rsidR="007B574F" w:rsidRDefault="007B574F" w:rsidP="002A2C9E"/>
        </w:tc>
        <w:tc>
          <w:tcPr>
            <w:tcW w:w="0" w:type="auto"/>
            <w:vMerge/>
            <w:tcBorders>
              <w:top w:val="nil"/>
              <w:left w:val="single" w:sz="5" w:space="0" w:color="000000"/>
              <w:bottom w:val="nil"/>
              <w:right w:val="single" w:sz="5" w:space="0" w:color="000000"/>
            </w:tcBorders>
          </w:tcPr>
          <w:p w14:paraId="3A91BF47" w14:textId="77777777" w:rsidR="007B574F" w:rsidRDefault="007B574F" w:rsidP="002A2C9E"/>
        </w:tc>
        <w:tc>
          <w:tcPr>
            <w:tcW w:w="0" w:type="auto"/>
            <w:vMerge/>
            <w:tcBorders>
              <w:top w:val="nil"/>
              <w:left w:val="single" w:sz="5" w:space="0" w:color="000000"/>
              <w:bottom w:val="nil"/>
              <w:right w:val="single" w:sz="5" w:space="0" w:color="000000"/>
            </w:tcBorders>
          </w:tcPr>
          <w:p w14:paraId="0463D8EB"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058565D9" w14:textId="77777777" w:rsidR="007B574F" w:rsidRDefault="007B574F" w:rsidP="002A2C9E">
            <w:r>
              <w:rPr>
                <w:sz w:val="14"/>
              </w:rPr>
              <w:t xml:space="preserve">                      - </w:t>
            </w:r>
          </w:p>
        </w:tc>
      </w:tr>
      <w:tr w:rsidR="007B574F" w14:paraId="41D6C297" w14:textId="77777777" w:rsidTr="00ED376B">
        <w:trPr>
          <w:trHeight w:val="190"/>
        </w:trPr>
        <w:tc>
          <w:tcPr>
            <w:tcW w:w="0" w:type="auto"/>
            <w:vMerge/>
            <w:tcBorders>
              <w:top w:val="nil"/>
              <w:left w:val="single" w:sz="5" w:space="0" w:color="000000"/>
              <w:bottom w:val="single" w:sz="5" w:space="0" w:color="000000"/>
              <w:right w:val="single" w:sz="5" w:space="0" w:color="000000"/>
            </w:tcBorders>
          </w:tcPr>
          <w:p w14:paraId="5D70E9E1"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4FC939F3"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75C0F79D"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06E84829" w14:textId="77777777" w:rsidR="007B574F" w:rsidRDefault="007B574F" w:rsidP="002A2C9E"/>
        </w:tc>
        <w:tc>
          <w:tcPr>
            <w:tcW w:w="0" w:type="auto"/>
            <w:vMerge/>
            <w:tcBorders>
              <w:top w:val="nil"/>
              <w:left w:val="single" w:sz="5" w:space="0" w:color="000000"/>
              <w:bottom w:val="single" w:sz="5" w:space="0" w:color="000000"/>
              <w:right w:val="single" w:sz="5" w:space="0" w:color="000000"/>
            </w:tcBorders>
          </w:tcPr>
          <w:p w14:paraId="182505C5"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5F5B04DF" w14:textId="77777777" w:rsidR="007B574F" w:rsidRDefault="007B574F" w:rsidP="002A2C9E"/>
        </w:tc>
      </w:tr>
      <w:tr w:rsidR="007B574F" w14:paraId="788E6D4A" w14:textId="77777777" w:rsidTr="00ED376B">
        <w:trPr>
          <w:trHeight w:val="190"/>
        </w:trPr>
        <w:tc>
          <w:tcPr>
            <w:tcW w:w="523" w:type="dxa"/>
            <w:tcBorders>
              <w:top w:val="single" w:sz="5" w:space="0" w:color="000000"/>
              <w:left w:val="single" w:sz="5" w:space="0" w:color="000000"/>
              <w:bottom w:val="single" w:sz="5" w:space="0" w:color="000000"/>
              <w:right w:val="single" w:sz="5" w:space="0" w:color="000000"/>
            </w:tcBorders>
          </w:tcPr>
          <w:p w14:paraId="66F4040E"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3A4C67D3" w14:textId="77777777" w:rsidR="007B574F" w:rsidRDefault="007B574F" w:rsidP="002A2C9E">
            <w:r>
              <w:rPr>
                <w:b/>
                <w:sz w:val="14"/>
              </w:rPr>
              <w:t>GRAND-TOTAL</w:t>
            </w:r>
          </w:p>
        </w:tc>
        <w:tc>
          <w:tcPr>
            <w:tcW w:w="818" w:type="dxa"/>
            <w:tcBorders>
              <w:top w:val="single" w:sz="5" w:space="0" w:color="000000"/>
              <w:left w:val="single" w:sz="5" w:space="0" w:color="000000"/>
              <w:bottom w:val="single" w:sz="5" w:space="0" w:color="000000"/>
              <w:right w:val="single" w:sz="5" w:space="0" w:color="000000"/>
            </w:tcBorders>
          </w:tcPr>
          <w:p w14:paraId="2037E238" w14:textId="77777777" w:rsidR="007B574F" w:rsidRDefault="007B574F" w:rsidP="002A2C9E"/>
        </w:tc>
        <w:tc>
          <w:tcPr>
            <w:tcW w:w="661" w:type="dxa"/>
            <w:tcBorders>
              <w:top w:val="single" w:sz="5" w:space="0" w:color="000000"/>
              <w:left w:val="single" w:sz="5" w:space="0" w:color="000000"/>
              <w:bottom w:val="single" w:sz="5" w:space="0" w:color="000000"/>
              <w:right w:val="single" w:sz="5" w:space="0" w:color="000000"/>
            </w:tcBorders>
          </w:tcPr>
          <w:p w14:paraId="1AEE4CA5" w14:textId="77777777" w:rsidR="007B574F" w:rsidRDefault="007B574F" w:rsidP="002A2C9E"/>
        </w:tc>
        <w:tc>
          <w:tcPr>
            <w:tcW w:w="974" w:type="dxa"/>
            <w:tcBorders>
              <w:top w:val="single" w:sz="5" w:space="0" w:color="000000"/>
              <w:left w:val="single" w:sz="5" w:space="0" w:color="000000"/>
              <w:bottom w:val="single" w:sz="5" w:space="0" w:color="000000"/>
              <w:right w:val="single" w:sz="5" w:space="0" w:color="000000"/>
            </w:tcBorders>
          </w:tcPr>
          <w:p w14:paraId="42FF28AA"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51C7C99D" w14:textId="77777777" w:rsidR="007B574F" w:rsidRDefault="007B574F" w:rsidP="002A2C9E">
            <w:r>
              <w:rPr>
                <w:b/>
                <w:sz w:val="14"/>
              </w:rPr>
              <w:t xml:space="preserve">                      - </w:t>
            </w:r>
          </w:p>
        </w:tc>
      </w:tr>
      <w:tr w:rsidR="007B574F" w14:paraId="4E84E214" w14:textId="77777777" w:rsidTr="00ED376B">
        <w:trPr>
          <w:trHeight w:val="379"/>
        </w:trPr>
        <w:tc>
          <w:tcPr>
            <w:tcW w:w="523" w:type="dxa"/>
            <w:tcBorders>
              <w:top w:val="single" w:sz="5" w:space="0" w:color="000000"/>
              <w:left w:val="single" w:sz="5" w:space="0" w:color="000000"/>
              <w:bottom w:val="single" w:sz="5" w:space="0" w:color="000000"/>
              <w:right w:val="single" w:sz="5" w:space="0" w:color="000000"/>
            </w:tcBorders>
          </w:tcPr>
          <w:p w14:paraId="0B03A73F" w14:textId="77777777" w:rsidR="007B574F" w:rsidRDefault="007B574F" w:rsidP="002A2C9E"/>
        </w:tc>
        <w:tc>
          <w:tcPr>
            <w:tcW w:w="5689" w:type="dxa"/>
            <w:tcBorders>
              <w:top w:val="single" w:sz="5" w:space="0" w:color="000000"/>
              <w:left w:val="single" w:sz="5" w:space="0" w:color="000000"/>
              <w:bottom w:val="single" w:sz="5" w:space="0" w:color="000000"/>
              <w:right w:val="single" w:sz="5" w:space="0" w:color="000000"/>
            </w:tcBorders>
          </w:tcPr>
          <w:p w14:paraId="2633DD00" w14:textId="77777777" w:rsidR="007B574F" w:rsidRDefault="007B574F" w:rsidP="002A2C9E"/>
        </w:tc>
        <w:tc>
          <w:tcPr>
            <w:tcW w:w="818" w:type="dxa"/>
            <w:tcBorders>
              <w:top w:val="single" w:sz="5" w:space="0" w:color="000000"/>
              <w:left w:val="single" w:sz="5" w:space="0" w:color="000000"/>
              <w:bottom w:val="single" w:sz="5" w:space="0" w:color="000000"/>
              <w:right w:val="single" w:sz="5" w:space="0" w:color="000000"/>
            </w:tcBorders>
          </w:tcPr>
          <w:p w14:paraId="2EB21CEC" w14:textId="77777777" w:rsidR="007B574F" w:rsidRDefault="007B574F" w:rsidP="002A2C9E"/>
        </w:tc>
        <w:tc>
          <w:tcPr>
            <w:tcW w:w="661" w:type="dxa"/>
            <w:tcBorders>
              <w:top w:val="single" w:sz="5" w:space="0" w:color="000000"/>
              <w:left w:val="single" w:sz="5" w:space="0" w:color="000000"/>
              <w:bottom w:val="single" w:sz="5" w:space="0" w:color="000000"/>
              <w:right w:val="single" w:sz="5" w:space="0" w:color="000000"/>
            </w:tcBorders>
          </w:tcPr>
          <w:p w14:paraId="020C4E00" w14:textId="77777777" w:rsidR="007B574F" w:rsidRDefault="007B574F" w:rsidP="002A2C9E"/>
        </w:tc>
        <w:tc>
          <w:tcPr>
            <w:tcW w:w="974" w:type="dxa"/>
            <w:tcBorders>
              <w:top w:val="single" w:sz="5" w:space="0" w:color="000000"/>
              <w:left w:val="single" w:sz="5" w:space="0" w:color="000000"/>
              <w:bottom w:val="single" w:sz="5" w:space="0" w:color="000000"/>
              <w:right w:val="single" w:sz="5" w:space="0" w:color="000000"/>
            </w:tcBorders>
          </w:tcPr>
          <w:p w14:paraId="2D18F552" w14:textId="77777777" w:rsidR="007B574F" w:rsidRDefault="007B574F" w:rsidP="002A2C9E"/>
        </w:tc>
        <w:tc>
          <w:tcPr>
            <w:tcW w:w="1080" w:type="dxa"/>
            <w:tcBorders>
              <w:top w:val="single" w:sz="5" w:space="0" w:color="000000"/>
              <w:left w:val="single" w:sz="5" w:space="0" w:color="000000"/>
              <w:bottom w:val="single" w:sz="5" w:space="0" w:color="000000"/>
              <w:right w:val="single" w:sz="5" w:space="0" w:color="000000"/>
            </w:tcBorders>
          </w:tcPr>
          <w:p w14:paraId="318821C9" w14:textId="77777777" w:rsidR="007B574F" w:rsidRDefault="007B574F" w:rsidP="002A2C9E"/>
        </w:tc>
      </w:tr>
    </w:tbl>
    <w:p w14:paraId="5AE1ECBC" w14:textId="77777777" w:rsidR="007B574F" w:rsidRDefault="007B574F" w:rsidP="002A2C9E"/>
    <w:p w14:paraId="2843CF7A" w14:textId="77777777" w:rsidR="00521143" w:rsidRDefault="00521143" w:rsidP="002A2C9E">
      <w:pPr>
        <w:rPr>
          <w:rFonts w:ascii="Arial" w:hAnsi="Arial" w:cs="Arial"/>
          <w:b/>
        </w:rPr>
      </w:pPr>
    </w:p>
    <w:p w14:paraId="4C7B335E" w14:textId="77777777" w:rsidR="00521143" w:rsidRDefault="00521143" w:rsidP="002A2C9E">
      <w:pPr>
        <w:rPr>
          <w:rFonts w:ascii="Arial" w:hAnsi="Arial" w:cs="Arial"/>
          <w:b/>
        </w:rPr>
      </w:pPr>
    </w:p>
    <w:p w14:paraId="2D6E71E5" w14:textId="77777777" w:rsidR="00521143" w:rsidRDefault="00521143" w:rsidP="002A2C9E">
      <w:pPr>
        <w:rPr>
          <w:rFonts w:ascii="Arial" w:hAnsi="Arial" w:cs="Arial"/>
          <w:b/>
        </w:rPr>
      </w:pPr>
    </w:p>
    <w:p w14:paraId="01142261" w14:textId="77777777" w:rsidR="00521143" w:rsidRDefault="00521143" w:rsidP="002A2C9E">
      <w:pPr>
        <w:rPr>
          <w:rFonts w:ascii="Arial" w:hAnsi="Arial" w:cs="Arial"/>
          <w:b/>
        </w:rPr>
      </w:pPr>
    </w:p>
    <w:p w14:paraId="584CEABD" w14:textId="77777777" w:rsidR="00B4461D" w:rsidRDefault="00B4461D" w:rsidP="002A2C9E">
      <w:pPr>
        <w:rPr>
          <w:rFonts w:ascii="Arial" w:hAnsi="Arial" w:cs="Arial"/>
          <w:b/>
        </w:rPr>
      </w:pPr>
    </w:p>
    <w:p w14:paraId="19D6376B" w14:textId="77777777" w:rsidR="00B4461D" w:rsidRDefault="00B4461D" w:rsidP="002A2C9E">
      <w:pPr>
        <w:rPr>
          <w:rFonts w:ascii="Arial" w:hAnsi="Arial" w:cs="Arial"/>
          <w:b/>
        </w:rPr>
      </w:pPr>
    </w:p>
    <w:p w14:paraId="07A96C3C" w14:textId="204E4559" w:rsidR="00521143" w:rsidRPr="00361805" w:rsidRDefault="00521143" w:rsidP="002A2C9E">
      <w:pPr>
        <w:rPr>
          <w:rFonts w:ascii="Arial" w:hAnsi="Arial" w:cs="Arial"/>
          <w:b/>
        </w:rPr>
      </w:pPr>
      <w:r>
        <w:rPr>
          <w:rFonts w:ascii="Arial" w:hAnsi="Arial" w:cs="Arial"/>
          <w:b/>
        </w:rPr>
        <w:t>C4</w:t>
      </w:r>
      <w:r>
        <w:rPr>
          <w:rFonts w:ascii="Arial" w:hAnsi="Arial" w:cs="Arial"/>
          <w:b/>
        </w:rPr>
        <w:tab/>
      </w:r>
      <w:r w:rsidRPr="00BA47FA">
        <w:rPr>
          <w:rFonts w:ascii="Arial" w:hAnsi="Arial" w:cs="Arial"/>
          <w:b/>
        </w:rPr>
        <w:t>SITE INFORMATION</w:t>
      </w:r>
    </w:p>
    <w:p w14:paraId="62A8D4DD" w14:textId="75C738B4" w:rsidR="00521143" w:rsidRPr="00361805" w:rsidRDefault="00521143" w:rsidP="002A2C9E">
      <w:pPr>
        <w:rPr>
          <w:rFonts w:ascii="Arial" w:hAnsi="Arial" w:cs="Arial"/>
          <w:sz w:val="20"/>
        </w:rPr>
      </w:pPr>
      <w:r w:rsidRPr="002B3F25">
        <w:rPr>
          <w:rFonts w:ascii="Arial" w:hAnsi="Arial" w:cs="Arial"/>
          <w:sz w:val="20"/>
        </w:rPr>
        <w:t>Tenderers are expected to make their own assessment of the site, site access, geotechnical conditions, services etc before submitting tenders. No claims for extension of time or additional compensation of any kind will be entertained if it is found (in the opinion of the Engineer) that such claims are the result of a lack of knowledge of the site conditions where such conditions could and would have been reasonably foreseen by a suitably qualified and competent person carrying out an investigation of the site.</w:t>
      </w:r>
    </w:p>
    <w:p w14:paraId="01FB15C1" w14:textId="77777777" w:rsidR="00521143" w:rsidRDefault="00521143" w:rsidP="002A2C9E">
      <w:pPr>
        <w:rPr>
          <w:rFonts w:ascii="Arial" w:eastAsia="Arial" w:hAnsi="Arial" w:cs="Arial"/>
          <w:sz w:val="24"/>
        </w:rPr>
      </w:pPr>
      <w:r w:rsidRPr="00F009DA">
        <w:rPr>
          <w:rFonts w:ascii="Arial" w:hAnsi="Arial" w:cs="Arial"/>
          <w:noProof/>
          <w:sz w:val="20"/>
          <w:szCs w:val="20"/>
        </w:rPr>
        <w:drawing>
          <wp:inline distT="0" distB="0" distL="0" distR="0" wp14:anchorId="3FF0AC1E" wp14:editId="0F07DFAE">
            <wp:extent cx="5731510" cy="3245801"/>
            <wp:effectExtent l="0" t="0" r="2540" b="0"/>
            <wp:docPr id="1" name="Picture 1" descr="C:\Users\Kaazi Engineering Gr\Documents\Kaazi Group\Consulting Works\Mhlontlo Local Municipality\TSOLO TOWNHALL\TSOLO TOWN HAL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azi Engineering Gr\Documents\Kaazi Group\Consulting Works\Mhlontlo Local Municipality\TSOLO TOWNHALL\TSOLO TOWN HALL IMAG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245801"/>
                    </a:xfrm>
                    <a:prstGeom prst="rect">
                      <a:avLst/>
                    </a:prstGeom>
                    <a:noFill/>
                    <a:ln>
                      <a:noFill/>
                    </a:ln>
                  </pic:spPr>
                </pic:pic>
              </a:graphicData>
            </a:graphic>
          </wp:inline>
        </w:drawing>
      </w:r>
    </w:p>
    <w:p w14:paraId="187E3D12" w14:textId="77777777" w:rsidR="00521143" w:rsidRDefault="00521143" w:rsidP="002A2C9E">
      <w:pPr>
        <w:rPr>
          <w:rFonts w:ascii="Arial" w:eastAsia="Arial" w:hAnsi="Arial" w:cs="Arial"/>
          <w:sz w:val="24"/>
        </w:rPr>
      </w:pPr>
    </w:p>
    <w:p w14:paraId="3DF9989C" w14:textId="77777777" w:rsidR="007E11FB" w:rsidRDefault="007E11FB">
      <w:pPr>
        <w:tabs>
          <w:tab w:val="center" w:pos="1277"/>
          <w:tab w:val="center" w:pos="2597"/>
          <w:tab w:val="center" w:pos="3317"/>
          <w:tab w:val="center" w:pos="4037"/>
          <w:tab w:val="center" w:pos="4758"/>
          <w:tab w:val="center" w:pos="5478"/>
          <w:tab w:val="center" w:pos="6198"/>
          <w:tab w:val="center" w:pos="7753"/>
        </w:tabs>
        <w:spacing w:after="4"/>
      </w:pPr>
    </w:p>
    <w:sectPr w:rsidR="007E11FB">
      <w:headerReference w:type="even" r:id="rId24"/>
      <w:headerReference w:type="default" r:id="rId25"/>
      <w:headerReference w:type="first" r:id="rId26"/>
      <w:pgSz w:w="11921" w:h="16841"/>
      <w:pgMar w:top="1562" w:right="823" w:bottom="396" w:left="1244" w:header="4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5047" w14:textId="77777777" w:rsidR="000632DC" w:rsidRDefault="000632DC">
      <w:pPr>
        <w:spacing w:after="0" w:line="240" w:lineRule="auto"/>
      </w:pPr>
      <w:r>
        <w:separator/>
      </w:r>
    </w:p>
  </w:endnote>
  <w:endnote w:type="continuationSeparator" w:id="0">
    <w:p w14:paraId="441FA5C2" w14:textId="77777777" w:rsidR="000632DC" w:rsidRDefault="0006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Kino MT">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6134"/>
      <w:docPartObj>
        <w:docPartGallery w:val="Page Numbers (Bottom of Page)"/>
        <w:docPartUnique/>
      </w:docPartObj>
    </w:sdtPr>
    <w:sdtEndPr>
      <w:rPr>
        <w:noProof/>
      </w:rPr>
    </w:sdtEndPr>
    <w:sdtContent>
      <w:p w14:paraId="6FE74891" w14:textId="70AC6023" w:rsidR="00CB3E03" w:rsidRDefault="00CB3E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E5537" w14:textId="77777777" w:rsidR="00CB3E03" w:rsidRDefault="00CB3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DFFB" w14:textId="77777777" w:rsidR="000632DC" w:rsidRDefault="000632DC">
      <w:pPr>
        <w:spacing w:after="0" w:line="240" w:lineRule="auto"/>
      </w:pPr>
      <w:r>
        <w:separator/>
      </w:r>
    </w:p>
  </w:footnote>
  <w:footnote w:type="continuationSeparator" w:id="0">
    <w:p w14:paraId="6B1E7284" w14:textId="77777777" w:rsidR="000632DC" w:rsidRDefault="000632DC">
      <w:pPr>
        <w:spacing w:after="0" w:line="240" w:lineRule="auto"/>
      </w:pPr>
      <w:r>
        <w:continuationSeparator/>
      </w:r>
    </w:p>
  </w:footnote>
  <w:footnote w:id="1">
    <w:p w14:paraId="0CF90994" w14:textId="77777777" w:rsidR="004F0A8F" w:rsidRDefault="004F0A8F" w:rsidP="004F0A8F">
      <w:pPr>
        <w:pStyle w:val="FootnoteText"/>
      </w:pPr>
    </w:p>
  </w:footnote>
  <w:footnote w:id="2">
    <w:p w14:paraId="48F138AC" w14:textId="77777777" w:rsidR="004F0A8F" w:rsidRDefault="004F0A8F" w:rsidP="004F0A8F">
      <w:pPr>
        <w:pStyle w:val="FootnoteText"/>
        <w:rPr>
          <w:rFonts w:ascii="Arial Narrow" w:hAnsi="Arial Narrow"/>
        </w:rPr>
      </w:pPr>
      <w:r>
        <w:rPr>
          <w:rStyle w:val="FootnoteReference"/>
          <w:rFonts w:ascii="Arial Narrow" w:eastAsiaTheme="majorEastAsia" w:hAnsi="Arial Narrow"/>
          <w:b/>
          <w:bCs/>
        </w:rPr>
        <w:sym w:font="Symbol" w:char="F02A"/>
      </w:r>
      <w:r>
        <w:rPr>
          <w:rFonts w:ascii="Arial Narrow" w:hAnsi="Arial Narrow"/>
        </w:rPr>
        <w:t xml:space="preserve"> MSCM Regulations: “in the service of the state” means to be –</w:t>
      </w:r>
    </w:p>
    <w:p w14:paraId="69180A61"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 member of –</w:t>
      </w:r>
    </w:p>
    <w:p w14:paraId="5A531AA8" w14:textId="77777777" w:rsidR="004F0A8F" w:rsidRDefault="004F0A8F" w:rsidP="000632DC">
      <w:pPr>
        <w:pStyle w:val="FootnoteText"/>
        <w:widowControl w:val="0"/>
        <w:numPr>
          <w:ilvl w:val="1"/>
          <w:numId w:val="51"/>
        </w:numPr>
        <w:tabs>
          <w:tab w:val="clear" w:pos="1620"/>
          <w:tab w:val="num" w:pos="1134"/>
        </w:tabs>
        <w:ind w:hanging="1053"/>
        <w:rPr>
          <w:rFonts w:ascii="Arial Narrow" w:hAnsi="Arial Narrow"/>
        </w:rPr>
      </w:pPr>
      <w:r>
        <w:rPr>
          <w:rFonts w:ascii="Arial Narrow" w:hAnsi="Arial Narrow"/>
        </w:rPr>
        <w:t>any municipal council;</w:t>
      </w:r>
    </w:p>
    <w:p w14:paraId="41327CB1" w14:textId="77777777" w:rsidR="004F0A8F" w:rsidRDefault="004F0A8F" w:rsidP="000632DC">
      <w:pPr>
        <w:pStyle w:val="FootnoteText"/>
        <w:widowControl w:val="0"/>
        <w:numPr>
          <w:ilvl w:val="1"/>
          <w:numId w:val="51"/>
        </w:numPr>
        <w:tabs>
          <w:tab w:val="clear" w:pos="1620"/>
          <w:tab w:val="num" w:pos="1134"/>
        </w:tabs>
        <w:ind w:hanging="1053"/>
        <w:rPr>
          <w:rFonts w:ascii="Arial Narrow" w:hAnsi="Arial Narrow"/>
        </w:rPr>
      </w:pPr>
      <w:r>
        <w:rPr>
          <w:rFonts w:ascii="Arial Narrow" w:hAnsi="Arial Narrow"/>
        </w:rPr>
        <w:t>any provincial legislature; or</w:t>
      </w:r>
    </w:p>
    <w:p w14:paraId="48E66E16" w14:textId="77777777" w:rsidR="004F0A8F" w:rsidRDefault="004F0A8F" w:rsidP="000632DC">
      <w:pPr>
        <w:pStyle w:val="FootnoteText"/>
        <w:widowControl w:val="0"/>
        <w:numPr>
          <w:ilvl w:val="1"/>
          <w:numId w:val="5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4B1A2F63" w14:textId="77777777" w:rsidR="004F0A8F" w:rsidRDefault="004F0A8F" w:rsidP="004F0A8F">
      <w:pPr>
        <w:pStyle w:val="FootnoteText"/>
        <w:ind w:left="567"/>
        <w:rPr>
          <w:rFonts w:ascii="Arial Narrow" w:hAnsi="Arial Narrow"/>
        </w:rPr>
      </w:pPr>
    </w:p>
    <w:p w14:paraId="4698CA4C"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 member of the board of directors of any municipal entity;</w:t>
      </w:r>
    </w:p>
    <w:p w14:paraId="6E959D93"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an official of any municipality or municipal entity;</w:t>
      </w:r>
    </w:p>
    <w:p w14:paraId="7CCAF3AE"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0F34DFA"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 member of the accounting authority of any national or provincial public entity; or</w:t>
      </w:r>
    </w:p>
    <w:p w14:paraId="61033BB9" w14:textId="77777777" w:rsidR="004F0A8F" w:rsidRDefault="004F0A8F" w:rsidP="000632DC">
      <w:pPr>
        <w:pStyle w:val="FootnoteText"/>
        <w:widowControl w:val="0"/>
        <w:numPr>
          <w:ilvl w:val="0"/>
          <w:numId w:val="5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021F" w14:textId="77777777" w:rsidR="004F0A8F" w:rsidRDefault="004F0A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B937E8" w14:textId="77777777" w:rsidR="004F0A8F" w:rsidRDefault="004F0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F60A" w14:textId="77777777" w:rsidR="004F0A8F" w:rsidRDefault="004F0A8F">
    <w:pPr>
      <w:pStyle w:val="Header"/>
      <w:framePr w:wrap="around" w:vAnchor="text" w:hAnchor="margin" w:xAlign="center" w:y="1"/>
      <w:rPr>
        <w:rStyle w:val="PageNumber"/>
      </w:rPr>
    </w:pPr>
  </w:p>
  <w:p w14:paraId="7710A5DC" w14:textId="77777777" w:rsidR="004F0A8F" w:rsidRDefault="004F0A8F">
    <w:pPr>
      <w:pStyle w:val="Header"/>
      <w:framePr w:wrap="around" w:vAnchor="text" w:hAnchor="margin" w:xAlign="center" w:y="1"/>
      <w:rPr>
        <w:rStyle w:val="PageNumber"/>
      </w:rPr>
    </w:pPr>
  </w:p>
  <w:p w14:paraId="54B7ED05" w14:textId="77777777" w:rsidR="004F0A8F" w:rsidRDefault="004F0A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9930" w14:textId="77777777" w:rsidR="004F0A8F" w:rsidRDefault="004F0A8F" w:rsidP="00DF6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D5A4" w14:textId="77777777" w:rsidR="00796B20" w:rsidRDefault="00796B20">
    <w:pPr>
      <w:spacing w:after="0"/>
      <w:ind w:right="56"/>
      <w:jc w:val="center"/>
    </w:pPr>
    <w:r>
      <w:fldChar w:fldCharType="begin"/>
    </w:r>
    <w:r>
      <w:instrText xml:space="preserve"> PAGE   \* MERGEFORMAT </w:instrText>
    </w:r>
    <w:r>
      <w:fldChar w:fldCharType="separate"/>
    </w:r>
    <w:r>
      <w:t>12</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67F3" w14:textId="14CE38FF" w:rsidR="00796B20" w:rsidRDefault="00796B20">
    <w:pPr>
      <w:spacing w:after="0"/>
      <w:ind w:right="56"/>
      <w:jc w:val="center"/>
    </w:pPr>
  </w:p>
  <w:p w14:paraId="5B76BFAD" w14:textId="77777777" w:rsidR="00B4461D" w:rsidRPr="00452C51" w:rsidRDefault="00B4461D" w:rsidP="00B4461D">
    <w:pPr>
      <w:spacing w:after="0"/>
      <w:ind w:right="56"/>
      <w:rPr>
        <w:b/>
      </w:rPr>
    </w:pPr>
    <w:r w:rsidRPr="00452C51">
      <w:rPr>
        <w:b/>
      </w:rPr>
      <w:t>UPGARDING OF TSOLO SERVICE CENTER</w:t>
    </w:r>
  </w:p>
  <w:p w14:paraId="75A426FC" w14:textId="77777777" w:rsidR="00B4461D" w:rsidRPr="00452C51" w:rsidRDefault="00B4461D" w:rsidP="00452C51">
    <w:pPr>
      <w:spacing w:after="0"/>
      <w:ind w:right="56"/>
      <w:rPr>
        <w:b/>
      </w:rPr>
    </w:pPr>
    <w:r w:rsidRPr="00452C51">
      <w:rPr>
        <w:b/>
      </w:rPr>
      <w:t xml:space="preserve">CONTRACT </w:t>
    </w:r>
    <w:proofErr w:type="gramStart"/>
    <w:r w:rsidRPr="00452C51">
      <w:rPr>
        <w:b/>
      </w:rPr>
      <w:t>NO.:UTSC</w:t>
    </w:r>
    <w:proofErr w:type="gramEnd"/>
    <w:r w:rsidRPr="00452C51">
      <w:rPr>
        <w:b/>
      </w:rPr>
      <w:t>-CS-EC-ML/2021/2022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5425" w14:textId="77777777" w:rsidR="00796B20" w:rsidRDefault="00796B20">
    <w:pPr>
      <w:spacing w:after="0"/>
      <w:ind w:right="56"/>
      <w:jc w:val="center"/>
    </w:pPr>
    <w:r>
      <w:fldChar w:fldCharType="begin"/>
    </w:r>
    <w:r>
      <w:instrText xml:space="preserve"> PAGE   \* MERGEFORMAT </w:instrText>
    </w:r>
    <w:r>
      <w:fldChar w:fldCharType="separate"/>
    </w:r>
    <w:r>
      <w:t>12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FB"/>
    <w:multiLevelType w:val="multilevel"/>
    <w:tmpl w:val="1D7EC440"/>
    <w:lvl w:ilvl="0">
      <w:start w:val="1"/>
      <w:numFmt w:val="decimal"/>
      <w:lvlText w:val="C3.%1"/>
      <w:lvlJc w:val="left"/>
      <w:pPr>
        <w:tabs>
          <w:tab w:val="num" w:pos="0"/>
        </w:tabs>
        <w:ind w:left="1134" w:hanging="1134"/>
      </w:pPr>
      <w:rPr>
        <w:rFonts w:cs="Times New Roman"/>
      </w:rPr>
    </w:lvl>
    <w:lvl w:ilvl="1">
      <w:start w:val="1"/>
      <w:numFmt w:val="decimal"/>
      <w:lvlText w:val="%1.%2"/>
      <w:lvlJc w:val="left"/>
      <w:pPr>
        <w:tabs>
          <w:tab w:val="num" w:pos="414"/>
        </w:tabs>
        <w:ind w:left="414" w:hanging="1134"/>
      </w:pPr>
      <w:rPr>
        <w:rFonts w:cs="Times New Roman"/>
      </w:rPr>
    </w:lvl>
    <w:lvl w:ilvl="2">
      <w:start w:val="1"/>
      <w:numFmt w:val="decimal"/>
      <w:pStyle w:val="StyleStyleHOOFSTUK411Left0cmLeft0cmFirstline"/>
      <w:lvlText w:val="%1.%2.%3"/>
      <w:lvlJc w:val="left"/>
      <w:pPr>
        <w:tabs>
          <w:tab w:val="num" w:pos="1134"/>
        </w:tabs>
        <w:ind w:left="1134" w:hanging="1134"/>
      </w:pPr>
      <w:rPr>
        <w:rFonts w:cs="Times New Roman"/>
      </w:rPr>
    </w:lvl>
    <w:lvl w:ilvl="3">
      <w:start w:val="1"/>
      <w:numFmt w:val="lowerLetter"/>
      <w:lvlText w:val="(%4)"/>
      <w:lvlJc w:val="left"/>
      <w:pPr>
        <w:tabs>
          <w:tab w:val="num" w:pos="698"/>
        </w:tabs>
        <w:ind w:left="698" w:hanging="698"/>
      </w:pPr>
      <w:rPr>
        <w:rFonts w:ascii="Arial" w:hAnsi="Arial" w:cs="Times New Roman" w:hint="default"/>
        <w:b/>
        <w:i w:val="0"/>
        <w:sz w:val="20"/>
      </w:rPr>
    </w:lvl>
    <w:lvl w:ilvl="4">
      <w:start w:val="1"/>
      <w:numFmt w:val="lowerRoman"/>
      <w:lvlText w:val="(%5)"/>
      <w:lvlJc w:val="left"/>
      <w:pPr>
        <w:tabs>
          <w:tab w:val="num" w:pos="1418"/>
        </w:tabs>
        <w:ind w:left="-720" w:firstLine="1418"/>
      </w:pPr>
      <w:rPr>
        <w:rFonts w:cs="Times New Roman"/>
      </w:rPr>
    </w:lvl>
    <w:lvl w:ilvl="5">
      <w:start w:val="1"/>
      <w:numFmt w:val="none"/>
      <w:lvlText w:val=""/>
      <w:lvlJc w:val="left"/>
      <w:pPr>
        <w:tabs>
          <w:tab w:val="num" w:pos="360"/>
        </w:tabs>
        <w:ind w:left="-720" w:firstLine="720"/>
      </w:pPr>
      <w:rPr>
        <w:rFonts w:ascii="Wingdings" w:hAnsi="Wingdings" w:cs="Times New Roman"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cs="Times New Roman" w:hint="default"/>
        <w:b w:val="0"/>
        <w:i w:val="0"/>
        <w:sz w:val="20"/>
      </w:rPr>
    </w:lvl>
    <w:lvl w:ilvl="8">
      <w:start w:val="1"/>
      <w:numFmt w:val="lowerRoman"/>
      <w:lvlText w:val="(%9)"/>
      <w:lvlJc w:val="left"/>
      <w:pPr>
        <w:tabs>
          <w:tab w:val="num" w:pos="1418"/>
        </w:tabs>
        <w:ind w:left="-720" w:firstLine="1418"/>
      </w:pPr>
      <w:rPr>
        <w:rFonts w:ascii="Arial" w:hAnsi="Arial" w:cs="Times New Roman" w:hint="default"/>
        <w:b w:val="0"/>
        <w:i w:val="0"/>
        <w:caps w:val="0"/>
        <w:sz w:val="20"/>
      </w:rPr>
    </w:lvl>
  </w:abstractNum>
  <w:abstractNum w:abstractNumId="2" w15:restartNumberingAfterBreak="0">
    <w:nsid w:val="01B64945"/>
    <w:multiLevelType w:val="multilevel"/>
    <w:tmpl w:val="3F10B014"/>
    <w:lvl w:ilvl="0">
      <w:start w:val="1"/>
      <w:numFmt w:val="upperLetter"/>
      <w:pStyle w:val="T23"/>
      <w:lvlText w:val="T2.3 %1"/>
      <w:lvlJc w:val="left"/>
      <w:pPr>
        <w:tabs>
          <w:tab w:val="num" w:pos="1134"/>
        </w:tabs>
        <w:ind w:left="0" w:firstLine="0"/>
      </w:pPr>
      <w:rPr>
        <w:rFonts w:ascii="Arial" w:hAnsi="Arial"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 w15:restartNumberingAfterBreak="0">
    <w:nsid w:val="01C0556A"/>
    <w:multiLevelType w:val="multilevel"/>
    <w:tmpl w:val="D0F6F8B8"/>
    <w:lvl w:ilvl="0">
      <w:start w:val="1"/>
      <w:numFmt w:val="decimal"/>
      <w:pStyle w:val="StyleHOOFSTUK4Left"/>
      <w:lvlText w:val="C3.%1"/>
      <w:lvlJc w:val="left"/>
      <w:pPr>
        <w:tabs>
          <w:tab w:val="num" w:pos="754"/>
        </w:tabs>
        <w:ind w:left="754" w:hanging="612"/>
      </w:pPr>
    </w:lvl>
    <w:lvl w:ilvl="1">
      <w:start w:val="1"/>
      <w:numFmt w:val="decimal"/>
      <w:lvlText w:val="C3.%1.%2"/>
      <w:lvlJc w:val="left"/>
      <w:pPr>
        <w:tabs>
          <w:tab w:val="num" w:pos="1008"/>
        </w:tabs>
        <w:ind w:left="1008" w:hanging="1008"/>
      </w:pPr>
    </w:lvl>
    <w:lvl w:ilvl="2">
      <w:start w:val="1"/>
      <w:numFmt w:val="decimal"/>
      <w:lvlText w:val="%1.%2.%3"/>
      <w:lvlJc w:val="left"/>
      <w:pPr>
        <w:tabs>
          <w:tab w:val="num" w:pos="1008"/>
        </w:tabs>
        <w:ind w:left="1008" w:hanging="1008"/>
      </w:pPr>
      <w:rPr>
        <w:b/>
      </w:rPr>
    </w:lvl>
    <w:lvl w:ilvl="3">
      <w:start w:val="1"/>
      <w:numFmt w:val="decimal"/>
      <w:lvlText w:val="%1.%2.%3.%4"/>
      <w:lvlJc w:val="left"/>
      <w:pPr>
        <w:tabs>
          <w:tab w:val="num" w:pos="936"/>
        </w:tabs>
        <w:ind w:left="936" w:hanging="936"/>
      </w:pPr>
      <w:rPr>
        <w:b/>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4130ED9"/>
    <w:multiLevelType w:val="multilevel"/>
    <w:tmpl w:val="27F8B17A"/>
    <w:styleLink w:val="MechSpecStyle"/>
    <w:lvl w:ilvl="0">
      <w:start w:val="1"/>
      <w:numFmt w:val="decimal"/>
      <w:lvlText w:val="E1.%1"/>
      <w:lvlJc w:val="left"/>
      <w:pPr>
        <w:ind w:left="1136" w:hanging="1134"/>
      </w:pPr>
    </w:lvl>
    <w:lvl w:ilvl="1">
      <w:start w:val="1"/>
      <w:numFmt w:val="decimal"/>
      <w:lvlText w:val="E1.%1.%2"/>
      <w:lvlJc w:val="left"/>
      <w:pPr>
        <w:ind w:left="1134" w:hanging="1134"/>
      </w:pPr>
      <w:rPr>
        <w:b/>
        <w:i w:val="0"/>
        <w:caps/>
        <w:sz w:val="20"/>
      </w:rPr>
    </w:lvl>
    <w:lvl w:ilvl="2">
      <w:start w:val="1"/>
      <w:numFmt w:val="decimal"/>
      <w:lvlRestart w:val="0"/>
      <w:lvlText w:val="E1.%1.%2.%3"/>
      <w:lvlJc w:val="left"/>
      <w:pPr>
        <w:ind w:left="1136" w:hanging="1134"/>
      </w:pPr>
    </w:lvl>
    <w:lvl w:ilvl="3">
      <w:start w:val="1"/>
      <w:numFmt w:val="decimal"/>
      <w:lvlText w:val="%4."/>
      <w:lvlJc w:val="left"/>
      <w:pPr>
        <w:ind w:left="1136" w:hanging="1134"/>
      </w:pPr>
    </w:lvl>
    <w:lvl w:ilvl="4">
      <w:start w:val="1"/>
      <w:numFmt w:val="lowerLetter"/>
      <w:lvlText w:val="%5."/>
      <w:lvlJc w:val="left"/>
      <w:pPr>
        <w:ind w:left="1136" w:hanging="1134"/>
      </w:pPr>
    </w:lvl>
    <w:lvl w:ilvl="5">
      <w:start w:val="1"/>
      <w:numFmt w:val="lowerRoman"/>
      <w:lvlText w:val="%6."/>
      <w:lvlJc w:val="right"/>
      <w:pPr>
        <w:ind w:left="1136" w:hanging="1134"/>
      </w:pPr>
    </w:lvl>
    <w:lvl w:ilvl="6">
      <w:start w:val="1"/>
      <w:numFmt w:val="decimal"/>
      <w:lvlText w:val="%7."/>
      <w:lvlJc w:val="left"/>
      <w:pPr>
        <w:ind w:left="1136" w:hanging="1134"/>
      </w:pPr>
    </w:lvl>
    <w:lvl w:ilvl="7">
      <w:start w:val="1"/>
      <w:numFmt w:val="lowerLetter"/>
      <w:lvlText w:val="%8."/>
      <w:lvlJc w:val="left"/>
      <w:pPr>
        <w:ind w:left="1136" w:hanging="1134"/>
      </w:pPr>
    </w:lvl>
    <w:lvl w:ilvl="8">
      <w:start w:val="1"/>
      <w:numFmt w:val="lowerRoman"/>
      <w:lvlText w:val="%9."/>
      <w:lvlJc w:val="right"/>
      <w:pPr>
        <w:ind w:left="1136" w:hanging="1134"/>
      </w:pPr>
    </w:lvl>
  </w:abstractNum>
  <w:abstractNum w:abstractNumId="5" w15:restartNumberingAfterBreak="0">
    <w:nsid w:val="06307FDC"/>
    <w:multiLevelType w:val="multilevel"/>
    <w:tmpl w:val="AF9447E4"/>
    <w:styleLink w:val="EquipmentOffered"/>
    <w:lvl w:ilvl="0">
      <w:start w:val="2"/>
      <w:numFmt w:val="decimal"/>
      <w:lvlText w:val="E1.%1"/>
      <w:lvlJc w:val="left"/>
      <w:pPr>
        <w:ind w:left="1134" w:hanging="1134"/>
      </w:pPr>
      <w:rPr>
        <w:b/>
        <w:i w:val="0"/>
      </w:rPr>
    </w:lvl>
    <w:lvl w:ilvl="1">
      <w:start w:val="5"/>
      <w:numFmt w:val="decimal"/>
      <w:lvlText w:val="E1.%1.%2"/>
      <w:lvlJc w:val="left"/>
      <w:pPr>
        <w:ind w:left="1132" w:hanging="1134"/>
      </w:pPr>
      <w:rPr>
        <w:b/>
        <w:i w:val="0"/>
        <w:caps/>
        <w:sz w:val="20"/>
      </w:rPr>
    </w:lvl>
    <w:lvl w:ilvl="2">
      <w:start w:val="1"/>
      <w:numFmt w:val="decimal"/>
      <w:lvlText w:val="E1.%1.%2.%3"/>
      <w:lvlJc w:val="left"/>
      <w:pPr>
        <w:ind w:left="1134" w:hanging="1134"/>
      </w:pPr>
    </w:lvl>
    <w:lvl w:ilvl="3">
      <w:start w:val="1"/>
      <w:numFmt w:val="decimal"/>
      <w:lvlText w:val="%4."/>
      <w:lvlJc w:val="left"/>
      <w:pPr>
        <w:ind w:left="1134" w:hanging="1134"/>
      </w:pPr>
    </w:lvl>
    <w:lvl w:ilvl="4">
      <w:start w:val="1"/>
      <w:numFmt w:val="lowerLetter"/>
      <w:lvlText w:val="%5."/>
      <w:lvlJc w:val="left"/>
      <w:pPr>
        <w:ind w:left="1134" w:hanging="1134"/>
      </w:pPr>
    </w:lvl>
    <w:lvl w:ilvl="5">
      <w:start w:val="1"/>
      <w:numFmt w:val="lowerRoman"/>
      <w:lvlText w:val="%6."/>
      <w:lvlJc w:val="right"/>
      <w:pPr>
        <w:ind w:left="1134" w:hanging="1134"/>
      </w:pPr>
    </w:lvl>
    <w:lvl w:ilvl="6">
      <w:start w:val="1"/>
      <w:numFmt w:val="decimal"/>
      <w:lvlText w:val="%7."/>
      <w:lvlJc w:val="left"/>
      <w:pPr>
        <w:ind w:left="1134" w:hanging="1134"/>
      </w:pPr>
    </w:lvl>
    <w:lvl w:ilvl="7">
      <w:start w:val="1"/>
      <w:numFmt w:val="lowerLetter"/>
      <w:lvlText w:val="%8."/>
      <w:lvlJc w:val="left"/>
      <w:pPr>
        <w:ind w:left="1134" w:hanging="1134"/>
      </w:pPr>
    </w:lvl>
    <w:lvl w:ilvl="8">
      <w:start w:val="1"/>
      <w:numFmt w:val="lowerRoman"/>
      <w:lvlText w:val="%9."/>
      <w:lvlJc w:val="right"/>
      <w:pPr>
        <w:ind w:left="1134" w:hanging="1134"/>
      </w:pPr>
    </w:lvl>
  </w:abstractNum>
  <w:abstractNum w:abstractNumId="6" w15:restartNumberingAfterBreak="0">
    <w:nsid w:val="076D043F"/>
    <w:multiLevelType w:val="hybridMultilevel"/>
    <w:tmpl w:val="7048F2E2"/>
    <w:lvl w:ilvl="0" w:tplc="BE729C40">
      <w:start w:val="1"/>
      <w:numFmt w:val="bullet"/>
      <w:pStyle w:val="StyleBULLET9pt"/>
      <w:lvlText w:val=""/>
      <w:lvlJc w:val="left"/>
      <w:pPr>
        <w:tabs>
          <w:tab w:val="num" w:pos="720"/>
        </w:tabs>
        <w:ind w:left="720" w:hanging="720"/>
      </w:pPr>
      <w:rPr>
        <w:rFonts w:ascii="Symbol" w:hAnsi="Symbol" w:hint="default"/>
      </w:rPr>
    </w:lvl>
    <w:lvl w:ilvl="1" w:tplc="B91E27EC">
      <w:start w:val="1"/>
      <w:numFmt w:val="bullet"/>
      <w:lvlText w:val="o"/>
      <w:lvlJc w:val="left"/>
      <w:pPr>
        <w:tabs>
          <w:tab w:val="num" w:pos="1440"/>
        </w:tabs>
        <w:ind w:left="1440" w:hanging="360"/>
      </w:pPr>
      <w:rPr>
        <w:rFonts w:ascii="Courier New" w:hAnsi="Courier New" w:cs="Times New Roman" w:hint="default"/>
      </w:rPr>
    </w:lvl>
    <w:lvl w:ilvl="2" w:tplc="F9FCD1DC">
      <w:start w:val="1"/>
      <w:numFmt w:val="bullet"/>
      <w:lvlText w:val=""/>
      <w:lvlJc w:val="left"/>
      <w:pPr>
        <w:tabs>
          <w:tab w:val="num" w:pos="2160"/>
        </w:tabs>
        <w:ind w:left="2160" w:hanging="360"/>
      </w:pPr>
      <w:rPr>
        <w:rFonts w:ascii="Wingdings" w:hAnsi="Wingdings" w:hint="default"/>
      </w:rPr>
    </w:lvl>
    <w:lvl w:ilvl="3" w:tplc="A0EC0EDC">
      <w:start w:val="1"/>
      <w:numFmt w:val="bullet"/>
      <w:lvlText w:val=""/>
      <w:lvlJc w:val="left"/>
      <w:pPr>
        <w:tabs>
          <w:tab w:val="num" w:pos="2880"/>
        </w:tabs>
        <w:ind w:left="2880" w:hanging="360"/>
      </w:pPr>
      <w:rPr>
        <w:rFonts w:ascii="Symbol" w:hAnsi="Symbol" w:hint="default"/>
      </w:rPr>
    </w:lvl>
    <w:lvl w:ilvl="4" w:tplc="55C84A98">
      <w:start w:val="1"/>
      <w:numFmt w:val="bullet"/>
      <w:lvlText w:val="o"/>
      <w:lvlJc w:val="left"/>
      <w:pPr>
        <w:tabs>
          <w:tab w:val="num" w:pos="3600"/>
        </w:tabs>
        <w:ind w:left="3600" w:hanging="360"/>
      </w:pPr>
      <w:rPr>
        <w:rFonts w:ascii="Courier New" w:hAnsi="Courier New" w:cs="Times New Roman" w:hint="default"/>
      </w:rPr>
    </w:lvl>
    <w:lvl w:ilvl="5" w:tplc="FA507152">
      <w:start w:val="1"/>
      <w:numFmt w:val="bullet"/>
      <w:lvlText w:val=""/>
      <w:lvlJc w:val="left"/>
      <w:pPr>
        <w:tabs>
          <w:tab w:val="num" w:pos="4320"/>
        </w:tabs>
        <w:ind w:left="4320" w:hanging="360"/>
      </w:pPr>
      <w:rPr>
        <w:rFonts w:ascii="Wingdings" w:hAnsi="Wingdings" w:hint="default"/>
      </w:rPr>
    </w:lvl>
    <w:lvl w:ilvl="6" w:tplc="CF520496">
      <w:start w:val="1"/>
      <w:numFmt w:val="bullet"/>
      <w:lvlText w:val=""/>
      <w:lvlJc w:val="left"/>
      <w:pPr>
        <w:tabs>
          <w:tab w:val="num" w:pos="5040"/>
        </w:tabs>
        <w:ind w:left="5040" w:hanging="360"/>
      </w:pPr>
      <w:rPr>
        <w:rFonts w:ascii="Symbol" w:hAnsi="Symbol" w:hint="default"/>
      </w:rPr>
    </w:lvl>
    <w:lvl w:ilvl="7" w:tplc="2F181CC8">
      <w:start w:val="1"/>
      <w:numFmt w:val="bullet"/>
      <w:lvlText w:val="o"/>
      <w:lvlJc w:val="left"/>
      <w:pPr>
        <w:tabs>
          <w:tab w:val="num" w:pos="5760"/>
        </w:tabs>
        <w:ind w:left="5760" w:hanging="360"/>
      </w:pPr>
      <w:rPr>
        <w:rFonts w:ascii="Courier New" w:hAnsi="Courier New" w:cs="Times New Roman" w:hint="default"/>
      </w:rPr>
    </w:lvl>
    <w:lvl w:ilvl="8" w:tplc="9808F65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A3ABD"/>
    <w:multiLevelType w:val="multilevel"/>
    <w:tmpl w:val="135C23DC"/>
    <w:lvl w:ilvl="0">
      <w:start w:val="1"/>
      <w:numFmt w:val="decimal"/>
      <w:pStyle w:val="B"/>
      <w:lvlText w:val="C3.4.3.2.%1."/>
      <w:lvlJc w:val="left"/>
      <w:pPr>
        <w:tabs>
          <w:tab w:val="num" w:pos="720"/>
        </w:tabs>
        <w:ind w:left="720" w:hanging="720"/>
      </w:pPr>
      <w:rPr>
        <w:rFonts w:ascii="Arial Bold" w:hAnsi="Arial Bold"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8" w15:restartNumberingAfterBreak="0">
    <w:nsid w:val="0BFD122A"/>
    <w:multiLevelType w:val="multilevel"/>
    <w:tmpl w:val="B7FCF3C8"/>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08"/>
        </w:tabs>
        <w:ind w:left="1408" w:hanging="698"/>
      </w:pPr>
      <w:rPr>
        <w:rFonts w:ascii="Arial" w:hAnsi="Arial" w:cs="Times New Roman" w:hint="default"/>
        <w:b w:val="0"/>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9" w15:restartNumberingAfterBreak="0">
    <w:nsid w:val="0DB61F13"/>
    <w:multiLevelType w:val="multilevel"/>
    <w:tmpl w:val="01661C2A"/>
    <w:lvl w:ilvl="0">
      <w:start w:val="1"/>
      <w:numFmt w:val="decimal"/>
      <w:pStyle w:val="PROFORMAS"/>
      <w:isLgl/>
      <w:lvlText w:val="T.2.4.%1"/>
      <w:lvlJc w:val="left"/>
      <w:pPr>
        <w:tabs>
          <w:tab w:val="num" w:pos="1276"/>
        </w:tabs>
        <w:ind w:left="1276" w:hanging="1134"/>
      </w:pPr>
      <w:rPr>
        <w:rFonts w:ascii="Arial Bold" w:hAnsi="Arial Bold"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rFonts w:ascii="Times New Roman Bold" w:hAnsi="Times New Roman Bold"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1134"/>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10" w15:restartNumberingAfterBreak="0">
    <w:nsid w:val="0FB83EAC"/>
    <w:multiLevelType w:val="hybridMultilevel"/>
    <w:tmpl w:val="211C6F40"/>
    <w:lvl w:ilvl="0" w:tplc="E964546E">
      <w:start w:val="1"/>
      <w:numFmt w:val="decimal"/>
      <w:pStyle w:val="Quick1"/>
      <w:lvlText w:val="%1."/>
      <w:lvlJc w:val="left"/>
      <w:pPr>
        <w:tabs>
          <w:tab w:val="num" w:pos="720"/>
        </w:tabs>
        <w:ind w:left="720" w:hanging="720"/>
      </w:pPr>
      <w:rPr>
        <w:rFonts w:ascii="Arial" w:hAnsi="Arial" w:cs="Times New Roman" w:hint="default"/>
        <w:b w:val="0"/>
        <w:i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640CB890">
      <w:start w:val="1"/>
      <w:numFmt w:val="lowerLetter"/>
      <w:lvlText w:val="%2."/>
      <w:lvlJc w:val="left"/>
      <w:pPr>
        <w:tabs>
          <w:tab w:val="num" w:pos="1440"/>
        </w:tabs>
        <w:ind w:left="1440" w:hanging="360"/>
      </w:pPr>
      <w:rPr>
        <w:rFonts w:cs="Times New Roman"/>
      </w:rPr>
    </w:lvl>
    <w:lvl w:ilvl="2" w:tplc="24A402E6">
      <w:start w:val="1"/>
      <w:numFmt w:val="lowerRoman"/>
      <w:lvlText w:val="%3."/>
      <w:lvlJc w:val="right"/>
      <w:pPr>
        <w:tabs>
          <w:tab w:val="num" w:pos="2160"/>
        </w:tabs>
        <w:ind w:left="2160" w:hanging="180"/>
      </w:pPr>
      <w:rPr>
        <w:rFonts w:cs="Times New Roman"/>
      </w:rPr>
    </w:lvl>
    <w:lvl w:ilvl="3" w:tplc="871497C4">
      <w:start w:val="1"/>
      <w:numFmt w:val="decimal"/>
      <w:lvlText w:val="%4."/>
      <w:lvlJc w:val="left"/>
      <w:pPr>
        <w:tabs>
          <w:tab w:val="num" w:pos="2880"/>
        </w:tabs>
        <w:ind w:left="2880" w:hanging="360"/>
      </w:pPr>
      <w:rPr>
        <w:rFonts w:cs="Times New Roman"/>
      </w:rPr>
    </w:lvl>
    <w:lvl w:ilvl="4" w:tplc="A5820BE6">
      <w:start w:val="1"/>
      <w:numFmt w:val="lowerLetter"/>
      <w:lvlText w:val="%5."/>
      <w:lvlJc w:val="left"/>
      <w:pPr>
        <w:tabs>
          <w:tab w:val="num" w:pos="3600"/>
        </w:tabs>
        <w:ind w:left="3600" w:hanging="360"/>
      </w:pPr>
      <w:rPr>
        <w:rFonts w:cs="Times New Roman"/>
      </w:rPr>
    </w:lvl>
    <w:lvl w:ilvl="5" w:tplc="ECB2157C">
      <w:start w:val="1"/>
      <w:numFmt w:val="lowerRoman"/>
      <w:lvlText w:val="%6."/>
      <w:lvlJc w:val="right"/>
      <w:pPr>
        <w:tabs>
          <w:tab w:val="num" w:pos="4320"/>
        </w:tabs>
        <w:ind w:left="4320" w:hanging="180"/>
      </w:pPr>
      <w:rPr>
        <w:rFonts w:cs="Times New Roman"/>
      </w:rPr>
    </w:lvl>
    <w:lvl w:ilvl="6" w:tplc="85BC181A">
      <w:start w:val="1"/>
      <w:numFmt w:val="decimal"/>
      <w:lvlText w:val="%7."/>
      <w:lvlJc w:val="left"/>
      <w:pPr>
        <w:tabs>
          <w:tab w:val="num" w:pos="5040"/>
        </w:tabs>
        <w:ind w:left="5040" w:hanging="360"/>
      </w:pPr>
      <w:rPr>
        <w:rFonts w:cs="Times New Roman"/>
      </w:rPr>
    </w:lvl>
    <w:lvl w:ilvl="7" w:tplc="0A3AD05E">
      <w:start w:val="1"/>
      <w:numFmt w:val="lowerLetter"/>
      <w:lvlText w:val="%8."/>
      <w:lvlJc w:val="left"/>
      <w:pPr>
        <w:tabs>
          <w:tab w:val="num" w:pos="5760"/>
        </w:tabs>
        <w:ind w:left="5760" w:hanging="360"/>
      </w:pPr>
      <w:rPr>
        <w:rFonts w:cs="Times New Roman"/>
      </w:rPr>
    </w:lvl>
    <w:lvl w:ilvl="8" w:tplc="50DC5A5A">
      <w:start w:val="1"/>
      <w:numFmt w:val="lowerRoman"/>
      <w:lvlText w:val="%9."/>
      <w:lvlJc w:val="right"/>
      <w:pPr>
        <w:tabs>
          <w:tab w:val="num" w:pos="6480"/>
        </w:tabs>
        <w:ind w:left="6480" w:hanging="180"/>
      </w:pPr>
      <w:rPr>
        <w:rFonts w:cs="Times New Roman"/>
      </w:rPr>
    </w:lvl>
  </w:abstractNum>
  <w:abstractNum w:abstractNumId="11" w15:restartNumberingAfterBreak="0">
    <w:nsid w:val="117160E4"/>
    <w:multiLevelType w:val="multilevel"/>
    <w:tmpl w:val="7A7C56D2"/>
    <w:lvl w:ilvl="0">
      <w:start w:val="1"/>
      <w:numFmt w:val="decimal"/>
      <w:pStyle w:val="C2"/>
      <w:lvlText w:val="c2.%1"/>
      <w:lvlJc w:val="left"/>
      <w:pPr>
        <w:tabs>
          <w:tab w:val="num" w:pos="1134"/>
        </w:tabs>
        <w:ind w:left="1134" w:hanging="1134"/>
      </w:pPr>
      <w:rPr>
        <w:rFonts w:ascii="Arial Bold" w:hAnsi="Arial Bold"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12" w15:restartNumberingAfterBreak="0">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13" w15:restartNumberingAfterBreak="0">
    <w:nsid w:val="136F455E"/>
    <w:multiLevelType w:val="multilevel"/>
    <w:tmpl w:val="6914B056"/>
    <w:lvl w:ilvl="0">
      <w:start w:val="1"/>
      <w:numFmt w:val="decimal"/>
      <w:pStyle w:val="StyleStylePartJustifiedCentered"/>
      <w:suff w:val="space"/>
      <w:lvlText w:val="part t%1"/>
      <w:lvlJc w:val="center"/>
      <w:pPr>
        <w:ind w:left="0" w:firstLine="0"/>
      </w:pPr>
      <w:rPr>
        <w:rFonts w:ascii="Arial Bold" w:hAnsi="Arial Bold"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14" w15:restartNumberingAfterBreak="0">
    <w:nsid w:val="19D53695"/>
    <w:multiLevelType w:val="multilevel"/>
    <w:tmpl w:val="8D7A2CEE"/>
    <w:lvl w:ilvl="0">
      <w:start w:val="1"/>
      <w:numFmt w:val="decimal"/>
      <w:pStyle w:val="HOOFSTUK"/>
      <w:lvlText w:val="%1."/>
      <w:lvlJc w:val="left"/>
      <w:pPr>
        <w:tabs>
          <w:tab w:val="num" w:pos="720"/>
        </w:tabs>
        <w:ind w:left="360" w:firstLine="0"/>
      </w:pPr>
      <w:rPr>
        <w:rFonts w:cs="Times New Roman"/>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5" w15:restartNumberingAfterBreak="0">
    <w:nsid w:val="1D627F30"/>
    <w:multiLevelType w:val="multilevel"/>
    <w:tmpl w:val="7136B33A"/>
    <w:lvl w:ilvl="0">
      <w:start w:val="1"/>
      <w:numFmt w:val="decimal"/>
      <w:pStyle w:val="HOOFSTUK3"/>
      <w:lvlText w:val="%1."/>
      <w:lvlJc w:val="left"/>
      <w:pPr>
        <w:tabs>
          <w:tab w:val="num" w:pos="720"/>
        </w:tabs>
        <w:ind w:left="720" w:hanging="720"/>
      </w:pPr>
      <w:rPr>
        <w:rFonts w:cs="Times New Roman"/>
        <w:sz w:val="22"/>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16" w15:restartNumberingAfterBreak="0">
    <w:nsid w:val="1E6A060D"/>
    <w:multiLevelType w:val="multilevel"/>
    <w:tmpl w:val="7FB85800"/>
    <w:styleLink w:val="OHS"/>
    <w:lvl w:ilvl="0">
      <w:start w:val="4"/>
      <w:numFmt w:val="decimal"/>
      <w:lvlText w:val="C3.%1"/>
      <w:lvlJc w:val="left"/>
      <w:pPr>
        <w:ind w:left="1136" w:hanging="1134"/>
      </w:pPr>
    </w:lvl>
    <w:lvl w:ilvl="1">
      <w:start w:val="1"/>
      <w:numFmt w:val="decimal"/>
      <w:lvlText w:val="C3.%1.%2"/>
      <w:lvlJc w:val="left"/>
      <w:pPr>
        <w:ind w:left="1136" w:hanging="1134"/>
      </w:pPr>
    </w:lvl>
    <w:lvl w:ilvl="2">
      <w:start w:val="1"/>
      <w:numFmt w:val="decimal"/>
      <w:lvlText w:val="C3.%3.%1.%2"/>
      <w:lvlJc w:val="left"/>
      <w:pPr>
        <w:ind w:left="1136" w:hanging="1134"/>
      </w:pPr>
    </w:lvl>
    <w:lvl w:ilvl="3">
      <w:start w:val="1"/>
      <w:numFmt w:val="decimal"/>
      <w:lvlText w:val="%4."/>
      <w:lvlJc w:val="left"/>
      <w:pPr>
        <w:ind w:left="1136" w:hanging="1134"/>
      </w:pPr>
    </w:lvl>
    <w:lvl w:ilvl="4">
      <w:start w:val="1"/>
      <w:numFmt w:val="lowerLetter"/>
      <w:lvlText w:val="%5."/>
      <w:lvlJc w:val="left"/>
      <w:pPr>
        <w:ind w:left="1136" w:hanging="1134"/>
      </w:pPr>
    </w:lvl>
    <w:lvl w:ilvl="5">
      <w:start w:val="1"/>
      <w:numFmt w:val="lowerRoman"/>
      <w:lvlText w:val="%6."/>
      <w:lvlJc w:val="right"/>
      <w:pPr>
        <w:ind w:left="1136" w:hanging="1134"/>
      </w:pPr>
    </w:lvl>
    <w:lvl w:ilvl="6">
      <w:start w:val="1"/>
      <w:numFmt w:val="decimal"/>
      <w:lvlText w:val="%7."/>
      <w:lvlJc w:val="left"/>
      <w:pPr>
        <w:ind w:left="1136" w:hanging="1134"/>
      </w:pPr>
    </w:lvl>
    <w:lvl w:ilvl="7">
      <w:start w:val="1"/>
      <w:numFmt w:val="lowerLetter"/>
      <w:lvlText w:val="%8."/>
      <w:lvlJc w:val="left"/>
      <w:pPr>
        <w:ind w:left="1136" w:hanging="1134"/>
      </w:pPr>
    </w:lvl>
    <w:lvl w:ilvl="8">
      <w:start w:val="1"/>
      <w:numFmt w:val="lowerRoman"/>
      <w:lvlText w:val="%9."/>
      <w:lvlJc w:val="right"/>
      <w:pPr>
        <w:ind w:left="1136" w:hanging="1134"/>
      </w:pPr>
    </w:lvl>
  </w:abstractNum>
  <w:abstractNum w:abstractNumId="17" w15:restartNumberingAfterBreak="0">
    <w:nsid w:val="1F441DA2"/>
    <w:multiLevelType w:val="multilevel"/>
    <w:tmpl w:val="67B28B0A"/>
    <w:lvl w:ilvl="0">
      <w:start w:val="1"/>
      <w:numFmt w:val="decimal"/>
      <w:pStyle w:val="RDP"/>
      <w:lvlText w:val="RDP%1(E)"/>
      <w:lvlJc w:val="left"/>
      <w:pPr>
        <w:tabs>
          <w:tab w:val="num" w:pos="0"/>
        </w:tabs>
        <w:ind w:left="1134" w:hanging="1134"/>
      </w:pPr>
      <w:rPr>
        <w:rFonts w:ascii="Arial" w:hAnsi="Arial" w:cs="Times New Roman" w:hint="default"/>
        <w:b/>
        <w:i w:val="0"/>
        <w:sz w:val="24"/>
        <w:szCs w:val="24"/>
      </w:rPr>
    </w:lvl>
    <w:lvl w:ilvl="1">
      <w:start w:val="1"/>
      <w:numFmt w:val="decimal"/>
      <w:lvlText w:val="A%2"/>
      <w:lvlJc w:val="left"/>
      <w:pPr>
        <w:tabs>
          <w:tab w:val="num" w:pos="1134"/>
        </w:tabs>
        <w:ind w:left="1134" w:hanging="1134"/>
      </w:pPr>
      <w:rPr>
        <w:rFonts w:ascii="Arial" w:hAnsi="Arial" w:cs="Times New Roman" w:hint="default"/>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18" w15:restartNumberingAfterBreak="0">
    <w:nsid w:val="233025B1"/>
    <w:multiLevelType w:val="multilevel"/>
    <w:tmpl w:val="B60EAE3A"/>
    <w:styleLink w:val="SiteInformation"/>
    <w:lvl w:ilvl="0">
      <w:start w:val="4"/>
      <w:numFmt w:val="decimal"/>
      <w:lvlText w:val="C3.%1"/>
      <w:lvlJc w:val="left"/>
      <w:pPr>
        <w:ind w:left="1136" w:hanging="1134"/>
      </w:pPr>
    </w:lvl>
    <w:lvl w:ilvl="1">
      <w:start w:val="1"/>
      <w:numFmt w:val="decimal"/>
      <w:lvlText w:val="C3.%1.%2"/>
      <w:lvlJc w:val="left"/>
      <w:pPr>
        <w:ind w:left="1136" w:hanging="1134"/>
      </w:pPr>
    </w:lvl>
    <w:lvl w:ilvl="2">
      <w:start w:val="1"/>
      <w:numFmt w:val="decimal"/>
      <w:lvlText w:val="C3.%3.%1.%2"/>
      <w:lvlJc w:val="left"/>
      <w:pPr>
        <w:ind w:left="1136" w:hanging="1134"/>
      </w:pPr>
    </w:lvl>
    <w:lvl w:ilvl="3">
      <w:start w:val="1"/>
      <w:numFmt w:val="decimal"/>
      <w:lvlText w:val="%4."/>
      <w:lvlJc w:val="left"/>
      <w:pPr>
        <w:ind w:left="1136" w:hanging="1134"/>
      </w:pPr>
    </w:lvl>
    <w:lvl w:ilvl="4">
      <w:start w:val="1"/>
      <w:numFmt w:val="lowerLetter"/>
      <w:lvlText w:val="%5."/>
      <w:lvlJc w:val="left"/>
      <w:pPr>
        <w:ind w:left="1136" w:hanging="1134"/>
      </w:pPr>
    </w:lvl>
    <w:lvl w:ilvl="5">
      <w:start w:val="1"/>
      <w:numFmt w:val="lowerRoman"/>
      <w:lvlText w:val="%6."/>
      <w:lvlJc w:val="right"/>
      <w:pPr>
        <w:ind w:left="1136" w:hanging="1134"/>
      </w:pPr>
    </w:lvl>
    <w:lvl w:ilvl="6">
      <w:start w:val="1"/>
      <w:numFmt w:val="decimal"/>
      <w:lvlText w:val="%7."/>
      <w:lvlJc w:val="left"/>
      <w:pPr>
        <w:ind w:left="1136" w:hanging="1134"/>
      </w:pPr>
    </w:lvl>
    <w:lvl w:ilvl="7">
      <w:start w:val="1"/>
      <w:numFmt w:val="lowerLetter"/>
      <w:lvlText w:val="%8."/>
      <w:lvlJc w:val="left"/>
      <w:pPr>
        <w:ind w:left="1136" w:hanging="1134"/>
      </w:pPr>
    </w:lvl>
    <w:lvl w:ilvl="8">
      <w:start w:val="1"/>
      <w:numFmt w:val="lowerRoman"/>
      <w:lvlText w:val="%9."/>
      <w:lvlJc w:val="right"/>
      <w:pPr>
        <w:ind w:left="1136" w:hanging="1134"/>
      </w:pPr>
    </w:lvl>
  </w:abstractNum>
  <w:abstractNum w:abstractNumId="19" w15:restartNumberingAfterBreak="0">
    <w:nsid w:val="24481F06"/>
    <w:multiLevelType w:val="multilevel"/>
    <w:tmpl w:val="9B48B5E4"/>
    <w:lvl w:ilvl="0">
      <w:start w:val="1"/>
      <w:numFmt w:val="decimal"/>
      <w:pStyle w:val="HOOFSTUK4D"/>
      <w:lvlText w:val="C3.4.3.1.%1"/>
      <w:lvlJc w:val="left"/>
      <w:pPr>
        <w:tabs>
          <w:tab w:val="num" w:pos="720"/>
        </w:tabs>
        <w:ind w:left="720" w:hanging="72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21" w15:restartNumberingAfterBreak="0">
    <w:nsid w:val="2C916D11"/>
    <w:multiLevelType w:val="multilevel"/>
    <w:tmpl w:val="95F44BD6"/>
    <w:lvl w:ilvl="0">
      <w:start w:val="1"/>
      <w:numFmt w:val="upperLetter"/>
      <w:pStyle w:val="HOOFSTUKFORMS"/>
      <w:lvlText w:val="T2.1 %1"/>
      <w:lvlJc w:val="left"/>
      <w:pPr>
        <w:tabs>
          <w:tab w:val="num" w:pos="2907"/>
        </w:tabs>
        <w:ind w:left="2340" w:firstLine="0"/>
      </w:pPr>
      <w:rPr>
        <w:rFonts w:cs="Times New Roman"/>
        <w:b/>
        <w:bCs/>
        <w:i w:val="0"/>
        <w:caps/>
        <w:strike w:val="0"/>
        <w:dstrike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21A5D29"/>
    <w:multiLevelType w:val="multilevel"/>
    <w:tmpl w:val="4E1292FE"/>
    <w:styleLink w:val="C3ListStyle"/>
    <w:lvl w:ilvl="0">
      <w:start w:val="1"/>
      <w:numFmt w:val="decimal"/>
      <w:lvlText w:val="C3.%1"/>
      <w:lvlJc w:val="left"/>
      <w:pPr>
        <w:ind w:left="1136" w:hanging="1134"/>
      </w:pPr>
      <w:rPr>
        <w:caps/>
      </w:rPr>
    </w:lvl>
    <w:lvl w:ilvl="1">
      <w:start w:val="1"/>
      <w:numFmt w:val="decimal"/>
      <w:lvlText w:val="C3.%1.%2"/>
      <w:lvlJc w:val="left"/>
      <w:pPr>
        <w:ind w:left="1136" w:hanging="1134"/>
      </w:pPr>
      <w:rPr>
        <w:caps w:val="0"/>
      </w:rPr>
    </w:lvl>
    <w:lvl w:ilvl="2">
      <w:start w:val="1"/>
      <w:numFmt w:val="decimal"/>
      <w:lvlText w:val="C3.%3.%1.%2"/>
      <w:lvlJc w:val="left"/>
      <w:pPr>
        <w:ind w:left="1136" w:hanging="1134"/>
      </w:pPr>
      <w:rPr>
        <w:caps w:val="0"/>
      </w:rPr>
    </w:lvl>
    <w:lvl w:ilvl="3">
      <w:start w:val="1"/>
      <w:numFmt w:val="decimal"/>
      <w:lvlText w:val="C3.%4.%1.%2.%3"/>
      <w:lvlJc w:val="left"/>
      <w:pPr>
        <w:ind w:left="1136" w:hanging="1134"/>
      </w:pPr>
    </w:lvl>
    <w:lvl w:ilvl="4">
      <w:start w:val="1"/>
      <w:numFmt w:val="lowerLetter"/>
      <w:lvlText w:val="%5."/>
      <w:lvlJc w:val="left"/>
      <w:pPr>
        <w:ind w:left="1136" w:hanging="1134"/>
      </w:pPr>
    </w:lvl>
    <w:lvl w:ilvl="5">
      <w:start w:val="1"/>
      <w:numFmt w:val="lowerRoman"/>
      <w:lvlText w:val="%6."/>
      <w:lvlJc w:val="right"/>
      <w:pPr>
        <w:ind w:left="1136" w:hanging="1134"/>
      </w:pPr>
    </w:lvl>
    <w:lvl w:ilvl="6">
      <w:start w:val="1"/>
      <w:numFmt w:val="decimal"/>
      <w:lvlText w:val="%7."/>
      <w:lvlJc w:val="left"/>
      <w:pPr>
        <w:ind w:left="1136" w:hanging="1134"/>
      </w:pPr>
    </w:lvl>
    <w:lvl w:ilvl="7">
      <w:start w:val="1"/>
      <w:numFmt w:val="lowerLetter"/>
      <w:lvlText w:val="%8."/>
      <w:lvlJc w:val="left"/>
      <w:pPr>
        <w:ind w:left="1136" w:hanging="1134"/>
      </w:pPr>
    </w:lvl>
    <w:lvl w:ilvl="8">
      <w:start w:val="1"/>
      <w:numFmt w:val="lowerRoman"/>
      <w:lvlText w:val="%9."/>
      <w:lvlJc w:val="right"/>
      <w:pPr>
        <w:ind w:left="1136" w:hanging="1134"/>
      </w:pPr>
    </w:lvl>
  </w:abstractNum>
  <w:abstractNum w:abstractNumId="24" w15:restartNumberingAfterBreak="0">
    <w:nsid w:val="33A34152"/>
    <w:multiLevelType w:val="multilevel"/>
    <w:tmpl w:val="AC4ED086"/>
    <w:lvl w:ilvl="0">
      <w:start w:val="1"/>
      <w:numFmt w:val="decimal"/>
      <w:pStyle w:val="C5"/>
      <w:isLgl/>
      <w:lvlText w:val="C5.%1"/>
      <w:lvlJc w:val="left"/>
      <w:pPr>
        <w:tabs>
          <w:tab w:val="num" w:pos="1134"/>
        </w:tabs>
        <w:ind w:left="1134" w:hanging="1134"/>
      </w:pPr>
      <w:rPr>
        <w:rFonts w:ascii="Arial Bold" w:hAnsi="Arial Bold"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25" w15:restartNumberingAfterBreak="0">
    <w:nsid w:val="3DE960D3"/>
    <w:multiLevelType w:val="multilevel"/>
    <w:tmpl w:val="9D040B44"/>
    <w:lvl w:ilvl="0">
      <w:start w:val="1"/>
      <w:numFmt w:val="decimal"/>
      <w:pStyle w:val="T2Char"/>
      <w:lvlText w:val="T2.%1"/>
      <w:lvlJc w:val="left"/>
      <w:pPr>
        <w:tabs>
          <w:tab w:val="num" w:pos="1986"/>
        </w:tabs>
        <w:ind w:left="1986" w:hanging="1134"/>
      </w:pPr>
      <w:rPr>
        <w:rFonts w:ascii="Arial Bold" w:hAnsi="Arial Bold"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26" w15:restartNumberingAfterBreak="0">
    <w:nsid w:val="402A49ED"/>
    <w:multiLevelType w:val="hybridMultilevel"/>
    <w:tmpl w:val="ABB274F4"/>
    <w:lvl w:ilvl="0" w:tplc="0FA0F210">
      <w:start w:val="1"/>
      <w:numFmt w:val="bullet"/>
      <w:pStyle w:val="BulletedNormal"/>
      <w:lvlText w:val=""/>
      <w:lvlJc w:val="left"/>
      <w:pPr>
        <w:tabs>
          <w:tab w:val="num" w:pos="720"/>
        </w:tabs>
        <w:ind w:left="720" w:hanging="360"/>
      </w:pPr>
      <w:rPr>
        <w:rFonts w:ascii="Symbol" w:hAnsi="Symbol" w:hint="default"/>
      </w:rPr>
    </w:lvl>
    <w:lvl w:ilvl="1" w:tplc="E2DEEB48">
      <w:start w:val="1"/>
      <w:numFmt w:val="bullet"/>
      <w:lvlText w:val="o"/>
      <w:lvlJc w:val="left"/>
      <w:pPr>
        <w:tabs>
          <w:tab w:val="num" w:pos="1440"/>
        </w:tabs>
        <w:ind w:left="1440" w:hanging="360"/>
      </w:pPr>
      <w:rPr>
        <w:rFonts w:ascii="Courier New" w:hAnsi="Courier New" w:cs="Courier New" w:hint="default"/>
      </w:rPr>
    </w:lvl>
    <w:lvl w:ilvl="2" w:tplc="D430C094">
      <w:start w:val="1"/>
      <w:numFmt w:val="bullet"/>
      <w:lvlText w:val=""/>
      <w:lvlJc w:val="left"/>
      <w:pPr>
        <w:tabs>
          <w:tab w:val="num" w:pos="2160"/>
        </w:tabs>
        <w:ind w:left="2160" w:hanging="360"/>
      </w:pPr>
      <w:rPr>
        <w:rFonts w:ascii="Wingdings" w:hAnsi="Wingdings" w:hint="default"/>
      </w:rPr>
    </w:lvl>
    <w:lvl w:ilvl="3" w:tplc="9544C93A">
      <w:start w:val="1"/>
      <w:numFmt w:val="bullet"/>
      <w:lvlText w:val=""/>
      <w:lvlJc w:val="left"/>
      <w:pPr>
        <w:tabs>
          <w:tab w:val="num" w:pos="2880"/>
        </w:tabs>
        <w:ind w:left="2880" w:hanging="360"/>
      </w:pPr>
      <w:rPr>
        <w:rFonts w:ascii="Symbol" w:hAnsi="Symbol" w:hint="default"/>
      </w:rPr>
    </w:lvl>
    <w:lvl w:ilvl="4" w:tplc="47C6FEEA">
      <w:start w:val="1"/>
      <w:numFmt w:val="bullet"/>
      <w:lvlText w:val="o"/>
      <w:lvlJc w:val="left"/>
      <w:pPr>
        <w:tabs>
          <w:tab w:val="num" w:pos="3600"/>
        </w:tabs>
        <w:ind w:left="3600" w:hanging="360"/>
      </w:pPr>
      <w:rPr>
        <w:rFonts w:ascii="Courier New" w:hAnsi="Courier New" w:cs="Courier New" w:hint="default"/>
      </w:rPr>
    </w:lvl>
    <w:lvl w:ilvl="5" w:tplc="E18C522E">
      <w:start w:val="1"/>
      <w:numFmt w:val="bullet"/>
      <w:lvlText w:val=""/>
      <w:lvlJc w:val="left"/>
      <w:pPr>
        <w:tabs>
          <w:tab w:val="num" w:pos="4320"/>
        </w:tabs>
        <w:ind w:left="4320" w:hanging="360"/>
      </w:pPr>
      <w:rPr>
        <w:rFonts w:ascii="Wingdings" w:hAnsi="Wingdings" w:hint="default"/>
      </w:rPr>
    </w:lvl>
    <w:lvl w:ilvl="6" w:tplc="3F064D36">
      <w:start w:val="1"/>
      <w:numFmt w:val="bullet"/>
      <w:lvlText w:val=""/>
      <w:lvlJc w:val="left"/>
      <w:pPr>
        <w:tabs>
          <w:tab w:val="num" w:pos="5040"/>
        </w:tabs>
        <w:ind w:left="5040" w:hanging="360"/>
      </w:pPr>
      <w:rPr>
        <w:rFonts w:ascii="Symbol" w:hAnsi="Symbol" w:hint="default"/>
      </w:rPr>
    </w:lvl>
    <w:lvl w:ilvl="7" w:tplc="8376CDE8">
      <w:start w:val="1"/>
      <w:numFmt w:val="bullet"/>
      <w:lvlText w:val="o"/>
      <w:lvlJc w:val="left"/>
      <w:pPr>
        <w:tabs>
          <w:tab w:val="num" w:pos="5760"/>
        </w:tabs>
        <w:ind w:left="5760" w:hanging="360"/>
      </w:pPr>
      <w:rPr>
        <w:rFonts w:ascii="Courier New" w:hAnsi="Courier New" w:cs="Courier New" w:hint="default"/>
      </w:rPr>
    </w:lvl>
    <w:lvl w:ilvl="8" w:tplc="B8E2472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6D00"/>
    <w:multiLevelType w:val="multilevel"/>
    <w:tmpl w:val="EC2C124E"/>
    <w:lvl w:ilvl="0">
      <w:start w:val="1"/>
      <w:numFmt w:val="upperLetter"/>
      <w:pStyle w:val="T24"/>
      <w:lvlText w:val="T2.4 %1"/>
      <w:lvlJc w:val="left"/>
      <w:pPr>
        <w:tabs>
          <w:tab w:val="num" w:pos="3545"/>
        </w:tabs>
        <w:ind w:left="2411" w:firstLine="0"/>
      </w:pPr>
      <w:rPr>
        <w:rFonts w:ascii="Arial" w:hAnsi="Arial"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28" w15:restartNumberingAfterBreak="0">
    <w:nsid w:val="42EE793A"/>
    <w:multiLevelType w:val="hybridMultilevel"/>
    <w:tmpl w:val="84C4D878"/>
    <w:lvl w:ilvl="0" w:tplc="694CEE2C">
      <w:start w:val="1"/>
      <w:numFmt w:val="bullet"/>
      <w:lvlText w:val=""/>
      <w:lvlJc w:val="left"/>
      <w:pPr>
        <w:tabs>
          <w:tab w:val="num" w:pos="1890"/>
        </w:tabs>
        <w:ind w:left="1890" w:hanging="360"/>
      </w:pPr>
      <w:rPr>
        <w:rFonts w:ascii="Wingdings" w:hAnsi="Wingdings" w:hint="default"/>
      </w:rPr>
    </w:lvl>
    <w:lvl w:ilvl="1" w:tplc="AE72DB8C">
      <w:start w:val="1"/>
      <w:numFmt w:val="bullet"/>
      <w:pStyle w:val="ListBullet"/>
      <w:lvlText w:val=""/>
      <w:lvlJc w:val="left"/>
      <w:pPr>
        <w:tabs>
          <w:tab w:val="num" w:pos="2610"/>
        </w:tabs>
        <w:ind w:left="2610" w:hanging="360"/>
      </w:pPr>
      <w:rPr>
        <w:rFonts w:ascii="Wingdings" w:hAnsi="Wingdings" w:hint="default"/>
      </w:rPr>
    </w:lvl>
    <w:lvl w:ilvl="2" w:tplc="2A684EF4">
      <w:start w:val="1"/>
      <w:numFmt w:val="bullet"/>
      <w:lvlText w:val=""/>
      <w:lvlJc w:val="left"/>
      <w:pPr>
        <w:tabs>
          <w:tab w:val="num" w:pos="3330"/>
        </w:tabs>
        <w:ind w:left="3330" w:hanging="360"/>
      </w:pPr>
      <w:rPr>
        <w:rFonts w:ascii="Wingdings" w:hAnsi="Wingdings" w:hint="default"/>
      </w:rPr>
    </w:lvl>
    <w:lvl w:ilvl="3" w:tplc="703C50CE">
      <w:start w:val="1"/>
      <w:numFmt w:val="bullet"/>
      <w:lvlText w:val=""/>
      <w:lvlJc w:val="left"/>
      <w:pPr>
        <w:tabs>
          <w:tab w:val="num" w:pos="4050"/>
        </w:tabs>
        <w:ind w:left="4050" w:hanging="360"/>
      </w:pPr>
      <w:rPr>
        <w:rFonts w:ascii="Symbol" w:hAnsi="Symbol" w:hint="default"/>
      </w:rPr>
    </w:lvl>
    <w:lvl w:ilvl="4" w:tplc="512094A0">
      <w:start w:val="1"/>
      <w:numFmt w:val="bullet"/>
      <w:lvlText w:val="o"/>
      <w:lvlJc w:val="left"/>
      <w:pPr>
        <w:tabs>
          <w:tab w:val="num" w:pos="4770"/>
        </w:tabs>
        <w:ind w:left="4770" w:hanging="360"/>
      </w:pPr>
      <w:rPr>
        <w:rFonts w:ascii="Courier New" w:hAnsi="Courier New" w:cs="Times New Roman" w:hint="default"/>
      </w:rPr>
    </w:lvl>
    <w:lvl w:ilvl="5" w:tplc="6012E610">
      <w:start w:val="1"/>
      <w:numFmt w:val="bullet"/>
      <w:lvlText w:val=""/>
      <w:lvlJc w:val="left"/>
      <w:pPr>
        <w:tabs>
          <w:tab w:val="num" w:pos="5490"/>
        </w:tabs>
        <w:ind w:left="5490" w:hanging="360"/>
      </w:pPr>
      <w:rPr>
        <w:rFonts w:ascii="Wingdings" w:hAnsi="Wingdings" w:hint="default"/>
      </w:rPr>
    </w:lvl>
    <w:lvl w:ilvl="6" w:tplc="71C4D406">
      <w:start w:val="1"/>
      <w:numFmt w:val="bullet"/>
      <w:lvlText w:val=""/>
      <w:lvlJc w:val="left"/>
      <w:pPr>
        <w:tabs>
          <w:tab w:val="num" w:pos="6210"/>
        </w:tabs>
        <w:ind w:left="6210" w:hanging="360"/>
      </w:pPr>
      <w:rPr>
        <w:rFonts w:ascii="Symbol" w:hAnsi="Symbol" w:hint="default"/>
      </w:rPr>
    </w:lvl>
    <w:lvl w:ilvl="7" w:tplc="64966B8C">
      <w:start w:val="1"/>
      <w:numFmt w:val="bullet"/>
      <w:lvlText w:val="o"/>
      <w:lvlJc w:val="left"/>
      <w:pPr>
        <w:tabs>
          <w:tab w:val="num" w:pos="6930"/>
        </w:tabs>
        <w:ind w:left="6930" w:hanging="360"/>
      </w:pPr>
      <w:rPr>
        <w:rFonts w:ascii="Courier New" w:hAnsi="Courier New" w:cs="Times New Roman" w:hint="default"/>
      </w:rPr>
    </w:lvl>
    <w:lvl w:ilvl="8" w:tplc="601C8CD2">
      <w:start w:val="1"/>
      <w:numFmt w:val="bullet"/>
      <w:lvlText w:val=""/>
      <w:lvlJc w:val="left"/>
      <w:pPr>
        <w:tabs>
          <w:tab w:val="num" w:pos="7650"/>
        </w:tabs>
        <w:ind w:left="7650" w:hanging="360"/>
      </w:pPr>
      <w:rPr>
        <w:rFonts w:ascii="Wingdings" w:hAnsi="Wingdings" w:hint="default"/>
      </w:rPr>
    </w:lvl>
  </w:abstractNum>
  <w:abstractNum w:abstractNumId="29" w15:restartNumberingAfterBreak="0">
    <w:nsid w:val="43FE2F7A"/>
    <w:multiLevelType w:val="multilevel"/>
    <w:tmpl w:val="09BA9DF0"/>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1440" w:hanging="720"/>
      </w:pPr>
      <w:rPr>
        <w:rFonts w:ascii="Arial Bold" w:hAnsi="Arial Bold" w:cs="Times New Roman" w:hint="default"/>
        <w:b/>
        <w:i w:val="0"/>
        <w:sz w:val="22"/>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0" w15:restartNumberingAfterBreak="0">
    <w:nsid w:val="443B5DF7"/>
    <w:multiLevelType w:val="hybridMultilevel"/>
    <w:tmpl w:val="3A46E446"/>
    <w:lvl w:ilvl="0" w:tplc="06AC66D0">
      <w:start w:val="1"/>
      <w:numFmt w:val="decimal"/>
      <w:pStyle w:val="HOOFSTUK3B"/>
      <w:lvlText w:val="%1."/>
      <w:lvlJc w:val="left"/>
      <w:pPr>
        <w:tabs>
          <w:tab w:val="num" w:pos="720"/>
        </w:tabs>
        <w:ind w:left="720" w:hanging="720"/>
      </w:pPr>
      <w:rPr>
        <w:rFonts w:ascii="Univers Condensed" w:hAnsi="Univers Condensed"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BEE3EBE">
      <w:start w:val="1"/>
      <w:numFmt w:val="lowerLetter"/>
      <w:lvlText w:val="%2."/>
      <w:lvlJc w:val="left"/>
      <w:pPr>
        <w:tabs>
          <w:tab w:val="num" w:pos="1440"/>
        </w:tabs>
        <w:ind w:left="1440" w:hanging="360"/>
      </w:pPr>
      <w:rPr>
        <w:rFonts w:cs="Times New Roman"/>
      </w:rPr>
    </w:lvl>
    <w:lvl w:ilvl="2" w:tplc="74123768">
      <w:start w:val="1"/>
      <w:numFmt w:val="lowerRoman"/>
      <w:lvlText w:val="%3."/>
      <w:lvlJc w:val="right"/>
      <w:pPr>
        <w:tabs>
          <w:tab w:val="num" w:pos="2160"/>
        </w:tabs>
        <w:ind w:left="2160" w:hanging="180"/>
      </w:pPr>
      <w:rPr>
        <w:rFonts w:cs="Times New Roman"/>
      </w:rPr>
    </w:lvl>
    <w:lvl w:ilvl="3" w:tplc="0E58AE76">
      <w:start w:val="1"/>
      <w:numFmt w:val="decimal"/>
      <w:lvlText w:val="%4."/>
      <w:lvlJc w:val="left"/>
      <w:pPr>
        <w:tabs>
          <w:tab w:val="num" w:pos="2880"/>
        </w:tabs>
        <w:ind w:left="2880" w:hanging="360"/>
      </w:pPr>
      <w:rPr>
        <w:rFonts w:cs="Times New Roman"/>
      </w:rPr>
    </w:lvl>
    <w:lvl w:ilvl="4" w:tplc="751C55D8">
      <w:start w:val="1"/>
      <w:numFmt w:val="lowerLetter"/>
      <w:lvlText w:val="%5."/>
      <w:lvlJc w:val="left"/>
      <w:pPr>
        <w:tabs>
          <w:tab w:val="num" w:pos="3600"/>
        </w:tabs>
        <w:ind w:left="3600" w:hanging="360"/>
      </w:pPr>
      <w:rPr>
        <w:rFonts w:cs="Times New Roman"/>
      </w:rPr>
    </w:lvl>
    <w:lvl w:ilvl="5" w:tplc="AFFCF76A">
      <w:start w:val="1"/>
      <w:numFmt w:val="lowerRoman"/>
      <w:lvlText w:val="%6."/>
      <w:lvlJc w:val="right"/>
      <w:pPr>
        <w:tabs>
          <w:tab w:val="num" w:pos="4320"/>
        </w:tabs>
        <w:ind w:left="4320" w:hanging="180"/>
      </w:pPr>
      <w:rPr>
        <w:rFonts w:cs="Times New Roman"/>
      </w:rPr>
    </w:lvl>
    <w:lvl w:ilvl="6" w:tplc="5F280602">
      <w:start w:val="1"/>
      <w:numFmt w:val="decimal"/>
      <w:lvlText w:val="%7."/>
      <w:lvlJc w:val="left"/>
      <w:pPr>
        <w:tabs>
          <w:tab w:val="num" w:pos="5040"/>
        </w:tabs>
        <w:ind w:left="5040" w:hanging="360"/>
      </w:pPr>
      <w:rPr>
        <w:rFonts w:cs="Times New Roman"/>
      </w:rPr>
    </w:lvl>
    <w:lvl w:ilvl="7" w:tplc="EA208172">
      <w:start w:val="1"/>
      <w:numFmt w:val="lowerLetter"/>
      <w:lvlText w:val="%8."/>
      <w:lvlJc w:val="left"/>
      <w:pPr>
        <w:tabs>
          <w:tab w:val="num" w:pos="5760"/>
        </w:tabs>
        <w:ind w:left="5760" w:hanging="360"/>
      </w:pPr>
      <w:rPr>
        <w:rFonts w:cs="Times New Roman"/>
      </w:rPr>
    </w:lvl>
    <w:lvl w:ilvl="8" w:tplc="9886B9BC">
      <w:start w:val="1"/>
      <w:numFmt w:val="lowerRoman"/>
      <w:lvlText w:val="%9."/>
      <w:lvlJc w:val="right"/>
      <w:pPr>
        <w:tabs>
          <w:tab w:val="num" w:pos="6480"/>
        </w:tabs>
        <w:ind w:left="6480" w:hanging="180"/>
      </w:pPr>
      <w:rPr>
        <w:rFonts w:cs="Times New Roman"/>
      </w:rPr>
    </w:lvl>
  </w:abstractNum>
  <w:abstractNum w:abstractNumId="31" w15:restartNumberingAfterBreak="0">
    <w:nsid w:val="449C448C"/>
    <w:multiLevelType w:val="multilevel"/>
    <w:tmpl w:val="4F64373C"/>
    <w:lvl w:ilvl="0">
      <w:start w:val="1"/>
      <w:numFmt w:val="decimal"/>
      <w:pStyle w:val="C1"/>
      <w:lvlText w:val="c1.%1"/>
      <w:lvlJc w:val="left"/>
      <w:pPr>
        <w:tabs>
          <w:tab w:val="num" w:pos="1844"/>
        </w:tabs>
        <w:ind w:left="0" w:firstLine="0"/>
      </w:pPr>
      <w:rPr>
        <w:rFonts w:ascii="Arial" w:hAnsi="Arial"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4"/>
        <w:szCs w:val="24"/>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2" w15:restartNumberingAfterBreak="0">
    <w:nsid w:val="49CE1D45"/>
    <w:multiLevelType w:val="multilevel"/>
    <w:tmpl w:val="98A81428"/>
    <w:lvl w:ilvl="0">
      <w:start w:val="1"/>
      <w:numFmt w:val="none"/>
      <w:pStyle w:val="HOOFSTUKSCHEDULES"/>
      <w:lvlText w:val="SCHEDULE"/>
      <w:lvlJc w:val="left"/>
      <w:pPr>
        <w:tabs>
          <w:tab w:val="num" w:pos="720"/>
        </w:tabs>
        <w:ind w:left="0" w:firstLine="0"/>
      </w:pPr>
      <w:rPr>
        <w:rFonts w:ascii="Arial Bold" w:hAnsi="Arial Bold" w:cs="Times New Roman" w:hint="default"/>
        <w:b/>
        <w:i w:val="0"/>
        <w:sz w:val="22"/>
        <w:szCs w:val="22"/>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3" w15:restartNumberingAfterBreak="0">
    <w:nsid w:val="4C9651E2"/>
    <w:multiLevelType w:val="hybridMultilevel"/>
    <w:tmpl w:val="EA4AA252"/>
    <w:lvl w:ilvl="0" w:tplc="5298ECA4">
      <w:start w:val="1"/>
      <w:numFmt w:val="lowerLetter"/>
      <w:pStyle w:val="BulletedListing-General"/>
      <w:lvlText w:val="%1)"/>
      <w:lvlJc w:val="left"/>
      <w:pPr>
        <w:ind w:left="1494" w:hanging="360"/>
      </w:pPr>
    </w:lvl>
    <w:lvl w:ilvl="1" w:tplc="02BC4074">
      <w:start w:val="1"/>
      <w:numFmt w:val="lowerLetter"/>
      <w:lvlText w:val="%2."/>
      <w:lvlJc w:val="left"/>
      <w:pPr>
        <w:ind w:left="1441" w:hanging="360"/>
      </w:pPr>
    </w:lvl>
    <w:lvl w:ilvl="2" w:tplc="31FAA9EE">
      <w:start w:val="1"/>
      <w:numFmt w:val="lowerRoman"/>
      <w:lvlText w:val="%3."/>
      <w:lvlJc w:val="right"/>
      <w:pPr>
        <w:ind w:left="2161" w:hanging="180"/>
      </w:pPr>
    </w:lvl>
    <w:lvl w:ilvl="3" w:tplc="8C2E5E08">
      <w:start w:val="1"/>
      <w:numFmt w:val="lowerLetter"/>
      <w:lvlText w:val="%4)"/>
      <w:lvlJc w:val="left"/>
      <w:pPr>
        <w:ind w:left="1353" w:hanging="360"/>
      </w:pPr>
    </w:lvl>
    <w:lvl w:ilvl="4" w:tplc="D862CFC8">
      <w:start w:val="1"/>
      <w:numFmt w:val="lowerLetter"/>
      <w:lvlText w:val="%5."/>
      <w:lvlJc w:val="left"/>
      <w:pPr>
        <w:ind w:left="3601" w:hanging="360"/>
      </w:pPr>
    </w:lvl>
    <w:lvl w:ilvl="5" w:tplc="AE5C84A8">
      <w:start w:val="1"/>
      <w:numFmt w:val="lowerRoman"/>
      <w:lvlText w:val="%6."/>
      <w:lvlJc w:val="right"/>
      <w:pPr>
        <w:ind w:left="4321" w:hanging="180"/>
      </w:pPr>
    </w:lvl>
    <w:lvl w:ilvl="6" w:tplc="C6425EE0">
      <w:start w:val="1"/>
      <w:numFmt w:val="decimal"/>
      <w:lvlText w:val="%7."/>
      <w:lvlJc w:val="left"/>
      <w:pPr>
        <w:ind w:left="5041" w:hanging="360"/>
      </w:pPr>
    </w:lvl>
    <w:lvl w:ilvl="7" w:tplc="2EE8E6B0">
      <w:start w:val="1"/>
      <w:numFmt w:val="lowerLetter"/>
      <w:lvlText w:val="%8."/>
      <w:lvlJc w:val="left"/>
      <w:pPr>
        <w:ind w:left="5761" w:hanging="360"/>
      </w:pPr>
    </w:lvl>
    <w:lvl w:ilvl="8" w:tplc="A4F27CD4">
      <w:start w:val="1"/>
      <w:numFmt w:val="lowerRoman"/>
      <w:lvlText w:val="%9."/>
      <w:lvlJc w:val="right"/>
      <w:pPr>
        <w:ind w:left="6481" w:hanging="180"/>
      </w:pPr>
    </w:lvl>
  </w:abstractNum>
  <w:abstractNum w:abstractNumId="34" w15:restartNumberingAfterBreak="0">
    <w:nsid w:val="4F6B0D78"/>
    <w:multiLevelType w:val="multilevel"/>
    <w:tmpl w:val="E1201D0A"/>
    <w:styleLink w:val="C3List"/>
    <w:lvl w:ilvl="0">
      <w:start w:val="1"/>
      <w:numFmt w:val="decimal"/>
      <w:lvlText w:val="C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8539C8"/>
    <w:multiLevelType w:val="multilevel"/>
    <w:tmpl w:val="13B8C27A"/>
    <w:lvl w:ilvl="0">
      <w:start w:val="1"/>
      <w:numFmt w:val="decimal"/>
      <w:lvlText w:val="C3.%1"/>
      <w:lvlJc w:val="left"/>
      <w:pPr>
        <w:tabs>
          <w:tab w:val="num" w:pos="0"/>
        </w:tabs>
        <w:ind w:left="1134" w:hanging="1134"/>
      </w:pPr>
      <w:rPr>
        <w:rFonts w:cs="Times New Roman"/>
      </w:rPr>
    </w:lvl>
    <w:lvl w:ilvl="1">
      <w:start w:val="1"/>
      <w:numFmt w:val="decimal"/>
      <w:pStyle w:val="HOOFSTUK4"/>
      <w:lvlText w:val="C3.%2"/>
      <w:lvlJc w:val="left"/>
      <w:pPr>
        <w:tabs>
          <w:tab w:val="num" w:pos="1702"/>
        </w:tabs>
        <w:ind w:left="2836" w:hanging="1134"/>
      </w:pPr>
      <w:rPr>
        <w:rFonts w:cs="Times New Roman"/>
        <w:sz w:val="22"/>
        <w:szCs w:val="22"/>
      </w:rPr>
    </w:lvl>
    <w:lvl w:ilvl="2">
      <w:start w:val="1"/>
      <w:numFmt w:val="decimal"/>
      <w:lvlText w:val="C3.5.%3"/>
      <w:lvlJc w:val="left"/>
      <w:pPr>
        <w:tabs>
          <w:tab w:val="num" w:pos="1134"/>
        </w:tabs>
        <w:ind w:left="1134" w:hanging="1134"/>
      </w:pPr>
      <w:rPr>
        <w:rFonts w:cs="Times New Roman"/>
      </w:rPr>
    </w:lvl>
    <w:lvl w:ilvl="3">
      <w:start w:val="1"/>
      <w:numFmt w:val="lowerLetter"/>
      <w:lvlText w:val="(%4)"/>
      <w:lvlJc w:val="left"/>
      <w:pPr>
        <w:tabs>
          <w:tab w:val="num" w:pos="840"/>
        </w:tabs>
        <w:ind w:left="840" w:hanging="698"/>
      </w:pPr>
      <w:rPr>
        <w:rFonts w:ascii="Arial" w:hAnsi="Arial" w:cs="Times New Roman" w:hint="default"/>
        <w:b/>
        <w:i w:val="0"/>
        <w:sz w:val="24"/>
        <w:szCs w:val="24"/>
      </w:rPr>
    </w:lvl>
    <w:lvl w:ilvl="4">
      <w:start w:val="1"/>
      <w:numFmt w:val="lowerLetter"/>
      <w:lvlText w:val="%5)"/>
      <w:lvlJc w:val="left"/>
      <w:pPr>
        <w:tabs>
          <w:tab w:val="num" w:pos="1418"/>
        </w:tabs>
        <w:ind w:left="-720" w:firstLine="1418"/>
      </w:pPr>
      <w:rPr>
        <w:rFonts w:ascii="Arial" w:eastAsia="Times New Roman" w:hAnsi="Arial" w:cs="Times New Roman" w:hint="default"/>
      </w:rPr>
    </w:lvl>
    <w:lvl w:ilvl="5">
      <w:start w:val="1"/>
      <w:numFmt w:val="none"/>
      <w:lvlText w:val=""/>
      <w:lvlJc w:val="left"/>
      <w:pPr>
        <w:tabs>
          <w:tab w:val="num" w:pos="360"/>
        </w:tabs>
        <w:ind w:left="-720" w:firstLine="720"/>
      </w:pPr>
      <w:rPr>
        <w:rFonts w:ascii="Wingdings" w:hAnsi="Wingdings" w:cs="Times New Roman"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cs="Times New Roman" w:hint="default"/>
        <w:b w:val="0"/>
        <w:i w:val="0"/>
        <w:sz w:val="20"/>
      </w:rPr>
    </w:lvl>
    <w:lvl w:ilvl="8">
      <w:start w:val="1"/>
      <w:numFmt w:val="lowerRoman"/>
      <w:lvlText w:val="(%9)"/>
      <w:lvlJc w:val="left"/>
      <w:pPr>
        <w:tabs>
          <w:tab w:val="num" w:pos="1418"/>
        </w:tabs>
        <w:ind w:left="-720" w:firstLine="1418"/>
      </w:pPr>
      <w:rPr>
        <w:rFonts w:ascii="Arial" w:hAnsi="Arial" w:cs="Times New Roman" w:hint="default"/>
        <w:b w:val="0"/>
        <w:i w:val="0"/>
        <w:caps w:val="0"/>
        <w:sz w:val="20"/>
      </w:rPr>
    </w:lvl>
  </w:abstractNum>
  <w:abstractNum w:abstractNumId="36" w15:restartNumberingAfterBreak="0">
    <w:nsid w:val="56A374A1"/>
    <w:multiLevelType w:val="multilevel"/>
    <w:tmpl w:val="E466E2FE"/>
    <w:lvl w:ilvl="0">
      <w:start w:val="1"/>
      <w:numFmt w:val="decimal"/>
      <w:pStyle w:val="C4"/>
      <w:lvlText w:val="c4.%1"/>
      <w:lvlJc w:val="left"/>
      <w:pPr>
        <w:tabs>
          <w:tab w:val="num" w:pos="1134"/>
        </w:tabs>
        <w:ind w:left="1134" w:hanging="1134"/>
      </w:pPr>
      <w:rPr>
        <w:rFonts w:ascii="Arial Bold" w:hAnsi="Arial Bold"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7" w15:restartNumberingAfterBreak="0">
    <w:nsid w:val="583666AE"/>
    <w:multiLevelType w:val="hybridMultilevel"/>
    <w:tmpl w:val="E59E9FF0"/>
    <w:lvl w:ilvl="0" w:tplc="6A92DA86">
      <w:start w:val="1"/>
      <w:numFmt w:val="bullet"/>
      <w:pStyle w:val="StyleBULLETBefore6ptLinespacingsingle"/>
      <w:lvlText w:val=""/>
      <w:lvlJc w:val="left"/>
      <w:pPr>
        <w:tabs>
          <w:tab w:val="num" w:pos="2160"/>
        </w:tabs>
        <w:ind w:left="2160" w:hanging="720"/>
      </w:pPr>
      <w:rPr>
        <w:rFonts w:ascii="Wingdings" w:hAnsi="Wingdings" w:hint="default"/>
      </w:rPr>
    </w:lvl>
    <w:lvl w:ilvl="1" w:tplc="D6BECBCE">
      <w:start w:val="1"/>
      <w:numFmt w:val="bullet"/>
      <w:lvlText w:val="o"/>
      <w:lvlJc w:val="left"/>
      <w:pPr>
        <w:tabs>
          <w:tab w:val="num" w:pos="2880"/>
        </w:tabs>
        <w:ind w:left="2880" w:hanging="360"/>
      </w:pPr>
      <w:rPr>
        <w:rFonts w:ascii="Courier New" w:hAnsi="Courier New" w:cs="Times New Roman" w:hint="default"/>
      </w:rPr>
    </w:lvl>
    <w:lvl w:ilvl="2" w:tplc="5BE866C2">
      <w:start w:val="1"/>
      <w:numFmt w:val="bullet"/>
      <w:lvlText w:val=""/>
      <w:lvlJc w:val="left"/>
      <w:pPr>
        <w:tabs>
          <w:tab w:val="num" w:pos="3600"/>
        </w:tabs>
        <w:ind w:left="3600" w:hanging="360"/>
      </w:pPr>
      <w:rPr>
        <w:rFonts w:ascii="Wingdings" w:hAnsi="Wingdings" w:hint="default"/>
      </w:rPr>
    </w:lvl>
    <w:lvl w:ilvl="3" w:tplc="932A4A78">
      <w:start w:val="1"/>
      <w:numFmt w:val="bullet"/>
      <w:lvlText w:val=""/>
      <w:lvlJc w:val="left"/>
      <w:pPr>
        <w:tabs>
          <w:tab w:val="num" w:pos="4320"/>
        </w:tabs>
        <w:ind w:left="4320" w:hanging="360"/>
      </w:pPr>
      <w:rPr>
        <w:rFonts w:ascii="Symbol" w:hAnsi="Symbol" w:hint="default"/>
      </w:rPr>
    </w:lvl>
    <w:lvl w:ilvl="4" w:tplc="3ED25854">
      <w:start w:val="1"/>
      <w:numFmt w:val="bullet"/>
      <w:lvlText w:val="o"/>
      <w:lvlJc w:val="left"/>
      <w:pPr>
        <w:tabs>
          <w:tab w:val="num" w:pos="5040"/>
        </w:tabs>
        <w:ind w:left="5040" w:hanging="360"/>
      </w:pPr>
      <w:rPr>
        <w:rFonts w:ascii="Courier New" w:hAnsi="Courier New" w:cs="Times New Roman" w:hint="default"/>
      </w:rPr>
    </w:lvl>
    <w:lvl w:ilvl="5" w:tplc="29225200">
      <w:start w:val="1"/>
      <w:numFmt w:val="bullet"/>
      <w:lvlText w:val=""/>
      <w:lvlJc w:val="left"/>
      <w:pPr>
        <w:tabs>
          <w:tab w:val="num" w:pos="5760"/>
        </w:tabs>
        <w:ind w:left="5760" w:hanging="360"/>
      </w:pPr>
      <w:rPr>
        <w:rFonts w:ascii="Wingdings" w:hAnsi="Wingdings" w:hint="default"/>
      </w:rPr>
    </w:lvl>
    <w:lvl w:ilvl="6" w:tplc="4E58E906">
      <w:start w:val="1"/>
      <w:numFmt w:val="bullet"/>
      <w:lvlText w:val=""/>
      <w:lvlJc w:val="left"/>
      <w:pPr>
        <w:tabs>
          <w:tab w:val="num" w:pos="6480"/>
        </w:tabs>
        <w:ind w:left="6480" w:hanging="360"/>
      </w:pPr>
      <w:rPr>
        <w:rFonts w:ascii="Symbol" w:hAnsi="Symbol" w:hint="default"/>
      </w:rPr>
    </w:lvl>
    <w:lvl w:ilvl="7" w:tplc="21D4069C">
      <w:start w:val="1"/>
      <w:numFmt w:val="bullet"/>
      <w:lvlText w:val="o"/>
      <w:lvlJc w:val="left"/>
      <w:pPr>
        <w:tabs>
          <w:tab w:val="num" w:pos="7200"/>
        </w:tabs>
        <w:ind w:left="7200" w:hanging="360"/>
      </w:pPr>
      <w:rPr>
        <w:rFonts w:ascii="Courier New" w:hAnsi="Courier New" w:cs="Times New Roman" w:hint="default"/>
      </w:rPr>
    </w:lvl>
    <w:lvl w:ilvl="8" w:tplc="F9781666">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5960046D"/>
    <w:multiLevelType w:val="multilevel"/>
    <w:tmpl w:val="C9147740"/>
    <w:lvl w:ilvl="0">
      <w:start w:val="1"/>
      <w:numFmt w:val="none"/>
      <w:pStyle w:val="SECTION10"/>
      <w:suff w:val="space"/>
      <w:lvlText w:val="SECTION 10"/>
      <w:lvlJc w:val="left"/>
      <w:pPr>
        <w:ind w:left="0" w:firstLine="0"/>
      </w:pPr>
      <w:rPr>
        <w:rFonts w:ascii="Arial Bold" w:hAnsi="Arial Bold"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39" w15:restartNumberingAfterBreak="0">
    <w:nsid w:val="5DEF6B1F"/>
    <w:multiLevelType w:val="multilevel"/>
    <w:tmpl w:val="D5965528"/>
    <w:lvl w:ilvl="0">
      <w:start w:val="1"/>
      <w:numFmt w:val="decimal"/>
      <w:pStyle w:val="T1"/>
      <w:lvlText w:val="t1.%1"/>
      <w:lvlJc w:val="left"/>
      <w:pPr>
        <w:tabs>
          <w:tab w:val="num" w:pos="1134"/>
        </w:tabs>
        <w:ind w:left="0" w:firstLine="0"/>
      </w:pPr>
      <w:rPr>
        <w:rFonts w:ascii="Arial Bold" w:hAnsi="Arial Bold"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val="0"/>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40" w15:restartNumberingAfterBreak="0">
    <w:nsid w:val="60A72DD4"/>
    <w:multiLevelType w:val="hybridMultilevel"/>
    <w:tmpl w:val="B57CE506"/>
    <w:lvl w:ilvl="0" w:tplc="33245B16">
      <w:start w:val="1"/>
      <w:numFmt w:val="lowerLetter"/>
      <w:pStyle w:val="BodyTextListNumberedLevel1"/>
      <w:lvlText w:val="%1)"/>
      <w:lvlJc w:val="left"/>
      <w:pPr>
        <w:tabs>
          <w:tab w:val="num" w:pos="720"/>
        </w:tabs>
        <w:ind w:left="720" w:hanging="360"/>
      </w:pPr>
    </w:lvl>
    <w:lvl w:ilvl="1" w:tplc="E0FA8CB8">
      <w:start w:val="1"/>
      <w:numFmt w:val="decimal"/>
      <w:lvlText w:val="%2."/>
      <w:lvlJc w:val="left"/>
      <w:pPr>
        <w:tabs>
          <w:tab w:val="num" w:pos="1440"/>
        </w:tabs>
        <w:ind w:left="1440" w:hanging="360"/>
      </w:pPr>
    </w:lvl>
    <w:lvl w:ilvl="2" w:tplc="F6526064">
      <w:start w:val="1"/>
      <w:numFmt w:val="decimal"/>
      <w:lvlText w:val="%3."/>
      <w:lvlJc w:val="left"/>
      <w:pPr>
        <w:tabs>
          <w:tab w:val="num" w:pos="2160"/>
        </w:tabs>
        <w:ind w:left="2160" w:hanging="360"/>
      </w:pPr>
    </w:lvl>
    <w:lvl w:ilvl="3" w:tplc="5C12926E">
      <w:start w:val="1"/>
      <w:numFmt w:val="decimal"/>
      <w:lvlText w:val="%4."/>
      <w:lvlJc w:val="left"/>
      <w:pPr>
        <w:tabs>
          <w:tab w:val="num" w:pos="2880"/>
        </w:tabs>
        <w:ind w:left="2880" w:hanging="360"/>
      </w:pPr>
    </w:lvl>
    <w:lvl w:ilvl="4" w:tplc="08169A7A">
      <w:start w:val="1"/>
      <w:numFmt w:val="decimal"/>
      <w:lvlText w:val="%5."/>
      <w:lvlJc w:val="left"/>
      <w:pPr>
        <w:tabs>
          <w:tab w:val="num" w:pos="3600"/>
        </w:tabs>
        <w:ind w:left="3600" w:hanging="360"/>
      </w:pPr>
    </w:lvl>
    <w:lvl w:ilvl="5" w:tplc="9F864E2A">
      <w:start w:val="1"/>
      <w:numFmt w:val="decimal"/>
      <w:lvlText w:val="%6."/>
      <w:lvlJc w:val="left"/>
      <w:pPr>
        <w:tabs>
          <w:tab w:val="num" w:pos="4320"/>
        </w:tabs>
        <w:ind w:left="4320" w:hanging="360"/>
      </w:pPr>
    </w:lvl>
    <w:lvl w:ilvl="6" w:tplc="085C1DDA">
      <w:start w:val="1"/>
      <w:numFmt w:val="decimal"/>
      <w:lvlText w:val="%7."/>
      <w:lvlJc w:val="left"/>
      <w:pPr>
        <w:tabs>
          <w:tab w:val="num" w:pos="5040"/>
        </w:tabs>
        <w:ind w:left="5040" w:hanging="360"/>
      </w:pPr>
    </w:lvl>
    <w:lvl w:ilvl="7" w:tplc="797E38F4">
      <w:start w:val="1"/>
      <w:numFmt w:val="decimal"/>
      <w:lvlText w:val="%8."/>
      <w:lvlJc w:val="left"/>
      <w:pPr>
        <w:tabs>
          <w:tab w:val="num" w:pos="5760"/>
        </w:tabs>
        <w:ind w:left="5760" w:hanging="360"/>
      </w:pPr>
    </w:lvl>
    <w:lvl w:ilvl="8" w:tplc="49BAF720">
      <w:start w:val="1"/>
      <w:numFmt w:val="decimal"/>
      <w:lvlText w:val="%9."/>
      <w:lvlJc w:val="left"/>
      <w:pPr>
        <w:tabs>
          <w:tab w:val="num" w:pos="6480"/>
        </w:tabs>
        <w:ind w:left="6480" w:hanging="360"/>
      </w:pPr>
    </w:lvl>
  </w:abstractNum>
  <w:abstractNum w:abstractNumId="41" w15:restartNumberingAfterBreak="0">
    <w:nsid w:val="61DA3953"/>
    <w:multiLevelType w:val="multilevel"/>
    <w:tmpl w:val="C6DC61A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65566FA9"/>
    <w:multiLevelType w:val="hybridMultilevel"/>
    <w:tmpl w:val="FC165F76"/>
    <w:lvl w:ilvl="0" w:tplc="D0D65946">
      <w:start w:val="1"/>
      <w:numFmt w:val="bullet"/>
      <w:pStyle w:val="StyleBULLETLeft0cmHanging127cm"/>
      <w:lvlText w:val=""/>
      <w:lvlJc w:val="left"/>
      <w:pPr>
        <w:tabs>
          <w:tab w:val="num" w:pos="1440"/>
        </w:tabs>
        <w:ind w:left="1440" w:hanging="720"/>
      </w:pPr>
      <w:rPr>
        <w:rFonts w:ascii="Wingdings" w:hAnsi="Wingdings" w:hint="default"/>
      </w:rPr>
    </w:lvl>
    <w:lvl w:ilvl="1" w:tplc="484CFA66">
      <w:start w:val="1"/>
      <w:numFmt w:val="bullet"/>
      <w:lvlText w:val="o"/>
      <w:lvlJc w:val="left"/>
      <w:pPr>
        <w:tabs>
          <w:tab w:val="num" w:pos="2160"/>
        </w:tabs>
        <w:ind w:left="2160" w:hanging="360"/>
      </w:pPr>
      <w:rPr>
        <w:rFonts w:ascii="Courier New" w:hAnsi="Courier New" w:cs="Times New Roman" w:hint="default"/>
      </w:rPr>
    </w:lvl>
    <w:lvl w:ilvl="2" w:tplc="9EEE8CDA">
      <w:start w:val="1"/>
      <w:numFmt w:val="bullet"/>
      <w:lvlText w:val=""/>
      <w:lvlJc w:val="left"/>
      <w:pPr>
        <w:tabs>
          <w:tab w:val="num" w:pos="2880"/>
        </w:tabs>
        <w:ind w:left="2880" w:hanging="360"/>
      </w:pPr>
      <w:rPr>
        <w:rFonts w:ascii="Wingdings" w:hAnsi="Wingdings" w:hint="default"/>
      </w:rPr>
    </w:lvl>
    <w:lvl w:ilvl="3" w:tplc="F6B876D2">
      <w:start w:val="1"/>
      <w:numFmt w:val="bullet"/>
      <w:lvlText w:val=""/>
      <w:lvlJc w:val="left"/>
      <w:pPr>
        <w:tabs>
          <w:tab w:val="num" w:pos="3600"/>
        </w:tabs>
        <w:ind w:left="3600" w:hanging="360"/>
      </w:pPr>
      <w:rPr>
        <w:rFonts w:ascii="Symbol" w:hAnsi="Symbol" w:hint="default"/>
      </w:rPr>
    </w:lvl>
    <w:lvl w:ilvl="4" w:tplc="CF8A9F82">
      <w:start w:val="1"/>
      <w:numFmt w:val="bullet"/>
      <w:lvlText w:val="o"/>
      <w:lvlJc w:val="left"/>
      <w:pPr>
        <w:tabs>
          <w:tab w:val="num" w:pos="4320"/>
        </w:tabs>
        <w:ind w:left="4320" w:hanging="360"/>
      </w:pPr>
      <w:rPr>
        <w:rFonts w:ascii="Courier New" w:hAnsi="Courier New" w:cs="Times New Roman" w:hint="default"/>
      </w:rPr>
    </w:lvl>
    <w:lvl w:ilvl="5" w:tplc="DD3CD0A2">
      <w:start w:val="1"/>
      <w:numFmt w:val="bullet"/>
      <w:lvlText w:val=""/>
      <w:lvlJc w:val="left"/>
      <w:pPr>
        <w:tabs>
          <w:tab w:val="num" w:pos="5040"/>
        </w:tabs>
        <w:ind w:left="5040" w:hanging="360"/>
      </w:pPr>
      <w:rPr>
        <w:rFonts w:ascii="Wingdings" w:hAnsi="Wingdings" w:hint="default"/>
      </w:rPr>
    </w:lvl>
    <w:lvl w:ilvl="6" w:tplc="84F0604E">
      <w:start w:val="1"/>
      <w:numFmt w:val="bullet"/>
      <w:lvlText w:val=""/>
      <w:lvlJc w:val="left"/>
      <w:pPr>
        <w:tabs>
          <w:tab w:val="num" w:pos="5760"/>
        </w:tabs>
        <w:ind w:left="5760" w:hanging="360"/>
      </w:pPr>
      <w:rPr>
        <w:rFonts w:ascii="Symbol" w:hAnsi="Symbol" w:hint="default"/>
      </w:rPr>
    </w:lvl>
    <w:lvl w:ilvl="7" w:tplc="2EB4334A">
      <w:start w:val="1"/>
      <w:numFmt w:val="bullet"/>
      <w:lvlText w:val="o"/>
      <w:lvlJc w:val="left"/>
      <w:pPr>
        <w:tabs>
          <w:tab w:val="num" w:pos="6480"/>
        </w:tabs>
        <w:ind w:left="6480" w:hanging="360"/>
      </w:pPr>
      <w:rPr>
        <w:rFonts w:ascii="Courier New" w:hAnsi="Courier New" w:cs="Times New Roman" w:hint="default"/>
      </w:rPr>
    </w:lvl>
    <w:lvl w:ilvl="8" w:tplc="F8BE4982">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82F136C"/>
    <w:multiLevelType w:val="singleLevel"/>
    <w:tmpl w:val="B726DE02"/>
    <w:lvl w:ilvl="0">
      <w:start w:val="1"/>
      <w:numFmt w:val="bullet"/>
      <w:pStyle w:val="BULLET2"/>
      <w:lvlText w:val=""/>
      <w:lvlJc w:val="left"/>
      <w:pPr>
        <w:tabs>
          <w:tab w:val="num" w:pos="1080"/>
        </w:tabs>
        <w:ind w:left="720" w:firstLine="0"/>
      </w:pPr>
      <w:rPr>
        <w:rFonts w:ascii="WP IconicSymbolsA" w:hAnsi="WP IconicSymbolsA" w:hint="default"/>
      </w:rPr>
    </w:lvl>
  </w:abstractNum>
  <w:abstractNum w:abstractNumId="44"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cs="Times New Roman" w:hint="default"/>
        <w:b/>
        <w:i w:val="0"/>
        <w:caps/>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45"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46" w15:restartNumberingAfterBreak="0">
    <w:nsid w:val="6F5F4D62"/>
    <w:multiLevelType w:val="multilevel"/>
    <w:tmpl w:val="3B5A3516"/>
    <w:lvl w:ilvl="0">
      <w:start w:val="1"/>
      <w:numFmt w:val="decimal"/>
      <w:pStyle w:val="HOOFSTUK4B"/>
      <w:lvlText w:val="%1."/>
      <w:lvlJc w:val="left"/>
      <w:pPr>
        <w:tabs>
          <w:tab w:val="num" w:pos="720"/>
        </w:tabs>
        <w:ind w:left="720" w:hanging="720"/>
      </w:pPr>
      <w:rPr>
        <w:rFonts w:ascii="Arial" w:hAnsi="Arial" w:cs="Times New Roman" w:hint="default"/>
        <w:b/>
        <w:i w:val="0"/>
        <w:caps/>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cs="Times New Roman"/>
      </w:rPr>
    </w:lvl>
    <w:lvl w:ilvl="2">
      <w:start w:val="1"/>
      <w:numFmt w:val="decimal"/>
      <w:lvlText w:val="%1.%2.%3"/>
      <w:lvlJc w:val="left"/>
      <w:pPr>
        <w:tabs>
          <w:tab w:val="num" w:pos="1440"/>
        </w:tabs>
        <w:ind w:left="720" w:firstLine="0"/>
      </w:pPr>
      <w:rPr>
        <w:rFonts w:cs="Times New Roman"/>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left="0" w:firstLine="1418"/>
      </w:pPr>
      <w:rPr>
        <w:rFonts w:cs="Times New Roman"/>
      </w:rPr>
    </w:lvl>
    <w:lvl w:ilvl="5">
      <w:start w:val="1"/>
      <w:numFmt w:val="none"/>
      <w:lvlText w:val=""/>
      <w:lvlJc w:val="left"/>
      <w:pPr>
        <w:tabs>
          <w:tab w:val="num" w:pos="1080"/>
        </w:tabs>
        <w:ind w:left="0" w:firstLine="720"/>
      </w:pPr>
      <w:rPr>
        <w:rFonts w:ascii="Wingdings" w:hAnsi="Wingdings" w:cs="Times New Roman"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cs="Times New Roman" w:hint="default"/>
        <w:b w:val="0"/>
        <w:i w:val="0"/>
        <w:sz w:val="20"/>
      </w:rPr>
    </w:lvl>
    <w:lvl w:ilvl="8">
      <w:start w:val="1"/>
      <w:numFmt w:val="lowerRoman"/>
      <w:lvlText w:val="(%9)"/>
      <w:lvlJc w:val="left"/>
      <w:pPr>
        <w:tabs>
          <w:tab w:val="num" w:pos="2138"/>
        </w:tabs>
        <w:ind w:left="0" w:firstLine="1418"/>
      </w:pPr>
      <w:rPr>
        <w:rFonts w:ascii="Arial" w:hAnsi="Arial" w:cs="Times New Roman" w:hint="default"/>
        <w:b w:val="0"/>
        <w:i w:val="0"/>
        <w:caps w:val="0"/>
        <w:sz w:val="20"/>
      </w:rPr>
    </w:lvl>
  </w:abstractNum>
  <w:abstractNum w:abstractNumId="47" w15:restartNumberingAfterBreak="0">
    <w:nsid w:val="74E36F9A"/>
    <w:multiLevelType w:val="multilevel"/>
    <w:tmpl w:val="B8726D12"/>
    <w:lvl w:ilvl="0">
      <w:start w:val="1"/>
      <w:numFmt w:val="decimal"/>
      <w:pStyle w:val="StyleD11Bold"/>
      <w:lvlText w:val="%1."/>
      <w:lvlJc w:val="left"/>
      <w:pPr>
        <w:tabs>
          <w:tab w:val="num" w:pos="-721"/>
        </w:tabs>
        <w:ind w:left="720" w:hanging="720"/>
      </w:pPr>
      <w:rPr>
        <w:rFonts w:ascii="Arial Black" w:hAnsi="Arial Black" w:cs="Times New Roman" w:hint="default"/>
        <w:b w:val="0"/>
        <w:i w:val="0"/>
        <w:sz w:val="28"/>
        <w:szCs w:val="28"/>
      </w:rPr>
    </w:lvl>
    <w:lvl w:ilvl="1">
      <w:start w:val="1"/>
      <w:numFmt w:val="decimal"/>
      <w:lvlText w:val="%1.%2"/>
      <w:lvlJc w:val="left"/>
      <w:pPr>
        <w:tabs>
          <w:tab w:val="num" w:pos="-1009"/>
        </w:tabs>
        <w:ind w:left="720" w:hanging="720"/>
      </w:pPr>
      <w:rPr>
        <w:rFonts w:ascii="Arial Black" w:hAnsi="Arial Black" w:cs="Times New Roman" w:hint="default"/>
        <w:b w:val="0"/>
        <w:i w:val="0"/>
        <w:sz w:val="24"/>
        <w:szCs w:val="24"/>
      </w:rPr>
    </w:lvl>
    <w:lvl w:ilvl="2">
      <w:start w:val="1"/>
      <w:numFmt w:val="decimal"/>
      <w:lvlText w:val="%1.%2.%3"/>
      <w:lvlJc w:val="left"/>
      <w:pPr>
        <w:tabs>
          <w:tab w:val="num" w:pos="720"/>
        </w:tabs>
        <w:ind w:left="1440" w:hanging="720"/>
      </w:pPr>
      <w:rPr>
        <w:rFonts w:ascii="Arial Black" w:hAnsi="Arial Black" w:cs="Times New Roman" w:hint="default"/>
        <w:sz w:val="22"/>
        <w:szCs w:val="22"/>
      </w:rPr>
    </w:lvl>
    <w:lvl w:ilvl="3">
      <w:start w:val="1"/>
      <w:numFmt w:val="lowerLetter"/>
      <w:lvlText w:val="(%4)"/>
      <w:lvlJc w:val="left"/>
      <w:pPr>
        <w:tabs>
          <w:tab w:val="num" w:pos="409"/>
        </w:tabs>
        <w:ind w:left="409" w:hanging="698"/>
      </w:pPr>
      <w:rPr>
        <w:rFonts w:ascii="Arial" w:hAnsi="Arial" w:cs="Times New Roman" w:hint="default"/>
        <w:b/>
        <w:i w:val="0"/>
        <w:sz w:val="20"/>
      </w:rPr>
    </w:lvl>
    <w:lvl w:ilvl="4">
      <w:start w:val="1"/>
      <w:numFmt w:val="lowerRoman"/>
      <w:lvlText w:val="(%5)"/>
      <w:lvlJc w:val="left"/>
      <w:pPr>
        <w:tabs>
          <w:tab w:val="num" w:pos="1129"/>
        </w:tabs>
        <w:ind w:left="-1009" w:firstLine="1418"/>
      </w:pPr>
      <w:rPr>
        <w:rFonts w:cs="Times New Roman"/>
      </w:rPr>
    </w:lvl>
    <w:lvl w:ilvl="5">
      <w:start w:val="1"/>
      <w:numFmt w:val="none"/>
      <w:lvlText w:val=""/>
      <w:lvlJc w:val="left"/>
      <w:pPr>
        <w:tabs>
          <w:tab w:val="num" w:pos="-1"/>
        </w:tabs>
        <w:ind w:left="719" w:hanging="720"/>
      </w:pPr>
      <w:rPr>
        <w:rFonts w:ascii="Wingdings" w:hAnsi="Wingdings" w:cs="Times New Roman" w:hint="default"/>
        <w:sz w:val="20"/>
      </w:rPr>
    </w:lvl>
    <w:lvl w:ilvl="6">
      <w:start w:val="1"/>
      <w:numFmt w:val="bullet"/>
      <w:lvlText w:val=""/>
      <w:lvlJc w:val="left"/>
      <w:pPr>
        <w:tabs>
          <w:tab w:val="num" w:pos="485"/>
        </w:tabs>
        <w:ind w:left="-1009" w:firstLine="1134"/>
      </w:pPr>
      <w:rPr>
        <w:rFonts w:ascii="WP IconicSymbolsA" w:hAnsi="WP IconicSymbolsA" w:hint="default"/>
      </w:rPr>
    </w:lvl>
    <w:lvl w:ilvl="7">
      <w:start w:val="1"/>
      <w:numFmt w:val="none"/>
      <w:lvlText w:val="-"/>
      <w:lvlJc w:val="left"/>
      <w:pPr>
        <w:tabs>
          <w:tab w:val="num" w:pos="882"/>
        </w:tabs>
        <w:ind w:left="-1009" w:firstLine="1531"/>
      </w:pPr>
      <w:rPr>
        <w:rFonts w:ascii="Arial" w:hAnsi="Arial" w:cs="Times New Roman" w:hint="default"/>
        <w:b w:val="0"/>
        <w:i w:val="0"/>
        <w:sz w:val="20"/>
      </w:rPr>
    </w:lvl>
    <w:lvl w:ilvl="8">
      <w:start w:val="1"/>
      <w:numFmt w:val="lowerRoman"/>
      <w:lvlText w:val="(%9)"/>
      <w:lvlJc w:val="left"/>
      <w:pPr>
        <w:tabs>
          <w:tab w:val="num" w:pos="1129"/>
        </w:tabs>
        <w:ind w:left="-1009" w:firstLine="1418"/>
      </w:pPr>
      <w:rPr>
        <w:rFonts w:ascii="Arial" w:hAnsi="Arial" w:cs="Times New Roman" w:hint="default"/>
        <w:b w:val="0"/>
        <w:i w:val="0"/>
        <w:caps w:val="0"/>
        <w:sz w:val="24"/>
        <w:szCs w:val="24"/>
      </w:rPr>
    </w:lvl>
  </w:abstractNum>
  <w:abstractNum w:abstractNumId="48" w15:restartNumberingAfterBreak="0">
    <w:nsid w:val="74F108A1"/>
    <w:multiLevelType w:val="multilevel"/>
    <w:tmpl w:val="B8B47AE6"/>
    <w:styleLink w:val="Style2"/>
    <w:lvl w:ilvl="0">
      <w:start w:val="1"/>
      <w:numFmt w:val="none"/>
      <w:lvlText w:val="SBD 6.9"/>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DC59C8"/>
    <w:multiLevelType w:val="multilevel"/>
    <w:tmpl w:val="EDB25300"/>
    <w:lvl w:ilvl="0">
      <w:start w:val="1"/>
      <w:numFmt w:val="decimal"/>
      <w:pStyle w:val="C3Heading1"/>
      <w:lvlText w:val="C3.%1"/>
      <w:lvlJc w:val="left"/>
      <w:pPr>
        <w:ind w:left="1136" w:hanging="1134"/>
      </w:pPr>
    </w:lvl>
    <w:lvl w:ilvl="1">
      <w:start w:val="1"/>
      <w:numFmt w:val="decimal"/>
      <w:lvlText w:val="C3.%1.%2"/>
      <w:lvlJc w:val="left"/>
      <w:pPr>
        <w:ind w:left="1136" w:hanging="1134"/>
      </w:pPr>
    </w:lvl>
    <w:lvl w:ilvl="2">
      <w:start w:val="1"/>
      <w:numFmt w:val="decimal"/>
      <w:lvlText w:val="C3.%3.%1.%2"/>
      <w:lvlJc w:val="left"/>
      <w:pPr>
        <w:ind w:left="1136" w:hanging="1134"/>
      </w:pPr>
    </w:lvl>
    <w:lvl w:ilvl="3">
      <w:start w:val="1"/>
      <w:numFmt w:val="decimal"/>
      <w:lvlText w:val="%4."/>
      <w:lvlJc w:val="left"/>
      <w:pPr>
        <w:ind w:left="1136" w:hanging="1134"/>
      </w:pPr>
    </w:lvl>
    <w:lvl w:ilvl="4">
      <w:start w:val="1"/>
      <w:numFmt w:val="lowerLetter"/>
      <w:lvlText w:val="%5."/>
      <w:lvlJc w:val="left"/>
      <w:pPr>
        <w:ind w:left="1136" w:hanging="1134"/>
      </w:pPr>
    </w:lvl>
    <w:lvl w:ilvl="5">
      <w:start w:val="1"/>
      <w:numFmt w:val="lowerRoman"/>
      <w:lvlText w:val="%6."/>
      <w:lvlJc w:val="right"/>
      <w:pPr>
        <w:ind w:left="1136" w:hanging="1134"/>
      </w:pPr>
    </w:lvl>
    <w:lvl w:ilvl="6">
      <w:start w:val="1"/>
      <w:numFmt w:val="decimal"/>
      <w:lvlText w:val="%7."/>
      <w:lvlJc w:val="left"/>
      <w:pPr>
        <w:ind w:left="1136" w:hanging="1134"/>
      </w:pPr>
    </w:lvl>
    <w:lvl w:ilvl="7">
      <w:start w:val="1"/>
      <w:numFmt w:val="lowerLetter"/>
      <w:lvlText w:val="%8."/>
      <w:lvlJc w:val="left"/>
      <w:pPr>
        <w:ind w:left="1136" w:hanging="1134"/>
      </w:pPr>
    </w:lvl>
    <w:lvl w:ilvl="8">
      <w:start w:val="1"/>
      <w:numFmt w:val="lowerRoman"/>
      <w:lvlText w:val="%9."/>
      <w:lvlJc w:val="right"/>
      <w:pPr>
        <w:ind w:left="1136" w:hanging="1134"/>
      </w:pPr>
    </w:lvl>
  </w:abstractNum>
  <w:abstractNum w:abstractNumId="50" w15:restartNumberingAfterBreak="0">
    <w:nsid w:val="7A3755A4"/>
    <w:multiLevelType w:val="hybridMultilevel"/>
    <w:tmpl w:val="9E00DDB2"/>
    <w:lvl w:ilvl="0" w:tplc="709A2236">
      <w:start w:val="1"/>
      <w:numFmt w:val="none"/>
      <w:pStyle w:val="HOOFSTUKVORMSB"/>
      <w:lvlText w:val="%1FORM"/>
      <w:lvlJc w:val="left"/>
      <w:pPr>
        <w:tabs>
          <w:tab w:val="num" w:pos="1080"/>
        </w:tabs>
        <w:ind w:left="0" w:firstLine="0"/>
      </w:pPr>
      <w:rPr>
        <w:rFonts w:ascii="Arial" w:hAnsi="Arial" w:cs="Times New Roman" w:hint="default"/>
        <w:b/>
        <w:i w:val="0"/>
        <w:caps/>
        <w:sz w:val="22"/>
      </w:rPr>
    </w:lvl>
    <w:lvl w:ilvl="1" w:tplc="C83C2BA4">
      <w:start w:val="1"/>
      <w:numFmt w:val="lowerLetter"/>
      <w:lvlText w:val="%2."/>
      <w:lvlJc w:val="left"/>
      <w:pPr>
        <w:tabs>
          <w:tab w:val="num" w:pos="1440"/>
        </w:tabs>
        <w:ind w:left="1440" w:hanging="360"/>
      </w:pPr>
      <w:rPr>
        <w:rFonts w:cs="Times New Roman"/>
      </w:rPr>
    </w:lvl>
    <w:lvl w:ilvl="2" w:tplc="83A4AF16">
      <w:start w:val="1"/>
      <w:numFmt w:val="lowerRoman"/>
      <w:lvlText w:val="%3."/>
      <w:lvlJc w:val="right"/>
      <w:pPr>
        <w:tabs>
          <w:tab w:val="num" w:pos="2160"/>
        </w:tabs>
        <w:ind w:left="2160" w:hanging="180"/>
      </w:pPr>
      <w:rPr>
        <w:rFonts w:cs="Times New Roman"/>
      </w:rPr>
    </w:lvl>
    <w:lvl w:ilvl="3" w:tplc="79E84FBC">
      <w:start w:val="1"/>
      <w:numFmt w:val="decimal"/>
      <w:lvlText w:val="%4."/>
      <w:lvlJc w:val="left"/>
      <w:pPr>
        <w:tabs>
          <w:tab w:val="num" w:pos="2880"/>
        </w:tabs>
        <w:ind w:left="2880" w:hanging="360"/>
      </w:pPr>
      <w:rPr>
        <w:rFonts w:cs="Times New Roman"/>
      </w:rPr>
    </w:lvl>
    <w:lvl w:ilvl="4" w:tplc="54D29132">
      <w:start w:val="1"/>
      <w:numFmt w:val="lowerLetter"/>
      <w:lvlText w:val="%5."/>
      <w:lvlJc w:val="left"/>
      <w:pPr>
        <w:tabs>
          <w:tab w:val="num" w:pos="3600"/>
        </w:tabs>
        <w:ind w:left="3600" w:hanging="360"/>
      </w:pPr>
      <w:rPr>
        <w:rFonts w:cs="Times New Roman"/>
      </w:rPr>
    </w:lvl>
    <w:lvl w:ilvl="5" w:tplc="BF40808C">
      <w:start w:val="1"/>
      <w:numFmt w:val="lowerRoman"/>
      <w:lvlText w:val="%6."/>
      <w:lvlJc w:val="right"/>
      <w:pPr>
        <w:tabs>
          <w:tab w:val="num" w:pos="4320"/>
        </w:tabs>
        <w:ind w:left="4320" w:hanging="180"/>
      </w:pPr>
      <w:rPr>
        <w:rFonts w:cs="Times New Roman"/>
      </w:rPr>
    </w:lvl>
    <w:lvl w:ilvl="6" w:tplc="0DCCA264">
      <w:start w:val="1"/>
      <w:numFmt w:val="decimal"/>
      <w:lvlText w:val="%7."/>
      <w:lvlJc w:val="left"/>
      <w:pPr>
        <w:tabs>
          <w:tab w:val="num" w:pos="5040"/>
        </w:tabs>
        <w:ind w:left="5040" w:hanging="360"/>
      </w:pPr>
      <w:rPr>
        <w:rFonts w:cs="Times New Roman"/>
      </w:rPr>
    </w:lvl>
    <w:lvl w:ilvl="7" w:tplc="45206226">
      <w:start w:val="1"/>
      <w:numFmt w:val="lowerLetter"/>
      <w:lvlText w:val="%8."/>
      <w:lvlJc w:val="left"/>
      <w:pPr>
        <w:tabs>
          <w:tab w:val="num" w:pos="5760"/>
        </w:tabs>
        <w:ind w:left="5760" w:hanging="360"/>
      </w:pPr>
      <w:rPr>
        <w:rFonts w:cs="Times New Roman"/>
      </w:rPr>
    </w:lvl>
    <w:lvl w:ilvl="8" w:tplc="C7301906">
      <w:start w:val="1"/>
      <w:numFmt w:val="lowerRoman"/>
      <w:lvlText w:val="%9."/>
      <w:lvlJc w:val="right"/>
      <w:pPr>
        <w:tabs>
          <w:tab w:val="num" w:pos="6480"/>
        </w:tabs>
        <w:ind w:left="6480" w:hanging="180"/>
      </w:pPr>
      <w:rPr>
        <w:rFonts w:cs="Times New Roman"/>
      </w:rPr>
    </w:lvl>
  </w:abstractNum>
  <w:num w:numId="1">
    <w:abstractNumId w:val="2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6">
    <w:abstractNumId w:val="6"/>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9">
    <w:abstractNumId w:val="43"/>
  </w:num>
  <w:num w:numId="30">
    <w:abstractNumId w:val="37"/>
  </w:num>
  <w:num w:numId="31">
    <w:abstractNumId w:val="4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abstractNumId w:val="12"/>
    <w:lvlOverride w:ilvl="0">
      <w:startOverride w:val="1"/>
    </w:lvlOverride>
  </w:num>
  <w:num w:numId="36">
    <w:abstractNumId w:val="45"/>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4"/>
  </w:num>
  <w:num w:numId="44">
    <w:abstractNumId w:val="5"/>
  </w:num>
  <w:num w:numId="45">
    <w:abstractNumId w:val="16"/>
  </w:num>
  <w:num w:numId="46">
    <w:abstractNumId w:val="18"/>
  </w:num>
  <w:num w:numId="47">
    <w:abstractNumId w:val="23"/>
  </w:num>
  <w:num w:numId="48">
    <w:abstractNumId w:val="34"/>
  </w:num>
  <w:num w:numId="49">
    <w:abstractNumId w:val="41"/>
  </w:num>
  <w:num w:numId="50">
    <w:abstractNumId w:val="48"/>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15"/>
    <w:rsid w:val="000632DC"/>
    <w:rsid w:val="001D5D7A"/>
    <w:rsid w:val="002452E4"/>
    <w:rsid w:val="002A2C9E"/>
    <w:rsid w:val="00361805"/>
    <w:rsid w:val="00363169"/>
    <w:rsid w:val="003877F9"/>
    <w:rsid w:val="00452C51"/>
    <w:rsid w:val="00480B13"/>
    <w:rsid w:val="00487188"/>
    <w:rsid w:val="0049181A"/>
    <w:rsid w:val="004B6877"/>
    <w:rsid w:val="004C4C76"/>
    <w:rsid w:val="004E4185"/>
    <w:rsid w:val="004F0A8F"/>
    <w:rsid w:val="005038DE"/>
    <w:rsid w:val="00521143"/>
    <w:rsid w:val="00522DDD"/>
    <w:rsid w:val="005C59AB"/>
    <w:rsid w:val="005D6467"/>
    <w:rsid w:val="00610274"/>
    <w:rsid w:val="00714291"/>
    <w:rsid w:val="007277BF"/>
    <w:rsid w:val="00796B20"/>
    <w:rsid w:val="007B574F"/>
    <w:rsid w:val="007E11FB"/>
    <w:rsid w:val="00866839"/>
    <w:rsid w:val="0087548C"/>
    <w:rsid w:val="008B6E53"/>
    <w:rsid w:val="008D61DF"/>
    <w:rsid w:val="00962ECA"/>
    <w:rsid w:val="00984E15"/>
    <w:rsid w:val="00996024"/>
    <w:rsid w:val="009C66C2"/>
    <w:rsid w:val="009F3E4D"/>
    <w:rsid w:val="00A004F4"/>
    <w:rsid w:val="00A151C4"/>
    <w:rsid w:val="00A336DF"/>
    <w:rsid w:val="00A402E4"/>
    <w:rsid w:val="00A44712"/>
    <w:rsid w:val="00A63A93"/>
    <w:rsid w:val="00A951ED"/>
    <w:rsid w:val="00AA2840"/>
    <w:rsid w:val="00AD5489"/>
    <w:rsid w:val="00B32655"/>
    <w:rsid w:val="00B4461D"/>
    <w:rsid w:val="00B52C58"/>
    <w:rsid w:val="00B67ABC"/>
    <w:rsid w:val="00B9170C"/>
    <w:rsid w:val="00BD5907"/>
    <w:rsid w:val="00C45CB8"/>
    <w:rsid w:val="00C464D0"/>
    <w:rsid w:val="00C53B90"/>
    <w:rsid w:val="00C53ED2"/>
    <w:rsid w:val="00C744B4"/>
    <w:rsid w:val="00CB3E03"/>
    <w:rsid w:val="00CD101C"/>
    <w:rsid w:val="00CE7984"/>
    <w:rsid w:val="00D0208E"/>
    <w:rsid w:val="00DA2B6A"/>
    <w:rsid w:val="00E255B6"/>
    <w:rsid w:val="00E56265"/>
    <w:rsid w:val="00ED376B"/>
    <w:rsid w:val="00F819D9"/>
    <w:rsid w:val="00FA5412"/>
    <w:rsid w:val="00FE1A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E0D9765"/>
  <w15:docId w15:val="{B856AF76-8CFD-4C83-AEE8-BE2AE2ED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80" w:hanging="10"/>
      <w:jc w:val="center"/>
      <w:outlineLvl w:val="0"/>
    </w:pPr>
    <w:rPr>
      <w:rFonts w:ascii="Arial" w:eastAsia="Arial" w:hAnsi="Arial" w:cs="Arial"/>
      <w:b/>
      <w:color w:val="000000"/>
      <w:sz w:val="28"/>
    </w:rPr>
  </w:style>
  <w:style w:type="paragraph" w:styleId="Heading2">
    <w:name w:val="heading 2"/>
    <w:aliases w:val="Body,H2,Heading 2 Char Char,y2khdr2"/>
    <w:next w:val="Normal"/>
    <w:link w:val="Heading2Char"/>
    <w:uiPriority w:val="9"/>
    <w:unhideWhenUsed/>
    <w:qFormat/>
    <w:pPr>
      <w:keepNext/>
      <w:keepLines/>
      <w:spacing w:after="12" w:line="249" w:lineRule="auto"/>
      <w:ind w:left="128" w:hanging="10"/>
      <w:outlineLvl w:val="1"/>
    </w:pPr>
    <w:rPr>
      <w:rFonts w:ascii="Cambria" w:eastAsia="Cambria" w:hAnsi="Cambria" w:cs="Cambria"/>
      <w:b/>
      <w:color w:val="365F91"/>
      <w:sz w:val="28"/>
    </w:rPr>
  </w:style>
  <w:style w:type="paragraph" w:styleId="Heading3">
    <w:name w:val="heading 3"/>
    <w:aliases w:val="3,H3,Heading,Heading3"/>
    <w:next w:val="Normal"/>
    <w:link w:val="Heading3Char"/>
    <w:unhideWhenUsed/>
    <w:qFormat/>
    <w:pPr>
      <w:keepNext/>
      <w:keepLines/>
      <w:spacing w:after="257"/>
      <w:ind w:left="3540" w:hanging="10"/>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0"/>
      <w:ind w:left="488" w:hanging="10"/>
      <w:outlineLvl w:val="3"/>
    </w:pPr>
    <w:rPr>
      <w:rFonts w:ascii="Arial" w:eastAsia="Arial" w:hAnsi="Arial" w:cs="Arial"/>
      <w:b/>
      <w:color w:val="000000"/>
    </w:rPr>
  </w:style>
  <w:style w:type="paragraph" w:styleId="Heading5">
    <w:name w:val="heading 5"/>
    <w:basedOn w:val="Normal"/>
    <w:next w:val="BodyText3"/>
    <w:link w:val="Heading5Char"/>
    <w:autoRedefine/>
    <w:uiPriority w:val="9"/>
    <w:unhideWhenUsed/>
    <w:qFormat/>
    <w:rsid w:val="001D5D7A"/>
    <w:pPr>
      <w:keepNext/>
      <w:keepLines/>
      <w:tabs>
        <w:tab w:val="num" w:pos="2138"/>
      </w:tabs>
      <w:spacing w:before="40" w:after="0" w:line="276" w:lineRule="auto"/>
      <w:ind w:left="1008" w:hanging="432"/>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BodyText2"/>
    <w:link w:val="Heading6Char"/>
    <w:semiHidden/>
    <w:unhideWhenUsed/>
    <w:qFormat/>
    <w:rsid w:val="001D5D7A"/>
    <w:pPr>
      <w:keepNext/>
      <w:keepLines/>
      <w:tabs>
        <w:tab w:val="num" w:pos="1080"/>
      </w:tabs>
      <w:spacing w:before="40" w:after="0" w:line="276" w:lineRule="auto"/>
      <w:ind w:left="1152" w:hanging="432"/>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BodyText3"/>
    <w:link w:val="Heading7Char"/>
    <w:semiHidden/>
    <w:unhideWhenUsed/>
    <w:qFormat/>
    <w:rsid w:val="001D5D7A"/>
    <w:pPr>
      <w:keepNext/>
      <w:keepLines/>
      <w:tabs>
        <w:tab w:val="num" w:pos="1494"/>
      </w:tabs>
      <w:spacing w:before="40" w:after="0" w:line="276" w:lineRule="auto"/>
      <w:ind w:left="1296" w:hanging="288"/>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BodyText4"/>
    <w:link w:val="Heading8Char"/>
    <w:uiPriority w:val="9"/>
    <w:unhideWhenUsed/>
    <w:qFormat/>
    <w:rsid w:val="001D5D7A"/>
    <w:pPr>
      <w:keepNext/>
      <w:keepLines/>
      <w:tabs>
        <w:tab w:val="num" w:pos="1891"/>
      </w:tabs>
      <w:spacing w:before="40" w:after="0" w:line="276" w:lineRule="auto"/>
      <w:ind w:left="1440" w:hanging="432"/>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BodyText2"/>
    <w:link w:val="Heading9Char"/>
    <w:semiHidden/>
    <w:unhideWhenUsed/>
    <w:qFormat/>
    <w:rsid w:val="001D5D7A"/>
    <w:pPr>
      <w:keepNext/>
      <w:keepLines/>
      <w:tabs>
        <w:tab w:val="num" w:pos="2138"/>
      </w:tabs>
      <w:spacing w:before="40" w:after="0" w:line="276" w:lineRule="auto"/>
      <w:ind w:left="1584" w:hanging="14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Char,H3 Char,Heading Char,Heading3 Char"/>
    <w:link w:val="Heading3"/>
    <w:rPr>
      <w:rFonts w:ascii="Times New Roman" w:eastAsia="Times New Roman" w:hAnsi="Times New Roman" w:cs="Times New Roman"/>
      <w:color w:val="000000"/>
      <w:sz w:val="24"/>
    </w:rPr>
  </w:style>
  <w:style w:type="character" w:customStyle="1" w:styleId="Heading1Char">
    <w:name w:val="Heading 1 Char"/>
    <w:link w:val="Heading1"/>
    <w:uiPriority w:val="9"/>
    <w:rPr>
      <w:rFonts w:ascii="Arial" w:eastAsia="Arial" w:hAnsi="Arial" w:cs="Arial"/>
      <w:b/>
      <w:color w:val="000000"/>
      <w:sz w:val="28"/>
    </w:rPr>
  </w:style>
  <w:style w:type="character" w:customStyle="1" w:styleId="Heading2Char">
    <w:name w:val="Heading 2 Char"/>
    <w:aliases w:val="Body Char,H2 Char,Heading 2 Char Char Char,y2khdr2 Char"/>
    <w:link w:val="Heading2"/>
    <w:uiPriority w:val="9"/>
    <w:rPr>
      <w:rFonts w:ascii="Cambria" w:eastAsia="Cambria" w:hAnsi="Cambria" w:cs="Cambria"/>
      <w:b/>
      <w:color w:val="365F91"/>
      <w:sz w:val="28"/>
    </w:rPr>
  </w:style>
  <w:style w:type="character" w:customStyle="1" w:styleId="Heading4Char">
    <w:name w:val="Heading 4 Char"/>
    <w:link w:val="Heading4"/>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2452E4"/>
    <w:pPr>
      <w:spacing w:after="0" w:line="240" w:lineRule="auto"/>
      <w:ind w:left="720"/>
    </w:pPr>
    <w:rPr>
      <w:rFonts w:ascii="Arial" w:eastAsia="Times New Roman" w:hAnsi="Arial" w:cs="Times New Roman"/>
      <w:color w:val="auto"/>
      <w:szCs w:val="20"/>
      <w:lang w:val="en-US" w:eastAsia="en-US"/>
    </w:rPr>
  </w:style>
  <w:style w:type="character" w:customStyle="1" w:styleId="ListParagraphChar">
    <w:name w:val="List Paragraph Char"/>
    <w:basedOn w:val="DefaultParagraphFont"/>
    <w:link w:val="ListParagraph"/>
    <w:rsid w:val="002452E4"/>
    <w:rPr>
      <w:rFonts w:ascii="Arial" w:eastAsia="Times New Roman" w:hAnsi="Arial" w:cs="Times New Roman"/>
      <w:szCs w:val="20"/>
      <w:lang w:val="en-US" w:eastAsia="en-US"/>
    </w:rPr>
  </w:style>
  <w:style w:type="paragraph" w:styleId="BodyText">
    <w:name w:val="Body Text"/>
    <w:basedOn w:val="Normal"/>
    <w:link w:val="BodyTextChar"/>
    <w:uiPriority w:val="99"/>
    <w:rsid w:val="00DA2B6A"/>
    <w:pPr>
      <w:spacing w:after="120" w:line="240" w:lineRule="auto"/>
    </w:pPr>
    <w:rPr>
      <w:rFonts w:ascii="Arial" w:eastAsia="Times New Roman" w:hAnsi="Arial" w:cs="Arial"/>
      <w:color w:val="auto"/>
      <w:lang w:eastAsia="en-US"/>
    </w:rPr>
  </w:style>
  <w:style w:type="character" w:customStyle="1" w:styleId="BodyTextChar">
    <w:name w:val="Body Text Char"/>
    <w:basedOn w:val="DefaultParagraphFont"/>
    <w:link w:val="BodyText"/>
    <w:uiPriority w:val="99"/>
    <w:rsid w:val="00DA2B6A"/>
    <w:rPr>
      <w:rFonts w:ascii="Arial" w:eastAsia="Times New Roman" w:hAnsi="Arial" w:cs="Arial"/>
      <w:lang w:eastAsia="en-US"/>
    </w:rPr>
  </w:style>
  <w:style w:type="paragraph" w:styleId="NoSpacing">
    <w:name w:val="No Spacing"/>
    <w:link w:val="NoSpacingChar"/>
    <w:uiPriority w:val="1"/>
    <w:qFormat/>
    <w:rsid w:val="00A63A93"/>
    <w:pPr>
      <w:spacing w:after="0" w:line="240" w:lineRule="auto"/>
    </w:pPr>
  </w:style>
  <w:style w:type="paragraph" w:styleId="Header">
    <w:name w:val="header"/>
    <w:aliases w:val="Char Char Char,Char Char Char Char Char Char Char,Char Char Char Char Char Char Char Char,Char Char Char Char Char Char Char Char Char Char Char Char Char,Char Char Char Char Char Char Char Char Char Char Char Char Char Char Char Char Char,hd"/>
    <w:basedOn w:val="Normal"/>
    <w:link w:val="HeaderChar"/>
    <w:unhideWhenUsed/>
    <w:rsid w:val="00A63A93"/>
    <w:pPr>
      <w:tabs>
        <w:tab w:val="center" w:pos="4513"/>
        <w:tab w:val="right" w:pos="9026"/>
      </w:tabs>
      <w:spacing w:after="0" w:line="240" w:lineRule="auto"/>
    </w:pPr>
    <w:rPr>
      <w:rFonts w:asciiTheme="minorHAnsi" w:eastAsiaTheme="minorEastAsia" w:hAnsiTheme="minorHAnsi" w:cstheme="minorBidi"/>
      <w:color w:val="auto"/>
    </w:rPr>
  </w:style>
  <w:style w:type="character" w:customStyle="1" w:styleId="HeaderChar">
    <w:name w:val="Header Char"/>
    <w:aliases w:val="Char Char Char Char,Char Char Char Char Char Char Char Char1,Char Char Char Char Char Char Char Char Char,Char Char Char Char Char Char Char Char Char Char Char Char Char Char,hd Char"/>
    <w:basedOn w:val="DefaultParagraphFont"/>
    <w:link w:val="Header"/>
    <w:rsid w:val="00A63A93"/>
  </w:style>
  <w:style w:type="paragraph" w:styleId="Footer">
    <w:name w:val="footer"/>
    <w:basedOn w:val="Normal"/>
    <w:link w:val="FooterChar"/>
    <w:uiPriority w:val="99"/>
    <w:unhideWhenUsed/>
    <w:rsid w:val="00A63A93"/>
    <w:pPr>
      <w:tabs>
        <w:tab w:val="center" w:pos="4513"/>
        <w:tab w:val="right" w:pos="9026"/>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
    <w:uiPriority w:val="99"/>
    <w:rsid w:val="00A63A93"/>
  </w:style>
  <w:style w:type="paragraph" w:customStyle="1" w:styleId="Normal1">
    <w:name w:val="Normal1"/>
    <w:basedOn w:val="Normal"/>
    <w:rsid w:val="00A63A93"/>
    <w:pPr>
      <w:suppressAutoHyphens/>
      <w:spacing w:after="0" w:line="240" w:lineRule="auto"/>
    </w:pPr>
    <w:rPr>
      <w:rFonts w:ascii="Book Antiqua" w:eastAsia="Times New Roman" w:hAnsi="Book Antiqua" w:cs="Times New Roman"/>
      <w:color w:val="auto"/>
      <w:sz w:val="24"/>
      <w:szCs w:val="24"/>
      <w:lang w:val="en-US" w:eastAsia="ar-SA"/>
    </w:rPr>
  </w:style>
  <w:style w:type="character" w:customStyle="1" w:styleId="CharAttribute12">
    <w:name w:val="CharAttribute12"/>
    <w:rsid w:val="00A63A93"/>
    <w:rPr>
      <w:rFonts w:ascii="Arial" w:eastAsia="Times New Roman"/>
      <w:b/>
      <w:sz w:val="22"/>
    </w:rPr>
  </w:style>
  <w:style w:type="character" w:customStyle="1" w:styleId="CharAttribute13">
    <w:name w:val="CharAttribute13"/>
    <w:rsid w:val="00A63A93"/>
    <w:rPr>
      <w:rFonts w:ascii="Arial" w:eastAsia="Times New Roman"/>
      <w:b/>
      <w:sz w:val="22"/>
    </w:rPr>
  </w:style>
  <w:style w:type="table" w:styleId="TableGrid0">
    <w:name w:val="Table Grid"/>
    <w:basedOn w:val="TableNormal"/>
    <w:rsid w:val="00ED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A4D"/>
    <w:rPr>
      <w:rFonts w:ascii="Segoe UI" w:eastAsia="Calibri" w:hAnsi="Segoe UI" w:cs="Segoe UI"/>
      <w:color w:val="000000"/>
      <w:sz w:val="18"/>
      <w:szCs w:val="18"/>
    </w:rPr>
  </w:style>
  <w:style w:type="paragraph" w:styleId="BodyText2">
    <w:name w:val="Body Text 2"/>
    <w:basedOn w:val="Normal"/>
    <w:link w:val="BodyText2Char"/>
    <w:uiPriority w:val="99"/>
    <w:semiHidden/>
    <w:unhideWhenUsed/>
    <w:rsid w:val="001D5D7A"/>
    <w:pPr>
      <w:spacing w:after="120" w:line="480" w:lineRule="auto"/>
    </w:pPr>
  </w:style>
  <w:style w:type="character" w:customStyle="1" w:styleId="BodyText2Char">
    <w:name w:val="Body Text 2 Char"/>
    <w:basedOn w:val="DefaultParagraphFont"/>
    <w:link w:val="BodyText2"/>
    <w:uiPriority w:val="99"/>
    <w:semiHidden/>
    <w:rsid w:val="001D5D7A"/>
    <w:rPr>
      <w:rFonts w:ascii="Calibri" w:eastAsia="Calibri" w:hAnsi="Calibri" w:cs="Calibri"/>
      <w:color w:val="000000"/>
    </w:rPr>
  </w:style>
  <w:style w:type="character" w:customStyle="1" w:styleId="Heading5Char">
    <w:name w:val="Heading 5 Char"/>
    <w:basedOn w:val="DefaultParagraphFont"/>
    <w:link w:val="Heading5"/>
    <w:uiPriority w:val="9"/>
    <w:rsid w:val="001D5D7A"/>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semiHidden/>
    <w:rsid w:val="001D5D7A"/>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1D5D7A"/>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1D5D7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D5D7A"/>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DefaultParagraphFont"/>
    <w:unhideWhenUsed/>
    <w:rsid w:val="001D5D7A"/>
    <w:rPr>
      <w:color w:val="0563C1" w:themeColor="hyperlink"/>
      <w:u w:val="single"/>
    </w:rPr>
  </w:style>
  <w:style w:type="character" w:styleId="FollowedHyperlink">
    <w:name w:val="FollowedHyperlink"/>
    <w:semiHidden/>
    <w:unhideWhenUsed/>
    <w:rsid w:val="001D5D7A"/>
    <w:rPr>
      <w:rFonts w:ascii="Times New Roman" w:hAnsi="Times New Roman" w:cs="Times New Roman" w:hint="default"/>
      <w:color w:val="800080"/>
      <w:u w:val="single"/>
    </w:rPr>
  </w:style>
  <w:style w:type="character" w:styleId="Emphasis">
    <w:name w:val="Emphasis"/>
    <w:uiPriority w:val="20"/>
    <w:qFormat/>
    <w:rsid w:val="001D5D7A"/>
    <w:rPr>
      <w:b/>
      <w:bCs/>
      <w:i w:val="0"/>
      <w:iCs w:val="0"/>
      <w:smallCaps/>
      <w:strike w:val="0"/>
      <w:dstrike w:val="0"/>
      <w:color w:val="5A5A5A"/>
      <w:spacing w:val="20"/>
      <w:kern w:val="0"/>
      <w:u w:val="none"/>
      <w:effect w:val="none"/>
      <w:vertAlign w:val="baseline"/>
    </w:rPr>
  </w:style>
  <w:style w:type="paragraph" w:styleId="BodyTextIndent">
    <w:name w:val="Body Text Indent"/>
    <w:aliases w:val="Body Text Indent Char Char,Body Text Indent Char Char Char,Body Text Indent Char Char Char Char Char,Body Text Indent Char Char Char Char Char Char"/>
    <w:basedOn w:val="Normal"/>
    <w:link w:val="BodyTextIndentChar"/>
    <w:uiPriority w:val="99"/>
    <w:unhideWhenUsed/>
    <w:rsid w:val="001D5D7A"/>
    <w:pPr>
      <w:spacing w:after="120" w:line="276" w:lineRule="auto"/>
      <w:ind w:left="283"/>
    </w:pPr>
    <w:rPr>
      <w:rFonts w:cs="Times New Roman"/>
      <w:color w:val="auto"/>
      <w:lang w:eastAsia="en-US"/>
    </w:rPr>
  </w:style>
  <w:style w:type="character" w:customStyle="1" w:styleId="BodyTextIndentChar">
    <w:name w:val="Body Text Indent Char"/>
    <w:aliases w:val="Body Text Indent Char Char Char1,Body Text Indent Char Char Char Char,Body Text Indent Char Char Char Char Char Char1,Body Text Indent Char Char Char Char Char Char Char"/>
    <w:basedOn w:val="DefaultParagraphFont"/>
    <w:link w:val="BodyTextIndent"/>
    <w:uiPriority w:val="99"/>
    <w:rsid w:val="001D5D7A"/>
    <w:rPr>
      <w:rFonts w:ascii="Calibri" w:eastAsia="Calibri" w:hAnsi="Calibri" w:cs="Times New Roman"/>
      <w:lang w:eastAsia="en-US"/>
    </w:rPr>
  </w:style>
  <w:style w:type="character" w:customStyle="1" w:styleId="Heading2Char1">
    <w:name w:val="Heading 2 Char1"/>
    <w:aliases w:val="Body Char1,H2 Char1,Heading 2 Char Char Char1,y2khdr2 Char1"/>
    <w:uiPriority w:val="9"/>
    <w:semiHidden/>
    <w:rsid w:val="001D5D7A"/>
    <w:rPr>
      <w:rFonts w:ascii="Cambria" w:eastAsia="Times New Roman" w:hAnsi="Cambria" w:cs="Times New Roman" w:hint="default"/>
      <w:b/>
      <w:bCs/>
      <w:color w:val="4F81BD"/>
      <w:sz w:val="26"/>
      <w:szCs w:val="26"/>
      <w:lang w:val="en-US" w:eastAsia="en-US"/>
    </w:rPr>
  </w:style>
  <w:style w:type="character" w:customStyle="1" w:styleId="Heading3Char1">
    <w:name w:val="Heading 3 Char1"/>
    <w:aliases w:val="3 Char1,H3 Char1,Heading Char1,Heading3 Char1"/>
    <w:uiPriority w:val="9"/>
    <w:semiHidden/>
    <w:rsid w:val="001D5D7A"/>
    <w:rPr>
      <w:rFonts w:ascii="Cambria" w:eastAsia="Times New Roman" w:hAnsi="Cambria" w:cs="Times New Roman" w:hint="default"/>
      <w:b/>
      <w:bCs/>
      <w:color w:val="4F81BD"/>
      <w:sz w:val="22"/>
      <w:szCs w:val="22"/>
      <w:lang w:val="en-US" w:eastAsia="en-US"/>
    </w:rPr>
  </w:style>
  <w:style w:type="paragraph" w:styleId="BodyText3">
    <w:name w:val="Body Text 3"/>
    <w:basedOn w:val="Normal"/>
    <w:link w:val="BodyText3Char"/>
    <w:unhideWhenUsed/>
    <w:rsid w:val="001D5D7A"/>
    <w:pPr>
      <w:spacing w:before="120" w:after="120" w:line="288" w:lineRule="auto"/>
      <w:ind w:left="2138"/>
      <w:jc w:val="both"/>
    </w:pPr>
    <w:rPr>
      <w:rFonts w:ascii="Arial" w:eastAsia="Times New Roman" w:hAnsi="Arial" w:cs="Times New Roman"/>
      <w:color w:val="auto"/>
      <w:sz w:val="16"/>
      <w:szCs w:val="16"/>
      <w:lang w:val="en-GB" w:eastAsia="en-US"/>
    </w:rPr>
  </w:style>
  <w:style w:type="character" w:customStyle="1" w:styleId="BodyText3Char">
    <w:name w:val="Body Text 3 Char"/>
    <w:basedOn w:val="DefaultParagraphFont"/>
    <w:link w:val="BodyText3"/>
    <w:rsid w:val="001D5D7A"/>
    <w:rPr>
      <w:rFonts w:ascii="Arial" w:eastAsia="Times New Roman" w:hAnsi="Arial" w:cs="Times New Roman"/>
      <w:sz w:val="16"/>
      <w:szCs w:val="16"/>
      <w:lang w:val="en-GB" w:eastAsia="en-US"/>
    </w:rPr>
  </w:style>
  <w:style w:type="character" w:styleId="Strong">
    <w:name w:val="Strong"/>
    <w:qFormat/>
    <w:rsid w:val="001D5D7A"/>
    <w:rPr>
      <w:b/>
      <w:bCs/>
      <w:spacing w:val="0"/>
    </w:rPr>
  </w:style>
  <w:style w:type="paragraph" w:styleId="NormalWeb">
    <w:name w:val="Normal (Web)"/>
    <w:basedOn w:val="Normal"/>
    <w:unhideWhenUsed/>
    <w:rsid w:val="001D5D7A"/>
    <w:pPr>
      <w:spacing w:before="100" w:beforeAutospacing="1" w:after="100" w:afterAutospacing="1" w:line="240" w:lineRule="auto"/>
    </w:pPr>
    <w:rPr>
      <w:rFonts w:ascii="Arial" w:eastAsia="Times New Roman" w:hAnsi="Arial" w:cs="Times New Roman"/>
      <w:color w:val="auto"/>
      <w:sz w:val="20"/>
      <w:szCs w:val="24"/>
      <w:lang w:val="en-US" w:eastAsia="en-US"/>
    </w:rPr>
  </w:style>
  <w:style w:type="paragraph" w:customStyle="1" w:styleId="BodyText4">
    <w:name w:val="Body Text 4"/>
    <w:basedOn w:val="Normal"/>
    <w:rsid w:val="001D5D7A"/>
    <w:pPr>
      <w:spacing w:before="120" w:after="120" w:line="288" w:lineRule="auto"/>
      <w:ind w:left="2858"/>
      <w:jc w:val="both"/>
    </w:pPr>
    <w:rPr>
      <w:rFonts w:ascii="Arial" w:eastAsia="Times New Roman" w:hAnsi="Arial" w:cs="Times New Roman"/>
      <w:color w:val="auto"/>
      <w:szCs w:val="20"/>
      <w:lang w:val="en-GB" w:eastAsia="en-US"/>
    </w:rPr>
  </w:style>
  <w:style w:type="paragraph" w:styleId="Index1">
    <w:name w:val="index 1"/>
    <w:basedOn w:val="Normal"/>
    <w:next w:val="Normal"/>
    <w:autoRedefine/>
    <w:semiHidden/>
    <w:unhideWhenUsed/>
    <w:rsid w:val="001D5D7A"/>
    <w:pPr>
      <w:spacing w:before="120" w:after="120" w:line="288" w:lineRule="auto"/>
      <w:ind w:left="220" w:hanging="220"/>
      <w:jc w:val="both"/>
    </w:pPr>
    <w:rPr>
      <w:rFonts w:ascii="Arial" w:eastAsia="Times New Roman" w:hAnsi="Arial" w:cs="Times New Roman"/>
      <w:color w:val="auto"/>
      <w:szCs w:val="20"/>
      <w:lang w:val="en-GB" w:eastAsia="en-US"/>
    </w:rPr>
  </w:style>
  <w:style w:type="paragraph" w:styleId="Index3">
    <w:name w:val="index 3"/>
    <w:basedOn w:val="Normal"/>
    <w:next w:val="Normal"/>
    <w:autoRedefine/>
    <w:semiHidden/>
    <w:unhideWhenUsed/>
    <w:rsid w:val="001D5D7A"/>
    <w:pPr>
      <w:spacing w:after="0" w:line="240" w:lineRule="auto"/>
      <w:ind w:left="660" w:hanging="220"/>
    </w:pPr>
    <w:rPr>
      <w:rFonts w:ascii="Univers" w:eastAsia="Times New Roman" w:hAnsi="Univers" w:cs="Times New Roman"/>
      <w:color w:val="auto"/>
      <w:szCs w:val="20"/>
      <w:lang w:val="en-GB" w:eastAsia="en-US"/>
    </w:rPr>
  </w:style>
  <w:style w:type="paragraph" w:styleId="Index6">
    <w:name w:val="index 6"/>
    <w:basedOn w:val="Normal"/>
    <w:next w:val="Normal"/>
    <w:autoRedefine/>
    <w:semiHidden/>
    <w:unhideWhenUsed/>
    <w:rsid w:val="001D5D7A"/>
    <w:pPr>
      <w:tabs>
        <w:tab w:val="right" w:leader="dot" w:pos="4629"/>
      </w:tabs>
      <w:spacing w:after="0" w:line="240" w:lineRule="auto"/>
      <w:ind w:left="1200" w:hanging="200"/>
    </w:pPr>
    <w:rPr>
      <w:rFonts w:ascii="Arial" w:eastAsia="Times New Roman" w:hAnsi="Arial" w:cs="Times New Roman"/>
      <w:color w:val="auto"/>
      <w:sz w:val="20"/>
      <w:szCs w:val="20"/>
      <w:lang w:eastAsia="en-US"/>
    </w:rPr>
  </w:style>
  <w:style w:type="paragraph" w:styleId="Index7">
    <w:name w:val="index 7"/>
    <w:basedOn w:val="Normal"/>
    <w:next w:val="Normal"/>
    <w:autoRedefine/>
    <w:semiHidden/>
    <w:unhideWhenUsed/>
    <w:rsid w:val="001D5D7A"/>
    <w:pPr>
      <w:tabs>
        <w:tab w:val="right" w:leader="dot" w:pos="4629"/>
      </w:tabs>
      <w:spacing w:after="0" w:line="240" w:lineRule="auto"/>
      <w:ind w:left="1400" w:hanging="200"/>
    </w:pPr>
    <w:rPr>
      <w:rFonts w:ascii="Arial" w:eastAsia="Times New Roman" w:hAnsi="Arial" w:cs="Times New Roman"/>
      <w:color w:val="auto"/>
      <w:sz w:val="20"/>
      <w:szCs w:val="20"/>
      <w:lang w:eastAsia="en-US"/>
    </w:rPr>
  </w:style>
  <w:style w:type="paragraph" w:styleId="Index8">
    <w:name w:val="index 8"/>
    <w:basedOn w:val="Normal"/>
    <w:next w:val="Normal"/>
    <w:autoRedefine/>
    <w:semiHidden/>
    <w:unhideWhenUsed/>
    <w:rsid w:val="001D5D7A"/>
    <w:pPr>
      <w:tabs>
        <w:tab w:val="right" w:leader="dot" w:pos="4629"/>
      </w:tabs>
      <w:spacing w:after="0" w:line="240" w:lineRule="auto"/>
      <w:ind w:left="1600" w:hanging="200"/>
    </w:pPr>
    <w:rPr>
      <w:rFonts w:ascii="Arial" w:eastAsia="Times New Roman" w:hAnsi="Arial" w:cs="Times New Roman"/>
      <w:color w:val="auto"/>
      <w:sz w:val="20"/>
      <w:szCs w:val="20"/>
      <w:lang w:eastAsia="en-US"/>
    </w:rPr>
  </w:style>
  <w:style w:type="paragraph" w:styleId="Index9">
    <w:name w:val="index 9"/>
    <w:basedOn w:val="Normal"/>
    <w:next w:val="Normal"/>
    <w:autoRedefine/>
    <w:semiHidden/>
    <w:unhideWhenUsed/>
    <w:rsid w:val="001D5D7A"/>
    <w:pPr>
      <w:tabs>
        <w:tab w:val="right" w:leader="dot" w:pos="4629"/>
      </w:tabs>
      <w:spacing w:after="0" w:line="240" w:lineRule="auto"/>
      <w:ind w:left="1800" w:hanging="200"/>
    </w:pPr>
    <w:rPr>
      <w:rFonts w:ascii="Arial" w:eastAsia="Times New Roman" w:hAnsi="Arial" w:cs="Times New Roman"/>
      <w:color w:val="auto"/>
      <w:sz w:val="20"/>
      <w:szCs w:val="20"/>
      <w:lang w:eastAsia="en-US"/>
    </w:rPr>
  </w:style>
  <w:style w:type="paragraph" w:styleId="TOC1">
    <w:name w:val="toc 1"/>
    <w:basedOn w:val="Normal"/>
    <w:next w:val="Normal"/>
    <w:autoRedefine/>
    <w:semiHidden/>
    <w:unhideWhenUsed/>
    <w:rsid w:val="001D5D7A"/>
    <w:pPr>
      <w:tabs>
        <w:tab w:val="left" w:pos="1134"/>
        <w:tab w:val="right" w:leader="dot" w:pos="9355"/>
      </w:tabs>
      <w:spacing w:before="60" w:after="60" w:line="288" w:lineRule="auto"/>
      <w:ind w:left="2155" w:hanging="1134"/>
    </w:pPr>
    <w:rPr>
      <w:rFonts w:ascii="Arial" w:eastAsia="Times New Roman" w:hAnsi="Arial" w:cs="Times New Roman"/>
      <w:b/>
      <w:bCs/>
      <w:caps/>
      <w:noProof/>
      <w:color w:val="auto"/>
      <w:sz w:val="20"/>
      <w:szCs w:val="24"/>
      <w:lang w:val="en-GB" w:eastAsia="en-US"/>
    </w:rPr>
  </w:style>
  <w:style w:type="paragraph" w:styleId="TOC2">
    <w:name w:val="toc 2"/>
    <w:basedOn w:val="Normal"/>
    <w:next w:val="Normal"/>
    <w:autoRedefine/>
    <w:uiPriority w:val="39"/>
    <w:semiHidden/>
    <w:unhideWhenUsed/>
    <w:rsid w:val="001D5D7A"/>
    <w:pPr>
      <w:tabs>
        <w:tab w:val="left" w:pos="1134"/>
        <w:tab w:val="left" w:pos="2155"/>
        <w:tab w:val="left" w:pos="6804"/>
        <w:tab w:val="left" w:pos="8505"/>
        <w:tab w:val="right" w:leader="dot" w:pos="9345"/>
      </w:tabs>
      <w:spacing w:after="0" w:line="288" w:lineRule="auto"/>
    </w:pPr>
    <w:rPr>
      <w:rFonts w:ascii="Arial" w:eastAsia="Times New Roman" w:hAnsi="Arial" w:cs="Arial"/>
      <w:b/>
      <w:bCs/>
      <w:caps/>
      <w:smallCaps/>
      <w:noProof/>
      <w:color w:val="auto"/>
      <w:sz w:val="20"/>
      <w:szCs w:val="20"/>
      <w:lang w:val="en-GB" w:eastAsia="en-US"/>
    </w:rPr>
  </w:style>
  <w:style w:type="paragraph" w:styleId="TOC3">
    <w:name w:val="toc 3"/>
    <w:basedOn w:val="Normal"/>
    <w:next w:val="Normal"/>
    <w:autoRedefine/>
    <w:semiHidden/>
    <w:unhideWhenUsed/>
    <w:rsid w:val="001D5D7A"/>
    <w:pPr>
      <w:tabs>
        <w:tab w:val="left" w:pos="2127"/>
        <w:tab w:val="right" w:leader="dot" w:pos="9345"/>
      </w:tabs>
      <w:spacing w:before="60" w:after="0" w:line="288" w:lineRule="auto"/>
      <w:ind w:left="2127" w:hanging="1134"/>
    </w:pPr>
    <w:rPr>
      <w:rFonts w:ascii="Arial Bold" w:eastAsia="Times New Roman" w:hAnsi="Arial Bold" w:cs="Arial"/>
      <w:b/>
      <w:iCs/>
      <w:caps/>
      <w:noProof/>
      <w:color w:val="auto"/>
      <w:sz w:val="20"/>
      <w:szCs w:val="20"/>
      <w:lang w:val="en-GB" w:eastAsia="en-US"/>
    </w:rPr>
  </w:style>
  <w:style w:type="paragraph" w:styleId="TOC4">
    <w:name w:val="toc 4"/>
    <w:basedOn w:val="Normal"/>
    <w:next w:val="Normal"/>
    <w:autoRedefine/>
    <w:uiPriority w:val="39"/>
    <w:semiHidden/>
    <w:unhideWhenUsed/>
    <w:rsid w:val="001D5D7A"/>
    <w:pPr>
      <w:tabs>
        <w:tab w:val="left" w:pos="1440"/>
        <w:tab w:val="left" w:pos="2127"/>
        <w:tab w:val="right" w:leader="dot" w:pos="9345"/>
      </w:tabs>
      <w:spacing w:before="60" w:after="0" w:line="288" w:lineRule="auto"/>
      <w:ind w:left="2127" w:hanging="1134"/>
    </w:pPr>
    <w:rPr>
      <w:rFonts w:ascii="Arial" w:eastAsia="Times New Roman" w:hAnsi="Arial" w:cs="Times New Roman"/>
      <w:bCs/>
      <w:caps/>
      <w:noProof/>
      <w:color w:val="auto"/>
      <w:sz w:val="20"/>
      <w:szCs w:val="21"/>
      <w:lang w:val="en-GB" w:eastAsia="en-US"/>
    </w:rPr>
  </w:style>
  <w:style w:type="paragraph" w:styleId="TOC5">
    <w:name w:val="toc 5"/>
    <w:basedOn w:val="Normal"/>
    <w:next w:val="Normal"/>
    <w:autoRedefine/>
    <w:uiPriority w:val="39"/>
    <w:semiHidden/>
    <w:unhideWhenUsed/>
    <w:rsid w:val="001D5D7A"/>
    <w:pPr>
      <w:spacing w:after="0" w:line="288" w:lineRule="auto"/>
      <w:ind w:left="800"/>
    </w:pPr>
    <w:rPr>
      <w:rFonts w:ascii="Times New Roman" w:eastAsia="Times New Roman" w:hAnsi="Times New Roman" w:cs="Times New Roman"/>
      <w:color w:val="auto"/>
      <w:szCs w:val="21"/>
      <w:lang w:val="en-GB" w:eastAsia="en-US"/>
    </w:rPr>
  </w:style>
  <w:style w:type="paragraph" w:styleId="TOC6">
    <w:name w:val="toc 6"/>
    <w:basedOn w:val="Normal"/>
    <w:next w:val="Normal"/>
    <w:autoRedefine/>
    <w:uiPriority w:val="39"/>
    <w:semiHidden/>
    <w:unhideWhenUsed/>
    <w:rsid w:val="001D5D7A"/>
    <w:pPr>
      <w:spacing w:after="0" w:line="288" w:lineRule="auto"/>
      <w:ind w:left="1000"/>
    </w:pPr>
    <w:rPr>
      <w:rFonts w:ascii="Times New Roman" w:eastAsia="Times New Roman" w:hAnsi="Times New Roman" w:cs="Times New Roman"/>
      <w:color w:val="auto"/>
      <w:szCs w:val="21"/>
      <w:lang w:val="en-GB" w:eastAsia="en-US"/>
    </w:rPr>
  </w:style>
  <w:style w:type="paragraph" w:styleId="TOC7">
    <w:name w:val="toc 7"/>
    <w:basedOn w:val="Normal"/>
    <w:next w:val="Normal"/>
    <w:autoRedefine/>
    <w:uiPriority w:val="39"/>
    <w:semiHidden/>
    <w:unhideWhenUsed/>
    <w:rsid w:val="001D5D7A"/>
    <w:pPr>
      <w:spacing w:after="0" w:line="288" w:lineRule="auto"/>
      <w:ind w:left="1200"/>
    </w:pPr>
    <w:rPr>
      <w:rFonts w:ascii="Times New Roman" w:eastAsia="Times New Roman" w:hAnsi="Times New Roman" w:cs="Times New Roman"/>
      <w:color w:val="auto"/>
      <w:szCs w:val="21"/>
      <w:lang w:val="en-GB" w:eastAsia="en-US"/>
    </w:rPr>
  </w:style>
  <w:style w:type="paragraph" w:styleId="TOC8">
    <w:name w:val="toc 8"/>
    <w:basedOn w:val="Normal"/>
    <w:next w:val="Normal"/>
    <w:autoRedefine/>
    <w:uiPriority w:val="39"/>
    <w:semiHidden/>
    <w:unhideWhenUsed/>
    <w:rsid w:val="001D5D7A"/>
    <w:pPr>
      <w:spacing w:after="0" w:line="288" w:lineRule="auto"/>
      <w:ind w:left="1400"/>
    </w:pPr>
    <w:rPr>
      <w:rFonts w:ascii="Times New Roman" w:eastAsia="Times New Roman" w:hAnsi="Times New Roman" w:cs="Times New Roman"/>
      <w:color w:val="auto"/>
      <w:szCs w:val="21"/>
      <w:lang w:val="en-GB" w:eastAsia="en-US"/>
    </w:rPr>
  </w:style>
  <w:style w:type="paragraph" w:styleId="TOC9">
    <w:name w:val="toc 9"/>
    <w:basedOn w:val="Normal"/>
    <w:next w:val="Normal"/>
    <w:autoRedefine/>
    <w:uiPriority w:val="39"/>
    <w:semiHidden/>
    <w:unhideWhenUsed/>
    <w:rsid w:val="001D5D7A"/>
    <w:pPr>
      <w:spacing w:after="0" w:line="288" w:lineRule="auto"/>
      <w:ind w:left="1600"/>
    </w:pPr>
    <w:rPr>
      <w:rFonts w:ascii="Times New Roman" w:eastAsia="Times New Roman" w:hAnsi="Times New Roman" w:cs="Times New Roman"/>
      <w:color w:val="auto"/>
      <w:szCs w:val="21"/>
      <w:lang w:val="en-GB" w:eastAsia="en-US"/>
    </w:rPr>
  </w:style>
  <w:style w:type="paragraph" w:styleId="FootnoteText">
    <w:name w:val="footnote text"/>
    <w:basedOn w:val="Normal"/>
    <w:link w:val="FootnoteTextChar"/>
    <w:semiHidden/>
    <w:unhideWhenUsed/>
    <w:rsid w:val="001D5D7A"/>
    <w:pPr>
      <w:spacing w:after="0" w:line="240" w:lineRule="auto"/>
    </w:pPr>
    <w:rPr>
      <w:rFonts w:ascii="Arial" w:eastAsia="Times New Roman" w:hAnsi="Arial" w:cs="Times New Roman"/>
      <w:color w:val="auto"/>
      <w:sz w:val="20"/>
      <w:szCs w:val="20"/>
      <w:lang w:val="en-GB" w:eastAsia="en-US"/>
    </w:rPr>
  </w:style>
  <w:style w:type="character" w:customStyle="1" w:styleId="FootnoteTextChar">
    <w:name w:val="Footnote Text Char"/>
    <w:basedOn w:val="DefaultParagraphFont"/>
    <w:link w:val="FootnoteText"/>
    <w:semiHidden/>
    <w:rsid w:val="001D5D7A"/>
    <w:rPr>
      <w:rFonts w:ascii="Arial" w:eastAsia="Times New Roman" w:hAnsi="Arial" w:cs="Times New Roman"/>
      <w:sz w:val="20"/>
      <w:szCs w:val="20"/>
      <w:lang w:val="en-GB" w:eastAsia="en-US"/>
    </w:rPr>
  </w:style>
  <w:style w:type="paragraph" w:styleId="CommentText">
    <w:name w:val="annotation text"/>
    <w:basedOn w:val="Normal"/>
    <w:link w:val="CommentTextChar"/>
    <w:semiHidden/>
    <w:unhideWhenUsed/>
    <w:rsid w:val="001D5D7A"/>
    <w:pPr>
      <w:widowControl w:val="0"/>
      <w:spacing w:before="60" w:after="60" w:line="240" w:lineRule="auto"/>
      <w:jc w:val="both"/>
    </w:pPr>
    <w:rPr>
      <w:rFonts w:ascii="Arial" w:eastAsia="Times New Roman" w:hAnsi="Arial" w:cs="Times New Roman"/>
      <w:color w:val="auto"/>
      <w:sz w:val="20"/>
      <w:szCs w:val="20"/>
      <w:lang w:val="en-GB" w:eastAsia="en-US"/>
    </w:rPr>
  </w:style>
  <w:style w:type="character" w:customStyle="1" w:styleId="CommentTextChar">
    <w:name w:val="Comment Text Char"/>
    <w:basedOn w:val="DefaultParagraphFont"/>
    <w:link w:val="CommentText"/>
    <w:semiHidden/>
    <w:rsid w:val="001D5D7A"/>
    <w:rPr>
      <w:rFonts w:ascii="Arial" w:eastAsia="Times New Roman" w:hAnsi="Arial" w:cs="Times New Roman"/>
      <w:sz w:val="20"/>
      <w:szCs w:val="20"/>
      <w:lang w:val="en-GB" w:eastAsia="en-US"/>
    </w:rPr>
  </w:style>
  <w:style w:type="character" w:customStyle="1" w:styleId="HeaderChar1">
    <w:name w:val="Header Char1"/>
    <w:aliases w:val="Char Char Char Char1,Char Char Char Char Char Char Char Char2,Char Char Char Char Char Char Char Char Char1,Char Char Char Char Char Char Char Char Char Char Char Char Char Char1,hd Char1"/>
    <w:basedOn w:val="DefaultParagraphFont"/>
    <w:uiPriority w:val="99"/>
    <w:semiHidden/>
    <w:rsid w:val="001D5D7A"/>
    <w:rPr>
      <w:rFonts w:ascii="Calibri" w:eastAsia="Calibri" w:hAnsi="Calibri" w:cs="Times New Roman"/>
      <w:lang w:eastAsia="en-US"/>
    </w:rPr>
  </w:style>
  <w:style w:type="paragraph" w:styleId="IndexHeading">
    <w:name w:val="index heading"/>
    <w:basedOn w:val="Normal"/>
    <w:next w:val="Index1"/>
    <w:semiHidden/>
    <w:unhideWhenUsed/>
    <w:rsid w:val="001D5D7A"/>
    <w:pPr>
      <w:spacing w:after="0" w:line="240" w:lineRule="auto"/>
    </w:pPr>
    <w:rPr>
      <w:rFonts w:ascii="Arial" w:eastAsia="Times New Roman" w:hAnsi="Arial" w:cs="Times New Roman"/>
      <w:color w:val="auto"/>
      <w:sz w:val="20"/>
      <w:szCs w:val="20"/>
      <w:lang w:eastAsia="en-US"/>
    </w:rPr>
  </w:style>
  <w:style w:type="paragraph" w:styleId="Caption">
    <w:name w:val="caption"/>
    <w:basedOn w:val="Normal"/>
    <w:next w:val="Normal"/>
    <w:semiHidden/>
    <w:unhideWhenUsed/>
    <w:qFormat/>
    <w:rsid w:val="001D5D7A"/>
    <w:pPr>
      <w:widowControl w:val="0"/>
      <w:tabs>
        <w:tab w:val="left" w:pos="1276"/>
        <w:tab w:val="left" w:pos="2240"/>
        <w:tab w:val="left" w:pos="2268"/>
      </w:tabs>
      <w:spacing w:before="120" w:after="20" w:line="240" w:lineRule="auto"/>
      <w:ind w:left="1276"/>
    </w:pPr>
    <w:rPr>
      <w:rFonts w:ascii="Arial" w:eastAsia="Times New Roman" w:hAnsi="Arial" w:cs="Times New Roman"/>
      <w:b/>
      <w:color w:val="auto"/>
      <w:sz w:val="20"/>
      <w:szCs w:val="20"/>
      <w:lang w:eastAsia="en-US"/>
    </w:rPr>
  </w:style>
  <w:style w:type="paragraph" w:styleId="TableofFigures">
    <w:name w:val="table of figures"/>
    <w:basedOn w:val="Normal"/>
    <w:next w:val="Normal"/>
    <w:semiHidden/>
    <w:unhideWhenUsed/>
    <w:rsid w:val="001D5D7A"/>
    <w:pPr>
      <w:spacing w:before="120" w:after="120" w:line="288" w:lineRule="auto"/>
      <w:ind w:left="400" w:hanging="400"/>
      <w:jc w:val="both"/>
    </w:pPr>
    <w:rPr>
      <w:rFonts w:ascii="Arial" w:eastAsia="Times New Roman" w:hAnsi="Arial" w:cs="Times New Roman"/>
      <w:color w:val="auto"/>
      <w:szCs w:val="20"/>
      <w:lang w:val="en-GB" w:eastAsia="en-US"/>
    </w:rPr>
  </w:style>
  <w:style w:type="paragraph" w:styleId="EndnoteText">
    <w:name w:val="endnote text"/>
    <w:basedOn w:val="Normal"/>
    <w:link w:val="EndnoteTextChar"/>
    <w:semiHidden/>
    <w:unhideWhenUsed/>
    <w:rsid w:val="001D5D7A"/>
    <w:pPr>
      <w:widowControl w:val="0"/>
      <w:snapToGrid w:val="0"/>
      <w:spacing w:after="0" w:line="240" w:lineRule="auto"/>
    </w:pPr>
    <w:rPr>
      <w:rFonts w:ascii="Arial" w:eastAsia="Times New Roman" w:hAnsi="Arial" w:cs="Times New Roman"/>
      <w:color w:val="auto"/>
      <w:sz w:val="20"/>
      <w:szCs w:val="20"/>
      <w:lang w:val="en-GB" w:eastAsia="en-US"/>
    </w:rPr>
  </w:style>
  <w:style w:type="character" w:customStyle="1" w:styleId="EndnoteTextChar">
    <w:name w:val="Endnote Text Char"/>
    <w:basedOn w:val="DefaultParagraphFont"/>
    <w:link w:val="EndnoteText"/>
    <w:semiHidden/>
    <w:rsid w:val="001D5D7A"/>
    <w:rPr>
      <w:rFonts w:ascii="Arial" w:eastAsia="Times New Roman" w:hAnsi="Arial" w:cs="Times New Roman"/>
      <w:sz w:val="20"/>
      <w:szCs w:val="20"/>
      <w:lang w:val="en-GB" w:eastAsia="en-US"/>
    </w:rPr>
  </w:style>
  <w:style w:type="paragraph" w:styleId="TOAHeading">
    <w:name w:val="toa heading"/>
    <w:basedOn w:val="Normal"/>
    <w:next w:val="Normal"/>
    <w:semiHidden/>
    <w:unhideWhenUsed/>
    <w:rsid w:val="001D5D7A"/>
    <w:pPr>
      <w:widowControl w:val="0"/>
      <w:tabs>
        <w:tab w:val="left" w:pos="709"/>
        <w:tab w:val="right" w:leader="dot" w:pos="8930"/>
      </w:tabs>
      <w:suppressAutoHyphens/>
      <w:spacing w:after="0" w:line="240" w:lineRule="auto"/>
    </w:pPr>
    <w:rPr>
      <w:rFonts w:ascii="Arial" w:eastAsia="Times New Roman" w:hAnsi="Arial" w:cs="Times New Roman"/>
      <w:color w:val="auto"/>
      <w:sz w:val="20"/>
      <w:szCs w:val="20"/>
      <w:lang w:val="en-US" w:eastAsia="en-US"/>
    </w:rPr>
  </w:style>
  <w:style w:type="paragraph" w:styleId="List">
    <w:name w:val="List"/>
    <w:basedOn w:val="Normal"/>
    <w:semiHidden/>
    <w:unhideWhenUsed/>
    <w:rsid w:val="001D5D7A"/>
    <w:pPr>
      <w:widowControl w:val="0"/>
      <w:tabs>
        <w:tab w:val="left" w:pos="1843"/>
      </w:tabs>
      <w:spacing w:before="60" w:after="60" w:line="240" w:lineRule="auto"/>
      <w:jc w:val="center"/>
    </w:pPr>
    <w:rPr>
      <w:rFonts w:ascii="Arial" w:eastAsia="Times New Roman" w:hAnsi="Arial" w:cs="Times New Roman"/>
      <w:b/>
      <w:caps/>
      <w:color w:val="auto"/>
      <w:sz w:val="32"/>
      <w:szCs w:val="20"/>
      <w:lang w:eastAsia="en-US"/>
    </w:rPr>
  </w:style>
  <w:style w:type="paragraph" w:styleId="ListBullet">
    <w:name w:val="List Bullet"/>
    <w:basedOn w:val="Normal"/>
    <w:autoRedefine/>
    <w:semiHidden/>
    <w:unhideWhenUsed/>
    <w:rsid w:val="001D5D7A"/>
    <w:pPr>
      <w:numPr>
        <w:ilvl w:val="1"/>
        <w:numId w:val="1"/>
      </w:numPr>
      <w:tabs>
        <w:tab w:val="num" w:pos="1890"/>
      </w:tabs>
      <w:spacing w:after="0" w:line="240" w:lineRule="auto"/>
      <w:ind w:left="1890" w:hanging="450"/>
      <w:jc w:val="both"/>
    </w:pPr>
    <w:rPr>
      <w:rFonts w:ascii="Arial" w:eastAsia="Times New Roman" w:hAnsi="Arial" w:cs="Times New Roman"/>
      <w:color w:val="auto"/>
      <w:sz w:val="21"/>
      <w:szCs w:val="24"/>
      <w:lang w:eastAsia="en-US"/>
    </w:rPr>
  </w:style>
  <w:style w:type="paragraph" w:styleId="List2">
    <w:name w:val="List 2"/>
    <w:basedOn w:val="Normal"/>
    <w:semiHidden/>
    <w:unhideWhenUsed/>
    <w:rsid w:val="001D5D7A"/>
    <w:pPr>
      <w:widowControl w:val="0"/>
      <w:tabs>
        <w:tab w:val="num" w:pos="720"/>
      </w:tabs>
      <w:spacing w:before="240" w:after="120" w:line="288" w:lineRule="auto"/>
      <w:ind w:left="720" w:hanging="720"/>
      <w:jc w:val="both"/>
    </w:pPr>
    <w:rPr>
      <w:rFonts w:ascii="Arial" w:eastAsia="Times New Roman" w:hAnsi="Arial" w:cs="Times New Roman"/>
      <w:color w:val="auto"/>
      <w:szCs w:val="20"/>
      <w:lang w:eastAsia="en-US"/>
    </w:rPr>
  </w:style>
  <w:style w:type="paragraph" w:styleId="List3">
    <w:name w:val="List 3"/>
    <w:basedOn w:val="Normal"/>
    <w:next w:val="BodyText"/>
    <w:autoRedefine/>
    <w:semiHidden/>
    <w:unhideWhenUsed/>
    <w:rsid w:val="001D5D7A"/>
    <w:pPr>
      <w:widowControl w:val="0"/>
      <w:tabs>
        <w:tab w:val="num" w:pos="720"/>
        <w:tab w:val="left" w:pos="6237"/>
        <w:tab w:val="left" w:pos="6804"/>
        <w:tab w:val="left" w:pos="7650"/>
        <w:tab w:val="left" w:pos="8222"/>
      </w:tabs>
      <w:spacing w:after="120" w:line="288" w:lineRule="auto"/>
      <w:ind w:left="720" w:hanging="720"/>
      <w:outlineLvl w:val="0"/>
    </w:pPr>
    <w:rPr>
      <w:rFonts w:ascii="Arial" w:eastAsia="Times New Roman" w:hAnsi="Arial" w:cs="Times New Roman"/>
      <w:b/>
      <w:color w:val="auto"/>
      <w:szCs w:val="20"/>
      <w:lang w:eastAsia="en-US"/>
    </w:rPr>
  </w:style>
  <w:style w:type="paragraph" w:styleId="List4">
    <w:name w:val="List 4"/>
    <w:basedOn w:val="Normal"/>
    <w:semiHidden/>
    <w:unhideWhenUsed/>
    <w:rsid w:val="001D5D7A"/>
    <w:pPr>
      <w:widowControl w:val="0"/>
      <w:spacing w:before="60" w:after="60" w:line="240" w:lineRule="auto"/>
      <w:ind w:left="1132" w:hanging="283"/>
      <w:jc w:val="both"/>
    </w:pPr>
    <w:rPr>
      <w:rFonts w:ascii="Arial" w:eastAsia="Times New Roman" w:hAnsi="Arial" w:cs="Times New Roman"/>
      <w:color w:val="auto"/>
      <w:sz w:val="20"/>
      <w:szCs w:val="20"/>
      <w:lang w:eastAsia="en-US"/>
    </w:rPr>
  </w:style>
  <w:style w:type="paragraph" w:styleId="List5">
    <w:name w:val="List 5"/>
    <w:basedOn w:val="Normal"/>
    <w:semiHidden/>
    <w:unhideWhenUsed/>
    <w:rsid w:val="001D5D7A"/>
    <w:pPr>
      <w:widowControl w:val="0"/>
      <w:spacing w:before="60" w:after="60" w:line="240" w:lineRule="auto"/>
      <w:ind w:left="1415" w:hanging="283"/>
      <w:jc w:val="both"/>
    </w:pPr>
    <w:rPr>
      <w:rFonts w:ascii="Arial" w:eastAsia="Times New Roman" w:hAnsi="Arial" w:cs="Times New Roman"/>
      <w:color w:val="auto"/>
      <w:sz w:val="20"/>
      <w:szCs w:val="20"/>
      <w:lang w:eastAsia="en-US"/>
    </w:rPr>
  </w:style>
  <w:style w:type="paragraph" w:styleId="ListBullet3">
    <w:name w:val="List Bullet 3"/>
    <w:basedOn w:val="Normal"/>
    <w:autoRedefine/>
    <w:semiHidden/>
    <w:unhideWhenUsed/>
    <w:rsid w:val="001D5D7A"/>
    <w:pPr>
      <w:tabs>
        <w:tab w:val="num" w:pos="720"/>
      </w:tabs>
      <w:spacing w:after="0" w:line="240" w:lineRule="auto"/>
      <w:ind w:left="720" w:hanging="720"/>
    </w:pPr>
    <w:rPr>
      <w:rFonts w:ascii="Arial" w:eastAsia="Times New Roman" w:hAnsi="Arial" w:cs="Times New Roman"/>
      <w:color w:val="auto"/>
      <w:sz w:val="20"/>
      <w:szCs w:val="24"/>
      <w:lang w:val="en-US" w:eastAsia="en-US"/>
    </w:rPr>
  </w:style>
  <w:style w:type="paragraph" w:styleId="Title">
    <w:name w:val="Title"/>
    <w:basedOn w:val="Normal"/>
    <w:link w:val="TitleChar"/>
    <w:uiPriority w:val="99"/>
    <w:qFormat/>
    <w:rsid w:val="001D5D7A"/>
    <w:pPr>
      <w:widowControl w:val="0"/>
      <w:suppressAutoHyphens/>
      <w:snapToGrid w:val="0"/>
      <w:spacing w:after="0" w:line="240" w:lineRule="auto"/>
      <w:jc w:val="center"/>
    </w:pPr>
    <w:rPr>
      <w:rFonts w:ascii="Cambria" w:eastAsia="Times New Roman" w:hAnsi="Cambria" w:cs="Times New Roman"/>
      <w:b/>
      <w:bCs/>
      <w:color w:val="auto"/>
      <w:kern w:val="28"/>
      <w:sz w:val="32"/>
      <w:szCs w:val="32"/>
      <w:lang w:val="en-GB" w:eastAsia="en-US"/>
    </w:rPr>
  </w:style>
  <w:style w:type="character" w:customStyle="1" w:styleId="TitleChar">
    <w:name w:val="Title Char"/>
    <w:basedOn w:val="DefaultParagraphFont"/>
    <w:link w:val="Title"/>
    <w:uiPriority w:val="99"/>
    <w:rsid w:val="001D5D7A"/>
    <w:rPr>
      <w:rFonts w:ascii="Cambria" w:eastAsia="Times New Roman" w:hAnsi="Cambria" w:cs="Times New Roman"/>
      <w:b/>
      <w:bCs/>
      <w:kern w:val="28"/>
      <w:sz w:val="32"/>
      <w:szCs w:val="32"/>
      <w:lang w:val="en-GB" w:eastAsia="en-US"/>
    </w:rPr>
  </w:style>
  <w:style w:type="paragraph" w:styleId="ListContinue2">
    <w:name w:val="List Continue 2"/>
    <w:basedOn w:val="Normal"/>
    <w:semiHidden/>
    <w:unhideWhenUsed/>
    <w:rsid w:val="001D5D7A"/>
    <w:pPr>
      <w:widowControl w:val="0"/>
      <w:spacing w:before="60" w:after="120" w:line="240" w:lineRule="auto"/>
      <w:ind w:left="566"/>
      <w:jc w:val="both"/>
    </w:pPr>
    <w:rPr>
      <w:rFonts w:ascii="Arial" w:eastAsia="Times New Roman" w:hAnsi="Arial" w:cs="Times New Roman"/>
      <w:color w:val="auto"/>
      <w:sz w:val="20"/>
      <w:szCs w:val="20"/>
      <w:lang w:eastAsia="en-US"/>
    </w:rPr>
  </w:style>
  <w:style w:type="paragraph" w:styleId="Subtitle">
    <w:name w:val="Subtitle"/>
    <w:next w:val="Normal"/>
    <w:link w:val="SubtitleChar"/>
    <w:uiPriority w:val="11"/>
    <w:qFormat/>
    <w:rsid w:val="001D5D7A"/>
    <w:pPr>
      <w:spacing w:after="600" w:line="240" w:lineRule="auto"/>
    </w:pPr>
    <w:rPr>
      <w:rFonts w:ascii="Calibri" w:eastAsia="Times New Roman" w:hAnsi="Calibri" w:cs="Arial"/>
      <w:smallCaps/>
      <w:color w:val="938953"/>
      <w:spacing w:val="5"/>
      <w:sz w:val="28"/>
      <w:szCs w:val="28"/>
      <w:lang w:val="en-US" w:eastAsia="en-US" w:bidi="en-US"/>
    </w:rPr>
  </w:style>
  <w:style w:type="character" w:customStyle="1" w:styleId="SubtitleChar">
    <w:name w:val="Subtitle Char"/>
    <w:basedOn w:val="DefaultParagraphFont"/>
    <w:link w:val="Subtitle"/>
    <w:uiPriority w:val="11"/>
    <w:rsid w:val="001D5D7A"/>
    <w:rPr>
      <w:rFonts w:ascii="Calibri" w:eastAsia="Times New Roman" w:hAnsi="Calibri" w:cs="Arial"/>
      <w:smallCaps/>
      <w:color w:val="938953"/>
      <w:spacing w:val="5"/>
      <w:sz w:val="28"/>
      <w:szCs w:val="28"/>
      <w:lang w:val="en-US" w:eastAsia="en-US" w:bidi="en-US"/>
    </w:rPr>
  </w:style>
  <w:style w:type="paragraph" w:styleId="BodyTextFirstIndent">
    <w:name w:val="Body Text First Indent"/>
    <w:basedOn w:val="BodyText"/>
    <w:link w:val="BodyTextFirstIndentChar"/>
    <w:semiHidden/>
    <w:unhideWhenUsed/>
    <w:rsid w:val="001D5D7A"/>
    <w:pPr>
      <w:spacing w:before="120" w:line="288" w:lineRule="auto"/>
      <w:ind w:firstLine="210"/>
      <w:jc w:val="both"/>
    </w:pPr>
    <w:rPr>
      <w:rFonts w:cs="Times New Roman"/>
      <w:sz w:val="20"/>
      <w:szCs w:val="20"/>
      <w:lang w:val="en-GB"/>
    </w:rPr>
  </w:style>
  <w:style w:type="character" w:customStyle="1" w:styleId="BodyTextFirstIndentChar">
    <w:name w:val="Body Text First Indent Char"/>
    <w:basedOn w:val="BodyTextChar"/>
    <w:link w:val="BodyTextFirstIndent"/>
    <w:semiHidden/>
    <w:rsid w:val="001D5D7A"/>
    <w:rPr>
      <w:rFonts w:ascii="Arial" w:eastAsia="Times New Roman" w:hAnsi="Arial" w:cs="Times New Roman"/>
      <w:sz w:val="20"/>
      <w:szCs w:val="20"/>
      <w:lang w:val="en-GB" w:eastAsia="en-US"/>
    </w:rPr>
  </w:style>
  <w:style w:type="paragraph" w:styleId="BodyTextFirstIndent2">
    <w:name w:val="Body Text First Indent 2"/>
    <w:basedOn w:val="BodyTextIndent"/>
    <w:link w:val="BodyTextFirstIndent2Char"/>
    <w:semiHidden/>
    <w:unhideWhenUsed/>
    <w:rsid w:val="001D5D7A"/>
    <w:pPr>
      <w:tabs>
        <w:tab w:val="left" w:pos="1440"/>
      </w:tabs>
      <w:spacing w:before="60" w:line="288" w:lineRule="auto"/>
      <w:ind w:firstLine="210"/>
      <w:jc w:val="both"/>
    </w:pPr>
    <w:rPr>
      <w:rFonts w:ascii="Arial" w:eastAsia="Times New Roman" w:hAnsi="Arial"/>
      <w:sz w:val="20"/>
      <w:szCs w:val="20"/>
      <w:lang w:val="en-GB"/>
    </w:rPr>
  </w:style>
  <w:style w:type="character" w:customStyle="1" w:styleId="BodyTextFirstIndent2Char">
    <w:name w:val="Body Text First Indent 2 Char"/>
    <w:basedOn w:val="BodyTextIndentChar"/>
    <w:link w:val="BodyTextFirstIndent2"/>
    <w:semiHidden/>
    <w:rsid w:val="001D5D7A"/>
    <w:rPr>
      <w:rFonts w:ascii="Arial" w:eastAsia="Times New Roman" w:hAnsi="Arial" w:cs="Times New Roman"/>
      <w:sz w:val="20"/>
      <w:szCs w:val="20"/>
      <w:lang w:val="en-GB" w:eastAsia="en-US"/>
    </w:rPr>
  </w:style>
  <w:style w:type="paragraph" w:styleId="BodyTextIndent2">
    <w:name w:val="Body Text Indent 2"/>
    <w:basedOn w:val="Normal"/>
    <w:link w:val="BodyTextIndent2Char"/>
    <w:uiPriority w:val="99"/>
    <w:semiHidden/>
    <w:unhideWhenUsed/>
    <w:rsid w:val="001D5D7A"/>
    <w:pPr>
      <w:spacing w:after="120" w:line="480" w:lineRule="auto"/>
      <w:ind w:left="283"/>
    </w:pPr>
    <w:rPr>
      <w:rFonts w:cs="Times New Roman"/>
      <w:color w:val="auto"/>
      <w:lang w:eastAsia="en-US"/>
    </w:rPr>
  </w:style>
  <w:style w:type="character" w:customStyle="1" w:styleId="BodyTextIndent2Char">
    <w:name w:val="Body Text Indent 2 Char"/>
    <w:basedOn w:val="DefaultParagraphFont"/>
    <w:link w:val="BodyTextIndent2"/>
    <w:uiPriority w:val="99"/>
    <w:semiHidden/>
    <w:rsid w:val="001D5D7A"/>
    <w:rPr>
      <w:rFonts w:ascii="Calibri" w:eastAsia="Calibri" w:hAnsi="Calibri" w:cs="Times New Roman"/>
      <w:lang w:eastAsia="en-US"/>
    </w:rPr>
  </w:style>
  <w:style w:type="paragraph" w:styleId="BodyTextIndent3">
    <w:name w:val="Body Text Indent 3"/>
    <w:basedOn w:val="Normal"/>
    <w:link w:val="BodyTextIndent3Char"/>
    <w:uiPriority w:val="99"/>
    <w:semiHidden/>
    <w:unhideWhenUsed/>
    <w:rsid w:val="001D5D7A"/>
    <w:pPr>
      <w:spacing w:after="120" w:line="276" w:lineRule="auto"/>
      <w:ind w:left="283"/>
    </w:pPr>
    <w:rPr>
      <w:rFonts w:cs="Times New Roman"/>
      <w:color w:val="auto"/>
      <w:sz w:val="16"/>
      <w:szCs w:val="16"/>
      <w:lang w:eastAsia="en-US"/>
    </w:rPr>
  </w:style>
  <w:style w:type="character" w:customStyle="1" w:styleId="BodyTextIndent3Char">
    <w:name w:val="Body Text Indent 3 Char"/>
    <w:basedOn w:val="DefaultParagraphFont"/>
    <w:link w:val="BodyTextIndent3"/>
    <w:uiPriority w:val="99"/>
    <w:semiHidden/>
    <w:rsid w:val="001D5D7A"/>
    <w:rPr>
      <w:rFonts w:ascii="Calibri" w:eastAsia="Calibri" w:hAnsi="Calibri" w:cs="Times New Roman"/>
      <w:sz w:val="16"/>
      <w:szCs w:val="16"/>
      <w:lang w:eastAsia="en-US"/>
    </w:rPr>
  </w:style>
  <w:style w:type="paragraph" w:styleId="BlockText">
    <w:name w:val="Block Text"/>
    <w:basedOn w:val="Normal"/>
    <w:unhideWhenUsed/>
    <w:rsid w:val="001D5D7A"/>
    <w:pPr>
      <w:tabs>
        <w:tab w:val="num" w:pos="360"/>
      </w:tabs>
      <w:spacing w:after="0" w:line="240" w:lineRule="auto"/>
      <w:ind w:left="360" w:right="-1598"/>
    </w:pPr>
    <w:rPr>
      <w:rFonts w:ascii="Arial" w:eastAsia="Times New Roman" w:hAnsi="Arial" w:cs="Arial"/>
      <w:color w:val="auto"/>
      <w:szCs w:val="24"/>
      <w:lang w:val="en-US" w:eastAsia="en-US"/>
    </w:rPr>
  </w:style>
  <w:style w:type="paragraph" w:styleId="DocumentMap">
    <w:name w:val="Document Map"/>
    <w:basedOn w:val="Normal"/>
    <w:link w:val="DocumentMapChar"/>
    <w:semiHidden/>
    <w:unhideWhenUsed/>
    <w:rsid w:val="001D5D7A"/>
    <w:pPr>
      <w:spacing w:after="0" w:line="240" w:lineRule="auto"/>
    </w:pPr>
    <w:rPr>
      <w:rFonts w:ascii="Lucida Grande" w:hAnsi="Lucida Grande" w:cs="Times New Roman"/>
      <w:color w:val="auto"/>
      <w:sz w:val="24"/>
      <w:szCs w:val="24"/>
      <w:lang w:eastAsia="en-US"/>
    </w:rPr>
  </w:style>
  <w:style w:type="character" w:customStyle="1" w:styleId="DocumentMapChar">
    <w:name w:val="Document Map Char"/>
    <w:basedOn w:val="DefaultParagraphFont"/>
    <w:link w:val="DocumentMap"/>
    <w:semiHidden/>
    <w:rsid w:val="001D5D7A"/>
    <w:rPr>
      <w:rFonts w:ascii="Lucida Grande" w:eastAsia="Calibri" w:hAnsi="Lucida Grande" w:cs="Times New Roman"/>
      <w:sz w:val="24"/>
      <w:szCs w:val="24"/>
      <w:lang w:eastAsia="en-US"/>
    </w:rPr>
  </w:style>
  <w:style w:type="paragraph" w:styleId="PlainText">
    <w:name w:val="Plain Text"/>
    <w:basedOn w:val="Normal"/>
    <w:next w:val="Normal"/>
    <w:link w:val="PlainTextChar"/>
    <w:semiHidden/>
    <w:unhideWhenUsed/>
    <w:rsid w:val="001D5D7A"/>
    <w:pPr>
      <w:spacing w:before="120" w:after="120" w:line="288" w:lineRule="auto"/>
      <w:jc w:val="both"/>
    </w:pPr>
    <w:rPr>
      <w:rFonts w:ascii="Courier New" w:eastAsia="Times New Roman" w:hAnsi="Courier New" w:cs="Times New Roman"/>
      <w:color w:val="auto"/>
      <w:sz w:val="20"/>
      <w:szCs w:val="20"/>
      <w:lang w:val="en-GB" w:eastAsia="en-US"/>
    </w:rPr>
  </w:style>
  <w:style w:type="character" w:customStyle="1" w:styleId="PlainTextChar">
    <w:name w:val="Plain Text Char"/>
    <w:basedOn w:val="DefaultParagraphFont"/>
    <w:link w:val="PlainText"/>
    <w:semiHidden/>
    <w:rsid w:val="001D5D7A"/>
    <w:rPr>
      <w:rFonts w:ascii="Courier New" w:eastAsia="Times New Roman" w:hAnsi="Courier New" w:cs="Times New Roman"/>
      <w:sz w:val="20"/>
      <w:szCs w:val="20"/>
      <w:lang w:val="en-GB" w:eastAsia="en-US"/>
    </w:rPr>
  </w:style>
  <w:style w:type="paragraph" w:styleId="CommentSubject">
    <w:name w:val="annotation subject"/>
    <w:basedOn w:val="CommentText"/>
    <w:next w:val="CommentText"/>
    <w:link w:val="CommentSubjectChar"/>
    <w:semiHidden/>
    <w:unhideWhenUsed/>
    <w:rsid w:val="001D5D7A"/>
    <w:pPr>
      <w:widowControl/>
      <w:spacing w:before="120" w:after="120" w:line="288" w:lineRule="auto"/>
    </w:pPr>
    <w:rPr>
      <w:b/>
      <w:bCs/>
    </w:rPr>
  </w:style>
  <w:style w:type="character" w:customStyle="1" w:styleId="CommentSubjectChar">
    <w:name w:val="Comment Subject Char"/>
    <w:basedOn w:val="CommentTextChar"/>
    <w:link w:val="CommentSubject"/>
    <w:semiHidden/>
    <w:rsid w:val="001D5D7A"/>
    <w:rPr>
      <w:rFonts w:ascii="Arial" w:eastAsia="Times New Roman" w:hAnsi="Arial" w:cs="Times New Roman"/>
      <w:b/>
      <w:bCs/>
      <w:sz w:val="20"/>
      <w:szCs w:val="20"/>
      <w:lang w:val="en-GB" w:eastAsia="en-US"/>
    </w:rPr>
  </w:style>
  <w:style w:type="character" w:customStyle="1" w:styleId="NoSpacingChar">
    <w:name w:val="No Spacing Char"/>
    <w:link w:val="NoSpacing"/>
    <w:uiPriority w:val="1"/>
    <w:locked/>
    <w:rsid w:val="001D5D7A"/>
  </w:style>
  <w:style w:type="paragraph" w:styleId="Revision">
    <w:name w:val="Revision"/>
    <w:uiPriority w:val="99"/>
    <w:semiHidden/>
    <w:rsid w:val="001D5D7A"/>
    <w:pPr>
      <w:spacing w:after="0" w:line="240" w:lineRule="auto"/>
    </w:pPr>
    <w:rPr>
      <w:rFonts w:ascii="Arial" w:eastAsia="Times New Roman" w:hAnsi="Arial" w:cs="Times New Roman"/>
      <w:szCs w:val="20"/>
      <w:lang w:val="en-GB" w:eastAsia="en-US"/>
    </w:rPr>
  </w:style>
  <w:style w:type="paragraph" w:styleId="Quote">
    <w:name w:val="Quote"/>
    <w:basedOn w:val="Normal"/>
    <w:next w:val="Normal"/>
    <w:link w:val="QuoteChar"/>
    <w:uiPriority w:val="29"/>
    <w:qFormat/>
    <w:rsid w:val="001D5D7A"/>
    <w:pPr>
      <w:spacing w:line="288" w:lineRule="auto"/>
      <w:ind w:left="2160"/>
    </w:pPr>
    <w:rPr>
      <w:rFonts w:eastAsia="Times New Roman" w:cs="Times New Roman"/>
      <w:i/>
      <w:iCs/>
      <w:color w:val="5A5A5A"/>
      <w:sz w:val="20"/>
      <w:szCs w:val="20"/>
      <w:lang w:val="en-GB" w:eastAsia="en-US"/>
    </w:rPr>
  </w:style>
  <w:style w:type="character" w:customStyle="1" w:styleId="QuoteChar">
    <w:name w:val="Quote Char"/>
    <w:basedOn w:val="DefaultParagraphFont"/>
    <w:link w:val="Quote"/>
    <w:uiPriority w:val="29"/>
    <w:rsid w:val="001D5D7A"/>
    <w:rPr>
      <w:rFonts w:ascii="Calibri" w:eastAsia="Times New Roman" w:hAnsi="Calibri" w:cs="Times New Roman"/>
      <w:i/>
      <w:iCs/>
      <w:color w:val="5A5A5A"/>
      <w:sz w:val="20"/>
      <w:szCs w:val="20"/>
      <w:lang w:val="en-GB" w:eastAsia="en-US"/>
    </w:rPr>
  </w:style>
  <w:style w:type="paragraph" w:styleId="IntenseQuote">
    <w:name w:val="Intense Quote"/>
    <w:basedOn w:val="Normal"/>
    <w:next w:val="Normal"/>
    <w:link w:val="IntenseQuoteChar"/>
    <w:uiPriority w:val="30"/>
    <w:qFormat/>
    <w:rsid w:val="001D5D7A"/>
    <w:pPr>
      <w:pBdr>
        <w:top w:val="single" w:sz="4" w:space="12" w:color="7BA0CD"/>
        <w:left w:val="single" w:sz="4" w:space="15" w:color="7BA0CD"/>
        <w:bottom w:val="single" w:sz="12" w:space="10" w:color="365F91"/>
        <w:right w:val="single" w:sz="12" w:space="15" w:color="365F91"/>
      </w:pBdr>
      <w:spacing w:line="300" w:lineRule="auto"/>
      <w:ind w:left="2506" w:right="432"/>
    </w:pPr>
    <w:rPr>
      <w:rFonts w:ascii="Cambria" w:eastAsia="Times New Roman" w:hAnsi="Cambria" w:cs="Times New Roman"/>
      <w:smallCaps/>
      <w:color w:val="365F91"/>
      <w:sz w:val="20"/>
      <w:szCs w:val="20"/>
      <w:lang w:val="en-GB" w:eastAsia="en-US"/>
    </w:rPr>
  </w:style>
  <w:style w:type="character" w:customStyle="1" w:styleId="IntenseQuoteChar">
    <w:name w:val="Intense Quote Char"/>
    <w:basedOn w:val="DefaultParagraphFont"/>
    <w:link w:val="IntenseQuote"/>
    <w:uiPriority w:val="30"/>
    <w:rsid w:val="001D5D7A"/>
    <w:rPr>
      <w:rFonts w:ascii="Cambria" w:eastAsia="Times New Roman" w:hAnsi="Cambria" w:cs="Times New Roman"/>
      <w:smallCaps/>
      <w:color w:val="365F91"/>
      <w:sz w:val="20"/>
      <w:szCs w:val="20"/>
      <w:lang w:val="en-GB" w:eastAsia="en-US"/>
    </w:rPr>
  </w:style>
  <w:style w:type="paragraph" w:styleId="TOCHeading">
    <w:name w:val="TOC Heading"/>
    <w:basedOn w:val="Heading1"/>
    <w:next w:val="Normal"/>
    <w:uiPriority w:val="39"/>
    <w:semiHidden/>
    <w:unhideWhenUsed/>
    <w:qFormat/>
    <w:rsid w:val="001D5D7A"/>
    <w:pPr>
      <w:keepNext w:val="0"/>
      <w:keepLines w:val="0"/>
      <w:spacing w:before="400" w:after="60" w:line="240" w:lineRule="auto"/>
      <w:ind w:left="2160" w:firstLine="0"/>
      <w:contextualSpacing/>
      <w:jc w:val="left"/>
      <w:outlineLvl w:val="9"/>
    </w:pPr>
    <w:rPr>
      <w:rFonts w:ascii="Cambria" w:eastAsia="Times New Roman" w:hAnsi="Cambria" w:cs="Times New Roman"/>
      <w:b w:val="0"/>
      <w:smallCaps/>
      <w:color w:val="0F243E"/>
      <w:spacing w:val="20"/>
      <w:sz w:val="32"/>
      <w:szCs w:val="32"/>
      <w:lang w:val="en-US" w:eastAsia="en-US" w:bidi="en-US"/>
    </w:rPr>
  </w:style>
  <w:style w:type="paragraph" w:customStyle="1" w:styleId="O1">
    <w:name w:val="O1"/>
    <w:basedOn w:val="Normal"/>
    <w:rsid w:val="001D5D7A"/>
    <w:pPr>
      <w:spacing w:before="240" w:after="360" w:line="240" w:lineRule="auto"/>
      <w:jc w:val="center"/>
    </w:pPr>
    <w:rPr>
      <w:rFonts w:ascii="Arial" w:eastAsia="Times New Roman" w:hAnsi="Arial" w:cs="Times New Roman"/>
      <w:b/>
      <w:caps/>
      <w:color w:val="auto"/>
      <w:sz w:val="24"/>
      <w:szCs w:val="20"/>
      <w:lang w:eastAsia="en-US"/>
    </w:rPr>
  </w:style>
  <w:style w:type="paragraph" w:customStyle="1" w:styleId="PP">
    <w:name w:val="PP"/>
    <w:basedOn w:val="Normal"/>
    <w:rsid w:val="001D5D7A"/>
    <w:pPr>
      <w:tabs>
        <w:tab w:val="right" w:pos="9769"/>
      </w:tabs>
      <w:spacing w:before="60" w:after="60" w:line="240" w:lineRule="auto"/>
    </w:pPr>
    <w:rPr>
      <w:rFonts w:ascii="Arial" w:eastAsia="Times New Roman" w:hAnsi="Arial" w:cs="Times New Roman"/>
      <w:color w:val="auto"/>
      <w:sz w:val="20"/>
      <w:lang w:eastAsia="en-US"/>
    </w:rPr>
  </w:style>
  <w:style w:type="character" w:customStyle="1" w:styleId="PSChar">
    <w:name w:val="PS Char"/>
    <w:basedOn w:val="DefaultParagraphFont"/>
    <w:link w:val="PS"/>
    <w:locked/>
    <w:rsid w:val="001D5D7A"/>
    <w:rPr>
      <w:rFonts w:ascii="Arial" w:eastAsia="Times New Roman" w:hAnsi="Arial" w:cs="Times New Roman"/>
      <w:sz w:val="20"/>
      <w:szCs w:val="20"/>
    </w:rPr>
  </w:style>
  <w:style w:type="paragraph" w:customStyle="1" w:styleId="PS">
    <w:name w:val="PS"/>
    <w:basedOn w:val="Normal"/>
    <w:link w:val="PSChar"/>
    <w:rsid w:val="001D5D7A"/>
    <w:pPr>
      <w:tabs>
        <w:tab w:val="right" w:pos="9769"/>
      </w:tabs>
      <w:spacing w:after="240" w:line="240" w:lineRule="auto"/>
      <w:jc w:val="both"/>
    </w:pPr>
    <w:rPr>
      <w:rFonts w:ascii="Arial" w:eastAsia="Times New Roman" w:hAnsi="Arial" w:cs="Times New Roman"/>
      <w:color w:val="auto"/>
      <w:sz w:val="20"/>
      <w:szCs w:val="20"/>
    </w:rPr>
  </w:style>
  <w:style w:type="paragraph" w:customStyle="1" w:styleId="Default">
    <w:name w:val="Default"/>
    <w:rsid w:val="001D5D7A"/>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FollowingHeading">
    <w:name w:val="Following Heading"/>
    <w:basedOn w:val="Normal"/>
    <w:next w:val="Normal"/>
    <w:rsid w:val="001D5D7A"/>
    <w:pPr>
      <w:keepNext/>
      <w:spacing w:after="0" w:line="240" w:lineRule="auto"/>
      <w:jc w:val="both"/>
    </w:pPr>
    <w:rPr>
      <w:rFonts w:ascii="Arial" w:eastAsia="Times New Roman" w:hAnsi="Arial" w:cs="Times New Roman"/>
      <w:b/>
      <w:color w:val="auto"/>
      <w:szCs w:val="20"/>
      <w:lang w:val="en-GB" w:eastAsia="en-US"/>
    </w:rPr>
  </w:style>
  <w:style w:type="paragraph" w:customStyle="1" w:styleId="1AutoList24">
    <w:name w:val="1AutoList24"/>
    <w:rsid w:val="001D5D7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eastAsia="en-US"/>
    </w:rPr>
  </w:style>
  <w:style w:type="paragraph" w:customStyle="1" w:styleId="BulletText2">
    <w:name w:val="Bullet Text 2"/>
    <w:basedOn w:val="Normal"/>
    <w:autoRedefine/>
    <w:rsid w:val="001D5D7A"/>
    <w:pPr>
      <w:tabs>
        <w:tab w:val="right" w:pos="9025"/>
      </w:tabs>
      <w:suppressAutoHyphens/>
      <w:spacing w:after="0" w:line="240" w:lineRule="atLeast"/>
      <w:jc w:val="both"/>
    </w:pPr>
    <w:rPr>
      <w:rFonts w:ascii="Arial" w:eastAsia="Times New Roman" w:hAnsi="Arial" w:cs="Arial"/>
      <w:bCs/>
      <w:color w:val="auto"/>
      <w:sz w:val="20"/>
      <w:szCs w:val="24"/>
      <w:lang w:val="en-GB" w:eastAsia="en-US"/>
    </w:rPr>
  </w:style>
  <w:style w:type="paragraph" w:customStyle="1" w:styleId="HOOFSTUK4">
    <w:name w:val="HOOFSTUK 4"/>
    <w:basedOn w:val="Normal"/>
    <w:next w:val="BodyTextIndent"/>
    <w:rsid w:val="001D5D7A"/>
    <w:pPr>
      <w:numPr>
        <w:ilvl w:val="1"/>
        <w:numId w:val="2"/>
      </w:numPr>
      <w:tabs>
        <w:tab w:val="left" w:pos="1134"/>
      </w:tabs>
      <w:spacing w:before="240" w:after="120" w:line="288" w:lineRule="auto"/>
      <w:jc w:val="both"/>
      <w:outlineLvl w:val="0"/>
    </w:pPr>
    <w:rPr>
      <w:rFonts w:ascii="Arial" w:eastAsia="Times New Roman" w:hAnsi="Arial" w:cs="Times New Roman"/>
      <w:b/>
      <w:caps/>
      <w:color w:val="auto"/>
      <w:szCs w:val="20"/>
      <w:lang w:val="en-GB" w:eastAsia="en-US"/>
    </w:rPr>
  </w:style>
  <w:style w:type="paragraph" w:customStyle="1" w:styleId="normalCharCharChar">
    <w:name w:val="normal Char Char Char"/>
    <w:basedOn w:val="Normal"/>
    <w:semiHidden/>
    <w:rsid w:val="001D5D7A"/>
    <w:pPr>
      <w:spacing w:line="240" w:lineRule="exact"/>
    </w:pPr>
    <w:rPr>
      <w:rFonts w:ascii="Arial" w:eastAsia="Times New Roman" w:hAnsi="Arial" w:cs="Times New Roman"/>
      <w:bCs/>
      <w:color w:val="auto"/>
      <w:szCs w:val="24"/>
      <w:lang w:val="en-US" w:eastAsia="en-US"/>
    </w:rPr>
  </w:style>
  <w:style w:type="paragraph" w:customStyle="1" w:styleId="BodyText1">
    <w:name w:val="BodyText1"/>
    <w:basedOn w:val="Normal"/>
    <w:autoRedefine/>
    <w:rsid w:val="001D5D7A"/>
    <w:pPr>
      <w:spacing w:before="120" w:after="120" w:line="288" w:lineRule="auto"/>
      <w:ind w:left="720"/>
      <w:jc w:val="both"/>
    </w:pPr>
    <w:rPr>
      <w:rFonts w:ascii="Arial" w:eastAsia="Times New Roman" w:hAnsi="Arial" w:cs="Times New Roman"/>
      <w:color w:val="auto"/>
      <w:szCs w:val="20"/>
      <w:lang w:val="en-GB" w:eastAsia="en-US"/>
    </w:rPr>
  </w:style>
  <w:style w:type="paragraph" w:customStyle="1" w:styleId="CorrespType">
    <w:name w:val="CorrespType"/>
    <w:basedOn w:val="Heading3"/>
    <w:autoRedefine/>
    <w:rsid w:val="001D5D7A"/>
    <w:pPr>
      <w:keepLines w:val="0"/>
      <w:spacing w:before="180" w:after="120" w:line="240" w:lineRule="auto"/>
      <w:ind w:left="0" w:firstLine="0"/>
    </w:pPr>
    <w:rPr>
      <w:rFonts w:ascii="Arial" w:hAnsi="Arial" w:cs="Arial"/>
      <w:b/>
      <w:bCs/>
      <w:i/>
      <w:color w:val="auto"/>
      <w:sz w:val="56"/>
      <w:szCs w:val="24"/>
      <w:lang w:val="en-GB" w:eastAsia="en-US"/>
    </w:rPr>
  </w:style>
  <w:style w:type="paragraph" w:customStyle="1" w:styleId="InfoHeading">
    <w:name w:val="InfoHeading"/>
    <w:basedOn w:val="Normal"/>
    <w:rsid w:val="001D5D7A"/>
    <w:pPr>
      <w:tabs>
        <w:tab w:val="right" w:pos="1593"/>
      </w:tabs>
      <w:spacing w:before="60" w:after="120" w:line="288" w:lineRule="auto"/>
    </w:pPr>
    <w:rPr>
      <w:rFonts w:ascii="Arial" w:eastAsia="Times New Roman" w:hAnsi="Arial" w:cs="Times New Roman"/>
      <w:b/>
      <w:caps/>
      <w:color w:val="auto"/>
      <w:szCs w:val="20"/>
      <w:lang w:val="en-GB" w:eastAsia="en-US"/>
    </w:rPr>
  </w:style>
  <w:style w:type="paragraph" w:customStyle="1" w:styleId="InfoText">
    <w:name w:val="InfoText"/>
    <w:basedOn w:val="Normal"/>
    <w:rsid w:val="001D5D7A"/>
    <w:pPr>
      <w:spacing w:before="60" w:after="120" w:line="288" w:lineRule="auto"/>
      <w:ind w:left="266"/>
      <w:jc w:val="both"/>
    </w:pPr>
    <w:rPr>
      <w:rFonts w:ascii="Arial" w:eastAsia="Times New Roman" w:hAnsi="Arial" w:cs="Times New Roman"/>
      <w:b/>
      <w:color w:val="auto"/>
      <w:szCs w:val="20"/>
      <w:lang w:val="en-GB" w:eastAsia="en-US"/>
    </w:rPr>
  </w:style>
  <w:style w:type="paragraph" w:customStyle="1" w:styleId="MessageLine">
    <w:name w:val="Message Line"/>
    <w:basedOn w:val="Normal"/>
    <w:rsid w:val="001D5D7A"/>
    <w:pPr>
      <w:spacing w:before="120" w:after="240" w:line="288" w:lineRule="auto"/>
      <w:jc w:val="both"/>
    </w:pPr>
    <w:rPr>
      <w:rFonts w:ascii="Arial" w:eastAsia="Times New Roman" w:hAnsi="Arial" w:cs="Times New Roman"/>
      <w:b/>
      <w:i/>
      <w:color w:val="auto"/>
      <w:szCs w:val="20"/>
      <w:lang w:val="en-GB" w:eastAsia="en-US"/>
    </w:rPr>
  </w:style>
  <w:style w:type="paragraph" w:customStyle="1" w:styleId="VKELogoCaption">
    <w:name w:val="VKE Logo Caption"/>
    <w:basedOn w:val="Normal"/>
    <w:rsid w:val="001D5D7A"/>
    <w:pPr>
      <w:spacing w:before="120" w:after="120" w:line="288" w:lineRule="auto"/>
      <w:ind w:left="32"/>
      <w:jc w:val="both"/>
    </w:pPr>
    <w:rPr>
      <w:rFonts w:ascii="Arial" w:eastAsia="Times New Roman" w:hAnsi="Arial" w:cs="Times New Roman"/>
      <w:b/>
      <w:i/>
      <w:color w:val="auto"/>
      <w:spacing w:val="40"/>
      <w:w w:val="150"/>
      <w:sz w:val="24"/>
      <w:szCs w:val="20"/>
      <w:lang w:val="en-GB" w:eastAsia="en-US"/>
    </w:rPr>
  </w:style>
  <w:style w:type="paragraph" w:customStyle="1" w:styleId="ReturnAddress">
    <w:name w:val="Return Address"/>
    <w:basedOn w:val="Normal"/>
    <w:rsid w:val="001D5D7A"/>
    <w:pPr>
      <w:spacing w:before="120" w:after="120" w:line="288" w:lineRule="auto"/>
      <w:jc w:val="both"/>
    </w:pPr>
    <w:rPr>
      <w:rFonts w:ascii="Arial" w:eastAsia="Times New Roman" w:hAnsi="Arial" w:cs="Times New Roman"/>
      <w:i/>
      <w:color w:val="auto"/>
      <w:szCs w:val="20"/>
      <w:lang w:val="en-GB" w:eastAsia="en-US"/>
    </w:rPr>
  </w:style>
  <w:style w:type="paragraph" w:customStyle="1" w:styleId="BULLET">
    <w:name w:val="BULLET"/>
    <w:basedOn w:val="BodyText2"/>
    <w:rsid w:val="001D5D7A"/>
    <w:pPr>
      <w:tabs>
        <w:tab w:val="num" w:pos="360"/>
        <w:tab w:val="left" w:pos="720"/>
      </w:tabs>
      <w:spacing w:before="240" w:line="288" w:lineRule="auto"/>
      <w:ind w:left="360" w:hanging="360"/>
      <w:jc w:val="both"/>
    </w:pPr>
    <w:rPr>
      <w:rFonts w:ascii="Arial" w:eastAsia="Times New Roman" w:hAnsi="Arial" w:cs="Times New Roman"/>
      <w:color w:val="auto"/>
      <w:sz w:val="20"/>
      <w:szCs w:val="20"/>
      <w:lang w:val="en-GB" w:eastAsia="en-US"/>
    </w:rPr>
  </w:style>
  <w:style w:type="paragraph" w:customStyle="1" w:styleId="SECTION">
    <w:name w:val="SECTION"/>
    <w:next w:val="Normal"/>
    <w:rsid w:val="001D5D7A"/>
    <w:pPr>
      <w:numPr>
        <w:numId w:val="3"/>
      </w:numPr>
      <w:tabs>
        <w:tab w:val="left" w:pos="720"/>
        <w:tab w:val="left" w:pos="1440"/>
        <w:tab w:val="left" w:pos="2160"/>
      </w:tabs>
      <w:spacing w:before="240" w:after="120" w:line="288" w:lineRule="auto"/>
    </w:pPr>
    <w:rPr>
      <w:rFonts w:ascii="Arial" w:eastAsia="Times New Roman" w:hAnsi="Arial" w:cs="Times New Roman"/>
      <w:b/>
      <w:caps/>
      <w:szCs w:val="20"/>
      <w:lang w:val="en-GB" w:eastAsia="en-US"/>
    </w:rPr>
  </w:style>
  <w:style w:type="paragraph" w:customStyle="1" w:styleId="HOOFSTUK2">
    <w:name w:val="HOOFSTUK 2"/>
    <w:basedOn w:val="Heading1"/>
    <w:next w:val="BodyTextIndent"/>
    <w:rsid w:val="001D5D7A"/>
    <w:pPr>
      <w:keepLines w:val="0"/>
      <w:numPr>
        <w:numId w:val="4"/>
      </w:numPr>
      <w:spacing w:before="240" w:after="120" w:line="288" w:lineRule="auto"/>
    </w:pPr>
    <w:rPr>
      <w:rFonts w:ascii="Arial Bold" w:eastAsia="Times New Roman" w:hAnsi="Arial Bold" w:cs="Times New Roman"/>
      <w:caps/>
      <w:color w:val="auto"/>
      <w:kern w:val="28"/>
      <w:sz w:val="52"/>
      <w:szCs w:val="28"/>
      <w:lang w:val="en-GB" w:eastAsia="en-US"/>
    </w:rPr>
  </w:style>
  <w:style w:type="paragraph" w:customStyle="1" w:styleId="HOOFSTUK">
    <w:name w:val="HOOFSTUK"/>
    <w:basedOn w:val="Normal"/>
    <w:rsid w:val="001D5D7A"/>
    <w:pPr>
      <w:numPr>
        <w:numId w:val="5"/>
      </w:numPr>
      <w:spacing w:before="120" w:after="0" w:line="288" w:lineRule="auto"/>
      <w:outlineLvl w:val="0"/>
    </w:pPr>
    <w:rPr>
      <w:rFonts w:ascii="Arial" w:eastAsia="Times New Roman" w:hAnsi="Arial" w:cs="Times New Roman"/>
      <w:b/>
      <w:bCs/>
      <w:color w:val="auto"/>
      <w:szCs w:val="20"/>
      <w:lang w:val="en-GB" w:eastAsia="en-US"/>
    </w:rPr>
  </w:style>
  <w:style w:type="paragraph" w:customStyle="1" w:styleId="HOOFSTUK3">
    <w:name w:val="HOOFSTUK 3"/>
    <w:basedOn w:val="BodyTextIndent"/>
    <w:next w:val="BodyTextIndent"/>
    <w:rsid w:val="001D5D7A"/>
    <w:pPr>
      <w:numPr>
        <w:numId w:val="6"/>
      </w:numPr>
      <w:tabs>
        <w:tab w:val="left" w:pos="1440"/>
      </w:tabs>
      <w:spacing w:before="240" w:line="288" w:lineRule="auto"/>
      <w:jc w:val="both"/>
      <w:outlineLvl w:val="0"/>
    </w:pPr>
    <w:rPr>
      <w:rFonts w:ascii="Arial" w:eastAsia="Times New Roman" w:hAnsi="Arial"/>
      <w:b/>
      <w:bCs/>
      <w:caps/>
      <w:szCs w:val="20"/>
      <w:lang w:val="en-GB"/>
    </w:rPr>
  </w:style>
  <w:style w:type="paragraph" w:customStyle="1" w:styleId="HOOFSTUK4B">
    <w:name w:val="HOOFSTUK 4B"/>
    <w:basedOn w:val="HOOFSTUK4"/>
    <w:next w:val="BodyTextIndent"/>
    <w:autoRedefine/>
    <w:rsid w:val="001D5D7A"/>
    <w:pPr>
      <w:numPr>
        <w:ilvl w:val="0"/>
        <w:numId w:val="7"/>
      </w:numPr>
    </w:pPr>
  </w:style>
  <w:style w:type="paragraph" w:customStyle="1" w:styleId="HOOFSTUK5">
    <w:name w:val="HOOFSTUK 5"/>
    <w:basedOn w:val="HOOFSTUK4"/>
    <w:next w:val="BodyTextIndent"/>
    <w:autoRedefine/>
    <w:rsid w:val="001D5D7A"/>
    <w:pPr>
      <w:numPr>
        <w:ilvl w:val="0"/>
        <w:numId w:val="0"/>
      </w:numPr>
      <w:spacing w:before="60" w:line="240" w:lineRule="auto"/>
    </w:pPr>
    <w:rPr>
      <w:bCs/>
      <w:sz w:val="24"/>
      <w:szCs w:val="24"/>
    </w:rPr>
  </w:style>
  <w:style w:type="paragraph" w:customStyle="1" w:styleId="HOOFSTUKFORMS">
    <w:name w:val="HOOFSTUK FORMS"/>
    <w:next w:val="Normal"/>
    <w:rsid w:val="001D5D7A"/>
    <w:pPr>
      <w:numPr>
        <w:numId w:val="8"/>
      </w:numPr>
      <w:tabs>
        <w:tab w:val="left" w:pos="851"/>
        <w:tab w:val="left" w:pos="1701"/>
      </w:tabs>
      <w:spacing w:before="240" w:after="120" w:line="288" w:lineRule="auto"/>
      <w:outlineLvl w:val="0"/>
    </w:pPr>
    <w:rPr>
      <w:rFonts w:ascii="Arial" w:eastAsia="Times New Roman" w:hAnsi="Arial" w:cs="Times New Roman"/>
      <w:b/>
      <w:caps/>
      <w:szCs w:val="20"/>
      <w:lang w:val="en-GB" w:eastAsia="en-US"/>
    </w:rPr>
  </w:style>
  <w:style w:type="paragraph" w:customStyle="1" w:styleId="HOOFSTUK41">
    <w:name w:val="HOOFSTUK 4.1"/>
    <w:next w:val="BodyTextIndent"/>
    <w:rsid w:val="001D5D7A"/>
    <w:pPr>
      <w:tabs>
        <w:tab w:val="num" w:pos="0"/>
        <w:tab w:val="num" w:pos="720"/>
        <w:tab w:val="left" w:pos="1134"/>
      </w:tabs>
      <w:spacing w:before="240" w:after="120" w:line="288" w:lineRule="auto"/>
    </w:pPr>
    <w:rPr>
      <w:rFonts w:ascii="Arial Bold" w:eastAsia="Times New Roman" w:hAnsi="Arial Bold" w:cs="Times New Roman"/>
      <w:b/>
      <w:lang w:val="en-GB" w:eastAsia="en-US"/>
    </w:rPr>
  </w:style>
  <w:style w:type="paragraph" w:customStyle="1" w:styleId="HOOFSTUK411">
    <w:name w:val="HOOFSTUK 4.1.1"/>
    <w:next w:val="BodyTextIndent"/>
    <w:rsid w:val="001D5D7A"/>
    <w:pPr>
      <w:spacing w:before="240" w:after="120" w:line="288" w:lineRule="auto"/>
    </w:pPr>
    <w:rPr>
      <w:rFonts w:ascii="Arial Bold" w:eastAsia="Times New Roman" w:hAnsi="Arial Bold" w:cs="Arial"/>
      <w:b/>
      <w:lang w:val="en-GB" w:eastAsia="en-US"/>
    </w:rPr>
  </w:style>
  <w:style w:type="paragraph" w:customStyle="1" w:styleId="Quick1">
    <w:name w:val="Quick 1."/>
    <w:rsid w:val="001D5D7A"/>
    <w:pPr>
      <w:numPr>
        <w:numId w:val="9"/>
      </w:numPr>
      <w:autoSpaceDE w:val="0"/>
      <w:autoSpaceDN w:val="0"/>
      <w:adjustRightInd w:val="0"/>
      <w:spacing w:after="0" w:line="240" w:lineRule="auto"/>
    </w:pPr>
    <w:rPr>
      <w:rFonts w:ascii="Arial" w:eastAsia="Times New Roman" w:hAnsi="Arial" w:cs="Times New Roman"/>
      <w:szCs w:val="24"/>
      <w:lang w:val="en-US" w:eastAsia="en-US"/>
    </w:rPr>
  </w:style>
  <w:style w:type="paragraph" w:customStyle="1" w:styleId="HOOFSTUKVORMSB">
    <w:name w:val="HOOFSTUK VORMS_B"/>
    <w:basedOn w:val="BodyTextIndent"/>
    <w:next w:val="Normal"/>
    <w:rsid w:val="001D5D7A"/>
    <w:pPr>
      <w:numPr>
        <w:numId w:val="10"/>
      </w:numPr>
      <w:tabs>
        <w:tab w:val="left" w:pos="1440"/>
        <w:tab w:val="left" w:pos="5103"/>
        <w:tab w:val="left" w:leader="dot" w:pos="9015"/>
      </w:tabs>
      <w:spacing w:before="120" w:line="288" w:lineRule="auto"/>
      <w:jc w:val="both"/>
    </w:pPr>
    <w:rPr>
      <w:rFonts w:ascii="Arial" w:eastAsia="Times New Roman" w:hAnsi="Arial"/>
      <w:b/>
      <w:bCs/>
      <w:caps/>
      <w:szCs w:val="20"/>
      <w:lang w:val="en-GB"/>
    </w:rPr>
  </w:style>
  <w:style w:type="paragraph" w:customStyle="1" w:styleId="Single">
    <w:name w:val="Single"/>
    <w:basedOn w:val="Normal"/>
    <w:rsid w:val="001D5D7A"/>
    <w:pPr>
      <w:spacing w:after="0" w:line="288" w:lineRule="auto"/>
      <w:jc w:val="both"/>
    </w:pPr>
    <w:rPr>
      <w:rFonts w:ascii="Arial" w:eastAsia="Times New Roman" w:hAnsi="Arial" w:cs="Times New Roman"/>
      <w:color w:val="auto"/>
      <w:szCs w:val="20"/>
      <w:lang w:val="en-GB" w:eastAsia="en-US"/>
    </w:rPr>
  </w:style>
  <w:style w:type="paragraph" w:customStyle="1" w:styleId="enkel">
    <w:name w:val="enkel"/>
    <w:basedOn w:val="Single"/>
    <w:rsid w:val="001D5D7A"/>
    <w:pPr>
      <w:spacing w:line="240" w:lineRule="auto"/>
    </w:pPr>
  </w:style>
  <w:style w:type="paragraph" w:customStyle="1" w:styleId="DFORMS">
    <w:name w:val="D FORMS"/>
    <w:next w:val="BodyTextIndent"/>
    <w:rsid w:val="001D5D7A"/>
    <w:pPr>
      <w:tabs>
        <w:tab w:val="num" w:pos="1080"/>
        <w:tab w:val="left" w:pos="5103"/>
        <w:tab w:val="left" w:leader="dot" w:pos="9015"/>
      </w:tabs>
      <w:spacing w:before="240" w:after="120" w:line="288" w:lineRule="auto"/>
      <w:ind w:left="720" w:hanging="720"/>
    </w:pPr>
    <w:rPr>
      <w:rFonts w:ascii="Arial Bold" w:eastAsia="Times New Roman" w:hAnsi="Arial Bold" w:cs="Times New Roman"/>
      <w:b/>
      <w:szCs w:val="20"/>
      <w:lang w:val="en-GB" w:eastAsia="en-US"/>
    </w:rPr>
  </w:style>
  <w:style w:type="paragraph" w:customStyle="1" w:styleId="HOOFSTUK4D1">
    <w:name w:val="HOOFSTUK 4D.1"/>
    <w:basedOn w:val="Normal"/>
    <w:rsid w:val="001D5D7A"/>
    <w:pPr>
      <w:tabs>
        <w:tab w:val="num" w:pos="720"/>
      </w:tabs>
      <w:spacing w:before="120" w:after="120" w:line="288" w:lineRule="auto"/>
      <w:ind w:left="720" w:hanging="720"/>
      <w:jc w:val="both"/>
    </w:pPr>
    <w:rPr>
      <w:rFonts w:ascii="Arial" w:eastAsia="Times New Roman" w:hAnsi="Arial" w:cs="Times New Roman"/>
      <w:color w:val="auto"/>
      <w:szCs w:val="20"/>
      <w:lang w:val="en-GB" w:eastAsia="en-US"/>
    </w:rPr>
  </w:style>
  <w:style w:type="paragraph" w:customStyle="1" w:styleId="D1">
    <w:name w:val="D1"/>
    <w:basedOn w:val="BodyTextIndent"/>
    <w:next w:val="BodyTextIndent"/>
    <w:rsid w:val="001D5D7A"/>
    <w:pPr>
      <w:tabs>
        <w:tab w:val="num" w:pos="720"/>
      </w:tabs>
      <w:spacing w:before="240" w:line="288" w:lineRule="auto"/>
      <w:ind w:left="720" w:hanging="720"/>
      <w:jc w:val="both"/>
    </w:pPr>
    <w:rPr>
      <w:rFonts w:ascii="Arial Bold" w:eastAsia="Times New Roman" w:hAnsi="Arial Bold"/>
      <w:b/>
      <w:szCs w:val="20"/>
      <w:lang w:val="en-GB"/>
    </w:rPr>
  </w:style>
  <w:style w:type="character" w:customStyle="1" w:styleId="D11Char">
    <w:name w:val="D1.1 Char"/>
    <w:basedOn w:val="BodyTextIndentChar"/>
    <w:link w:val="D11"/>
    <w:locked/>
    <w:rsid w:val="001D5D7A"/>
    <w:rPr>
      <w:rFonts w:ascii="Arial" w:eastAsia="Times New Roman" w:hAnsi="Arial" w:cs="Times New Roman"/>
      <w:szCs w:val="20"/>
      <w:lang w:val="en-GB" w:eastAsia="en-US"/>
    </w:rPr>
  </w:style>
  <w:style w:type="paragraph" w:customStyle="1" w:styleId="D11">
    <w:name w:val="D1.1"/>
    <w:basedOn w:val="BodyTextIndent"/>
    <w:next w:val="BodyTextIndent"/>
    <w:link w:val="D11Char"/>
    <w:rsid w:val="001D5D7A"/>
    <w:pPr>
      <w:tabs>
        <w:tab w:val="num" w:pos="720"/>
      </w:tabs>
      <w:spacing w:before="120" w:line="288" w:lineRule="auto"/>
      <w:ind w:left="720" w:hanging="720"/>
      <w:jc w:val="both"/>
    </w:pPr>
    <w:rPr>
      <w:rFonts w:ascii="Arial" w:eastAsia="Times New Roman" w:hAnsi="Arial"/>
      <w:szCs w:val="20"/>
      <w:lang w:val="en-GB"/>
    </w:rPr>
  </w:style>
  <w:style w:type="paragraph" w:customStyle="1" w:styleId="HOOFSTUK4C11">
    <w:name w:val="HOOFSTUK 4C1.1"/>
    <w:basedOn w:val="Normal"/>
    <w:rsid w:val="001D5D7A"/>
    <w:pPr>
      <w:tabs>
        <w:tab w:val="num" w:pos="2160"/>
      </w:tabs>
      <w:spacing w:before="120" w:after="120" w:line="288" w:lineRule="auto"/>
      <w:ind w:left="1440"/>
      <w:jc w:val="both"/>
    </w:pPr>
    <w:rPr>
      <w:rFonts w:ascii="Arial" w:eastAsia="Times New Roman" w:hAnsi="Arial" w:cs="Times New Roman"/>
      <w:color w:val="auto"/>
      <w:szCs w:val="20"/>
      <w:lang w:val="en-GB" w:eastAsia="en-US"/>
    </w:rPr>
  </w:style>
  <w:style w:type="paragraph" w:customStyle="1" w:styleId="HOOFSTUK4C1">
    <w:name w:val="HOOFSTUK 4C.1"/>
    <w:next w:val="BodyTextIndent"/>
    <w:rsid w:val="001D5D7A"/>
    <w:pPr>
      <w:numPr>
        <w:ilvl w:val="1"/>
        <w:numId w:val="11"/>
      </w:numPr>
      <w:spacing w:before="240" w:after="120" w:line="288" w:lineRule="auto"/>
      <w:outlineLvl w:val="1"/>
    </w:pPr>
    <w:rPr>
      <w:rFonts w:ascii="Arial Bold" w:eastAsia="Times New Roman" w:hAnsi="Arial Bold" w:cs="Times New Roman"/>
      <w:b/>
      <w:szCs w:val="20"/>
      <w:lang w:val="en-GB" w:eastAsia="en-US"/>
    </w:rPr>
  </w:style>
  <w:style w:type="paragraph" w:customStyle="1" w:styleId="HOOFSTUK4D">
    <w:name w:val="HOOFSTUK 4D"/>
    <w:next w:val="BodyTextIndent"/>
    <w:rsid w:val="001D5D7A"/>
    <w:pPr>
      <w:numPr>
        <w:numId w:val="12"/>
      </w:numPr>
      <w:spacing w:before="240" w:after="120" w:line="288" w:lineRule="auto"/>
      <w:outlineLvl w:val="0"/>
    </w:pPr>
    <w:rPr>
      <w:rFonts w:ascii="Arial Bold" w:eastAsia="Times New Roman" w:hAnsi="Arial Bold" w:cs="Times New Roman"/>
      <w:b/>
      <w:lang w:val="en-GB" w:eastAsia="en-US"/>
    </w:rPr>
  </w:style>
  <w:style w:type="paragraph" w:customStyle="1" w:styleId="HOOFSTUK3B">
    <w:name w:val="HOOFSTUK 3B"/>
    <w:next w:val="BodyTextIndent"/>
    <w:rsid w:val="001D5D7A"/>
    <w:pPr>
      <w:numPr>
        <w:numId w:val="13"/>
      </w:numPr>
      <w:spacing w:before="240" w:after="120" w:line="288" w:lineRule="auto"/>
    </w:pPr>
    <w:rPr>
      <w:rFonts w:ascii="Arial Bold" w:eastAsia="Times New Roman" w:hAnsi="Arial Bold" w:cs="Times New Roman"/>
      <w:b/>
      <w:bCs/>
      <w:caps/>
      <w:lang w:val="en-GB" w:eastAsia="en-US"/>
    </w:rPr>
  </w:style>
  <w:style w:type="paragraph" w:customStyle="1" w:styleId="HOOFSTUKC1">
    <w:name w:val="HOOFSTUK C.1"/>
    <w:basedOn w:val="HOOFSTUK41"/>
    <w:next w:val="BodyTextIndent"/>
    <w:rsid w:val="001D5D7A"/>
    <w:pPr>
      <w:tabs>
        <w:tab w:val="clear" w:pos="0"/>
        <w:tab w:val="clear" w:pos="1134"/>
      </w:tabs>
      <w:ind w:left="720" w:hanging="720"/>
    </w:pPr>
  </w:style>
  <w:style w:type="paragraph" w:customStyle="1" w:styleId="HOOFSTUK4C">
    <w:name w:val="HOOFSTUK 4C"/>
    <w:next w:val="BodyTextIndent"/>
    <w:rsid w:val="001D5D7A"/>
    <w:pPr>
      <w:tabs>
        <w:tab w:val="num" w:pos="720"/>
      </w:tabs>
      <w:spacing w:before="240" w:after="120" w:line="288" w:lineRule="auto"/>
      <w:ind w:left="720" w:hanging="720"/>
    </w:pPr>
    <w:rPr>
      <w:rFonts w:ascii="Arial Bold" w:eastAsia="Times New Roman" w:hAnsi="Arial Bold" w:cs="Times New Roman"/>
      <w:b/>
      <w:caps/>
      <w:szCs w:val="20"/>
      <w:lang w:val="en-GB" w:eastAsia="en-US"/>
    </w:rPr>
  </w:style>
  <w:style w:type="paragraph" w:customStyle="1" w:styleId="StyleHOOFSTUK4C1Left0cmFirstline0cm">
    <w:name w:val="Style HOOFSTUK 4C.1 + Left:  0 cm First line:  0 cm"/>
    <w:basedOn w:val="HOOFSTUK4C1"/>
    <w:rsid w:val="001D5D7A"/>
    <w:rPr>
      <w:bCs/>
    </w:rPr>
  </w:style>
  <w:style w:type="paragraph" w:customStyle="1" w:styleId="SECTION10">
    <w:name w:val="SECTION 10"/>
    <w:next w:val="Header"/>
    <w:rsid w:val="001D5D7A"/>
    <w:pPr>
      <w:numPr>
        <w:numId w:val="14"/>
      </w:numPr>
      <w:spacing w:before="240" w:after="120" w:line="288" w:lineRule="auto"/>
    </w:pPr>
    <w:rPr>
      <w:rFonts w:ascii="Arial Bold" w:eastAsia="Times New Roman" w:hAnsi="Arial Bold" w:cs="Times New Roman"/>
      <w:b/>
      <w:caps/>
      <w:szCs w:val="20"/>
      <w:lang w:val="en-GB" w:eastAsia="en-US"/>
    </w:rPr>
  </w:style>
  <w:style w:type="paragraph" w:customStyle="1" w:styleId="HOOFSTUKSCHEDULES">
    <w:name w:val="HOOFSTUK SCHEDULES"/>
    <w:rsid w:val="001D5D7A"/>
    <w:pPr>
      <w:numPr>
        <w:numId w:val="15"/>
      </w:numPr>
      <w:spacing w:before="240" w:after="120" w:line="288" w:lineRule="auto"/>
    </w:pPr>
    <w:rPr>
      <w:rFonts w:ascii="Arial Bold" w:eastAsia="Times New Roman" w:hAnsi="Arial Bold" w:cs="Times New Roman"/>
      <w:b/>
      <w:caps/>
      <w:lang w:val="en-GB" w:eastAsia="en-US"/>
    </w:rPr>
  </w:style>
  <w:style w:type="paragraph" w:customStyle="1" w:styleId="StyleBULLET9pt">
    <w:name w:val="Style BULLET + 9 pt"/>
    <w:basedOn w:val="Normal"/>
    <w:rsid w:val="001D5D7A"/>
    <w:pPr>
      <w:numPr>
        <w:numId w:val="16"/>
      </w:numPr>
      <w:spacing w:before="120" w:after="120" w:line="288" w:lineRule="auto"/>
      <w:jc w:val="both"/>
    </w:pPr>
    <w:rPr>
      <w:rFonts w:ascii="Arial" w:eastAsia="Times New Roman" w:hAnsi="Arial" w:cs="Times New Roman"/>
      <w:color w:val="auto"/>
      <w:szCs w:val="20"/>
      <w:lang w:val="en-GB" w:eastAsia="en-US"/>
    </w:rPr>
  </w:style>
  <w:style w:type="paragraph" w:customStyle="1" w:styleId="sectionhead">
    <w:name w:val="sectionhead"/>
    <w:basedOn w:val="Normal"/>
    <w:rsid w:val="001D5D7A"/>
    <w:pPr>
      <w:spacing w:after="0" w:line="340" w:lineRule="exact"/>
      <w:jc w:val="center"/>
    </w:pPr>
    <w:rPr>
      <w:rFonts w:ascii="Helvetica" w:eastAsia="Times New Roman" w:hAnsi="Helvetica" w:cs="Times New Roman"/>
      <w:b/>
      <w:smallCaps/>
      <w:color w:val="auto"/>
      <w:sz w:val="32"/>
      <w:szCs w:val="20"/>
      <w:lang w:val="en-GB" w:eastAsia="en-US"/>
    </w:rPr>
  </w:style>
  <w:style w:type="paragraph" w:customStyle="1" w:styleId="LG-schedhead">
    <w:name w:val="LG-schedhead"/>
    <w:basedOn w:val="Normal"/>
    <w:rsid w:val="001D5D7A"/>
    <w:pPr>
      <w:suppressAutoHyphens/>
      <w:spacing w:before="240" w:after="0" w:line="280" w:lineRule="exact"/>
      <w:jc w:val="center"/>
    </w:pPr>
    <w:rPr>
      <w:rFonts w:ascii="Helvetica" w:eastAsia="Times New Roman" w:hAnsi="Helvetica" w:cs="Times New Roman"/>
      <w:b/>
      <w:color w:val="auto"/>
      <w:szCs w:val="20"/>
      <w:lang w:val="af-ZA" w:eastAsia="en-US"/>
    </w:rPr>
  </w:style>
  <w:style w:type="paragraph" w:customStyle="1" w:styleId="LG-tabletext">
    <w:name w:val="LG-tabletext"/>
    <w:basedOn w:val="Normal"/>
    <w:rsid w:val="001D5D7A"/>
    <w:pPr>
      <w:spacing w:after="0" w:line="240" w:lineRule="exact"/>
    </w:pPr>
    <w:rPr>
      <w:rFonts w:ascii="Helvetica" w:eastAsia="Times New Roman" w:hAnsi="Helvetica" w:cs="Times New Roman"/>
      <w:color w:val="auto"/>
      <w:sz w:val="20"/>
      <w:szCs w:val="20"/>
      <w:lang w:val="af-ZA" w:eastAsia="en-US"/>
    </w:rPr>
  </w:style>
  <w:style w:type="paragraph" w:customStyle="1" w:styleId="Style5">
    <w:name w:val="Style5"/>
    <w:basedOn w:val="Normal"/>
    <w:rsid w:val="001D5D7A"/>
    <w:pPr>
      <w:spacing w:after="0" w:line="312" w:lineRule="auto"/>
      <w:jc w:val="center"/>
    </w:pPr>
    <w:rPr>
      <w:rFonts w:ascii="Arial" w:eastAsia="Times New Roman" w:hAnsi="Arial" w:cs="Times New Roman"/>
      <w:b/>
      <w:lang w:val="en-GB" w:eastAsia="en-US"/>
    </w:rPr>
  </w:style>
  <w:style w:type="character" w:customStyle="1" w:styleId="StyleD11BoldChar">
    <w:name w:val="Style D1.1 + Bold Char"/>
    <w:link w:val="StyleD11Bold"/>
    <w:locked/>
    <w:rsid w:val="001D5D7A"/>
    <w:rPr>
      <w:rFonts w:ascii="Arial" w:eastAsia="Times New Roman" w:hAnsi="Arial" w:cs="Times New Roman"/>
      <w:b/>
      <w:bCs/>
      <w:lang w:val="en-GB"/>
    </w:rPr>
  </w:style>
  <w:style w:type="paragraph" w:customStyle="1" w:styleId="StyleD11Bold">
    <w:name w:val="Style D1.1 + Bold"/>
    <w:basedOn w:val="D11"/>
    <w:link w:val="StyleD11BoldChar"/>
    <w:rsid w:val="001D5D7A"/>
    <w:pPr>
      <w:numPr>
        <w:numId w:val="17"/>
      </w:numPr>
    </w:pPr>
    <w:rPr>
      <w:b/>
      <w:bCs/>
      <w:szCs w:val="22"/>
      <w:lang w:eastAsia="en-ZA"/>
    </w:rPr>
  </w:style>
  <w:style w:type="paragraph" w:customStyle="1" w:styleId="T22FORMS">
    <w:name w:val="T2.2 FORMS"/>
    <w:basedOn w:val="HOOFSTUKFORMS"/>
    <w:rsid w:val="001D5D7A"/>
    <w:pPr>
      <w:tabs>
        <w:tab w:val="clear" w:pos="851"/>
        <w:tab w:val="left" w:pos="1125"/>
      </w:tabs>
    </w:pPr>
  </w:style>
  <w:style w:type="paragraph" w:customStyle="1" w:styleId="T22">
    <w:name w:val="T2.2"/>
    <w:rsid w:val="001D5D7A"/>
    <w:pPr>
      <w:numPr>
        <w:numId w:val="18"/>
      </w:numPr>
      <w:spacing w:before="240" w:after="120" w:line="288" w:lineRule="auto"/>
    </w:pPr>
    <w:rPr>
      <w:rFonts w:ascii="Arial Bold" w:eastAsia="Times New Roman" w:hAnsi="Arial Bold" w:cs="Times New Roman"/>
      <w:b/>
      <w:caps/>
      <w:lang w:val="en-GB" w:eastAsia="en-US"/>
    </w:rPr>
  </w:style>
  <w:style w:type="paragraph" w:customStyle="1" w:styleId="T23">
    <w:name w:val="T2.3"/>
    <w:rsid w:val="001D5D7A"/>
    <w:pPr>
      <w:numPr>
        <w:numId w:val="19"/>
      </w:numPr>
      <w:spacing w:before="240" w:after="120" w:line="288" w:lineRule="auto"/>
    </w:pPr>
    <w:rPr>
      <w:rFonts w:ascii="Arial Bold" w:eastAsia="Times New Roman" w:hAnsi="Arial Bold" w:cs="Times New Roman"/>
      <w:b/>
      <w:caps/>
      <w:lang w:val="en-GB" w:eastAsia="en-US"/>
    </w:rPr>
  </w:style>
  <w:style w:type="paragraph" w:customStyle="1" w:styleId="T24">
    <w:name w:val="T2.4"/>
    <w:rsid w:val="001D5D7A"/>
    <w:pPr>
      <w:numPr>
        <w:numId w:val="20"/>
      </w:numPr>
      <w:tabs>
        <w:tab w:val="num" w:pos="1134"/>
      </w:tabs>
      <w:spacing w:before="240" w:after="120" w:line="288" w:lineRule="auto"/>
    </w:pPr>
    <w:rPr>
      <w:rFonts w:ascii="Arial Bold" w:eastAsia="Times New Roman" w:hAnsi="Arial Bold" w:cs="Times New Roman"/>
      <w:b/>
      <w:caps/>
      <w:lang w:val="en-GB" w:eastAsia="en-US"/>
    </w:rPr>
  </w:style>
  <w:style w:type="paragraph" w:customStyle="1" w:styleId="C1">
    <w:name w:val="C1"/>
    <w:next w:val="Header"/>
    <w:rsid w:val="001D5D7A"/>
    <w:pPr>
      <w:numPr>
        <w:numId w:val="21"/>
      </w:numPr>
      <w:tabs>
        <w:tab w:val="num" w:pos="1134"/>
      </w:tabs>
      <w:spacing w:before="240" w:after="120" w:line="288" w:lineRule="auto"/>
    </w:pPr>
    <w:rPr>
      <w:rFonts w:ascii="Arial Bold" w:eastAsia="Times New Roman" w:hAnsi="Arial Bold" w:cs="Times New Roman"/>
      <w:b/>
      <w:bCs/>
      <w:lang w:val="en-GB" w:eastAsia="en-US"/>
    </w:rPr>
  </w:style>
  <w:style w:type="paragraph" w:customStyle="1" w:styleId="T1">
    <w:name w:val="T1"/>
    <w:rsid w:val="001D5D7A"/>
    <w:pPr>
      <w:numPr>
        <w:numId w:val="22"/>
      </w:numPr>
      <w:tabs>
        <w:tab w:val="right" w:pos="9027"/>
      </w:tabs>
      <w:spacing w:before="240" w:after="120" w:line="288" w:lineRule="auto"/>
    </w:pPr>
    <w:rPr>
      <w:rFonts w:ascii="Arial Bold" w:eastAsia="Times New Roman" w:hAnsi="Arial Bold" w:cs="Arial"/>
      <w:b/>
      <w:bCs/>
      <w:caps/>
      <w:sz w:val="24"/>
      <w:szCs w:val="24"/>
      <w:lang w:val="en-GB" w:eastAsia="en-US"/>
    </w:rPr>
  </w:style>
  <w:style w:type="paragraph" w:customStyle="1" w:styleId="Part">
    <w:name w:val="Part"/>
    <w:rsid w:val="001D5D7A"/>
    <w:pPr>
      <w:tabs>
        <w:tab w:val="right" w:pos="9027"/>
      </w:tabs>
      <w:spacing w:after="0" w:line="240" w:lineRule="auto"/>
      <w:jc w:val="center"/>
    </w:pPr>
    <w:rPr>
      <w:rFonts w:ascii="Arial Bold" w:eastAsia="Times New Roman" w:hAnsi="Arial Bold" w:cs="Arial"/>
      <w:b/>
      <w:bCs/>
      <w:caps/>
      <w:sz w:val="28"/>
      <w:szCs w:val="28"/>
      <w:lang w:val="fr-FR" w:eastAsia="en-US"/>
    </w:rPr>
  </w:style>
  <w:style w:type="paragraph" w:customStyle="1" w:styleId="StylePartJustified">
    <w:name w:val="Style Part + Justified"/>
    <w:basedOn w:val="Part"/>
    <w:rsid w:val="001D5D7A"/>
    <w:pPr>
      <w:tabs>
        <w:tab w:val="clear" w:pos="9027"/>
      </w:tabs>
      <w:jc w:val="both"/>
    </w:pPr>
    <w:rPr>
      <w:rFonts w:cs="Times New Roman"/>
      <w:szCs w:val="20"/>
    </w:rPr>
  </w:style>
  <w:style w:type="paragraph" w:customStyle="1" w:styleId="StyleStylePartJustifiedCentered">
    <w:name w:val="Style Style Part + Justified + Centered"/>
    <w:basedOn w:val="StylePartJustified"/>
    <w:rsid w:val="001D5D7A"/>
    <w:pPr>
      <w:numPr>
        <w:numId w:val="23"/>
      </w:numPr>
      <w:jc w:val="center"/>
    </w:pPr>
  </w:style>
  <w:style w:type="paragraph" w:customStyle="1" w:styleId="C2">
    <w:name w:val="C2"/>
    <w:next w:val="Header"/>
    <w:rsid w:val="001D5D7A"/>
    <w:pPr>
      <w:numPr>
        <w:numId w:val="24"/>
      </w:numPr>
      <w:spacing w:before="240" w:after="120" w:line="288" w:lineRule="auto"/>
    </w:pPr>
    <w:rPr>
      <w:rFonts w:ascii="Arial Bold" w:eastAsia="Times New Roman" w:hAnsi="Arial Bold" w:cs="Times New Roman"/>
      <w:b/>
      <w:sz w:val="24"/>
      <w:szCs w:val="24"/>
      <w:lang w:val="en-GB" w:eastAsia="en-US"/>
    </w:rPr>
  </w:style>
  <w:style w:type="paragraph" w:customStyle="1" w:styleId="C4">
    <w:name w:val="C4"/>
    <w:next w:val="Header"/>
    <w:rsid w:val="001D5D7A"/>
    <w:pPr>
      <w:numPr>
        <w:numId w:val="25"/>
      </w:numPr>
      <w:spacing w:before="240" w:after="120" w:line="288" w:lineRule="auto"/>
    </w:pPr>
    <w:rPr>
      <w:rFonts w:ascii="Arial Bold" w:eastAsia="Times New Roman" w:hAnsi="Arial Bold" w:cs="Times New Roman"/>
      <w:b/>
      <w:caps/>
      <w:sz w:val="24"/>
      <w:szCs w:val="24"/>
      <w:lang w:val="en-GB" w:eastAsia="en-US"/>
    </w:rPr>
  </w:style>
  <w:style w:type="character" w:customStyle="1" w:styleId="T2CharChar">
    <w:name w:val="T2 Char Char"/>
    <w:link w:val="T2Char"/>
    <w:locked/>
    <w:rsid w:val="001D5D7A"/>
    <w:rPr>
      <w:rFonts w:ascii="Arial Bold" w:eastAsia="Times New Roman" w:hAnsi="Arial Bold" w:cs="Times New Roman"/>
      <w:b/>
      <w:caps/>
      <w:sz w:val="24"/>
      <w:szCs w:val="24"/>
      <w:lang w:val="en-GB"/>
    </w:rPr>
  </w:style>
  <w:style w:type="paragraph" w:customStyle="1" w:styleId="T2Char">
    <w:name w:val="T2 Char"/>
    <w:next w:val="Header"/>
    <w:link w:val="T2CharChar"/>
    <w:rsid w:val="001D5D7A"/>
    <w:pPr>
      <w:numPr>
        <w:numId w:val="26"/>
      </w:numPr>
      <w:spacing w:before="240" w:after="120" w:line="288" w:lineRule="auto"/>
    </w:pPr>
    <w:rPr>
      <w:rFonts w:ascii="Arial Bold" w:eastAsia="Times New Roman" w:hAnsi="Arial Bold" w:cs="Times New Roman"/>
      <w:b/>
      <w:caps/>
      <w:sz w:val="24"/>
      <w:szCs w:val="24"/>
      <w:lang w:val="en-GB"/>
    </w:rPr>
  </w:style>
  <w:style w:type="paragraph" w:customStyle="1" w:styleId="StyleHeading2Left063cm">
    <w:name w:val="Style Heading 2 + Left:  0.63 cm"/>
    <w:basedOn w:val="Heading2"/>
    <w:rsid w:val="001D5D7A"/>
    <w:pPr>
      <w:keepLines w:val="0"/>
      <w:tabs>
        <w:tab w:val="num" w:pos="789"/>
        <w:tab w:val="left" w:pos="1134"/>
      </w:tabs>
      <w:spacing w:before="120" w:after="120" w:line="288" w:lineRule="auto"/>
      <w:ind w:left="789" w:hanging="432"/>
      <w:jc w:val="center"/>
    </w:pPr>
    <w:rPr>
      <w:rFonts w:ascii="Arial Bold" w:eastAsia="Times New Roman" w:hAnsi="Arial Bold" w:cs="Times New Roman"/>
      <w:bCs/>
      <w:color w:val="auto"/>
      <w:sz w:val="52"/>
      <w:szCs w:val="20"/>
      <w:lang w:val="en-GB" w:eastAsia="en-US"/>
    </w:rPr>
  </w:style>
  <w:style w:type="paragraph" w:customStyle="1" w:styleId="B">
    <w:name w:val="B"/>
    <w:next w:val="Header"/>
    <w:rsid w:val="001D5D7A"/>
    <w:pPr>
      <w:numPr>
        <w:numId w:val="27"/>
      </w:numPr>
      <w:spacing w:before="240" w:after="120" w:line="288" w:lineRule="auto"/>
    </w:pPr>
    <w:rPr>
      <w:rFonts w:ascii="Arial Bold" w:eastAsia="Times New Roman" w:hAnsi="Arial Bold" w:cs="Times New Roman"/>
      <w:b/>
      <w:caps/>
      <w:lang w:val="en-GB" w:eastAsia="en-US"/>
    </w:rPr>
  </w:style>
  <w:style w:type="paragraph" w:customStyle="1" w:styleId="StyleHOOFSTUK41Justified">
    <w:name w:val="Style HOOFSTUK 4.1 + Justified"/>
    <w:basedOn w:val="HOOFSTUK41"/>
    <w:rsid w:val="001D5D7A"/>
    <w:pPr>
      <w:numPr>
        <w:ilvl w:val="1"/>
      </w:numPr>
      <w:tabs>
        <w:tab w:val="num" w:pos="0"/>
      </w:tabs>
      <w:jc w:val="both"/>
    </w:pPr>
    <w:rPr>
      <w:bCs/>
      <w:szCs w:val="20"/>
    </w:rPr>
  </w:style>
  <w:style w:type="paragraph" w:customStyle="1" w:styleId="StyleHOOFSTUK411Left0cm">
    <w:name w:val="Style HOOFSTUK 4.1.1 + Left:  0 cm"/>
    <w:basedOn w:val="HOOFSTUK411"/>
    <w:rsid w:val="001D5D7A"/>
    <w:rPr>
      <w:rFonts w:cs="Times New Roman"/>
      <w:bCs/>
    </w:rPr>
  </w:style>
  <w:style w:type="paragraph" w:customStyle="1" w:styleId="StyleStyleHOOFSTUK411Left0cmLeft0cmFirstline">
    <w:name w:val="Style Style HOOFSTUK 4.1.1 + Left:  0 cm + Left:  0 cm First line:..."/>
    <w:basedOn w:val="StyleHOOFSTUK411Left0cm"/>
    <w:rsid w:val="001D5D7A"/>
    <w:pPr>
      <w:numPr>
        <w:ilvl w:val="2"/>
        <w:numId w:val="28"/>
      </w:numPr>
    </w:pPr>
  </w:style>
  <w:style w:type="paragraph" w:customStyle="1" w:styleId="BULLET2">
    <w:name w:val="BULLET2"/>
    <w:basedOn w:val="BodyText2"/>
    <w:rsid w:val="001D5D7A"/>
    <w:pPr>
      <w:numPr>
        <w:numId w:val="29"/>
      </w:numPr>
      <w:tabs>
        <w:tab w:val="num" w:pos="0"/>
      </w:tabs>
      <w:spacing w:before="120" w:line="240" w:lineRule="auto"/>
      <w:ind w:left="0"/>
      <w:jc w:val="both"/>
    </w:pPr>
    <w:rPr>
      <w:rFonts w:ascii="Arial" w:eastAsia="Times New Roman" w:hAnsi="Arial" w:cs="Times New Roman"/>
      <w:color w:val="auto"/>
      <w:sz w:val="20"/>
      <w:szCs w:val="20"/>
      <w:lang w:eastAsia="en-US"/>
    </w:rPr>
  </w:style>
  <w:style w:type="paragraph" w:customStyle="1" w:styleId="StyleBULLETBefore6ptLinespacingsingle">
    <w:name w:val="Style BULLET + Before:  6 pt Line spacing:  single"/>
    <w:basedOn w:val="BULLET"/>
    <w:rsid w:val="001D5D7A"/>
    <w:pPr>
      <w:numPr>
        <w:numId w:val="30"/>
      </w:numPr>
      <w:spacing w:before="120" w:line="240" w:lineRule="auto"/>
    </w:pPr>
  </w:style>
  <w:style w:type="paragraph" w:customStyle="1" w:styleId="StyleBULLETLeft0cmHanging127cm">
    <w:name w:val="Style BULLET + Left:  0 cm Hanging:  1.27 cm"/>
    <w:basedOn w:val="BULLET"/>
    <w:rsid w:val="001D5D7A"/>
    <w:pPr>
      <w:numPr>
        <w:numId w:val="31"/>
      </w:numPr>
    </w:pPr>
  </w:style>
  <w:style w:type="paragraph" w:customStyle="1" w:styleId="Style1">
    <w:name w:val="Style1"/>
    <w:basedOn w:val="Normal"/>
    <w:autoRedefine/>
    <w:rsid w:val="001D5D7A"/>
    <w:pPr>
      <w:spacing w:after="0" w:line="240" w:lineRule="auto"/>
      <w:ind w:left="-90"/>
    </w:pPr>
    <w:rPr>
      <w:rFonts w:ascii="Arial" w:eastAsia="Times New Roman" w:hAnsi="Arial" w:cs="Arial"/>
      <w:bCs/>
      <w:color w:val="auto"/>
      <w:sz w:val="20"/>
      <w:szCs w:val="20"/>
      <w:lang w:eastAsia="en-US"/>
    </w:rPr>
  </w:style>
  <w:style w:type="paragraph" w:customStyle="1" w:styleId="T2">
    <w:name w:val="T2"/>
    <w:next w:val="Header"/>
    <w:rsid w:val="001D5D7A"/>
    <w:pPr>
      <w:tabs>
        <w:tab w:val="num" w:pos="1134"/>
      </w:tabs>
      <w:spacing w:before="240" w:after="120" w:line="288" w:lineRule="auto"/>
      <w:ind w:left="1134" w:hanging="1134"/>
    </w:pPr>
    <w:rPr>
      <w:rFonts w:ascii="Arial Bold" w:eastAsia="Times New Roman" w:hAnsi="Arial Bold" w:cs="Times New Roman"/>
      <w:b/>
      <w:caps/>
      <w:sz w:val="24"/>
      <w:szCs w:val="24"/>
      <w:lang w:val="en-GB" w:eastAsia="en-US"/>
    </w:rPr>
  </w:style>
  <w:style w:type="paragraph" w:customStyle="1" w:styleId="TOC11">
    <w:name w:val="TOC 11"/>
    <w:basedOn w:val="TOC1"/>
    <w:rsid w:val="001D5D7A"/>
    <w:pPr>
      <w:tabs>
        <w:tab w:val="clear" w:pos="1134"/>
        <w:tab w:val="right" w:leader="dot" w:pos="8820"/>
        <w:tab w:val="right" w:leader="dot" w:pos="9299"/>
      </w:tabs>
      <w:spacing w:before="0" w:after="0" w:line="300" w:lineRule="exact"/>
      <w:ind w:left="1080" w:right="299" w:hanging="1080"/>
    </w:pPr>
    <w:rPr>
      <w:rFonts w:cs="Arial"/>
      <w:bCs w:val="0"/>
      <w:caps w:val="0"/>
      <w:szCs w:val="22"/>
    </w:rPr>
  </w:style>
  <w:style w:type="paragraph" w:customStyle="1" w:styleId="HEADING5F">
    <w:name w:val="HEADING5F"/>
    <w:basedOn w:val="Normal"/>
    <w:rsid w:val="001D5D7A"/>
    <w:pPr>
      <w:spacing w:after="0" w:line="240" w:lineRule="auto"/>
      <w:ind w:left="-90"/>
    </w:pPr>
    <w:rPr>
      <w:rFonts w:ascii="Arial" w:eastAsia="Times New Roman" w:hAnsi="Arial" w:cs="Times New Roman"/>
      <w:color w:val="auto"/>
      <w:szCs w:val="24"/>
      <w:lang w:eastAsia="en-US"/>
    </w:rPr>
  </w:style>
  <w:style w:type="paragraph" w:customStyle="1" w:styleId="Quicka">
    <w:name w:val="Quick a)"/>
    <w:basedOn w:val="Normal"/>
    <w:rsid w:val="001D5D7A"/>
    <w:pPr>
      <w:widowControl w:val="0"/>
      <w:tabs>
        <w:tab w:val="num" w:pos="1440"/>
      </w:tabs>
      <w:spacing w:after="0" w:line="240" w:lineRule="auto"/>
      <w:ind w:left="720" w:hanging="720"/>
    </w:pPr>
    <w:rPr>
      <w:rFonts w:ascii="Arial" w:eastAsia="Times New Roman" w:hAnsi="Arial" w:cs="Times New Roman"/>
      <w:color w:val="auto"/>
      <w:szCs w:val="20"/>
      <w:lang w:val="en-US" w:eastAsia="en-US"/>
    </w:rPr>
  </w:style>
  <w:style w:type="paragraph" w:customStyle="1" w:styleId="Quick10">
    <w:name w:val="Quick _1"/>
    <w:basedOn w:val="Normal"/>
    <w:rsid w:val="001D5D7A"/>
    <w:pPr>
      <w:widowControl w:val="0"/>
      <w:spacing w:after="0" w:line="240" w:lineRule="auto"/>
      <w:ind w:left="1440" w:hanging="720"/>
    </w:pPr>
    <w:rPr>
      <w:rFonts w:ascii="Arial" w:eastAsia="Times New Roman" w:hAnsi="Arial" w:cs="Times New Roman"/>
      <w:color w:val="auto"/>
      <w:szCs w:val="20"/>
      <w:lang w:val="en-US" w:eastAsia="en-US"/>
    </w:rPr>
  </w:style>
  <w:style w:type="paragraph" w:customStyle="1" w:styleId="C5">
    <w:name w:val="C5"/>
    <w:next w:val="Header"/>
    <w:rsid w:val="001D5D7A"/>
    <w:pPr>
      <w:numPr>
        <w:numId w:val="32"/>
      </w:numPr>
      <w:spacing w:before="240" w:after="120" w:line="288" w:lineRule="auto"/>
    </w:pPr>
    <w:rPr>
      <w:rFonts w:ascii="Arial Bold" w:eastAsia="Times New Roman" w:hAnsi="Arial Bold" w:cs="Times New Roman"/>
      <w:b/>
      <w:caps/>
      <w:sz w:val="24"/>
      <w:szCs w:val="24"/>
      <w:lang w:eastAsia="en-US"/>
    </w:rPr>
  </w:style>
  <w:style w:type="paragraph" w:customStyle="1" w:styleId="RDP">
    <w:name w:val="RDP"/>
    <w:next w:val="Normal"/>
    <w:rsid w:val="001D5D7A"/>
    <w:pPr>
      <w:numPr>
        <w:numId w:val="33"/>
      </w:numPr>
      <w:tabs>
        <w:tab w:val="left" w:pos="1134"/>
      </w:tabs>
      <w:spacing w:before="240" w:after="120" w:line="288" w:lineRule="auto"/>
    </w:pPr>
    <w:rPr>
      <w:rFonts w:ascii="Arial Bold" w:eastAsia="Times New Roman" w:hAnsi="Arial Bold" w:cs="Times New Roman"/>
      <w:b/>
      <w:caps/>
      <w:lang w:val="en-GB" w:eastAsia="en-US"/>
    </w:rPr>
  </w:style>
  <w:style w:type="paragraph" w:customStyle="1" w:styleId="PROFORMAS">
    <w:name w:val="PROFORMAS"/>
    <w:next w:val="Normal"/>
    <w:rsid w:val="001D5D7A"/>
    <w:pPr>
      <w:numPr>
        <w:numId w:val="34"/>
      </w:numPr>
      <w:tabs>
        <w:tab w:val="num" w:pos="1134"/>
      </w:tabs>
      <w:spacing w:before="240" w:after="120" w:line="288" w:lineRule="auto"/>
      <w:ind w:left="1134"/>
    </w:pPr>
    <w:rPr>
      <w:rFonts w:ascii="Arial Bold" w:eastAsia="Times New Roman" w:hAnsi="Arial Bold" w:cs="Times New Roman"/>
      <w:b/>
      <w:caps/>
      <w:lang w:eastAsia="en-US"/>
    </w:rPr>
  </w:style>
  <w:style w:type="paragraph" w:customStyle="1" w:styleId="Char">
    <w:name w:val="Char"/>
    <w:basedOn w:val="Normal"/>
    <w:rsid w:val="001D5D7A"/>
    <w:pPr>
      <w:spacing w:line="240" w:lineRule="exact"/>
    </w:pPr>
    <w:rPr>
      <w:rFonts w:ascii="Arial" w:eastAsia="Times New Roman" w:hAnsi="Arial" w:cs="Times New Roman"/>
      <w:color w:val="auto"/>
      <w:szCs w:val="24"/>
      <w:lang w:eastAsia="en-US"/>
    </w:rPr>
  </w:style>
  <w:style w:type="paragraph" w:customStyle="1" w:styleId="Char1">
    <w:name w:val="Char1"/>
    <w:basedOn w:val="Normal"/>
    <w:rsid w:val="001D5D7A"/>
    <w:pPr>
      <w:spacing w:line="240" w:lineRule="exact"/>
    </w:pPr>
    <w:rPr>
      <w:rFonts w:ascii="Arial" w:eastAsia="Times New Roman" w:hAnsi="Arial" w:cs="Times New Roman"/>
      <w:color w:val="auto"/>
      <w:szCs w:val="24"/>
      <w:lang w:eastAsia="en-US"/>
    </w:rPr>
  </w:style>
  <w:style w:type="paragraph" w:customStyle="1" w:styleId="xl24">
    <w:name w:val="xl24"/>
    <w:basedOn w:val="Normal"/>
    <w:rsid w:val="001D5D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w:hAnsi="Arial" w:cs="Times New Roman"/>
      <w:color w:val="auto"/>
      <w:sz w:val="24"/>
      <w:szCs w:val="20"/>
      <w:lang w:val="en-US" w:eastAsia="en-US"/>
    </w:rPr>
  </w:style>
  <w:style w:type="paragraph" w:customStyle="1" w:styleId="PS2">
    <w:name w:val="PS2"/>
    <w:basedOn w:val="Normal"/>
    <w:rsid w:val="001D5D7A"/>
    <w:pPr>
      <w:keepNext/>
      <w:widowControl w:val="0"/>
      <w:autoSpaceDE w:val="0"/>
      <w:autoSpaceDN w:val="0"/>
      <w:adjustRightInd w:val="0"/>
      <w:spacing w:after="0" w:line="240" w:lineRule="auto"/>
      <w:jc w:val="both"/>
    </w:pPr>
    <w:rPr>
      <w:rFonts w:ascii="Arial" w:eastAsia="Times New Roman" w:hAnsi="Arial" w:cs="Arial"/>
      <w:b/>
      <w:bCs/>
      <w:color w:val="auto"/>
      <w:sz w:val="20"/>
      <w:szCs w:val="20"/>
      <w:lang w:val="en-GB" w:eastAsia="en-US"/>
    </w:rPr>
  </w:style>
  <w:style w:type="paragraph" w:customStyle="1" w:styleId="Level1">
    <w:name w:val="Level 1"/>
    <w:basedOn w:val="Normal"/>
    <w:rsid w:val="001D5D7A"/>
    <w:pPr>
      <w:widowControl w:val="0"/>
      <w:snapToGrid w:val="0"/>
      <w:spacing w:after="0" w:line="240" w:lineRule="auto"/>
      <w:ind w:left="720" w:hanging="720"/>
    </w:pPr>
    <w:rPr>
      <w:rFonts w:ascii="Arial" w:eastAsia="Times New Roman" w:hAnsi="Arial" w:cs="Times New Roman"/>
      <w:color w:val="auto"/>
      <w:sz w:val="20"/>
      <w:szCs w:val="20"/>
      <w:lang w:eastAsia="en-US"/>
    </w:rPr>
  </w:style>
  <w:style w:type="paragraph" w:customStyle="1" w:styleId="HEADING5Ei">
    <w:name w:val="HEADING 5Ei"/>
    <w:basedOn w:val="Heading2"/>
    <w:rsid w:val="001D5D7A"/>
    <w:pPr>
      <w:keepLines w:val="0"/>
      <w:tabs>
        <w:tab w:val="num" w:pos="1080"/>
      </w:tabs>
      <w:spacing w:after="0" w:line="240" w:lineRule="auto"/>
      <w:ind w:left="0" w:firstLine="0"/>
    </w:pPr>
    <w:rPr>
      <w:rFonts w:ascii="Arial" w:eastAsia="Times New Roman" w:hAnsi="Arial" w:cs="Times New Roman"/>
      <w:b w:val="0"/>
      <w:color w:val="auto"/>
      <w:sz w:val="22"/>
      <w:szCs w:val="20"/>
      <w:lang w:val="en-GB" w:eastAsia="en-US"/>
    </w:rPr>
  </w:style>
  <w:style w:type="paragraph" w:customStyle="1" w:styleId="PageNumber2">
    <w:name w:val="Page Number 2"/>
    <w:basedOn w:val="Normal"/>
    <w:rsid w:val="001D5D7A"/>
    <w:pPr>
      <w:numPr>
        <w:numId w:val="35"/>
      </w:numPr>
      <w:spacing w:after="0" w:line="240" w:lineRule="auto"/>
      <w:jc w:val="center"/>
    </w:pPr>
    <w:rPr>
      <w:rFonts w:ascii="Arial" w:eastAsia="Times New Roman" w:hAnsi="Arial" w:cs="Times New Roman"/>
      <w:color w:val="auto"/>
      <w:sz w:val="16"/>
      <w:szCs w:val="20"/>
      <w:lang w:val="en-GB" w:eastAsia="en-US"/>
    </w:rPr>
  </w:style>
  <w:style w:type="paragraph" w:customStyle="1" w:styleId="Instruct1II">
    <w:name w:val="Instruct1 (II)"/>
    <w:basedOn w:val="Normal"/>
    <w:rsid w:val="001D5D7A"/>
    <w:pPr>
      <w:widowControl w:val="0"/>
      <w:numPr>
        <w:numId w:val="36"/>
      </w:numPr>
      <w:snapToGrid w:val="0"/>
      <w:spacing w:after="0" w:line="240" w:lineRule="auto"/>
    </w:pPr>
    <w:rPr>
      <w:rFonts w:ascii="Arial" w:eastAsia="Times New Roman" w:hAnsi="Arial" w:cs="Times New Roman"/>
      <w:color w:val="auto"/>
      <w:sz w:val="20"/>
      <w:szCs w:val="20"/>
      <w:lang w:eastAsia="en-US"/>
    </w:rPr>
  </w:style>
  <w:style w:type="paragraph" w:customStyle="1" w:styleId="ReferenceLine">
    <w:name w:val="Reference Line"/>
    <w:basedOn w:val="BodyText"/>
    <w:rsid w:val="001D5D7A"/>
    <w:pPr>
      <w:tabs>
        <w:tab w:val="left" w:pos="142"/>
        <w:tab w:val="num" w:pos="720"/>
      </w:tabs>
      <w:spacing w:after="0"/>
      <w:ind w:left="732"/>
      <w:jc w:val="both"/>
    </w:pPr>
    <w:rPr>
      <w:rFonts w:cs="Times New Roman"/>
      <w:i/>
      <w:sz w:val="20"/>
      <w:szCs w:val="20"/>
      <w:lang w:val="en-GB"/>
    </w:rPr>
  </w:style>
  <w:style w:type="paragraph" w:customStyle="1" w:styleId="Lethead">
    <w:name w:val="Lethead"/>
    <w:rsid w:val="001D5D7A"/>
    <w:pPr>
      <w:widowControl w:val="0"/>
      <w:tabs>
        <w:tab w:val="left" w:pos="-720"/>
      </w:tabs>
      <w:suppressAutoHyphens/>
      <w:spacing w:after="0" w:line="288" w:lineRule="auto"/>
    </w:pPr>
    <w:rPr>
      <w:rFonts w:ascii="Kino MT" w:eastAsia="Times New Roman" w:hAnsi="Kino MT" w:cs="Times New Roman"/>
      <w:szCs w:val="20"/>
      <w:lang w:val="en-US" w:eastAsia="en-US"/>
    </w:rPr>
  </w:style>
  <w:style w:type="paragraph" w:customStyle="1" w:styleId="specificatio">
    <w:name w:val="specificatio"/>
    <w:rsid w:val="001D5D7A"/>
    <w:pPr>
      <w:widowControl w:val="0"/>
      <w:tabs>
        <w:tab w:val="left" w:pos="-720"/>
      </w:tabs>
      <w:suppressAutoHyphens/>
      <w:spacing w:after="0" w:line="288" w:lineRule="auto"/>
    </w:pPr>
    <w:rPr>
      <w:rFonts w:ascii="Times New Roman" w:eastAsia="Times New Roman" w:hAnsi="Times New Roman" w:cs="Times New Roman"/>
      <w:sz w:val="20"/>
      <w:szCs w:val="20"/>
      <w:lang w:val="en-US" w:eastAsia="en-US"/>
    </w:rPr>
  </w:style>
  <w:style w:type="paragraph" w:customStyle="1" w:styleId="TextIndent12">
    <w:name w:val="Text Indent 12"/>
    <w:basedOn w:val="Normal"/>
    <w:rsid w:val="001D5D7A"/>
    <w:pPr>
      <w:widowControl w:val="0"/>
      <w:tabs>
        <w:tab w:val="left" w:pos="1134"/>
      </w:tabs>
      <w:spacing w:after="0" w:line="240" w:lineRule="auto"/>
      <w:ind w:left="1134" w:right="-271" w:hanging="1134"/>
      <w:jc w:val="both"/>
    </w:pPr>
    <w:rPr>
      <w:rFonts w:ascii="Arial" w:eastAsia="Times New Roman" w:hAnsi="Arial" w:cs="Arial"/>
      <w:color w:val="auto"/>
      <w:szCs w:val="20"/>
      <w:lang w:eastAsia="en-US"/>
    </w:rPr>
  </w:style>
  <w:style w:type="paragraph" w:customStyle="1" w:styleId="Heada">
    <w:name w:val="Head a)"/>
    <w:basedOn w:val="Normal"/>
    <w:rsid w:val="001D5D7A"/>
    <w:pPr>
      <w:spacing w:before="72" w:after="144" w:line="240" w:lineRule="auto"/>
      <w:jc w:val="both"/>
    </w:pPr>
    <w:rPr>
      <w:rFonts w:ascii="Arial" w:eastAsia="Times New Roman" w:hAnsi="Arial" w:cs="Times New Roman"/>
      <w:noProof/>
      <w:color w:val="auto"/>
      <w:sz w:val="20"/>
      <w:szCs w:val="20"/>
      <w:lang w:val="en-US" w:eastAsia="en-US"/>
    </w:rPr>
  </w:style>
  <w:style w:type="paragraph" w:customStyle="1" w:styleId="Style3">
    <w:name w:val="Style3"/>
    <w:basedOn w:val="Normal"/>
    <w:autoRedefine/>
    <w:rsid w:val="001D5D7A"/>
    <w:pPr>
      <w:widowControl w:val="0"/>
      <w:autoSpaceDE w:val="0"/>
      <w:autoSpaceDN w:val="0"/>
      <w:adjustRightInd w:val="0"/>
      <w:spacing w:after="0" w:line="240" w:lineRule="auto"/>
      <w:ind w:left="56"/>
    </w:pPr>
    <w:rPr>
      <w:rFonts w:ascii="Arial" w:eastAsia="Times New Roman" w:hAnsi="Arial" w:cs="Arial"/>
      <w:b/>
      <w:bCs/>
      <w:i/>
      <w:iCs/>
      <w:color w:val="auto"/>
      <w:sz w:val="20"/>
      <w:szCs w:val="20"/>
      <w:u w:val="single"/>
      <w:lang w:eastAsia="en-US"/>
    </w:rPr>
  </w:style>
  <w:style w:type="paragraph" w:customStyle="1" w:styleId="TextIndent11">
    <w:name w:val="Text Indent 11"/>
    <w:basedOn w:val="Normal"/>
    <w:rsid w:val="001D5D7A"/>
    <w:pPr>
      <w:widowControl w:val="0"/>
      <w:tabs>
        <w:tab w:val="left" w:pos="1134"/>
      </w:tabs>
      <w:snapToGrid w:val="0"/>
      <w:spacing w:after="0" w:line="240" w:lineRule="auto"/>
      <w:ind w:left="1134" w:right="-271"/>
      <w:jc w:val="both"/>
    </w:pPr>
    <w:rPr>
      <w:rFonts w:ascii="Arial" w:eastAsia="Times New Roman" w:hAnsi="Arial" w:cs="Arial"/>
      <w:szCs w:val="20"/>
      <w:lang w:eastAsia="en-US"/>
    </w:rPr>
  </w:style>
  <w:style w:type="paragraph" w:customStyle="1" w:styleId="StyleHeading2">
    <w:name w:val="Style Heading 2"/>
    <w:basedOn w:val="Heading2"/>
    <w:rsid w:val="001D5D7A"/>
    <w:pPr>
      <w:keepLines w:val="0"/>
      <w:tabs>
        <w:tab w:val="num" w:pos="1440"/>
      </w:tabs>
      <w:spacing w:after="0" w:line="240" w:lineRule="auto"/>
      <w:ind w:left="720" w:hanging="720"/>
      <w:jc w:val="both"/>
    </w:pPr>
    <w:rPr>
      <w:rFonts w:ascii="Arial Black" w:eastAsia="Times New Roman" w:hAnsi="Arial Black" w:cs="Times New Roman"/>
      <w:bCs/>
      <w:color w:val="auto"/>
      <w:sz w:val="21"/>
      <w:szCs w:val="20"/>
      <w:lang w:eastAsia="en-US"/>
    </w:rPr>
  </w:style>
  <w:style w:type="paragraph" w:customStyle="1" w:styleId="Head1">
    <w:name w:val="Head 1."/>
    <w:basedOn w:val="Normal"/>
    <w:rsid w:val="001D5D7A"/>
    <w:pPr>
      <w:spacing w:before="72" w:after="144" w:line="240" w:lineRule="auto"/>
      <w:jc w:val="both"/>
    </w:pPr>
    <w:rPr>
      <w:rFonts w:ascii="Arial" w:eastAsia="Times New Roman" w:hAnsi="Arial" w:cs="Times New Roman"/>
      <w:b/>
      <w:caps/>
      <w:noProof/>
      <w:color w:val="auto"/>
      <w:sz w:val="20"/>
      <w:szCs w:val="20"/>
      <w:lang w:val="en-GB" w:eastAsia="en-US"/>
    </w:rPr>
  </w:style>
  <w:style w:type="paragraph" w:customStyle="1" w:styleId="Heading5C">
    <w:name w:val="Heading5C"/>
    <w:basedOn w:val="Heading2"/>
    <w:rsid w:val="001D5D7A"/>
    <w:pPr>
      <w:keepLines w:val="0"/>
      <w:spacing w:after="0" w:line="240" w:lineRule="auto"/>
      <w:ind w:left="0" w:firstLine="0"/>
    </w:pPr>
    <w:rPr>
      <w:rFonts w:ascii="Arial" w:eastAsia="Times New Roman" w:hAnsi="Arial" w:cs="Arial"/>
      <w:b w:val="0"/>
      <w:bCs/>
      <w:iCs/>
      <w:caps/>
      <w:color w:val="auto"/>
      <w:sz w:val="22"/>
      <w:szCs w:val="24"/>
      <w:lang w:val="en-GB" w:eastAsia="en-US"/>
    </w:rPr>
  </w:style>
  <w:style w:type="paragraph" w:customStyle="1" w:styleId="hEADING5d">
    <w:name w:val="hEADING5d"/>
    <w:basedOn w:val="Heading2"/>
    <w:rsid w:val="001D5D7A"/>
    <w:pPr>
      <w:keepLines w:val="0"/>
      <w:tabs>
        <w:tab w:val="left" w:pos="1080"/>
      </w:tabs>
      <w:spacing w:after="0" w:line="240" w:lineRule="auto"/>
      <w:ind w:left="0" w:firstLine="0"/>
    </w:pPr>
    <w:rPr>
      <w:rFonts w:ascii="Arial" w:eastAsia="Times New Roman" w:hAnsi="Arial" w:cs="Arial"/>
      <w:b w:val="0"/>
      <w:bCs/>
      <w:iCs/>
      <w:caps/>
      <w:color w:val="auto"/>
      <w:sz w:val="22"/>
      <w:szCs w:val="24"/>
      <w:lang w:val="en-GB" w:eastAsia="en-US"/>
    </w:rPr>
  </w:style>
  <w:style w:type="paragraph" w:customStyle="1" w:styleId="Table">
    <w:name w:val="Table"/>
    <w:basedOn w:val="Normal"/>
    <w:rsid w:val="001D5D7A"/>
    <w:pPr>
      <w:keepLines/>
      <w:spacing w:after="0" w:line="240" w:lineRule="auto"/>
      <w:jc w:val="both"/>
    </w:pPr>
    <w:rPr>
      <w:rFonts w:ascii="Arial" w:eastAsia="Times New Roman" w:hAnsi="Arial" w:cs="Times New Roman"/>
      <w:b/>
      <w:color w:val="auto"/>
      <w:sz w:val="24"/>
      <w:szCs w:val="20"/>
      <w:lang w:val="en-GB" w:eastAsia="en-US"/>
    </w:rPr>
  </w:style>
  <w:style w:type="paragraph" w:customStyle="1" w:styleId="BodyTextListNumberedLevel1">
    <w:name w:val="Body Text List Numbered Level 1"/>
    <w:basedOn w:val="BodyText"/>
    <w:rsid w:val="001D5D7A"/>
    <w:pPr>
      <w:keepNext/>
      <w:keepLines/>
      <w:numPr>
        <w:numId w:val="37"/>
      </w:numPr>
      <w:tabs>
        <w:tab w:val="left" w:pos="0"/>
        <w:tab w:val="center" w:pos="4253"/>
        <w:tab w:val="right" w:pos="8505"/>
      </w:tabs>
      <w:spacing w:before="60"/>
      <w:jc w:val="both"/>
    </w:pPr>
    <w:rPr>
      <w:rFonts w:cs="Times New Roman"/>
      <w:iCs/>
      <w:kern w:val="20"/>
      <w:szCs w:val="20"/>
    </w:rPr>
  </w:style>
  <w:style w:type="paragraph" w:customStyle="1" w:styleId="Referencetext">
    <w:name w:val="Reference text"/>
    <w:basedOn w:val="Normal"/>
    <w:rsid w:val="001D5D7A"/>
    <w:pPr>
      <w:spacing w:after="0" w:line="220" w:lineRule="exact"/>
      <w:ind w:left="284" w:hanging="284"/>
      <w:jc w:val="both"/>
    </w:pPr>
    <w:rPr>
      <w:rFonts w:ascii="Arial" w:eastAsia="Times New Roman" w:hAnsi="Arial" w:cs="Times New Roman"/>
      <w:color w:val="auto"/>
      <w:sz w:val="20"/>
      <w:szCs w:val="20"/>
      <w:lang w:val="en-US" w:eastAsia="en-US"/>
    </w:rPr>
  </w:style>
  <w:style w:type="paragraph" w:customStyle="1" w:styleId="Level2">
    <w:name w:val="Level 2"/>
    <w:rsid w:val="001D5D7A"/>
    <w:pPr>
      <w:snapToGrid w:val="0"/>
      <w:spacing w:after="0" w:line="240" w:lineRule="auto"/>
      <w:ind w:left="1440"/>
    </w:pPr>
    <w:rPr>
      <w:rFonts w:ascii="Times New Roman" w:eastAsia="Times New Roman" w:hAnsi="Times New Roman" w:cs="Times New Roman"/>
      <w:sz w:val="24"/>
      <w:szCs w:val="24"/>
      <w:lang w:val="en-US" w:eastAsia="en-US"/>
    </w:rPr>
  </w:style>
  <w:style w:type="paragraph" w:customStyle="1" w:styleId="StyleHeading2Complex10pt">
    <w:name w:val="Style Heading 2 + (Complex) 10 pt"/>
    <w:basedOn w:val="Heading2"/>
    <w:rsid w:val="001D5D7A"/>
    <w:pPr>
      <w:keepLines w:val="0"/>
      <w:spacing w:after="0" w:line="240" w:lineRule="auto"/>
      <w:ind w:left="0" w:firstLine="0"/>
      <w:jc w:val="both"/>
    </w:pPr>
    <w:rPr>
      <w:rFonts w:ascii="Arial" w:eastAsia="Times New Roman" w:hAnsi="Arial" w:cs="Arial"/>
      <w:color w:val="auto"/>
      <w:sz w:val="24"/>
      <w:szCs w:val="20"/>
      <w:lang w:val="en-US" w:eastAsia="en-US"/>
    </w:rPr>
  </w:style>
  <w:style w:type="paragraph" w:customStyle="1" w:styleId="xl25">
    <w:name w:val="xl25"/>
    <w:basedOn w:val="Normal"/>
    <w:rsid w:val="001D5D7A"/>
    <w:pPr>
      <w:pBdr>
        <w:left w:val="single" w:sz="4" w:space="0" w:color="auto"/>
        <w:right w:val="single" w:sz="4" w:space="0" w:color="auto"/>
      </w:pBdr>
      <w:spacing w:before="100" w:beforeAutospacing="1" w:after="100" w:afterAutospacing="1" w:line="240" w:lineRule="auto"/>
      <w:jc w:val="both"/>
    </w:pPr>
    <w:rPr>
      <w:rFonts w:ascii="Arial" w:eastAsia="Arial Unicode MS" w:hAnsi="Arial" w:cs="Arial"/>
      <w:color w:val="auto"/>
      <w:sz w:val="16"/>
      <w:szCs w:val="16"/>
      <w:lang w:val="en-US" w:eastAsia="en-US"/>
    </w:rPr>
  </w:style>
  <w:style w:type="paragraph" w:customStyle="1" w:styleId="PS1">
    <w:name w:val="PS1"/>
    <w:basedOn w:val="Normal"/>
    <w:autoRedefine/>
    <w:rsid w:val="001D5D7A"/>
    <w:pPr>
      <w:keepNext/>
      <w:widowControl w:val="0"/>
      <w:autoSpaceDE w:val="0"/>
      <w:autoSpaceDN w:val="0"/>
      <w:adjustRightInd w:val="0"/>
      <w:spacing w:after="0" w:line="240" w:lineRule="auto"/>
      <w:ind w:left="851" w:hanging="851"/>
      <w:jc w:val="both"/>
    </w:pPr>
    <w:rPr>
      <w:rFonts w:ascii="Arial" w:eastAsia="Times New Roman" w:hAnsi="Arial" w:cs="Arial"/>
      <w:b/>
      <w:bCs/>
      <w:color w:val="auto"/>
      <w:sz w:val="20"/>
      <w:szCs w:val="20"/>
      <w:lang w:val="en-GB" w:eastAsia="en-US"/>
    </w:rPr>
  </w:style>
  <w:style w:type="paragraph" w:customStyle="1" w:styleId="PS3">
    <w:name w:val="PS3"/>
    <w:basedOn w:val="Normal"/>
    <w:rsid w:val="001D5D7A"/>
    <w:pPr>
      <w:keepNext/>
      <w:widowControl w:val="0"/>
      <w:autoSpaceDE w:val="0"/>
      <w:autoSpaceDN w:val="0"/>
      <w:adjustRightInd w:val="0"/>
      <w:spacing w:after="0" w:line="240" w:lineRule="auto"/>
      <w:jc w:val="both"/>
    </w:pPr>
    <w:rPr>
      <w:rFonts w:ascii="Arial" w:eastAsia="Times New Roman" w:hAnsi="Arial" w:cs="Arial"/>
      <w:b/>
      <w:bCs/>
      <w:color w:val="auto"/>
      <w:sz w:val="20"/>
      <w:szCs w:val="20"/>
      <w:lang w:val="en-GB" w:eastAsia="en-US"/>
    </w:rPr>
  </w:style>
  <w:style w:type="paragraph" w:customStyle="1" w:styleId="HeaderBase">
    <w:name w:val="Header Base"/>
    <w:basedOn w:val="Normal"/>
    <w:rsid w:val="001D5D7A"/>
    <w:pPr>
      <w:keepLines/>
      <w:tabs>
        <w:tab w:val="center" w:pos="4320"/>
        <w:tab w:val="right" w:pos="8640"/>
      </w:tabs>
      <w:spacing w:after="0" w:line="240" w:lineRule="auto"/>
    </w:pPr>
    <w:rPr>
      <w:rFonts w:ascii="Garamond" w:eastAsia="Times New Roman" w:hAnsi="Garamond" w:cs="Times New Roman"/>
      <w:color w:val="auto"/>
      <w:sz w:val="16"/>
      <w:szCs w:val="20"/>
      <w:lang w:val="en-US" w:eastAsia="en-US"/>
    </w:rPr>
  </w:style>
  <w:style w:type="paragraph" w:customStyle="1" w:styleId="OmniPage1">
    <w:name w:val="OmniPage #1"/>
    <w:basedOn w:val="Normal"/>
    <w:rsid w:val="001D5D7A"/>
    <w:pPr>
      <w:tabs>
        <w:tab w:val="left" w:pos="7034"/>
        <w:tab w:val="right" w:pos="9279"/>
      </w:tabs>
      <w:overflowPunct w:val="0"/>
      <w:autoSpaceDE w:val="0"/>
      <w:autoSpaceDN w:val="0"/>
      <w:adjustRightInd w:val="0"/>
      <w:spacing w:after="0" w:line="268" w:lineRule="exact"/>
      <w:ind w:left="50" w:right="50"/>
    </w:pPr>
    <w:rPr>
      <w:rFonts w:ascii="Arial" w:eastAsia="Times New Roman" w:hAnsi="Arial" w:cs="Times New Roman"/>
      <w:noProof/>
      <w:color w:val="auto"/>
      <w:sz w:val="20"/>
      <w:szCs w:val="20"/>
      <w:lang w:val="en-GB" w:eastAsia="en-US"/>
    </w:rPr>
  </w:style>
  <w:style w:type="paragraph" w:customStyle="1" w:styleId="BodyTextIn">
    <w:name w:val="Body Text In"/>
    <w:rsid w:val="001D5D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jc w:val="both"/>
    </w:pPr>
    <w:rPr>
      <w:rFonts w:ascii="Arial" w:eastAsia="Times New Roman" w:hAnsi="Arial" w:cs="Times New Roman"/>
      <w:sz w:val="20"/>
      <w:szCs w:val="20"/>
      <w:lang w:val="en-GB" w:eastAsia="en-US"/>
    </w:rPr>
  </w:style>
  <w:style w:type="paragraph" w:customStyle="1" w:styleId="Level4">
    <w:name w:val="Level 4"/>
    <w:basedOn w:val="Normal"/>
    <w:rsid w:val="001D5D7A"/>
    <w:pPr>
      <w:widowControl w:val="0"/>
      <w:autoSpaceDE w:val="0"/>
      <w:autoSpaceDN w:val="0"/>
      <w:adjustRightInd w:val="0"/>
      <w:spacing w:after="0" w:line="240" w:lineRule="auto"/>
      <w:ind w:left="1814" w:hanging="1814"/>
    </w:pPr>
    <w:rPr>
      <w:rFonts w:ascii="Times New Roman" w:eastAsia="Times New Roman" w:hAnsi="Times New Roman" w:cs="Times New Roman"/>
      <w:color w:val="auto"/>
      <w:sz w:val="24"/>
      <w:szCs w:val="24"/>
      <w:lang w:val="en-US" w:eastAsia="en-US"/>
    </w:rPr>
  </w:style>
  <w:style w:type="paragraph" w:customStyle="1" w:styleId="OmniPage1032">
    <w:name w:val="OmniPage #1032"/>
    <w:basedOn w:val="Normal"/>
    <w:rsid w:val="001D5D7A"/>
    <w:pPr>
      <w:numPr>
        <w:numId w:val="38"/>
      </w:numPr>
      <w:tabs>
        <w:tab w:val="clear" w:pos="643"/>
        <w:tab w:val="left" w:pos="117"/>
        <w:tab w:val="left" w:leader="dot" w:pos="5386"/>
        <w:tab w:val="left" w:leader="dot" w:pos="7316"/>
        <w:tab w:val="right" w:pos="8134"/>
      </w:tabs>
      <w:overflowPunct w:val="0"/>
      <w:autoSpaceDE w:val="0"/>
      <w:autoSpaceDN w:val="0"/>
      <w:adjustRightInd w:val="0"/>
      <w:spacing w:after="0" w:line="187" w:lineRule="exact"/>
      <w:ind w:left="67" w:right="975" w:firstLine="0"/>
    </w:pPr>
    <w:rPr>
      <w:rFonts w:ascii="Arial" w:eastAsia="Times New Roman" w:hAnsi="Arial" w:cs="Times New Roman"/>
      <w:noProof/>
      <w:color w:val="auto"/>
      <w:sz w:val="20"/>
      <w:szCs w:val="20"/>
      <w:lang w:val="en-GB" w:eastAsia="en-US"/>
    </w:rPr>
  </w:style>
  <w:style w:type="paragraph" w:customStyle="1" w:styleId="StyleHeading311ptLeft0cmBefore0ptAfter0pt">
    <w:name w:val="Style Heading 3 + 11 pt Left:  0 cm Before:  0 pt After:  0 pt"/>
    <w:basedOn w:val="Heading3"/>
    <w:rsid w:val="001D5D7A"/>
    <w:pPr>
      <w:keepLines w:val="0"/>
      <w:spacing w:before="180" w:after="60" w:line="240" w:lineRule="auto"/>
      <w:ind w:left="0" w:firstLine="0"/>
    </w:pPr>
    <w:rPr>
      <w:rFonts w:ascii="Arial" w:hAnsi="Arial" w:cs="Arial"/>
      <w:b/>
      <w:color w:val="auto"/>
      <w:szCs w:val="24"/>
      <w:lang w:val="en-US" w:eastAsia="en-US"/>
    </w:rPr>
  </w:style>
  <w:style w:type="paragraph" w:customStyle="1" w:styleId="OmniPage1029">
    <w:name w:val="OmniPage #1029"/>
    <w:basedOn w:val="Normal"/>
    <w:rsid w:val="001D5D7A"/>
    <w:pPr>
      <w:tabs>
        <w:tab w:val="left" w:pos="102"/>
        <w:tab w:val="left" w:leader="dot" w:pos="7316"/>
        <w:tab w:val="right" w:pos="8332"/>
      </w:tabs>
      <w:overflowPunct w:val="0"/>
      <w:autoSpaceDE w:val="0"/>
      <w:autoSpaceDN w:val="0"/>
      <w:adjustRightInd w:val="0"/>
      <w:spacing w:after="0" w:line="358" w:lineRule="exact"/>
      <w:ind w:left="52" w:right="777"/>
    </w:pPr>
    <w:rPr>
      <w:rFonts w:ascii="Arial" w:eastAsia="Times New Roman" w:hAnsi="Arial" w:cs="Times New Roman"/>
      <w:noProof/>
      <w:color w:val="auto"/>
      <w:sz w:val="20"/>
      <w:szCs w:val="20"/>
      <w:lang w:val="en-GB" w:eastAsia="en-US"/>
    </w:rPr>
  </w:style>
  <w:style w:type="paragraph" w:customStyle="1" w:styleId="OmniPage3">
    <w:name w:val="OmniPage #3"/>
    <w:basedOn w:val="Normal"/>
    <w:rsid w:val="001D5D7A"/>
    <w:pPr>
      <w:tabs>
        <w:tab w:val="right" w:pos="6935"/>
      </w:tabs>
      <w:overflowPunct w:val="0"/>
      <w:autoSpaceDE w:val="0"/>
      <w:autoSpaceDN w:val="0"/>
      <w:adjustRightInd w:val="0"/>
      <w:spacing w:after="0" w:line="448" w:lineRule="exact"/>
      <w:ind w:left="2377" w:right="2394"/>
      <w:jc w:val="center"/>
    </w:pPr>
    <w:rPr>
      <w:rFonts w:ascii="Arial" w:eastAsia="Times New Roman" w:hAnsi="Arial" w:cs="Times New Roman"/>
      <w:noProof/>
      <w:color w:val="auto"/>
      <w:sz w:val="20"/>
      <w:szCs w:val="20"/>
      <w:lang w:val="en-GB" w:eastAsia="en-US"/>
    </w:rPr>
  </w:style>
  <w:style w:type="paragraph" w:customStyle="1" w:styleId="StyleHeading2Arial10pt">
    <w:name w:val="Style Heading 2 + Arial 10 pt"/>
    <w:basedOn w:val="Heading2"/>
    <w:autoRedefine/>
    <w:rsid w:val="001D5D7A"/>
    <w:pPr>
      <w:keepLines w:val="0"/>
      <w:tabs>
        <w:tab w:val="num" w:pos="1080"/>
      </w:tabs>
      <w:overflowPunct w:val="0"/>
      <w:autoSpaceDE w:val="0"/>
      <w:autoSpaceDN w:val="0"/>
      <w:adjustRightInd w:val="0"/>
      <w:spacing w:before="360" w:after="120" w:line="264" w:lineRule="auto"/>
      <w:ind w:left="1080" w:hanging="936"/>
    </w:pPr>
    <w:rPr>
      <w:rFonts w:ascii="Arial" w:eastAsia="Times New Roman" w:hAnsi="Arial" w:cs="Times New Roman"/>
      <w:caps/>
      <w:color w:val="auto"/>
      <w:sz w:val="20"/>
      <w:szCs w:val="20"/>
      <w:lang w:val="en-GB" w:eastAsia="en-US"/>
    </w:rPr>
  </w:style>
  <w:style w:type="paragraph" w:customStyle="1" w:styleId="StyleHeading410pt">
    <w:name w:val="Style Heading 4 + 10 pt"/>
    <w:basedOn w:val="Heading4"/>
    <w:autoRedefine/>
    <w:rsid w:val="001D5D7A"/>
    <w:pPr>
      <w:keepNext w:val="0"/>
      <w:keepLines w:val="0"/>
      <w:widowControl w:val="0"/>
      <w:tabs>
        <w:tab w:val="left" w:pos="851"/>
      </w:tabs>
      <w:snapToGrid w:val="0"/>
      <w:spacing w:after="120" w:line="312" w:lineRule="auto"/>
      <w:ind w:left="0" w:firstLine="0"/>
      <w:jc w:val="both"/>
    </w:pPr>
    <w:rPr>
      <w:rFonts w:eastAsia="Times New Roman"/>
      <w:b w:val="0"/>
      <w:color w:val="auto"/>
      <w:sz w:val="20"/>
      <w:szCs w:val="20"/>
      <w:lang w:val="en-US"/>
    </w:rPr>
  </w:style>
  <w:style w:type="paragraph" w:customStyle="1" w:styleId="StyleHeading3Arial10pt">
    <w:name w:val="Style Heading 3 + Arial 10 pt"/>
    <w:basedOn w:val="Heading3"/>
    <w:autoRedefine/>
    <w:rsid w:val="001D5D7A"/>
    <w:pPr>
      <w:keepLines w:val="0"/>
      <w:tabs>
        <w:tab w:val="left" w:pos="851"/>
      </w:tabs>
      <w:spacing w:before="180" w:after="120" w:line="264" w:lineRule="auto"/>
      <w:ind w:left="0" w:firstLine="0"/>
      <w:jc w:val="both"/>
    </w:pPr>
    <w:rPr>
      <w:rFonts w:ascii="Arial" w:hAnsi="Arial" w:cs="Arial"/>
      <w:b/>
      <w:color w:val="auto"/>
      <w:szCs w:val="24"/>
      <w:lang w:val="en-US"/>
    </w:rPr>
  </w:style>
  <w:style w:type="paragraph" w:customStyle="1" w:styleId="StyleHeading1Arial10pt">
    <w:name w:val="Style Heading 1 + Arial 10 pt"/>
    <w:basedOn w:val="Heading1"/>
    <w:autoRedefine/>
    <w:rsid w:val="001D5D7A"/>
    <w:pPr>
      <w:keepLines w:val="0"/>
      <w:tabs>
        <w:tab w:val="left" w:pos="567"/>
        <w:tab w:val="left" w:pos="1134"/>
        <w:tab w:val="left" w:pos="1560"/>
      </w:tabs>
      <w:spacing w:before="200" w:line="240" w:lineRule="auto"/>
      <w:ind w:left="0" w:firstLine="0"/>
      <w:jc w:val="both"/>
    </w:pPr>
    <w:rPr>
      <w:rFonts w:eastAsia="Times New Roman" w:cs="Times New Roman"/>
      <w:bCs/>
      <w:color w:val="auto"/>
      <w:spacing w:val="-3"/>
      <w:sz w:val="20"/>
      <w:szCs w:val="20"/>
      <w:u w:val="single"/>
      <w:lang w:val="en-US" w:eastAsia="en-US"/>
    </w:rPr>
  </w:style>
  <w:style w:type="paragraph" w:customStyle="1" w:styleId="envelope">
    <w:name w:val="envelope"/>
    <w:aliases w:val="return"/>
    <w:basedOn w:val="Normal"/>
    <w:rsid w:val="001D5D7A"/>
    <w:pPr>
      <w:spacing w:after="0" w:line="240" w:lineRule="auto"/>
      <w:jc w:val="both"/>
    </w:pPr>
    <w:rPr>
      <w:rFonts w:ascii="Times New Roman" w:eastAsia="Times New Roman" w:hAnsi="Times New Roman" w:cs="Times New Roman"/>
      <w:color w:val="auto"/>
      <w:sz w:val="20"/>
      <w:szCs w:val="20"/>
      <w:vertAlign w:val="superscript"/>
      <w:lang w:eastAsia="en-US"/>
    </w:rPr>
  </w:style>
  <w:style w:type="paragraph" w:customStyle="1" w:styleId="1AutoList1">
    <w:name w:val="1AutoList1"/>
    <w:rsid w:val="001D5D7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eastAsia="en-US"/>
    </w:rPr>
  </w:style>
  <w:style w:type="character" w:customStyle="1" w:styleId="TOCharChar">
    <w:name w:val="TO Char Char"/>
    <w:basedOn w:val="DefaultParagraphFont"/>
    <w:link w:val="TO"/>
    <w:locked/>
    <w:rsid w:val="001D5D7A"/>
    <w:rPr>
      <w:rFonts w:ascii="Arial" w:eastAsia="Times New Roman" w:hAnsi="Arial" w:cs="Times New Roman"/>
      <w:b/>
      <w:sz w:val="20"/>
      <w:szCs w:val="20"/>
      <w:lang w:val="en-GB"/>
    </w:rPr>
  </w:style>
  <w:style w:type="paragraph" w:customStyle="1" w:styleId="TO">
    <w:name w:val="TO"/>
    <w:basedOn w:val="Normal"/>
    <w:link w:val="TOCharChar"/>
    <w:rsid w:val="001D5D7A"/>
    <w:pPr>
      <w:tabs>
        <w:tab w:val="left" w:pos="1344"/>
      </w:tabs>
      <w:spacing w:after="240" w:line="240" w:lineRule="auto"/>
      <w:ind w:left="1361" w:hanging="1361"/>
      <w:jc w:val="both"/>
    </w:pPr>
    <w:rPr>
      <w:rFonts w:ascii="Arial" w:eastAsia="Times New Roman" w:hAnsi="Arial" w:cs="Times New Roman"/>
      <w:b/>
      <w:color w:val="auto"/>
      <w:sz w:val="20"/>
      <w:szCs w:val="20"/>
      <w:lang w:val="en-GB"/>
    </w:rPr>
  </w:style>
  <w:style w:type="paragraph" w:customStyle="1" w:styleId="normal2">
    <w:name w:val="normal 2"/>
    <w:basedOn w:val="BodyText"/>
    <w:rsid w:val="001D5D7A"/>
    <w:pPr>
      <w:tabs>
        <w:tab w:val="left" w:pos="1134"/>
        <w:tab w:val="left" w:pos="2114"/>
        <w:tab w:val="left" w:pos="8758"/>
      </w:tabs>
      <w:spacing w:after="0"/>
      <w:ind w:left="720"/>
    </w:pPr>
    <w:rPr>
      <w:spacing w:val="-2"/>
      <w:sz w:val="20"/>
      <w:szCs w:val="20"/>
      <w:lang w:val="en-GB"/>
    </w:rPr>
  </w:style>
  <w:style w:type="paragraph" w:customStyle="1" w:styleId="xl125">
    <w:name w:val="xl125"/>
    <w:basedOn w:val="Normal"/>
    <w:rsid w:val="001D5D7A"/>
    <w:pPr>
      <w:pBdr>
        <w:left w:val="single" w:sz="4" w:space="0" w:color="auto"/>
        <w:bottom w:val="single" w:sz="4" w:space="0" w:color="auto"/>
        <w:right w:val="single" w:sz="4" w:space="0" w:color="auto"/>
      </w:pBdr>
      <w:shd w:val="clear" w:color="auto" w:fill="FFFFC0"/>
      <w:spacing w:before="100" w:beforeAutospacing="1" w:after="100" w:afterAutospacing="1" w:line="240" w:lineRule="auto"/>
      <w:jc w:val="center"/>
    </w:pPr>
    <w:rPr>
      <w:rFonts w:ascii="Arial" w:eastAsia="Times New Roman" w:hAnsi="Arial" w:cs="Arial"/>
      <w:b/>
      <w:bCs/>
      <w:color w:val="auto"/>
      <w:sz w:val="14"/>
      <w:szCs w:val="14"/>
      <w:lang w:eastAsia="en-US"/>
    </w:rPr>
  </w:style>
  <w:style w:type="paragraph" w:customStyle="1" w:styleId="Norm-spec">
    <w:name w:val="Norm-spec"/>
    <w:basedOn w:val="Normal"/>
    <w:rsid w:val="001D5D7A"/>
    <w:pPr>
      <w:spacing w:before="120" w:after="0" w:line="360" w:lineRule="auto"/>
      <w:ind w:left="1418"/>
      <w:jc w:val="both"/>
    </w:pPr>
    <w:rPr>
      <w:rFonts w:ascii="CG Times" w:eastAsia="Times New Roman" w:hAnsi="CG Times" w:cs="Times New Roman"/>
      <w:color w:val="auto"/>
      <w:sz w:val="20"/>
      <w:szCs w:val="20"/>
      <w:lang w:val="en-US" w:eastAsia="en-US"/>
    </w:rPr>
  </w:style>
  <w:style w:type="paragraph" w:customStyle="1" w:styleId="BulletedListing-General">
    <w:name w:val="Bulleted Listing - General"/>
    <w:qFormat/>
    <w:rsid w:val="001D5D7A"/>
    <w:pPr>
      <w:numPr>
        <w:numId w:val="39"/>
      </w:numPr>
      <w:tabs>
        <w:tab w:val="left" w:pos="1701"/>
      </w:tabs>
      <w:spacing w:before="60" w:after="80" w:line="276" w:lineRule="auto"/>
    </w:pPr>
    <w:rPr>
      <w:rFonts w:ascii="Arial" w:eastAsia="Calibri" w:hAnsi="Arial" w:cs="Times New Roman"/>
      <w:sz w:val="20"/>
      <w:szCs w:val="20"/>
      <w:lang w:eastAsia="en-US"/>
    </w:rPr>
  </w:style>
  <w:style w:type="paragraph" w:customStyle="1" w:styleId="StyleHOOFSTUK4Left">
    <w:name w:val="Style HOOFSTUK 4 + Left"/>
    <w:basedOn w:val="HOOFSTUK4"/>
    <w:rsid w:val="001D5D7A"/>
    <w:pPr>
      <w:numPr>
        <w:ilvl w:val="0"/>
        <w:numId w:val="40"/>
      </w:numPr>
      <w:tabs>
        <w:tab w:val="clear" w:pos="754"/>
        <w:tab w:val="num" w:pos="1134"/>
      </w:tabs>
      <w:ind w:left="1134" w:hanging="1134"/>
      <w:jc w:val="left"/>
    </w:pPr>
    <w:rPr>
      <w:bCs/>
    </w:rPr>
  </w:style>
  <w:style w:type="paragraph" w:customStyle="1" w:styleId="WorskDescriptionStyle">
    <w:name w:val="Worsk Description Style"/>
    <w:basedOn w:val="StyleHOOFSTUK4Left"/>
    <w:qFormat/>
    <w:rsid w:val="001D5D7A"/>
    <w:pPr>
      <w:tabs>
        <w:tab w:val="clear" w:pos="1134"/>
        <w:tab w:val="num" w:pos="754"/>
      </w:tabs>
      <w:ind w:left="754" w:hanging="612"/>
    </w:pPr>
  </w:style>
  <w:style w:type="paragraph" w:customStyle="1" w:styleId="C3Heading1">
    <w:name w:val="C3 Heading 1"/>
    <w:basedOn w:val="WorskDescriptionStyle"/>
    <w:qFormat/>
    <w:rsid w:val="001D5D7A"/>
    <w:pPr>
      <w:numPr>
        <w:numId w:val="41"/>
      </w:numPr>
      <w:tabs>
        <w:tab w:val="left" w:pos="1134"/>
      </w:tabs>
    </w:pPr>
    <w:rPr>
      <w:rFonts w:ascii="Arial Bold" w:hAnsi="Arial Bold"/>
      <w:caps w:val="0"/>
      <w:sz w:val="20"/>
    </w:rPr>
  </w:style>
  <w:style w:type="paragraph" w:customStyle="1" w:styleId="Pa26">
    <w:name w:val="Pa26"/>
    <w:basedOn w:val="Normal"/>
    <w:next w:val="Normal"/>
    <w:rsid w:val="001D5D7A"/>
    <w:pPr>
      <w:autoSpaceDE w:val="0"/>
      <w:autoSpaceDN w:val="0"/>
      <w:adjustRightInd w:val="0"/>
      <w:spacing w:after="0" w:line="240" w:lineRule="atLeast"/>
    </w:pPr>
    <w:rPr>
      <w:rFonts w:ascii="Helvetica" w:eastAsia="Times New Roman" w:hAnsi="Helvetica" w:cs="Times New Roman"/>
      <w:color w:val="auto"/>
      <w:sz w:val="24"/>
      <w:szCs w:val="24"/>
      <w:lang w:val="en-US" w:eastAsia="en-US"/>
    </w:rPr>
  </w:style>
  <w:style w:type="paragraph" w:customStyle="1" w:styleId="Style">
    <w:name w:val="Style"/>
    <w:rsid w:val="001D5D7A"/>
    <w:pPr>
      <w:widowControl w:val="0"/>
      <w:autoSpaceDE w:val="0"/>
      <w:autoSpaceDN w:val="0"/>
      <w:adjustRightInd w:val="0"/>
      <w:spacing w:after="0" w:line="240" w:lineRule="auto"/>
    </w:pPr>
    <w:rPr>
      <w:rFonts w:ascii="Arial" w:eastAsia="Times New Roman" w:hAnsi="Arial" w:cs="Arial"/>
      <w:sz w:val="20"/>
      <w:szCs w:val="20"/>
      <w:lang w:val="en-US" w:eastAsia="en-US"/>
    </w:rPr>
  </w:style>
  <w:style w:type="paragraph" w:customStyle="1" w:styleId="IndexHeading5">
    <w:name w:val="Index Heading 5"/>
    <w:basedOn w:val="Normal"/>
    <w:rsid w:val="001D5D7A"/>
    <w:pPr>
      <w:tabs>
        <w:tab w:val="left" w:pos="567"/>
      </w:tabs>
      <w:spacing w:after="0" w:line="240" w:lineRule="auto"/>
      <w:ind w:left="1134" w:hanging="1134"/>
      <w:jc w:val="both"/>
    </w:pPr>
    <w:rPr>
      <w:rFonts w:ascii="Arial Narrow" w:eastAsia="Times New Roman" w:hAnsi="Arial Narrow" w:cs="Times New Roman"/>
      <w:b/>
      <w:bCs/>
      <w:color w:val="auto"/>
      <w:szCs w:val="20"/>
      <w:lang w:val="en-GB" w:eastAsia="en-US"/>
    </w:rPr>
  </w:style>
  <w:style w:type="paragraph" w:customStyle="1" w:styleId="IndexHeading2">
    <w:name w:val="Index Heading 2"/>
    <w:basedOn w:val="IndexHeading"/>
    <w:rsid w:val="001D5D7A"/>
    <w:rPr>
      <w:rFonts w:ascii="Arial Narrow" w:hAnsi="Arial Narrow"/>
      <w:b/>
      <w:bCs/>
      <w:sz w:val="22"/>
      <w:lang w:val="en-GB"/>
    </w:rPr>
  </w:style>
  <w:style w:type="paragraph" w:customStyle="1" w:styleId="t42">
    <w:name w:val="t42"/>
    <w:basedOn w:val="Normal"/>
    <w:rsid w:val="001D5D7A"/>
    <w:pPr>
      <w:spacing w:after="0" w:line="240" w:lineRule="atLeast"/>
    </w:pPr>
    <w:rPr>
      <w:rFonts w:ascii="Times New Roman" w:eastAsia="Times New Roman" w:hAnsi="Times New Roman" w:cs="Times New Roman"/>
      <w:color w:val="auto"/>
      <w:sz w:val="24"/>
      <w:szCs w:val="20"/>
      <w:lang w:val="en-GB" w:eastAsia="en-US"/>
    </w:rPr>
  </w:style>
  <w:style w:type="paragraph" w:customStyle="1" w:styleId="BulletedNormal">
    <w:name w:val="Bulleted Normal"/>
    <w:basedOn w:val="Normal"/>
    <w:rsid w:val="001D5D7A"/>
    <w:pPr>
      <w:numPr>
        <w:numId w:val="42"/>
      </w:numPr>
      <w:spacing w:after="0" w:line="240" w:lineRule="auto"/>
      <w:jc w:val="both"/>
    </w:pPr>
    <w:rPr>
      <w:rFonts w:ascii="Arial" w:eastAsia="Times New Roman" w:hAnsi="Arial" w:cs="Times New Roman"/>
      <w:color w:val="auto"/>
      <w:szCs w:val="20"/>
      <w:lang w:val="en-GB" w:eastAsia="en-US"/>
    </w:rPr>
  </w:style>
  <w:style w:type="paragraph" w:customStyle="1" w:styleId="1AutoList19">
    <w:name w:val="1AutoList19"/>
    <w:rsid w:val="001D5D7A"/>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eastAsia="en-US"/>
    </w:rPr>
  </w:style>
  <w:style w:type="paragraph" w:customStyle="1" w:styleId="block1">
    <w:name w:val="block1"/>
    <w:basedOn w:val="Normal"/>
    <w:rsid w:val="001D5D7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2AutoList1">
    <w:name w:val="2AutoList1"/>
    <w:rsid w:val="001D5D7A"/>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lang w:val="en-US" w:eastAsia="en-US"/>
    </w:rPr>
  </w:style>
  <w:style w:type="character" w:styleId="FootnoteReference">
    <w:name w:val="footnote reference"/>
    <w:semiHidden/>
    <w:unhideWhenUsed/>
    <w:rsid w:val="001D5D7A"/>
    <w:rPr>
      <w:rFonts w:ascii="Times New Roman" w:hAnsi="Times New Roman" w:cs="Times New Roman" w:hint="default"/>
      <w:vertAlign w:val="superscript"/>
    </w:rPr>
  </w:style>
  <w:style w:type="character" w:styleId="CommentReference">
    <w:name w:val="annotation reference"/>
    <w:semiHidden/>
    <w:unhideWhenUsed/>
    <w:rsid w:val="001D5D7A"/>
    <w:rPr>
      <w:rFonts w:ascii="Times New Roman" w:hAnsi="Times New Roman" w:cs="Times New Roman" w:hint="default"/>
      <w:sz w:val="16"/>
    </w:rPr>
  </w:style>
  <w:style w:type="character" w:styleId="SubtleEmphasis">
    <w:name w:val="Subtle Emphasis"/>
    <w:uiPriority w:val="19"/>
    <w:qFormat/>
    <w:rsid w:val="001D5D7A"/>
    <w:rPr>
      <w:smallCaps/>
      <w:strike w:val="0"/>
      <w:dstrike w:val="0"/>
      <w:color w:val="5A5A5A"/>
      <w:u w:val="none"/>
      <w:effect w:val="none"/>
      <w:vertAlign w:val="baseline"/>
    </w:rPr>
  </w:style>
  <w:style w:type="character" w:styleId="IntenseEmphasis">
    <w:name w:val="Intense Emphasis"/>
    <w:uiPriority w:val="21"/>
    <w:qFormat/>
    <w:rsid w:val="001D5D7A"/>
    <w:rPr>
      <w:b/>
      <w:bCs/>
      <w:smallCaps/>
      <w:color w:val="4F81BD"/>
      <w:spacing w:val="40"/>
    </w:rPr>
  </w:style>
  <w:style w:type="character" w:styleId="SubtleReference">
    <w:name w:val="Subtle Reference"/>
    <w:uiPriority w:val="31"/>
    <w:qFormat/>
    <w:rsid w:val="001D5D7A"/>
    <w:rPr>
      <w:rFonts w:ascii="Cambria" w:eastAsia="Times New Roman" w:hAnsi="Cambria" w:cs="Times New Roman" w:hint="default"/>
      <w:i/>
      <w:iCs/>
      <w:smallCaps/>
      <w:color w:val="5A5A5A"/>
      <w:spacing w:val="20"/>
    </w:rPr>
  </w:style>
  <w:style w:type="character" w:styleId="IntenseReference">
    <w:name w:val="Intense Reference"/>
    <w:uiPriority w:val="32"/>
    <w:qFormat/>
    <w:rsid w:val="001D5D7A"/>
    <w:rPr>
      <w:rFonts w:ascii="Cambria" w:eastAsia="Times New Roman" w:hAnsi="Cambria" w:cs="Times New Roman" w:hint="default"/>
      <w:b/>
      <w:bCs/>
      <w:i/>
      <w:iCs/>
      <w:smallCaps/>
      <w:color w:val="17365D"/>
      <w:spacing w:val="20"/>
    </w:rPr>
  </w:style>
  <w:style w:type="character" w:styleId="BookTitle">
    <w:name w:val="Book Title"/>
    <w:uiPriority w:val="33"/>
    <w:qFormat/>
    <w:rsid w:val="001D5D7A"/>
    <w:rPr>
      <w:rFonts w:ascii="Cambria" w:eastAsia="Times New Roman" w:hAnsi="Cambria" w:cs="Times New Roman" w:hint="default"/>
      <w:b/>
      <w:bCs/>
      <w:smallCaps/>
      <w:color w:val="17365D"/>
      <w:spacing w:val="10"/>
      <w:u w:val="single"/>
    </w:rPr>
  </w:style>
  <w:style w:type="character" w:customStyle="1" w:styleId="D11CharChar">
    <w:name w:val="D1.1 Char Char"/>
    <w:rsid w:val="001D5D7A"/>
    <w:rPr>
      <w:rFonts w:ascii="Arial" w:hAnsi="Arial" w:cs="Times New Roman" w:hint="default"/>
      <w:sz w:val="22"/>
      <w:lang w:val="en-GB" w:eastAsia="en-US" w:bidi="ar-SA"/>
    </w:rPr>
  </w:style>
  <w:style w:type="character" w:customStyle="1" w:styleId="StyleD11BoldCharChar">
    <w:name w:val="Style D1.1 + Bold Char Char"/>
    <w:rsid w:val="001D5D7A"/>
    <w:rPr>
      <w:rFonts w:ascii="Arial" w:hAnsi="Arial" w:cs="Times New Roman" w:hint="default"/>
      <w:b/>
      <w:bCs/>
      <w:sz w:val="22"/>
      <w:lang w:val="en-GB" w:eastAsia="en-US" w:bidi="ar-SA"/>
    </w:rPr>
  </w:style>
  <w:style w:type="character" w:customStyle="1" w:styleId="BodyTextIndentCharCharChar2">
    <w:name w:val="Body Text Indent Char Char Char2"/>
    <w:aliases w:val="Body Text Indent Char Char Char Char Char Char Char1,Body Text Indent Char Char Char Char Char Char2,Body Text Indent Char Char Char Char1"/>
    <w:uiPriority w:val="99"/>
    <w:semiHidden/>
    <w:rsid w:val="001D5D7A"/>
    <w:rPr>
      <w:rFonts w:ascii="Arial" w:hAnsi="Arial" w:cs="Arial" w:hint="default"/>
      <w:sz w:val="22"/>
      <w:lang w:val="en-GB" w:eastAsia="en-US"/>
    </w:rPr>
  </w:style>
  <w:style w:type="character" w:customStyle="1" w:styleId="EquationCaption">
    <w:name w:val="_Equation Caption"/>
    <w:rsid w:val="001D5D7A"/>
  </w:style>
  <w:style w:type="character" w:customStyle="1" w:styleId="A2">
    <w:name w:val="A2"/>
    <w:rsid w:val="001D5D7A"/>
    <w:rPr>
      <w:rFonts w:ascii="Helvetica" w:hAnsi="Helvetica" w:cs="Helvetica" w:hint="default"/>
      <w:color w:val="000000"/>
      <w:sz w:val="20"/>
      <w:szCs w:val="20"/>
    </w:rPr>
  </w:style>
  <w:style w:type="character" w:customStyle="1" w:styleId="goohl11">
    <w:name w:val="goohl11"/>
    <w:rsid w:val="001D5D7A"/>
    <w:rPr>
      <w:color w:val="000000"/>
      <w:shd w:val="clear" w:color="auto" w:fill="A0FFFF"/>
    </w:rPr>
  </w:style>
  <w:style w:type="character" w:customStyle="1" w:styleId="goohl41">
    <w:name w:val="goohl41"/>
    <w:rsid w:val="001D5D7A"/>
    <w:rPr>
      <w:color w:val="000000"/>
      <w:shd w:val="clear" w:color="auto" w:fill="FF66FF"/>
    </w:rPr>
  </w:style>
  <w:style w:type="character" w:customStyle="1" w:styleId="goohl31">
    <w:name w:val="goohl31"/>
    <w:rsid w:val="001D5D7A"/>
    <w:rPr>
      <w:color w:val="000000"/>
      <w:shd w:val="clear" w:color="auto" w:fill="FF9999"/>
    </w:rPr>
  </w:style>
  <w:style w:type="character" w:customStyle="1" w:styleId="goohl01">
    <w:name w:val="goohl01"/>
    <w:rsid w:val="001D5D7A"/>
    <w:rPr>
      <w:color w:val="000000"/>
      <w:shd w:val="clear" w:color="auto" w:fill="FFFF66"/>
    </w:rPr>
  </w:style>
  <w:style w:type="character" w:customStyle="1" w:styleId="2">
    <w:name w:val="2"/>
    <w:rsid w:val="001D5D7A"/>
  </w:style>
  <w:style w:type="character" w:customStyle="1" w:styleId="1">
    <w:name w:val="1"/>
    <w:rsid w:val="001D5D7A"/>
    <w:rPr>
      <w:rFonts w:ascii="Arial" w:hAnsi="Arial" w:cs="Arial" w:hint="default"/>
      <w:sz w:val="24"/>
      <w:szCs w:val="24"/>
    </w:rPr>
  </w:style>
  <w:style w:type="table" w:styleId="TableContemporary">
    <w:name w:val="Table Contemporary"/>
    <w:basedOn w:val="TableNormal"/>
    <w:semiHidden/>
    <w:unhideWhenUsed/>
    <w:rsid w:val="001D5D7A"/>
    <w:pPr>
      <w:widowControl w:val="0"/>
      <w:spacing w:after="0" w:line="240" w:lineRule="auto"/>
    </w:pPr>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rsid w:val="001D5D7A"/>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MediumGrid1-Accent2">
    <w:name w:val="Medium Grid 1 Accent 2"/>
    <w:basedOn w:val="TableNormal"/>
    <w:uiPriority w:val="67"/>
    <w:semiHidden/>
    <w:unhideWhenUsed/>
    <w:rsid w:val="001D5D7A"/>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TableGrid1">
    <w:name w:val="Table Grid1"/>
    <w:basedOn w:val="TableNormal"/>
    <w:rsid w:val="001D5D7A"/>
    <w:pPr>
      <w:spacing w:before="120" w:after="120" w:line="288"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echSpecStyle">
    <w:name w:val="Mech Spec Style"/>
    <w:uiPriority w:val="99"/>
    <w:rsid w:val="001D5D7A"/>
    <w:pPr>
      <w:numPr>
        <w:numId w:val="43"/>
      </w:numPr>
    </w:pPr>
  </w:style>
  <w:style w:type="numbering" w:customStyle="1" w:styleId="EquipmentOffered">
    <w:name w:val="Equipment Offered"/>
    <w:uiPriority w:val="99"/>
    <w:rsid w:val="001D5D7A"/>
    <w:pPr>
      <w:numPr>
        <w:numId w:val="44"/>
      </w:numPr>
    </w:pPr>
  </w:style>
  <w:style w:type="numbering" w:customStyle="1" w:styleId="OHS">
    <w:name w:val="OHS"/>
    <w:uiPriority w:val="99"/>
    <w:rsid w:val="001D5D7A"/>
    <w:pPr>
      <w:numPr>
        <w:numId w:val="45"/>
      </w:numPr>
    </w:pPr>
  </w:style>
  <w:style w:type="numbering" w:customStyle="1" w:styleId="SiteInformation">
    <w:name w:val="Site Information"/>
    <w:uiPriority w:val="99"/>
    <w:rsid w:val="001D5D7A"/>
    <w:pPr>
      <w:numPr>
        <w:numId w:val="46"/>
      </w:numPr>
    </w:pPr>
  </w:style>
  <w:style w:type="numbering" w:customStyle="1" w:styleId="C3ListStyle">
    <w:name w:val="C3 List Style"/>
    <w:uiPriority w:val="99"/>
    <w:rsid w:val="001D5D7A"/>
    <w:pPr>
      <w:numPr>
        <w:numId w:val="47"/>
      </w:numPr>
    </w:pPr>
  </w:style>
  <w:style w:type="numbering" w:customStyle="1" w:styleId="C3List">
    <w:name w:val="C3 List"/>
    <w:uiPriority w:val="99"/>
    <w:rsid w:val="001D5D7A"/>
    <w:pPr>
      <w:numPr>
        <w:numId w:val="48"/>
      </w:numPr>
    </w:pPr>
  </w:style>
  <w:style w:type="numbering" w:styleId="ArticleSection">
    <w:name w:val="Outline List 3"/>
    <w:basedOn w:val="NoList"/>
    <w:semiHidden/>
    <w:unhideWhenUsed/>
    <w:rsid w:val="001D5D7A"/>
    <w:pPr>
      <w:numPr>
        <w:numId w:val="49"/>
      </w:numPr>
    </w:pPr>
  </w:style>
  <w:style w:type="numbering" w:customStyle="1" w:styleId="Style2">
    <w:name w:val="Style2"/>
    <w:uiPriority w:val="99"/>
    <w:rsid w:val="001D5D7A"/>
    <w:pPr>
      <w:numPr>
        <w:numId w:val="50"/>
      </w:numPr>
    </w:pPr>
  </w:style>
  <w:style w:type="paragraph" w:customStyle="1" w:styleId="Textbodyindent">
    <w:name w:val="Text body indent"/>
    <w:basedOn w:val="Default"/>
    <w:rsid w:val="004F0A8F"/>
    <w:pPr>
      <w:tabs>
        <w:tab w:val="left" w:pos="709"/>
      </w:tabs>
      <w:suppressAutoHyphens/>
      <w:autoSpaceDE/>
      <w:autoSpaceDN/>
      <w:adjustRightInd/>
      <w:spacing w:line="100" w:lineRule="atLeast"/>
      <w:ind w:left="1440" w:hanging="1440"/>
      <w:jc w:val="both"/>
    </w:pPr>
    <w:rPr>
      <w:sz w:val="22"/>
      <w:lang w:val="en-GB"/>
    </w:rPr>
  </w:style>
  <w:style w:type="paragraph" w:customStyle="1" w:styleId="TableContents">
    <w:name w:val="Table Contents"/>
    <w:basedOn w:val="Normal"/>
    <w:rsid w:val="004F0A8F"/>
    <w:pPr>
      <w:widowControl w:val="0"/>
      <w:suppressLineNumbers/>
      <w:suppressAutoHyphens/>
      <w:spacing w:after="0" w:line="240" w:lineRule="auto"/>
    </w:pPr>
    <w:rPr>
      <w:rFonts w:ascii="Times New Roman" w:eastAsia="Lucida Sans Unicode" w:hAnsi="Times New Roman" w:cs="Mangal"/>
      <w:color w:val="auto"/>
      <w:kern w:val="1"/>
      <w:sz w:val="24"/>
      <w:szCs w:val="24"/>
      <w:lang w:eastAsia="hi-IN" w:bidi="hi-IN"/>
    </w:rPr>
  </w:style>
  <w:style w:type="character" w:styleId="PageNumber">
    <w:name w:val="page number"/>
    <w:rsid w:val="004F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8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tanza.org.z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www.iso.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42940-3A34-44F3-A2BC-6F9ABF6F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137</Pages>
  <Words>33335</Words>
  <Characters>190010</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Esmond Rooi</dc:creator>
  <cp:keywords/>
  <cp:lastModifiedBy>Busisiwe Jara</cp:lastModifiedBy>
  <cp:revision>10</cp:revision>
  <dcterms:created xsi:type="dcterms:W3CDTF">2021-08-31T12:25:00Z</dcterms:created>
  <dcterms:modified xsi:type="dcterms:W3CDTF">2022-01-31T08:27:00Z</dcterms:modified>
</cp:coreProperties>
</file>