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6697" w14:textId="039FB08F" w:rsidR="002557FD" w:rsidRPr="00D269AD" w:rsidRDefault="002557FD" w:rsidP="00D269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b/>
          <w:sz w:val="20"/>
          <w:szCs w:val="20"/>
        </w:rPr>
      </w:pPr>
      <w:r w:rsidRPr="000604C3">
        <w:rPr>
          <w:rFonts w:ascii="Arial" w:hAnsi="Arial" w:cs="Arial"/>
          <w:b/>
          <w:sz w:val="20"/>
          <w:szCs w:val="20"/>
        </w:rPr>
        <w:t>Scope of work</w:t>
      </w:r>
      <w:r w:rsidR="009A6F2A">
        <w:rPr>
          <w:rFonts w:ascii="Arial" w:hAnsi="Arial" w:cs="Arial"/>
          <w:b/>
          <w:sz w:val="20"/>
          <w:szCs w:val="20"/>
        </w:rPr>
        <w:t>:</w:t>
      </w:r>
      <w:r w:rsidR="00D269AD" w:rsidRPr="00D269AD">
        <w:rPr>
          <w:rFonts w:ascii="CIDFont+F2" w:hAnsi="CIDFont+F2" w:cs="CIDFont+F2"/>
          <w:sz w:val="21"/>
          <w:szCs w:val="21"/>
        </w:rPr>
        <w:t xml:space="preserve"> </w:t>
      </w:r>
      <w:r w:rsidR="002A04BA" w:rsidRPr="002A04BA">
        <w:rPr>
          <w:rFonts w:ascii="Arial" w:hAnsi="Arial" w:cs="Arial"/>
          <w:b/>
          <w:sz w:val="20"/>
          <w:szCs w:val="20"/>
        </w:rPr>
        <w:t>Refurbishment of Kriel PS Generator Circuit Breaker (GCB) Compressor Plant Control Circuit at Units 1 &amp; 4</w:t>
      </w: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993"/>
        <w:gridCol w:w="1701"/>
        <w:gridCol w:w="3375"/>
      </w:tblGrid>
      <w:tr w:rsidR="00CE0B93" w:rsidRPr="00DD7250" w14:paraId="0947AE10" w14:textId="77777777" w:rsidTr="00F050D5">
        <w:trPr>
          <w:cantSplit/>
          <w:trHeight w:val="1318"/>
          <w:tblHeader/>
          <w:jc w:val="center"/>
        </w:trPr>
        <w:tc>
          <w:tcPr>
            <w:tcW w:w="657" w:type="dxa"/>
            <w:vMerge w:val="restart"/>
            <w:shd w:val="clear" w:color="auto" w:fill="FFFFFF"/>
            <w:vAlign w:val="center"/>
          </w:tcPr>
          <w:p w14:paraId="70647A75"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6993" w:type="dxa"/>
            <w:vMerge w:val="restart"/>
            <w:shd w:val="clear" w:color="auto" w:fill="FFFFFF"/>
            <w:vAlign w:val="center"/>
          </w:tcPr>
          <w:p w14:paraId="59BABEE8"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701" w:type="dxa"/>
            <w:shd w:val="clear" w:color="auto" w:fill="FFFFFF"/>
            <w:vAlign w:val="center"/>
          </w:tcPr>
          <w:p w14:paraId="6C3AB36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3375" w:type="dxa"/>
            <w:vMerge w:val="restart"/>
            <w:shd w:val="clear" w:color="auto" w:fill="FFFFFF"/>
            <w:vAlign w:val="center"/>
          </w:tcPr>
          <w:p w14:paraId="2301708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D13EA63" w14:textId="77777777" w:rsidTr="00F050D5">
        <w:trPr>
          <w:cantSplit/>
          <w:trHeight w:val="961"/>
          <w:tblHeader/>
          <w:jc w:val="center"/>
        </w:trPr>
        <w:tc>
          <w:tcPr>
            <w:tcW w:w="657" w:type="dxa"/>
            <w:vMerge/>
            <w:shd w:val="clear" w:color="auto" w:fill="FFFFFF"/>
            <w:vAlign w:val="center"/>
          </w:tcPr>
          <w:p w14:paraId="1DED51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6993" w:type="dxa"/>
            <w:vMerge/>
            <w:shd w:val="clear" w:color="auto" w:fill="FFFFFF"/>
            <w:vAlign w:val="center"/>
          </w:tcPr>
          <w:p w14:paraId="3455381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701" w:type="dxa"/>
            <w:shd w:val="clear" w:color="auto" w:fill="FFFFFF"/>
          </w:tcPr>
          <w:p w14:paraId="44549B0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CCC0D84"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B2F871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3375" w:type="dxa"/>
            <w:vMerge/>
            <w:shd w:val="clear" w:color="auto" w:fill="FFFFFF"/>
            <w:vAlign w:val="center"/>
          </w:tcPr>
          <w:p w14:paraId="295DC32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5970275" w14:textId="77777777" w:rsidTr="00F050D5">
        <w:trPr>
          <w:trHeight w:val="20"/>
          <w:jc w:val="center"/>
        </w:trPr>
        <w:tc>
          <w:tcPr>
            <w:tcW w:w="657" w:type="dxa"/>
          </w:tcPr>
          <w:p w14:paraId="5013952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6993" w:type="dxa"/>
          </w:tcPr>
          <w:p w14:paraId="1A4EEEEA" w14:textId="77777777" w:rsidR="00CE0B93" w:rsidRPr="000604C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0604C3">
              <w:rPr>
                <w:rFonts w:ascii="Arial" w:eastAsia="Times New Roman" w:hAnsi="Arial" w:cs="Arial"/>
                <w:b/>
                <w:sz w:val="20"/>
                <w:szCs w:val="20"/>
              </w:rPr>
              <w:t>Annexure B</w:t>
            </w:r>
          </w:p>
          <w:p w14:paraId="61303B62" w14:textId="77777777" w:rsidR="00CE0B93" w:rsidRPr="000604C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20"/>
                <w:szCs w:val="20"/>
                <w:lang w:val="en-US"/>
              </w:rPr>
            </w:pPr>
            <w:r w:rsidRPr="000604C3">
              <w:rPr>
                <w:rFonts w:ascii="Arial" w:eastAsia="Times New Roman" w:hAnsi="Arial" w:cs="Arial"/>
                <w:sz w:val="20"/>
                <w:szCs w:val="20"/>
              </w:rPr>
              <w:t xml:space="preserve">Is the acknowledgement of </w:t>
            </w:r>
            <w:r w:rsidRPr="000604C3">
              <w:rPr>
                <w:rFonts w:ascii="Arial" w:eastAsia="Times New Roman" w:hAnsi="Arial" w:cs="Arial"/>
                <w:b/>
                <w:sz w:val="20"/>
                <w:szCs w:val="20"/>
              </w:rPr>
              <w:t xml:space="preserve">Eskom's </w:t>
            </w:r>
            <w:r w:rsidR="0065343B" w:rsidRPr="000604C3">
              <w:rPr>
                <w:rFonts w:ascii="Arial" w:eastAsia="Times New Roman" w:hAnsi="Arial" w:cs="Arial"/>
                <w:b/>
                <w:sz w:val="20"/>
                <w:szCs w:val="20"/>
              </w:rPr>
              <w:t xml:space="preserve">OHS </w:t>
            </w:r>
            <w:r w:rsidR="0065343B" w:rsidRPr="000604C3">
              <w:rPr>
                <w:rFonts w:ascii="Arial" w:eastAsia="Times New Roman" w:hAnsi="Arial" w:cs="Arial"/>
                <w:sz w:val="20"/>
                <w:szCs w:val="20"/>
              </w:rPr>
              <w:t>legal</w:t>
            </w:r>
            <w:r w:rsidR="0065343B" w:rsidRPr="000604C3">
              <w:rPr>
                <w:rFonts w:ascii="Arial" w:eastAsia="Times New Roman" w:hAnsi="Arial" w:cs="Arial"/>
                <w:b/>
                <w:sz w:val="20"/>
                <w:szCs w:val="20"/>
              </w:rPr>
              <w:t xml:space="preserve"> </w:t>
            </w:r>
            <w:r w:rsidRPr="000604C3">
              <w:rPr>
                <w:rFonts w:ascii="Arial" w:eastAsia="Times New Roman" w:hAnsi="Arial" w:cs="Arial"/>
                <w:sz w:val="20"/>
                <w:szCs w:val="20"/>
              </w:rPr>
              <w:t>and</w:t>
            </w:r>
            <w:r w:rsidR="0065343B" w:rsidRPr="000604C3">
              <w:rPr>
                <w:rFonts w:ascii="Arial" w:eastAsia="Times New Roman" w:hAnsi="Arial" w:cs="Arial"/>
                <w:sz w:val="20"/>
                <w:szCs w:val="20"/>
              </w:rPr>
              <w:t xml:space="preserve"> other</w:t>
            </w:r>
            <w:r w:rsidRPr="000604C3">
              <w:rPr>
                <w:rFonts w:ascii="Arial" w:eastAsia="Times New Roman" w:hAnsi="Arial" w:cs="Arial"/>
                <w:sz w:val="20"/>
                <w:szCs w:val="20"/>
              </w:rPr>
              <w:t xml:space="preserve"> requirements form signed and submitted by the tenderer?</w:t>
            </w:r>
          </w:p>
        </w:tc>
        <w:tc>
          <w:tcPr>
            <w:tcW w:w="1701" w:type="dxa"/>
          </w:tcPr>
          <w:p w14:paraId="1262F72B" w14:textId="0402E927" w:rsidR="00A43657" w:rsidRPr="00DD7250" w:rsidRDefault="00A43657" w:rsidP="000C1D8B">
            <w:pPr>
              <w:contextualSpacing/>
              <w:rPr>
                <w:rFonts w:ascii="Arial" w:eastAsia="Times New Roman" w:hAnsi="Arial" w:cs="Arial"/>
              </w:rPr>
            </w:pPr>
          </w:p>
        </w:tc>
        <w:tc>
          <w:tcPr>
            <w:tcW w:w="3375" w:type="dxa"/>
          </w:tcPr>
          <w:p w14:paraId="79B0FA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00618ED" w14:textId="77777777" w:rsidTr="00F050D5">
        <w:trPr>
          <w:trHeight w:val="836"/>
          <w:jc w:val="center"/>
        </w:trPr>
        <w:tc>
          <w:tcPr>
            <w:tcW w:w="657" w:type="dxa"/>
          </w:tcPr>
          <w:p w14:paraId="5D460A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6993" w:type="dxa"/>
          </w:tcPr>
          <w:p w14:paraId="63084CAD" w14:textId="2AD4EE4D" w:rsidR="00CE0B93" w:rsidRPr="000604C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r w:rsidRPr="000604C3">
              <w:rPr>
                <w:rFonts w:ascii="Arial" w:eastAsia="Times New Roman" w:hAnsi="Arial" w:cs="Arial"/>
                <w:b/>
                <w:sz w:val="20"/>
                <w:szCs w:val="20"/>
              </w:rPr>
              <w:t>Health and Safety Plan</w:t>
            </w:r>
            <w:r w:rsidRPr="000604C3">
              <w:rPr>
                <w:rFonts w:ascii="Arial" w:eastAsia="Times New Roman" w:hAnsi="Arial" w:cs="Arial"/>
                <w:sz w:val="20"/>
                <w:szCs w:val="20"/>
              </w:rPr>
              <w:t xml:space="preserve"> (must </w:t>
            </w:r>
            <w:r w:rsidRPr="000604C3">
              <w:rPr>
                <w:rFonts w:ascii="Arial" w:eastAsia="Calibri" w:hAnsi="Arial" w:cs="Arial"/>
                <w:sz w:val="20"/>
                <w:szCs w:val="20"/>
                <w:lang w:val="en-US"/>
              </w:rPr>
              <w:t xml:space="preserve">address the project /scope of work OHS risk(s) and aligned with </w:t>
            </w:r>
            <w:r w:rsidR="00A651ED" w:rsidRPr="000604C3">
              <w:rPr>
                <w:rFonts w:ascii="Arial" w:eastAsia="Calibri" w:hAnsi="Arial" w:cs="Arial"/>
                <w:sz w:val="20"/>
                <w:szCs w:val="20"/>
                <w:lang w:val="en-US"/>
              </w:rPr>
              <w:t xml:space="preserve">the </w:t>
            </w:r>
            <w:r w:rsidRPr="000604C3">
              <w:rPr>
                <w:rFonts w:ascii="Arial" w:eastAsia="Calibri" w:hAnsi="Arial" w:cs="Arial"/>
                <w:sz w:val="20"/>
                <w:szCs w:val="20"/>
                <w:lang w:val="en-US"/>
              </w:rPr>
              <w:t>health and safety specification</w:t>
            </w:r>
            <w:r w:rsidR="007E0E3E" w:rsidRPr="000604C3">
              <w:rPr>
                <w:rFonts w:ascii="Arial" w:eastAsia="Calibri" w:hAnsi="Arial" w:cs="Arial"/>
                <w:sz w:val="20"/>
                <w:szCs w:val="20"/>
                <w:lang w:val="en-US"/>
              </w:rPr>
              <w:t xml:space="preserve"> or requirements</w:t>
            </w:r>
            <w:r w:rsidRPr="000604C3">
              <w:rPr>
                <w:rFonts w:ascii="Arial" w:eastAsia="Calibri" w:hAnsi="Arial" w:cs="Arial"/>
                <w:sz w:val="20"/>
                <w:szCs w:val="20"/>
                <w:lang w:val="en-US"/>
              </w:rPr>
              <w:t>)</w:t>
            </w:r>
          </w:p>
          <w:p w14:paraId="50728035" w14:textId="77777777" w:rsidR="00CE0B93" w:rsidRPr="000604C3"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 w:val="20"/>
                <w:szCs w:val="20"/>
              </w:rPr>
            </w:pPr>
          </w:p>
        </w:tc>
        <w:tc>
          <w:tcPr>
            <w:tcW w:w="1701" w:type="dxa"/>
          </w:tcPr>
          <w:p w14:paraId="53AD58A7" w14:textId="1A5D3A86" w:rsidR="00A43657" w:rsidRPr="00DD7250" w:rsidRDefault="00A43657" w:rsidP="000C1D8B">
            <w:pPr>
              <w:contextualSpacing/>
              <w:rPr>
                <w:rFonts w:ascii="Arial" w:eastAsia="Times New Roman" w:hAnsi="Arial" w:cs="Arial"/>
              </w:rPr>
            </w:pPr>
          </w:p>
        </w:tc>
        <w:tc>
          <w:tcPr>
            <w:tcW w:w="3375" w:type="dxa"/>
          </w:tcPr>
          <w:p w14:paraId="3C2EF1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9CF613E" w14:textId="77777777" w:rsidTr="00F050D5">
        <w:trPr>
          <w:trHeight w:val="1902"/>
          <w:jc w:val="center"/>
        </w:trPr>
        <w:tc>
          <w:tcPr>
            <w:tcW w:w="657" w:type="dxa"/>
          </w:tcPr>
          <w:p w14:paraId="34F727C5"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6993" w:type="dxa"/>
          </w:tcPr>
          <w:p w14:paraId="08BD8B29" w14:textId="77777777" w:rsidR="00CE0B93" w:rsidRPr="000604C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0604C3">
              <w:rPr>
                <w:rFonts w:ascii="Arial" w:eastAsia="Times New Roman" w:hAnsi="Arial" w:cs="Arial"/>
                <w:b/>
                <w:sz w:val="20"/>
                <w:szCs w:val="20"/>
              </w:rPr>
              <w:t xml:space="preserve">Costing for Health and </w:t>
            </w:r>
            <w:r w:rsidR="007E0E3E" w:rsidRPr="000604C3">
              <w:rPr>
                <w:rFonts w:ascii="Arial" w:eastAsia="Times New Roman" w:hAnsi="Arial" w:cs="Arial"/>
                <w:b/>
                <w:sz w:val="20"/>
                <w:szCs w:val="20"/>
              </w:rPr>
              <w:t xml:space="preserve">Safety </w:t>
            </w:r>
            <w:r w:rsidRPr="000604C3">
              <w:rPr>
                <w:rFonts w:ascii="Arial" w:eastAsia="Times New Roman" w:hAnsi="Arial" w:cs="Arial"/>
                <w:b/>
                <w:sz w:val="20"/>
                <w:szCs w:val="20"/>
              </w:rPr>
              <w:t>management</w:t>
            </w:r>
          </w:p>
          <w:p w14:paraId="6A904828" w14:textId="77777777" w:rsidR="00CE0B93" w:rsidRPr="000604C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r w:rsidRPr="000604C3">
              <w:rPr>
                <w:rFonts w:ascii="Arial" w:eastAsia="Times New Roman" w:hAnsi="Arial" w:cs="Arial"/>
                <w:sz w:val="20"/>
                <w:szCs w:val="20"/>
              </w:rPr>
              <w:t xml:space="preserve">Has the tenderer submitted detailed </w:t>
            </w:r>
            <w:r w:rsidR="007E0E3E" w:rsidRPr="000604C3">
              <w:rPr>
                <w:rFonts w:ascii="Arial" w:eastAsia="Times New Roman" w:hAnsi="Arial" w:cs="Arial"/>
                <w:sz w:val="20"/>
                <w:szCs w:val="20"/>
              </w:rPr>
              <w:t xml:space="preserve">costing for </w:t>
            </w:r>
            <w:r w:rsidR="00073024" w:rsidRPr="000604C3">
              <w:rPr>
                <w:rFonts w:ascii="Arial" w:eastAsia="Times New Roman" w:hAnsi="Arial" w:cs="Arial"/>
                <w:sz w:val="20"/>
                <w:szCs w:val="20"/>
              </w:rPr>
              <w:t>OHS</w:t>
            </w:r>
            <w:r w:rsidR="007E0E3E" w:rsidRPr="000604C3">
              <w:rPr>
                <w:rFonts w:ascii="Arial" w:eastAsia="Times New Roman" w:hAnsi="Arial" w:cs="Arial"/>
                <w:sz w:val="20"/>
                <w:szCs w:val="20"/>
              </w:rPr>
              <w:t xml:space="preserve"> </w:t>
            </w:r>
            <w:r w:rsidRPr="000604C3">
              <w:rPr>
                <w:rFonts w:ascii="Arial" w:eastAsia="Times New Roman" w:hAnsi="Arial" w:cs="Arial"/>
                <w:sz w:val="20"/>
                <w:szCs w:val="20"/>
              </w:rPr>
              <w:t>(</w:t>
            </w:r>
            <w:r w:rsidR="007E0E3E" w:rsidRPr="000604C3">
              <w:rPr>
                <w:rFonts w:ascii="Arial" w:eastAsia="Times New Roman" w:hAnsi="Arial" w:cs="Arial"/>
                <w:sz w:val="20"/>
                <w:szCs w:val="20"/>
              </w:rPr>
              <w:t xml:space="preserve">the </w:t>
            </w:r>
            <w:r w:rsidRPr="000604C3">
              <w:rPr>
                <w:rFonts w:ascii="Arial" w:eastAsia="Times New Roman" w:hAnsi="Arial" w:cs="Arial"/>
                <w:sz w:val="20"/>
                <w:szCs w:val="20"/>
              </w:rPr>
              <w:t>cost should be broken down not provided as a lump sum)</w:t>
            </w:r>
            <w:r w:rsidR="007E0E3E" w:rsidRPr="000604C3">
              <w:rPr>
                <w:rFonts w:ascii="Arial" w:eastAsia="Times New Roman" w:hAnsi="Arial" w:cs="Arial"/>
                <w:sz w:val="20"/>
                <w:szCs w:val="20"/>
              </w:rPr>
              <w:t>.</w:t>
            </w:r>
            <w:r w:rsidRPr="000604C3">
              <w:rPr>
                <w:rFonts w:ascii="Arial" w:eastAsia="Times New Roman" w:hAnsi="Arial" w:cs="Arial"/>
                <w:sz w:val="20"/>
                <w:szCs w:val="20"/>
              </w:rPr>
              <w:t xml:space="preserve"> </w:t>
            </w:r>
          </w:p>
          <w:p w14:paraId="3C2D2370" w14:textId="5EFE49B9" w:rsidR="00CE0B93" w:rsidRPr="000604C3"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sz w:val="20"/>
                <w:szCs w:val="20"/>
              </w:rPr>
            </w:pPr>
            <w:r w:rsidRPr="000604C3">
              <w:rPr>
                <w:rFonts w:ascii="Arial" w:eastAsia="Times New Roman" w:hAnsi="Arial" w:cs="Arial"/>
                <w:sz w:val="20"/>
                <w:szCs w:val="20"/>
              </w:rPr>
              <w:t xml:space="preserve">The costing must be </w:t>
            </w:r>
            <w:r w:rsidR="00CE0B93" w:rsidRPr="000604C3">
              <w:rPr>
                <w:rFonts w:ascii="Arial" w:eastAsia="Times New Roman" w:hAnsi="Arial" w:cs="Arial"/>
                <w:sz w:val="20"/>
                <w:szCs w:val="20"/>
              </w:rPr>
              <w:t xml:space="preserve">based on the overall scope of work/service to be </w:t>
            </w:r>
            <w:r w:rsidR="00023678" w:rsidRPr="000604C3">
              <w:rPr>
                <w:rFonts w:ascii="Arial" w:eastAsia="Times New Roman" w:hAnsi="Arial" w:cs="Arial"/>
                <w:sz w:val="20"/>
                <w:szCs w:val="20"/>
              </w:rPr>
              <w:t>performed.</w:t>
            </w:r>
          </w:p>
          <w:p w14:paraId="090A8F4C" w14:textId="4AC9FDA3" w:rsidR="00CE0B93" w:rsidRPr="000604C3" w:rsidRDefault="00D41756" w:rsidP="000604C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sz w:val="20"/>
                <w:szCs w:val="20"/>
              </w:rPr>
            </w:pPr>
            <w:r w:rsidRPr="000604C3">
              <w:rPr>
                <w:rFonts w:ascii="Arial" w:eastAsia="Times New Roman" w:hAnsi="Arial" w:cs="Arial"/>
                <w:sz w:val="20"/>
                <w:szCs w:val="20"/>
              </w:rPr>
              <w:t>T</w:t>
            </w:r>
            <w:r w:rsidR="00CE0B93" w:rsidRPr="000604C3">
              <w:rPr>
                <w:rFonts w:ascii="Arial" w:eastAsia="Times New Roman" w:hAnsi="Arial" w:cs="Arial"/>
                <w:sz w:val="20"/>
                <w:szCs w:val="20"/>
              </w:rPr>
              <w:t xml:space="preserve">he scope of </w:t>
            </w:r>
            <w:r w:rsidRPr="000604C3">
              <w:rPr>
                <w:rFonts w:ascii="Arial" w:eastAsia="Times New Roman" w:hAnsi="Arial" w:cs="Arial"/>
                <w:sz w:val="20"/>
                <w:szCs w:val="20"/>
              </w:rPr>
              <w:t>work and</w:t>
            </w:r>
            <w:r w:rsidR="00634820" w:rsidRPr="000604C3">
              <w:rPr>
                <w:rFonts w:ascii="Arial" w:eastAsia="Times New Roman" w:hAnsi="Arial" w:cs="Arial"/>
                <w:sz w:val="20"/>
                <w:szCs w:val="20"/>
              </w:rPr>
              <w:t xml:space="preserve"> </w:t>
            </w:r>
            <w:r w:rsidR="00A651ED" w:rsidRPr="000604C3">
              <w:rPr>
                <w:rFonts w:ascii="Arial" w:eastAsia="Times New Roman" w:hAnsi="Arial" w:cs="Arial"/>
                <w:sz w:val="20"/>
                <w:szCs w:val="20"/>
              </w:rPr>
              <w:t xml:space="preserve">the </w:t>
            </w:r>
            <w:r w:rsidR="00CE0B93" w:rsidRPr="000604C3">
              <w:rPr>
                <w:rFonts w:ascii="Arial" w:eastAsia="Times New Roman" w:hAnsi="Arial" w:cs="Arial"/>
                <w:sz w:val="20"/>
                <w:szCs w:val="20"/>
              </w:rPr>
              <w:t>risk assessment may serve as a guideline</w:t>
            </w:r>
          </w:p>
        </w:tc>
        <w:tc>
          <w:tcPr>
            <w:tcW w:w="1701" w:type="dxa"/>
          </w:tcPr>
          <w:p w14:paraId="75281459" w14:textId="6BD94824" w:rsidR="00A43657" w:rsidRPr="00DD7250" w:rsidRDefault="00A43657" w:rsidP="00A43657">
            <w:pPr>
              <w:contextualSpacing/>
              <w:rPr>
                <w:rFonts w:ascii="Arial" w:eastAsia="Calibri" w:hAnsi="Arial" w:cs="Arial"/>
                <w:lang w:val="en-US"/>
              </w:rPr>
            </w:pPr>
          </w:p>
        </w:tc>
        <w:tc>
          <w:tcPr>
            <w:tcW w:w="3375" w:type="dxa"/>
          </w:tcPr>
          <w:p w14:paraId="1DA18DF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5304697" w14:textId="77777777" w:rsidTr="00F050D5">
        <w:trPr>
          <w:trHeight w:val="20"/>
          <w:jc w:val="center"/>
        </w:trPr>
        <w:tc>
          <w:tcPr>
            <w:tcW w:w="657" w:type="dxa"/>
          </w:tcPr>
          <w:p w14:paraId="03D269A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6993" w:type="dxa"/>
          </w:tcPr>
          <w:p w14:paraId="3A2D101A" w14:textId="77777777" w:rsidR="00CE0B93" w:rsidRPr="000604C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0604C3">
              <w:rPr>
                <w:rFonts w:ascii="Arial" w:eastAsia="Times New Roman" w:hAnsi="Arial" w:cs="Arial"/>
                <w:b/>
                <w:sz w:val="20"/>
                <w:szCs w:val="20"/>
              </w:rPr>
              <w:t xml:space="preserve">Baseline </w:t>
            </w:r>
            <w:r w:rsidR="00073024" w:rsidRPr="000604C3">
              <w:rPr>
                <w:rFonts w:ascii="Arial" w:eastAsia="Times New Roman" w:hAnsi="Arial" w:cs="Arial"/>
                <w:b/>
                <w:sz w:val="20"/>
                <w:szCs w:val="20"/>
              </w:rPr>
              <w:t>OHS</w:t>
            </w:r>
            <w:r w:rsidRPr="000604C3">
              <w:rPr>
                <w:rFonts w:ascii="Arial" w:eastAsia="Times New Roman" w:hAnsi="Arial" w:cs="Arial"/>
                <w:b/>
                <w:sz w:val="20"/>
                <w:szCs w:val="20"/>
              </w:rPr>
              <w:t xml:space="preserve"> Risk </w:t>
            </w:r>
            <w:proofErr w:type="gramStart"/>
            <w:r w:rsidRPr="000604C3">
              <w:rPr>
                <w:rFonts w:ascii="Arial" w:eastAsia="Times New Roman" w:hAnsi="Arial" w:cs="Arial"/>
                <w:b/>
                <w:sz w:val="20"/>
                <w:szCs w:val="20"/>
              </w:rPr>
              <w:t>Assessment  (</w:t>
            </w:r>
            <w:proofErr w:type="gramEnd"/>
            <w:r w:rsidRPr="000604C3">
              <w:rPr>
                <w:rFonts w:ascii="Arial" w:eastAsia="Times New Roman" w:hAnsi="Arial" w:cs="Arial"/>
                <w:b/>
                <w:sz w:val="20"/>
                <w:szCs w:val="20"/>
              </w:rPr>
              <w:t>BRA)</w:t>
            </w:r>
          </w:p>
          <w:p w14:paraId="6DCF91C1" w14:textId="77777777" w:rsidR="00CE0B93" w:rsidRPr="000604C3"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sz w:val="20"/>
                <w:szCs w:val="20"/>
                <w:lang w:val="en-US"/>
              </w:rPr>
            </w:pPr>
            <w:r w:rsidRPr="000604C3">
              <w:rPr>
                <w:rFonts w:ascii="Arial" w:eastAsia="Times New Roman" w:hAnsi="Arial" w:cs="Arial"/>
                <w:sz w:val="20"/>
                <w:szCs w:val="20"/>
              </w:rPr>
              <w:t>Identification, assessment and management of OHS risks related to the scope of work. The methodology used for the risk assessment must be provided together with the BRA</w:t>
            </w:r>
          </w:p>
        </w:tc>
        <w:tc>
          <w:tcPr>
            <w:tcW w:w="1701" w:type="dxa"/>
          </w:tcPr>
          <w:p w14:paraId="4F1790EC" w14:textId="19772E86" w:rsidR="00A43657" w:rsidRPr="00DD7250" w:rsidRDefault="00A43657" w:rsidP="00A43657">
            <w:pPr>
              <w:contextualSpacing/>
              <w:rPr>
                <w:rFonts w:ascii="Arial" w:eastAsia="Calibri" w:hAnsi="Arial" w:cs="Arial"/>
                <w:lang w:val="en-US"/>
              </w:rPr>
            </w:pPr>
          </w:p>
        </w:tc>
        <w:tc>
          <w:tcPr>
            <w:tcW w:w="3375" w:type="dxa"/>
          </w:tcPr>
          <w:p w14:paraId="561F98A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4E8D8D1" w14:textId="77777777" w:rsidTr="00F050D5">
        <w:trPr>
          <w:trHeight w:val="20"/>
          <w:jc w:val="center"/>
        </w:trPr>
        <w:tc>
          <w:tcPr>
            <w:tcW w:w="657" w:type="dxa"/>
          </w:tcPr>
          <w:p w14:paraId="7810D5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5</w:t>
            </w:r>
          </w:p>
        </w:tc>
        <w:tc>
          <w:tcPr>
            <w:tcW w:w="6993" w:type="dxa"/>
          </w:tcPr>
          <w:p w14:paraId="2F250357"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r w:rsidRPr="000604C3">
              <w:rPr>
                <w:rFonts w:ascii="Arial" w:eastAsia="Calibri" w:hAnsi="Arial" w:cs="Arial"/>
                <w:b/>
                <w:sz w:val="20"/>
                <w:szCs w:val="20"/>
                <w:lang w:val="en-US"/>
              </w:rPr>
              <w:t>Valid Letter of Good Standing</w:t>
            </w:r>
            <w:r w:rsidRPr="000604C3">
              <w:rPr>
                <w:rFonts w:ascii="Arial" w:eastAsia="Calibri" w:hAnsi="Arial" w:cs="Arial"/>
                <w:sz w:val="20"/>
                <w:szCs w:val="20"/>
                <w:lang w:val="en-US"/>
              </w:rPr>
              <w:t xml:space="preserve"> (COIDA or equivalent)</w:t>
            </w:r>
          </w:p>
          <w:p w14:paraId="5C0E2C29" w14:textId="77777777" w:rsidR="000604C3" w:rsidRDefault="000604C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p>
          <w:p w14:paraId="38D627B4" w14:textId="39FDE385" w:rsidR="000604C3" w:rsidRPr="000604C3" w:rsidRDefault="000604C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p>
        </w:tc>
        <w:tc>
          <w:tcPr>
            <w:tcW w:w="1701" w:type="dxa"/>
          </w:tcPr>
          <w:p w14:paraId="0ABDF2D8" w14:textId="0C409157" w:rsidR="00CE0B93" w:rsidRPr="00DD7250" w:rsidRDefault="00CE0B93" w:rsidP="000C1D8B">
            <w:pPr>
              <w:contextualSpacing/>
              <w:rPr>
                <w:rFonts w:ascii="Arial" w:eastAsia="Calibri" w:hAnsi="Arial" w:cs="Arial"/>
                <w:lang w:val="en-US"/>
              </w:rPr>
            </w:pPr>
          </w:p>
        </w:tc>
        <w:tc>
          <w:tcPr>
            <w:tcW w:w="3375" w:type="dxa"/>
          </w:tcPr>
          <w:p w14:paraId="341A02C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1E1739" w14:textId="77777777" w:rsidTr="00F050D5">
        <w:trPr>
          <w:trHeight w:val="20"/>
          <w:jc w:val="center"/>
        </w:trPr>
        <w:tc>
          <w:tcPr>
            <w:tcW w:w="657" w:type="dxa"/>
          </w:tcPr>
          <w:p w14:paraId="53D2ABE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6993" w:type="dxa"/>
          </w:tcPr>
          <w:p w14:paraId="541AB9C7" w14:textId="77777777" w:rsidR="00CE0B93" w:rsidRPr="000604C3"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0604C3">
              <w:rPr>
                <w:rFonts w:ascii="Arial" w:eastAsia="Times New Roman" w:hAnsi="Arial" w:cs="Arial"/>
                <w:b/>
                <w:sz w:val="20"/>
                <w:szCs w:val="20"/>
              </w:rPr>
              <w:t>OHS</w:t>
            </w:r>
            <w:r w:rsidR="00CE0B93" w:rsidRPr="000604C3">
              <w:rPr>
                <w:rFonts w:ascii="Arial" w:eastAsia="Times New Roman" w:hAnsi="Arial" w:cs="Arial"/>
                <w:b/>
                <w:sz w:val="20"/>
                <w:szCs w:val="20"/>
              </w:rPr>
              <w:t xml:space="preserve"> policy signed by CEO</w:t>
            </w:r>
          </w:p>
          <w:p w14:paraId="2055EBD9"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r w:rsidRPr="000604C3">
              <w:rPr>
                <w:rFonts w:ascii="Arial" w:eastAsia="Calibri" w:hAnsi="Arial" w:cs="Arial"/>
                <w:sz w:val="20"/>
                <w:szCs w:val="20"/>
                <w:lang w:val="en-US"/>
              </w:rPr>
              <w:t xml:space="preserve">The submitted policy must comply to OHS Act Section 7 </w:t>
            </w:r>
          </w:p>
          <w:p w14:paraId="1B45B488" w14:textId="77777777" w:rsidR="00CE0B93" w:rsidRPr="000604C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p>
        </w:tc>
        <w:tc>
          <w:tcPr>
            <w:tcW w:w="1701" w:type="dxa"/>
          </w:tcPr>
          <w:p w14:paraId="5C2B90EF" w14:textId="24147519" w:rsidR="00CE0B93" w:rsidRPr="00DD7250" w:rsidRDefault="00CE0B93" w:rsidP="000C1D8B">
            <w:pPr>
              <w:contextualSpacing/>
              <w:rPr>
                <w:rFonts w:ascii="Arial" w:eastAsia="Calibri" w:hAnsi="Arial" w:cs="Arial"/>
                <w:lang w:val="en-US"/>
              </w:rPr>
            </w:pPr>
          </w:p>
        </w:tc>
        <w:tc>
          <w:tcPr>
            <w:tcW w:w="3375" w:type="dxa"/>
          </w:tcPr>
          <w:p w14:paraId="0E63FE4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F7CC369" w14:textId="77777777" w:rsidTr="00F050D5">
        <w:trPr>
          <w:trHeight w:val="20"/>
          <w:jc w:val="center"/>
        </w:trPr>
        <w:tc>
          <w:tcPr>
            <w:tcW w:w="657" w:type="dxa"/>
          </w:tcPr>
          <w:p w14:paraId="766DB91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6993" w:type="dxa"/>
          </w:tcPr>
          <w:p w14:paraId="6A62FAA7"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20"/>
                <w:szCs w:val="20"/>
                <w:lang w:val="en-US"/>
              </w:rPr>
            </w:pPr>
            <w:r w:rsidRPr="000604C3">
              <w:rPr>
                <w:rFonts w:ascii="Arial" w:eastAsia="Calibri" w:hAnsi="Arial" w:cs="Arial"/>
                <w:b/>
                <w:sz w:val="20"/>
                <w:szCs w:val="20"/>
                <w:lang w:val="en-US"/>
              </w:rPr>
              <w:t>OHS</w:t>
            </w:r>
            <w:r w:rsidR="00CE0B93" w:rsidRPr="000604C3">
              <w:rPr>
                <w:rFonts w:ascii="Arial" w:eastAsia="Calibri" w:hAnsi="Arial" w:cs="Arial"/>
                <w:b/>
                <w:sz w:val="20"/>
                <w:szCs w:val="20"/>
                <w:lang w:val="en-US"/>
              </w:rPr>
              <w:t xml:space="preserve"> Competency </w:t>
            </w:r>
          </w:p>
          <w:p w14:paraId="3D465C57" w14:textId="38165C4B" w:rsidR="00D21317" w:rsidRPr="00DB0962" w:rsidRDefault="00D21317"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sz w:val="20"/>
                <w:szCs w:val="20"/>
                <w:lang w:val="en-US"/>
              </w:rPr>
            </w:pPr>
            <w:r w:rsidRPr="00DB0962">
              <w:rPr>
                <w:rFonts w:ascii="Arial" w:eastAsia="Calibri" w:hAnsi="Arial" w:cs="Arial"/>
                <w:bCs/>
                <w:sz w:val="20"/>
                <w:szCs w:val="20"/>
                <w:lang w:val="en-US"/>
              </w:rPr>
              <w:t xml:space="preserve">Attach </w:t>
            </w:r>
            <w:r w:rsidR="00DB0962" w:rsidRPr="00DB0962">
              <w:rPr>
                <w:rFonts w:ascii="Arial" w:eastAsia="Calibri" w:hAnsi="Arial" w:cs="Arial"/>
                <w:bCs/>
                <w:sz w:val="20"/>
                <w:szCs w:val="20"/>
                <w:lang w:val="en-US"/>
              </w:rPr>
              <w:t>CVs with the following competencies:</w:t>
            </w:r>
          </w:p>
          <w:p w14:paraId="2FD9C054" w14:textId="44EE985A" w:rsidR="00F050D5" w:rsidRDefault="00F050D5"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sz w:val="20"/>
                <w:szCs w:val="20"/>
                <w:lang w:val="en-US"/>
              </w:rPr>
            </w:pPr>
            <w:r w:rsidRPr="00F050D5">
              <w:rPr>
                <w:rFonts w:ascii="Arial" w:eastAsia="Calibri" w:hAnsi="Arial" w:cs="Arial"/>
                <w:bCs/>
                <w:sz w:val="20"/>
                <w:szCs w:val="20"/>
                <w:lang w:val="en-US"/>
              </w:rPr>
              <w:t>Incident Investigation</w:t>
            </w:r>
          </w:p>
          <w:p w14:paraId="69E742D6" w14:textId="0DA6D8D1" w:rsidR="002A04BA" w:rsidRDefault="002A04BA"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sz w:val="20"/>
                <w:szCs w:val="20"/>
                <w:lang w:val="en-US"/>
              </w:rPr>
            </w:pPr>
            <w:r>
              <w:rPr>
                <w:rFonts w:ascii="Arial" w:eastAsia="Calibri" w:hAnsi="Arial" w:cs="Arial"/>
                <w:bCs/>
                <w:sz w:val="20"/>
                <w:szCs w:val="20"/>
                <w:lang w:val="en-US"/>
              </w:rPr>
              <w:t>First aid level 2</w:t>
            </w:r>
          </w:p>
          <w:p w14:paraId="0F839346" w14:textId="532A016F" w:rsidR="002A04BA" w:rsidRDefault="002A04BA"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sz w:val="20"/>
                <w:szCs w:val="20"/>
                <w:lang w:val="en-US"/>
              </w:rPr>
            </w:pPr>
            <w:r>
              <w:rPr>
                <w:rFonts w:ascii="Arial" w:eastAsia="Calibri" w:hAnsi="Arial" w:cs="Arial"/>
                <w:bCs/>
                <w:sz w:val="20"/>
                <w:szCs w:val="20"/>
                <w:lang w:val="en-US"/>
              </w:rPr>
              <w:t>Legal liability</w:t>
            </w:r>
          </w:p>
          <w:p w14:paraId="38B867E6" w14:textId="4125E58B" w:rsidR="00DC4270" w:rsidRPr="00304C81" w:rsidRDefault="002A04BA" w:rsidP="00304C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sz w:val="20"/>
                <w:szCs w:val="20"/>
                <w:lang w:val="en-US"/>
              </w:rPr>
            </w:pPr>
            <w:r>
              <w:rPr>
                <w:rFonts w:ascii="Arial" w:eastAsia="Calibri" w:hAnsi="Arial" w:cs="Arial"/>
                <w:bCs/>
                <w:sz w:val="20"/>
                <w:szCs w:val="20"/>
                <w:lang w:val="en-US"/>
              </w:rPr>
              <w:t>HIRA</w:t>
            </w:r>
          </w:p>
        </w:tc>
        <w:tc>
          <w:tcPr>
            <w:tcW w:w="1701" w:type="dxa"/>
          </w:tcPr>
          <w:p w14:paraId="3A0AB51E" w14:textId="77777777" w:rsidR="00A43657" w:rsidRDefault="00A43657" w:rsidP="000C1D8B">
            <w:pPr>
              <w:contextualSpacing/>
              <w:rPr>
                <w:rFonts w:ascii="Arial" w:eastAsia="Calibri" w:hAnsi="Arial" w:cs="Arial"/>
                <w:lang w:val="en-US"/>
              </w:rPr>
            </w:pPr>
          </w:p>
          <w:p w14:paraId="1576AA6A" w14:textId="75FA789D" w:rsidR="00CE0B93" w:rsidRPr="00DD7250" w:rsidRDefault="00CE0B93" w:rsidP="000C1D8B">
            <w:pPr>
              <w:contextualSpacing/>
              <w:rPr>
                <w:rFonts w:ascii="Arial" w:eastAsia="Calibri" w:hAnsi="Arial" w:cs="Arial"/>
                <w:lang w:val="en-US"/>
              </w:rPr>
            </w:pPr>
          </w:p>
        </w:tc>
        <w:tc>
          <w:tcPr>
            <w:tcW w:w="3375" w:type="dxa"/>
          </w:tcPr>
          <w:p w14:paraId="04745F6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68538FC" w14:textId="77777777" w:rsidTr="00F050D5">
        <w:trPr>
          <w:trHeight w:val="20"/>
          <w:jc w:val="center"/>
        </w:trPr>
        <w:tc>
          <w:tcPr>
            <w:tcW w:w="7650" w:type="dxa"/>
            <w:gridSpan w:val="2"/>
          </w:tcPr>
          <w:p w14:paraId="7061A0E8"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701" w:type="dxa"/>
          </w:tcPr>
          <w:p w14:paraId="6C66D798" w14:textId="77777777" w:rsidR="00CE0B93" w:rsidRPr="00DD7250" w:rsidRDefault="00CE0B93" w:rsidP="000C1D8B">
            <w:pPr>
              <w:contextualSpacing/>
              <w:rPr>
                <w:rFonts w:ascii="Arial" w:eastAsia="Calibri" w:hAnsi="Arial" w:cs="Arial"/>
                <w:lang w:val="en-US"/>
              </w:rPr>
            </w:pPr>
          </w:p>
        </w:tc>
        <w:tc>
          <w:tcPr>
            <w:tcW w:w="3375" w:type="dxa"/>
          </w:tcPr>
          <w:p w14:paraId="4069D10A" w14:textId="27452B11"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8255FB">
              <w:rPr>
                <w:rFonts w:ascii="Arial" w:eastAsia="Times New Roman" w:hAnsi="Arial" w:cs="Arial"/>
                <w:b/>
              </w:rPr>
              <w:t xml:space="preserve">Not </w:t>
            </w:r>
            <w:r>
              <w:rPr>
                <w:rFonts w:ascii="Arial" w:eastAsia="Times New Roman" w:hAnsi="Arial" w:cs="Arial"/>
                <w:b/>
              </w:rPr>
              <w:t>Recommended</w:t>
            </w:r>
          </w:p>
        </w:tc>
      </w:tr>
    </w:tbl>
    <w:p w14:paraId="3862000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sectPr w:rsidR="002557FD"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4C4DC" w14:textId="77777777" w:rsidR="008C6120" w:rsidRDefault="008C6120" w:rsidP="0028391D">
      <w:pPr>
        <w:spacing w:after="0" w:line="240" w:lineRule="auto"/>
      </w:pPr>
      <w:r>
        <w:separator/>
      </w:r>
    </w:p>
  </w:endnote>
  <w:endnote w:type="continuationSeparator" w:id="0">
    <w:p w14:paraId="430C39D5" w14:textId="77777777" w:rsidR="008C6120" w:rsidRDefault="008C612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1EBF1CA7" w14:textId="77777777" w:rsidTr="00ED3A94">
      <w:tc>
        <w:tcPr>
          <w:tcW w:w="15168" w:type="dxa"/>
          <w:gridSpan w:val="2"/>
          <w:tcBorders>
            <w:top w:val="nil"/>
            <w:left w:val="nil"/>
            <w:bottom w:val="nil"/>
            <w:right w:val="nil"/>
          </w:tcBorders>
          <w:vAlign w:val="center"/>
        </w:tcPr>
        <w:p w14:paraId="36BA28E1"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A080A2F" w14:textId="77777777" w:rsidTr="00ED3A94">
      <w:trPr>
        <w:trHeight w:val="910"/>
      </w:trPr>
      <w:tc>
        <w:tcPr>
          <w:tcW w:w="15168" w:type="dxa"/>
          <w:gridSpan w:val="2"/>
          <w:tcBorders>
            <w:top w:val="nil"/>
            <w:left w:val="nil"/>
            <w:bottom w:val="nil"/>
            <w:right w:val="nil"/>
          </w:tcBorders>
        </w:tcPr>
        <w:p w14:paraId="24BAEF23"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185A04C" wp14:editId="3E635462">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6FE5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5A04C"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09D6FE5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274DB98" w14:textId="77777777" w:rsidR="00ED3A94" w:rsidRDefault="00ED3A94" w:rsidP="00CF7037">
          <w:pPr>
            <w:rPr>
              <w:rFonts w:ascii="Arial" w:hAnsi="Arial" w:cs="Arial"/>
              <w:sz w:val="20"/>
              <w:szCs w:val="20"/>
              <w:lang w:val="en-GB"/>
            </w:rPr>
          </w:pPr>
        </w:p>
        <w:p w14:paraId="481933CE" w14:textId="77777777" w:rsidR="00ED3A94" w:rsidRDefault="00ED3A94" w:rsidP="00CF7037">
          <w:pPr>
            <w:rPr>
              <w:rFonts w:ascii="Arial" w:hAnsi="Arial" w:cs="Arial"/>
              <w:sz w:val="20"/>
              <w:szCs w:val="20"/>
              <w:lang w:val="en-GB"/>
            </w:rPr>
          </w:pPr>
        </w:p>
        <w:p w14:paraId="09E53AA9" w14:textId="77777777" w:rsidR="00ED3A94" w:rsidRDefault="00ED3A94" w:rsidP="00CF7037">
          <w:pPr>
            <w:rPr>
              <w:rFonts w:ascii="Arial" w:hAnsi="Arial" w:cs="Arial"/>
              <w:sz w:val="20"/>
              <w:szCs w:val="20"/>
              <w:lang w:val="en-GB"/>
            </w:rPr>
          </w:pPr>
        </w:p>
      </w:tc>
    </w:tr>
    <w:tr w:rsidR="00ED3A94" w14:paraId="39238837" w14:textId="77777777" w:rsidTr="00ED3A94">
      <w:tc>
        <w:tcPr>
          <w:tcW w:w="10773" w:type="dxa"/>
          <w:tcBorders>
            <w:top w:val="nil"/>
            <w:left w:val="nil"/>
            <w:bottom w:val="nil"/>
            <w:right w:val="nil"/>
          </w:tcBorders>
          <w:vAlign w:val="center"/>
        </w:tcPr>
        <w:p w14:paraId="617B8E08"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C04A464"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32D716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DF3E" w14:textId="77777777" w:rsidR="008C6120" w:rsidRDefault="008C6120" w:rsidP="0028391D">
      <w:pPr>
        <w:spacing w:after="0" w:line="240" w:lineRule="auto"/>
      </w:pPr>
      <w:r>
        <w:separator/>
      </w:r>
    </w:p>
  </w:footnote>
  <w:footnote w:type="continuationSeparator" w:id="0">
    <w:p w14:paraId="0DF39BB4" w14:textId="77777777" w:rsidR="008C6120" w:rsidRDefault="008C612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615322" w14:textId="77777777" w:rsidTr="00746774">
      <w:trPr>
        <w:cantSplit/>
        <w:trHeight w:val="437"/>
      </w:trPr>
      <w:tc>
        <w:tcPr>
          <w:tcW w:w="2410" w:type="dxa"/>
          <w:vMerge w:val="restart"/>
          <w:vAlign w:val="bottom"/>
        </w:tcPr>
        <w:p w14:paraId="5A07510F" w14:textId="77777777" w:rsidR="002C5969" w:rsidRPr="003914DE" w:rsidRDefault="00304C81" w:rsidP="00CF7037">
          <w:pPr>
            <w:spacing w:before="840"/>
            <w:rPr>
              <w:rFonts w:ascii="Arial" w:hAnsi="Arial"/>
              <w:b/>
              <w:lang w:val="en-GB"/>
            </w:rPr>
          </w:pPr>
          <w:r>
            <w:rPr>
              <w:rFonts w:ascii="Arial" w:hAnsi="Arial"/>
              <w:b/>
              <w:lang w:val="en-GB"/>
            </w:rPr>
            <w:object w:dxaOrig="1440" w:dyaOrig="1440" w14:anchorId="4AC6A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6060214" r:id="rId2"/>
            </w:object>
          </w:r>
        </w:p>
      </w:tc>
      <w:tc>
        <w:tcPr>
          <w:tcW w:w="7938" w:type="dxa"/>
          <w:vMerge w:val="restart"/>
          <w:vAlign w:val="center"/>
        </w:tcPr>
        <w:p w14:paraId="65BD9B6B"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36003216"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08E4425"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CD9043A"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C83F52C"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2F6FB3E" w14:textId="77777777" w:rsidTr="00746774">
      <w:trPr>
        <w:cantSplit/>
        <w:trHeight w:val="437"/>
      </w:trPr>
      <w:tc>
        <w:tcPr>
          <w:tcW w:w="2410" w:type="dxa"/>
          <w:vMerge/>
          <w:vAlign w:val="bottom"/>
        </w:tcPr>
        <w:p w14:paraId="69BEF107" w14:textId="77777777" w:rsidR="002C5969" w:rsidRPr="003914DE" w:rsidRDefault="002C5969" w:rsidP="00CF7037">
          <w:pPr>
            <w:spacing w:before="840"/>
            <w:rPr>
              <w:rFonts w:ascii="Arial" w:hAnsi="Arial"/>
              <w:b/>
              <w:lang w:val="en-GB"/>
            </w:rPr>
          </w:pPr>
        </w:p>
      </w:tc>
      <w:tc>
        <w:tcPr>
          <w:tcW w:w="7938" w:type="dxa"/>
          <w:vMerge/>
          <w:vAlign w:val="center"/>
        </w:tcPr>
        <w:p w14:paraId="5D3183CA"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4F99CBF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A3214E0"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4E57A8E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3F82D85"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F8EC861" w14:textId="77777777" w:rsidTr="00746774">
      <w:trPr>
        <w:cantSplit/>
        <w:trHeight w:val="437"/>
      </w:trPr>
      <w:tc>
        <w:tcPr>
          <w:tcW w:w="2410" w:type="dxa"/>
          <w:vMerge/>
          <w:vAlign w:val="bottom"/>
        </w:tcPr>
        <w:p w14:paraId="48114EA4" w14:textId="77777777" w:rsidR="0028391D" w:rsidRPr="003914DE" w:rsidRDefault="0028391D" w:rsidP="00CF7037">
          <w:pPr>
            <w:spacing w:before="840"/>
            <w:rPr>
              <w:rFonts w:ascii="Arial" w:hAnsi="Arial"/>
              <w:b/>
              <w:lang w:val="en-GB"/>
            </w:rPr>
          </w:pPr>
        </w:p>
      </w:tc>
      <w:tc>
        <w:tcPr>
          <w:tcW w:w="7938" w:type="dxa"/>
          <w:vMerge/>
          <w:vAlign w:val="center"/>
        </w:tcPr>
        <w:p w14:paraId="5B02D09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6099AC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983C7A5"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3A9F6F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0E0F"/>
    <w:multiLevelType w:val="hybridMultilevel"/>
    <w:tmpl w:val="EDE062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7ED2AF7"/>
    <w:multiLevelType w:val="hybridMultilevel"/>
    <w:tmpl w:val="0298FF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B671C16"/>
    <w:multiLevelType w:val="hybridMultilevel"/>
    <w:tmpl w:val="7AE2BD1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FFC4743"/>
    <w:multiLevelType w:val="hybridMultilevel"/>
    <w:tmpl w:val="3DCC0D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58495974">
    <w:abstractNumId w:val="8"/>
  </w:num>
  <w:num w:numId="2" w16cid:durableId="723452239">
    <w:abstractNumId w:val="2"/>
  </w:num>
  <w:num w:numId="3" w16cid:durableId="1100838674">
    <w:abstractNumId w:val="10"/>
  </w:num>
  <w:num w:numId="4" w16cid:durableId="1039818337">
    <w:abstractNumId w:val="1"/>
  </w:num>
  <w:num w:numId="5" w16cid:durableId="1545752678">
    <w:abstractNumId w:val="3"/>
  </w:num>
  <w:num w:numId="6" w16cid:durableId="1334839414">
    <w:abstractNumId w:val="5"/>
  </w:num>
  <w:num w:numId="7" w16cid:durableId="2038849208">
    <w:abstractNumId w:val="4"/>
  </w:num>
  <w:num w:numId="8" w16cid:durableId="28914262">
    <w:abstractNumId w:val="6"/>
  </w:num>
  <w:num w:numId="9" w16cid:durableId="1880045470">
    <w:abstractNumId w:val="9"/>
  </w:num>
  <w:num w:numId="10" w16cid:durableId="1477795255">
    <w:abstractNumId w:val="11"/>
  </w:num>
  <w:num w:numId="11" w16cid:durableId="979533439">
    <w:abstractNumId w:val="0"/>
  </w:num>
  <w:num w:numId="12" w16cid:durableId="1887255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23678"/>
    <w:rsid w:val="00044EB3"/>
    <w:rsid w:val="000604C3"/>
    <w:rsid w:val="00073024"/>
    <w:rsid w:val="000A3E0E"/>
    <w:rsid w:val="000E6EB6"/>
    <w:rsid w:val="001941FD"/>
    <w:rsid w:val="00196CC6"/>
    <w:rsid w:val="001C000E"/>
    <w:rsid w:val="001D2F09"/>
    <w:rsid w:val="001D5F97"/>
    <w:rsid w:val="001E17D6"/>
    <w:rsid w:val="00246000"/>
    <w:rsid w:val="002557FD"/>
    <w:rsid w:val="0028391D"/>
    <w:rsid w:val="00286EC4"/>
    <w:rsid w:val="002A04BA"/>
    <w:rsid w:val="002C5969"/>
    <w:rsid w:val="002E5A32"/>
    <w:rsid w:val="002F1DCC"/>
    <w:rsid w:val="003043D9"/>
    <w:rsid w:val="00304C81"/>
    <w:rsid w:val="00332D10"/>
    <w:rsid w:val="0035667D"/>
    <w:rsid w:val="003B75C3"/>
    <w:rsid w:val="003C1A49"/>
    <w:rsid w:val="003D086B"/>
    <w:rsid w:val="003E4D3F"/>
    <w:rsid w:val="00405685"/>
    <w:rsid w:val="004219E6"/>
    <w:rsid w:val="00437271"/>
    <w:rsid w:val="004419DC"/>
    <w:rsid w:val="004664CA"/>
    <w:rsid w:val="00492272"/>
    <w:rsid w:val="00497AA2"/>
    <w:rsid w:val="004C3D9A"/>
    <w:rsid w:val="004C5E43"/>
    <w:rsid w:val="004D231B"/>
    <w:rsid w:val="005054BE"/>
    <w:rsid w:val="00506F5B"/>
    <w:rsid w:val="00523D87"/>
    <w:rsid w:val="00572CEB"/>
    <w:rsid w:val="005922EA"/>
    <w:rsid w:val="0060128D"/>
    <w:rsid w:val="00634820"/>
    <w:rsid w:val="0065343B"/>
    <w:rsid w:val="00661726"/>
    <w:rsid w:val="006737C8"/>
    <w:rsid w:val="00676D7F"/>
    <w:rsid w:val="00683F4F"/>
    <w:rsid w:val="006860C9"/>
    <w:rsid w:val="006A4F96"/>
    <w:rsid w:val="006B5CBA"/>
    <w:rsid w:val="006F3A5E"/>
    <w:rsid w:val="007173C7"/>
    <w:rsid w:val="0072002E"/>
    <w:rsid w:val="00746774"/>
    <w:rsid w:val="00753C42"/>
    <w:rsid w:val="00761D2E"/>
    <w:rsid w:val="00764327"/>
    <w:rsid w:val="007D2711"/>
    <w:rsid w:val="007E0E3E"/>
    <w:rsid w:val="007E5E16"/>
    <w:rsid w:val="007F1673"/>
    <w:rsid w:val="007F1C99"/>
    <w:rsid w:val="0083290B"/>
    <w:rsid w:val="0083797C"/>
    <w:rsid w:val="00882388"/>
    <w:rsid w:val="00890A6A"/>
    <w:rsid w:val="008A54EF"/>
    <w:rsid w:val="008C6120"/>
    <w:rsid w:val="008F3B12"/>
    <w:rsid w:val="00915C6C"/>
    <w:rsid w:val="009246A8"/>
    <w:rsid w:val="00931908"/>
    <w:rsid w:val="00941847"/>
    <w:rsid w:val="00974CFD"/>
    <w:rsid w:val="009A3F77"/>
    <w:rsid w:val="009A6F2A"/>
    <w:rsid w:val="009F20F2"/>
    <w:rsid w:val="00A11387"/>
    <w:rsid w:val="00A32BCB"/>
    <w:rsid w:val="00A41ABE"/>
    <w:rsid w:val="00A43657"/>
    <w:rsid w:val="00A651ED"/>
    <w:rsid w:val="00A70BE2"/>
    <w:rsid w:val="00B01818"/>
    <w:rsid w:val="00B3120F"/>
    <w:rsid w:val="00B34624"/>
    <w:rsid w:val="00BA3D87"/>
    <w:rsid w:val="00BB1E02"/>
    <w:rsid w:val="00BE6494"/>
    <w:rsid w:val="00BF13E6"/>
    <w:rsid w:val="00BF6FD5"/>
    <w:rsid w:val="00C24EA5"/>
    <w:rsid w:val="00C33724"/>
    <w:rsid w:val="00C3691B"/>
    <w:rsid w:val="00C7766C"/>
    <w:rsid w:val="00C908F0"/>
    <w:rsid w:val="00CD7A04"/>
    <w:rsid w:val="00CE0B93"/>
    <w:rsid w:val="00D2058A"/>
    <w:rsid w:val="00D21317"/>
    <w:rsid w:val="00D269AD"/>
    <w:rsid w:val="00D41756"/>
    <w:rsid w:val="00D8788E"/>
    <w:rsid w:val="00D926D0"/>
    <w:rsid w:val="00D95887"/>
    <w:rsid w:val="00DA17C9"/>
    <w:rsid w:val="00DB0962"/>
    <w:rsid w:val="00DC1686"/>
    <w:rsid w:val="00DC4270"/>
    <w:rsid w:val="00DD6D68"/>
    <w:rsid w:val="00E13AED"/>
    <w:rsid w:val="00E46F22"/>
    <w:rsid w:val="00E74431"/>
    <w:rsid w:val="00EA75D5"/>
    <w:rsid w:val="00ED3A94"/>
    <w:rsid w:val="00EF231D"/>
    <w:rsid w:val="00EF4E8E"/>
    <w:rsid w:val="00F050D5"/>
    <w:rsid w:val="00F1456E"/>
    <w:rsid w:val="00F14EE1"/>
    <w:rsid w:val="00F3292C"/>
    <w:rsid w:val="00F76A93"/>
    <w:rsid w:val="00F812E6"/>
    <w:rsid w:val="00FD21B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F436"/>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Phumzile Tsotetsi</cp:lastModifiedBy>
  <cp:revision>5</cp:revision>
  <dcterms:created xsi:type="dcterms:W3CDTF">2025-08-04T12:01:00Z</dcterms:created>
  <dcterms:modified xsi:type="dcterms:W3CDTF">2025-08-07T06:24:00Z</dcterms:modified>
</cp:coreProperties>
</file>