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710B" w14:textId="77777777" w:rsidR="00E25D03" w:rsidRPr="00957367" w:rsidRDefault="00E25D03" w:rsidP="00E25D03">
      <w:pPr>
        <w:spacing w:after="0" w:line="240" w:lineRule="auto"/>
        <w:jc w:val="center"/>
        <w:rPr>
          <w:rFonts w:ascii="Calibri" w:eastAsia="Times New Roman" w:hAnsi="Calibri" w:cs="Times New Roman"/>
          <w:b/>
          <w:color w:val="000099"/>
        </w:rPr>
      </w:pPr>
      <w:bookmarkStart w:id="0" w:name="_Toc498843302"/>
      <w:bookmarkStart w:id="1" w:name="_Toc495460090"/>
      <w:bookmarkStart w:id="2" w:name="_Toc496321528"/>
      <w:r w:rsidRPr="00957367">
        <w:rPr>
          <w:rFonts w:ascii="Calibri" w:eastAsia="Times New Roman" w:hAnsi="Calibri" w:cs="Times New Roman"/>
          <w:noProof/>
        </w:rPr>
        <w:drawing>
          <wp:anchor distT="0" distB="0" distL="114300" distR="114300" simplePos="0" relativeHeight="251659264" behindDoc="1" locked="1" layoutInCell="1" allowOverlap="1" wp14:anchorId="20DFAF66" wp14:editId="4058A6E9">
            <wp:simplePos x="0" y="0"/>
            <wp:positionH relativeFrom="margin">
              <wp:align>left</wp:align>
            </wp:positionH>
            <wp:positionV relativeFrom="margin">
              <wp:align>top</wp:align>
            </wp:positionV>
            <wp:extent cx="565150" cy="701675"/>
            <wp:effectExtent l="0" t="0" r="6350" b="3175"/>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r w:rsidRPr="00957367">
        <w:rPr>
          <w:rFonts w:ascii="Calibri" w:eastAsia="Times New Roman" w:hAnsi="Calibri" w:cs="Times New Roman"/>
          <w:b/>
          <w:color w:val="000066"/>
        </w:rPr>
        <w:t>RFI SPECIFICATION</w:t>
      </w:r>
    </w:p>
    <w:p w14:paraId="766E487D" w14:textId="77777777" w:rsidR="00830A3F" w:rsidRPr="00957367" w:rsidRDefault="00830A3F" w:rsidP="005A6D3E">
      <w:pPr>
        <w:spacing w:line="240" w:lineRule="auto"/>
        <w:rPr>
          <w:rFonts w:ascii="Calibri" w:eastAsia="Times New Roman" w:hAnsi="Calibri" w:cs="Times New Roman"/>
          <w:color w:val="000066"/>
        </w:rPr>
      </w:pPr>
    </w:p>
    <w:p w14:paraId="51B85F6E" w14:textId="2BC9C3EE" w:rsidR="00E25D03" w:rsidRPr="00957367" w:rsidRDefault="00E25D03" w:rsidP="00E25D03">
      <w:pPr>
        <w:spacing w:line="240" w:lineRule="auto"/>
        <w:jc w:val="center"/>
        <w:rPr>
          <w:rFonts w:ascii="Calibri" w:eastAsia="Times New Roman" w:hAnsi="Calibri" w:cs="Times New Roman"/>
          <w:color w:val="000066"/>
        </w:rPr>
      </w:pPr>
      <w:r w:rsidRPr="00957367">
        <w:rPr>
          <w:rFonts w:ascii="Calibri" w:eastAsia="Times New Roman" w:hAnsi="Calibri" w:cs="Times New Roman"/>
          <w:color w:val="000066"/>
        </w:rPr>
        <w:t>COVER PAGE (SUMMARY)</w:t>
      </w:r>
    </w:p>
    <w:p w14:paraId="2931CDCA" w14:textId="77777777" w:rsidR="00E25D03" w:rsidRPr="00957367" w:rsidRDefault="00E25D03" w:rsidP="005A6D3E">
      <w:pPr>
        <w:pBdr>
          <w:top w:val="single" w:sz="4" w:space="0" w:color="auto"/>
        </w:pBdr>
        <w:spacing w:after="0" w:line="240" w:lineRule="auto"/>
        <w:jc w:val="left"/>
        <w:rPr>
          <w:rFonts w:ascii="Calibri" w:eastAsia="Times New Roman" w:hAnsi="Calibri" w:cs="Times New Roman"/>
        </w:rPr>
      </w:pPr>
    </w:p>
    <w:p w14:paraId="76B07527" w14:textId="244F6B95" w:rsidR="00E25D03" w:rsidRPr="00957367" w:rsidRDefault="00E25D03" w:rsidP="00E25D03">
      <w:pPr>
        <w:tabs>
          <w:tab w:val="left" w:pos="720"/>
          <w:tab w:val="left" w:pos="1944"/>
          <w:tab w:val="left" w:pos="3384"/>
          <w:tab w:val="left" w:pos="3744"/>
          <w:tab w:val="left" w:pos="4644"/>
          <w:tab w:val="left" w:pos="5760"/>
          <w:tab w:val="left" w:pos="7920"/>
        </w:tabs>
        <w:spacing w:after="240" w:line="360" w:lineRule="auto"/>
        <w:jc w:val="left"/>
        <w:rPr>
          <w:rFonts w:eastAsia="Times New Roman" w:cs="Calibri Light"/>
          <w:b/>
          <w:bCs/>
          <w:color w:val="FF0000"/>
        </w:rPr>
      </w:pPr>
      <w:r w:rsidRPr="00957367">
        <w:rPr>
          <w:rFonts w:eastAsia="Times New Roman" w:cs="Calibri Light"/>
          <w:b/>
          <w:bCs/>
          <w:color w:val="FF0000"/>
        </w:rPr>
        <w:t xml:space="preserve">   BIDDERS MUST </w:t>
      </w:r>
      <w:r w:rsidR="000471F0">
        <w:rPr>
          <w:rFonts w:eastAsia="Times New Roman" w:cs="Calibri Light"/>
          <w:b/>
          <w:bCs/>
          <w:color w:val="FF0000"/>
        </w:rPr>
        <w:t>RETURN RFI SPECIFICATION/DOCUMENT</w:t>
      </w:r>
    </w:p>
    <w:tbl>
      <w:tblPr>
        <w:tblStyle w:val="TableGrid1"/>
        <w:tblW w:w="0" w:type="auto"/>
        <w:tblInd w:w="0" w:type="dxa"/>
        <w:tblLook w:val="04A0" w:firstRow="1" w:lastRow="0" w:firstColumn="1" w:lastColumn="0" w:noHBand="0" w:noVBand="1"/>
      </w:tblPr>
      <w:tblGrid>
        <w:gridCol w:w="3048"/>
        <w:gridCol w:w="6580"/>
      </w:tblGrid>
      <w:tr w:rsidR="00C133C6" w:rsidRPr="00957367" w14:paraId="52477C75" w14:textId="77777777" w:rsidTr="00EC2370">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C361D69" w14:textId="77777777" w:rsidR="00572A67" w:rsidRPr="00957367" w:rsidRDefault="00572A67" w:rsidP="00EC2370">
            <w:pPr>
              <w:spacing w:after="0" w:line="240" w:lineRule="auto"/>
              <w:jc w:val="left"/>
              <w:rPr>
                <w:rFonts w:ascii="Arial" w:eastAsia="Times New Roman" w:hAnsi="Arial" w:cs="Arial"/>
                <w:b/>
                <w:lang w:val="en-GB"/>
              </w:rPr>
            </w:pPr>
            <w:r w:rsidRPr="00957367">
              <w:rPr>
                <w:rFonts w:ascii="Arial" w:eastAsia="Times New Roman" w:hAnsi="Arial" w:cs="Arial"/>
                <w:b/>
                <w:lang w:val="en-GB"/>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31330E4" w14:textId="0861CA00" w:rsidR="00572A67" w:rsidRPr="00957367" w:rsidRDefault="00572A67" w:rsidP="00EC2370">
            <w:pPr>
              <w:spacing w:after="0" w:line="240" w:lineRule="auto"/>
              <w:jc w:val="left"/>
              <w:rPr>
                <w:rFonts w:ascii="Arial" w:eastAsia="Times New Roman" w:hAnsi="Arial" w:cs="Arial"/>
                <w:lang w:val="en-GB"/>
              </w:rPr>
            </w:pPr>
            <w:bookmarkStart w:id="3" w:name="_Hlk105402012"/>
            <w:r w:rsidRPr="00957367">
              <w:rPr>
                <w:rFonts w:ascii="Arial" w:eastAsia="Times New Roman" w:hAnsi="Arial" w:cs="Arial"/>
                <w:lang w:val="en-GB"/>
              </w:rPr>
              <w:t>RFI</w:t>
            </w:r>
            <w:r w:rsidR="00317ECD">
              <w:rPr>
                <w:rFonts w:ascii="Arial" w:eastAsia="Times New Roman" w:hAnsi="Arial" w:cs="Arial"/>
                <w:lang w:val="en-GB"/>
              </w:rPr>
              <w:t xml:space="preserve"> 3194 2025</w:t>
            </w:r>
            <w:bookmarkEnd w:id="3"/>
          </w:p>
        </w:tc>
      </w:tr>
      <w:tr w:rsidR="00C133C6" w:rsidRPr="00957367" w14:paraId="48A9B007" w14:textId="77777777" w:rsidTr="00EC2370">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1B7E8858" w14:textId="77777777" w:rsidR="00572A67" w:rsidRPr="00957367" w:rsidRDefault="00572A67" w:rsidP="00EC2370">
            <w:pPr>
              <w:spacing w:after="0" w:line="240" w:lineRule="auto"/>
              <w:jc w:val="left"/>
              <w:rPr>
                <w:rFonts w:ascii="Arial" w:eastAsia="Times New Roman" w:hAnsi="Arial" w:cs="Arial"/>
                <w:b/>
                <w:lang w:val="en-GB"/>
              </w:rPr>
            </w:pPr>
            <w:r w:rsidRPr="00957367">
              <w:rPr>
                <w:rFonts w:ascii="Arial" w:eastAsia="Times New Roman" w:hAnsi="Arial" w:cs="Arial"/>
                <w:b/>
                <w:lang w:val="en-GB"/>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16AC3" w14:textId="13DB9542" w:rsidR="00572A67" w:rsidRPr="00957367" w:rsidRDefault="00572A67" w:rsidP="00EC2370">
            <w:pPr>
              <w:spacing w:after="0" w:line="360" w:lineRule="auto"/>
              <w:rPr>
                <w:rFonts w:ascii="Arial" w:eastAsia="Times New Roman" w:hAnsi="Arial" w:cs="Arial"/>
                <w:lang w:val="en-GB"/>
              </w:rPr>
            </w:pPr>
            <w:bookmarkStart w:id="4" w:name="_Hlk187926681"/>
            <w:bookmarkStart w:id="5" w:name="_Hlk215659846"/>
            <w:r w:rsidRPr="00957367">
              <w:rPr>
                <w:rFonts w:ascii="Arial" w:eastAsia="Times New Roman" w:hAnsi="Arial" w:cs="Arial"/>
                <w:lang w:val="en-GB"/>
              </w:rPr>
              <w:t xml:space="preserve">Request for Information (RFI) </w:t>
            </w:r>
            <w:r w:rsidR="00FF133B">
              <w:rPr>
                <w:rFonts w:ascii="Arial" w:eastAsia="Times New Roman" w:hAnsi="Arial" w:cs="Arial"/>
                <w:lang w:val="en-GB"/>
              </w:rPr>
              <w:t>Single Logistic Management</w:t>
            </w:r>
            <w:r w:rsidR="003649F8">
              <w:rPr>
                <w:rFonts w:ascii="Arial" w:eastAsia="Times New Roman" w:hAnsi="Arial" w:cs="Arial"/>
                <w:lang w:val="en-GB"/>
              </w:rPr>
              <w:t xml:space="preserve"> Information System (SLMIS)</w:t>
            </w:r>
            <w:bookmarkEnd w:id="4"/>
            <w:bookmarkEnd w:id="5"/>
          </w:p>
        </w:tc>
      </w:tr>
      <w:tr w:rsidR="00C133C6" w:rsidRPr="00957367" w14:paraId="24DD6D03" w14:textId="77777777" w:rsidTr="00EC2370">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0D2D9AE" w14:textId="77777777" w:rsidR="00572A67" w:rsidRPr="00957367" w:rsidRDefault="00572A67" w:rsidP="00EC2370">
            <w:pPr>
              <w:spacing w:after="0" w:line="240" w:lineRule="auto"/>
              <w:jc w:val="left"/>
              <w:rPr>
                <w:rFonts w:ascii="Arial" w:eastAsia="Times New Roman" w:hAnsi="Arial" w:cs="Arial"/>
                <w:b/>
                <w:lang w:val="en-GB"/>
              </w:rPr>
            </w:pPr>
            <w:r w:rsidRPr="00957367">
              <w:rPr>
                <w:rFonts w:ascii="Arial" w:eastAsia="Times New Roman" w:hAnsi="Arial" w:cs="Arial"/>
                <w:b/>
                <w:lang w:val="en-GB"/>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5B996" w14:textId="661591EE" w:rsidR="00572A67" w:rsidRPr="00957367" w:rsidRDefault="007A5C0A" w:rsidP="00EC2370">
            <w:pPr>
              <w:spacing w:after="0" w:line="360" w:lineRule="auto"/>
              <w:rPr>
                <w:rFonts w:ascii="Arial" w:eastAsia="Times New Roman" w:hAnsi="Arial" w:cs="Arial"/>
                <w:lang w:val="en-GB"/>
              </w:rPr>
            </w:pPr>
            <w:r>
              <w:rPr>
                <w:rFonts w:ascii="Arial" w:eastAsia="Times New Roman" w:hAnsi="Arial" w:cs="Arial"/>
                <w:lang w:val="en-GB"/>
              </w:rPr>
              <w:t xml:space="preserve">05 December </w:t>
            </w:r>
            <w:r w:rsidR="00572A67" w:rsidRPr="00957367">
              <w:rPr>
                <w:rFonts w:ascii="Arial" w:eastAsia="Times New Roman" w:hAnsi="Arial" w:cs="Arial"/>
                <w:lang w:val="en-GB"/>
              </w:rPr>
              <w:t>2025</w:t>
            </w:r>
          </w:p>
        </w:tc>
      </w:tr>
      <w:tr w:rsidR="00C133C6" w:rsidRPr="00957367" w14:paraId="1CEBDB82" w14:textId="77777777" w:rsidTr="00EC2370">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5DABC46F" w14:textId="77777777" w:rsidR="00572A67" w:rsidRPr="00957367" w:rsidRDefault="00572A67" w:rsidP="00EC2370">
            <w:pPr>
              <w:spacing w:after="0" w:line="240" w:lineRule="auto"/>
              <w:jc w:val="left"/>
              <w:rPr>
                <w:rFonts w:ascii="Arial" w:eastAsia="Times New Roman" w:hAnsi="Arial" w:cs="Arial"/>
                <w:b/>
                <w:lang w:val="en-GB"/>
              </w:rPr>
            </w:pPr>
            <w:bookmarkStart w:id="6" w:name="_Hlk187941454"/>
            <w:r w:rsidRPr="00957367">
              <w:rPr>
                <w:rFonts w:ascii="Arial" w:eastAsia="Times New Roman" w:hAnsi="Arial" w:cs="Arial"/>
                <w:b/>
                <w:lang w:val="en-GB"/>
              </w:rPr>
              <w:t>Virtual Vendor Briefing Session</w:t>
            </w:r>
            <w:bookmarkEnd w:id="6"/>
            <w:r w:rsidRPr="00957367">
              <w:rPr>
                <w:rFonts w:ascii="Arial" w:eastAsia="Times New Roman" w:hAnsi="Arial" w:cs="Arial"/>
                <w:b/>
                <w:lang w:val="en-GB"/>
              </w:rPr>
              <w:t xml:space="preserve"> </w:t>
            </w:r>
          </w:p>
          <w:p w14:paraId="219BC6F2" w14:textId="77777777" w:rsidR="00572A67" w:rsidRPr="00957367" w:rsidRDefault="00572A67" w:rsidP="00EC2370">
            <w:pPr>
              <w:spacing w:after="0" w:line="240" w:lineRule="auto"/>
              <w:jc w:val="left"/>
              <w:rPr>
                <w:rFonts w:ascii="Arial" w:eastAsia="Times New Roman" w:hAnsi="Arial" w:cs="Arial"/>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702BE59D" w14:textId="77777777" w:rsidR="00572A67" w:rsidRPr="00957367" w:rsidRDefault="00572A67" w:rsidP="00EC2370">
            <w:pPr>
              <w:spacing w:after="0" w:line="360" w:lineRule="auto"/>
              <w:rPr>
                <w:rFonts w:ascii="Arial" w:eastAsia="Times New Roman" w:hAnsi="Arial" w:cs="Arial"/>
                <w:lang w:val="en-GB"/>
              </w:rPr>
            </w:pPr>
            <w:r w:rsidRPr="00957367">
              <w:rPr>
                <w:rFonts w:ascii="Arial" w:eastAsia="Times New Roman" w:hAnsi="Arial" w:cs="Arial"/>
                <w:lang w:val="en-GB"/>
              </w:rPr>
              <w:t xml:space="preserve">A </w:t>
            </w:r>
            <w:r w:rsidRPr="00317ECD">
              <w:rPr>
                <w:rFonts w:ascii="Arial" w:eastAsia="Times New Roman" w:hAnsi="Arial" w:cs="Arial"/>
                <w:lang w:val="en-GB"/>
              </w:rPr>
              <w:t>Non-Compulsory</w:t>
            </w:r>
            <w:r w:rsidRPr="00957367">
              <w:rPr>
                <w:rFonts w:ascii="Arial" w:eastAsia="Times New Roman" w:hAnsi="Arial" w:cs="Arial"/>
                <w:color w:val="FF0000"/>
                <w:lang w:val="en-GB"/>
              </w:rPr>
              <w:t xml:space="preserve"> </w:t>
            </w:r>
            <w:r w:rsidRPr="00957367">
              <w:rPr>
                <w:rFonts w:ascii="Arial" w:eastAsia="Times New Roman" w:hAnsi="Arial" w:cs="Arial"/>
                <w:lang w:val="en-GB"/>
              </w:rPr>
              <w:t>Virtual Briefing Session will be held as follows:</w:t>
            </w:r>
          </w:p>
          <w:p w14:paraId="5F149E9C" w14:textId="7998D600" w:rsidR="00572A67" w:rsidRPr="00957367" w:rsidRDefault="00572A67" w:rsidP="00EC2370">
            <w:pPr>
              <w:spacing w:after="0" w:line="360" w:lineRule="auto"/>
              <w:rPr>
                <w:rFonts w:ascii="Arial" w:eastAsia="Times New Roman" w:hAnsi="Arial" w:cs="Arial"/>
                <w:lang w:val="en-GB"/>
              </w:rPr>
            </w:pPr>
            <w:r w:rsidRPr="00957367">
              <w:rPr>
                <w:rFonts w:ascii="Arial" w:eastAsia="Times New Roman" w:hAnsi="Arial" w:cs="Arial"/>
                <w:lang w:val="en-GB"/>
              </w:rPr>
              <w:t xml:space="preserve">Date: </w:t>
            </w:r>
            <w:r w:rsidR="007A5C0A">
              <w:rPr>
                <w:rFonts w:ascii="Arial" w:eastAsia="Times New Roman" w:hAnsi="Arial" w:cs="Arial"/>
                <w:lang w:val="en-GB"/>
              </w:rPr>
              <w:t xml:space="preserve"> 12 December 2025</w:t>
            </w:r>
          </w:p>
          <w:p w14:paraId="3515BA23" w14:textId="34DE3638" w:rsidR="00572A67" w:rsidRPr="00957367" w:rsidRDefault="00572A67" w:rsidP="00EC2370">
            <w:pPr>
              <w:spacing w:after="0" w:line="360" w:lineRule="auto"/>
              <w:rPr>
                <w:rFonts w:ascii="Arial" w:eastAsia="Times New Roman" w:hAnsi="Arial" w:cs="Arial"/>
                <w:lang w:val="en-GB"/>
              </w:rPr>
            </w:pPr>
            <w:r w:rsidRPr="00957367">
              <w:rPr>
                <w:rFonts w:ascii="Arial" w:eastAsia="Times New Roman" w:hAnsi="Arial" w:cs="Arial"/>
                <w:lang w:val="en-GB"/>
              </w:rPr>
              <w:t xml:space="preserve">Time: </w:t>
            </w:r>
            <w:r w:rsidR="00C133C6">
              <w:rPr>
                <w:rFonts w:ascii="Arial" w:eastAsia="Times New Roman" w:hAnsi="Arial" w:cs="Arial"/>
                <w:lang w:val="en-GB"/>
              </w:rPr>
              <w:t>09h</w:t>
            </w:r>
            <w:r w:rsidRPr="00957367">
              <w:rPr>
                <w:rFonts w:ascii="Arial" w:eastAsia="Times New Roman" w:hAnsi="Arial" w:cs="Arial"/>
                <w:lang w:val="en-GB"/>
              </w:rPr>
              <w:t>00 am (South African Time)</w:t>
            </w:r>
          </w:p>
          <w:p w14:paraId="1D92A709" w14:textId="77777777" w:rsidR="00572A67" w:rsidRPr="00957367" w:rsidRDefault="00572A67" w:rsidP="00EC2370">
            <w:pPr>
              <w:spacing w:after="0" w:line="360" w:lineRule="auto"/>
              <w:rPr>
                <w:rFonts w:ascii="Arial" w:eastAsia="Times New Roman" w:hAnsi="Arial" w:cs="Arial"/>
                <w:lang w:val="en-GB"/>
              </w:rPr>
            </w:pPr>
            <w:r w:rsidRPr="00957367">
              <w:rPr>
                <w:rFonts w:ascii="Arial" w:eastAsia="Times New Roman" w:hAnsi="Arial" w:cs="Arial"/>
                <w:lang w:val="en-GB"/>
              </w:rPr>
              <w:t xml:space="preserve">Venue: Online (Teams) </w:t>
            </w:r>
          </w:p>
          <w:p w14:paraId="16B87CD7" w14:textId="77777777" w:rsidR="00D508E6" w:rsidRPr="00D508E6" w:rsidRDefault="00D508E6" w:rsidP="00D508E6">
            <w:pPr>
              <w:rPr>
                <w:rFonts w:ascii="Segoe UI" w:hAnsi="Segoe UI" w:cs="Segoe UI"/>
                <w:color w:val="252424"/>
                <w:lang w:val="en-US"/>
              </w:rPr>
            </w:pPr>
            <w:hyperlink r:id="rId12" w:tgtFrame="_blank" w:tooltip="Meeting join link" w:history="1">
              <w:r w:rsidRPr="00D508E6">
                <w:rPr>
                  <w:rStyle w:val="Hyperlink"/>
                  <w:rFonts w:ascii="Segoe UI" w:hAnsi="Segoe UI" w:cs="Segoe UI"/>
                  <w:b/>
                  <w:bCs/>
                  <w:noProof w:val="0"/>
                  <w:lang w:val="en-US"/>
                </w:rPr>
                <w:t>Join the meeting now</w:t>
              </w:r>
            </w:hyperlink>
            <w:r w:rsidRPr="00D508E6">
              <w:rPr>
                <w:rFonts w:ascii="Segoe UI" w:hAnsi="Segoe UI" w:cs="Segoe UI"/>
                <w:color w:val="252424"/>
                <w:lang w:val="en-US"/>
              </w:rPr>
              <w:t xml:space="preserve"> </w:t>
            </w:r>
          </w:p>
          <w:p w14:paraId="3E9A0A3D" w14:textId="77777777" w:rsidR="00D508E6" w:rsidRPr="00D508E6" w:rsidRDefault="00D508E6" w:rsidP="00D508E6">
            <w:pPr>
              <w:rPr>
                <w:rFonts w:ascii="Segoe UI" w:hAnsi="Segoe UI" w:cs="Segoe UI"/>
                <w:color w:val="252424"/>
                <w:lang w:val="en-US"/>
              </w:rPr>
            </w:pPr>
            <w:r w:rsidRPr="00D508E6">
              <w:rPr>
                <w:rFonts w:ascii="Segoe UI" w:hAnsi="Segoe UI" w:cs="Segoe UI"/>
                <w:color w:val="252424"/>
                <w:lang w:val="en-US"/>
              </w:rPr>
              <w:t xml:space="preserve">Meeting ID: 356 860 708 684 24 </w:t>
            </w:r>
          </w:p>
          <w:p w14:paraId="1E1EC157" w14:textId="4FB05D5E" w:rsidR="00572A67" w:rsidRPr="00957367" w:rsidRDefault="00D508E6" w:rsidP="00EC2370">
            <w:pPr>
              <w:rPr>
                <w:rFonts w:ascii="Segoe UI" w:hAnsi="Segoe UI" w:cs="Segoe UI"/>
                <w:color w:val="252424"/>
                <w:lang w:val="en-US"/>
              </w:rPr>
            </w:pPr>
            <w:r w:rsidRPr="00D508E6">
              <w:rPr>
                <w:rFonts w:ascii="Segoe UI" w:hAnsi="Segoe UI" w:cs="Segoe UI"/>
                <w:color w:val="252424"/>
                <w:lang w:val="en-US"/>
              </w:rPr>
              <w:t xml:space="preserve">Passcode: bk3MU7TD </w:t>
            </w:r>
          </w:p>
        </w:tc>
      </w:tr>
      <w:tr w:rsidR="00C133C6" w:rsidRPr="00957367" w14:paraId="2321D9DD" w14:textId="77777777" w:rsidTr="00EC2370">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1F50C6D9" w14:textId="77777777" w:rsidR="00572A67" w:rsidRPr="00957367" w:rsidRDefault="00572A67" w:rsidP="00EC2370">
            <w:pPr>
              <w:spacing w:after="0" w:line="240" w:lineRule="auto"/>
              <w:jc w:val="left"/>
              <w:rPr>
                <w:rFonts w:ascii="Arial" w:eastAsia="Times New Roman" w:hAnsi="Arial" w:cs="Arial"/>
                <w:b/>
                <w:lang w:val="en-GB"/>
              </w:rPr>
            </w:pPr>
            <w:r w:rsidRPr="00957367">
              <w:rPr>
                <w:rFonts w:ascii="Arial" w:eastAsia="Times New Roman" w:hAnsi="Arial" w:cs="Arial"/>
                <w:b/>
                <w:lang w:val="en-GB"/>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92448" w14:textId="661CE7B1" w:rsidR="00572A67" w:rsidRPr="00957367" w:rsidRDefault="007A5C0A" w:rsidP="00EC2370">
            <w:pPr>
              <w:spacing w:after="0" w:line="360" w:lineRule="auto"/>
              <w:rPr>
                <w:rFonts w:ascii="Arial" w:eastAsia="Times New Roman" w:hAnsi="Arial" w:cs="Arial"/>
                <w:color w:val="FF0000"/>
                <w:lang w:val="en-GB"/>
              </w:rPr>
            </w:pPr>
            <w:r>
              <w:rPr>
                <w:rFonts w:ascii="Arial" w:eastAsia="Times New Roman" w:hAnsi="Arial" w:cs="Arial"/>
                <w:lang w:val="en-GB"/>
              </w:rPr>
              <w:t>23 January 2026</w:t>
            </w:r>
          </w:p>
        </w:tc>
      </w:tr>
      <w:tr w:rsidR="00C133C6" w:rsidRPr="00957367" w14:paraId="39C6111F" w14:textId="77777777" w:rsidTr="00EC2370">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4AFC8ED" w14:textId="77777777" w:rsidR="00572A67" w:rsidRPr="00957367" w:rsidRDefault="00572A67" w:rsidP="00EC2370">
            <w:pPr>
              <w:spacing w:after="0" w:line="240" w:lineRule="auto"/>
              <w:jc w:val="left"/>
              <w:rPr>
                <w:rFonts w:ascii="Arial" w:eastAsia="Times New Roman" w:hAnsi="Arial" w:cs="Arial"/>
                <w:b/>
                <w:lang w:val="en-GB"/>
              </w:rPr>
            </w:pPr>
            <w:r w:rsidRPr="00957367">
              <w:rPr>
                <w:rFonts w:ascii="Arial" w:eastAsia="Times New Roman" w:hAnsi="Arial" w:cs="Arial"/>
                <w:b/>
                <w:lang w:val="en-GB"/>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BC1D8A" w14:textId="77777777" w:rsidR="00572A67" w:rsidRPr="00957367" w:rsidRDefault="00572A67" w:rsidP="00EC2370">
            <w:pPr>
              <w:spacing w:after="0" w:line="360" w:lineRule="auto"/>
              <w:jc w:val="left"/>
              <w:rPr>
                <w:rFonts w:ascii="Arial" w:eastAsia="Times New Roman" w:hAnsi="Arial" w:cs="Arial"/>
                <w:highlight w:val="yellow"/>
                <w:lang w:val="en-GB"/>
              </w:rPr>
            </w:pPr>
            <w:r w:rsidRPr="00957367">
              <w:rPr>
                <w:rFonts w:ascii="Arial" w:eastAsia="Times New Roman" w:hAnsi="Arial" w:cs="Arial"/>
                <w:lang w:val="en-GB"/>
              </w:rPr>
              <w:t xml:space="preserve">Proposals will be accepted electronically via the following email address: </w:t>
            </w:r>
            <w:hyperlink r:id="rId13" w:history="1">
              <w:r w:rsidRPr="00957367">
                <w:rPr>
                  <w:rStyle w:val="Hyperlink"/>
                  <w:rFonts w:ascii="Arial" w:eastAsia="Times New Roman" w:hAnsi="Arial" w:cs="Arial"/>
                  <w:noProof w:val="0"/>
                  <w:lang w:val="en-GB"/>
                </w:rPr>
                <w:t>tenders@sita.co.za</w:t>
              </w:r>
            </w:hyperlink>
            <w:r w:rsidRPr="00957367">
              <w:rPr>
                <w:rFonts w:ascii="Calibri" w:eastAsia="Times New Roman" w:hAnsi="Calibri" w:cs="Times New Roman"/>
                <w:lang w:val="en-GB"/>
              </w:rPr>
              <w:t xml:space="preserve"> </w:t>
            </w:r>
          </w:p>
        </w:tc>
      </w:tr>
      <w:tr w:rsidR="00C133C6" w:rsidRPr="00957367" w14:paraId="0F81773B" w14:textId="77777777" w:rsidTr="00EC2370">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E8BB1DE" w14:textId="77777777" w:rsidR="00572A67" w:rsidRPr="00957367" w:rsidRDefault="00572A67" w:rsidP="00EC2370">
            <w:pPr>
              <w:spacing w:after="0" w:line="240" w:lineRule="auto"/>
              <w:jc w:val="left"/>
              <w:rPr>
                <w:rFonts w:ascii="Arial" w:eastAsia="Times New Roman" w:hAnsi="Arial" w:cs="Arial"/>
                <w:b/>
                <w:lang w:val="en-GB"/>
              </w:rPr>
            </w:pPr>
            <w:r w:rsidRPr="00957367">
              <w:rPr>
                <w:rFonts w:ascii="Arial" w:eastAsia="Times New Roman" w:hAnsi="Arial" w:cs="Arial"/>
                <w:b/>
                <w:lang w:val="en-GB"/>
              </w:rPr>
              <w:t>RFI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8929" w14:textId="4AD88EEF" w:rsidR="00572A67" w:rsidRPr="003B2AB1" w:rsidRDefault="00572A67" w:rsidP="00EC2370">
            <w:pPr>
              <w:spacing w:after="0"/>
              <w:jc w:val="left"/>
              <w:rPr>
                <w:rFonts w:ascii="Arial" w:eastAsia="Times New Roman" w:hAnsi="Arial" w:cs="Arial"/>
                <w:lang w:val="en-GB"/>
              </w:rPr>
            </w:pPr>
            <w:r w:rsidRPr="003B2AB1">
              <w:rPr>
                <w:rFonts w:ascii="Arial" w:eastAsia="Times New Roman" w:hAnsi="Arial" w:cs="Arial"/>
                <w:lang w:val="en-GB"/>
              </w:rPr>
              <w:t xml:space="preserve">Date: </w:t>
            </w:r>
            <w:r w:rsidR="007A5C0A">
              <w:rPr>
                <w:rFonts w:ascii="Arial" w:eastAsia="Times New Roman" w:hAnsi="Arial" w:cs="Arial"/>
                <w:lang w:val="en-GB"/>
              </w:rPr>
              <w:t>30 January 2026</w:t>
            </w:r>
          </w:p>
          <w:p w14:paraId="6421B8F1" w14:textId="77777777" w:rsidR="00572A67" w:rsidRPr="003B2AB1" w:rsidRDefault="00572A67" w:rsidP="00EC2370">
            <w:pPr>
              <w:spacing w:after="0"/>
              <w:jc w:val="left"/>
              <w:rPr>
                <w:rFonts w:ascii="Arial" w:eastAsia="Times New Roman" w:hAnsi="Arial" w:cs="Arial"/>
                <w:lang w:val="en-GB"/>
              </w:rPr>
            </w:pPr>
            <w:r w:rsidRPr="003B2AB1">
              <w:rPr>
                <w:rFonts w:ascii="Arial" w:eastAsia="Times New Roman" w:hAnsi="Arial" w:cs="Arial"/>
                <w:lang w:val="en-GB"/>
              </w:rPr>
              <w:t xml:space="preserve">Time: </w:t>
            </w:r>
            <w:r w:rsidRPr="00F8271E">
              <w:rPr>
                <w:rFonts w:ascii="Arial" w:eastAsia="Times New Roman" w:hAnsi="Arial" w:cs="Arial"/>
                <w:lang w:val="en-GB"/>
              </w:rPr>
              <w:t>11h00</w:t>
            </w:r>
            <w:r w:rsidRPr="003B2AB1">
              <w:rPr>
                <w:rFonts w:ascii="Arial" w:eastAsia="Times New Roman" w:hAnsi="Arial" w:cs="Arial"/>
                <w:lang w:val="en-GB"/>
              </w:rPr>
              <w:t xml:space="preserve"> am (South African Time)</w:t>
            </w:r>
          </w:p>
          <w:p w14:paraId="7CC0E797" w14:textId="7AF3F9C0" w:rsidR="00572A67" w:rsidRPr="00957367" w:rsidRDefault="00572A67" w:rsidP="00EC2370">
            <w:pPr>
              <w:spacing w:after="0" w:line="360" w:lineRule="auto"/>
              <w:ind w:left="2"/>
              <w:jc w:val="left"/>
              <w:rPr>
                <w:rFonts w:eastAsia="Times New Roman" w:cs="Calibri Light"/>
                <w:b/>
                <w:color w:val="FF0000"/>
                <w:lang w:val="en-GB"/>
              </w:rPr>
            </w:pPr>
            <w:r w:rsidRPr="003B2AB1">
              <w:rPr>
                <w:rFonts w:ascii="Arial" w:eastAsia="Times New Roman" w:hAnsi="Arial" w:cs="Arial"/>
                <w:lang w:val="en-GB"/>
              </w:rPr>
              <w:t xml:space="preserve">Email: </w:t>
            </w:r>
            <w:hyperlink r:id="rId14" w:history="1">
              <w:r w:rsidR="00F8271E" w:rsidRPr="00F8271E">
                <w:rPr>
                  <w:rStyle w:val="Hyperlink"/>
                  <w:rFonts w:ascii="Arial" w:hAnsi="Arial" w:cs="Arial"/>
                  <w:noProof w:val="0"/>
                </w:rPr>
                <w:t>tenders@sita.co.za</w:t>
              </w:r>
            </w:hyperlink>
            <w:r w:rsidR="00F8271E">
              <w:t xml:space="preserve"> </w:t>
            </w:r>
          </w:p>
        </w:tc>
      </w:tr>
      <w:tr w:rsidR="00C133C6" w:rsidRPr="00957367" w14:paraId="56E5016A" w14:textId="77777777" w:rsidTr="00EC2370">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4C7D125" w14:textId="77777777" w:rsidR="00572A67" w:rsidRPr="00957367" w:rsidRDefault="00572A67" w:rsidP="00EC2370">
            <w:pPr>
              <w:spacing w:after="0" w:line="240" w:lineRule="auto"/>
              <w:jc w:val="left"/>
              <w:rPr>
                <w:rFonts w:ascii="Arial" w:eastAsia="Times New Roman" w:hAnsi="Arial" w:cs="Arial"/>
                <w:b/>
                <w:lang w:val="en-GB"/>
              </w:rPr>
            </w:pPr>
            <w:r w:rsidRPr="00957367">
              <w:rPr>
                <w:rFonts w:ascii="Arial" w:eastAsia="Times New Roman" w:hAnsi="Arial" w:cs="Arial"/>
                <w:b/>
                <w:lang w:val="en-GB"/>
              </w:rPr>
              <w:t>RFI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AF79EB" w14:textId="5BF201F5" w:rsidR="00572A67" w:rsidRPr="00957367" w:rsidRDefault="007A5C0A" w:rsidP="00EC2370">
            <w:pPr>
              <w:spacing w:after="0" w:line="360" w:lineRule="auto"/>
              <w:rPr>
                <w:rFonts w:ascii="Arial" w:eastAsia="Times New Roman" w:hAnsi="Arial" w:cs="Arial"/>
                <w:lang w:val="en-GB"/>
              </w:rPr>
            </w:pPr>
            <w:r w:rsidRPr="00F8271E">
              <w:rPr>
                <w:rFonts w:ascii="Arial" w:eastAsia="Times New Roman" w:hAnsi="Arial" w:cs="Arial"/>
                <w:lang w:val="en-GB"/>
              </w:rPr>
              <w:t>200</w:t>
            </w:r>
            <w:r w:rsidR="00572A67" w:rsidRPr="00F8271E">
              <w:rPr>
                <w:rFonts w:ascii="Arial" w:eastAsia="Times New Roman" w:hAnsi="Arial" w:cs="Arial"/>
                <w:lang w:val="en-GB"/>
              </w:rPr>
              <w:t xml:space="preserve"> days</w:t>
            </w:r>
            <w:r w:rsidR="00572A67" w:rsidRPr="00957367">
              <w:rPr>
                <w:rFonts w:ascii="Arial" w:eastAsia="Times New Roman" w:hAnsi="Arial" w:cs="Arial"/>
                <w:lang w:val="en-GB"/>
              </w:rPr>
              <w:t xml:space="preserve"> from the Closing Date </w:t>
            </w:r>
          </w:p>
        </w:tc>
      </w:tr>
    </w:tbl>
    <w:p w14:paraId="2A13E531" w14:textId="77777777" w:rsidR="00572A67" w:rsidRPr="00957367" w:rsidRDefault="00572A67" w:rsidP="00E25D03">
      <w:pPr>
        <w:tabs>
          <w:tab w:val="left" w:pos="720"/>
          <w:tab w:val="left" w:pos="1944"/>
          <w:tab w:val="left" w:pos="3384"/>
          <w:tab w:val="left" w:pos="3744"/>
          <w:tab w:val="left" w:pos="4644"/>
          <w:tab w:val="left" w:pos="5760"/>
          <w:tab w:val="left" w:pos="7920"/>
        </w:tabs>
        <w:spacing w:after="240" w:line="360" w:lineRule="auto"/>
        <w:jc w:val="left"/>
        <w:rPr>
          <w:rFonts w:ascii="Verdana" w:eastAsia="Times New Roman" w:hAnsi="Verdana" w:cs="Times New Roman"/>
          <w:b/>
        </w:rPr>
      </w:pPr>
    </w:p>
    <w:p w14:paraId="5BA8548C" w14:textId="77777777" w:rsidR="00E25D03" w:rsidRPr="00957367" w:rsidRDefault="00E25D03" w:rsidP="00E25D03">
      <w:pPr>
        <w:tabs>
          <w:tab w:val="left" w:pos="0"/>
          <w:tab w:val="left" w:pos="1944"/>
          <w:tab w:val="left" w:pos="3384"/>
          <w:tab w:val="left" w:pos="3744"/>
          <w:tab w:val="left" w:pos="4644"/>
          <w:tab w:val="left" w:pos="5760"/>
          <w:tab w:val="left" w:pos="7920"/>
        </w:tabs>
        <w:spacing w:after="240" w:line="360" w:lineRule="auto"/>
        <w:rPr>
          <w:rFonts w:ascii="Verdana" w:eastAsia="Times New Roman" w:hAnsi="Verdana" w:cs="Times New Roman"/>
          <w:b/>
          <w:color w:val="FF0000"/>
        </w:rPr>
      </w:pPr>
    </w:p>
    <w:p w14:paraId="3C4FF7D7" w14:textId="77777777" w:rsidR="00414147" w:rsidRPr="00957367" w:rsidRDefault="00E25D03" w:rsidP="00E25D03">
      <w:pPr>
        <w:jc w:val="left"/>
        <w:rPr>
          <w:rFonts w:asciiTheme="minorHAnsi" w:hAnsiTheme="minorHAnsi" w:cstheme="minorHAnsi"/>
        </w:rPr>
      </w:pPr>
      <w:r w:rsidRPr="00957367">
        <w:rPr>
          <w:rFonts w:ascii="Calibri" w:eastAsia="Times New Roman" w:hAnsi="Calibri" w:cs="Times New Roman"/>
        </w:rPr>
        <w:br w:type="page"/>
      </w:r>
    </w:p>
    <w:bookmarkEnd w:id="0"/>
    <w:p w14:paraId="08E2FD03" w14:textId="77777777" w:rsidR="00DF7534" w:rsidRPr="00957367" w:rsidRDefault="00DF7534" w:rsidP="00DF7534">
      <w:pPr>
        <w:pStyle w:val="Title"/>
        <w:rPr>
          <w:rFonts w:ascii="Calibri Light" w:hAnsi="Calibri Light" w:cs="Calibri Light"/>
          <w:b/>
          <w:bCs/>
          <w:sz w:val="22"/>
          <w:szCs w:val="22"/>
        </w:rPr>
      </w:pPr>
      <w:r w:rsidRPr="00957367">
        <w:rPr>
          <w:rFonts w:ascii="Calibri Light" w:hAnsi="Calibri Light" w:cs="Calibri Light"/>
          <w:b/>
          <w:bCs/>
          <w:sz w:val="22"/>
          <w:szCs w:val="22"/>
        </w:rPr>
        <w:lastRenderedPageBreak/>
        <w:t>Contents</w:t>
      </w:r>
    </w:p>
    <w:p w14:paraId="16358861" w14:textId="74E667AE" w:rsidR="000051F5" w:rsidRDefault="00DF7534">
      <w:pPr>
        <w:pStyle w:val="TOC1"/>
        <w:rPr>
          <w:rFonts w:asciiTheme="minorHAnsi" w:eastAsiaTheme="minorEastAsia" w:hAnsiTheme="minorHAnsi" w:cstheme="minorBidi"/>
          <w:b w:val="0"/>
          <w:noProof/>
          <w:kern w:val="2"/>
          <w:sz w:val="24"/>
          <w:szCs w:val="24"/>
          <w:lang w:eastAsia="en-ZA"/>
          <w14:ligatures w14:val="standardContextual"/>
        </w:rPr>
      </w:pPr>
      <w:r w:rsidRPr="00957367">
        <w:fldChar w:fldCharType="begin"/>
      </w:r>
      <w:r w:rsidRPr="00957367">
        <w:instrText xml:space="preserve"> TOC \o "2-2" \h \z \t "Heading 1,1,Heading 3,3,Annex H1,1" </w:instrText>
      </w:r>
      <w:r w:rsidRPr="00957367">
        <w:fldChar w:fldCharType="separate"/>
      </w:r>
      <w:hyperlink w:anchor="_Toc212785293" w:history="1">
        <w:r w:rsidR="000051F5" w:rsidRPr="00DB1469">
          <w:rPr>
            <w:rStyle w:val="Hyperlink"/>
            <w:rFonts w:ascii="Calibri Light" w:hAnsi="Calibri Light" w:cs="Calibri Light"/>
          </w:rPr>
          <w:t>1.</w:t>
        </w:r>
        <w:r w:rsidR="000051F5">
          <w:rPr>
            <w:rFonts w:asciiTheme="minorHAnsi" w:eastAsiaTheme="minorEastAsia" w:hAnsiTheme="minorHAnsi" w:cstheme="minorBidi"/>
            <w:b w:val="0"/>
            <w:noProof/>
            <w:kern w:val="2"/>
            <w:sz w:val="24"/>
            <w:szCs w:val="24"/>
            <w:lang w:eastAsia="en-ZA"/>
            <w14:ligatures w14:val="standardContextual"/>
          </w:rPr>
          <w:tab/>
        </w:r>
        <w:r w:rsidR="000051F5" w:rsidRPr="00DB1469">
          <w:rPr>
            <w:rStyle w:val="Hyperlink"/>
            <w:rFonts w:ascii="Calibri Light" w:hAnsi="Calibri Light" w:cs="Calibri Light"/>
          </w:rPr>
          <w:t>Introduction</w:t>
        </w:r>
        <w:r w:rsidR="000051F5">
          <w:rPr>
            <w:noProof/>
            <w:webHidden/>
          </w:rPr>
          <w:tab/>
        </w:r>
        <w:r w:rsidR="000051F5">
          <w:rPr>
            <w:noProof/>
            <w:webHidden/>
          </w:rPr>
          <w:fldChar w:fldCharType="begin"/>
        </w:r>
        <w:r w:rsidR="000051F5">
          <w:rPr>
            <w:noProof/>
            <w:webHidden/>
          </w:rPr>
          <w:instrText xml:space="preserve"> PAGEREF _Toc212785293 \h </w:instrText>
        </w:r>
        <w:r w:rsidR="000051F5">
          <w:rPr>
            <w:noProof/>
            <w:webHidden/>
          </w:rPr>
        </w:r>
        <w:r w:rsidR="000051F5">
          <w:rPr>
            <w:noProof/>
            <w:webHidden/>
          </w:rPr>
          <w:fldChar w:fldCharType="separate"/>
        </w:r>
        <w:r w:rsidR="000051F5">
          <w:rPr>
            <w:noProof/>
            <w:webHidden/>
          </w:rPr>
          <w:t>3</w:t>
        </w:r>
        <w:r w:rsidR="000051F5">
          <w:rPr>
            <w:noProof/>
            <w:webHidden/>
          </w:rPr>
          <w:fldChar w:fldCharType="end"/>
        </w:r>
      </w:hyperlink>
    </w:p>
    <w:p w14:paraId="1EBDBC65" w14:textId="00ED1C04"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294" w:history="1">
        <w:r w:rsidRPr="00DB1469">
          <w:rPr>
            <w:rStyle w:val="Hyperlink"/>
            <w:rFonts w:ascii="Calibri Light" w:hAnsi="Calibri Light" w:cs="Calibri Light"/>
          </w:rPr>
          <w:t>2.</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Purpose</w:t>
        </w:r>
        <w:r>
          <w:rPr>
            <w:noProof/>
            <w:webHidden/>
          </w:rPr>
          <w:tab/>
        </w:r>
        <w:r>
          <w:rPr>
            <w:noProof/>
            <w:webHidden/>
          </w:rPr>
          <w:fldChar w:fldCharType="begin"/>
        </w:r>
        <w:r>
          <w:rPr>
            <w:noProof/>
            <w:webHidden/>
          </w:rPr>
          <w:instrText xml:space="preserve"> PAGEREF _Toc212785294 \h </w:instrText>
        </w:r>
        <w:r>
          <w:rPr>
            <w:noProof/>
            <w:webHidden/>
          </w:rPr>
        </w:r>
        <w:r>
          <w:rPr>
            <w:noProof/>
            <w:webHidden/>
          </w:rPr>
          <w:fldChar w:fldCharType="separate"/>
        </w:r>
        <w:r>
          <w:rPr>
            <w:noProof/>
            <w:webHidden/>
          </w:rPr>
          <w:t>3</w:t>
        </w:r>
        <w:r>
          <w:rPr>
            <w:noProof/>
            <w:webHidden/>
          </w:rPr>
          <w:fldChar w:fldCharType="end"/>
        </w:r>
      </w:hyperlink>
    </w:p>
    <w:p w14:paraId="6FF12948" w14:textId="12B144D2"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295" w:history="1">
        <w:r w:rsidRPr="00DB1469">
          <w:rPr>
            <w:rStyle w:val="Hyperlink"/>
            <w:rFonts w:ascii="Calibri Light" w:hAnsi="Calibri Light" w:cs="Calibri Light"/>
          </w:rPr>
          <w:t>3.</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Background</w:t>
        </w:r>
        <w:r>
          <w:rPr>
            <w:noProof/>
            <w:webHidden/>
          </w:rPr>
          <w:tab/>
        </w:r>
        <w:r>
          <w:rPr>
            <w:noProof/>
            <w:webHidden/>
          </w:rPr>
          <w:fldChar w:fldCharType="begin"/>
        </w:r>
        <w:r>
          <w:rPr>
            <w:noProof/>
            <w:webHidden/>
          </w:rPr>
          <w:instrText xml:space="preserve"> PAGEREF _Toc212785295 \h </w:instrText>
        </w:r>
        <w:r>
          <w:rPr>
            <w:noProof/>
            <w:webHidden/>
          </w:rPr>
        </w:r>
        <w:r>
          <w:rPr>
            <w:noProof/>
            <w:webHidden/>
          </w:rPr>
          <w:fldChar w:fldCharType="separate"/>
        </w:r>
        <w:r>
          <w:rPr>
            <w:noProof/>
            <w:webHidden/>
          </w:rPr>
          <w:t>3</w:t>
        </w:r>
        <w:r>
          <w:rPr>
            <w:noProof/>
            <w:webHidden/>
          </w:rPr>
          <w:fldChar w:fldCharType="end"/>
        </w:r>
      </w:hyperlink>
    </w:p>
    <w:p w14:paraId="11C9B103" w14:textId="51D05A3D"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296" w:history="1">
        <w:r w:rsidRPr="00DB1469">
          <w:rPr>
            <w:rStyle w:val="Hyperlink"/>
            <w:rFonts w:ascii="Calibri Light" w:hAnsi="Calibri Light" w:cs="Calibri Light"/>
          </w:rPr>
          <w:t>4.</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Current environment</w:t>
        </w:r>
        <w:r>
          <w:rPr>
            <w:noProof/>
            <w:webHidden/>
          </w:rPr>
          <w:tab/>
        </w:r>
        <w:r>
          <w:rPr>
            <w:noProof/>
            <w:webHidden/>
          </w:rPr>
          <w:fldChar w:fldCharType="begin"/>
        </w:r>
        <w:r>
          <w:rPr>
            <w:noProof/>
            <w:webHidden/>
          </w:rPr>
          <w:instrText xml:space="preserve"> PAGEREF _Toc212785296 \h </w:instrText>
        </w:r>
        <w:r>
          <w:rPr>
            <w:noProof/>
            <w:webHidden/>
          </w:rPr>
        </w:r>
        <w:r>
          <w:rPr>
            <w:noProof/>
            <w:webHidden/>
          </w:rPr>
          <w:fldChar w:fldCharType="separate"/>
        </w:r>
        <w:r>
          <w:rPr>
            <w:noProof/>
            <w:webHidden/>
          </w:rPr>
          <w:t>3</w:t>
        </w:r>
        <w:r>
          <w:rPr>
            <w:noProof/>
            <w:webHidden/>
          </w:rPr>
          <w:fldChar w:fldCharType="end"/>
        </w:r>
      </w:hyperlink>
    </w:p>
    <w:p w14:paraId="01986B54" w14:textId="6D928178"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297" w:history="1">
        <w:r w:rsidRPr="00DB1469">
          <w:rPr>
            <w:rStyle w:val="Hyperlink"/>
            <w:rFonts w:ascii="Calibri Light" w:hAnsi="Calibri Light" w:cs="Calibri Light"/>
          </w:rPr>
          <w:t>5.</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Target environment</w:t>
        </w:r>
        <w:r>
          <w:rPr>
            <w:noProof/>
            <w:webHidden/>
          </w:rPr>
          <w:tab/>
        </w:r>
        <w:r>
          <w:rPr>
            <w:noProof/>
            <w:webHidden/>
          </w:rPr>
          <w:fldChar w:fldCharType="begin"/>
        </w:r>
        <w:r>
          <w:rPr>
            <w:noProof/>
            <w:webHidden/>
          </w:rPr>
          <w:instrText xml:space="preserve"> PAGEREF _Toc212785297 \h </w:instrText>
        </w:r>
        <w:r>
          <w:rPr>
            <w:noProof/>
            <w:webHidden/>
          </w:rPr>
        </w:r>
        <w:r>
          <w:rPr>
            <w:noProof/>
            <w:webHidden/>
          </w:rPr>
          <w:fldChar w:fldCharType="separate"/>
        </w:r>
        <w:r>
          <w:rPr>
            <w:noProof/>
            <w:webHidden/>
          </w:rPr>
          <w:t>4</w:t>
        </w:r>
        <w:r>
          <w:rPr>
            <w:noProof/>
            <w:webHidden/>
          </w:rPr>
          <w:fldChar w:fldCharType="end"/>
        </w:r>
      </w:hyperlink>
    </w:p>
    <w:p w14:paraId="4F5A2193" w14:textId="7A94AE3C" w:rsidR="000051F5" w:rsidRDefault="000051F5">
      <w:pPr>
        <w:pStyle w:val="TOC2"/>
        <w:rPr>
          <w:rFonts w:asciiTheme="minorHAnsi" w:eastAsiaTheme="minorEastAsia" w:hAnsiTheme="minorHAnsi" w:cstheme="minorBidi"/>
          <w:noProof/>
          <w:kern w:val="2"/>
          <w:sz w:val="24"/>
          <w:szCs w:val="24"/>
          <w:lang w:eastAsia="en-ZA"/>
          <w14:ligatures w14:val="standardContextual"/>
        </w:rPr>
      </w:pPr>
      <w:hyperlink w:anchor="_Toc212785298" w:history="1">
        <w:r w:rsidRPr="00DB1469">
          <w:rPr>
            <w:rStyle w:val="Hyperlink"/>
            <w:rFonts w:ascii="Calibri Light" w:hAnsi="Calibri Light" w:cs="Calibri Light"/>
            <w:lang w:val="en-GB"/>
          </w:rPr>
          <w:t>5.1</w:t>
        </w:r>
        <w:r>
          <w:rPr>
            <w:rFonts w:asciiTheme="minorHAnsi" w:eastAsiaTheme="minorEastAsia" w:hAnsiTheme="minorHAnsi" w:cstheme="minorBidi"/>
            <w:noProof/>
            <w:kern w:val="2"/>
            <w:sz w:val="24"/>
            <w:szCs w:val="24"/>
            <w:lang w:eastAsia="en-ZA"/>
            <w14:ligatures w14:val="standardContextual"/>
          </w:rPr>
          <w:tab/>
        </w:r>
        <w:r w:rsidRPr="00DB1469">
          <w:rPr>
            <w:rStyle w:val="Hyperlink"/>
            <w:rFonts w:ascii="Calibri Light" w:hAnsi="Calibri Light" w:cs="Calibri Light"/>
            <w:lang w:val="en-GB"/>
          </w:rPr>
          <w:t>Target system of SLIMS</w:t>
        </w:r>
        <w:r>
          <w:rPr>
            <w:noProof/>
            <w:webHidden/>
          </w:rPr>
          <w:tab/>
        </w:r>
        <w:r>
          <w:rPr>
            <w:noProof/>
            <w:webHidden/>
          </w:rPr>
          <w:fldChar w:fldCharType="begin"/>
        </w:r>
        <w:r>
          <w:rPr>
            <w:noProof/>
            <w:webHidden/>
          </w:rPr>
          <w:instrText xml:space="preserve"> PAGEREF _Toc212785298 \h </w:instrText>
        </w:r>
        <w:r>
          <w:rPr>
            <w:noProof/>
            <w:webHidden/>
          </w:rPr>
        </w:r>
        <w:r>
          <w:rPr>
            <w:noProof/>
            <w:webHidden/>
          </w:rPr>
          <w:fldChar w:fldCharType="separate"/>
        </w:r>
        <w:r>
          <w:rPr>
            <w:noProof/>
            <w:webHidden/>
          </w:rPr>
          <w:t>4</w:t>
        </w:r>
        <w:r>
          <w:rPr>
            <w:noProof/>
            <w:webHidden/>
          </w:rPr>
          <w:fldChar w:fldCharType="end"/>
        </w:r>
      </w:hyperlink>
    </w:p>
    <w:p w14:paraId="4FC6D6C0" w14:textId="0BBCCCA5" w:rsidR="000051F5" w:rsidRDefault="000051F5">
      <w:pPr>
        <w:pStyle w:val="TOC3"/>
        <w:rPr>
          <w:rFonts w:asciiTheme="minorHAnsi" w:eastAsiaTheme="minorEastAsia" w:hAnsiTheme="minorHAnsi" w:cstheme="minorBidi"/>
          <w:noProof/>
          <w:kern w:val="2"/>
          <w:sz w:val="24"/>
          <w:szCs w:val="24"/>
          <w:lang w:eastAsia="en-ZA"/>
          <w14:ligatures w14:val="standardContextual"/>
        </w:rPr>
      </w:pPr>
      <w:hyperlink w:anchor="_Toc212785299" w:history="1">
        <w:r w:rsidRPr="00DB1469">
          <w:rPr>
            <w:rStyle w:val="Hyperlink"/>
            <w:rFonts w:ascii="Calibri Light" w:hAnsi="Calibri Light" w:cs="Calibri Light"/>
          </w:rPr>
          <w:t>5.1.2</w:t>
        </w:r>
        <w:r>
          <w:rPr>
            <w:rFonts w:asciiTheme="minorHAnsi" w:eastAsiaTheme="minorEastAsia" w:hAnsiTheme="minorHAnsi" w:cstheme="minorBidi"/>
            <w:noProof/>
            <w:kern w:val="2"/>
            <w:sz w:val="24"/>
            <w:szCs w:val="24"/>
            <w:lang w:eastAsia="en-ZA"/>
            <w14:ligatures w14:val="standardContextual"/>
          </w:rPr>
          <w:tab/>
        </w:r>
        <w:r w:rsidRPr="00DB1469">
          <w:rPr>
            <w:rStyle w:val="Hyperlink"/>
            <w:rFonts w:ascii="Calibri Light" w:hAnsi="Calibri Light" w:cs="Calibri Light"/>
          </w:rPr>
          <w:t>Services</w:t>
        </w:r>
        <w:r>
          <w:rPr>
            <w:noProof/>
            <w:webHidden/>
          </w:rPr>
          <w:tab/>
        </w:r>
        <w:r>
          <w:rPr>
            <w:noProof/>
            <w:webHidden/>
          </w:rPr>
          <w:fldChar w:fldCharType="begin"/>
        </w:r>
        <w:r>
          <w:rPr>
            <w:noProof/>
            <w:webHidden/>
          </w:rPr>
          <w:instrText xml:space="preserve"> PAGEREF _Toc212785299 \h </w:instrText>
        </w:r>
        <w:r>
          <w:rPr>
            <w:noProof/>
            <w:webHidden/>
          </w:rPr>
        </w:r>
        <w:r>
          <w:rPr>
            <w:noProof/>
            <w:webHidden/>
          </w:rPr>
          <w:fldChar w:fldCharType="separate"/>
        </w:r>
        <w:r>
          <w:rPr>
            <w:noProof/>
            <w:webHidden/>
          </w:rPr>
          <w:t>83</w:t>
        </w:r>
        <w:r>
          <w:rPr>
            <w:noProof/>
            <w:webHidden/>
          </w:rPr>
          <w:fldChar w:fldCharType="end"/>
        </w:r>
      </w:hyperlink>
    </w:p>
    <w:p w14:paraId="1A295A98" w14:textId="522651C7"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0" w:history="1">
        <w:r w:rsidRPr="00DB1469">
          <w:rPr>
            <w:rStyle w:val="Hyperlink"/>
            <w:rFonts w:ascii="Calibri Light" w:hAnsi="Calibri Light" w:cs="Calibri Light"/>
          </w:rPr>
          <w:t>6.</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Confidentiality</w:t>
        </w:r>
        <w:r>
          <w:rPr>
            <w:noProof/>
            <w:webHidden/>
          </w:rPr>
          <w:tab/>
        </w:r>
        <w:r>
          <w:rPr>
            <w:noProof/>
            <w:webHidden/>
          </w:rPr>
          <w:fldChar w:fldCharType="begin"/>
        </w:r>
        <w:r>
          <w:rPr>
            <w:noProof/>
            <w:webHidden/>
          </w:rPr>
          <w:instrText xml:space="preserve"> PAGEREF _Toc212785300 \h </w:instrText>
        </w:r>
        <w:r>
          <w:rPr>
            <w:noProof/>
            <w:webHidden/>
          </w:rPr>
        </w:r>
        <w:r>
          <w:rPr>
            <w:noProof/>
            <w:webHidden/>
          </w:rPr>
          <w:fldChar w:fldCharType="separate"/>
        </w:r>
        <w:r>
          <w:rPr>
            <w:noProof/>
            <w:webHidden/>
          </w:rPr>
          <w:t>85</w:t>
        </w:r>
        <w:r>
          <w:rPr>
            <w:noProof/>
            <w:webHidden/>
          </w:rPr>
          <w:fldChar w:fldCharType="end"/>
        </w:r>
      </w:hyperlink>
    </w:p>
    <w:p w14:paraId="3F8540B3" w14:textId="08C3561B"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1" w:history="1">
        <w:r w:rsidRPr="00DB1469">
          <w:rPr>
            <w:rStyle w:val="Hyperlink"/>
            <w:rFonts w:ascii="Calibri Light" w:hAnsi="Calibri Light" w:cs="Calibri Light"/>
          </w:rPr>
          <w:t>7.</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Precedence of documents</w:t>
        </w:r>
        <w:r>
          <w:rPr>
            <w:noProof/>
            <w:webHidden/>
          </w:rPr>
          <w:tab/>
        </w:r>
        <w:r>
          <w:rPr>
            <w:noProof/>
            <w:webHidden/>
          </w:rPr>
          <w:fldChar w:fldCharType="begin"/>
        </w:r>
        <w:r>
          <w:rPr>
            <w:noProof/>
            <w:webHidden/>
          </w:rPr>
          <w:instrText xml:space="preserve"> PAGEREF _Toc212785301 \h </w:instrText>
        </w:r>
        <w:r>
          <w:rPr>
            <w:noProof/>
            <w:webHidden/>
          </w:rPr>
        </w:r>
        <w:r>
          <w:rPr>
            <w:noProof/>
            <w:webHidden/>
          </w:rPr>
          <w:fldChar w:fldCharType="separate"/>
        </w:r>
        <w:r>
          <w:rPr>
            <w:noProof/>
            <w:webHidden/>
          </w:rPr>
          <w:t>86</w:t>
        </w:r>
        <w:r>
          <w:rPr>
            <w:noProof/>
            <w:webHidden/>
          </w:rPr>
          <w:fldChar w:fldCharType="end"/>
        </w:r>
      </w:hyperlink>
    </w:p>
    <w:p w14:paraId="760FF7CE" w14:textId="2BF3E742"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2" w:history="1">
        <w:r w:rsidRPr="00DB1469">
          <w:rPr>
            <w:rStyle w:val="Hyperlink"/>
            <w:rFonts w:ascii="Calibri Light" w:hAnsi="Calibri Light" w:cs="Calibri Light"/>
          </w:rPr>
          <w:t>8.</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Submission format</w:t>
        </w:r>
        <w:r>
          <w:rPr>
            <w:noProof/>
            <w:webHidden/>
          </w:rPr>
          <w:tab/>
        </w:r>
        <w:r>
          <w:rPr>
            <w:noProof/>
            <w:webHidden/>
          </w:rPr>
          <w:fldChar w:fldCharType="begin"/>
        </w:r>
        <w:r>
          <w:rPr>
            <w:noProof/>
            <w:webHidden/>
          </w:rPr>
          <w:instrText xml:space="preserve"> PAGEREF _Toc212785302 \h </w:instrText>
        </w:r>
        <w:r>
          <w:rPr>
            <w:noProof/>
            <w:webHidden/>
          </w:rPr>
        </w:r>
        <w:r>
          <w:rPr>
            <w:noProof/>
            <w:webHidden/>
          </w:rPr>
          <w:fldChar w:fldCharType="separate"/>
        </w:r>
        <w:r>
          <w:rPr>
            <w:noProof/>
            <w:webHidden/>
          </w:rPr>
          <w:t>87</w:t>
        </w:r>
        <w:r>
          <w:rPr>
            <w:noProof/>
            <w:webHidden/>
          </w:rPr>
          <w:fldChar w:fldCharType="end"/>
        </w:r>
      </w:hyperlink>
    </w:p>
    <w:p w14:paraId="5DA27F70" w14:textId="3B803A07"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3" w:history="1">
        <w:r w:rsidRPr="00DB1469">
          <w:rPr>
            <w:rStyle w:val="Hyperlink"/>
            <w:rFonts w:ascii="Calibri Light" w:hAnsi="Calibri Light" w:cs="Calibri Light"/>
          </w:rPr>
          <w:t>9.</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Oral presentations and briefing sessions</w:t>
        </w:r>
        <w:r>
          <w:rPr>
            <w:noProof/>
            <w:webHidden/>
          </w:rPr>
          <w:tab/>
        </w:r>
        <w:r>
          <w:rPr>
            <w:noProof/>
            <w:webHidden/>
          </w:rPr>
          <w:fldChar w:fldCharType="begin"/>
        </w:r>
        <w:r>
          <w:rPr>
            <w:noProof/>
            <w:webHidden/>
          </w:rPr>
          <w:instrText xml:space="preserve"> PAGEREF _Toc212785303 \h </w:instrText>
        </w:r>
        <w:r>
          <w:rPr>
            <w:noProof/>
            <w:webHidden/>
          </w:rPr>
        </w:r>
        <w:r>
          <w:rPr>
            <w:noProof/>
            <w:webHidden/>
          </w:rPr>
          <w:fldChar w:fldCharType="separate"/>
        </w:r>
        <w:r>
          <w:rPr>
            <w:noProof/>
            <w:webHidden/>
          </w:rPr>
          <w:t>87</w:t>
        </w:r>
        <w:r>
          <w:rPr>
            <w:noProof/>
            <w:webHidden/>
          </w:rPr>
          <w:fldChar w:fldCharType="end"/>
        </w:r>
      </w:hyperlink>
    </w:p>
    <w:p w14:paraId="3DFFD137" w14:textId="253956E4"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4" w:history="1">
        <w:r w:rsidRPr="00DB1469">
          <w:rPr>
            <w:rStyle w:val="Hyperlink"/>
            <w:rFonts w:ascii="Calibri Light" w:hAnsi="Calibri Light" w:cs="Calibri Light"/>
          </w:rPr>
          <w:t>10.</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Guideline to respond to the requirement</w:t>
        </w:r>
        <w:r>
          <w:rPr>
            <w:noProof/>
            <w:webHidden/>
          </w:rPr>
          <w:tab/>
        </w:r>
        <w:r>
          <w:rPr>
            <w:noProof/>
            <w:webHidden/>
          </w:rPr>
          <w:fldChar w:fldCharType="begin"/>
        </w:r>
        <w:r>
          <w:rPr>
            <w:noProof/>
            <w:webHidden/>
          </w:rPr>
          <w:instrText xml:space="preserve"> PAGEREF _Toc212785304 \h </w:instrText>
        </w:r>
        <w:r>
          <w:rPr>
            <w:noProof/>
            <w:webHidden/>
          </w:rPr>
        </w:r>
        <w:r>
          <w:rPr>
            <w:noProof/>
            <w:webHidden/>
          </w:rPr>
          <w:fldChar w:fldCharType="separate"/>
        </w:r>
        <w:r>
          <w:rPr>
            <w:noProof/>
            <w:webHidden/>
          </w:rPr>
          <w:t>87</w:t>
        </w:r>
        <w:r>
          <w:rPr>
            <w:noProof/>
            <w:webHidden/>
          </w:rPr>
          <w:fldChar w:fldCharType="end"/>
        </w:r>
      </w:hyperlink>
    </w:p>
    <w:p w14:paraId="1A0A098B" w14:textId="2BF6E715"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5" w:history="1">
        <w:r w:rsidRPr="00DB1469">
          <w:rPr>
            <w:rStyle w:val="Hyperlink"/>
            <w:rFonts w:ascii="Calibri Light" w:hAnsi="Calibri Light" w:cs="Calibri Light"/>
          </w:rPr>
          <w:t>11.</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Functional requirements</w:t>
        </w:r>
        <w:r>
          <w:rPr>
            <w:noProof/>
            <w:webHidden/>
          </w:rPr>
          <w:tab/>
        </w:r>
        <w:r>
          <w:rPr>
            <w:noProof/>
            <w:webHidden/>
          </w:rPr>
          <w:fldChar w:fldCharType="begin"/>
        </w:r>
        <w:r>
          <w:rPr>
            <w:noProof/>
            <w:webHidden/>
          </w:rPr>
          <w:instrText xml:space="preserve"> PAGEREF _Toc212785305 \h </w:instrText>
        </w:r>
        <w:r>
          <w:rPr>
            <w:noProof/>
            <w:webHidden/>
          </w:rPr>
        </w:r>
        <w:r>
          <w:rPr>
            <w:noProof/>
            <w:webHidden/>
          </w:rPr>
          <w:fldChar w:fldCharType="separate"/>
        </w:r>
        <w:r>
          <w:rPr>
            <w:noProof/>
            <w:webHidden/>
          </w:rPr>
          <w:t>88</w:t>
        </w:r>
        <w:r>
          <w:rPr>
            <w:noProof/>
            <w:webHidden/>
          </w:rPr>
          <w:fldChar w:fldCharType="end"/>
        </w:r>
      </w:hyperlink>
    </w:p>
    <w:p w14:paraId="0E1CD5D1" w14:textId="74320627"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6" w:history="1">
        <w:r w:rsidRPr="00DB1469">
          <w:rPr>
            <w:rStyle w:val="Hyperlink"/>
            <w:rFonts w:ascii="Calibri Light" w:hAnsi="Calibri Light" w:cs="Calibri Light"/>
          </w:rPr>
          <w:t>12.</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Non-functional requirements</w:t>
        </w:r>
        <w:r>
          <w:rPr>
            <w:noProof/>
            <w:webHidden/>
          </w:rPr>
          <w:tab/>
        </w:r>
        <w:r>
          <w:rPr>
            <w:noProof/>
            <w:webHidden/>
          </w:rPr>
          <w:fldChar w:fldCharType="begin"/>
        </w:r>
        <w:r>
          <w:rPr>
            <w:noProof/>
            <w:webHidden/>
          </w:rPr>
          <w:instrText xml:space="preserve"> PAGEREF _Toc212785306 \h </w:instrText>
        </w:r>
        <w:r>
          <w:rPr>
            <w:noProof/>
            <w:webHidden/>
          </w:rPr>
        </w:r>
        <w:r>
          <w:rPr>
            <w:noProof/>
            <w:webHidden/>
          </w:rPr>
          <w:fldChar w:fldCharType="separate"/>
        </w:r>
        <w:r>
          <w:rPr>
            <w:noProof/>
            <w:webHidden/>
          </w:rPr>
          <w:t>213</w:t>
        </w:r>
        <w:r>
          <w:rPr>
            <w:noProof/>
            <w:webHidden/>
          </w:rPr>
          <w:fldChar w:fldCharType="end"/>
        </w:r>
      </w:hyperlink>
    </w:p>
    <w:p w14:paraId="03436EDF" w14:textId="60BB1C0D"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7" w:history="1">
        <w:r w:rsidRPr="00DB1469">
          <w:rPr>
            <w:rStyle w:val="Hyperlink"/>
            <w:rFonts w:ascii="Calibri Light" w:hAnsi="Calibri Light" w:cs="Calibri Light"/>
          </w:rPr>
          <w:t>13.</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Estimated price</w:t>
        </w:r>
        <w:r>
          <w:rPr>
            <w:noProof/>
            <w:webHidden/>
          </w:rPr>
          <w:tab/>
        </w:r>
        <w:r>
          <w:rPr>
            <w:noProof/>
            <w:webHidden/>
          </w:rPr>
          <w:fldChar w:fldCharType="begin"/>
        </w:r>
        <w:r>
          <w:rPr>
            <w:noProof/>
            <w:webHidden/>
          </w:rPr>
          <w:instrText xml:space="preserve"> PAGEREF _Toc212785307 \h </w:instrText>
        </w:r>
        <w:r>
          <w:rPr>
            <w:noProof/>
            <w:webHidden/>
          </w:rPr>
        </w:r>
        <w:r>
          <w:rPr>
            <w:noProof/>
            <w:webHidden/>
          </w:rPr>
          <w:fldChar w:fldCharType="separate"/>
        </w:r>
        <w:r>
          <w:rPr>
            <w:noProof/>
            <w:webHidden/>
          </w:rPr>
          <w:t>222</w:t>
        </w:r>
        <w:r>
          <w:rPr>
            <w:noProof/>
            <w:webHidden/>
          </w:rPr>
          <w:fldChar w:fldCharType="end"/>
        </w:r>
      </w:hyperlink>
    </w:p>
    <w:p w14:paraId="4D01207A" w14:textId="216FE3A9"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8" w:history="1">
        <w:r w:rsidRPr="00DB1469">
          <w:rPr>
            <w:rStyle w:val="Hyperlink"/>
            <w:rFonts w:ascii="Calibri Light" w:hAnsi="Calibri Light" w:cs="Calibri Light"/>
          </w:rPr>
          <w:t>14.</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Contact details - Include General Enquiries and Technical Enquiries</w:t>
        </w:r>
        <w:r>
          <w:rPr>
            <w:noProof/>
            <w:webHidden/>
          </w:rPr>
          <w:tab/>
        </w:r>
        <w:r>
          <w:rPr>
            <w:noProof/>
            <w:webHidden/>
          </w:rPr>
          <w:fldChar w:fldCharType="begin"/>
        </w:r>
        <w:r>
          <w:rPr>
            <w:noProof/>
            <w:webHidden/>
          </w:rPr>
          <w:instrText xml:space="preserve"> PAGEREF _Toc212785308 \h </w:instrText>
        </w:r>
        <w:r>
          <w:rPr>
            <w:noProof/>
            <w:webHidden/>
          </w:rPr>
        </w:r>
        <w:r>
          <w:rPr>
            <w:noProof/>
            <w:webHidden/>
          </w:rPr>
          <w:fldChar w:fldCharType="separate"/>
        </w:r>
        <w:r>
          <w:rPr>
            <w:noProof/>
            <w:webHidden/>
          </w:rPr>
          <w:t>226</w:t>
        </w:r>
        <w:r>
          <w:rPr>
            <w:noProof/>
            <w:webHidden/>
          </w:rPr>
          <w:fldChar w:fldCharType="end"/>
        </w:r>
      </w:hyperlink>
    </w:p>
    <w:p w14:paraId="3F47BC64" w14:textId="586EE1DC"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09" w:history="1">
        <w:r w:rsidRPr="00DB1469">
          <w:rPr>
            <w:rStyle w:val="Hyperlink"/>
            <w:rFonts w:ascii="Calibri Light" w:hAnsi="Calibri Light" w:cs="Calibri Light"/>
          </w:rPr>
          <w:t>15.</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Definitions</w:t>
        </w:r>
        <w:r>
          <w:rPr>
            <w:noProof/>
            <w:webHidden/>
          </w:rPr>
          <w:tab/>
        </w:r>
        <w:r>
          <w:rPr>
            <w:noProof/>
            <w:webHidden/>
          </w:rPr>
          <w:fldChar w:fldCharType="begin"/>
        </w:r>
        <w:r>
          <w:rPr>
            <w:noProof/>
            <w:webHidden/>
          </w:rPr>
          <w:instrText xml:space="preserve"> PAGEREF _Toc212785309 \h </w:instrText>
        </w:r>
        <w:r>
          <w:rPr>
            <w:noProof/>
            <w:webHidden/>
          </w:rPr>
        </w:r>
        <w:r>
          <w:rPr>
            <w:noProof/>
            <w:webHidden/>
          </w:rPr>
          <w:fldChar w:fldCharType="separate"/>
        </w:r>
        <w:r>
          <w:rPr>
            <w:noProof/>
            <w:webHidden/>
          </w:rPr>
          <w:t>226</w:t>
        </w:r>
        <w:r>
          <w:rPr>
            <w:noProof/>
            <w:webHidden/>
          </w:rPr>
          <w:fldChar w:fldCharType="end"/>
        </w:r>
      </w:hyperlink>
    </w:p>
    <w:p w14:paraId="3E133187" w14:textId="7356B11E" w:rsidR="000051F5" w:rsidRDefault="000051F5">
      <w:pPr>
        <w:pStyle w:val="TOC1"/>
        <w:rPr>
          <w:rFonts w:asciiTheme="minorHAnsi" w:eastAsiaTheme="minorEastAsia" w:hAnsiTheme="minorHAnsi" w:cstheme="minorBidi"/>
          <w:b w:val="0"/>
          <w:noProof/>
          <w:kern w:val="2"/>
          <w:sz w:val="24"/>
          <w:szCs w:val="24"/>
          <w:lang w:eastAsia="en-ZA"/>
          <w14:ligatures w14:val="standardContextual"/>
        </w:rPr>
      </w:pPr>
      <w:hyperlink w:anchor="_Toc212785310" w:history="1">
        <w:r w:rsidRPr="00DB1469">
          <w:rPr>
            <w:rStyle w:val="Hyperlink"/>
            <w:rFonts w:ascii="Calibri Light" w:hAnsi="Calibri Light" w:cs="Calibri Light"/>
          </w:rPr>
          <w:t>16.</w:t>
        </w:r>
        <w:r>
          <w:rPr>
            <w:rFonts w:asciiTheme="minorHAnsi" w:eastAsiaTheme="minorEastAsia" w:hAnsiTheme="minorHAnsi" w:cstheme="minorBidi"/>
            <w:b w:val="0"/>
            <w:noProof/>
            <w:kern w:val="2"/>
            <w:sz w:val="24"/>
            <w:szCs w:val="24"/>
            <w:lang w:eastAsia="en-ZA"/>
            <w14:ligatures w14:val="standardContextual"/>
          </w:rPr>
          <w:tab/>
        </w:r>
        <w:r w:rsidRPr="00DB1469">
          <w:rPr>
            <w:rStyle w:val="Hyperlink"/>
            <w:rFonts w:ascii="Calibri Light" w:hAnsi="Calibri Light" w:cs="Calibri Light"/>
          </w:rPr>
          <w:t>Acronyms and abbreviations</w:t>
        </w:r>
        <w:r>
          <w:rPr>
            <w:noProof/>
            <w:webHidden/>
          </w:rPr>
          <w:tab/>
        </w:r>
        <w:r>
          <w:rPr>
            <w:noProof/>
            <w:webHidden/>
          </w:rPr>
          <w:fldChar w:fldCharType="begin"/>
        </w:r>
        <w:r>
          <w:rPr>
            <w:noProof/>
            <w:webHidden/>
          </w:rPr>
          <w:instrText xml:space="preserve"> PAGEREF _Toc212785310 \h </w:instrText>
        </w:r>
        <w:r>
          <w:rPr>
            <w:noProof/>
            <w:webHidden/>
          </w:rPr>
        </w:r>
        <w:r>
          <w:rPr>
            <w:noProof/>
            <w:webHidden/>
          </w:rPr>
          <w:fldChar w:fldCharType="separate"/>
        </w:r>
        <w:r>
          <w:rPr>
            <w:noProof/>
            <w:webHidden/>
          </w:rPr>
          <w:t>226</w:t>
        </w:r>
        <w:r>
          <w:rPr>
            <w:noProof/>
            <w:webHidden/>
          </w:rPr>
          <w:fldChar w:fldCharType="end"/>
        </w:r>
      </w:hyperlink>
    </w:p>
    <w:p w14:paraId="1A8D6353" w14:textId="015FE2C9" w:rsidR="00BB6F5A" w:rsidRPr="00957367" w:rsidRDefault="00DF7534" w:rsidP="00DF7534">
      <w:pPr>
        <w:rPr>
          <w:b/>
          <w:bCs/>
          <w:caps/>
        </w:rPr>
      </w:pPr>
      <w:r w:rsidRPr="00957367">
        <w:rPr>
          <w:b/>
          <w:bCs/>
          <w:caps/>
        </w:rPr>
        <w:fldChar w:fldCharType="end"/>
      </w:r>
    </w:p>
    <w:p w14:paraId="72572B8A" w14:textId="77777777" w:rsidR="00BB6F5A" w:rsidRPr="00957367" w:rsidRDefault="00BB6F5A" w:rsidP="00BB6F5A">
      <w:pPr>
        <w:pStyle w:val="Title"/>
        <w:rPr>
          <w:rFonts w:ascii="Calibri Light" w:hAnsi="Calibri Light" w:cs="Calibri Light"/>
          <w:b/>
          <w:bCs/>
          <w:sz w:val="22"/>
          <w:szCs w:val="22"/>
        </w:rPr>
      </w:pPr>
      <w:r w:rsidRPr="00957367">
        <w:rPr>
          <w:rFonts w:ascii="Calibri Light" w:hAnsi="Calibri Light" w:cs="Calibri Light"/>
          <w:b/>
          <w:bCs/>
          <w:sz w:val="22"/>
          <w:szCs w:val="22"/>
        </w:rPr>
        <w:t>Figures</w:t>
      </w:r>
    </w:p>
    <w:p w14:paraId="07209389" w14:textId="0D34FED3" w:rsidR="000051F5" w:rsidRDefault="00BB6F5A">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r w:rsidRPr="00957367">
        <w:fldChar w:fldCharType="begin"/>
      </w:r>
      <w:r w:rsidRPr="00957367">
        <w:instrText xml:space="preserve"> TOC \f F \c "Figure" </w:instrText>
      </w:r>
      <w:r w:rsidRPr="00957367">
        <w:fldChar w:fldCharType="separate"/>
      </w:r>
      <w:r w:rsidR="000051F5">
        <w:rPr>
          <w:noProof/>
        </w:rPr>
        <w:t>Figure 1 - Functional Decomposition</w:t>
      </w:r>
      <w:r w:rsidR="000051F5">
        <w:rPr>
          <w:noProof/>
        </w:rPr>
        <w:tab/>
      </w:r>
      <w:r w:rsidR="000051F5">
        <w:rPr>
          <w:noProof/>
        </w:rPr>
        <w:fldChar w:fldCharType="begin"/>
      </w:r>
      <w:r w:rsidR="000051F5">
        <w:rPr>
          <w:noProof/>
        </w:rPr>
        <w:instrText xml:space="preserve"> PAGEREF _Toc212785315 \h </w:instrText>
      </w:r>
      <w:r w:rsidR="000051F5">
        <w:rPr>
          <w:noProof/>
        </w:rPr>
      </w:r>
      <w:r w:rsidR="000051F5">
        <w:rPr>
          <w:noProof/>
        </w:rPr>
        <w:fldChar w:fldCharType="separate"/>
      </w:r>
      <w:r w:rsidR="000051F5">
        <w:rPr>
          <w:noProof/>
        </w:rPr>
        <w:t>4</w:t>
      </w:r>
      <w:r w:rsidR="000051F5">
        <w:rPr>
          <w:noProof/>
        </w:rPr>
        <w:fldChar w:fldCharType="end"/>
      </w:r>
    </w:p>
    <w:p w14:paraId="4658E6BF" w14:textId="07C89609" w:rsidR="00BB6F5A" w:rsidRPr="00E20A41" w:rsidRDefault="00BB6F5A" w:rsidP="00DF7534">
      <w:pPr>
        <w:rPr>
          <w:b/>
          <w:bCs/>
          <w:noProof/>
          <w:lang w:val="en-US"/>
        </w:rPr>
      </w:pPr>
      <w:r w:rsidRPr="00957367">
        <w:rPr>
          <w:b/>
          <w:bCs/>
          <w:noProof/>
          <w:lang w:val="en-US"/>
        </w:rPr>
        <w:fldChar w:fldCharType="end"/>
      </w:r>
    </w:p>
    <w:p w14:paraId="6444A7C3" w14:textId="77777777" w:rsidR="006009E6" w:rsidRPr="00706573" w:rsidRDefault="006009E6" w:rsidP="006009E6">
      <w:pPr>
        <w:pStyle w:val="Title"/>
        <w:rPr>
          <w:rFonts w:ascii="Calibri Light" w:hAnsi="Calibri Light" w:cs="Calibri Light"/>
          <w:sz w:val="22"/>
          <w:szCs w:val="22"/>
        </w:rPr>
      </w:pPr>
      <w:r w:rsidRPr="00957367">
        <w:rPr>
          <w:rFonts w:ascii="Calibri Light" w:hAnsi="Calibri Light" w:cs="Calibri Light"/>
          <w:b/>
          <w:bCs/>
          <w:sz w:val="22"/>
          <w:szCs w:val="22"/>
        </w:rPr>
        <w:t>Tab</w:t>
      </w:r>
      <w:r w:rsidRPr="00D9665D">
        <w:rPr>
          <w:rFonts w:ascii="Calibri Light" w:hAnsi="Calibri Light" w:cs="Calibri Light"/>
          <w:sz w:val="22"/>
          <w:szCs w:val="22"/>
        </w:rPr>
        <w:t xml:space="preserve">les </w:t>
      </w:r>
    </w:p>
    <w:p w14:paraId="45137235" w14:textId="03FF8A9A" w:rsidR="000051F5" w:rsidRDefault="006009E6">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r w:rsidRPr="00706573">
        <w:rPr>
          <w:rFonts w:eastAsia="Times New Roman" w:cs="Calibri Light"/>
        </w:rPr>
        <w:fldChar w:fldCharType="begin"/>
      </w:r>
      <w:r w:rsidRPr="00706573">
        <w:rPr>
          <w:rFonts w:cs="Calibri Light"/>
        </w:rPr>
        <w:instrText xml:space="preserve"> TOC \h \z \c "Table" </w:instrText>
      </w:r>
      <w:r w:rsidRPr="00706573">
        <w:rPr>
          <w:rFonts w:eastAsia="Times New Roman" w:cs="Calibri Light"/>
        </w:rPr>
        <w:fldChar w:fldCharType="separate"/>
      </w:r>
      <w:hyperlink w:anchor="_Toc212785320" w:history="1">
        <w:r w:rsidR="000051F5" w:rsidRPr="009D519A">
          <w:rPr>
            <w:rStyle w:val="Hyperlink"/>
            <w:rFonts w:cstheme="minorHAnsi"/>
            <w:b/>
            <w:bCs/>
          </w:rPr>
          <w:t>Table 1: Functional requirements</w:t>
        </w:r>
        <w:r w:rsidR="000051F5">
          <w:rPr>
            <w:noProof/>
            <w:webHidden/>
          </w:rPr>
          <w:tab/>
        </w:r>
        <w:r w:rsidR="000051F5">
          <w:rPr>
            <w:noProof/>
            <w:webHidden/>
          </w:rPr>
          <w:fldChar w:fldCharType="begin"/>
        </w:r>
        <w:r w:rsidR="000051F5">
          <w:rPr>
            <w:noProof/>
            <w:webHidden/>
          </w:rPr>
          <w:instrText xml:space="preserve"> PAGEREF _Toc212785320 \h </w:instrText>
        </w:r>
        <w:r w:rsidR="000051F5">
          <w:rPr>
            <w:noProof/>
            <w:webHidden/>
          </w:rPr>
        </w:r>
        <w:r w:rsidR="000051F5">
          <w:rPr>
            <w:noProof/>
            <w:webHidden/>
          </w:rPr>
          <w:fldChar w:fldCharType="separate"/>
        </w:r>
        <w:r w:rsidR="000051F5">
          <w:rPr>
            <w:noProof/>
            <w:webHidden/>
          </w:rPr>
          <w:t>4</w:t>
        </w:r>
        <w:r w:rsidR="000051F5">
          <w:rPr>
            <w:noProof/>
            <w:webHidden/>
          </w:rPr>
          <w:fldChar w:fldCharType="end"/>
        </w:r>
      </w:hyperlink>
    </w:p>
    <w:p w14:paraId="16112DFA" w14:textId="0AD232E6" w:rsidR="000051F5" w:rsidRDefault="000051F5">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2785321" w:history="1">
        <w:r w:rsidRPr="009D519A">
          <w:rPr>
            <w:rStyle w:val="Hyperlink"/>
            <w:rFonts w:cstheme="minorHAnsi"/>
            <w:b/>
            <w:bCs/>
          </w:rPr>
          <w:t>Table 2: Non-functional requirements</w:t>
        </w:r>
        <w:r>
          <w:rPr>
            <w:noProof/>
            <w:webHidden/>
          </w:rPr>
          <w:tab/>
        </w:r>
        <w:r>
          <w:rPr>
            <w:noProof/>
            <w:webHidden/>
          </w:rPr>
          <w:fldChar w:fldCharType="begin"/>
        </w:r>
        <w:r>
          <w:rPr>
            <w:noProof/>
            <w:webHidden/>
          </w:rPr>
          <w:instrText xml:space="preserve"> PAGEREF _Toc212785321 \h </w:instrText>
        </w:r>
        <w:r>
          <w:rPr>
            <w:noProof/>
            <w:webHidden/>
          </w:rPr>
        </w:r>
        <w:r>
          <w:rPr>
            <w:noProof/>
            <w:webHidden/>
          </w:rPr>
          <w:fldChar w:fldCharType="separate"/>
        </w:r>
        <w:r>
          <w:rPr>
            <w:noProof/>
            <w:webHidden/>
          </w:rPr>
          <w:t>78</w:t>
        </w:r>
        <w:r>
          <w:rPr>
            <w:noProof/>
            <w:webHidden/>
          </w:rPr>
          <w:fldChar w:fldCharType="end"/>
        </w:r>
      </w:hyperlink>
    </w:p>
    <w:p w14:paraId="2C1D97AE" w14:textId="78AB1862" w:rsidR="000051F5" w:rsidRDefault="000051F5">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2785322" w:history="1">
        <w:r w:rsidRPr="009D519A">
          <w:rPr>
            <w:rStyle w:val="Hyperlink"/>
            <w:rFonts w:ascii="Calibri Light" w:hAnsi="Calibri Light" w:cs="Calibri Light"/>
          </w:rPr>
          <w:t>Table 3 – Maintenance and support SBS</w:t>
        </w:r>
        <w:r>
          <w:rPr>
            <w:noProof/>
            <w:webHidden/>
          </w:rPr>
          <w:tab/>
        </w:r>
        <w:r>
          <w:rPr>
            <w:noProof/>
            <w:webHidden/>
          </w:rPr>
          <w:fldChar w:fldCharType="begin"/>
        </w:r>
        <w:r>
          <w:rPr>
            <w:noProof/>
            <w:webHidden/>
          </w:rPr>
          <w:instrText xml:space="preserve"> PAGEREF _Toc212785322 \h </w:instrText>
        </w:r>
        <w:r>
          <w:rPr>
            <w:noProof/>
            <w:webHidden/>
          </w:rPr>
        </w:r>
        <w:r>
          <w:rPr>
            <w:noProof/>
            <w:webHidden/>
          </w:rPr>
          <w:fldChar w:fldCharType="separate"/>
        </w:r>
        <w:r>
          <w:rPr>
            <w:noProof/>
            <w:webHidden/>
          </w:rPr>
          <w:t>85</w:t>
        </w:r>
        <w:r>
          <w:rPr>
            <w:noProof/>
            <w:webHidden/>
          </w:rPr>
          <w:fldChar w:fldCharType="end"/>
        </w:r>
      </w:hyperlink>
    </w:p>
    <w:p w14:paraId="0650A91C" w14:textId="07701984" w:rsidR="000051F5" w:rsidRDefault="000051F5">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2785323" w:history="1">
        <w:r w:rsidRPr="009D519A">
          <w:rPr>
            <w:rStyle w:val="Hyperlink"/>
          </w:rPr>
          <w:t>Table 4 - Response legend</w:t>
        </w:r>
        <w:r>
          <w:rPr>
            <w:noProof/>
            <w:webHidden/>
          </w:rPr>
          <w:tab/>
        </w:r>
        <w:r>
          <w:rPr>
            <w:noProof/>
            <w:webHidden/>
          </w:rPr>
          <w:fldChar w:fldCharType="begin"/>
        </w:r>
        <w:r>
          <w:rPr>
            <w:noProof/>
            <w:webHidden/>
          </w:rPr>
          <w:instrText xml:space="preserve"> PAGEREF _Toc212785323 \h </w:instrText>
        </w:r>
        <w:r>
          <w:rPr>
            <w:noProof/>
            <w:webHidden/>
          </w:rPr>
        </w:r>
        <w:r>
          <w:rPr>
            <w:noProof/>
            <w:webHidden/>
          </w:rPr>
          <w:fldChar w:fldCharType="separate"/>
        </w:r>
        <w:r>
          <w:rPr>
            <w:noProof/>
            <w:webHidden/>
          </w:rPr>
          <w:t>88</w:t>
        </w:r>
        <w:r>
          <w:rPr>
            <w:noProof/>
            <w:webHidden/>
          </w:rPr>
          <w:fldChar w:fldCharType="end"/>
        </w:r>
      </w:hyperlink>
    </w:p>
    <w:p w14:paraId="5F7441CE" w14:textId="0B3C9FC3" w:rsidR="000051F5" w:rsidRDefault="000051F5">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2785324" w:history="1">
        <w:r w:rsidRPr="009D519A">
          <w:rPr>
            <w:rStyle w:val="Hyperlink"/>
          </w:rPr>
          <w:t>Table 5 - SLIMS Functional requirements</w:t>
        </w:r>
        <w:r>
          <w:rPr>
            <w:noProof/>
            <w:webHidden/>
          </w:rPr>
          <w:tab/>
        </w:r>
        <w:r>
          <w:rPr>
            <w:noProof/>
            <w:webHidden/>
          </w:rPr>
          <w:fldChar w:fldCharType="begin"/>
        </w:r>
        <w:r>
          <w:rPr>
            <w:noProof/>
            <w:webHidden/>
          </w:rPr>
          <w:instrText xml:space="preserve"> PAGEREF _Toc212785324 \h </w:instrText>
        </w:r>
        <w:r>
          <w:rPr>
            <w:noProof/>
            <w:webHidden/>
          </w:rPr>
        </w:r>
        <w:r>
          <w:rPr>
            <w:noProof/>
            <w:webHidden/>
          </w:rPr>
          <w:fldChar w:fldCharType="separate"/>
        </w:r>
        <w:r>
          <w:rPr>
            <w:noProof/>
            <w:webHidden/>
          </w:rPr>
          <w:t>89</w:t>
        </w:r>
        <w:r>
          <w:rPr>
            <w:noProof/>
            <w:webHidden/>
          </w:rPr>
          <w:fldChar w:fldCharType="end"/>
        </w:r>
      </w:hyperlink>
    </w:p>
    <w:p w14:paraId="0A0D633E" w14:textId="685A3C75" w:rsidR="000051F5" w:rsidRDefault="000051F5">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2785325" w:history="1">
        <w:r w:rsidRPr="009D519A">
          <w:rPr>
            <w:rStyle w:val="Hyperlink"/>
          </w:rPr>
          <w:t>Table 6 - Response legend (Non-functional requirements)</w:t>
        </w:r>
        <w:r>
          <w:rPr>
            <w:noProof/>
            <w:webHidden/>
          </w:rPr>
          <w:tab/>
        </w:r>
        <w:r>
          <w:rPr>
            <w:noProof/>
            <w:webHidden/>
          </w:rPr>
          <w:fldChar w:fldCharType="begin"/>
        </w:r>
        <w:r>
          <w:rPr>
            <w:noProof/>
            <w:webHidden/>
          </w:rPr>
          <w:instrText xml:space="preserve"> PAGEREF _Toc212785325 \h </w:instrText>
        </w:r>
        <w:r>
          <w:rPr>
            <w:noProof/>
            <w:webHidden/>
          </w:rPr>
        </w:r>
        <w:r>
          <w:rPr>
            <w:noProof/>
            <w:webHidden/>
          </w:rPr>
          <w:fldChar w:fldCharType="separate"/>
        </w:r>
        <w:r>
          <w:rPr>
            <w:noProof/>
            <w:webHidden/>
          </w:rPr>
          <w:t>213</w:t>
        </w:r>
        <w:r>
          <w:rPr>
            <w:noProof/>
            <w:webHidden/>
          </w:rPr>
          <w:fldChar w:fldCharType="end"/>
        </w:r>
      </w:hyperlink>
    </w:p>
    <w:p w14:paraId="3EA4E81D" w14:textId="4AAC226E" w:rsidR="000051F5" w:rsidRDefault="000051F5">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2785326" w:history="1">
        <w:r w:rsidRPr="009D519A">
          <w:rPr>
            <w:rStyle w:val="Hyperlink"/>
          </w:rPr>
          <w:t>Table 7 - Non-functional requirements</w:t>
        </w:r>
        <w:r>
          <w:rPr>
            <w:noProof/>
            <w:webHidden/>
          </w:rPr>
          <w:tab/>
        </w:r>
        <w:r>
          <w:rPr>
            <w:noProof/>
            <w:webHidden/>
          </w:rPr>
          <w:fldChar w:fldCharType="begin"/>
        </w:r>
        <w:r>
          <w:rPr>
            <w:noProof/>
            <w:webHidden/>
          </w:rPr>
          <w:instrText xml:space="preserve"> PAGEREF _Toc212785326 \h </w:instrText>
        </w:r>
        <w:r>
          <w:rPr>
            <w:noProof/>
            <w:webHidden/>
          </w:rPr>
        </w:r>
        <w:r>
          <w:rPr>
            <w:noProof/>
            <w:webHidden/>
          </w:rPr>
          <w:fldChar w:fldCharType="separate"/>
        </w:r>
        <w:r>
          <w:rPr>
            <w:noProof/>
            <w:webHidden/>
          </w:rPr>
          <w:t>214</w:t>
        </w:r>
        <w:r>
          <w:rPr>
            <w:noProof/>
            <w:webHidden/>
          </w:rPr>
          <w:fldChar w:fldCharType="end"/>
        </w:r>
      </w:hyperlink>
    </w:p>
    <w:p w14:paraId="576968EA" w14:textId="65D44492" w:rsidR="000051F5" w:rsidRDefault="000051F5">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2785327" w:history="1">
        <w:r w:rsidRPr="009D519A">
          <w:rPr>
            <w:rStyle w:val="Hyperlink"/>
            <w:rFonts w:ascii="Calibri Light" w:hAnsi="Calibri Light" w:cs="Calibri Light"/>
          </w:rPr>
          <w:t>Table 8 – Estimated pricing</w:t>
        </w:r>
        <w:r>
          <w:rPr>
            <w:noProof/>
            <w:webHidden/>
          </w:rPr>
          <w:tab/>
        </w:r>
        <w:r>
          <w:rPr>
            <w:noProof/>
            <w:webHidden/>
          </w:rPr>
          <w:fldChar w:fldCharType="begin"/>
        </w:r>
        <w:r>
          <w:rPr>
            <w:noProof/>
            <w:webHidden/>
          </w:rPr>
          <w:instrText xml:space="preserve"> PAGEREF _Toc212785327 \h </w:instrText>
        </w:r>
        <w:r>
          <w:rPr>
            <w:noProof/>
            <w:webHidden/>
          </w:rPr>
        </w:r>
        <w:r>
          <w:rPr>
            <w:noProof/>
            <w:webHidden/>
          </w:rPr>
          <w:fldChar w:fldCharType="separate"/>
        </w:r>
        <w:r>
          <w:rPr>
            <w:noProof/>
            <w:webHidden/>
          </w:rPr>
          <w:t>223</w:t>
        </w:r>
        <w:r>
          <w:rPr>
            <w:noProof/>
            <w:webHidden/>
          </w:rPr>
          <w:fldChar w:fldCharType="end"/>
        </w:r>
      </w:hyperlink>
    </w:p>
    <w:p w14:paraId="01EAC4AF" w14:textId="07985922" w:rsidR="000051F5" w:rsidRDefault="000051F5">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212785328" w:history="1">
        <w:r w:rsidRPr="009D519A">
          <w:rPr>
            <w:rStyle w:val="Hyperlink"/>
          </w:rPr>
          <w:t>Table 9 - Definitions</w:t>
        </w:r>
        <w:r>
          <w:rPr>
            <w:noProof/>
            <w:webHidden/>
          </w:rPr>
          <w:tab/>
        </w:r>
        <w:r>
          <w:rPr>
            <w:noProof/>
            <w:webHidden/>
          </w:rPr>
          <w:fldChar w:fldCharType="begin"/>
        </w:r>
        <w:r>
          <w:rPr>
            <w:noProof/>
            <w:webHidden/>
          </w:rPr>
          <w:instrText xml:space="preserve"> PAGEREF _Toc212785328 \h </w:instrText>
        </w:r>
        <w:r>
          <w:rPr>
            <w:noProof/>
            <w:webHidden/>
          </w:rPr>
        </w:r>
        <w:r>
          <w:rPr>
            <w:noProof/>
            <w:webHidden/>
          </w:rPr>
          <w:fldChar w:fldCharType="separate"/>
        </w:r>
        <w:r>
          <w:rPr>
            <w:noProof/>
            <w:webHidden/>
          </w:rPr>
          <w:t>226</w:t>
        </w:r>
        <w:r>
          <w:rPr>
            <w:noProof/>
            <w:webHidden/>
          </w:rPr>
          <w:fldChar w:fldCharType="end"/>
        </w:r>
      </w:hyperlink>
    </w:p>
    <w:p w14:paraId="749E7FB7" w14:textId="268821BA" w:rsidR="000C3953" w:rsidRPr="00C83A83" w:rsidRDefault="006009E6" w:rsidP="000C3953">
      <w:pPr>
        <w:rPr>
          <w:rFonts w:asciiTheme="minorHAnsi" w:hAnsiTheme="minorHAnsi" w:cstheme="minorHAnsi"/>
        </w:rPr>
      </w:pPr>
      <w:r w:rsidRPr="00706573">
        <w:rPr>
          <w:rFonts w:cs="Calibri Light"/>
        </w:rPr>
        <w:fldChar w:fldCharType="end"/>
      </w:r>
      <w:bookmarkStart w:id="7" w:name="_Toc495460091"/>
      <w:bookmarkStart w:id="8" w:name="_Toc496321531"/>
      <w:bookmarkStart w:id="9" w:name="_Toc495460092"/>
      <w:bookmarkEnd w:id="1"/>
      <w:bookmarkEnd w:id="2"/>
      <w:r w:rsidR="001B4245" w:rsidRPr="00957367">
        <w:br w:type="page"/>
      </w:r>
      <w:bookmarkStart w:id="10" w:name="_Toc516689555"/>
      <w:bookmarkEnd w:id="7"/>
      <w:bookmarkEnd w:id="8"/>
    </w:p>
    <w:p w14:paraId="35C21126" w14:textId="45CAE25B" w:rsidR="000C3953" w:rsidRPr="00D9665D" w:rsidRDefault="000C3953" w:rsidP="00D9665D">
      <w:pPr>
        <w:pStyle w:val="Heading1"/>
        <w:rPr>
          <w:rFonts w:ascii="Calibri Light" w:hAnsi="Calibri Light" w:cs="Calibri Light"/>
          <w:sz w:val="22"/>
        </w:rPr>
      </w:pPr>
      <w:bookmarkStart w:id="11" w:name="_Toc212785293"/>
      <w:r>
        <w:rPr>
          <w:rFonts w:ascii="Calibri Light" w:hAnsi="Calibri Light" w:cs="Calibri Light"/>
          <w:sz w:val="22"/>
        </w:rPr>
        <w:lastRenderedPageBreak/>
        <w:t>Introduction</w:t>
      </w:r>
      <w:bookmarkEnd w:id="11"/>
    </w:p>
    <w:bookmarkEnd w:id="10"/>
    <w:p w14:paraId="6B073EB8" w14:textId="6E6AF0D1" w:rsidR="00DF5AA2" w:rsidRPr="00957367" w:rsidRDefault="00B02FF0" w:rsidP="005A6D3E">
      <w:pPr>
        <w:pStyle w:val="ListParagraph"/>
        <w:numPr>
          <w:ilvl w:val="0"/>
          <w:numId w:val="14"/>
        </w:numPr>
        <w:spacing w:after="0"/>
        <w:contextualSpacing w:val="0"/>
        <w:outlineLvl w:val="0"/>
      </w:pPr>
      <w:r w:rsidRPr="00957367">
        <w:t>The State Information Technology Agency (SITA)</w:t>
      </w:r>
      <w:r w:rsidR="008F1B6B" w:rsidRPr="00957367">
        <w:t xml:space="preserve"> is a company with limited liability duly incorporated in accordance with the Companies Act of the Republic of South Africa</w:t>
      </w:r>
      <w:r w:rsidR="000C648E" w:rsidRPr="00957367">
        <w:t xml:space="preserve"> (RSA)</w:t>
      </w:r>
      <w:r w:rsidR="008F1B6B" w:rsidRPr="00957367">
        <w:t>, company registration number 1999/001899/</w:t>
      </w:r>
      <w:r w:rsidR="00F516E9" w:rsidRPr="00957367">
        <w:t>30</w:t>
      </w:r>
      <w:r w:rsidR="008F1B6B" w:rsidRPr="00957367">
        <w:t>, and in terms of the State Information Technology Agency Act No</w:t>
      </w:r>
      <w:r w:rsidR="00074EE4" w:rsidRPr="00957367">
        <w:t>.</w:t>
      </w:r>
      <w:r w:rsidR="008F1B6B" w:rsidRPr="00957367">
        <w:t xml:space="preserve"> 88 of 1998 [Hereinafter referred to as </w:t>
      </w:r>
      <w:r w:rsidR="00F516E9" w:rsidRPr="00957367">
        <w:t xml:space="preserve">the </w:t>
      </w:r>
      <w:r w:rsidR="008F1B6B" w:rsidRPr="00957367">
        <w:t>“SITA Act”] as amended by Act 38 of 2002.</w:t>
      </w:r>
    </w:p>
    <w:p w14:paraId="0FFE1A2C" w14:textId="7C5EFA70" w:rsidR="00DF5AA2" w:rsidRPr="00957367" w:rsidRDefault="008F1B6B" w:rsidP="005A6D3E">
      <w:pPr>
        <w:pStyle w:val="ListParagraph"/>
        <w:numPr>
          <w:ilvl w:val="0"/>
          <w:numId w:val="14"/>
        </w:numPr>
        <w:spacing w:after="0"/>
        <w:contextualSpacing w:val="0"/>
        <w:outlineLvl w:val="0"/>
        <w:rPr>
          <w:rFonts w:cs="Calibri Light"/>
        </w:rPr>
      </w:pPr>
      <w:r w:rsidRPr="00957367">
        <w:t xml:space="preserve">SITA is mandated in accordance with section 7 of the Act to render </w:t>
      </w:r>
      <w:r w:rsidR="00B02FF0" w:rsidRPr="00957367">
        <w:t>Information and Communication Technology (</w:t>
      </w:r>
      <w:r w:rsidRPr="00957367">
        <w:t>ICT</w:t>
      </w:r>
      <w:r w:rsidR="00B02FF0" w:rsidRPr="00957367">
        <w:t>)</w:t>
      </w:r>
      <w:r w:rsidRPr="00957367">
        <w:t xml:space="preserve"> services to government departments, and to act as the </w:t>
      </w:r>
      <w:r w:rsidRPr="00957367">
        <w:rPr>
          <w:rFonts w:cs="Calibri Light"/>
        </w:rPr>
        <w:t>procurement agency of the Government.</w:t>
      </w:r>
    </w:p>
    <w:p w14:paraId="223ED13E" w14:textId="480F26D0" w:rsidR="00B02FF0" w:rsidRPr="00957367" w:rsidRDefault="008F1B6B" w:rsidP="005A6D3E">
      <w:pPr>
        <w:pStyle w:val="ListParagraph"/>
        <w:numPr>
          <w:ilvl w:val="0"/>
          <w:numId w:val="14"/>
        </w:numPr>
        <w:spacing w:after="0"/>
        <w:contextualSpacing w:val="0"/>
        <w:outlineLvl w:val="0"/>
        <w:rPr>
          <w:rFonts w:cs="Calibri Light"/>
          <w:snapToGrid w:val="0"/>
        </w:rPr>
      </w:pPr>
      <w:r w:rsidRPr="00957367">
        <w:rPr>
          <w:rFonts w:cs="Calibri Light"/>
        </w:rPr>
        <w:t xml:space="preserve">SITA herewith invites </w:t>
      </w:r>
      <w:r w:rsidR="0007099A" w:rsidRPr="00957367">
        <w:rPr>
          <w:rFonts w:cs="Calibri Light"/>
        </w:rPr>
        <w:t>bidders</w:t>
      </w:r>
      <w:r w:rsidRPr="00957367">
        <w:rPr>
          <w:rFonts w:cs="Calibri Light"/>
        </w:rPr>
        <w:t xml:space="preserve"> to provide information on </w:t>
      </w:r>
      <w:r w:rsidR="009C635E" w:rsidRPr="00957367">
        <w:rPr>
          <w:rFonts w:cs="Calibri Light"/>
        </w:rPr>
        <w:t xml:space="preserve">suitable </w:t>
      </w:r>
      <w:r w:rsidR="00050CB0">
        <w:rPr>
          <w:rFonts w:cs="Calibri Light"/>
        </w:rPr>
        <w:t>for S</w:t>
      </w:r>
      <w:r w:rsidR="00050CB0">
        <w:rPr>
          <w:rFonts w:eastAsia="Times New Roman" w:cs="Calibri Light"/>
          <w:lang w:val="en-GB"/>
        </w:rPr>
        <w:t>LIMS</w:t>
      </w:r>
      <w:r w:rsidR="0007099A" w:rsidRPr="00957367">
        <w:rPr>
          <w:rFonts w:cs="Calibri Light"/>
        </w:rPr>
        <w:t xml:space="preserve"> </w:t>
      </w:r>
      <w:r w:rsidR="000C630D" w:rsidRPr="00957367">
        <w:rPr>
          <w:rFonts w:cs="Calibri Light"/>
          <w:snapToGrid w:val="0"/>
        </w:rPr>
        <w:t>with price estimates</w:t>
      </w:r>
      <w:r w:rsidR="009C635E" w:rsidRPr="00957367">
        <w:rPr>
          <w:rFonts w:cs="Calibri Light"/>
          <w:snapToGrid w:val="0"/>
        </w:rPr>
        <w:t>.</w:t>
      </w:r>
    </w:p>
    <w:p w14:paraId="5EEE0765" w14:textId="77777777" w:rsidR="00150ADB" w:rsidRPr="00957367" w:rsidRDefault="00150ADB" w:rsidP="00A94977">
      <w:pPr>
        <w:pStyle w:val="Heading1"/>
        <w:rPr>
          <w:rFonts w:ascii="Calibri Light" w:hAnsi="Calibri Light" w:cs="Calibri Light"/>
          <w:sz w:val="22"/>
        </w:rPr>
      </w:pPr>
      <w:bookmarkStart w:id="12" w:name="_Toc212785294"/>
      <w:r w:rsidRPr="00957367">
        <w:rPr>
          <w:rFonts w:ascii="Calibri Light" w:hAnsi="Calibri Light" w:cs="Calibri Light"/>
          <w:sz w:val="22"/>
        </w:rPr>
        <w:t>Purpose</w:t>
      </w:r>
      <w:bookmarkEnd w:id="12"/>
    </w:p>
    <w:p w14:paraId="6C9E9FA8" w14:textId="77777777" w:rsidR="00150ADB" w:rsidRPr="00957367" w:rsidRDefault="00150ADB" w:rsidP="00150ADB">
      <w:pPr>
        <w:rPr>
          <w:rFonts w:cs="Calibri Light"/>
        </w:rPr>
      </w:pPr>
      <w:bookmarkStart w:id="13" w:name="_Hlk187916119"/>
      <w:r w:rsidRPr="00957367">
        <w:rPr>
          <w:rFonts w:cs="Calibri Light"/>
        </w:rPr>
        <w:t>The purpose of this RFI is to gather relevant information from industry to enable SITA to:</w:t>
      </w:r>
    </w:p>
    <w:p w14:paraId="3FBEFC9D" w14:textId="7465DC9D" w:rsidR="00A94977" w:rsidRPr="00957367" w:rsidRDefault="00150ADB" w:rsidP="005A6D3E">
      <w:pPr>
        <w:pStyle w:val="ListParagraph"/>
        <w:numPr>
          <w:ilvl w:val="0"/>
          <w:numId w:val="16"/>
        </w:numPr>
        <w:spacing w:after="0"/>
        <w:contextualSpacing w:val="0"/>
        <w:outlineLvl w:val="0"/>
      </w:pPr>
      <w:r w:rsidRPr="00957367">
        <w:t>Identify prospective bidders who have the capability to supply, implement</w:t>
      </w:r>
      <w:r w:rsidR="00A94977" w:rsidRPr="00957367">
        <w:t>, maintain and support</w:t>
      </w:r>
      <w:r w:rsidRPr="00957367">
        <w:t xml:space="preserve"> </w:t>
      </w:r>
      <w:r w:rsidR="00A94977" w:rsidRPr="00957367">
        <w:t xml:space="preserve">a </w:t>
      </w:r>
      <w:r w:rsidR="007B14A3" w:rsidRPr="00957367">
        <w:t xml:space="preserve">suitable </w:t>
      </w:r>
      <w:r w:rsidR="00CD69F1">
        <w:rPr>
          <w:rFonts w:eastAsia="Times New Roman" w:cs="Calibri Light"/>
          <w:lang w:val="en-GB"/>
        </w:rPr>
        <w:t>SLIMS</w:t>
      </w:r>
      <w:r w:rsidR="007B14A3" w:rsidRPr="00957367">
        <w:rPr>
          <w:rFonts w:cs="Calibri Light"/>
        </w:rPr>
        <w:t>.</w:t>
      </w:r>
    </w:p>
    <w:p w14:paraId="23658F73" w14:textId="5FEB82AB" w:rsidR="00150ADB" w:rsidRPr="00957367" w:rsidRDefault="00150ADB" w:rsidP="005A6D3E">
      <w:pPr>
        <w:pStyle w:val="ListParagraph"/>
        <w:numPr>
          <w:ilvl w:val="0"/>
          <w:numId w:val="16"/>
        </w:numPr>
        <w:spacing w:after="0"/>
        <w:contextualSpacing w:val="0"/>
        <w:outlineLvl w:val="0"/>
      </w:pPr>
      <w:r w:rsidRPr="00957367">
        <w:t xml:space="preserve">Augment the </w:t>
      </w:r>
      <w:r w:rsidR="00A94977" w:rsidRPr="00957367">
        <w:t>s</w:t>
      </w:r>
      <w:r w:rsidRPr="00957367">
        <w:t>pecification that can be used to acquire such a system in a subsequent competitive bidding process</w:t>
      </w:r>
      <w:r w:rsidR="00D00A9A" w:rsidRPr="00957367">
        <w:t xml:space="preserve">; and </w:t>
      </w:r>
    </w:p>
    <w:p w14:paraId="06BC3780" w14:textId="5C9FA6DC" w:rsidR="00D00A9A" w:rsidRPr="00957367" w:rsidRDefault="00D00A9A" w:rsidP="005A6D3E">
      <w:pPr>
        <w:pStyle w:val="ListParagraph"/>
        <w:numPr>
          <w:ilvl w:val="0"/>
          <w:numId w:val="16"/>
        </w:numPr>
        <w:spacing w:after="0"/>
        <w:contextualSpacing w:val="0"/>
        <w:outlineLvl w:val="0"/>
      </w:pPr>
      <w:r w:rsidRPr="00957367">
        <w:t xml:space="preserve">Obtain an estimate amount that such suitable </w:t>
      </w:r>
      <w:r w:rsidR="00CD69F1">
        <w:t>SLIMS</w:t>
      </w:r>
      <w:r w:rsidRPr="00957367">
        <w:t xml:space="preserve"> and related services will cost. </w:t>
      </w:r>
    </w:p>
    <w:p w14:paraId="0A3D028D" w14:textId="77777777" w:rsidR="00343A58" w:rsidRPr="00957367" w:rsidRDefault="00343A58" w:rsidP="00343A58">
      <w:pPr>
        <w:pStyle w:val="Heading1"/>
        <w:rPr>
          <w:rFonts w:ascii="Calibri Light" w:hAnsi="Calibri Light" w:cs="Calibri Light"/>
          <w:sz w:val="22"/>
        </w:rPr>
      </w:pPr>
      <w:bookmarkStart w:id="14" w:name="_Toc212785295"/>
      <w:bookmarkEnd w:id="13"/>
      <w:r w:rsidRPr="00957367">
        <w:rPr>
          <w:rFonts w:ascii="Calibri Light" w:hAnsi="Calibri Light" w:cs="Calibri Light"/>
          <w:sz w:val="22"/>
        </w:rPr>
        <w:t>Background</w:t>
      </w:r>
      <w:bookmarkEnd w:id="14"/>
      <w:r w:rsidRPr="00957367">
        <w:rPr>
          <w:rFonts w:ascii="Calibri Light" w:hAnsi="Calibri Light" w:cs="Calibri Light"/>
          <w:sz w:val="22"/>
        </w:rPr>
        <w:t xml:space="preserve"> </w:t>
      </w:r>
    </w:p>
    <w:p w14:paraId="406ABCA1" w14:textId="7073E5D8" w:rsidR="004000BE" w:rsidRPr="004000BE" w:rsidRDefault="004000BE" w:rsidP="00317ECD">
      <w:pPr>
        <w:ind w:left="567"/>
        <w:rPr>
          <w:rFonts w:cs="Calibri Light"/>
          <w:lang w:val="en-GB"/>
        </w:rPr>
      </w:pPr>
      <w:r w:rsidRPr="004000BE">
        <w:rPr>
          <w:rFonts w:cs="Calibri Light"/>
          <w:lang w:val="en-GB"/>
        </w:rPr>
        <w:t>The  (</w:t>
      </w:r>
      <w:r w:rsidR="00776BDE">
        <w:rPr>
          <w:rFonts w:cs="Calibri Light"/>
          <w:lang w:val="en-GB"/>
        </w:rPr>
        <w:t>SITA CLIENT</w:t>
      </w:r>
      <w:r w:rsidRPr="004000BE">
        <w:rPr>
          <w:rFonts w:cs="Calibri Light"/>
          <w:lang w:val="en-GB"/>
        </w:rPr>
        <w:t>) tasked SITA with acquiring a Single Logistics Management Information System (SLIMS) for the</w:t>
      </w:r>
      <w:r w:rsidR="00AC08DF">
        <w:rPr>
          <w:rFonts w:cs="Calibri Light"/>
          <w:lang w:val="en-GB"/>
        </w:rPr>
        <w:t xml:space="preserve"> Logistic</w:t>
      </w:r>
      <w:r w:rsidR="0037427A">
        <w:rPr>
          <w:rFonts w:cs="Calibri Light"/>
          <w:lang w:val="en-GB"/>
        </w:rPr>
        <w:t xml:space="preserve"> Division</w:t>
      </w:r>
      <w:r w:rsidRPr="004000BE">
        <w:rPr>
          <w:rFonts w:cs="Calibri Light"/>
          <w:lang w:val="en-GB"/>
        </w:rPr>
        <w:t xml:space="preserve"> </w:t>
      </w:r>
      <w:r w:rsidR="0037427A">
        <w:rPr>
          <w:rFonts w:cs="Calibri Light"/>
          <w:lang w:val="en-GB"/>
        </w:rPr>
        <w:t>(</w:t>
      </w:r>
      <w:r w:rsidRPr="004000BE">
        <w:rPr>
          <w:rFonts w:cs="Calibri Light"/>
          <w:lang w:val="en-GB"/>
        </w:rPr>
        <w:t>LOG DIV</w:t>
      </w:r>
      <w:r w:rsidR="0037427A">
        <w:rPr>
          <w:rFonts w:cs="Calibri Light"/>
          <w:lang w:val="en-GB"/>
        </w:rPr>
        <w:t>)</w:t>
      </w:r>
      <w:r w:rsidRPr="004000BE">
        <w:rPr>
          <w:rFonts w:cs="Calibri Light"/>
          <w:lang w:val="en-GB"/>
        </w:rPr>
        <w:t xml:space="preserve">, aimed at resolving ongoing challenges with the current logistic information system. The </w:t>
      </w:r>
      <w:r w:rsidR="00776BDE">
        <w:rPr>
          <w:rFonts w:cs="Calibri Light"/>
          <w:lang w:val="en-GB"/>
        </w:rPr>
        <w:t>SITA CLIENT</w:t>
      </w:r>
      <w:r w:rsidRPr="004000BE">
        <w:rPr>
          <w:rFonts w:cs="Calibri Light"/>
          <w:lang w:val="en-GB"/>
        </w:rPr>
        <w:t xml:space="preserve">'s existing logistic information systems have been plagued by high costs, redundant functionalities, and complex interfaces, resulting in substantial accumulated costs over the years. As </w:t>
      </w:r>
      <w:r w:rsidR="003D504A">
        <w:rPr>
          <w:rFonts w:cs="Calibri Light"/>
          <w:lang w:val="en-GB"/>
        </w:rPr>
        <w:t>SITA CLIENT</w:t>
      </w:r>
      <w:r w:rsidRPr="004000BE">
        <w:rPr>
          <w:rFonts w:cs="Calibri Light"/>
          <w:lang w:val="en-GB"/>
        </w:rPr>
        <w:t xml:space="preserve"> operations have evolved to incorporate joint operations, centralised IT budgets, and other modern concepts, the need for separate logistic systems has diminished, rendering them functionally and financially impractical.</w:t>
      </w:r>
    </w:p>
    <w:p w14:paraId="16FEF00E" w14:textId="49F00043" w:rsidR="004000BE" w:rsidRPr="004000BE" w:rsidRDefault="004000BE" w:rsidP="00317ECD">
      <w:pPr>
        <w:ind w:left="567"/>
        <w:rPr>
          <w:rFonts w:cs="Calibri Light"/>
          <w:lang w:val="en-GB"/>
        </w:rPr>
      </w:pPr>
      <w:r w:rsidRPr="004000BE">
        <w:rPr>
          <w:rFonts w:cs="Calibri Light"/>
          <w:lang w:val="en-GB"/>
        </w:rPr>
        <w:t xml:space="preserve">This strategic shift aims to consolidate the current disparate logistic management information systems into a unified, enterprise-wide solution, streamlining processes, reducing costs, and better supporting the </w:t>
      </w:r>
      <w:r w:rsidR="00D574D2">
        <w:rPr>
          <w:rFonts w:cs="Calibri Light"/>
        </w:rPr>
        <w:t>Sita Client</w:t>
      </w:r>
      <w:r w:rsidRPr="004000BE">
        <w:rPr>
          <w:rFonts w:cs="Calibri Light"/>
          <w:lang w:val="en-GB"/>
        </w:rPr>
        <w:t xml:space="preserve"> logistics value chain.</w:t>
      </w:r>
    </w:p>
    <w:p w14:paraId="12DA4304" w14:textId="49003B22" w:rsidR="004000BE" w:rsidRPr="00957367" w:rsidRDefault="004000BE" w:rsidP="00317ECD">
      <w:pPr>
        <w:ind w:left="567"/>
        <w:rPr>
          <w:rFonts w:cs="Calibri Light"/>
          <w:lang w:val="en-GB"/>
        </w:rPr>
      </w:pPr>
      <w:r w:rsidRPr="004000BE">
        <w:rPr>
          <w:rFonts w:cs="Calibri Light"/>
          <w:lang w:val="en-GB"/>
        </w:rPr>
        <w:t xml:space="preserve">To achieve this, the </w:t>
      </w:r>
      <w:r w:rsidR="00776BDE">
        <w:rPr>
          <w:rFonts w:cs="Calibri Light"/>
          <w:lang w:val="en-GB"/>
        </w:rPr>
        <w:t>SITA CLIENT</w:t>
      </w:r>
      <w:r w:rsidRPr="004000BE">
        <w:rPr>
          <w:rFonts w:cs="Calibri Light"/>
          <w:lang w:val="en-GB"/>
        </w:rPr>
        <w:t xml:space="preserve"> launched the Logistics Intervention and Repositioning Programme (LIRP), executed in phases. The initial phase addressed immediate logistics needs, while the longer-term phase focused on developing and implementing the SLMIS, envisioned as the cornerstone of a more efficient and cost-effective logistics management framework for the </w:t>
      </w:r>
      <w:r w:rsidR="00776BDE">
        <w:rPr>
          <w:rFonts w:cs="Calibri Light"/>
          <w:lang w:val="en-GB"/>
        </w:rPr>
        <w:t>SITA CLIENT</w:t>
      </w:r>
      <w:r w:rsidRPr="004000BE">
        <w:rPr>
          <w:rFonts w:cs="Calibri Light"/>
          <w:lang w:val="en-GB"/>
        </w:rPr>
        <w:t>.</w:t>
      </w:r>
    </w:p>
    <w:p w14:paraId="5647012D" w14:textId="4594EF93" w:rsidR="00247567" w:rsidRPr="00957367" w:rsidRDefault="00A75C25" w:rsidP="00247567">
      <w:pPr>
        <w:pStyle w:val="Heading1"/>
        <w:rPr>
          <w:rFonts w:ascii="Calibri Light" w:hAnsi="Calibri Light" w:cs="Calibri Light"/>
          <w:sz w:val="22"/>
        </w:rPr>
      </w:pPr>
      <w:bookmarkStart w:id="15" w:name="_Toc212785296"/>
      <w:r>
        <w:rPr>
          <w:rFonts w:ascii="Calibri Light" w:hAnsi="Calibri Light" w:cs="Calibri Light"/>
          <w:sz w:val="22"/>
        </w:rPr>
        <w:t>C</w:t>
      </w:r>
      <w:r w:rsidR="00247567" w:rsidRPr="00957367">
        <w:rPr>
          <w:rFonts w:ascii="Calibri Light" w:hAnsi="Calibri Light" w:cs="Calibri Light"/>
          <w:sz w:val="22"/>
        </w:rPr>
        <w:t>urrent environment</w:t>
      </w:r>
      <w:bookmarkEnd w:id="15"/>
    </w:p>
    <w:p w14:paraId="489A20C8" w14:textId="448F8FE6" w:rsidR="0070745D" w:rsidRDefault="005D3F4D" w:rsidP="00317ECD">
      <w:pPr>
        <w:ind w:left="567"/>
        <w:rPr>
          <w:rFonts w:cs="Calibri Light"/>
        </w:rPr>
      </w:pPr>
      <w:r w:rsidRPr="005D3F4D">
        <w:rPr>
          <w:rFonts w:cs="Calibri Light"/>
        </w:rPr>
        <w:t>The current logistics management environment in the (</w:t>
      </w:r>
      <w:r w:rsidR="00776BDE">
        <w:rPr>
          <w:rFonts w:cs="Calibri Light"/>
        </w:rPr>
        <w:t>SITA CLIENT</w:t>
      </w:r>
      <w:r w:rsidRPr="005D3F4D">
        <w:rPr>
          <w:rFonts w:cs="Calibri Light"/>
        </w:rPr>
        <w:t xml:space="preserve">) is characterized by inefficient, fragmented, and manual processes, leading to delays in procurement, supply chain, and inventory management. Asset and inventory management is inadequate, with limited visibility of assets and inventory levels, resulting in stock shortages or excess. Disconnected systems across various branches of </w:t>
      </w:r>
      <w:r w:rsidR="00776BDE">
        <w:rPr>
          <w:rFonts w:cs="Calibri Light"/>
        </w:rPr>
        <w:t>SITA CLIENT</w:t>
      </w:r>
      <w:r w:rsidRPr="005D3F4D">
        <w:rPr>
          <w:rFonts w:cs="Calibri Light"/>
        </w:rPr>
        <w:t xml:space="preserve"> lead to data silos, reducing collaboration and data sharing.</w:t>
      </w:r>
    </w:p>
    <w:p w14:paraId="6FEDD760" w14:textId="77777777" w:rsidR="0070745D" w:rsidRDefault="005D3F4D" w:rsidP="00317ECD">
      <w:pPr>
        <w:ind w:left="567"/>
        <w:rPr>
          <w:rFonts w:cs="Calibri Light"/>
        </w:rPr>
      </w:pPr>
      <w:r w:rsidRPr="005D3F4D">
        <w:rPr>
          <w:rFonts w:cs="Calibri Light"/>
        </w:rPr>
        <w:t>Procurement management is ineffective, with inefficient procedures resulting in delays and higher costs. Reporting is often inaccurate or delayed due to lack of real-time data access, affecting decision-</w:t>
      </w:r>
      <w:r w:rsidRPr="005D3F4D">
        <w:rPr>
          <w:rFonts w:cs="Calibri Light"/>
        </w:rPr>
        <w:lastRenderedPageBreak/>
        <w:t>making. Compliance and regulatory issues are also a challenge, with logistics processes not always aligning with regulatory requirements</w:t>
      </w:r>
      <w:r w:rsidR="0070745D">
        <w:rPr>
          <w:rFonts w:cs="Calibri Light"/>
        </w:rPr>
        <w:t>.</w:t>
      </w:r>
    </w:p>
    <w:p w14:paraId="1BD8D4E6" w14:textId="77777777" w:rsidR="0070745D" w:rsidRDefault="005D3F4D" w:rsidP="00317ECD">
      <w:pPr>
        <w:ind w:left="567"/>
        <w:rPr>
          <w:rFonts w:cs="Calibri Light"/>
        </w:rPr>
      </w:pPr>
      <w:r w:rsidRPr="005D3F4D">
        <w:rPr>
          <w:rFonts w:cs="Calibri Light"/>
        </w:rPr>
        <w:t>Data quality is inconsistent, with poor-quality data from disparate systems leading to errors and mismanagement. Resource allocation and utilisation are poor, with inefficient allocation of resources reducing operational effectiveness. The current logistics system lacks scalability and flexibility, making it difficult to accommodate future requirements.</w:t>
      </w:r>
    </w:p>
    <w:p w14:paraId="4F10862B" w14:textId="740C0CEF" w:rsidR="00490DDD" w:rsidRPr="000914D9" w:rsidRDefault="005D3F4D" w:rsidP="00317ECD">
      <w:pPr>
        <w:ind w:left="567"/>
        <w:rPr>
          <w:rFonts w:cs="Calibri Light"/>
        </w:rPr>
      </w:pPr>
      <w:r w:rsidRPr="005D3F4D">
        <w:rPr>
          <w:rFonts w:cs="Calibri Light"/>
        </w:rPr>
        <w:t xml:space="preserve">Decision-making is hindered by limited access to data and analytics, and risk management and mitigation are inadequate, leaving the </w:t>
      </w:r>
      <w:r w:rsidR="00776BDE">
        <w:rPr>
          <w:rFonts w:cs="Calibri Light"/>
        </w:rPr>
        <w:t>SITA CLIENT</w:t>
      </w:r>
      <w:r w:rsidRPr="005D3F4D">
        <w:rPr>
          <w:rFonts w:cs="Calibri Light"/>
        </w:rPr>
        <w:t xml:space="preserve"> vulnerable to supply chain disruptions, equipment failures, and security breaches. Overall, the current environment highlights the need for a modern, integrated, and automated logistics management system like SLMIS to address these challenges and improve logistics operations.</w:t>
      </w:r>
    </w:p>
    <w:p w14:paraId="28B90AB7" w14:textId="389ECD60" w:rsidR="00CB5247" w:rsidRPr="00957367" w:rsidRDefault="00CB5247" w:rsidP="00CB5247">
      <w:pPr>
        <w:pStyle w:val="Heading1"/>
        <w:rPr>
          <w:rFonts w:ascii="Calibri Light" w:hAnsi="Calibri Light" w:cs="Calibri Light"/>
          <w:sz w:val="22"/>
        </w:rPr>
      </w:pPr>
      <w:bookmarkStart w:id="16" w:name="_Toc212785297"/>
      <w:r w:rsidRPr="00957367">
        <w:rPr>
          <w:rFonts w:ascii="Calibri Light" w:hAnsi="Calibri Light" w:cs="Calibri Light"/>
          <w:sz w:val="22"/>
        </w:rPr>
        <w:t>Target environment</w:t>
      </w:r>
      <w:bookmarkEnd w:id="16"/>
    </w:p>
    <w:p w14:paraId="283C82AF" w14:textId="6CCD7B4F" w:rsidR="00684127" w:rsidRDefault="00D87E25" w:rsidP="00317ECD">
      <w:pPr>
        <w:ind w:left="567"/>
      </w:pPr>
      <w:r w:rsidRPr="00D87E25">
        <w:t xml:space="preserve">SLMIS aims to provide an integrated, real-time, and secure logistics management system that supports the planning, procurement, distribution, maintenance, and disposal of </w:t>
      </w:r>
      <w:r w:rsidR="00D574D2">
        <w:t xml:space="preserve">Sita Client </w:t>
      </w:r>
      <w:r w:rsidRPr="00D87E25">
        <w:t xml:space="preserve"> assets. It will serve as a centralized platform for managing logistics operations while ensuring visibility, accountability, and efficiency across all branches of the </w:t>
      </w:r>
      <w:r w:rsidR="00776BDE">
        <w:t>SITA CLIENT</w:t>
      </w:r>
      <w:r w:rsidRPr="00D87E25">
        <w:t>.</w:t>
      </w:r>
    </w:p>
    <w:p w14:paraId="350FF398" w14:textId="77777777" w:rsidR="00221F82" w:rsidRDefault="00221F82" w:rsidP="00684127"/>
    <w:p w14:paraId="5A1CBFE3" w14:textId="16AF55A8" w:rsidR="0063102F" w:rsidRDefault="00372A85" w:rsidP="0063102F">
      <w:pPr>
        <w:keepNext/>
      </w:pPr>
      <w:r w:rsidRPr="00B6275B">
        <w:rPr>
          <w:rFonts w:asciiTheme="minorHAnsi" w:hAnsiTheme="minorHAnsi" w:cstheme="minorHAnsi"/>
          <w:noProof/>
          <w:lang w:eastAsia="en-ZA"/>
        </w:rPr>
        <w:drawing>
          <wp:inline distT="0" distB="0" distL="0" distR="0" wp14:anchorId="14CE0BCA" wp14:editId="3FA70259">
            <wp:extent cx="5731510" cy="3006995"/>
            <wp:effectExtent l="0" t="0" r="254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006995"/>
                    </a:xfrm>
                    <a:prstGeom prst="rect">
                      <a:avLst/>
                    </a:prstGeom>
                    <a:noFill/>
                  </pic:spPr>
                </pic:pic>
              </a:graphicData>
            </a:graphic>
          </wp:inline>
        </w:drawing>
      </w:r>
    </w:p>
    <w:p w14:paraId="14800423" w14:textId="0EA2913F" w:rsidR="00221F82" w:rsidRPr="00D87E25" w:rsidRDefault="0063102F" w:rsidP="000F5B97">
      <w:pPr>
        <w:pStyle w:val="Caption"/>
        <w:rPr>
          <w:lang w:val="en-ZA"/>
        </w:rPr>
      </w:pPr>
      <w:bookmarkStart w:id="17" w:name="_Toc212785315"/>
      <w:r>
        <w:t xml:space="preserve">Figure </w:t>
      </w:r>
      <w:r>
        <w:fldChar w:fldCharType="begin"/>
      </w:r>
      <w:r>
        <w:instrText xml:space="preserve"> SEQ Figure \* ARABIC </w:instrText>
      </w:r>
      <w:r>
        <w:fldChar w:fldCharType="separate"/>
      </w:r>
      <w:r>
        <w:rPr>
          <w:noProof/>
        </w:rPr>
        <w:t>1</w:t>
      </w:r>
      <w:r>
        <w:fldChar w:fldCharType="end"/>
      </w:r>
      <w:r>
        <w:t xml:space="preserve"> -</w:t>
      </w:r>
      <w:r w:rsidRPr="0083080D">
        <w:t xml:space="preserve"> Functional Decomposition</w:t>
      </w:r>
      <w:bookmarkEnd w:id="17"/>
    </w:p>
    <w:p w14:paraId="04ABC4AC" w14:textId="5D7F49B8" w:rsidR="00490DDD" w:rsidRPr="002B090F" w:rsidRDefault="00EF60F7" w:rsidP="00490DDD">
      <w:pPr>
        <w:pStyle w:val="Heading2"/>
        <w:rPr>
          <w:rFonts w:ascii="Calibri Light" w:hAnsi="Calibri Light" w:cs="Calibri Light"/>
          <w:sz w:val="22"/>
          <w:szCs w:val="22"/>
          <w:lang w:val="en-GB"/>
        </w:rPr>
      </w:pPr>
      <w:bookmarkStart w:id="18" w:name="_Toc212785298"/>
      <w:r w:rsidRPr="00957367">
        <w:rPr>
          <w:rFonts w:ascii="Calibri Light" w:hAnsi="Calibri Light" w:cs="Calibri Light"/>
          <w:sz w:val="22"/>
          <w:szCs w:val="22"/>
          <w:lang w:val="en-GB"/>
        </w:rPr>
        <w:t xml:space="preserve">Target system </w:t>
      </w:r>
      <w:r w:rsidR="007716D8" w:rsidRPr="00957367">
        <w:rPr>
          <w:rFonts w:ascii="Calibri Light" w:hAnsi="Calibri Light" w:cs="Calibri Light"/>
          <w:sz w:val="22"/>
          <w:szCs w:val="22"/>
          <w:lang w:val="en-GB"/>
        </w:rPr>
        <w:t xml:space="preserve">of </w:t>
      </w:r>
      <w:r w:rsidR="00DC7198">
        <w:rPr>
          <w:rFonts w:ascii="Calibri Light" w:hAnsi="Calibri Light" w:cs="Calibri Light"/>
          <w:sz w:val="22"/>
          <w:szCs w:val="22"/>
          <w:lang w:val="en-GB"/>
        </w:rPr>
        <w:t>SLIMS</w:t>
      </w:r>
      <w:bookmarkEnd w:id="18"/>
    </w:p>
    <w:p w14:paraId="1282C7A0" w14:textId="309FED34" w:rsidR="006F18A1" w:rsidRPr="00957367" w:rsidRDefault="006F18A1" w:rsidP="003B5428">
      <w:pPr>
        <w:pStyle w:val="Heading4"/>
        <w:rPr>
          <w:rFonts w:ascii="Calibri Light" w:hAnsi="Calibri Light" w:cs="Calibri Light"/>
          <w:sz w:val="22"/>
        </w:rPr>
      </w:pPr>
      <w:r w:rsidRPr="00957367">
        <w:rPr>
          <w:rFonts w:ascii="Calibri Light" w:hAnsi="Calibri Light" w:cs="Calibri Light"/>
          <w:sz w:val="22"/>
        </w:rPr>
        <w:t>Function</w:t>
      </w:r>
      <w:r w:rsidR="002D1E1D" w:rsidRPr="00957367">
        <w:rPr>
          <w:rFonts w:ascii="Calibri Light" w:hAnsi="Calibri Light" w:cs="Calibri Light"/>
          <w:sz w:val="22"/>
        </w:rPr>
        <w:t>al requirements</w:t>
      </w:r>
    </w:p>
    <w:p w14:paraId="71FE767D" w14:textId="534A58A2" w:rsidR="00F73045" w:rsidRPr="00957367" w:rsidRDefault="0033510E" w:rsidP="00317ECD">
      <w:pPr>
        <w:ind w:firstLine="567"/>
        <w:rPr>
          <w:rFonts w:cs="Calibri Light"/>
          <w:lang w:val="en-GB"/>
        </w:rPr>
      </w:pPr>
      <w:r w:rsidRPr="00957367">
        <w:rPr>
          <w:rFonts w:cs="Calibri Light"/>
          <w:lang w:val="en-GB"/>
        </w:rPr>
        <w:t>The following additional functional requirements, must be taken in consideration</w:t>
      </w:r>
    </w:p>
    <w:p w14:paraId="686B5C43" w14:textId="2A1B38FF" w:rsidR="00F61F00" w:rsidRPr="00957367" w:rsidRDefault="00F61F00" w:rsidP="00F61F00">
      <w:pPr>
        <w:pStyle w:val="Level2a"/>
        <w:jc w:val="center"/>
        <w:rPr>
          <w:rFonts w:asciiTheme="minorHAnsi" w:hAnsiTheme="minorHAnsi" w:cstheme="minorHAnsi"/>
          <w:b/>
          <w:bCs/>
        </w:rPr>
      </w:pPr>
      <w:bookmarkStart w:id="19" w:name="_Toc212785320"/>
      <w:r w:rsidRPr="00957367">
        <w:rPr>
          <w:rFonts w:asciiTheme="minorHAnsi" w:hAnsiTheme="minorHAnsi" w:cstheme="minorHAnsi"/>
          <w:b/>
          <w:bCs/>
        </w:rPr>
        <w:t xml:space="preserve">Table </w:t>
      </w:r>
      <w:r w:rsidR="009B1D09">
        <w:rPr>
          <w:rFonts w:asciiTheme="minorHAnsi" w:hAnsiTheme="minorHAnsi" w:cstheme="minorHAnsi"/>
          <w:b/>
          <w:bCs/>
        </w:rPr>
        <w:fldChar w:fldCharType="begin"/>
      </w:r>
      <w:r w:rsidR="009B1D09">
        <w:rPr>
          <w:rFonts w:asciiTheme="minorHAnsi" w:hAnsiTheme="minorHAnsi" w:cstheme="minorHAnsi"/>
          <w:b/>
          <w:bCs/>
        </w:rPr>
        <w:instrText xml:space="preserve"> SEQ Table \* ARABIC </w:instrText>
      </w:r>
      <w:r w:rsidR="009B1D09">
        <w:rPr>
          <w:rFonts w:asciiTheme="minorHAnsi" w:hAnsiTheme="minorHAnsi" w:cstheme="minorHAnsi"/>
          <w:b/>
          <w:bCs/>
        </w:rPr>
        <w:fldChar w:fldCharType="separate"/>
      </w:r>
      <w:r w:rsidR="002B090F">
        <w:rPr>
          <w:rFonts w:asciiTheme="minorHAnsi" w:hAnsiTheme="minorHAnsi" w:cstheme="minorHAnsi"/>
          <w:b/>
          <w:bCs/>
          <w:noProof/>
        </w:rPr>
        <w:t>1</w:t>
      </w:r>
      <w:r w:rsidR="009B1D09">
        <w:rPr>
          <w:rFonts w:asciiTheme="minorHAnsi" w:hAnsiTheme="minorHAnsi" w:cstheme="minorHAnsi"/>
          <w:b/>
          <w:bCs/>
        </w:rPr>
        <w:fldChar w:fldCharType="end"/>
      </w:r>
      <w:r w:rsidRPr="00957367">
        <w:rPr>
          <w:rFonts w:asciiTheme="minorHAnsi" w:hAnsiTheme="minorHAnsi" w:cstheme="minorHAnsi"/>
          <w:b/>
          <w:bCs/>
        </w:rPr>
        <w:t>: Functional requirements</w:t>
      </w:r>
      <w:bookmarkEnd w:id="19"/>
    </w:p>
    <w:tbl>
      <w:tblPr>
        <w:tblW w:w="991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6" w:space="0" w:color="548DD4" w:themeColor="text2" w:themeTint="99"/>
          <w:insideV w:val="single" w:sz="6" w:space="0" w:color="548DD4" w:themeColor="text2" w:themeTint="99"/>
        </w:tblBorders>
        <w:tblLayout w:type="fixed"/>
        <w:tblCellMar>
          <w:left w:w="115" w:type="dxa"/>
          <w:right w:w="115" w:type="dxa"/>
        </w:tblCellMar>
        <w:tblLook w:val="01E0" w:firstRow="1" w:lastRow="1" w:firstColumn="1" w:lastColumn="1" w:noHBand="0" w:noVBand="0"/>
      </w:tblPr>
      <w:tblGrid>
        <w:gridCol w:w="1285"/>
        <w:gridCol w:w="8633"/>
      </w:tblGrid>
      <w:tr w:rsidR="007B01C2" w:rsidRPr="00766E1D" w14:paraId="4D7F1475" w14:textId="77777777" w:rsidTr="00003352">
        <w:trPr>
          <w:tblHeader/>
        </w:trPr>
        <w:tc>
          <w:tcPr>
            <w:tcW w:w="1285" w:type="dxa"/>
            <w:shd w:val="clear" w:color="auto" w:fill="C6D9F1" w:themeFill="text2" w:themeFillTint="33"/>
            <w:vAlign w:val="center"/>
          </w:tcPr>
          <w:p w14:paraId="38396A95" w14:textId="5769D4BF" w:rsidR="007B01C2" w:rsidRPr="00901144" w:rsidRDefault="00901144" w:rsidP="00003352">
            <w:pPr>
              <w:pStyle w:val="CellHead"/>
              <w:spacing w:after="100" w:afterAutospacing="1"/>
              <w:rPr>
                <w:rFonts w:ascii="Calibri Light" w:hAnsi="Calibri Light" w:cs="Calibri Light"/>
                <w:color w:val="0D1B8D"/>
                <w:sz w:val="22"/>
                <w:szCs w:val="22"/>
              </w:rPr>
            </w:pPr>
            <w:bookmarkStart w:id="20" w:name="_Hlk200354212"/>
            <w:r>
              <w:rPr>
                <w:rFonts w:ascii="Calibri Light" w:hAnsi="Calibri Light" w:cs="Calibri Light"/>
                <w:color w:val="0D1B8D"/>
                <w:sz w:val="22"/>
                <w:szCs w:val="22"/>
              </w:rPr>
              <w:lastRenderedPageBreak/>
              <w:t>No</w:t>
            </w:r>
          </w:p>
        </w:tc>
        <w:tc>
          <w:tcPr>
            <w:tcW w:w="8633" w:type="dxa"/>
            <w:shd w:val="clear" w:color="auto" w:fill="C6D9F1" w:themeFill="text2" w:themeFillTint="33"/>
            <w:vAlign w:val="center"/>
          </w:tcPr>
          <w:p w14:paraId="0DBAACAD" w14:textId="77777777" w:rsidR="007B01C2" w:rsidRPr="00901144" w:rsidRDefault="007B01C2" w:rsidP="00003352">
            <w:pPr>
              <w:pStyle w:val="CellHead"/>
              <w:spacing w:after="100" w:afterAutospacing="1"/>
              <w:rPr>
                <w:rFonts w:ascii="Calibri Light" w:hAnsi="Calibri Light" w:cs="Calibri Light"/>
                <w:color w:val="0D1B8D"/>
                <w:sz w:val="22"/>
                <w:szCs w:val="22"/>
              </w:rPr>
            </w:pPr>
            <w:r w:rsidRPr="00901144">
              <w:rPr>
                <w:rFonts w:ascii="Calibri Light" w:hAnsi="Calibri Light" w:cs="Calibri Light"/>
                <w:color w:val="0D1B8D"/>
                <w:sz w:val="22"/>
                <w:szCs w:val="22"/>
              </w:rPr>
              <w:t>Requirement</w:t>
            </w:r>
          </w:p>
        </w:tc>
      </w:tr>
      <w:tr w:rsidR="007B01C2" w:rsidRPr="00766E1D" w14:paraId="0C96A287" w14:textId="77777777" w:rsidTr="00003352">
        <w:trPr>
          <w:tblHeader/>
        </w:trPr>
        <w:tc>
          <w:tcPr>
            <w:tcW w:w="9918" w:type="dxa"/>
            <w:gridSpan w:val="2"/>
            <w:vAlign w:val="center"/>
          </w:tcPr>
          <w:p w14:paraId="1F409B68" w14:textId="46BFAF51" w:rsidR="007B01C2" w:rsidRPr="00766E1D" w:rsidRDefault="007B01C2" w:rsidP="00003352">
            <w:pPr>
              <w:pStyle w:val="CellHead"/>
              <w:spacing w:after="100" w:afterAutospacing="1"/>
              <w:rPr>
                <w:rFonts w:ascii="Calibri Light" w:hAnsi="Calibri Light" w:cs="Calibri Light"/>
                <w:b w:val="0"/>
                <w:bCs/>
                <w:sz w:val="22"/>
                <w:szCs w:val="22"/>
              </w:rPr>
            </w:pPr>
            <w:r w:rsidRPr="00766E1D">
              <w:rPr>
                <w:rFonts w:ascii="Calibri Light" w:hAnsi="Calibri Light" w:cs="Calibri Light"/>
                <w:b w:val="0"/>
                <w:bCs/>
                <w:sz w:val="22"/>
                <w:szCs w:val="22"/>
              </w:rPr>
              <w:t xml:space="preserve">Codification. The codification and identification of all items and services required in the </w:t>
            </w:r>
            <w:r w:rsidR="00776BDE">
              <w:rPr>
                <w:rFonts w:ascii="Calibri Light" w:hAnsi="Calibri Light" w:cs="Calibri Light"/>
                <w:b w:val="0"/>
                <w:bCs/>
                <w:sz w:val="22"/>
                <w:szCs w:val="22"/>
              </w:rPr>
              <w:t>SITA CLIENT</w:t>
            </w:r>
            <w:r w:rsidRPr="00766E1D">
              <w:rPr>
                <w:rFonts w:ascii="Calibri Light" w:hAnsi="Calibri Light" w:cs="Calibri Light"/>
                <w:b w:val="0"/>
                <w:bCs/>
                <w:sz w:val="22"/>
                <w:szCs w:val="22"/>
              </w:rPr>
              <w:t xml:space="preserve"> forms the key component needed to support the logistics process.  This includes the identification and classification of all items and services used in the </w:t>
            </w:r>
            <w:r w:rsidR="00776BDE">
              <w:rPr>
                <w:rFonts w:ascii="Calibri Light" w:hAnsi="Calibri Light" w:cs="Calibri Light"/>
                <w:b w:val="0"/>
                <w:bCs/>
                <w:sz w:val="22"/>
                <w:szCs w:val="22"/>
              </w:rPr>
              <w:t>SITA CLIENT</w:t>
            </w:r>
            <w:r w:rsidRPr="00766E1D">
              <w:rPr>
                <w:rFonts w:ascii="Calibri Light" w:hAnsi="Calibri Light" w:cs="Calibri Light"/>
                <w:b w:val="0"/>
                <w:bCs/>
                <w:sz w:val="22"/>
                <w:szCs w:val="22"/>
              </w:rPr>
              <w:t xml:space="preserve"> to allow for purchasing, accounting, stock holding and effective control of expenditure.</w:t>
            </w:r>
          </w:p>
        </w:tc>
      </w:tr>
      <w:tr w:rsidR="007B01C2" w:rsidRPr="00766E1D" w14:paraId="164EB0AC" w14:textId="77777777" w:rsidTr="00003352">
        <w:trPr>
          <w:tblHeader/>
        </w:trPr>
        <w:tc>
          <w:tcPr>
            <w:tcW w:w="1285" w:type="dxa"/>
          </w:tcPr>
          <w:p w14:paraId="09E5BBEF"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4D677DB7" w14:textId="0557F7A9" w:rsidR="007B01C2" w:rsidRPr="00766E1D" w:rsidDel="002E45E1" w:rsidRDefault="007B01C2" w:rsidP="00003352">
            <w:pPr>
              <w:pStyle w:val="Tabletext"/>
              <w:rPr>
                <w:rFonts w:cs="Calibri Light"/>
                <w:sz w:val="22"/>
              </w:rPr>
            </w:pPr>
            <w:r w:rsidRPr="00766E1D">
              <w:rPr>
                <w:rFonts w:cs="Calibri Light"/>
                <w:sz w:val="22"/>
              </w:rPr>
              <w:t>The SLMIS must support an interface to the codification systems as in use by the NCB. The interface must support the NATO (</w:t>
            </w:r>
            <w:r w:rsidR="00D574D2">
              <w:rPr>
                <w:rFonts w:cs="Calibri Light"/>
                <w:sz w:val="22"/>
              </w:rPr>
              <w:t xml:space="preserve">Sita Client </w:t>
            </w:r>
            <w:r w:rsidRPr="00766E1D">
              <w:rPr>
                <w:rFonts w:cs="Calibri Light"/>
                <w:sz w:val="22"/>
              </w:rPr>
              <w:t xml:space="preserve"> based standard).</w:t>
            </w:r>
          </w:p>
        </w:tc>
      </w:tr>
      <w:bookmarkEnd w:id="20"/>
      <w:tr w:rsidR="007B01C2" w:rsidRPr="00766E1D" w14:paraId="1A2D304B" w14:textId="77777777" w:rsidTr="00003352">
        <w:trPr>
          <w:tblHeader/>
        </w:trPr>
        <w:tc>
          <w:tcPr>
            <w:tcW w:w="9918" w:type="dxa"/>
            <w:gridSpan w:val="2"/>
          </w:tcPr>
          <w:p w14:paraId="63DC6C22" w14:textId="77777777" w:rsidR="007B01C2" w:rsidRPr="00766E1D" w:rsidRDefault="007B01C2" w:rsidP="00003352">
            <w:pPr>
              <w:pStyle w:val="Tabletext"/>
              <w:rPr>
                <w:rFonts w:cs="Calibri Light"/>
                <w:sz w:val="22"/>
              </w:rPr>
            </w:pPr>
            <w:r w:rsidRPr="00766E1D">
              <w:rPr>
                <w:rFonts w:cs="Calibri Light"/>
                <w:sz w:val="22"/>
              </w:rPr>
              <w:t>Item and Service Master. Throughout the logistics business process an item or service identification number (and description) must be utilised in order to identify an item or service.  The creation of an item master, containing the procurement and accounting rules for the items, is therefore a critical part of the system.</w:t>
            </w:r>
          </w:p>
        </w:tc>
      </w:tr>
      <w:tr w:rsidR="007B01C2" w:rsidRPr="00766E1D" w14:paraId="5FE1303C" w14:textId="77777777" w:rsidTr="00003352">
        <w:trPr>
          <w:trHeight w:val="282"/>
          <w:tblHeader/>
        </w:trPr>
        <w:tc>
          <w:tcPr>
            <w:tcW w:w="1285" w:type="dxa"/>
          </w:tcPr>
          <w:p w14:paraId="52A25BDA"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39AA9349" w14:textId="77777777" w:rsidR="007B01C2" w:rsidRPr="00766E1D" w:rsidRDefault="007B01C2" w:rsidP="00003352">
            <w:pPr>
              <w:pStyle w:val="Tabletext"/>
              <w:rPr>
                <w:rFonts w:cs="Calibri Light"/>
                <w:sz w:val="22"/>
              </w:rPr>
            </w:pPr>
            <w:r w:rsidRPr="00766E1D">
              <w:rPr>
                <w:rFonts w:cs="Calibri Light"/>
                <w:sz w:val="22"/>
              </w:rPr>
              <w:t>The SLMIS must support all functions required to maintain a master record for Items of Supply  and Services.</w:t>
            </w:r>
          </w:p>
        </w:tc>
      </w:tr>
      <w:tr w:rsidR="007B01C2" w:rsidRPr="00766E1D" w14:paraId="717E5F5A" w14:textId="77777777" w:rsidTr="00003352">
        <w:trPr>
          <w:tblHeader/>
        </w:trPr>
        <w:tc>
          <w:tcPr>
            <w:tcW w:w="1285" w:type="dxa"/>
          </w:tcPr>
          <w:p w14:paraId="5D044A08"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089905C1" w14:textId="0AAA2A0A" w:rsidR="007B01C2" w:rsidRPr="00766E1D" w:rsidRDefault="007B01C2" w:rsidP="00003352">
            <w:pPr>
              <w:pStyle w:val="Tabletext"/>
              <w:rPr>
                <w:rFonts w:cs="Calibri Light"/>
                <w:sz w:val="22"/>
              </w:rPr>
            </w:pPr>
            <w:r w:rsidRPr="00766E1D">
              <w:rPr>
                <w:rFonts w:cs="Calibri Light"/>
                <w:sz w:val="22"/>
              </w:rPr>
              <w:t>For non-</w:t>
            </w:r>
            <w:r w:rsidR="00D574D2">
              <w:rPr>
                <w:rFonts w:cs="Calibri Light"/>
                <w:sz w:val="22"/>
              </w:rPr>
              <w:t xml:space="preserve">Sita Client </w:t>
            </w:r>
            <w:r w:rsidRPr="00766E1D">
              <w:rPr>
                <w:rFonts w:cs="Calibri Light"/>
                <w:sz w:val="22"/>
              </w:rPr>
              <w:t xml:space="preserve"> items SLMIS must support the creation of Items and Services based on the eOTD (commercial based standard).</w:t>
            </w:r>
          </w:p>
        </w:tc>
      </w:tr>
      <w:tr w:rsidR="007B01C2" w:rsidRPr="00766E1D" w14:paraId="3F8057EA" w14:textId="77777777" w:rsidTr="00003352">
        <w:trPr>
          <w:tblHeader/>
        </w:trPr>
        <w:tc>
          <w:tcPr>
            <w:tcW w:w="1285" w:type="dxa"/>
          </w:tcPr>
          <w:p w14:paraId="181D0046"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2BA04B95" w14:textId="77777777" w:rsidR="007B01C2" w:rsidRPr="00766E1D" w:rsidRDefault="007B01C2" w:rsidP="00003352">
            <w:pPr>
              <w:pStyle w:val="Tabletext"/>
              <w:rPr>
                <w:rFonts w:cs="Calibri Light"/>
                <w:sz w:val="22"/>
              </w:rPr>
            </w:pPr>
            <w:r w:rsidRPr="00766E1D">
              <w:rPr>
                <w:rFonts w:cs="Calibri Light"/>
                <w:sz w:val="22"/>
              </w:rPr>
              <w:t>The SLMIS must only keep Items of Supply in the item master they have been codified. Before an item can be used the item master record must be completed.</w:t>
            </w:r>
          </w:p>
        </w:tc>
      </w:tr>
      <w:tr w:rsidR="007B01C2" w:rsidRPr="00766E1D" w14:paraId="3A751378" w14:textId="77777777" w:rsidTr="00003352">
        <w:trPr>
          <w:tblHeader/>
        </w:trPr>
        <w:tc>
          <w:tcPr>
            <w:tcW w:w="1285" w:type="dxa"/>
          </w:tcPr>
          <w:p w14:paraId="39B97C1B"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1BDAF852" w14:textId="77777777" w:rsidR="007B01C2" w:rsidRPr="00766E1D" w:rsidRDefault="007B01C2" w:rsidP="00003352">
            <w:pPr>
              <w:pStyle w:val="Tabletext"/>
              <w:rPr>
                <w:rFonts w:cs="Calibri Light"/>
                <w:sz w:val="22"/>
              </w:rPr>
            </w:pPr>
            <w:r w:rsidRPr="00766E1D">
              <w:rPr>
                <w:rFonts w:cs="Calibri Light"/>
                <w:sz w:val="22"/>
              </w:rPr>
              <w:t>Services must be captured and codified based on their own requirements.</w:t>
            </w:r>
          </w:p>
        </w:tc>
      </w:tr>
      <w:tr w:rsidR="007B01C2" w:rsidRPr="00766E1D" w14:paraId="63CBB246" w14:textId="77777777" w:rsidTr="00003352">
        <w:trPr>
          <w:tblHeader/>
        </w:trPr>
        <w:tc>
          <w:tcPr>
            <w:tcW w:w="1285" w:type="dxa"/>
          </w:tcPr>
          <w:p w14:paraId="3878A67B"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079785E4" w14:textId="134A3E5C" w:rsidR="007B01C2" w:rsidRPr="00766E1D" w:rsidRDefault="007B01C2" w:rsidP="00003352">
            <w:pPr>
              <w:pStyle w:val="Tabletext"/>
              <w:rPr>
                <w:rFonts w:cs="Calibri Light"/>
                <w:sz w:val="22"/>
              </w:rPr>
            </w:pPr>
            <w:r w:rsidRPr="00766E1D">
              <w:rPr>
                <w:rFonts w:cs="Calibri Light"/>
                <w:sz w:val="22"/>
              </w:rPr>
              <w:t xml:space="preserve">The SLMIS must support the creation of a master item record containing the critical common accounting attributes to be utilised by all units within the </w:t>
            </w:r>
            <w:r w:rsidR="00776BDE">
              <w:rPr>
                <w:rFonts w:cs="Calibri Light"/>
                <w:sz w:val="22"/>
              </w:rPr>
              <w:t>SITA CLIENT</w:t>
            </w:r>
            <w:r w:rsidRPr="00766E1D">
              <w:rPr>
                <w:rFonts w:cs="Calibri Light"/>
                <w:sz w:val="22"/>
              </w:rPr>
              <w:t>. These common attributes should include but are not limited to the following:</w:t>
            </w:r>
          </w:p>
          <w:p w14:paraId="5AF84110"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Data Manager and Single Point of responsibility</w:t>
            </w:r>
          </w:p>
          <w:p w14:paraId="00E4D65D"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Control body code (identifying the owner of the item)</w:t>
            </w:r>
          </w:p>
          <w:p w14:paraId="66004F34"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Control type (e.g. batch, serialised, lots, etc)</w:t>
            </w:r>
          </w:p>
          <w:p w14:paraId="34EB582E"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Control body status code (Indicating if the item is managed under one of the following conditions):</w:t>
            </w:r>
          </w:p>
          <w:p w14:paraId="43A2BD4B"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Description of the item</w:t>
            </w:r>
          </w:p>
          <w:p w14:paraId="5544C541"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Controlled for distribution</w:t>
            </w:r>
          </w:p>
          <w:p w14:paraId="4A5034BE"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National item identification number (NIIN) identifies the item uniquely</w:t>
            </w:r>
          </w:p>
          <w:p w14:paraId="0204269B"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Item type code identifying specific groups of items within the principles of differentiated management thereof</w:t>
            </w:r>
          </w:p>
          <w:p w14:paraId="7449CA05"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Packaging, handling, storage and transport (PHST)</w:t>
            </w:r>
          </w:p>
          <w:p w14:paraId="4DD8071F"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Unit of issue code identify the measurement in which the item is managed</w:t>
            </w:r>
          </w:p>
          <w:p w14:paraId="739610FE"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Illustrated Parts Breakdown references supplier / manufacturer references and electronic identification numbers:</w:t>
            </w:r>
          </w:p>
          <w:p w14:paraId="5F16CD38"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Identification and management of product systems</w:t>
            </w:r>
          </w:p>
          <w:p w14:paraId="08CBBB62"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Identification and management of items against specific batch and serial numbers</w:t>
            </w:r>
          </w:p>
          <w:p w14:paraId="0AE05082"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Tag selective items for data defect analysis</w:t>
            </w:r>
          </w:p>
          <w:p w14:paraId="5A7D3DA7"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Enter Material item EDI / AECMA data</w:t>
            </w:r>
          </w:p>
          <w:p w14:paraId="11B312E0"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Tag item as an asset (where applicable) and select relevant Asset Categories. This is the indicator that identifies an item as an Asset or not an Asset (Inventory)</w:t>
            </w:r>
          </w:p>
          <w:p w14:paraId="1DE7E1BC" w14:textId="77777777" w:rsidR="007B01C2" w:rsidRPr="00766E1D" w:rsidRDefault="007B01C2" w:rsidP="00AD4A1E">
            <w:pPr>
              <w:pStyle w:val="Tabletext"/>
              <w:numPr>
                <w:ilvl w:val="0"/>
                <w:numId w:val="50"/>
              </w:numPr>
              <w:spacing w:before="0" w:after="100" w:afterAutospacing="1"/>
              <w:jc w:val="left"/>
              <w:rPr>
                <w:rFonts w:cs="Calibri Light"/>
                <w:sz w:val="22"/>
              </w:rPr>
            </w:pPr>
            <w:r w:rsidRPr="00766E1D">
              <w:rPr>
                <w:rFonts w:cs="Calibri Light"/>
                <w:sz w:val="22"/>
              </w:rPr>
              <w:t>Procurement Agency</w:t>
            </w:r>
          </w:p>
        </w:tc>
      </w:tr>
      <w:tr w:rsidR="007B01C2" w:rsidRPr="00766E1D" w14:paraId="47396254" w14:textId="77777777" w:rsidTr="00003352">
        <w:trPr>
          <w:tblHeader/>
        </w:trPr>
        <w:tc>
          <w:tcPr>
            <w:tcW w:w="1285" w:type="dxa"/>
          </w:tcPr>
          <w:p w14:paraId="1883247D"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7A1B88F4" w14:textId="77777777" w:rsidR="007B01C2" w:rsidRPr="00766E1D" w:rsidRDefault="007B01C2" w:rsidP="00003352">
            <w:pPr>
              <w:pStyle w:val="Tabletext"/>
              <w:rPr>
                <w:rFonts w:cs="Calibri Light"/>
                <w:sz w:val="22"/>
              </w:rPr>
            </w:pPr>
            <w:r w:rsidRPr="00766E1D">
              <w:rPr>
                <w:rFonts w:cs="Calibri Light"/>
                <w:sz w:val="22"/>
              </w:rPr>
              <w:t>The SLMIS must support the capturing  of all information required to manage the items contained in the user inventory. Different account classes will be supported.</w:t>
            </w:r>
          </w:p>
          <w:p w14:paraId="0D61E5AA" w14:textId="77777777" w:rsidR="007B01C2" w:rsidRPr="00766E1D" w:rsidRDefault="007B01C2" w:rsidP="00AD4A1E">
            <w:pPr>
              <w:pStyle w:val="Tabletext"/>
              <w:numPr>
                <w:ilvl w:val="0"/>
                <w:numId w:val="51"/>
              </w:numPr>
              <w:spacing w:before="0" w:after="100" w:afterAutospacing="1"/>
              <w:jc w:val="left"/>
              <w:rPr>
                <w:rFonts w:cs="Calibri Light"/>
                <w:sz w:val="22"/>
              </w:rPr>
            </w:pPr>
            <w:r w:rsidRPr="00766E1D">
              <w:rPr>
                <w:rFonts w:cs="Calibri Light"/>
                <w:sz w:val="22"/>
              </w:rPr>
              <w:t>Consumable: as a norm these items will be considered consumed as soon as it is issued to a job card or non-task requirement. These items may have a control code of “Normal” or “Batch”.</w:t>
            </w:r>
          </w:p>
          <w:p w14:paraId="7FB46952" w14:textId="77777777" w:rsidR="007B01C2" w:rsidRPr="00766E1D" w:rsidRDefault="007B01C2" w:rsidP="00AD4A1E">
            <w:pPr>
              <w:pStyle w:val="Tabletext"/>
              <w:numPr>
                <w:ilvl w:val="0"/>
                <w:numId w:val="51"/>
              </w:numPr>
              <w:spacing w:before="0" w:after="100" w:afterAutospacing="1"/>
              <w:jc w:val="left"/>
              <w:rPr>
                <w:rFonts w:cs="Calibri Light"/>
                <w:sz w:val="22"/>
              </w:rPr>
            </w:pPr>
            <w:r w:rsidRPr="00766E1D">
              <w:rPr>
                <w:rFonts w:cs="Calibri Light"/>
                <w:sz w:val="22"/>
              </w:rPr>
              <w:t>Accountable: these items will remain visible on the stock accounting application, irrespective of the type of transaction. (The only exception being fitment to end-equipment, certificate issue vouchers and miscellaneous issue vouchers.) These items may have a control code of “Normal”, “Batch” or “Serial”.</w:t>
            </w:r>
          </w:p>
        </w:tc>
      </w:tr>
      <w:tr w:rsidR="007B01C2" w:rsidRPr="00766E1D" w14:paraId="0DF8B14A" w14:textId="77777777" w:rsidTr="00003352">
        <w:trPr>
          <w:tblHeader/>
        </w:trPr>
        <w:tc>
          <w:tcPr>
            <w:tcW w:w="1285" w:type="dxa"/>
          </w:tcPr>
          <w:p w14:paraId="7F7E0DF3"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21EA1086" w14:textId="77777777" w:rsidR="007B01C2" w:rsidRPr="00766E1D" w:rsidRDefault="007B01C2" w:rsidP="00003352">
            <w:pPr>
              <w:pStyle w:val="Tabletext"/>
              <w:rPr>
                <w:rFonts w:cs="Calibri Light"/>
                <w:sz w:val="22"/>
              </w:rPr>
            </w:pPr>
            <w:r w:rsidRPr="00766E1D">
              <w:rPr>
                <w:rFonts w:cs="Calibri Light"/>
                <w:sz w:val="22"/>
              </w:rPr>
              <w:t>The SLMIS must support how inventory items will be controlled. Every material item should be assigned a material control code. This material control code is an indication of the control mode that must be applied to the material item. The control codes provided must be:</w:t>
            </w:r>
          </w:p>
          <w:p w14:paraId="2B88B83A" w14:textId="77777777" w:rsidR="007B01C2" w:rsidRPr="00766E1D" w:rsidRDefault="007B01C2" w:rsidP="00AD4A1E">
            <w:pPr>
              <w:pStyle w:val="Tabletext"/>
              <w:numPr>
                <w:ilvl w:val="0"/>
                <w:numId w:val="51"/>
              </w:numPr>
              <w:spacing w:before="0" w:after="100" w:afterAutospacing="1"/>
              <w:jc w:val="left"/>
              <w:rPr>
                <w:rFonts w:cs="Calibri Light"/>
                <w:sz w:val="22"/>
              </w:rPr>
            </w:pPr>
            <w:r w:rsidRPr="00766E1D">
              <w:rPr>
                <w:rFonts w:cs="Calibri Light"/>
                <w:sz w:val="22"/>
              </w:rPr>
              <w:t>Normal: consumable and accountable items may be normally controlled,</w:t>
            </w:r>
          </w:p>
          <w:p w14:paraId="371050DA" w14:textId="77777777" w:rsidR="007B01C2" w:rsidRPr="00766E1D" w:rsidRDefault="007B01C2" w:rsidP="00AD4A1E">
            <w:pPr>
              <w:pStyle w:val="Tabletext"/>
              <w:numPr>
                <w:ilvl w:val="0"/>
                <w:numId w:val="51"/>
              </w:numPr>
              <w:spacing w:before="0" w:after="100" w:afterAutospacing="1"/>
              <w:jc w:val="left"/>
              <w:rPr>
                <w:rFonts w:cs="Calibri Light"/>
                <w:sz w:val="22"/>
              </w:rPr>
            </w:pPr>
            <w:r w:rsidRPr="00766E1D">
              <w:rPr>
                <w:rFonts w:cs="Calibri Light"/>
                <w:sz w:val="22"/>
              </w:rPr>
              <w:t>Batch: batch-controlled items will have a subgrouping under the material item number that will divide the stock into separate batches of items. Batches will usually be grouping of items manufactured together. The user may, however, identify any batch desired and group the items under this. Batch-controlled items may have a limited shelf-life, although is not necessarily so. Only consumable and accountable items may be batch-controlled, and</w:t>
            </w:r>
          </w:p>
          <w:p w14:paraId="07FA957D" w14:textId="77777777" w:rsidR="007B01C2" w:rsidRPr="00766E1D" w:rsidRDefault="007B01C2" w:rsidP="00AD4A1E">
            <w:pPr>
              <w:pStyle w:val="Tabletext"/>
              <w:numPr>
                <w:ilvl w:val="0"/>
                <w:numId w:val="51"/>
              </w:numPr>
              <w:spacing w:before="0" w:after="100" w:afterAutospacing="1"/>
              <w:jc w:val="left"/>
              <w:rPr>
                <w:rFonts w:cs="Calibri Light"/>
                <w:sz w:val="22"/>
              </w:rPr>
            </w:pPr>
            <w:r w:rsidRPr="00766E1D">
              <w:rPr>
                <w:rFonts w:cs="Calibri Light"/>
                <w:sz w:val="22"/>
              </w:rPr>
              <w:t>Serial: serial-controlled items shall be controlled individually and identified by serial numbers.</w:t>
            </w:r>
          </w:p>
          <w:p w14:paraId="33458B2B" w14:textId="77777777" w:rsidR="007B01C2" w:rsidRPr="00766E1D" w:rsidRDefault="007B01C2" w:rsidP="00AD4A1E">
            <w:pPr>
              <w:pStyle w:val="Tabletext"/>
              <w:numPr>
                <w:ilvl w:val="0"/>
                <w:numId w:val="51"/>
              </w:numPr>
              <w:spacing w:before="0" w:after="100" w:afterAutospacing="1"/>
              <w:jc w:val="left"/>
              <w:rPr>
                <w:rFonts w:cs="Calibri Light"/>
                <w:sz w:val="22"/>
              </w:rPr>
            </w:pPr>
            <w:r w:rsidRPr="00766E1D">
              <w:rPr>
                <w:rFonts w:cs="Calibri Light"/>
                <w:sz w:val="22"/>
              </w:rPr>
              <w:t>Batch-Serial: Items which are batch controlled based on expiry date but have unique serial numbers assigned to them.</w:t>
            </w:r>
          </w:p>
        </w:tc>
      </w:tr>
      <w:tr w:rsidR="007B01C2" w:rsidRPr="00766E1D" w14:paraId="0D4E1BC7" w14:textId="77777777" w:rsidTr="00003352">
        <w:trPr>
          <w:tblHeader/>
        </w:trPr>
        <w:tc>
          <w:tcPr>
            <w:tcW w:w="1285" w:type="dxa"/>
          </w:tcPr>
          <w:p w14:paraId="18B60DFF"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1B43A643" w14:textId="77777777" w:rsidR="007B01C2" w:rsidRPr="00766E1D" w:rsidRDefault="007B01C2" w:rsidP="00003352">
            <w:pPr>
              <w:pStyle w:val="Tabletext"/>
              <w:rPr>
                <w:rFonts w:cs="Calibri Light"/>
                <w:sz w:val="22"/>
              </w:rPr>
            </w:pPr>
            <w:r w:rsidRPr="00766E1D">
              <w:rPr>
                <w:rFonts w:cs="Calibri Light"/>
                <w:sz w:val="22"/>
              </w:rPr>
              <w:t>The SLMIS must support the grouping of material items together in order to apply various management models to groups of material items. In this way management effort may be optimised and management, by exception, applied. Examples of such grouping mechanisms are grouping according to commodity range, group class, end-use and ABC categorisation.</w:t>
            </w:r>
          </w:p>
        </w:tc>
      </w:tr>
      <w:tr w:rsidR="007B01C2" w:rsidRPr="00766E1D" w14:paraId="59B079DF" w14:textId="77777777" w:rsidTr="00003352">
        <w:trPr>
          <w:tblHeader/>
        </w:trPr>
        <w:tc>
          <w:tcPr>
            <w:tcW w:w="1285" w:type="dxa"/>
          </w:tcPr>
          <w:p w14:paraId="088C670E"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0D5A3BB0" w14:textId="77777777" w:rsidR="007B01C2" w:rsidRPr="00766E1D" w:rsidRDefault="007B01C2" w:rsidP="00003352">
            <w:pPr>
              <w:pStyle w:val="Tabletext"/>
              <w:rPr>
                <w:rFonts w:cs="Calibri Light"/>
                <w:sz w:val="22"/>
              </w:rPr>
            </w:pPr>
            <w:r w:rsidRPr="00766E1D">
              <w:rPr>
                <w:rFonts w:cs="Calibri Light"/>
                <w:sz w:val="22"/>
              </w:rPr>
              <w:t>The SLMIS must support the capturing of various attributes that will be registered against material items like hazardous codes, storage characteristics, dimensions, quality assurance requirements etc. Full alternative and replacement item registration and visibility should be provided.</w:t>
            </w:r>
          </w:p>
        </w:tc>
      </w:tr>
      <w:tr w:rsidR="007B01C2" w:rsidRPr="00766E1D" w14:paraId="79E4E08D" w14:textId="77777777" w:rsidTr="00003352">
        <w:trPr>
          <w:tblHeader/>
        </w:trPr>
        <w:tc>
          <w:tcPr>
            <w:tcW w:w="1285" w:type="dxa"/>
          </w:tcPr>
          <w:p w14:paraId="62403CEC"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556E0C90" w14:textId="77777777" w:rsidR="007B01C2" w:rsidRPr="00766E1D" w:rsidRDefault="007B01C2" w:rsidP="00003352">
            <w:pPr>
              <w:pStyle w:val="Tabletext"/>
              <w:rPr>
                <w:rFonts w:cs="Calibri Light"/>
                <w:sz w:val="22"/>
              </w:rPr>
            </w:pPr>
            <w:r w:rsidRPr="00766E1D">
              <w:rPr>
                <w:rFonts w:cs="Calibri Light"/>
                <w:sz w:val="22"/>
              </w:rPr>
              <w:t>The SLMIS must support the registration of supersession’s. If an item is superseded the applicability will also be defined such as ”Provisioning Preferred" or "Issue and Provisioning Preferred", and if applicable it’s limitation to an End or Higher Assembly</w:t>
            </w:r>
          </w:p>
        </w:tc>
      </w:tr>
      <w:tr w:rsidR="007B01C2" w:rsidRPr="00766E1D" w14:paraId="41DD32DC" w14:textId="77777777" w:rsidTr="00003352">
        <w:trPr>
          <w:tblHeader/>
        </w:trPr>
        <w:tc>
          <w:tcPr>
            <w:tcW w:w="1285" w:type="dxa"/>
          </w:tcPr>
          <w:p w14:paraId="5C87852C"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560CBDE1" w14:textId="77777777" w:rsidR="007B01C2" w:rsidRPr="00766E1D" w:rsidRDefault="007B01C2" w:rsidP="00003352">
            <w:pPr>
              <w:pStyle w:val="Tabletext"/>
              <w:rPr>
                <w:rFonts w:cs="Calibri Light"/>
                <w:sz w:val="22"/>
              </w:rPr>
            </w:pPr>
            <w:r w:rsidRPr="00766E1D">
              <w:rPr>
                <w:rFonts w:cs="Calibri Light"/>
                <w:sz w:val="22"/>
              </w:rPr>
              <w:t>The SLIMS must allow for the capturing of OEM  part numbers and link it to existing material items. Aspects like suppressions, lead times, repair turn-around time etc., will be captured against part numbers. It will also be possible to distinguish between items manufactured and those supplied by contractors.</w:t>
            </w:r>
          </w:p>
        </w:tc>
      </w:tr>
      <w:tr w:rsidR="007B01C2" w:rsidRPr="00766E1D" w14:paraId="11A2F4A9" w14:textId="77777777" w:rsidTr="00003352">
        <w:trPr>
          <w:tblHeader/>
        </w:trPr>
        <w:tc>
          <w:tcPr>
            <w:tcW w:w="1285" w:type="dxa"/>
          </w:tcPr>
          <w:p w14:paraId="5DF4FEC2"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1ADE3457" w14:textId="77777777" w:rsidR="007B01C2" w:rsidRPr="00766E1D" w:rsidRDefault="007B01C2" w:rsidP="00003352">
            <w:pPr>
              <w:pStyle w:val="Tabletext"/>
              <w:rPr>
                <w:rFonts w:cs="Calibri Light"/>
                <w:sz w:val="22"/>
              </w:rPr>
            </w:pPr>
            <w:r w:rsidRPr="00766E1D">
              <w:rPr>
                <w:rFonts w:cs="Calibri Light"/>
                <w:sz w:val="22"/>
              </w:rPr>
              <w:t>The SLMIS must  manage amendment requests on item master information consisting of:</w:t>
            </w:r>
          </w:p>
          <w:p w14:paraId="598ABB9B" w14:textId="77777777" w:rsidR="007B01C2" w:rsidRPr="00766E1D" w:rsidRDefault="007B01C2" w:rsidP="00AD4A1E">
            <w:pPr>
              <w:pStyle w:val="Tabletext"/>
              <w:numPr>
                <w:ilvl w:val="0"/>
                <w:numId w:val="51"/>
              </w:numPr>
              <w:spacing w:before="0" w:after="100" w:afterAutospacing="1"/>
              <w:jc w:val="left"/>
              <w:rPr>
                <w:rFonts w:cs="Calibri Light"/>
                <w:sz w:val="22"/>
              </w:rPr>
            </w:pPr>
            <w:r w:rsidRPr="00766E1D">
              <w:rPr>
                <w:rFonts w:cs="Calibri Light"/>
                <w:sz w:val="22"/>
              </w:rPr>
              <w:t>Amendment request originating detail, for example requester, date, changed information, reason for change.</w:t>
            </w:r>
          </w:p>
          <w:p w14:paraId="3A4C0685" w14:textId="77777777" w:rsidR="007B01C2" w:rsidRPr="00766E1D" w:rsidRDefault="007B01C2" w:rsidP="00AD4A1E">
            <w:pPr>
              <w:pStyle w:val="Tabletext"/>
              <w:numPr>
                <w:ilvl w:val="0"/>
                <w:numId w:val="51"/>
              </w:numPr>
              <w:spacing w:before="0" w:after="100" w:afterAutospacing="1"/>
              <w:jc w:val="left"/>
              <w:rPr>
                <w:rFonts w:cs="Calibri Light"/>
                <w:sz w:val="22"/>
              </w:rPr>
            </w:pPr>
            <w:r w:rsidRPr="00766E1D">
              <w:rPr>
                <w:rFonts w:cs="Calibri Light"/>
                <w:sz w:val="22"/>
              </w:rPr>
              <w:t>Indicating of the state of the amendment request, i.e. creation, analysis, authorised, implemented.</w:t>
            </w:r>
          </w:p>
        </w:tc>
      </w:tr>
      <w:tr w:rsidR="007B01C2" w:rsidRPr="00766E1D" w14:paraId="50DB1477" w14:textId="77777777" w:rsidTr="00003352">
        <w:trPr>
          <w:tblHeader/>
        </w:trPr>
        <w:tc>
          <w:tcPr>
            <w:tcW w:w="9918" w:type="dxa"/>
            <w:gridSpan w:val="2"/>
          </w:tcPr>
          <w:p w14:paraId="3390B0CA" w14:textId="191EC50A"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Electronic Catalogue. The approved catalogue for the </w:t>
            </w:r>
            <w:r w:rsidR="00776BDE">
              <w:rPr>
                <w:rFonts w:ascii="Calibri Light" w:hAnsi="Calibri Light" w:cs="Calibri Light"/>
                <w:bCs/>
                <w:sz w:val="22"/>
                <w:szCs w:val="22"/>
              </w:rPr>
              <w:t>SITA CLIENT</w:t>
            </w:r>
            <w:r w:rsidRPr="00766E1D">
              <w:rPr>
                <w:rFonts w:ascii="Calibri Light" w:hAnsi="Calibri Light" w:cs="Calibri Light"/>
                <w:bCs/>
                <w:sz w:val="22"/>
                <w:szCs w:val="22"/>
              </w:rPr>
              <w:t xml:space="preserve"> contains the list of items and services that can be utilised by the units.  By effectively searching the catalogue the correct item or service number can be obtained.</w:t>
            </w:r>
          </w:p>
        </w:tc>
      </w:tr>
      <w:tr w:rsidR="007B01C2" w:rsidRPr="00766E1D" w14:paraId="2D31FDFC" w14:textId="77777777" w:rsidTr="00003352">
        <w:trPr>
          <w:tblHeader/>
        </w:trPr>
        <w:tc>
          <w:tcPr>
            <w:tcW w:w="1285" w:type="dxa"/>
          </w:tcPr>
          <w:p w14:paraId="7FAD0653"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2BD889FA" w14:textId="77777777" w:rsidR="007B01C2" w:rsidRPr="00766E1D" w:rsidRDefault="007B01C2" w:rsidP="00003352">
            <w:pPr>
              <w:pStyle w:val="Tabletext"/>
              <w:rPr>
                <w:rFonts w:cs="Calibri Light"/>
                <w:sz w:val="22"/>
              </w:rPr>
            </w:pPr>
            <w:r w:rsidRPr="00766E1D">
              <w:rPr>
                <w:rFonts w:cs="Calibri Light"/>
                <w:sz w:val="22"/>
              </w:rPr>
              <w:t>The SLMIS must allow for an interactive electronic catalogue to be published from the item master. This electronic catalogue must be available on the intranet to all users.</w:t>
            </w:r>
          </w:p>
        </w:tc>
      </w:tr>
      <w:tr w:rsidR="007B01C2" w:rsidRPr="00766E1D" w14:paraId="0D2BAFE8" w14:textId="77777777" w:rsidTr="00003352">
        <w:trPr>
          <w:tblHeader/>
        </w:trPr>
        <w:tc>
          <w:tcPr>
            <w:tcW w:w="1285" w:type="dxa"/>
          </w:tcPr>
          <w:p w14:paraId="71E96EEE"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23519E1E" w14:textId="77777777" w:rsidR="007B01C2" w:rsidRPr="00766E1D" w:rsidRDefault="007B01C2" w:rsidP="00003352">
            <w:pPr>
              <w:pStyle w:val="Tabletext"/>
              <w:rPr>
                <w:rFonts w:cs="Calibri Light"/>
                <w:sz w:val="22"/>
              </w:rPr>
            </w:pPr>
            <w:r w:rsidRPr="00766E1D">
              <w:rPr>
                <w:rFonts w:cs="Calibri Light"/>
                <w:sz w:val="22"/>
              </w:rPr>
              <w:t>The SLMIS must support searches for items and services information that is required by other business processes. This process assists the users in understanding what type of information is associated to an item or service and whether it exists or not.</w:t>
            </w:r>
          </w:p>
        </w:tc>
      </w:tr>
      <w:tr w:rsidR="007B01C2" w:rsidRPr="00766E1D" w14:paraId="7A587551" w14:textId="77777777" w:rsidTr="00003352">
        <w:trPr>
          <w:tblHeader/>
        </w:trPr>
        <w:tc>
          <w:tcPr>
            <w:tcW w:w="1285" w:type="dxa"/>
          </w:tcPr>
          <w:p w14:paraId="600803F0" w14:textId="77777777" w:rsidR="007B01C2" w:rsidRPr="00766E1D" w:rsidRDefault="007B01C2" w:rsidP="00AD4A1E">
            <w:pPr>
              <w:pStyle w:val="Cell"/>
              <w:numPr>
                <w:ilvl w:val="0"/>
                <w:numId w:val="49"/>
              </w:numPr>
              <w:spacing w:after="100" w:afterAutospacing="1"/>
              <w:ind w:hanging="862"/>
              <w:jc w:val="both"/>
              <w:rPr>
                <w:rFonts w:ascii="Calibri Light" w:hAnsi="Calibri Light" w:cs="Calibri Light"/>
                <w:bCs/>
                <w:sz w:val="22"/>
                <w:szCs w:val="22"/>
              </w:rPr>
            </w:pPr>
          </w:p>
        </w:tc>
        <w:tc>
          <w:tcPr>
            <w:tcW w:w="8633" w:type="dxa"/>
          </w:tcPr>
          <w:p w14:paraId="2E8BF1EB" w14:textId="77777777" w:rsidR="007B01C2" w:rsidRPr="00766E1D" w:rsidRDefault="007B01C2" w:rsidP="00003352">
            <w:pPr>
              <w:pStyle w:val="Tabletext"/>
              <w:rPr>
                <w:rFonts w:cs="Calibri Light"/>
                <w:sz w:val="22"/>
              </w:rPr>
            </w:pPr>
            <w:r w:rsidRPr="00766E1D">
              <w:rPr>
                <w:rFonts w:cs="Calibri Light"/>
                <w:sz w:val="22"/>
              </w:rPr>
              <w:t>The SLMIS must support the search for an item or service based on the following:</w:t>
            </w:r>
          </w:p>
          <w:p w14:paraId="49CC9525" w14:textId="77777777" w:rsidR="007B01C2" w:rsidRPr="00766E1D" w:rsidRDefault="007B01C2" w:rsidP="00AD4A1E">
            <w:pPr>
              <w:pStyle w:val="Tabletext"/>
              <w:numPr>
                <w:ilvl w:val="0"/>
                <w:numId w:val="52"/>
              </w:numPr>
              <w:spacing w:before="0" w:after="100" w:afterAutospacing="1"/>
              <w:jc w:val="left"/>
              <w:rPr>
                <w:rFonts w:cs="Calibri Light"/>
                <w:sz w:val="22"/>
              </w:rPr>
            </w:pPr>
            <w:r w:rsidRPr="00766E1D">
              <w:rPr>
                <w:rFonts w:cs="Calibri Light"/>
                <w:sz w:val="22"/>
              </w:rPr>
              <w:t>Classification (Class)</w:t>
            </w:r>
          </w:p>
          <w:p w14:paraId="48827EF0" w14:textId="77777777" w:rsidR="007B01C2" w:rsidRPr="00766E1D" w:rsidRDefault="007B01C2" w:rsidP="00AD4A1E">
            <w:pPr>
              <w:pStyle w:val="Tabletext"/>
              <w:numPr>
                <w:ilvl w:val="0"/>
                <w:numId w:val="52"/>
              </w:numPr>
              <w:spacing w:before="0" w:after="100" w:afterAutospacing="1"/>
              <w:jc w:val="left"/>
              <w:rPr>
                <w:rFonts w:cs="Calibri Light"/>
                <w:sz w:val="22"/>
              </w:rPr>
            </w:pPr>
            <w:r w:rsidRPr="00766E1D">
              <w:rPr>
                <w:rFonts w:cs="Calibri Light"/>
                <w:sz w:val="22"/>
              </w:rPr>
              <w:t xml:space="preserve">Key words (from the description) </w:t>
            </w:r>
          </w:p>
          <w:p w14:paraId="514C9680" w14:textId="77777777" w:rsidR="007B01C2" w:rsidRPr="00766E1D" w:rsidRDefault="007B01C2" w:rsidP="00AD4A1E">
            <w:pPr>
              <w:pStyle w:val="Tabletext"/>
              <w:numPr>
                <w:ilvl w:val="0"/>
                <w:numId w:val="52"/>
              </w:numPr>
              <w:spacing w:before="0" w:after="100" w:afterAutospacing="1"/>
              <w:jc w:val="left"/>
              <w:rPr>
                <w:rFonts w:cs="Calibri Light"/>
                <w:sz w:val="22"/>
              </w:rPr>
            </w:pPr>
            <w:r w:rsidRPr="00766E1D">
              <w:rPr>
                <w:rFonts w:cs="Calibri Light"/>
                <w:sz w:val="22"/>
              </w:rPr>
              <w:t>Part number</w:t>
            </w:r>
          </w:p>
          <w:p w14:paraId="02369A20" w14:textId="77777777" w:rsidR="007B01C2" w:rsidRPr="00766E1D" w:rsidRDefault="007B01C2" w:rsidP="00AD4A1E">
            <w:pPr>
              <w:pStyle w:val="Tabletext"/>
              <w:numPr>
                <w:ilvl w:val="0"/>
                <w:numId w:val="52"/>
              </w:numPr>
              <w:spacing w:before="0" w:after="100" w:afterAutospacing="1"/>
              <w:jc w:val="left"/>
              <w:rPr>
                <w:rFonts w:cs="Calibri Light"/>
                <w:sz w:val="22"/>
              </w:rPr>
            </w:pPr>
            <w:r w:rsidRPr="00766E1D">
              <w:rPr>
                <w:rFonts w:cs="Calibri Light"/>
                <w:sz w:val="22"/>
              </w:rPr>
              <w:t>Item or services number</w:t>
            </w:r>
          </w:p>
          <w:p w14:paraId="03C36724" w14:textId="77777777" w:rsidR="007B01C2" w:rsidRPr="00766E1D" w:rsidRDefault="007B01C2" w:rsidP="00AD4A1E">
            <w:pPr>
              <w:pStyle w:val="Tabletext"/>
              <w:numPr>
                <w:ilvl w:val="0"/>
                <w:numId w:val="52"/>
              </w:numPr>
              <w:spacing w:before="0" w:after="100" w:afterAutospacing="1"/>
              <w:jc w:val="left"/>
              <w:rPr>
                <w:rFonts w:cs="Calibri Light"/>
                <w:sz w:val="22"/>
              </w:rPr>
            </w:pPr>
            <w:r w:rsidRPr="00766E1D">
              <w:rPr>
                <w:rFonts w:cs="Calibri Light"/>
                <w:sz w:val="22"/>
              </w:rPr>
              <w:t>Properties (Attributes)</w:t>
            </w:r>
          </w:p>
        </w:tc>
      </w:tr>
      <w:tr w:rsidR="007B01C2" w:rsidRPr="00766E1D" w14:paraId="0FCAC370" w14:textId="77777777" w:rsidTr="00003352">
        <w:trPr>
          <w:tblHeader/>
        </w:trPr>
        <w:tc>
          <w:tcPr>
            <w:tcW w:w="9918" w:type="dxa"/>
            <w:gridSpan w:val="2"/>
          </w:tcPr>
          <w:p w14:paraId="2E999FD3" w14:textId="77777777" w:rsidR="007B01C2" w:rsidRPr="00766E1D" w:rsidRDefault="007B01C2" w:rsidP="00003352">
            <w:pPr>
              <w:pStyle w:val="Cell"/>
              <w:spacing w:after="100" w:afterAutospacing="1"/>
              <w:rPr>
                <w:rFonts w:ascii="Calibri Light" w:hAnsi="Calibri Light" w:cs="Calibri Light"/>
                <w:bCs/>
                <w:sz w:val="22"/>
                <w:szCs w:val="22"/>
              </w:rPr>
            </w:pPr>
            <w:bookmarkStart w:id="21" w:name="_Hlk200357309"/>
            <w:r w:rsidRPr="00766E1D">
              <w:rPr>
                <w:rFonts w:ascii="Calibri Light" w:hAnsi="Calibri Light" w:cs="Calibri Light"/>
                <w:b/>
                <w:bCs/>
                <w:sz w:val="22"/>
                <w:szCs w:val="22"/>
              </w:rPr>
              <w:t>Procurement.</w:t>
            </w:r>
            <w:r w:rsidRPr="00766E1D">
              <w:rPr>
                <w:rFonts w:ascii="Calibri Light" w:hAnsi="Calibri Light" w:cs="Calibri Light"/>
                <w:bCs/>
                <w:sz w:val="22"/>
                <w:szCs w:val="22"/>
              </w:rPr>
              <w:t xml:space="preserve"> Procurement Management focuses on the procedural processes of all the procurement options, supplier information, contract information, and order processing.  The procurement module must provide all functionality required to support procurement and involves aspects such as the following:</w:t>
            </w:r>
          </w:p>
          <w:p w14:paraId="56953280" w14:textId="77777777" w:rsidR="007B01C2" w:rsidRPr="00766E1D" w:rsidRDefault="007B01C2"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Supplier Management</w:t>
            </w:r>
          </w:p>
          <w:p w14:paraId="34BF31F7" w14:textId="77777777" w:rsidR="007B01C2" w:rsidRPr="00766E1D" w:rsidRDefault="007B01C2"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Purchase Requisition</w:t>
            </w:r>
          </w:p>
          <w:p w14:paraId="25ECA5ED" w14:textId="77777777" w:rsidR="007B01C2" w:rsidRPr="00766E1D" w:rsidRDefault="007B01C2"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Supplier Quotation</w:t>
            </w:r>
          </w:p>
          <w:p w14:paraId="02A63CBC" w14:textId="77777777" w:rsidR="007B01C2" w:rsidRPr="00766E1D" w:rsidRDefault="007B01C2"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Supplier Bids</w:t>
            </w:r>
          </w:p>
          <w:p w14:paraId="3E749E49" w14:textId="77777777" w:rsidR="007B01C2" w:rsidRPr="00766E1D" w:rsidRDefault="007B01C2"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Contracts Management</w:t>
            </w:r>
          </w:p>
          <w:p w14:paraId="1AE933E3" w14:textId="77777777" w:rsidR="007B01C2" w:rsidRPr="00766E1D" w:rsidRDefault="007B01C2"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Purchase Order Management</w:t>
            </w:r>
          </w:p>
          <w:p w14:paraId="7F783C04" w14:textId="77777777" w:rsidR="007B01C2" w:rsidRPr="00766E1D" w:rsidRDefault="007B01C2"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Purchase Order Receipts</w:t>
            </w:r>
          </w:p>
          <w:p w14:paraId="42A35A44" w14:textId="77777777" w:rsidR="007B01C2" w:rsidRPr="00766E1D" w:rsidRDefault="007B01C2" w:rsidP="00AD4A1E">
            <w:pPr>
              <w:pStyle w:val="Cell"/>
              <w:numPr>
                <w:ilvl w:val="0"/>
                <w:numId w:val="105"/>
              </w:numPr>
              <w:spacing w:before="0" w:after="0"/>
              <w:jc w:val="both"/>
              <w:rPr>
                <w:rFonts w:ascii="Calibri Light" w:hAnsi="Calibri Light" w:cs="Calibri Light"/>
                <w:bCs/>
                <w:sz w:val="22"/>
                <w:szCs w:val="22"/>
              </w:rPr>
            </w:pPr>
            <w:r w:rsidRPr="00766E1D">
              <w:rPr>
                <w:rFonts w:ascii="Calibri Light" w:hAnsi="Calibri Light" w:cs="Calibri Light"/>
                <w:bCs/>
                <w:sz w:val="22"/>
                <w:szCs w:val="22"/>
              </w:rPr>
              <w:t>Supplier Invoice Receipting</w:t>
            </w:r>
          </w:p>
        </w:tc>
      </w:tr>
      <w:tr w:rsidR="007B01C2" w:rsidRPr="00766E1D" w14:paraId="6D3842F3" w14:textId="77777777" w:rsidTr="00003352">
        <w:trPr>
          <w:tblHeader/>
        </w:trPr>
        <w:tc>
          <w:tcPr>
            <w:tcW w:w="9918" w:type="dxa"/>
            <w:gridSpan w:val="2"/>
          </w:tcPr>
          <w:p w14:paraId="70B86644" w14:textId="77777777" w:rsidR="007B01C2" w:rsidRPr="00766E1D" w:rsidRDefault="007B01C2" w:rsidP="00003352">
            <w:pPr>
              <w:pStyle w:val="Cell"/>
              <w:spacing w:after="100" w:afterAutospacing="1"/>
              <w:jc w:val="both"/>
              <w:rPr>
                <w:rFonts w:ascii="Calibri Light" w:hAnsi="Calibri Light" w:cs="Calibri Light"/>
                <w:bCs/>
                <w:sz w:val="22"/>
                <w:szCs w:val="22"/>
              </w:rPr>
            </w:pPr>
            <w:r w:rsidRPr="00766E1D">
              <w:rPr>
                <w:rFonts w:ascii="Calibri Light" w:hAnsi="Calibri Light" w:cs="Calibri Light"/>
                <w:bCs/>
                <w:sz w:val="22"/>
                <w:szCs w:val="22"/>
              </w:rPr>
              <w:t xml:space="preserve">Supplier Management. Managing the supplier database includes the capturing and recording of supplier information, verifying and validating such information for accuracy.  In addition, this process caters for regular maintenance of supplier information to ensure that it is up to date, as well as providing lists of suppliers that at any point can be invited to bid or quote for Government business.  Supplier management is a critical part of the procurement process.  </w:t>
            </w:r>
          </w:p>
        </w:tc>
      </w:tr>
      <w:tr w:rsidR="007B01C2" w:rsidRPr="00766E1D" w14:paraId="4305EAD8" w14:textId="77777777" w:rsidTr="00003352">
        <w:trPr>
          <w:tblHeader/>
        </w:trPr>
        <w:tc>
          <w:tcPr>
            <w:tcW w:w="1285" w:type="dxa"/>
          </w:tcPr>
          <w:p w14:paraId="226D550C" w14:textId="77777777" w:rsidR="007B01C2" w:rsidRPr="00766E1D" w:rsidRDefault="007B01C2" w:rsidP="00AD4A1E">
            <w:pPr>
              <w:pStyle w:val="Cell"/>
              <w:numPr>
                <w:ilvl w:val="0"/>
                <w:numId w:val="67"/>
              </w:numPr>
              <w:rPr>
                <w:rFonts w:ascii="Calibri Light" w:hAnsi="Calibri Light" w:cs="Calibri Light"/>
                <w:bCs/>
                <w:sz w:val="22"/>
                <w:szCs w:val="22"/>
              </w:rPr>
            </w:pPr>
          </w:p>
        </w:tc>
        <w:tc>
          <w:tcPr>
            <w:tcW w:w="8633" w:type="dxa"/>
          </w:tcPr>
          <w:p w14:paraId="57646F12" w14:textId="79399740" w:rsidR="007B01C2" w:rsidRPr="00766E1D" w:rsidRDefault="007B01C2" w:rsidP="00003352">
            <w:pPr>
              <w:pStyle w:val="Tabletext"/>
              <w:rPr>
                <w:rFonts w:cs="Calibri Light"/>
                <w:sz w:val="22"/>
              </w:rPr>
            </w:pPr>
            <w:r w:rsidRPr="00766E1D">
              <w:rPr>
                <w:rFonts w:cs="Calibri Light"/>
                <w:sz w:val="22"/>
              </w:rPr>
              <w:t xml:space="preserve">The minister of finance launched a Central Supplier Database (CSD) during 2015. The CSD is the source of all supplier information for all organs of state. The CSD reduces the exchange of compliance documents in paper form, eliminate multiple registrations with different organs of state, and ultimately reduce the cost for both business and government by enabling electronic registration and verification processes. The CSD interface with the South African Revenue Service (SARS) to verify tax clearance certificates and the Companies and Intellectual Property Commission (CIPC) for business registration and business ownership information. The CSD furthermore verify supplier information with the register for tender defaulters and database of restricted suppliers. This system must provide an interface to the CSD as well as all functions required to effectively manage suppliers. The SLMIS must provide an interface to the CSD to obtain all suppliers and their associated information which whom the </w:t>
            </w:r>
            <w:r w:rsidR="00776BDE">
              <w:rPr>
                <w:rFonts w:cs="Calibri Light"/>
                <w:sz w:val="22"/>
              </w:rPr>
              <w:t>SITA CLIENT</w:t>
            </w:r>
            <w:r w:rsidRPr="00766E1D">
              <w:rPr>
                <w:rFonts w:cs="Calibri Light"/>
                <w:sz w:val="22"/>
              </w:rPr>
              <w:t xml:space="preserve"> can interact with.</w:t>
            </w:r>
          </w:p>
        </w:tc>
      </w:tr>
      <w:tr w:rsidR="007B01C2" w:rsidRPr="00766E1D" w14:paraId="5D5D4F84" w14:textId="77777777" w:rsidTr="00003352">
        <w:trPr>
          <w:tblHeader/>
        </w:trPr>
        <w:tc>
          <w:tcPr>
            <w:tcW w:w="1285" w:type="dxa"/>
          </w:tcPr>
          <w:p w14:paraId="550F2A1F"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1CFD64E" w14:textId="77777777" w:rsidR="007B01C2" w:rsidRPr="00766E1D" w:rsidRDefault="007B01C2" w:rsidP="00003352">
            <w:pPr>
              <w:pStyle w:val="Tabletext"/>
              <w:rPr>
                <w:rFonts w:cs="Calibri Light"/>
                <w:sz w:val="22"/>
              </w:rPr>
            </w:pPr>
            <w:r w:rsidRPr="00766E1D">
              <w:rPr>
                <w:rFonts w:cs="Calibri Light"/>
                <w:sz w:val="22"/>
              </w:rPr>
              <w:t>The SLMIS must provide functions to view all supplier related information.</w:t>
            </w:r>
          </w:p>
        </w:tc>
      </w:tr>
      <w:tr w:rsidR="007B01C2" w:rsidRPr="00766E1D" w14:paraId="65B08059" w14:textId="77777777" w:rsidTr="00003352">
        <w:trPr>
          <w:tblHeader/>
        </w:trPr>
        <w:tc>
          <w:tcPr>
            <w:tcW w:w="1285" w:type="dxa"/>
          </w:tcPr>
          <w:p w14:paraId="5FC06B5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3E2FA7D" w14:textId="77777777" w:rsidR="007B01C2" w:rsidRPr="00766E1D" w:rsidRDefault="007B01C2" w:rsidP="00003352">
            <w:pPr>
              <w:pStyle w:val="Tabletext"/>
              <w:rPr>
                <w:rFonts w:cs="Calibri Light"/>
                <w:sz w:val="22"/>
              </w:rPr>
            </w:pPr>
            <w:r w:rsidRPr="00766E1D">
              <w:rPr>
                <w:rFonts w:cs="Calibri Light"/>
                <w:sz w:val="22"/>
              </w:rPr>
              <w:t>The SLMIS must support supplier administration. This involves the maintenance and updating of supplier information. This process also involves communication to suppliers, such as answering queries regarding the status of a supplier.</w:t>
            </w:r>
          </w:p>
        </w:tc>
      </w:tr>
      <w:bookmarkEnd w:id="21"/>
      <w:tr w:rsidR="007B01C2" w:rsidRPr="00766E1D" w14:paraId="007A2F3E" w14:textId="77777777" w:rsidTr="00003352">
        <w:trPr>
          <w:tblHeader/>
        </w:trPr>
        <w:tc>
          <w:tcPr>
            <w:tcW w:w="9918" w:type="dxa"/>
            <w:gridSpan w:val="2"/>
          </w:tcPr>
          <w:p w14:paraId="3F38C8BF"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Purchase Requisitions. The procurement solution is needed to provide the functionality to record purchase requisitions with all the information necessary to progress it to a procurement action.  It includes the verification of its content, the approval of the requisition, and progression for further processing.</w:t>
            </w:r>
          </w:p>
        </w:tc>
      </w:tr>
      <w:tr w:rsidR="007B01C2" w:rsidRPr="00766E1D" w14:paraId="4611D31D" w14:textId="77777777" w:rsidTr="00003352">
        <w:trPr>
          <w:tblHeader/>
        </w:trPr>
        <w:tc>
          <w:tcPr>
            <w:tcW w:w="1285" w:type="dxa"/>
          </w:tcPr>
          <w:p w14:paraId="6A73078E"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9F5CEF8" w14:textId="77777777" w:rsidR="007B01C2" w:rsidRPr="00766E1D" w:rsidRDefault="007B01C2" w:rsidP="00003352">
            <w:pPr>
              <w:pStyle w:val="Tabletext"/>
              <w:rPr>
                <w:rFonts w:cs="Calibri Light"/>
                <w:sz w:val="22"/>
              </w:rPr>
            </w:pPr>
            <w:r w:rsidRPr="00766E1D">
              <w:rPr>
                <w:rFonts w:cs="Calibri Light"/>
                <w:sz w:val="22"/>
              </w:rPr>
              <w:t>The SLMIS must be able to record and manage purchase requisition in terms of information header containing the relevant information and status.</w:t>
            </w:r>
          </w:p>
        </w:tc>
      </w:tr>
      <w:tr w:rsidR="007B01C2" w:rsidRPr="00766E1D" w14:paraId="4EA5B2D1" w14:textId="77777777" w:rsidTr="00003352">
        <w:trPr>
          <w:tblHeader/>
        </w:trPr>
        <w:tc>
          <w:tcPr>
            <w:tcW w:w="1285" w:type="dxa"/>
          </w:tcPr>
          <w:p w14:paraId="34DCE344"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907787B" w14:textId="77777777" w:rsidR="007B01C2" w:rsidRPr="00766E1D" w:rsidRDefault="007B01C2" w:rsidP="00003352">
            <w:pPr>
              <w:pStyle w:val="Tabletext"/>
              <w:rPr>
                <w:rFonts w:cs="Calibri Light"/>
                <w:sz w:val="22"/>
              </w:rPr>
            </w:pPr>
            <w:r w:rsidRPr="00766E1D">
              <w:rPr>
                <w:rFonts w:cs="Calibri Light"/>
                <w:sz w:val="22"/>
              </w:rPr>
              <w:t>The SLMIS must have the ability to create and manage purchase requisitions lines consisting of the items required including their details (per line).</w:t>
            </w:r>
          </w:p>
        </w:tc>
      </w:tr>
      <w:tr w:rsidR="007B01C2" w:rsidRPr="00766E1D" w14:paraId="716E3287" w14:textId="77777777" w:rsidTr="00003352">
        <w:trPr>
          <w:tblHeader/>
        </w:trPr>
        <w:tc>
          <w:tcPr>
            <w:tcW w:w="1285" w:type="dxa"/>
          </w:tcPr>
          <w:p w14:paraId="45C9D53E"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6B0672C7" w14:textId="77777777" w:rsidR="007B01C2" w:rsidRPr="00766E1D" w:rsidRDefault="007B01C2" w:rsidP="00003352">
            <w:pPr>
              <w:pStyle w:val="Tabletext"/>
              <w:rPr>
                <w:rFonts w:cs="Calibri Light"/>
                <w:sz w:val="22"/>
              </w:rPr>
            </w:pPr>
            <w:r w:rsidRPr="00766E1D">
              <w:rPr>
                <w:rFonts w:cs="Calibri Light"/>
                <w:sz w:val="22"/>
              </w:rPr>
              <w:t>The SLMIS must be able to define a user configured check list and link it to requisitions to manage the information required and approval processed for the requisition.</w:t>
            </w:r>
          </w:p>
        </w:tc>
      </w:tr>
      <w:tr w:rsidR="007B01C2" w:rsidRPr="00766E1D" w14:paraId="232EAAC4" w14:textId="77777777" w:rsidTr="00003352">
        <w:trPr>
          <w:tblHeader/>
        </w:trPr>
        <w:tc>
          <w:tcPr>
            <w:tcW w:w="1285" w:type="dxa"/>
          </w:tcPr>
          <w:p w14:paraId="2B955729"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B3D8BF3" w14:textId="77777777" w:rsidR="007B01C2" w:rsidRPr="00766E1D" w:rsidRDefault="007B01C2" w:rsidP="00003352">
            <w:pPr>
              <w:pStyle w:val="Tabletext"/>
              <w:rPr>
                <w:rFonts w:cs="Calibri Light"/>
                <w:sz w:val="22"/>
              </w:rPr>
            </w:pPr>
            <w:r w:rsidRPr="00766E1D">
              <w:rPr>
                <w:rFonts w:cs="Calibri Light"/>
                <w:sz w:val="22"/>
              </w:rPr>
              <w:t>The SLMIS must be able to initiate an authorization process, to either reject or to approve a purchase requisition based on an approved authorisation process.</w:t>
            </w:r>
          </w:p>
        </w:tc>
      </w:tr>
      <w:tr w:rsidR="007B01C2" w:rsidRPr="00766E1D" w14:paraId="185EA94A" w14:textId="77777777" w:rsidTr="00003352">
        <w:trPr>
          <w:tblHeader/>
        </w:trPr>
        <w:tc>
          <w:tcPr>
            <w:tcW w:w="1285" w:type="dxa"/>
          </w:tcPr>
          <w:p w14:paraId="5059F19A"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59676F7" w14:textId="77777777" w:rsidR="007B01C2" w:rsidRPr="00766E1D" w:rsidRDefault="007B01C2" w:rsidP="00003352">
            <w:pPr>
              <w:pStyle w:val="Tabletext"/>
              <w:rPr>
                <w:rFonts w:cs="Calibri Light"/>
                <w:sz w:val="22"/>
              </w:rPr>
            </w:pPr>
            <w:r w:rsidRPr="00766E1D">
              <w:rPr>
                <w:rFonts w:cs="Calibri Light"/>
                <w:sz w:val="22"/>
              </w:rPr>
              <w:t>The SLMIS must be able to progress the requisition to the applicable procurement options for example bids, quotes or orders as identified during the authorisation. Relating information to be defaulted to the respective processes. Requisition status must change to closed.</w:t>
            </w:r>
          </w:p>
        </w:tc>
      </w:tr>
      <w:tr w:rsidR="007B01C2" w:rsidRPr="00766E1D" w14:paraId="1F2A83FB" w14:textId="77777777" w:rsidTr="00003352">
        <w:trPr>
          <w:tblHeader/>
        </w:trPr>
        <w:tc>
          <w:tcPr>
            <w:tcW w:w="1285" w:type="dxa"/>
          </w:tcPr>
          <w:p w14:paraId="02914145"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981AF30" w14:textId="77777777" w:rsidR="007B01C2" w:rsidRPr="00766E1D" w:rsidRDefault="007B01C2" w:rsidP="00003352">
            <w:pPr>
              <w:pStyle w:val="Tabletext"/>
              <w:rPr>
                <w:rFonts w:cs="Calibri Light"/>
                <w:sz w:val="22"/>
              </w:rPr>
            </w:pPr>
            <w:r w:rsidRPr="00766E1D">
              <w:rPr>
                <w:rFonts w:cs="Calibri Light"/>
                <w:sz w:val="22"/>
              </w:rPr>
              <w:t>The SLMIS must be able to reject requisitions at authorising stage or before. A rejected requisition can be re-instated and then progressed to authorisation. Requisition status must change to rejected.</w:t>
            </w:r>
          </w:p>
        </w:tc>
      </w:tr>
      <w:tr w:rsidR="007B01C2" w:rsidRPr="00766E1D" w14:paraId="3EFDD040" w14:textId="77777777" w:rsidTr="00003352">
        <w:trPr>
          <w:tblHeader/>
        </w:trPr>
        <w:tc>
          <w:tcPr>
            <w:tcW w:w="1285" w:type="dxa"/>
          </w:tcPr>
          <w:p w14:paraId="3D15FFDD"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005864C" w14:textId="77777777" w:rsidR="007B01C2" w:rsidRPr="00766E1D" w:rsidRDefault="007B01C2" w:rsidP="00003352">
            <w:pPr>
              <w:pStyle w:val="Tabletext"/>
              <w:rPr>
                <w:rFonts w:cs="Calibri Light"/>
                <w:sz w:val="22"/>
              </w:rPr>
            </w:pPr>
            <w:r w:rsidRPr="00766E1D">
              <w:rPr>
                <w:rFonts w:cs="Calibri Light"/>
                <w:sz w:val="22"/>
              </w:rPr>
              <w:t>The SLMIS must be able to cancel requisitions at closure or before. Cancellation impact in terms of orders, bids, quotes and contracts must be indicated and be able to be action. Requisition status must change to cancelled and no further transactions allowed.</w:t>
            </w:r>
          </w:p>
        </w:tc>
      </w:tr>
      <w:tr w:rsidR="007B01C2" w:rsidRPr="00766E1D" w14:paraId="3980836F" w14:textId="77777777" w:rsidTr="00003352">
        <w:trPr>
          <w:tblHeader/>
        </w:trPr>
        <w:tc>
          <w:tcPr>
            <w:tcW w:w="1285" w:type="dxa"/>
          </w:tcPr>
          <w:p w14:paraId="2A2AFB65"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DFB2ADB" w14:textId="77777777" w:rsidR="007B01C2" w:rsidRPr="00766E1D" w:rsidRDefault="007B01C2" w:rsidP="00003352">
            <w:pPr>
              <w:pStyle w:val="Tabletext"/>
              <w:rPr>
                <w:rFonts w:cs="Calibri Light"/>
                <w:sz w:val="22"/>
              </w:rPr>
            </w:pPr>
            <w:r w:rsidRPr="00766E1D">
              <w:rPr>
                <w:rFonts w:cs="Calibri Light"/>
                <w:sz w:val="22"/>
              </w:rPr>
              <w:t>The SLMIS must manage amendment request information consisting of:</w:t>
            </w:r>
          </w:p>
          <w:p w14:paraId="37A7F33E" w14:textId="77777777" w:rsidR="007B01C2" w:rsidRPr="00766E1D" w:rsidRDefault="007B01C2" w:rsidP="00AD4A1E">
            <w:pPr>
              <w:pStyle w:val="Tabletext"/>
              <w:numPr>
                <w:ilvl w:val="0"/>
                <w:numId w:val="53"/>
              </w:numPr>
              <w:spacing w:before="0" w:after="100" w:afterAutospacing="1"/>
              <w:jc w:val="left"/>
              <w:rPr>
                <w:rFonts w:cs="Calibri Light"/>
                <w:sz w:val="22"/>
              </w:rPr>
            </w:pPr>
            <w:r w:rsidRPr="00766E1D">
              <w:rPr>
                <w:rFonts w:cs="Calibri Light"/>
                <w:sz w:val="22"/>
              </w:rPr>
              <w:t>Amendment request originating detail, for example requisitioner, date, changed information, reason for change.</w:t>
            </w:r>
          </w:p>
          <w:p w14:paraId="412B69A4" w14:textId="77777777" w:rsidR="007B01C2" w:rsidRPr="00766E1D" w:rsidRDefault="007B01C2" w:rsidP="00AD4A1E">
            <w:pPr>
              <w:pStyle w:val="Tabletext"/>
              <w:numPr>
                <w:ilvl w:val="0"/>
                <w:numId w:val="53"/>
              </w:numPr>
              <w:spacing w:before="0" w:after="100" w:afterAutospacing="1"/>
              <w:jc w:val="left"/>
              <w:rPr>
                <w:rFonts w:cs="Calibri Light"/>
                <w:sz w:val="22"/>
              </w:rPr>
            </w:pPr>
            <w:r w:rsidRPr="00766E1D">
              <w:rPr>
                <w:rFonts w:cs="Calibri Light"/>
                <w:sz w:val="22"/>
              </w:rPr>
              <w:t>Indicating of the state of the amendment request, i.e. creation, analysis, authorised, implemented.</w:t>
            </w:r>
          </w:p>
        </w:tc>
      </w:tr>
      <w:tr w:rsidR="007B01C2" w:rsidRPr="00766E1D" w14:paraId="6DB925CD" w14:textId="77777777" w:rsidTr="00003352">
        <w:trPr>
          <w:tblHeader/>
        </w:trPr>
        <w:tc>
          <w:tcPr>
            <w:tcW w:w="1285" w:type="dxa"/>
          </w:tcPr>
          <w:p w14:paraId="123EFE69"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5B2C7C1" w14:textId="77777777" w:rsidR="007B01C2" w:rsidRPr="00766E1D" w:rsidRDefault="007B01C2" w:rsidP="00003352">
            <w:pPr>
              <w:pStyle w:val="Tabletext"/>
              <w:rPr>
                <w:rFonts w:cs="Calibri Light"/>
                <w:sz w:val="22"/>
              </w:rPr>
            </w:pPr>
            <w:r w:rsidRPr="00766E1D">
              <w:rPr>
                <w:rFonts w:cs="Calibri Light"/>
                <w:sz w:val="22"/>
              </w:rPr>
              <w:t xml:space="preserve">The SLMIS must be able to support the assessment of the amendment impact consisting of: </w:t>
            </w:r>
          </w:p>
          <w:p w14:paraId="06A60724" w14:textId="77777777" w:rsidR="007B01C2" w:rsidRPr="00766E1D" w:rsidRDefault="007B01C2" w:rsidP="00AD4A1E">
            <w:pPr>
              <w:pStyle w:val="Tabletext"/>
              <w:numPr>
                <w:ilvl w:val="0"/>
                <w:numId w:val="54"/>
              </w:numPr>
              <w:spacing w:before="0" w:after="100" w:afterAutospacing="1"/>
              <w:jc w:val="left"/>
              <w:rPr>
                <w:rFonts w:cs="Calibri Light"/>
                <w:sz w:val="22"/>
              </w:rPr>
            </w:pPr>
            <w:r w:rsidRPr="00766E1D">
              <w:rPr>
                <w:rFonts w:cs="Calibri Light"/>
                <w:sz w:val="22"/>
              </w:rPr>
              <w:t>Identifying the implicated quotations, bids, contracts and orders and the progression stage of each.</w:t>
            </w:r>
          </w:p>
          <w:p w14:paraId="2A6CA341" w14:textId="77777777" w:rsidR="007B01C2" w:rsidRPr="00766E1D" w:rsidRDefault="007B01C2" w:rsidP="00AD4A1E">
            <w:pPr>
              <w:pStyle w:val="Tabletext"/>
              <w:numPr>
                <w:ilvl w:val="0"/>
                <w:numId w:val="54"/>
              </w:numPr>
              <w:spacing w:before="0" w:after="100" w:afterAutospacing="1"/>
              <w:jc w:val="left"/>
              <w:rPr>
                <w:rFonts w:cs="Calibri Light"/>
                <w:sz w:val="22"/>
              </w:rPr>
            </w:pPr>
            <w:r w:rsidRPr="00766E1D">
              <w:rPr>
                <w:rFonts w:cs="Calibri Light"/>
                <w:sz w:val="22"/>
              </w:rPr>
              <w:t>Allow amendment request detail to be changed in addition to notifying changes to the amendment requester. Revision number to increase as a result.</w:t>
            </w:r>
          </w:p>
          <w:p w14:paraId="24BFD0C7" w14:textId="77777777" w:rsidR="007B01C2" w:rsidRPr="00766E1D" w:rsidRDefault="007B01C2" w:rsidP="00AD4A1E">
            <w:pPr>
              <w:pStyle w:val="Tabletext"/>
              <w:numPr>
                <w:ilvl w:val="0"/>
                <w:numId w:val="54"/>
              </w:numPr>
              <w:spacing w:before="0" w:after="100" w:afterAutospacing="1"/>
              <w:jc w:val="left"/>
              <w:rPr>
                <w:rFonts w:cs="Calibri Light"/>
                <w:sz w:val="22"/>
              </w:rPr>
            </w:pPr>
            <w:r w:rsidRPr="00766E1D">
              <w:rPr>
                <w:rFonts w:cs="Calibri Light"/>
                <w:sz w:val="22"/>
              </w:rPr>
              <w:t>Record a complete audit trail of any changes applied in addition to the impact classification, detail and implications.</w:t>
            </w:r>
          </w:p>
        </w:tc>
      </w:tr>
      <w:tr w:rsidR="007B01C2" w:rsidRPr="00766E1D" w14:paraId="02F69BEB" w14:textId="77777777" w:rsidTr="00003352">
        <w:trPr>
          <w:tblHeader/>
        </w:trPr>
        <w:tc>
          <w:tcPr>
            <w:tcW w:w="1285" w:type="dxa"/>
          </w:tcPr>
          <w:p w14:paraId="72EC1C8F"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67109A26" w14:textId="77777777" w:rsidR="007B01C2" w:rsidRPr="00766E1D" w:rsidRDefault="007B01C2" w:rsidP="00003352">
            <w:pPr>
              <w:pStyle w:val="Tabletext"/>
              <w:rPr>
                <w:rFonts w:cs="Calibri Light"/>
                <w:sz w:val="22"/>
              </w:rPr>
            </w:pPr>
            <w:r w:rsidRPr="00766E1D">
              <w:rPr>
                <w:rFonts w:cs="Calibri Light"/>
                <w:sz w:val="22"/>
              </w:rPr>
              <w:t xml:space="preserve">The SLMIS must be able to initiate an authority process to either cancel, reject or to approve an amendment request. </w:t>
            </w:r>
          </w:p>
        </w:tc>
      </w:tr>
      <w:tr w:rsidR="007B01C2" w:rsidRPr="00766E1D" w14:paraId="225A2042" w14:textId="77777777" w:rsidTr="00003352">
        <w:trPr>
          <w:tblHeader/>
        </w:trPr>
        <w:tc>
          <w:tcPr>
            <w:tcW w:w="9918" w:type="dxa"/>
            <w:gridSpan w:val="2"/>
          </w:tcPr>
          <w:p w14:paraId="49C8405E"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Supplier Quotations. A quotation entails the invitation to suppliers to request a price and buy information in order to decide who to procure or render services from.  It consists of the submission of request for quotations to suppliers, managing of supplier responses and the selection thereof.  A supplier quotation is subject to legislative governance and is mandated according to delegation levels.</w:t>
            </w:r>
          </w:p>
        </w:tc>
      </w:tr>
      <w:tr w:rsidR="007B01C2" w:rsidRPr="00766E1D" w14:paraId="6ACC058B" w14:textId="77777777" w:rsidTr="00003352">
        <w:trPr>
          <w:tblHeader/>
        </w:trPr>
        <w:tc>
          <w:tcPr>
            <w:tcW w:w="1285" w:type="dxa"/>
          </w:tcPr>
          <w:p w14:paraId="769440BE"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0849EC7" w14:textId="77777777" w:rsidR="007B01C2" w:rsidRPr="00766E1D" w:rsidRDefault="007B01C2" w:rsidP="00003352">
            <w:pPr>
              <w:pStyle w:val="Tabletext"/>
              <w:rPr>
                <w:rFonts w:cs="Calibri Light"/>
                <w:sz w:val="22"/>
              </w:rPr>
            </w:pPr>
            <w:r w:rsidRPr="00766E1D">
              <w:rPr>
                <w:rFonts w:cs="Calibri Light"/>
                <w:sz w:val="22"/>
              </w:rPr>
              <w:t>The SLMIS must support the creation of a request for quotation header and lines, consisting of all the relevant information based on quotation templates.</w:t>
            </w:r>
          </w:p>
        </w:tc>
      </w:tr>
      <w:tr w:rsidR="007B01C2" w:rsidRPr="00766E1D" w14:paraId="3A4B43F1" w14:textId="77777777" w:rsidTr="00003352">
        <w:trPr>
          <w:tblHeader/>
        </w:trPr>
        <w:tc>
          <w:tcPr>
            <w:tcW w:w="1285" w:type="dxa"/>
          </w:tcPr>
          <w:p w14:paraId="2FFD89C0"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C9A6617" w14:textId="77777777" w:rsidR="007B01C2" w:rsidRPr="00766E1D" w:rsidRDefault="007B01C2" w:rsidP="00003352">
            <w:pPr>
              <w:pStyle w:val="Tabletext"/>
              <w:rPr>
                <w:rFonts w:cs="Calibri Light"/>
                <w:sz w:val="22"/>
              </w:rPr>
            </w:pPr>
            <w:r w:rsidRPr="00766E1D">
              <w:rPr>
                <w:rFonts w:cs="Calibri Light"/>
                <w:sz w:val="22"/>
              </w:rPr>
              <w:t xml:space="preserve">The SLMIS must select suppliers that will be invited to quote. The supplier selection is done according to the departmental governed criteria. </w:t>
            </w:r>
          </w:p>
        </w:tc>
      </w:tr>
      <w:tr w:rsidR="007B01C2" w:rsidRPr="00766E1D" w14:paraId="33CA025B" w14:textId="77777777" w:rsidTr="00003352">
        <w:trPr>
          <w:tblHeader/>
        </w:trPr>
        <w:tc>
          <w:tcPr>
            <w:tcW w:w="1285" w:type="dxa"/>
          </w:tcPr>
          <w:p w14:paraId="747A483E"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2326E9C" w14:textId="77777777" w:rsidR="007B01C2" w:rsidRPr="00766E1D" w:rsidRDefault="007B01C2" w:rsidP="00003352">
            <w:pPr>
              <w:pStyle w:val="Tabletext"/>
              <w:rPr>
                <w:rFonts w:cs="Calibri Light"/>
                <w:sz w:val="22"/>
              </w:rPr>
            </w:pPr>
            <w:r w:rsidRPr="00766E1D">
              <w:rPr>
                <w:rFonts w:cs="Calibri Light"/>
                <w:sz w:val="22"/>
              </w:rPr>
              <w:t>The SLMIS must be able to submit released or approved quotation requests to suppliers in an electronic or hard copy format or via Portal technology.</w:t>
            </w:r>
          </w:p>
        </w:tc>
      </w:tr>
      <w:tr w:rsidR="007B01C2" w:rsidRPr="00766E1D" w14:paraId="7F5E8940" w14:textId="77777777" w:rsidTr="00003352">
        <w:trPr>
          <w:tblHeader/>
        </w:trPr>
        <w:tc>
          <w:tcPr>
            <w:tcW w:w="1285" w:type="dxa"/>
          </w:tcPr>
          <w:p w14:paraId="67C932ED"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CB38E15" w14:textId="77777777" w:rsidR="007B01C2" w:rsidRPr="00766E1D" w:rsidRDefault="007B01C2" w:rsidP="00003352">
            <w:pPr>
              <w:pStyle w:val="Tabletext"/>
              <w:rPr>
                <w:rFonts w:cs="Calibri Light"/>
                <w:sz w:val="22"/>
              </w:rPr>
            </w:pPr>
            <w:r w:rsidRPr="00766E1D">
              <w:rPr>
                <w:rFonts w:cs="Calibri Light"/>
                <w:sz w:val="22"/>
              </w:rPr>
              <w:t>The SLMIS must support the ability to receive supplier quotation responses utilising the following mediums for example Hard copy, Electronic Data Interface, Portal. For hardcopy responses The SLMIS must allow for the recording of quotation responses manually. The SLMIS must support the update supplier detail from the quoted detail provided.  (For example price detail, lead-time detail, general detail) the capturing of supplier responses for each combination of request for quotation and supplier.</w:t>
            </w:r>
          </w:p>
        </w:tc>
      </w:tr>
      <w:tr w:rsidR="007B01C2" w:rsidRPr="00766E1D" w14:paraId="5C840A94" w14:textId="77777777" w:rsidTr="00003352">
        <w:trPr>
          <w:tblHeader/>
        </w:trPr>
        <w:tc>
          <w:tcPr>
            <w:tcW w:w="1285" w:type="dxa"/>
          </w:tcPr>
          <w:p w14:paraId="68C4635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12413FD" w14:textId="77777777" w:rsidR="007B01C2" w:rsidRPr="00766E1D" w:rsidRDefault="007B01C2" w:rsidP="00003352">
            <w:pPr>
              <w:pStyle w:val="Tabletext"/>
              <w:rPr>
                <w:rFonts w:cs="Calibri Light"/>
                <w:sz w:val="22"/>
              </w:rPr>
            </w:pPr>
            <w:r w:rsidRPr="00766E1D">
              <w:rPr>
                <w:rFonts w:cs="Calibri Light"/>
                <w:sz w:val="22"/>
              </w:rPr>
              <w:t>The information system must be able to provide the following ability per supplier response received:</w:t>
            </w:r>
          </w:p>
          <w:p w14:paraId="701FB5C3" w14:textId="77777777" w:rsidR="007B01C2" w:rsidRPr="00766E1D" w:rsidRDefault="007B01C2" w:rsidP="00AD4A1E">
            <w:pPr>
              <w:pStyle w:val="Tabletext"/>
              <w:numPr>
                <w:ilvl w:val="0"/>
                <w:numId w:val="55"/>
              </w:numPr>
              <w:spacing w:before="0" w:after="100" w:afterAutospacing="1"/>
              <w:jc w:val="left"/>
              <w:rPr>
                <w:rFonts w:cs="Calibri Light"/>
                <w:sz w:val="22"/>
              </w:rPr>
            </w:pPr>
            <w:r w:rsidRPr="00766E1D">
              <w:rPr>
                <w:rFonts w:cs="Calibri Light"/>
                <w:sz w:val="22"/>
              </w:rPr>
              <w:t xml:space="preserve">Compare supplier responses against each other in the form of a comparative matrix / schedule. </w:t>
            </w:r>
          </w:p>
          <w:p w14:paraId="0B8CE66A" w14:textId="77777777" w:rsidR="007B01C2" w:rsidRPr="00766E1D" w:rsidRDefault="007B01C2" w:rsidP="00AD4A1E">
            <w:pPr>
              <w:pStyle w:val="Tabletext"/>
              <w:numPr>
                <w:ilvl w:val="0"/>
                <w:numId w:val="55"/>
              </w:numPr>
              <w:spacing w:before="0" w:after="100" w:afterAutospacing="1"/>
              <w:jc w:val="left"/>
              <w:rPr>
                <w:rFonts w:cs="Calibri Light"/>
                <w:sz w:val="22"/>
              </w:rPr>
            </w:pPr>
            <w:r w:rsidRPr="00766E1D">
              <w:rPr>
                <w:rFonts w:cs="Calibri Light"/>
                <w:sz w:val="22"/>
              </w:rPr>
              <w:t>Record the evaluation results according to the evaluation and weighting criteria.</w:t>
            </w:r>
          </w:p>
          <w:p w14:paraId="37702BA1" w14:textId="77777777" w:rsidR="007B01C2" w:rsidRPr="00766E1D" w:rsidRDefault="007B01C2" w:rsidP="00AD4A1E">
            <w:pPr>
              <w:pStyle w:val="Tabletext"/>
              <w:numPr>
                <w:ilvl w:val="0"/>
                <w:numId w:val="55"/>
              </w:numPr>
              <w:spacing w:before="0" w:after="100" w:afterAutospacing="1"/>
              <w:jc w:val="left"/>
              <w:rPr>
                <w:rFonts w:cs="Calibri Light"/>
                <w:sz w:val="22"/>
              </w:rPr>
            </w:pPr>
            <w:r w:rsidRPr="00766E1D">
              <w:rPr>
                <w:rFonts w:cs="Calibri Light"/>
                <w:sz w:val="22"/>
              </w:rPr>
              <w:t>Compare evaluation results against each other in the form of a comparative matrix / schedule.</w:t>
            </w:r>
          </w:p>
          <w:p w14:paraId="65467F07" w14:textId="77777777" w:rsidR="007B01C2" w:rsidRPr="00766E1D" w:rsidRDefault="007B01C2" w:rsidP="00AD4A1E">
            <w:pPr>
              <w:pStyle w:val="Tabletext"/>
              <w:numPr>
                <w:ilvl w:val="0"/>
                <w:numId w:val="55"/>
              </w:numPr>
              <w:spacing w:before="0" w:after="100" w:afterAutospacing="1"/>
              <w:jc w:val="left"/>
              <w:rPr>
                <w:rFonts w:cs="Calibri Light"/>
                <w:sz w:val="22"/>
              </w:rPr>
            </w:pPr>
            <w:r w:rsidRPr="00766E1D">
              <w:rPr>
                <w:rFonts w:cs="Calibri Light"/>
                <w:sz w:val="22"/>
              </w:rPr>
              <w:t>Record issues and recommendations relating to the evaluation.</w:t>
            </w:r>
          </w:p>
        </w:tc>
      </w:tr>
      <w:tr w:rsidR="007B01C2" w:rsidRPr="00766E1D" w14:paraId="54A0FDC2" w14:textId="77777777" w:rsidTr="00003352">
        <w:trPr>
          <w:tblHeader/>
        </w:trPr>
        <w:tc>
          <w:tcPr>
            <w:tcW w:w="1285" w:type="dxa"/>
          </w:tcPr>
          <w:p w14:paraId="5096C434"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2F1E312" w14:textId="77777777" w:rsidR="007B01C2" w:rsidRPr="00766E1D" w:rsidRDefault="007B01C2" w:rsidP="00003352">
            <w:pPr>
              <w:pStyle w:val="Tabletext"/>
              <w:rPr>
                <w:rFonts w:cs="Calibri Light"/>
                <w:sz w:val="22"/>
              </w:rPr>
            </w:pPr>
            <w:r w:rsidRPr="00766E1D">
              <w:rPr>
                <w:rFonts w:cs="Calibri Light"/>
                <w:sz w:val="22"/>
              </w:rPr>
              <w:t>The SLMIS must be able to initiate an authorization process to either reject or to approve a quotation selection.</w:t>
            </w:r>
          </w:p>
        </w:tc>
      </w:tr>
      <w:tr w:rsidR="007B01C2" w:rsidRPr="00766E1D" w14:paraId="258D954A" w14:textId="77777777" w:rsidTr="00003352">
        <w:trPr>
          <w:tblHeader/>
        </w:trPr>
        <w:tc>
          <w:tcPr>
            <w:tcW w:w="1285" w:type="dxa"/>
          </w:tcPr>
          <w:p w14:paraId="3F33DB9C"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37CCB3C" w14:textId="77777777" w:rsidR="007B01C2" w:rsidRPr="00766E1D" w:rsidRDefault="007B01C2" w:rsidP="00003352">
            <w:pPr>
              <w:pStyle w:val="Tabletext"/>
              <w:rPr>
                <w:rFonts w:cs="Calibri Light"/>
                <w:sz w:val="22"/>
              </w:rPr>
            </w:pPr>
            <w:r w:rsidRPr="00766E1D">
              <w:rPr>
                <w:rFonts w:cs="Calibri Light"/>
                <w:sz w:val="22"/>
              </w:rPr>
              <w:t>The SLMIS must advise suppliers of the quotation selection outcome, to print rejection and approval letters. Notify suppliers of the decisions for example electronically, fax, post.</w:t>
            </w:r>
          </w:p>
        </w:tc>
      </w:tr>
      <w:tr w:rsidR="007B01C2" w:rsidRPr="00766E1D" w14:paraId="409BE122" w14:textId="77777777" w:rsidTr="00003352">
        <w:trPr>
          <w:tblHeader/>
        </w:trPr>
        <w:tc>
          <w:tcPr>
            <w:tcW w:w="1285" w:type="dxa"/>
          </w:tcPr>
          <w:p w14:paraId="43A4FF37"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BDFB7D3" w14:textId="77777777" w:rsidR="007B01C2" w:rsidRPr="00766E1D" w:rsidRDefault="007B01C2" w:rsidP="00003352">
            <w:pPr>
              <w:pStyle w:val="Tabletext"/>
              <w:rPr>
                <w:rFonts w:cs="Calibri Light"/>
                <w:sz w:val="22"/>
              </w:rPr>
            </w:pPr>
            <w:r w:rsidRPr="00766E1D">
              <w:rPr>
                <w:rFonts w:cs="Calibri Light"/>
                <w:sz w:val="22"/>
              </w:rPr>
              <w:t>The SLMIS must convert an approved quotation to an order, using the data from the quotation.</w:t>
            </w:r>
          </w:p>
        </w:tc>
      </w:tr>
      <w:tr w:rsidR="007B01C2" w:rsidRPr="00766E1D" w14:paraId="4AA96997" w14:textId="77777777" w:rsidTr="00003352">
        <w:trPr>
          <w:tblHeader/>
        </w:trPr>
        <w:tc>
          <w:tcPr>
            <w:tcW w:w="9918" w:type="dxa"/>
            <w:gridSpan w:val="2"/>
          </w:tcPr>
          <w:p w14:paraId="3718BA22"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Supplier Bids. A bid entails the invitation to industry to request prices and buy information in order to decide who to procure or render services from.  It involves the submitting or amending of requests for bids to industry, registering the suppliers that are interested in bidding and managing supplier responses and the selection thereof.  Bids are subject to legislative governance and are mandated according to delegation levels.</w:t>
            </w:r>
          </w:p>
        </w:tc>
      </w:tr>
      <w:tr w:rsidR="007B01C2" w:rsidRPr="00766E1D" w14:paraId="6852E093" w14:textId="77777777" w:rsidTr="00003352">
        <w:trPr>
          <w:tblHeader/>
        </w:trPr>
        <w:tc>
          <w:tcPr>
            <w:tcW w:w="1285" w:type="dxa"/>
          </w:tcPr>
          <w:p w14:paraId="6044AB62"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56FAD29" w14:textId="77777777" w:rsidR="007B01C2" w:rsidRPr="00766E1D" w:rsidRDefault="007B01C2" w:rsidP="00003352">
            <w:pPr>
              <w:pStyle w:val="Tabletext"/>
              <w:rPr>
                <w:rFonts w:cs="Calibri Light"/>
                <w:sz w:val="22"/>
              </w:rPr>
            </w:pPr>
            <w:r w:rsidRPr="00766E1D">
              <w:rPr>
                <w:rFonts w:cs="Calibri Light"/>
                <w:sz w:val="22"/>
              </w:rPr>
              <w:t xml:space="preserve">The SLMIS must support the creation of a request for a bid which is an invitation to suppliers in which price offers or information can be requested for item or services for specific quantity for a specific date of delivery. </w:t>
            </w:r>
          </w:p>
        </w:tc>
      </w:tr>
      <w:tr w:rsidR="007B01C2" w:rsidRPr="00766E1D" w14:paraId="6A7BF493" w14:textId="77777777" w:rsidTr="00003352">
        <w:trPr>
          <w:tblHeader/>
        </w:trPr>
        <w:tc>
          <w:tcPr>
            <w:tcW w:w="1285" w:type="dxa"/>
          </w:tcPr>
          <w:p w14:paraId="4E7E49B5"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DDE8A94" w14:textId="77777777" w:rsidR="007B01C2" w:rsidRPr="00766E1D" w:rsidRDefault="007B01C2" w:rsidP="00003352">
            <w:pPr>
              <w:pStyle w:val="Tabletext"/>
              <w:rPr>
                <w:rFonts w:cs="Calibri Light"/>
                <w:sz w:val="22"/>
              </w:rPr>
            </w:pPr>
            <w:r w:rsidRPr="00766E1D">
              <w:rPr>
                <w:rFonts w:cs="Calibri Light"/>
                <w:sz w:val="22"/>
              </w:rPr>
              <w:t>The SLMIS must provide as least the following as part of the bid request header:</w:t>
            </w:r>
          </w:p>
          <w:p w14:paraId="3D774A33"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Generate and record a Bid Number manually or according to a predefined numbering series containing prefixes providing a sequential reference per for example procurement organization.</w:t>
            </w:r>
          </w:p>
          <w:p w14:paraId="246658BA"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Allocate and record Revision Number to trace and manage amendments.</w:t>
            </w:r>
          </w:p>
          <w:p w14:paraId="05669504"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Define a bid request as being for example Request for Bid, Request for proposal, Request for Qualification, Best and Final Offer.  It may be an iteration of a previous bid selection, refer to the section describing "Response Reference"</w:t>
            </w:r>
          </w:p>
          <w:p w14:paraId="4B6F6BD5"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Distinguish between bid requirements for example bid for a single purchase of items or services, Bid for a repair on an item(s) or Bid for recurring purchases for a particular time period.</w:t>
            </w:r>
          </w:p>
          <w:p w14:paraId="0C8898C2"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Define the request for bid classification as an Open or Closed bid.  For an Open bid, no predefined suppliers are identified.  For a Closed bid, The SLMIS must define pre-selected suppliers, being valid suppliers according to the supplier register. </w:t>
            </w:r>
          </w:p>
          <w:p w14:paraId="6F58FDCD"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Closing Date Time defining the last acceptable reply from suppliers.  </w:t>
            </w:r>
          </w:p>
          <w:p w14:paraId="440D8B92"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Date that the response was submitted</w:t>
            </w:r>
            <w:r w:rsidRPr="00766E1D" w:rsidDel="00534D66">
              <w:rPr>
                <w:rFonts w:cs="Calibri Light"/>
                <w:bCs/>
              </w:rPr>
              <w:t xml:space="preserve"> </w:t>
            </w:r>
          </w:p>
          <w:p w14:paraId="56B041AB"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Validity Period indicating when the supplier's bid offer expires.</w:t>
            </w:r>
          </w:p>
          <w:p w14:paraId="42D430F6"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Requesting Organization representing the organisation that requested the bid.</w:t>
            </w:r>
          </w:p>
          <w:p w14:paraId="61672029"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Requester and contact information indicating the representative entity for the  bid request and to establish contact if required</w:t>
            </w:r>
          </w:p>
          <w:p w14:paraId="4C49BA15"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Currency in which the supplier must provide its bid for. </w:t>
            </w:r>
          </w:p>
          <w:p w14:paraId="437494C4"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Delivery Terms as an optional bid specification. </w:t>
            </w:r>
          </w:p>
        </w:tc>
      </w:tr>
      <w:tr w:rsidR="007B01C2" w:rsidRPr="00766E1D" w14:paraId="0A185DD8" w14:textId="77777777" w:rsidTr="00003352">
        <w:trPr>
          <w:tblHeader/>
        </w:trPr>
        <w:tc>
          <w:tcPr>
            <w:tcW w:w="1285" w:type="dxa"/>
          </w:tcPr>
          <w:p w14:paraId="30628F4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01F9BDD" w14:textId="77777777" w:rsidR="007B01C2" w:rsidRPr="00766E1D" w:rsidRDefault="007B01C2" w:rsidP="00003352">
            <w:pPr>
              <w:pStyle w:val="Tabletext"/>
              <w:rPr>
                <w:rFonts w:cs="Calibri Light"/>
                <w:sz w:val="22"/>
              </w:rPr>
            </w:pPr>
            <w:r w:rsidRPr="00766E1D">
              <w:rPr>
                <w:rFonts w:cs="Calibri Light"/>
                <w:sz w:val="22"/>
              </w:rPr>
              <w:t>The SLMIS must support the creation of bid lines. Many bid request lines may be registered to a bid header, as follows:</w:t>
            </w:r>
          </w:p>
          <w:p w14:paraId="67AB5DE6"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Allocate a line number to all the bid lines defining each line unique. </w:t>
            </w:r>
          </w:p>
          <w:p w14:paraId="343E40FC"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Purchase Request Reference of the relating purchase requisition and purchase requisition line applicable</w:t>
            </w:r>
          </w:p>
          <w:p w14:paraId="534FC3C2"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Purchase Item or Service identification number and description: The purchase item or service number as defined and identified for the relevant requisition. </w:t>
            </w:r>
          </w:p>
          <w:p w14:paraId="3615DCDE"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Manufacturing Part number: The manufacturing part number as defined and identified for the relevant requisition.</w:t>
            </w:r>
          </w:p>
          <w:p w14:paraId="7FC6FFFE"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Supplier Item or Service number: The supplier item or service number as defined and identified for the relevant requisition. </w:t>
            </w:r>
          </w:p>
          <w:p w14:paraId="1057C131"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Reference the Item/ Service classification and description associated with the purchase item or service.</w:t>
            </w:r>
          </w:p>
          <w:p w14:paraId="119B297B"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Quantity of items or services to be ordered in purchase unit of measure and may contain fractions.  If the bid request originated from a purchase requisition, the relating quantity must default.</w:t>
            </w:r>
          </w:p>
          <w:p w14:paraId="0892FB66"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Purchase Unit of Measure required to be purchased.  If the bid request originated from a purchase requisition, the relating unit of measure must default. </w:t>
            </w:r>
          </w:p>
          <w:p w14:paraId="09C335E0"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Wanted Date on which the items must arrive, or the service performed. If the bid originated from a purchase requisition, the relating date must default.</w:t>
            </w:r>
          </w:p>
          <w:p w14:paraId="20F6803C"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Allow free text to be recorded.</w:t>
            </w:r>
          </w:p>
          <w:p w14:paraId="2BA23791"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Reference the required ownership allocation applicable when purchasing the item or service.  Possible values could be; Client Owned; Supplier owned (donated/ loaned/ rented/ consignment), Duel ownership.</w:t>
            </w:r>
          </w:p>
          <w:p w14:paraId="093A913E"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Record the delivery address where the items or service needs to be delivered. </w:t>
            </w:r>
          </w:p>
          <w:p w14:paraId="26E2A9A7"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Record the serial number of the item if it is to be sent out for repair and is serial controlled.</w:t>
            </w:r>
          </w:p>
          <w:p w14:paraId="609332FF"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Record the lot/batch number of the item if it is to be sent out for repair and is lot/batch controlled.</w:t>
            </w:r>
          </w:p>
        </w:tc>
      </w:tr>
      <w:tr w:rsidR="007B01C2" w:rsidRPr="00766E1D" w14:paraId="75978FB0" w14:textId="77777777" w:rsidTr="00003352">
        <w:trPr>
          <w:tblHeader/>
        </w:trPr>
        <w:tc>
          <w:tcPr>
            <w:tcW w:w="1285" w:type="dxa"/>
          </w:tcPr>
          <w:p w14:paraId="63D4EEF3"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ADFC50D" w14:textId="77777777" w:rsidR="007B01C2" w:rsidRPr="00766E1D" w:rsidRDefault="007B01C2" w:rsidP="00003352">
            <w:pPr>
              <w:pStyle w:val="Tabletext"/>
              <w:rPr>
                <w:rFonts w:cs="Calibri Light"/>
                <w:sz w:val="22"/>
              </w:rPr>
            </w:pPr>
            <w:r w:rsidRPr="00766E1D">
              <w:rPr>
                <w:rFonts w:cs="Calibri Light"/>
                <w:sz w:val="22"/>
              </w:rPr>
              <w:t>The SLMIS must provide the capability to record bid references for the follow-up iteration of an existing bid response.</w:t>
            </w:r>
          </w:p>
        </w:tc>
      </w:tr>
      <w:tr w:rsidR="007B01C2" w:rsidRPr="00766E1D" w14:paraId="3A398B09" w14:textId="77777777" w:rsidTr="00003352">
        <w:trPr>
          <w:tblHeader/>
        </w:trPr>
        <w:tc>
          <w:tcPr>
            <w:tcW w:w="1285" w:type="dxa"/>
          </w:tcPr>
          <w:p w14:paraId="52703877"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6330BDE" w14:textId="77777777" w:rsidR="007B01C2" w:rsidRPr="00766E1D" w:rsidRDefault="007B01C2" w:rsidP="00003352">
            <w:pPr>
              <w:pStyle w:val="Tabletext"/>
              <w:rPr>
                <w:rFonts w:cs="Calibri Light"/>
                <w:sz w:val="22"/>
              </w:rPr>
            </w:pPr>
            <w:r w:rsidRPr="00766E1D">
              <w:rPr>
                <w:rFonts w:cs="Calibri Light"/>
                <w:sz w:val="22"/>
              </w:rPr>
              <w:t>The SLMIS must record the following bid administration detail per bid:</w:t>
            </w:r>
          </w:p>
          <w:p w14:paraId="5F5B06EF"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Bid Submission Format according to which the supplier must adhere to for the bid response.</w:t>
            </w:r>
          </w:p>
          <w:p w14:paraId="4225DD02"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Bid Submission Location/ Venue address to which the bid response needs to be delivered to.</w:t>
            </w:r>
          </w:p>
          <w:p w14:paraId="419C7BEE"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Contact Details used for any queries related to the bid.</w:t>
            </w:r>
          </w:p>
          <w:p w14:paraId="2B4B2A03"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Record one or many information session details indicating when and where a gathering needs to take place as well as the notes.</w:t>
            </w:r>
          </w:p>
          <w:p w14:paraId="7D9772AD"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Bid Query Period specifying the period in which questions regarding the bid may be submitted. </w:t>
            </w:r>
          </w:p>
          <w:p w14:paraId="361762E4" w14:textId="77777777" w:rsidR="007B01C2" w:rsidRPr="00766E1D" w:rsidRDefault="007B01C2" w:rsidP="00AD4A1E">
            <w:pPr>
              <w:pStyle w:val="ListParagraph"/>
              <w:numPr>
                <w:ilvl w:val="0"/>
                <w:numId w:val="56"/>
              </w:numPr>
              <w:spacing w:after="0" w:line="240" w:lineRule="auto"/>
              <w:contextualSpacing w:val="0"/>
              <w:jc w:val="left"/>
              <w:rPr>
                <w:rFonts w:cs="Calibri Light"/>
                <w:bCs/>
              </w:rPr>
            </w:pPr>
            <w:r w:rsidRPr="00766E1D">
              <w:rPr>
                <w:rFonts w:cs="Calibri Light"/>
                <w:bCs/>
              </w:rPr>
              <w:t>Record any additional bid criteria/ text/ comments that may be applicable to the bid.</w:t>
            </w:r>
          </w:p>
        </w:tc>
      </w:tr>
      <w:tr w:rsidR="007B01C2" w:rsidRPr="00766E1D" w14:paraId="6819D7D0" w14:textId="77777777" w:rsidTr="00003352">
        <w:trPr>
          <w:tblHeader/>
        </w:trPr>
        <w:tc>
          <w:tcPr>
            <w:tcW w:w="1285" w:type="dxa"/>
          </w:tcPr>
          <w:p w14:paraId="4C97B9AD"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3BB00C7" w14:textId="77777777" w:rsidR="007B01C2" w:rsidRPr="00766E1D" w:rsidRDefault="007B01C2" w:rsidP="00003352">
            <w:pPr>
              <w:pStyle w:val="Tabletext"/>
              <w:rPr>
                <w:rFonts w:cs="Calibri Light"/>
                <w:sz w:val="22"/>
              </w:rPr>
            </w:pPr>
            <w:r w:rsidRPr="00766E1D">
              <w:rPr>
                <w:rFonts w:cs="Calibri Light"/>
                <w:sz w:val="22"/>
              </w:rPr>
              <w:t>The SLMIS must support the linking of electronic formats of Bid documents compiled externally to the applicable bid.</w:t>
            </w:r>
          </w:p>
        </w:tc>
      </w:tr>
      <w:tr w:rsidR="007B01C2" w:rsidRPr="00766E1D" w14:paraId="16ED63CA" w14:textId="77777777" w:rsidTr="00003352">
        <w:trPr>
          <w:tblHeader/>
        </w:trPr>
        <w:tc>
          <w:tcPr>
            <w:tcW w:w="1285" w:type="dxa"/>
          </w:tcPr>
          <w:p w14:paraId="42793AC7"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FD0B391" w14:textId="77777777" w:rsidR="007B01C2" w:rsidRPr="00766E1D" w:rsidRDefault="007B01C2" w:rsidP="00003352">
            <w:pPr>
              <w:pStyle w:val="Tabletext"/>
              <w:rPr>
                <w:rFonts w:cs="Calibri Light"/>
                <w:sz w:val="22"/>
              </w:rPr>
            </w:pPr>
            <w:r w:rsidRPr="00766E1D">
              <w:rPr>
                <w:rFonts w:cs="Calibri Light"/>
                <w:sz w:val="22"/>
              </w:rPr>
              <w:t>The SLMIS must support the recording of the details of committees to evaluate the bids:</w:t>
            </w:r>
          </w:p>
          <w:p w14:paraId="4485A242" w14:textId="77777777" w:rsidR="007B01C2" w:rsidRPr="00766E1D" w:rsidRDefault="007B01C2" w:rsidP="00AD4A1E">
            <w:pPr>
              <w:pStyle w:val="Tabletext"/>
              <w:numPr>
                <w:ilvl w:val="0"/>
                <w:numId w:val="57"/>
              </w:numPr>
              <w:spacing w:before="0" w:after="100" w:afterAutospacing="1"/>
              <w:jc w:val="left"/>
              <w:rPr>
                <w:rFonts w:cs="Calibri Light"/>
                <w:sz w:val="22"/>
              </w:rPr>
            </w:pPr>
            <w:r w:rsidRPr="00766E1D">
              <w:rPr>
                <w:rFonts w:cs="Calibri Light"/>
                <w:sz w:val="22"/>
              </w:rPr>
              <w:t>Committee Type: for example Specification Committee, Evaluation Committee, Adjudication Committee, Project Evaluation committee.</w:t>
            </w:r>
          </w:p>
          <w:p w14:paraId="55AE9CFC" w14:textId="77777777" w:rsidR="007B01C2" w:rsidRPr="00766E1D" w:rsidRDefault="007B01C2" w:rsidP="00AD4A1E">
            <w:pPr>
              <w:pStyle w:val="Tabletext"/>
              <w:numPr>
                <w:ilvl w:val="0"/>
                <w:numId w:val="57"/>
              </w:numPr>
              <w:spacing w:before="0" w:after="100" w:afterAutospacing="1"/>
              <w:jc w:val="left"/>
              <w:rPr>
                <w:rFonts w:cs="Calibri Light"/>
                <w:sz w:val="22"/>
              </w:rPr>
            </w:pPr>
            <w:r w:rsidRPr="00766E1D">
              <w:rPr>
                <w:rFonts w:cs="Calibri Light"/>
                <w:sz w:val="22"/>
              </w:rPr>
              <w:t>Free text to record the purpose of the committee.</w:t>
            </w:r>
          </w:p>
          <w:p w14:paraId="26C955AD" w14:textId="77777777" w:rsidR="007B01C2" w:rsidRPr="00766E1D" w:rsidRDefault="007B01C2" w:rsidP="00AD4A1E">
            <w:pPr>
              <w:pStyle w:val="Tabletext"/>
              <w:numPr>
                <w:ilvl w:val="0"/>
                <w:numId w:val="57"/>
              </w:numPr>
              <w:spacing w:before="0" w:after="100" w:afterAutospacing="1"/>
              <w:jc w:val="left"/>
              <w:rPr>
                <w:rFonts w:cs="Calibri Light"/>
                <w:sz w:val="22"/>
              </w:rPr>
            </w:pPr>
            <w:r w:rsidRPr="00766E1D">
              <w:rPr>
                <w:rFonts w:cs="Calibri Light"/>
                <w:sz w:val="22"/>
              </w:rPr>
              <w:t>Record one or many committee members that participate in the committee.  Note: The members to be recorded are not necessary registered users to the system.</w:t>
            </w:r>
          </w:p>
          <w:p w14:paraId="14E8976E" w14:textId="77777777" w:rsidR="007B01C2" w:rsidRPr="00766E1D" w:rsidRDefault="007B01C2" w:rsidP="00AD4A1E">
            <w:pPr>
              <w:pStyle w:val="Tabletext"/>
              <w:numPr>
                <w:ilvl w:val="0"/>
                <w:numId w:val="57"/>
              </w:numPr>
              <w:spacing w:before="0" w:after="100" w:afterAutospacing="1"/>
              <w:jc w:val="left"/>
              <w:rPr>
                <w:rFonts w:cs="Calibri Light"/>
                <w:sz w:val="22"/>
              </w:rPr>
            </w:pPr>
            <w:r w:rsidRPr="00766E1D">
              <w:rPr>
                <w:rFonts w:cs="Calibri Light"/>
                <w:sz w:val="22"/>
              </w:rPr>
              <w:t xml:space="preserve">Recorded the role and responsibility per member participating according to what the member represents on the committee. </w:t>
            </w:r>
          </w:p>
          <w:p w14:paraId="3A0618AC" w14:textId="77777777" w:rsidR="007B01C2" w:rsidRPr="00766E1D" w:rsidRDefault="007B01C2" w:rsidP="00AD4A1E">
            <w:pPr>
              <w:pStyle w:val="Tabletext"/>
              <w:numPr>
                <w:ilvl w:val="0"/>
                <w:numId w:val="57"/>
              </w:numPr>
              <w:spacing w:before="0" w:after="100" w:afterAutospacing="1"/>
              <w:jc w:val="left"/>
              <w:rPr>
                <w:rFonts w:cs="Calibri Light"/>
                <w:sz w:val="22"/>
              </w:rPr>
            </w:pPr>
            <w:r w:rsidRPr="00766E1D">
              <w:rPr>
                <w:rFonts w:cs="Calibri Light"/>
                <w:sz w:val="22"/>
              </w:rPr>
              <w:t>Record content such as minute content, date, subject of meeting/ briefing session, attendance register.</w:t>
            </w:r>
          </w:p>
        </w:tc>
      </w:tr>
      <w:tr w:rsidR="007B01C2" w:rsidRPr="00766E1D" w14:paraId="447E8A67" w14:textId="77777777" w:rsidTr="00003352">
        <w:trPr>
          <w:tblHeader/>
        </w:trPr>
        <w:tc>
          <w:tcPr>
            <w:tcW w:w="1285" w:type="dxa"/>
          </w:tcPr>
          <w:p w14:paraId="2C1A060A"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D66764F" w14:textId="77777777" w:rsidR="007B01C2" w:rsidRPr="00766E1D" w:rsidRDefault="007B01C2" w:rsidP="00003352">
            <w:pPr>
              <w:pStyle w:val="Tabletext"/>
              <w:rPr>
                <w:rFonts w:cs="Calibri Light"/>
                <w:sz w:val="22"/>
              </w:rPr>
            </w:pPr>
            <w:r w:rsidRPr="00766E1D">
              <w:rPr>
                <w:rFonts w:cs="Calibri Light"/>
                <w:sz w:val="22"/>
              </w:rPr>
              <w:t>The SLMIS must record the suppliers’ compliance with the Preferential Procurement Policy Framework Act:</w:t>
            </w:r>
          </w:p>
          <w:p w14:paraId="5ED5BC3E"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Point System against which the suppliers need to rate themselves, for example 80/20 preference point system, 90/10 preference point system</w:t>
            </w:r>
          </w:p>
          <w:p w14:paraId="48A386FE"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Government Goal for which points will be allocated (for example PPPFA goals).</w:t>
            </w:r>
          </w:p>
        </w:tc>
      </w:tr>
      <w:tr w:rsidR="007B01C2" w:rsidRPr="00766E1D" w14:paraId="73D6870F" w14:textId="77777777" w:rsidTr="00003352">
        <w:trPr>
          <w:tblHeader/>
        </w:trPr>
        <w:tc>
          <w:tcPr>
            <w:tcW w:w="1285" w:type="dxa"/>
          </w:tcPr>
          <w:p w14:paraId="459059E0"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DD4B2A7" w14:textId="77777777" w:rsidR="007B01C2" w:rsidRPr="00766E1D" w:rsidRDefault="007B01C2" w:rsidP="00003352">
            <w:pPr>
              <w:pStyle w:val="Tabletext"/>
              <w:rPr>
                <w:rFonts w:cs="Calibri Light"/>
                <w:sz w:val="22"/>
              </w:rPr>
            </w:pPr>
            <w:r w:rsidRPr="00766E1D">
              <w:rPr>
                <w:rFonts w:cs="Calibri Light"/>
                <w:sz w:val="22"/>
              </w:rPr>
              <w:t>The SLMIS must allow for a configurable set of evaluation criteria using an existing template, or defining new evaluation criteria.</w:t>
            </w:r>
          </w:p>
        </w:tc>
      </w:tr>
      <w:tr w:rsidR="007B01C2" w:rsidRPr="00766E1D" w14:paraId="5F0316CF" w14:textId="77777777" w:rsidTr="00003352">
        <w:trPr>
          <w:tblHeader/>
        </w:trPr>
        <w:tc>
          <w:tcPr>
            <w:tcW w:w="1285" w:type="dxa"/>
          </w:tcPr>
          <w:p w14:paraId="080834DA"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DE03FF9" w14:textId="77777777" w:rsidR="007B01C2" w:rsidRPr="00766E1D" w:rsidRDefault="007B01C2" w:rsidP="00003352">
            <w:pPr>
              <w:pStyle w:val="Tabletext"/>
              <w:rPr>
                <w:rFonts w:cs="Calibri Light"/>
                <w:sz w:val="22"/>
              </w:rPr>
            </w:pPr>
            <w:r w:rsidRPr="00766E1D">
              <w:rPr>
                <w:rFonts w:cs="Calibri Light"/>
                <w:sz w:val="22"/>
              </w:rPr>
              <w:t>The SLMIS must be able to pre-select supplier(s) that will be invited to bid on a closed-bid. The supplier selection is done according to the departmental governed criteria.</w:t>
            </w:r>
          </w:p>
        </w:tc>
      </w:tr>
      <w:tr w:rsidR="007B01C2" w:rsidRPr="00766E1D" w14:paraId="3C1FA7D6" w14:textId="77777777" w:rsidTr="00003352">
        <w:trPr>
          <w:tblHeader/>
        </w:trPr>
        <w:tc>
          <w:tcPr>
            <w:tcW w:w="1285" w:type="dxa"/>
          </w:tcPr>
          <w:p w14:paraId="148EFDDC"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CADA1A9" w14:textId="77777777" w:rsidR="007B01C2" w:rsidRPr="00766E1D" w:rsidRDefault="007B01C2" w:rsidP="00003352">
            <w:pPr>
              <w:pStyle w:val="Tabletext"/>
              <w:rPr>
                <w:rFonts w:cs="Calibri Light"/>
                <w:sz w:val="22"/>
              </w:rPr>
            </w:pPr>
            <w:r w:rsidRPr="00766E1D">
              <w:rPr>
                <w:rFonts w:cs="Calibri Light"/>
                <w:sz w:val="22"/>
              </w:rPr>
              <w:t>The SLMIS must support the authorisation of a bid request before submission.</w:t>
            </w:r>
          </w:p>
        </w:tc>
      </w:tr>
      <w:tr w:rsidR="007B01C2" w:rsidRPr="00766E1D" w14:paraId="75B46848" w14:textId="77777777" w:rsidTr="00003352">
        <w:trPr>
          <w:tblHeader/>
        </w:trPr>
        <w:tc>
          <w:tcPr>
            <w:tcW w:w="1285" w:type="dxa"/>
          </w:tcPr>
          <w:p w14:paraId="2576959C"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156457B" w14:textId="77777777" w:rsidR="007B01C2" w:rsidRPr="00766E1D" w:rsidRDefault="007B01C2" w:rsidP="00003352">
            <w:pPr>
              <w:pStyle w:val="Tabletext"/>
              <w:rPr>
                <w:rFonts w:cs="Calibri Light"/>
                <w:sz w:val="22"/>
              </w:rPr>
            </w:pPr>
            <w:r w:rsidRPr="00766E1D">
              <w:rPr>
                <w:rFonts w:cs="Calibri Light"/>
                <w:sz w:val="22"/>
              </w:rPr>
              <w:t>The SLMIS must support the publication of a bid request. The capability must be provided to publish approved request for bids to industry in an electronic or hard copy format.  For a closed request for bid, the invitation to bid must be sent to the identified suppliers. All amendments that have been applied to bid requests needs to be republished.</w:t>
            </w:r>
          </w:p>
        </w:tc>
      </w:tr>
      <w:tr w:rsidR="007B01C2" w:rsidRPr="00766E1D" w14:paraId="6DD23427" w14:textId="77777777" w:rsidTr="00003352">
        <w:trPr>
          <w:tblHeader/>
        </w:trPr>
        <w:tc>
          <w:tcPr>
            <w:tcW w:w="1285" w:type="dxa"/>
          </w:tcPr>
          <w:p w14:paraId="251181E0"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BB0419F" w14:textId="77777777" w:rsidR="007B01C2" w:rsidRPr="00766E1D" w:rsidRDefault="007B01C2" w:rsidP="00003352">
            <w:pPr>
              <w:pStyle w:val="Tabletext"/>
              <w:rPr>
                <w:rFonts w:cs="Calibri Light"/>
                <w:sz w:val="22"/>
              </w:rPr>
            </w:pPr>
            <w:r w:rsidRPr="00766E1D">
              <w:rPr>
                <w:rFonts w:cs="Calibri Light"/>
                <w:sz w:val="22"/>
              </w:rPr>
              <w:t>The SLMIS must support a process to do bid amendments. This must include:</w:t>
            </w:r>
          </w:p>
          <w:p w14:paraId="23D24309"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Bid amendment request</w:t>
            </w:r>
          </w:p>
          <w:p w14:paraId="546274AE"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Bid amendment request impact analysis</w:t>
            </w:r>
          </w:p>
          <w:p w14:paraId="60230AD4"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Bid amendment request authorisation</w:t>
            </w:r>
          </w:p>
          <w:p w14:paraId="3B635C21"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Bid amendment implementation</w:t>
            </w:r>
          </w:p>
        </w:tc>
      </w:tr>
      <w:tr w:rsidR="007B01C2" w:rsidRPr="00766E1D" w14:paraId="090978AE" w14:textId="77777777" w:rsidTr="00003352">
        <w:trPr>
          <w:tblHeader/>
        </w:trPr>
        <w:tc>
          <w:tcPr>
            <w:tcW w:w="1285" w:type="dxa"/>
          </w:tcPr>
          <w:p w14:paraId="3427B807"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2CBA1C2" w14:textId="77777777" w:rsidR="007B01C2" w:rsidRPr="00766E1D" w:rsidRDefault="007B01C2" w:rsidP="00003352">
            <w:pPr>
              <w:pStyle w:val="Tabletext"/>
              <w:rPr>
                <w:rFonts w:cs="Calibri Light"/>
                <w:sz w:val="22"/>
              </w:rPr>
            </w:pPr>
            <w:r w:rsidRPr="00766E1D">
              <w:rPr>
                <w:rFonts w:cs="Calibri Light"/>
                <w:sz w:val="22"/>
              </w:rPr>
              <w:t>The SLMIS must support supplier bid collection registration. Supplier bid collection registration consists of the registration of suppliers that are interested in responding to the bid.  This requirement may be used to identify and quantify the suppliers that show interest, to confirm that the supplier acknowledges and understands the bid due date requirements, and in some cases to incur costs to cover bid expenses.</w:t>
            </w:r>
          </w:p>
        </w:tc>
      </w:tr>
      <w:tr w:rsidR="007B01C2" w:rsidRPr="00766E1D" w14:paraId="1B82CBC0" w14:textId="77777777" w:rsidTr="00003352">
        <w:trPr>
          <w:tblHeader/>
        </w:trPr>
        <w:tc>
          <w:tcPr>
            <w:tcW w:w="1285" w:type="dxa"/>
          </w:tcPr>
          <w:p w14:paraId="4B675F96"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7CAD60E" w14:textId="77777777" w:rsidR="007B01C2" w:rsidRPr="00766E1D" w:rsidRDefault="007B01C2" w:rsidP="00003352">
            <w:pPr>
              <w:pStyle w:val="Tabletext"/>
              <w:rPr>
                <w:rFonts w:cs="Calibri Light"/>
                <w:sz w:val="22"/>
              </w:rPr>
            </w:pPr>
            <w:r w:rsidRPr="00766E1D">
              <w:rPr>
                <w:rFonts w:cs="Calibri Light"/>
                <w:sz w:val="22"/>
              </w:rPr>
              <w:t>The SLMIS must have a facility to record all communications that relates to the bid in order to have an audit trail of events, for example questions that was formally raised against a bid for clarity.  Per bid registration, record multiple journals.</w:t>
            </w:r>
          </w:p>
        </w:tc>
      </w:tr>
      <w:tr w:rsidR="007B01C2" w:rsidRPr="00766E1D" w14:paraId="53ADA664" w14:textId="77777777" w:rsidTr="00003352">
        <w:trPr>
          <w:tblHeader/>
        </w:trPr>
        <w:tc>
          <w:tcPr>
            <w:tcW w:w="1285" w:type="dxa"/>
          </w:tcPr>
          <w:p w14:paraId="03CF577A"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45B84D0" w14:textId="77777777" w:rsidR="007B01C2" w:rsidRPr="00766E1D" w:rsidRDefault="007B01C2" w:rsidP="00003352">
            <w:pPr>
              <w:pStyle w:val="Tabletext"/>
              <w:rPr>
                <w:rFonts w:cs="Calibri Light"/>
                <w:sz w:val="22"/>
              </w:rPr>
            </w:pPr>
            <w:r w:rsidRPr="00766E1D">
              <w:rPr>
                <w:rFonts w:cs="Calibri Light"/>
                <w:sz w:val="22"/>
              </w:rPr>
              <w:t>The SLMIS must support the following bid registration transactions:</w:t>
            </w:r>
          </w:p>
          <w:p w14:paraId="060300D3"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Print Bid Registration forms either as a template, or with pre-populated information.</w:t>
            </w:r>
          </w:p>
          <w:p w14:paraId="3C434949"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 xml:space="preserve">Restrict bid registration process if the bid have been closed or is past the Closing Date Time. </w:t>
            </w:r>
          </w:p>
          <w:p w14:paraId="7C5F5CEB"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Record bid registration information.  Note: Registration may be done via manual recording, electronic data interface or with Portal technology.  Advice the capability provided within the information system.</w:t>
            </w:r>
          </w:p>
          <w:p w14:paraId="717C96AF"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The information system must be able to transact to the financial revenue system if payments was received, if applicable.</w:t>
            </w:r>
          </w:p>
        </w:tc>
      </w:tr>
      <w:tr w:rsidR="007B01C2" w:rsidRPr="00766E1D" w14:paraId="6E480555" w14:textId="77777777" w:rsidTr="00003352">
        <w:trPr>
          <w:tblHeader/>
        </w:trPr>
        <w:tc>
          <w:tcPr>
            <w:tcW w:w="1285" w:type="dxa"/>
          </w:tcPr>
          <w:p w14:paraId="47D53D0B"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A93AC5B" w14:textId="77777777" w:rsidR="007B01C2" w:rsidRPr="00766E1D" w:rsidRDefault="007B01C2" w:rsidP="00003352">
            <w:pPr>
              <w:pStyle w:val="Tabletext"/>
              <w:rPr>
                <w:rFonts w:cs="Calibri Light"/>
                <w:sz w:val="22"/>
              </w:rPr>
            </w:pPr>
            <w:r w:rsidRPr="00766E1D">
              <w:rPr>
                <w:rFonts w:cs="Calibri Light"/>
                <w:sz w:val="22"/>
              </w:rPr>
              <w:t>The SLMIS must support the process to manage bid responses received from the supplier.  It contains bid response and price related information and the evaluation thereof. The bid responses must be captured in terms of the headers and the lines. The SLMIS should support receiving bid responses utilising the following mediums for example Hard copy, Electronic Data Interface, Portal. Allow recording of the bid response which is received manually.</w:t>
            </w:r>
          </w:p>
        </w:tc>
      </w:tr>
      <w:tr w:rsidR="007B01C2" w:rsidRPr="00766E1D" w14:paraId="5569AC67" w14:textId="77777777" w:rsidTr="00003352">
        <w:trPr>
          <w:tblHeader/>
        </w:trPr>
        <w:tc>
          <w:tcPr>
            <w:tcW w:w="1285" w:type="dxa"/>
          </w:tcPr>
          <w:p w14:paraId="5C018BC2"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25B714F" w14:textId="77777777" w:rsidR="007B01C2" w:rsidRPr="00766E1D" w:rsidRDefault="007B01C2" w:rsidP="00003352">
            <w:pPr>
              <w:pStyle w:val="Tabletext"/>
              <w:rPr>
                <w:rFonts w:cs="Calibri Light"/>
                <w:sz w:val="22"/>
              </w:rPr>
            </w:pPr>
            <w:r w:rsidRPr="00766E1D">
              <w:rPr>
                <w:rFonts w:cs="Calibri Light"/>
                <w:sz w:val="22"/>
              </w:rPr>
              <w:t>The SLMIS must support the capturing of the bid response evaluation criteria in terms of:</w:t>
            </w:r>
          </w:p>
          <w:p w14:paraId="4916C9C0" w14:textId="77777777" w:rsidR="007B01C2" w:rsidRPr="00766E1D" w:rsidRDefault="007B01C2" w:rsidP="00AD4A1E">
            <w:pPr>
              <w:pStyle w:val="Tabletext"/>
              <w:numPr>
                <w:ilvl w:val="0"/>
                <w:numId w:val="59"/>
              </w:numPr>
              <w:spacing w:before="0" w:after="100" w:afterAutospacing="1"/>
              <w:jc w:val="left"/>
              <w:rPr>
                <w:rFonts w:cs="Calibri Light"/>
                <w:sz w:val="22"/>
              </w:rPr>
            </w:pPr>
            <w:r w:rsidRPr="00766E1D">
              <w:rPr>
                <w:rFonts w:cs="Calibri Light"/>
                <w:sz w:val="22"/>
              </w:rPr>
              <w:t>Preferential points evaluation</w:t>
            </w:r>
          </w:p>
          <w:p w14:paraId="0A46B3BA" w14:textId="77777777" w:rsidR="007B01C2" w:rsidRPr="00766E1D" w:rsidRDefault="007B01C2" w:rsidP="00AD4A1E">
            <w:pPr>
              <w:pStyle w:val="Tabletext"/>
              <w:numPr>
                <w:ilvl w:val="0"/>
                <w:numId w:val="59"/>
              </w:numPr>
              <w:spacing w:before="0" w:after="100" w:afterAutospacing="1"/>
              <w:jc w:val="left"/>
              <w:rPr>
                <w:rFonts w:cs="Calibri Light"/>
                <w:sz w:val="22"/>
              </w:rPr>
            </w:pPr>
            <w:r w:rsidRPr="00766E1D">
              <w:rPr>
                <w:rFonts w:cs="Calibri Light"/>
                <w:sz w:val="22"/>
              </w:rPr>
              <w:t>Comparative Schedule</w:t>
            </w:r>
          </w:p>
        </w:tc>
      </w:tr>
      <w:tr w:rsidR="007B01C2" w:rsidRPr="00766E1D" w14:paraId="31835F83" w14:textId="77777777" w:rsidTr="00003352">
        <w:trPr>
          <w:tblHeader/>
        </w:trPr>
        <w:tc>
          <w:tcPr>
            <w:tcW w:w="1285" w:type="dxa"/>
          </w:tcPr>
          <w:p w14:paraId="5207D05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0D0B383" w14:textId="77777777" w:rsidR="007B01C2" w:rsidRPr="00766E1D" w:rsidRDefault="007B01C2" w:rsidP="00003352">
            <w:pPr>
              <w:pStyle w:val="Tabletext"/>
              <w:rPr>
                <w:rFonts w:cs="Calibri Light"/>
                <w:sz w:val="22"/>
              </w:rPr>
            </w:pPr>
            <w:r w:rsidRPr="00766E1D">
              <w:rPr>
                <w:rFonts w:cs="Calibri Light"/>
                <w:sz w:val="22"/>
              </w:rPr>
              <w:t>The SLMIS must support the selection of the preferred bidder by means of a bid selection and authorisation process.</w:t>
            </w:r>
          </w:p>
        </w:tc>
      </w:tr>
      <w:tr w:rsidR="007B01C2" w:rsidRPr="00766E1D" w14:paraId="3364B943" w14:textId="77777777" w:rsidTr="00003352">
        <w:trPr>
          <w:tblHeader/>
        </w:trPr>
        <w:tc>
          <w:tcPr>
            <w:tcW w:w="1285" w:type="dxa"/>
          </w:tcPr>
          <w:p w14:paraId="17F403E7"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07466A32" w14:textId="77777777" w:rsidR="007B01C2" w:rsidRPr="00766E1D" w:rsidRDefault="007B01C2" w:rsidP="00003352">
            <w:pPr>
              <w:pStyle w:val="Tabletext"/>
              <w:rPr>
                <w:rFonts w:cs="Calibri Light"/>
                <w:sz w:val="22"/>
              </w:rPr>
            </w:pPr>
            <w:r w:rsidRPr="00766E1D">
              <w:rPr>
                <w:rFonts w:cs="Calibri Light"/>
                <w:sz w:val="22"/>
              </w:rPr>
              <w:t>The SLMIS must support the notification of suppliers of the bid selection outcome. This must include the printing of rejection and approval letters.</w:t>
            </w:r>
          </w:p>
        </w:tc>
      </w:tr>
      <w:tr w:rsidR="007B01C2" w:rsidRPr="00766E1D" w14:paraId="3B045D03" w14:textId="77777777" w:rsidTr="00003352">
        <w:trPr>
          <w:tblHeader/>
        </w:trPr>
        <w:tc>
          <w:tcPr>
            <w:tcW w:w="1285" w:type="dxa"/>
          </w:tcPr>
          <w:p w14:paraId="3A24028D"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282B271" w14:textId="77777777" w:rsidR="007B01C2" w:rsidRPr="00766E1D" w:rsidRDefault="007B01C2" w:rsidP="00003352">
            <w:pPr>
              <w:pStyle w:val="Tabletext"/>
              <w:rPr>
                <w:rFonts w:cs="Calibri Light"/>
                <w:sz w:val="22"/>
              </w:rPr>
            </w:pPr>
            <w:r w:rsidRPr="00766E1D">
              <w:rPr>
                <w:rFonts w:cs="Calibri Light"/>
                <w:sz w:val="22"/>
              </w:rPr>
              <w:t>The SLMIS must support the conversion an approved Bid to an order and/or contract.</w:t>
            </w:r>
          </w:p>
        </w:tc>
      </w:tr>
      <w:tr w:rsidR="007B01C2" w:rsidRPr="00766E1D" w14:paraId="58F04DD1" w14:textId="77777777" w:rsidTr="00003352">
        <w:trPr>
          <w:tblHeader/>
        </w:trPr>
        <w:tc>
          <w:tcPr>
            <w:tcW w:w="9918" w:type="dxa"/>
            <w:gridSpan w:val="2"/>
          </w:tcPr>
          <w:p w14:paraId="31710C44"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Contract Management. Contract management consists of the contract life cycle from the negotiation of the contract with the selected supplier, through the maintenance and management of the contract and contract information, until contract termination.  It also entails the management of any grievances that may arise.</w:t>
            </w:r>
          </w:p>
        </w:tc>
      </w:tr>
      <w:tr w:rsidR="007B01C2" w:rsidRPr="00766E1D" w14:paraId="72A6DB68" w14:textId="77777777" w:rsidTr="00003352">
        <w:trPr>
          <w:tblHeader/>
        </w:trPr>
        <w:tc>
          <w:tcPr>
            <w:tcW w:w="1285" w:type="dxa"/>
          </w:tcPr>
          <w:p w14:paraId="15E61ED9"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83A2F18" w14:textId="77777777" w:rsidR="007B01C2" w:rsidRPr="00766E1D" w:rsidRDefault="007B01C2" w:rsidP="00003352">
            <w:pPr>
              <w:pStyle w:val="Tabletext"/>
              <w:rPr>
                <w:rFonts w:cs="Calibri Light"/>
                <w:sz w:val="22"/>
              </w:rPr>
            </w:pPr>
            <w:r w:rsidRPr="00766E1D">
              <w:rPr>
                <w:rFonts w:cs="Calibri Light"/>
                <w:sz w:val="22"/>
              </w:rPr>
              <w:t>The SLMIS must support the process to record purchase contract details in order to authorize and present to suppliers and, after contract negotiations, to formally award the contract.  Functions subsequent to contract creation need to inherit contract detail and any contract restrictions that may apply to the order process. This must include:</w:t>
            </w:r>
          </w:p>
          <w:p w14:paraId="2B2D7167"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Creating and maintaining contract templates or new contracts electronically.</w:t>
            </w:r>
          </w:p>
          <w:p w14:paraId="0964536A"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the contract header.</w:t>
            </w:r>
          </w:p>
          <w:p w14:paraId="68E0B890"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the charges per contract.</w:t>
            </w:r>
          </w:p>
          <w:p w14:paraId="101548DA"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the participating departments.</w:t>
            </w:r>
          </w:p>
          <w:p w14:paraId="1B989330"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the item or service lines.</w:t>
            </w:r>
          </w:p>
          <w:p w14:paraId="4753508F"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contract prices and values.</w:t>
            </w:r>
          </w:p>
          <w:p w14:paraId="624659A9"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delivery details.</w:t>
            </w:r>
          </w:p>
          <w:p w14:paraId="3FEA8ED2"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tax and payment details.</w:t>
            </w:r>
          </w:p>
          <w:p w14:paraId="2475F3BE"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measurement criteria per item and/or service.</w:t>
            </w:r>
          </w:p>
          <w:p w14:paraId="5C14979D"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terms and conditions.</w:t>
            </w:r>
          </w:p>
          <w:p w14:paraId="1D0948D7"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service level agreement details.</w:t>
            </w:r>
          </w:p>
          <w:p w14:paraId="083C1BAD"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commercial agreement information.</w:t>
            </w:r>
          </w:p>
          <w:p w14:paraId="04FE7ED6"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legal information.</w:t>
            </w:r>
          </w:p>
          <w:p w14:paraId="32549A0E"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Capturing termination clauses.</w:t>
            </w:r>
          </w:p>
        </w:tc>
      </w:tr>
      <w:tr w:rsidR="007B01C2" w:rsidRPr="00766E1D" w14:paraId="1EC6F25A" w14:textId="77777777" w:rsidTr="00003352">
        <w:trPr>
          <w:tblHeader/>
        </w:trPr>
        <w:tc>
          <w:tcPr>
            <w:tcW w:w="1285" w:type="dxa"/>
          </w:tcPr>
          <w:p w14:paraId="063C1A33"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AC5BBEB" w14:textId="77777777" w:rsidR="007B01C2" w:rsidRPr="00766E1D" w:rsidRDefault="007B01C2" w:rsidP="00003352">
            <w:pPr>
              <w:pStyle w:val="Tabletext"/>
              <w:rPr>
                <w:rFonts w:cs="Calibri Light"/>
                <w:sz w:val="22"/>
              </w:rPr>
            </w:pPr>
            <w:r w:rsidRPr="00766E1D">
              <w:rPr>
                <w:rFonts w:cs="Calibri Light"/>
                <w:sz w:val="22"/>
              </w:rPr>
              <w:t>The electronic authorisation of contracts must be supported.</w:t>
            </w:r>
          </w:p>
        </w:tc>
      </w:tr>
      <w:tr w:rsidR="007B01C2" w:rsidRPr="00766E1D" w14:paraId="3A967725" w14:textId="77777777" w:rsidTr="00003352">
        <w:trPr>
          <w:tblHeader/>
        </w:trPr>
        <w:tc>
          <w:tcPr>
            <w:tcW w:w="1285" w:type="dxa"/>
          </w:tcPr>
          <w:p w14:paraId="514C2137"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0A30F7F" w14:textId="77777777" w:rsidR="007B01C2" w:rsidRPr="00766E1D" w:rsidRDefault="007B01C2" w:rsidP="00003352">
            <w:pPr>
              <w:pStyle w:val="Tabletext"/>
              <w:rPr>
                <w:rFonts w:cs="Calibri Light"/>
                <w:sz w:val="22"/>
              </w:rPr>
            </w:pPr>
            <w:r w:rsidRPr="00766E1D">
              <w:rPr>
                <w:rFonts w:cs="Calibri Light"/>
                <w:sz w:val="22"/>
              </w:rPr>
              <w:t>The SLMIS must support the activation of contracts.</w:t>
            </w:r>
          </w:p>
        </w:tc>
      </w:tr>
      <w:tr w:rsidR="007B01C2" w:rsidRPr="00766E1D" w14:paraId="39A43D28" w14:textId="77777777" w:rsidTr="00003352">
        <w:trPr>
          <w:tblHeader/>
        </w:trPr>
        <w:tc>
          <w:tcPr>
            <w:tcW w:w="1285" w:type="dxa"/>
          </w:tcPr>
          <w:p w14:paraId="3965919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088F552E" w14:textId="77777777" w:rsidR="007B01C2" w:rsidRPr="00766E1D" w:rsidRDefault="007B01C2" w:rsidP="00003352">
            <w:pPr>
              <w:pStyle w:val="Tabletext"/>
              <w:rPr>
                <w:rFonts w:cs="Calibri Light"/>
                <w:sz w:val="22"/>
              </w:rPr>
            </w:pPr>
            <w:r w:rsidRPr="00766E1D">
              <w:rPr>
                <w:rFonts w:cs="Calibri Light"/>
                <w:sz w:val="22"/>
              </w:rPr>
              <w:t>The SLMIS must support contracting monitoring functions such as:</w:t>
            </w:r>
          </w:p>
          <w:p w14:paraId="7DC37AD5"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Invoke rules when related orders exceed contract restrictions, or when a contract is completed, terminated or cancelled.</w:t>
            </w:r>
          </w:p>
          <w:p w14:paraId="4F4C3543" w14:textId="77777777" w:rsidR="007B01C2" w:rsidRPr="00766E1D" w:rsidRDefault="007B01C2" w:rsidP="00AD4A1E">
            <w:pPr>
              <w:pStyle w:val="Tabletext"/>
              <w:numPr>
                <w:ilvl w:val="0"/>
                <w:numId w:val="58"/>
              </w:numPr>
              <w:spacing w:before="0" w:after="100" w:afterAutospacing="1"/>
              <w:jc w:val="left"/>
              <w:rPr>
                <w:rFonts w:cs="Calibri Light"/>
                <w:sz w:val="22"/>
              </w:rPr>
            </w:pPr>
            <w:r w:rsidRPr="00766E1D">
              <w:rPr>
                <w:rFonts w:cs="Calibri Light"/>
                <w:sz w:val="22"/>
              </w:rPr>
              <w:t>Change the status to indicate that the contract is concluded and has reached its limitation with respect to for example validity end date, price restrictions, entitlements. In the event of any outstanding orders, payments, grievances, the user needs to be notified accordingly.</w:t>
            </w:r>
          </w:p>
        </w:tc>
      </w:tr>
      <w:tr w:rsidR="007B01C2" w:rsidRPr="00766E1D" w14:paraId="1FBC2676" w14:textId="77777777" w:rsidTr="00003352">
        <w:trPr>
          <w:tblHeader/>
        </w:trPr>
        <w:tc>
          <w:tcPr>
            <w:tcW w:w="1285" w:type="dxa"/>
          </w:tcPr>
          <w:p w14:paraId="6CCAFDFF"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27F1101" w14:textId="77777777" w:rsidR="007B01C2" w:rsidRPr="00766E1D" w:rsidRDefault="007B01C2" w:rsidP="00003352">
            <w:pPr>
              <w:pStyle w:val="Tabletext"/>
              <w:rPr>
                <w:rFonts w:cs="Calibri Light"/>
                <w:sz w:val="22"/>
              </w:rPr>
            </w:pPr>
            <w:r w:rsidRPr="00766E1D">
              <w:rPr>
                <w:rFonts w:cs="Calibri Light"/>
                <w:sz w:val="22"/>
              </w:rPr>
              <w:t>The SLMIS must provide the ability to record grievances relating to a contract. A. Grievance journal must be maintained.</w:t>
            </w:r>
          </w:p>
        </w:tc>
      </w:tr>
      <w:tr w:rsidR="007B01C2" w:rsidRPr="00766E1D" w14:paraId="12895FC8" w14:textId="77777777" w:rsidTr="00003352">
        <w:trPr>
          <w:tblHeader/>
        </w:trPr>
        <w:tc>
          <w:tcPr>
            <w:tcW w:w="1285" w:type="dxa"/>
          </w:tcPr>
          <w:p w14:paraId="101C4134"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6FE348B" w14:textId="77777777" w:rsidR="007B01C2" w:rsidRPr="00766E1D" w:rsidRDefault="007B01C2" w:rsidP="00003352">
            <w:pPr>
              <w:pStyle w:val="Tabletext"/>
              <w:rPr>
                <w:rFonts w:cs="Calibri Light"/>
                <w:sz w:val="22"/>
              </w:rPr>
            </w:pPr>
            <w:r w:rsidRPr="00766E1D">
              <w:rPr>
                <w:rFonts w:cs="Calibri Light"/>
                <w:sz w:val="22"/>
              </w:rPr>
              <w:t>The SLMIS must support contract amendments. This must include:</w:t>
            </w:r>
          </w:p>
          <w:p w14:paraId="01328B5F" w14:textId="77777777" w:rsidR="007B01C2" w:rsidRPr="00766E1D" w:rsidRDefault="007B01C2" w:rsidP="00AD4A1E">
            <w:pPr>
              <w:pStyle w:val="Tabletext"/>
              <w:numPr>
                <w:ilvl w:val="0"/>
                <w:numId w:val="60"/>
              </w:numPr>
              <w:spacing w:before="0" w:after="100" w:afterAutospacing="1"/>
              <w:jc w:val="left"/>
              <w:rPr>
                <w:rFonts w:cs="Calibri Light"/>
                <w:sz w:val="22"/>
              </w:rPr>
            </w:pPr>
            <w:r w:rsidRPr="00766E1D">
              <w:rPr>
                <w:rFonts w:cs="Calibri Light"/>
                <w:sz w:val="22"/>
              </w:rPr>
              <w:t>Contract amendment request information.</w:t>
            </w:r>
          </w:p>
          <w:p w14:paraId="0B196AF2" w14:textId="77777777" w:rsidR="007B01C2" w:rsidRPr="00766E1D" w:rsidRDefault="007B01C2" w:rsidP="00AD4A1E">
            <w:pPr>
              <w:pStyle w:val="Tabletext"/>
              <w:numPr>
                <w:ilvl w:val="0"/>
                <w:numId w:val="60"/>
              </w:numPr>
              <w:spacing w:before="0" w:after="100" w:afterAutospacing="1"/>
              <w:jc w:val="left"/>
              <w:rPr>
                <w:rFonts w:cs="Calibri Light"/>
                <w:sz w:val="22"/>
              </w:rPr>
            </w:pPr>
            <w:r w:rsidRPr="00766E1D">
              <w:rPr>
                <w:rFonts w:cs="Calibri Light"/>
                <w:sz w:val="22"/>
              </w:rPr>
              <w:t>Perform impact analysis.</w:t>
            </w:r>
          </w:p>
          <w:p w14:paraId="69287891" w14:textId="77777777" w:rsidR="007B01C2" w:rsidRPr="00766E1D" w:rsidRDefault="007B01C2" w:rsidP="00AD4A1E">
            <w:pPr>
              <w:pStyle w:val="Tabletext"/>
              <w:numPr>
                <w:ilvl w:val="0"/>
                <w:numId w:val="60"/>
              </w:numPr>
              <w:spacing w:before="0" w:after="100" w:afterAutospacing="1"/>
              <w:jc w:val="left"/>
              <w:rPr>
                <w:rFonts w:cs="Calibri Light"/>
                <w:sz w:val="22"/>
              </w:rPr>
            </w:pPr>
            <w:r w:rsidRPr="00766E1D">
              <w:rPr>
                <w:rFonts w:cs="Calibri Light"/>
                <w:sz w:val="22"/>
              </w:rPr>
              <w:t>Amendment request authorisation.</w:t>
            </w:r>
          </w:p>
          <w:p w14:paraId="50A62FEC" w14:textId="77777777" w:rsidR="007B01C2" w:rsidRPr="00766E1D" w:rsidRDefault="007B01C2" w:rsidP="00AD4A1E">
            <w:pPr>
              <w:pStyle w:val="Tabletext"/>
              <w:numPr>
                <w:ilvl w:val="0"/>
                <w:numId w:val="60"/>
              </w:numPr>
              <w:spacing w:before="0" w:after="100" w:afterAutospacing="1"/>
              <w:jc w:val="left"/>
              <w:rPr>
                <w:rFonts w:cs="Calibri Light"/>
                <w:sz w:val="22"/>
              </w:rPr>
            </w:pPr>
            <w:r w:rsidRPr="00766E1D">
              <w:rPr>
                <w:rFonts w:cs="Calibri Light"/>
                <w:sz w:val="22"/>
              </w:rPr>
              <w:t>Apply amendment.</w:t>
            </w:r>
          </w:p>
        </w:tc>
      </w:tr>
      <w:tr w:rsidR="007B01C2" w:rsidRPr="00766E1D" w14:paraId="2A32B05A" w14:textId="77777777" w:rsidTr="00003352">
        <w:trPr>
          <w:tblHeader/>
        </w:trPr>
        <w:tc>
          <w:tcPr>
            <w:tcW w:w="9918" w:type="dxa"/>
            <w:gridSpan w:val="2"/>
          </w:tcPr>
          <w:p w14:paraId="3B2C367A"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Purchase Order Management. The system must have the ability to manage the order life cycle, which consists of creating an order, submitting the order to a supplier, verifying the order with the supplier, receiving proof of items or services supplied and consolidating documentation in order to request payment.</w:t>
            </w:r>
          </w:p>
        </w:tc>
      </w:tr>
      <w:tr w:rsidR="007B01C2" w:rsidRPr="00766E1D" w14:paraId="652FE9C4" w14:textId="77777777" w:rsidTr="00003352">
        <w:trPr>
          <w:tblHeader/>
        </w:trPr>
        <w:tc>
          <w:tcPr>
            <w:tcW w:w="1285" w:type="dxa"/>
          </w:tcPr>
          <w:p w14:paraId="75A431DA"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7196B23" w14:textId="19AB3212" w:rsidR="007B01C2" w:rsidRPr="00766E1D" w:rsidRDefault="007B01C2" w:rsidP="00003352">
            <w:pPr>
              <w:pStyle w:val="Tabletext"/>
              <w:rPr>
                <w:rFonts w:cs="Calibri Light"/>
                <w:sz w:val="22"/>
              </w:rPr>
            </w:pPr>
            <w:r w:rsidRPr="00766E1D">
              <w:rPr>
                <w:rFonts w:cs="Calibri Light"/>
                <w:sz w:val="22"/>
              </w:rPr>
              <w:t xml:space="preserve">The SLMIS must support the capturing of the different Purchase Officers. The Purchase Officer oversees the procurement process in the </w:t>
            </w:r>
            <w:r w:rsidR="00776BDE">
              <w:rPr>
                <w:rFonts w:cs="Calibri Light"/>
                <w:sz w:val="22"/>
              </w:rPr>
              <w:t>SITA CLIENT</w:t>
            </w:r>
            <w:r w:rsidRPr="00766E1D">
              <w:rPr>
                <w:rFonts w:cs="Calibri Light"/>
                <w:sz w:val="22"/>
              </w:rPr>
              <w:t xml:space="preserve"> as per delegations set out by National Treasury. The appointed Purchase Officer must be registered and managed on the Order Administration capability in compliance with the policy and prescripts. The Purchase Officer is the </w:t>
            </w:r>
            <w:r w:rsidR="00776BDE">
              <w:rPr>
                <w:rFonts w:cs="Calibri Light"/>
                <w:sz w:val="22"/>
              </w:rPr>
              <w:t>SITA CLIENT</w:t>
            </w:r>
            <w:r w:rsidRPr="00766E1D">
              <w:rPr>
                <w:rFonts w:cs="Calibri Light"/>
                <w:sz w:val="22"/>
              </w:rPr>
              <w:t xml:space="preserve"> contact person for an order. The detail of the Purchase Officer is indicated on the order sent to the supplier or manufacturer.</w:t>
            </w:r>
          </w:p>
        </w:tc>
      </w:tr>
      <w:tr w:rsidR="007B01C2" w:rsidRPr="00766E1D" w14:paraId="1CB45C24" w14:textId="77777777" w:rsidTr="00003352">
        <w:trPr>
          <w:tblHeader/>
        </w:trPr>
        <w:tc>
          <w:tcPr>
            <w:tcW w:w="1285" w:type="dxa"/>
          </w:tcPr>
          <w:p w14:paraId="7A27EC0D"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6897A57B" w14:textId="77777777" w:rsidR="007B01C2" w:rsidRPr="00766E1D" w:rsidRDefault="007B01C2" w:rsidP="00003352">
            <w:pPr>
              <w:pStyle w:val="Tabletext"/>
              <w:rPr>
                <w:rFonts w:cs="Calibri Light"/>
                <w:sz w:val="22"/>
              </w:rPr>
            </w:pPr>
            <w:r w:rsidRPr="00766E1D">
              <w:rPr>
                <w:rFonts w:cs="Calibri Light"/>
                <w:sz w:val="22"/>
              </w:rPr>
              <w:t>The SLMIS must support the creation of a purchase order header and lines. Purchase orders are creation either from a quote, bid or against a contract.</w:t>
            </w:r>
          </w:p>
        </w:tc>
      </w:tr>
      <w:tr w:rsidR="007B01C2" w:rsidRPr="00766E1D" w14:paraId="57CDC8E5" w14:textId="77777777" w:rsidTr="00003352">
        <w:trPr>
          <w:tblHeader/>
        </w:trPr>
        <w:tc>
          <w:tcPr>
            <w:tcW w:w="1285" w:type="dxa"/>
          </w:tcPr>
          <w:p w14:paraId="4E3F9F9A"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9DABE91" w14:textId="77777777" w:rsidR="007B01C2" w:rsidRPr="00766E1D" w:rsidRDefault="007B01C2" w:rsidP="00003352">
            <w:pPr>
              <w:pStyle w:val="Tabletext"/>
              <w:rPr>
                <w:rFonts w:cs="Calibri Light"/>
                <w:sz w:val="22"/>
              </w:rPr>
            </w:pPr>
            <w:r w:rsidRPr="00766E1D">
              <w:rPr>
                <w:rFonts w:cs="Calibri Light"/>
                <w:sz w:val="22"/>
              </w:rPr>
              <w:t>The SLMIS must allocate a unique and identifiable number per order.</w:t>
            </w:r>
          </w:p>
        </w:tc>
      </w:tr>
      <w:tr w:rsidR="007B01C2" w:rsidRPr="00766E1D" w14:paraId="0EC7217A" w14:textId="77777777" w:rsidTr="00003352">
        <w:trPr>
          <w:tblHeader/>
        </w:trPr>
        <w:tc>
          <w:tcPr>
            <w:tcW w:w="1285" w:type="dxa"/>
          </w:tcPr>
          <w:p w14:paraId="0CA0DBBA"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21A1C94" w14:textId="77777777" w:rsidR="007B01C2" w:rsidRPr="00766E1D" w:rsidRDefault="007B01C2" w:rsidP="00003352">
            <w:pPr>
              <w:pStyle w:val="Tabletext"/>
              <w:rPr>
                <w:rFonts w:cs="Calibri Light"/>
                <w:sz w:val="22"/>
              </w:rPr>
            </w:pPr>
            <w:r w:rsidRPr="00766E1D">
              <w:rPr>
                <w:rFonts w:cs="Calibri Light"/>
                <w:sz w:val="22"/>
              </w:rPr>
              <w:t>The SLMIS must provide the capability to reserve system allocated block order numbers per procurement section for use when The SLMIS is not available. These blank orders are printed, it must be kept locked in a safe and are to be used in cases of emergency only.</w:t>
            </w:r>
          </w:p>
        </w:tc>
      </w:tr>
      <w:tr w:rsidR="007B01C2" w:rsidRPr="00766E1D" w14:paraId="6EFF848E" w14:textId="77777777" w:rsidTr="00003352">
        <w:trPr>
          <w:tblHeader/>
        </w:trPr>
        <w:tc>
          <w:tcPr>
            <w:tcW w:w="1285" w:type="dxa"/>
          </w:tcPr>
          <w:p w14:paraId="085BF24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4A6A6708" w14:textId="77777777" w:rsidR="007B01C2" w:rsidRPr="00766E1D" w:rsidRDefault="007B01C2" w:rsidP="00003352">
            <w:pPr>
              <w:pStyle w:val="Tabletext"/>
              <w:rPr>
                <w:rFonts w:cs="Calibri Light"/>
                <w:sz w:val="22"/>
              </w:rPr>
            </w:pPr>
            <w:r w:rsidRPr="00766E1D">
              <w:rPr>
                <w:rFonts w:cs="Calibri Light"/>
                <w:sz w:val="22"/>
              </w:rPr>
              <w:t>The SLMIS must support an electronic purchase order authorisation process.</w:t>
            </w:r>
          </w:p>
        </w:tc>
      </w:tr>
      <w:tr w:rsidR="007B01C2" w:rsidRPr="00766E1D" w14:paraId="3BCBFB8D" w14:textId="77777777" w:rsidTr="00003352">
        <w:trPr>
          <w:tblHeader/>
        </w:trPr>
        <w:tc>
          <w:tcPr>
            <w:tcW w:w="1285" w:type="dxa"/>
          </w:tcPr>
          <w:p w14:paraId="5B8D35F1"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35B5037" w14:textId="77777777" w:rsidR="007B01C2" w:rsidRPr="00766E1D" w:rsidRDefault="007B01C2" w:rsidP="00003352">
            <w:pPr>
              <w:pStyle w:val="Tabletext"/>
              <w:rPr>
                <w:rFonts w:cs="Calibri Light"/>
                <w:sz w:val="22"/>
              </w:rPr>
            </w:pPr>
            <w:r w:rsidRPr="00766E1D">
              <w:rPr>
                <w:rFonts w:cs="Calibri Light"/>
                <w:sz w:val="22"/>
              </w:rPr>
              <w:t>The SLMIS must support the submission of an Order. This must include:</w:t>
            </w:r>
          </w:p>
          <w:p w14:paraId="71213CDF" w14:textId="77777777" w:rsidR="007B01C2" w:rsidRPr="00766E1D" w:rsidRDefault="007B01C2" w:rsidP="00AD4A1E">
            <w:pPr>
              <w:pStyle w:val="Tabletext"/>
              <w:numPr>
                <w:ilvl w:val="0"/>
                <w:numId w:val="62"/>
              </w:numPr>
              <w:spacing w:before="0" w:after="100" w:afterAutospacing="1"/>
              <w:jc w:val="left"/>
              <w:rPr>
                <w:rFonts w:cs="Calibri Light"/>
                <w:sz w:val="22"/>
              </w:rPr>
            </w:pPr>
            <w:r w:rsidRPr="00766E1D">
              <w:rPr>
                <w:rFonts w:cs="Calibri Light"/>
                <w:sz w:val="22"/>
              </w:rPr>
              <w:t>Print, send or email order details which must set the order into a formal version. Provide order processing via a portal technology.</w:t>
            </w:r>
          </w:p>
          <w:p w14:paraId="2329309F" w14:textId="77777777" w:rsidR="007B01C2" w:rsidRPr="00766E1D" w:rsidRDefault="007B01C2" w:rsidP="00AD4A1E">
            <w:pPr>
              <w:pStyle w:val="Tabletext"/>
              <w:numPr>
                <w:ilvl w:val="0"/>
                <w:numId w:val="62"/>
              </w:numPr>
              <w:spacing w:before="0" w:after="100" w:afterAutospacing="1"/>
              <w:jc w:val="left"/>
              <w:rPr>
                <w:rFonts w:cs="Calibri Light"/>
                <w:sz w:val="22"/>
              </w:rPr>
            </w:pPr>
            <w:r w:rsidRPr="00766E1D">
              <w:rPr>
                <w:rFonts w:cs="Calibri Light"/>
                <w:sz w:val="22"/>
              </w:rPr>
              <w:t>Send confirmation reminders to suppliers in order for supplier to respond to an order.</w:t>
            </w:r>
          </w:p>
          <w:p w14:paraId="7E3B161B" w14:textId="77777777" w:rsidR="007B01C2" w:rsidRPr="00766E1D" w:rsidRDefault="007B01C2" w:rsidP="00AD4A1E">
            <w:pPr>
              <w:pStyle w:val="Tabletext"/>
              <w:numPr>
                <w:ilvl w:val="0"/>
                <w:numId w:val="62"/>
              </w:numPr>
              <w:spacing w:before="0" w:after="100" w:afterAutospacing="1"/>
              <w:jc w:val="left"/>
              <w:rPr>
                <w:rFonts w:cs="Calibri Light"/>
                <w:sz w:val="22"/>
              </w:rPr>
            </w:pPr>
            <w:r w:rsidRPr="00766E1D">
              <w:rPr>
                <w:rFonts w:cs="Calibri Light"/>
                <w:sz w:val="22"/>
              </w:rPr>
              <w:t>All amendments that have been applied to contracts needs to be republished.</w:t>
            </w:r>
          </w:p>
        </w:tc>
      </w:tr>
      <w:tr w:rsidR="007B01C2" w:rsidRPr="00766E1D" w14:paraId="2D79224F" w14:textId="77777777" w:rsidTr="00003352">
        <w:trPr>
          <w:tblHeader/>
        </w:trPr>
        <w:tc>
          <w:tcPr>
            <w:tcW w:w="1285" w:type="dxa"/>
          </w:tcPr>
          <w:p w14:paraId="1B7E1FE0"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0998B12" w14:textId="77777777" w:rsidR="007B01C2" w:rsidRPr="00766E1D" w:rsidRDefault="007B01C2" w:rsidP="00003352">
            <w:pPr>
              <w:pStyle w:val="Tabletext"/>
              <w:rPr>
                <w:rFonts w:cs="Calibri Light"/>
                <w:sz w:val="22"/>
              </w:rPr>
            </w:pPr>
            <w:r w:rsidRPr="00766E1D">
              <w:rPr>
                <w:rFonts w:cs="Calibri Light"/>
                <w:sz w:val="22"/>
              </w:rPr>
              <w:t>The SLMIS must support the printing of an order on pre-printed stationary.</w:t>
            </w:r>
          </w:p>
        </w:tc>
      </w:tr>
      <w:tr w:rsidR="007B01C2" w:rsidRPr="00766E1D" w14:paraId="619DBDD5" w14:textId="77777777" w:rsidTr="00003352">
        <w:trPr>
          <w:tblHeader/>
        </w:trPr>
        <w:tc>
          <w:tcPr>
            <w:tcW w:w="1285" w:type="dxa"/>
          </w:tcPr>
          <w:p w14:paraId="1B25F257"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9CEAB94" w14:textId="77777777" w:rsidR="007B01C2" w:rsidRPr="00766E1D" w:rsidRDefault="007B01C2" w:rsidP="00003352">
            <w:pPr>
              <w:pStyle w:val="Tabletext"/>
              <w:rPr>
                <w:rFonts w:cs="Calibri Light"/>
                <w:sz w:val="22"/>
              </w:rPr>
            </w:pPr>
            <w:r w:rsidRPr="00766E1D">
              <w:rPr>
                <w:rFonts w:cs="Calibri Light"/>
                <w:sz w:val="22"/>
              </w:rPr>
              <w:t>Printing of orders, reminders to suppliers. The Order Administration capability must provide printing capability that includes:</w:t>
            </w:r>
          </w:p>
          <w:p w14:paraId="28991A8B" w14:textId="77777777" w:rsidR="007B01C2" w:rsidRPr="00766E1D" w:rsidRDefault="007B01C2" w:rsidP="00AD4A1E">
            <w:pPr>
              <w:pStyle w:val="Tabletext"/>
              <w:numPr>
                <w:ilvl w:val="0"/>
                <w:numId w:val="61"/>
              </w:numPr>
              <w:spacing w:before="0" w:after="100" w:afterAutospacing="1"/>
              <w:jc w:val="left"/>
              <w:rPr>
                <w:rFonts w:cs="Calibri Light"/>
                <w:sz w:val="22"/>
              </w:rPr>
            </w:pPr>
            <w:r w:rsidRPr="00766E1D">
              <w:rPr>
                <w:rFonts w:cs="Calibri Light"/>
                <w:sz w:val="22"/>
              </w:rPr>
              <w:t>Single printing of an order.</w:t>
            </w:r>
          </w:p>
          <w:p w14:paraId="149C0ECE" w14:textId="77777777" w:rsidR="007B01C2" w:rsidRPr="00766E1D" w:rsidRDefault="007B01C2" w:rsidP="00AD4A1E">
            <w:pPr>
              <w:pStyle w:val="Tabletext"/>
              <w:numPr>
                <w:ilvl w:val="0"/>
                <w:numId w:val="61"/>
              </w:numPr>
              <w:spacing w:before="0" w:after="100" w:afterAutospacing="1"/>
              <w:jc w:val="left"/>
              <w:rPr>
                <w:rFonts w:cs="Calibri Light"/>
                <w:sz w:val="22"/>
              </w:rPr>
            </w:pPr>
            <w:r w:rsidRPr="00766E1D">
              <w:rPr>
                <w:rFonts w:cs="Calibri Light"/>
                <w:sz w:val="22"/>
              </w:rPr>
              <w:t>Batch request to print a number of orders.</w:t>
            </w:r>
          </w:p>
          <w:p w14:paraId="41F0B32D" w14:textId="77777777" w:rsidR="007B01C2" w:rsidRPr="00766E1D" w:rsidRDefault="007B01C2" w:rsidP="00AD4A1E">
            <w:pPr>
              <w:pStyle w:val="Tabletext"/>
              <w:numPr>
                <w:ilvl w:val="0"/>
                <w:numId w:val="61"/>
              </w:numPr>
              <w:spacing w:before="0" w:after="100" w:afterAutospacing="1"/>
              <w:jc w:val="left"/>
              <w:rPr>
                <w:rFonts w:cs="Calibri Light"/>
                <w:sz w:val="22"/>
              </w:rPr>
            </w:pPr>
            <w:r w:rsidRPr="00766E1D">
              <w:rPr>
                <w:rFonts w:cs="Calibri Light"/>
                <w:sz w:val="22"/>
              </w:rPr>
              <w:t>Reprint of orders with conditions.</w:t>
            </w:r>
          </w:p>
          <w:p w14:paraId="4A16A3FB" w14:textId="77777777" w:rsidR="007B01C2" w:rsidRPr="00766E1D" w:rsidRDefault="007B01C2" w:rsidP="00AD4A1E">
            <w:pPr>
              <w:pStyle w:val="Tabletext"/>
              <w:numPr>
                <w:ilvl w:val="0"/>
                <w:numId w:val="61"/>
              </w:numPr>
              <w:spacing w:before="0" w:after="100" w:afterAutospacing="1"/>
              <w:jc w:val="left"/>
              <w:rPr>
                <w:rFonts w:cs="Calibri Light"/>
                <w:sz w:val="22"/>
              </w:rPr>
            </w:pPr>
            <w:r w:rsidRPr="00766E1D">
              <w:rPr>
                <w:rFonts w:cs="Calibri Light"/>
                <w:sz w:val="22"/>
              </w:rPr>
              <w:t>Printing of reminders to suppliers and manufacturers as a once-off or per set intervals as specified.</w:t>
            </w:r>
          </w:p>
        </w:tc>
      </w:tr>
      <w:tr w:rsidR="007B01C2" w:rsidRPr="00766E1D" w14:paraId="5D0E6C80" w14:textId="77777777" w:rsidTr="00003352">
        <w:trPr>
          <w:tblHeader/>
        </w:trPr>
        <w:tc>
          <w:tcPr>
            <w:tcW w:w="1285" w:type="dxa"/>
          </w:tcPr>
          <w:p w14:paraId="7B88728F"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C9FE484" w14:textId="77777777" w:rsidR="007B01C2" w:rsidRPr="00766E1D" w:rsidRDefault="007B01C2" w:rsidP="00003352">
            <w:pPr>
              <w:pStyle w:val="Tabletext"/>
              <w:rPr>
                <w:rFonts w:cs="Calibri Light"/>
                <w:sz w:val="22"/>
              </w:rPr>
            </w:pPr>
            <w:r w:rsidRPr="00766E1D">
              <w:rPr>
                <w:rFonts w:cs="Calibri Light"/>
                <w:sz w:val="22"/>
              </w:rPr>
              <w:t xml:space="preserve">The order can be created for one delivery or created on an order line delivery plan, where more than one delivery of the goods or services are staggered. </w:t>
            </w:r>
          </w:p>
        </w:tc>
      </w:tr>
      <w:tr w:rsidR="007B01C2" w:rsidRPr="00766E1D" w14:paraId="74D6476B" w14:textId="77777777" w:rsidTr="00003352">
        <w:trPr>
          <w:tblHeader/>
        </w:trPr>
        <w:tc>
          <w:tcPr>
            <w:tcW w:w="1285" w:type="dxa"/>
          </w:tcPr>
          <w:p w14:paraId="0D654E75"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027F9DD3" w14:textId="77777777" w:rsidR="007B01C2" w:rsidRPr="00766E1D" w:rsidRDefault="007B01C2" w:rsidP="00003352">
            <w:pPr>
              <w:pStyle w:val="Tabletext"/>
              <w:rPr>
                <w:rFonts w:cs="Calibri Light"/>
                <w:sz w:val="22"/>
              </w:rPr>
            </w:pPr>
            <w:r w:rsidRPr="00766E1D">
              <w:rPr>
                <w:rFonts w:cs="Calibri Light"/>
                <w:sz w:val="22"/>
              </w:rPr>
              <w:t>The SLMIS must be able to define milestones per order lines according to which order monitoring and invoicing will commence.</w:t>
            </w:r>
          </w:p>
        </w:tc>
      </w:tr>
      <w:tr w:rsidR="007B01C2" w:rsidRPr="00766E1D" w14:paraId="5DCDDE36" w14:textId="77777777" w:rsidTr="00003352">
        <w:trPr>
          <w:tblHeader/>
        </w:trPr>
        <w:tc>
          <w:tcPr>
            <w:tcW w:w="1285" w:type="dxa"/>
          </w:tcPr>
          <w:p w14:paraId="5B7ED4AC"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BB1C48B" w14:textId="77777777" w:rsidR="007B01C2" w:rsidRPr="00766E1D" w:rsidRDefault="007B01C2" w:rsidP="00003352">
            <w:pPr>
              <w:pStyle w:val="Tabletext"/>
              <w:rPr>
                <w:rFonts w:cs="Calibri Light"/>
                <w:sz w:val="22"/>
              </w:rPr>
            </w:pPr>
            <w:r w:rsidRPr="00766E1D">
              <w:rPr>
                <w:rFonts w:cs="Calibri Light"/>
                <w:sz w:val="22"/>
              </w:rPr>
              <w:t>An order can only be placed if the funds are allocated and available. The Order Administration capability must interface with the financial system to validate the financial authority (FA) and to do reservation of funds for the order.</w:t>
            </w:r>
          </w:p>
        </w:tc>
      </w:tr>
      <w:tr w:rsidR="007B01C2" w:rsidRPr="00766E1D" w14:paraId="63829C20" w14:textId="77777777" w:rsidTr="00003352">
        <w:trPr>
          <w:tblHeader/>
        </w:trPr>
        <w:tc>
          <w:tcPr>
            <w:tcW w:w="1285" w:type="dxa"/>
          </w:tcPr>
          <w:p w14:paraId="3DD2B607"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79E0069" w14:textId="77777777" w:rsidR="007B01C2" w:rsidRPr="00766E1D" w:rsidRDefault="007B01C2" w:rsidP="00003352">
            <w:pPr>
              <w:pStyle w:val="Tabletext"/>
              <w:rPr>
                <w:rFonts w:cs="Calibri Light"/>
                <w:sz w:val="22"/>
              </w:rPr>
            </w:pPr>
            <w:r w:rsidRPr="00766E1D">
              <w:rPr>
                <w:rFonts w:cs="Calibri Light"/>
                <w:sz w:val="22"/>
              </w:rPr>
              <w:t>Provide the capability to create a delivery plan for the quantity or amount of an item (goods) or service to be delivered at a delivery point but with intervals. The full quantity or amount is divided for delivery as per order delivery plan. The amend, update of the order delivery plan must be allowed within the applicable business rules.</w:t>
            </w:r>
          </w:p>
        </w:tc>
      </w:tr>
      <w:tr w:rsidR="007B01C2" w:rsidRPr="00766E1D" w14:paraId="4A0CBA26" w14:textId="77777777" w:rsidTr="00003352">
        <w:trPr>
          <w:tblHeader/>
        </w:trPr>
        <w:tc>
          <w:tcPr>
            <w:tcW w:w="1285" w:type="dxa"/>
          </w:tcPr>
          <w:p w14:paraId="24AC6B9E"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05A946C5" w14:textId="77777777" w:rsidR="007B01C2" w:rsidRPr="00766E1D" w:rsidRDefault="007B01C2" w:rsidP="00003352">
            <w:pPr>
              <w:pStyle w:val="Tabletext"/>
              <w:rPr>
                <w:rFonts w:cs="Calibri Light"/>
                <w:sz w:val="22"/>
              </w:rPr>
            </w:pPr>
            <w:r w:rsidRPr="00766E1D">
              <w:rPr>
                <w:rFonts w:cs="Calibri Light"/>
                <w:sz w:val="22"/>
              </w:rPr>
              <w:t>The SLMIS must provide functions amend, update orders and order lines. Order updates per order or per order line, including the cancellation of an order, is allowed within the constraints of the applicable business rules.</w:t>
            </w:r>
          </w:p>
        </w:tc>
      </w:tr>
      <w:tr w:rsidR="007B01C2" w:rsidRPr="00766E1D" w14:paraId="2601FA86" w14:textId="77777777" w:rsidTr="00003352">
        <w:trPr>
          <w:tblHeader/>
        </w:trPr>
        <w:tc>
          <w:tcPr>
            <w:tcW w:w="1285" w:type="dxa"/>
          </w:tcPr>
          <w:p w14:paraId="654E21B0"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016F4DA2" w14:textId="77777777" w:rsidR="007B01C2" w:rsidRPr="00766E1D" w:rsidRDefault="007B01C2" w:rsidP="00003352">
            <w:pPr>
              <w:pStyle w:val="Tabletext"/>
              <w:rPr>
                <w:rFonts w:cs="Calibri Light"/>
                <w:sz w:val="22"/>
              </w:rPr>
            </w:pPr>
            <w:r w:rsidRPr="00766E1D">
              <w:rPr>
                <w:rFonts w:cs="Calibri Light"/>
                <w:sz w:val="22"/>
              </w:rPr>
              <w:t>Comprehensive enquiries allowed on orders, order lines and status of orders. Order Administration capability must provide the same enquiries as applicable as the OAS as a minimum requirement.</w:t>
            </w:r>
          </w:p>
        </w:tc>
      </w:tr>
      <w:tr w:rsidR="007B01C2" w:rsidRPr="00766E1D" w14:paraId="56E3EBDB" w14:textId="77777777" w:rsidTr="00003352">
        <w:trPr>
          <w:tblHeader/>
        </w:trPr>
        <w:tc>
          <w:tcPr>
            <w:tcW w:w="1285" w:type="dxa"/>
          </w:tcPr>
          <w:p w14:paraId="34F4A2C6"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8155ED5" w14:textId="77777777" w:rsidR="007B01C2" w:rsidRPr="00766E1D" w:rsidRDefault="007B01C2" w:rsidP="00003352">
            <w:pPr>
              <w:pStyle w:val="Tabletext"/>
              <w:rPr>
                <w:rFonts w:cs="Calibri Light"/>
                <w:sz w:val="22"/>
              </w:rPr>
            </w:pPr>
            <w:r w:rsidRPr="00766E1D">
              <w:rPr>
                <w:rFonts w:cs="Calibri Light"/>
                <w:sz w:val="22"/>
              </w:rPr>
              <w:t>The Order Administration capability must enable the user to make enquiries regarding the total value of orders loaded against a specific financial authority number, as well as to list all orders where it is indicated that the transaction against the FA has not been completed. The interface to FMS assists the user to take actions in process in one system.</w:t>
            </w:r>
          </w:p>
        </w:tc>
      </w:tr>
      <w:tr w:rsidR="007B01C2" w:rsidRPr="00766E1D" w14:paraId="7396AD5A" w14:textId="77777777" w:rsidTr="00003352">
        <w:trPr>
          <w:tblHeader/>
        </w:trPr>
        <w:tc>
          <w:tcPr>
            <w:tcW w:w="1285" w:type="dxa"/>
          </w:tcPr>
          <w:p w14:paraId="00DC03EC"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138F17F4" w14:textId="77777777" w:rsidR="007B01C2" w:rsidRPr="00766E1D" w:rsidRDefault="007B01C2" w:rsidP="00003352">
            <w:pPr>
              <w:pStyle w:val="Tabletext"/>
              <w:rPr>
                <w:rFonts w:cs="Calibri Light"/>
                <w:sz w:val="22"/>
              </w:rPr>
            </w:pPr>
            <w:r w:rsidRPr="00766E1D">
              <w:rPr>
                <w:rFonts w:cs="Calibri Light"/>
                <w:sz w:val="22"/>
              </w:rPr>
              <w:t>Provide capability to reserve system allocated block order numbers per procurement section for use when The SLMIS is not available. These blank orders are printed, it must be kept locked in a safe and are to be used in cases of emergency only.</w:t>
            </w:r>
          </w:p>
        </w:tc>
      </w:tr>
      <w:tr w:rsidR="007B01C2" w:rsidRPr="00766E1D" w14:paraId="0CDE5DEE" w14:textId="77777777" w:rsidTr="00003352">
        <w:trPr>
          <w:tblHeader/>
        </w:trPr>
        <w:tc>
          <w:tcPr>
            <w:tcW w:w="1285" w:type="dxa"/>
          </w:tcPr>
          <w:p w14:paraId="7685467F"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1EE74D6" w14:textId="77777777" w:rsidR="007B01C2" w:rsidRPr="00766E1D" w:rsidRDefault="007B01C2" w:rsidP="00003352">
            <w:pPr>
              <w:pStyle w:val="Tabletext"/>
              <w:rPr>
                <w:rFonts w:cs="Calibri Light"/>
                <w:sz w:val="22"/>
              </w:rPr>
            </w:pPr>
            <w:r w:rsidRPr="00766E1D">
              <w:rPr>
                <w:rFonts w:cs="Calibri Light"/>
                <w:sz w:val="22"/>
              </w:rPr>
              <w:t>The SLMIS must provide the following functions:</w:t>
            </w:r>
          </w:p>
          <w:p w14:paraId="64053BF0"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If an order originated from a quotation, bid, contract or requisition, Relating information must default to the order accordingly.</w:t>
            </w:r>
          </w:p>
          <w:p w14:paraId="37D94C51"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 xml:space="preserve">The information system must have an ability to consolidate requirements </w:t>
            </w:r>
          </w:p>
          <w:p w14:paraId="26518902"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Order history needs to be recorded for all changes that caused revision changes and the date on which it applied.</w:t>
            </w:r>
          </w:p>
          <w:p w14:paraId="2101D371"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Repair orders needs to trigger the shipment of the repair item to the supplier. The shipment of the repair item to be handled in the inventory system, external to this scope</w:t>
            </w:r>
          </w:p>
          <w:p w14:paraId="5E1954FD"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 xml:space="preserve">The information system should be able to define document phrases to orders, such as to print the phrase with any order reports. </w:t>
            </w:r>
          </w:p>
        </w:tc>
      </w:tr>
      <w:tr w:rsidR="007B01C2" w:rsidRPr="00766E1D" w14:paraId="320F5E5F" w14:textId="77777777" w:rsidTr="00003352">
        <w:trPr>
          <w:tblHeader/>
        </w:trPr>
        <w:tc>
          <w:tcPr>
            <w:tcW w:w="1285" w:type="dxa"/>
          </w:tcPr>
          <w:p w14:paraId="49C63C24"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54FE1242" w14:textId="77777777" w:rsidR="007B01C2" w:rsidRPr="00766E1D" w:rsidRDefault="007B01C2" w:rsidP="00003352">
            <w:pPr>
              <w:pStyle w:val="Tabletext"/>
              <w:rPr>
                <w:rFonts w:cs="Calibri Light"/>
                <w:sz w:val="22"/>
              </w:rPr>
            </w:pPr>
            <w:r w:rsidRPr="00766E1D">
              <w:rPr>
                <w:rFonts w:cs="Calibri Light"/>
                <w:sz w:val="22"/>
              </w:rPr>
              <w:t>For all vehicles being ordered The SLMIS must generate the M-Number to be printed on the order. This function requires integration to the Asset Register. For vehicles the M-number creation is initiated when the order for a vehicle is placed. The vehicle numbers are linked to The SLMIS generated authorisation as per rules for statutory serially controlled items.</w:t>
            </w:r>
          </w:p>
        </w:tc>
      </w:tr>
      <w:tr w:rsidR="007B01C2" w:rsidRPr="00766E1D" w14:paraId="3E92BE10" w14:textId="77777777" w:rsidTr="00003352">
        <w:trPr>
          <w:tblHeader/>
        </w:trPr>
        <w:tc>
          <w:tcPr>
            <w:tcW w:w="9918" w:type="dxa"/>
            <w:gridSpan w:val="2"/>
          </w:tcPr>
          <w:p w14:paraId="12A427AC"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Purchase Order Delivery Confirmation. The information system requires the ability to record and manage the confirmation of items received, or services rendered. For services rendered it is a confirmation by the requester that the service has been rendered based in the requirement.</w:t>
            </w:r>
          </w:p>
        </w:tc>
      </w:tr>
      <w:tr w:rsidR="007B01C2" w:rsidRPr="00766E1D" w14:paraId="5C9F32CB" w14:textId="77777777" w:rsidTr="00003352">
        <w:trPr>
          <w:tblHeader/>
        </w:trPr>
        <w:tc>
          <w:tcPr>
            <w:tcW w:w="1285" w:type="dxa"/>
          </w:tcPr>
          <w:p w14:paraId="1E9237B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6A704164" w14:textId="77777777" w:rsidR="007B01C2" w:rsidRPr="00766E1D" w:rsidRDefault="007B01C2" w:rsidP="00003352">
            <w:pPr>
              <w:pStyle w:val="Tabletext"/>
              <w:rPr>
                <w:rFonts w:cs="Calibri Light"/>
                <w:sz w:val="22"/>
              </w:rPr>
            </w:pPr>
            <w:r w:rsidRPr="00766E1D">
              <w:rPr>
                <w:rFonts w:cs="Calibri Light"/>
                <w:sz w:val="22"/>
              </w:rPr>
              <w:t>The SLMIS must support the recording of the delivery of items delivered for an order. The receipt information must be captured and validated against the order. The SLMIS must support the capturing of the following:</w:t>
            </w:r>
          </w:p>
          <w:p w14:paraId="6F899854"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Order Reference i.e. Order, Line and Delivery Number.</w:t>
            </w:r>
          </w:p>
          <w:p w14:paraId="0CA5CA27"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Item or service identification number of items received.</w:t>
            </w:r>
          </w:p>
          <w:p w14:paraId="4F48E28E"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Quantity Received: Record the qty that was received. Allow partial receipts and to warn the user if over delivery occurred.</w:t>
            </w:r>
          </w:p>
          <w:p w14:paraId="3A2837C1"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 xml:space="preserve">Receipt Date of items or services received. </w:t>
            </w:r>
          </w:p>
          <w:p w14:paraId="33EFBC9C"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Service Reference that confirms services rendered for example job cards, time sheets.</w:t>
            </w:r>
          </w:p>
          <w:p w14:paraId="0F2369D1"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Recording of serial and/or batch lot numbers if applicable.</w:t>
            </w:r>
          </w:p>
        </w:tc>
      </w:tr>
      <w:tr w:rsidR="007B01C2" w:rsidRPr="00766E1D" w14:paraId="36B19E53" w14:textId="77777777" w:rsidTr="00003352">
        <w:trPr>
          <w:tblHeader/>
        </w:trPr>
        <w:tc>
          <w:tcPr>
            <w:tcW w:w="1285" w:type="dxa"/>
          </w:tcPr>
          <w:p w14:paraId="626C749B"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5C2367F" w14:textId="77777777" w:rsidR="007B01C2" w:rsidRPr="00766E1D" w:rsidRDefault="007B01C2" w:rsidP="00003352">
            <w:pPr>
              <w:pStyle w:val="Tabletext"/>
              <w:rPr>
                <w:rFonts w:cs="Calibri Light"/>
                <w:sz w:val="22"/>
              </w:rPr>
            </w:pPr>
            <w:r w:rsidRPr="00766E1D">
              <w:rPr>
                <w:rFonts w:cs="Calibri Light"/>
                <w:sz w:val="22"/>
              </w:rPr>
              <w:t>The SLMIS must support functions to perform receipts in transit environments by making use of hand held devices.</w:t>
            </w:r>
          </w:p>
        </w:tc>
      </w:tr>
      <w:tr w:rsidR="007B01C2" w:rsidRPr="00766E1D" w14:paraId="7DFD25F9" w14:textId="77777777" w:rsidTr="00003352">
        <w:trPr>
          <w:tblHeader/>
        </w:trPr>
        <w:tc>
          <w:tcPr>
            <w:tcW w:w="1285" w:type="dxa"/>
          </w:tcPr>
          <w:p w14:paraId="5713971D"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25991FE2" w14:textId="77777777" w:rsidR="007B01C2" w:rsidRPr="00766E1D" w:rsidRDefault="007B01C2" w:rsidP="00003352">
            <w:pPr>
              <w:pStyle w:val="Tabletext"/>
              <w:rPr>
                <w:rFonts w:cs="Calibri Light"/>
                <w:sz w:val="22"/>
              </w:rPr>
            </w:pPr>
            <w:r w:rsidRPr="00766E1D">
              <w:rPr>
                <w:rFonts w:cs="Calibri Light"/>
                <w:sz w:val="22"/>
              </w:rPr>
              <w:t>The SLMIS must have an ability to process order items receive notes or services rendered, consisting of:</w:t>
            </w:r>
          </w:p>
          <w:p w14:paraId="7E68ED9A"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Report deliveries that has arrived or services rendered by the supplier.</w:t>
            </w:r>
          </w:p>
          <w:p w14:paraId="1A70183F"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Receipt must update the relating order status.</w:t>
            </w:r>
          </w:p>
          <w:p w14:paraId="595EE08F"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Printing receipt reports.</w:t>
            </w:r>
          </w:p>
          <w:p w14:paraId="27D9A637"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Recording inspection results, including returns, and creating replacement orders.</w:t>
            </w:r>
          </w:p>
          <w:p w14:paraId="63CA64C5"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Viewing transaction history for a receipt line.</w:t>
            </w:r>
          </w:p>
          <w:p w14:paraId="6688BCC5"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Warning users if information differs from the detail on the order.</w:t>
            </w:r>
          </w:p>
          <w:p w14:paraId="26BEBE4A"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Repair orders:  It should be possible to scrap items that are still at the supplier and the supplier deemed the item as beyond economic repairs. An applicable status to be allocated accordingly</w:t>
            </w:r>
          </w:p>
          <w:p w14:paraId="7E96E5DC" w14:textId="77777777" w:rsidR="007B01C2" w:rsidRPr="00766E1D" w:rsidRDefault="007B01C2" w:rsidP="00AD4A1E">
            <w:pPr>
              <w:pStyle w:val="Tabletext"/>
              <w:numPr>
                <w:ilvl w:val="0"/>
                <w:numId w:val="63"/>
              </w:numPr>
              <w:spacing w:before="0" w:after="100" w:afterAutospacing="1"/>
              <w:jc w:val="left"/>
              <w:rPr>
                <w:rFonts w:cs="Calibri Light"/>
                <w:sz w:val="22"/>
              </w:rPr>
            </w:pPr>
            <w:r w:rsidRPr="00766E1D">
              <w:rPr>
                <w:rFonts w:cs="Calibri Light"/>
                <w:sz w:val="22"/>
              </w:rPr>
              <w:t>Order header and line to reflect the appropriate status accordingly</w:t>
            </w:r>
          </w:p>
        </w:tc>
      </w:tr>
      <w:tr w:rsidR="007B01C2" w:rsidRPr="00766E1D" w14:paraId="5D642A8B" w14:textId="77777777" w:rsidTr="00003352">
        <w:trPr>
          <w:tblHeader/>
        </w:trPr>
        <w:tc>
          <w:tcPr>
            <w:tcW w:w="1285" w:type="dxa"/>
          </w:tcPr>
          <w:p w14:paraId="73A6C7CD"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604BF789" w14:textId="77777777" w:rsidR="007B01C2" w:rsidRPr="00766E1D" w:rsidRDefault="007B01C2" w:rsidP="00003352">
            <w:pPr>
              <w:pStyle w:val="Tabletext"/>
              <w:rPr>
                <w:rFonts w:cs="Calibri Light"/>
                <w:sz w:val="22"/>
              </w:rPr>
            </w:pPr>
            <w:r w:rsidRPr="00766E1D">
              <w:rPr>
                <w:rFonts w:cs="Calibri Light"/>
                <w:sz w:val="22"/>
              </w:rPr>
              <w:t>The SLMIS should integrate with the accounting system and asset register for the finalisation of the receipt and the recording of serial numbers, batch/lot numbers and expiry dates.</w:t>
            </w:r>
          </w:p>
        </w:tc>
      </w:tr>
      <w:tr w:rsidR="007B01C2" w:rsidRPr="00766E1D" w14:paraId="161B1F06" w14:textId="77777777" w:rsidTr="00003352">
        <w:trPr>
          <w:tblHeader/>
        </w:trPr>
        <w:tc>
          <w:tcPr>
            <w:tcW w:w="9918" w:type="dxa"/>
            <w:gridSpan w:val="2"/>
          </w:tcPr>
          <w:p w14:paraId="66C10649"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Supplier Invoice Receipting. The information system must provide the ability to record and process the invoices.</w:t>
            </w:r>
          </w:p>
        </w:tc>
      </w:tr>
      <w:tr w:rsidR="007B01C2" w:rsidRPr="00766E1D" w14:paraId="3B5E4DE7" w14:textId="77777777" w:rsidTr="00003352">
        <w:trPr>
          <w:tblHeader/>
        </w:trPr>
        <w:tc>
          <w:tcPr>
            <w:tcW w:w="1285" w:type="dxa"/>
          </w:tcPr>
          <w:p w14:paraId="2981F05D"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78EEE8B0" w14:textId="77777777" w:rsidR="007B01C2" w:rsidRPr="00766E1D" w:rsidRDefault="007B01C2" w:rsidP="00003352">
            <w:pPr>
              <w:pStyle w:val="Tabletext"/>
              <w:rPr>
                <w:rFonts w:cs="Calibri Light"/>
                <w:sz w:val="22"/>
              </w:rPr>
            </w:pPr>
            <w:r w:rsidRPr="00766E1D">
              <w:rPr>
                <w:rFonts w:cs="Calibri Light"/>
                <w:sz w:val="22"/>
              </w:rPr>
              <w:t>The SLMIS must support the function to record and process invoices. This must include the following:</w:t>
            </w:r>
          </w:p>
          <w:p w14:paraId="00619E07" w14:textId="77777777" w:rsidR="007B01C2" w:rsidRPr="00766E1D" w:rsidRDefault="007B01C2" w:rsidP="00AD4A1E">
            <w:pPr>
              <w:pStyle w:val="Tabletext"/>
              <w:numPr>
                <w:ilvl w:val="0"/>
                <w:numId w:val="64"/>
              </w:numPr>
              <w:spacing w:before="0" w:after="100" w:afterAutospacing="1"/>
              <w:jc w:val="left"/>
              <w:rPr>
                <w:rFonts w:cs="Calibri Light"/>
                <w:sz w:val="22"/>
              </w:rPr>
            </w:pPr>
            <w:r w:rsidRPr="00766E1D">
              <w:rPr>
                <w:rFonts w:cs="Calibri Light"/>
                <w:sz w:val="22"/>
              </w:rPr>
              <w:t>Record the invoice at the point where it is received.</w:t>
            </w:r>
          </w:p>
          <w:p w14:paraId="3BF83036" w14:textId="77777777" w:rsidR="007B01C2" w:rsidRPr="00766E1D" w:rsidRDefault="007B01C2" w:rsidP="00AD4A1E">
            <w:pPr>
              <w:pStyle w:val="Tabletext"/>
              <w:numPr>
                <w:ilvl w:val="0"/>
                <w:numId w:val="64"/>
              </w:numPr>
              <w:spacing w:before="0" w:after="100" w:afterAutospacing="1"/>
              <w:jc w:val="left"/>
              <w:rPr>
                <w:rFonts w:cs="Calibri Light"/>
                <w:sz w:val="22"/>
              </w:rPr>
            </w:pPr>
            <w:r w:rsidRPr="00766E1D">
              <w:rPr>
                <w:rFonts w:cs="Calibri Light"/>
                <w:sz w:val="22"/>
              </w:rPr>
              <w:t>Record the invoice details such as Invoice No, Date, Order Reference No, Supplier details, amount.</w:t>
            </w:r>
          </w:p>
        </w:tc>
      </w:tr>
      <w:tr w:rsidR="007B01C2" w:rsidRPr="00766E1D" w14:paraId="629930F8" w14:textId="77777777" w:rsidTr="00003352">
        <w:trPr>
          <w:tblHeader/>
        </w:trPr>
        <w:tc>
          <w:tcPr>
            <w:tcW w:w="1285" w:type="dxa"/>
          </w:tcPr>
          <w:p w14:paraId="2BDF6751"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48B6472"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to perform a three way matching. Match between the Invoice, the receipt and the Order. </w:t>
            </w:r>
          </w:p>
        </w:tc>
      </w:tr>
      <w:tr w:rsidR="007B01C2" w:rsidRPr="00766E1D" w14:paraId="558CE265" w14:textId="77777777" w:rsidTr="00003352">
        <w:trPr>
          <w:tblHeader/>
        </w:trPr>
        <w:tc>
          <w:tcPr>
            <w:tcW w:w="1285" w:type="dxa"/>
          </w:tcPr>
          <w:p w14:paraId="29F885D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3E336A96" w14:textId="77777777" w:rsidR="007B01C2" w:rsidRPr="00766E1D" w:rsidRDefault="007B01C2" w:rsidP="00003352">
            <w:pPr>
              <w:pStyle w:val="Tabletext"/>
              <w:rPr>
                <w:rFonts w:cs="Calibri Light"/>
                <w:sz w:val="22"/>
              </w:rPr>
            </w:pPr>
            <w:r w:rsidRPr="00766E1D">
              <w:rPr>
                <w:rFonts w:cs="Calibri Light"/>
                <w:sz w:val="22"/>
              </w:rPr>
              <w:t>The SLMIS must support the function to attach the scanned invoice and other relevant supporting documents to the invoice.</w:t>
            </w:r>
          </w:p>
        </w:tc>
      </w:tr>
      <w:tr w:rsidR="007B01C2" w:rsidRPr="00766E1D" w14:paraId="50FDBDFF" w14:textId="77777777" w:rsidTr="00003352">
        <w:trPr>
          <w:tblHeader/>
        </w:trPr>
        <w:tc>
          <w:tcPr>
            <w:tcW w:w="1285" w:type="dxa"/>
          </w:tcPr>
          <w:p w14:paraId="18D617BB"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68592F02" w14:textId="77777777" w:rsidR="007B01C2" w:rsidRPr="00766E1D" w:rsidRDefault="007B01C2" w:rsidP="00003352">
            <w:pPr>
              <w:pStyle w:val="Tabletext"/>
              <w:rPr>
                <w:rFonts w:cs="Calibri Light"/>
                <w:sz w:val="22"/>
              </w:rPr>
            </w:pPr>
            <w:r w:rsidRPr="00766E1D">
              <w:rPr>
                <w:rFonts w:cs="Calibri Light"/>
                <w:sz w:val="22"/>
              </w:rPr>
              <w:t>The SLMIS must be able to initiate an authorisation process to either reject or to approve a supplier invoice consisting of:</w:t>
            </w:r>
          </w:p>
          <w:p w14:paraId="406D43E8" w14:textId="77777777" w:rsidR="007B01C2" w:rsidRPr="00766E1D" w:rsidRDefault="007B01C2" w:rsidP="00AD4A1E">
            <w:pPr>
              <w:pStyle w:val="Tabletext"/>
              <w:numPr>
                <w:ilvl w:val="0"/>
                <w:numId w:val="65"/>
              </w:numPr>
              <w:spacing w:before="0" w:after="100" w:afterAutospacing="1"/>
              <w:jc w:val="left"/>
              <w:rPr>
                <w:rFonts w:cs="Calibri Light"/>
                <w:sz w:val="22"/>
              </w:rPr>
            </w:pPr>
            <w:r w:rsidRPr="00766E1D">
              <w:rPr>
                <w:rFonts w:cs="Calibri Light"/>
                <w:sz w:val="22"/>
              </w:rPr>
              <w:t>Registering configurable authorisation criteria sets to identify approval conditions.</w:t>
            </w:r>
          </w:p>
          <w:p w14:paraId="3AD2EF80" w14:textId="77777777" w:rsidR="007B01C2" w:rsidRPr="00766E1D" w:rsidRDefault="007B01C2" w:rsidP="00AD4A1E">
            <w:pPr>
              <w:pStyle w:val="Tabletext"/>
              <w:numPr>
                <w:ilvl w:val="0"/>
                <w:numId w:val="65"/>
              </w:numPr>
              <w:spacing w:before="0" w:after="100" w:afterAutospacing="1"/>
              <w:jc w:val="left"/>
              <w:rPr>
                <w:rFonts w:cs="Calibri Light"/>
                <w:sz w:val="22"/>
              </w:rPr>
            </w:pPr>
            <w:r w:rsidRPr="00766E1D">
              <w:rPr>
                <w:rFonts w:cs="Calibri Light"/>
                <w:sz w:val="22"/>
              </w:rPr>
              <w:t>Initiating the authorization process after preliminary supplier invoice have been processed.</w:t>
            </w:r>
          </w:p>
          <w:p w14:paraId="493AE1A2" w14:textId="77777777" w:rsidR="007B01C2" w:rsidRPr="00766E1D" w:rsidRDefault="007B01C2" w:rsidP="00AD4A1E">
            <w:pPr>
              <w:pStyle w:val="Tabletext"/>
              <w:numPr>
                <w:ilvl w:val="0"/>
                <w:numId w:val="65"/>
              </w:numPr>
              <w:spacing w:before="0" w:after="100" w:afterAutospacing="1"/>
              <w:jc w:val="left"/>
              <w:rPr>
                <w:rFonts w:cs="Calibri Light"/>
                <w:sz w:val="22"/>
              </w:rPr>
            </w:pPr>
            <w:r w:rsidRPr="00766E1D">
              <w:rPr>
                <w:rFonts w:cs="Calibri Light"/>
                <w:sz w:val="22"/>
              </w:rPr>
              <w:t>Record actions of approval/ rejections and relating information and comments.</w:t>
            </w:r>
          </w:p>
          <w:p w14:paraId="72EEDF69" w14:textId="77777777" w:rsidR="007B01C2" w:rsidRPr="00766E1D" w:rsidRDefault="007B01C2" w:rsidP="00AD4A1E">
            <w:pPr>
              <w:pStyle w:val="Tabletext"/>
              <w:numPr>
                <w:ilvl w:val="0"/>
                <w:numId w:val="65"/>
              </w:numPr>
              <w:spacing w:before="0" w:after="100" w:afterAutospacing="1"/>
              <w:jc w:val="left"/>
              <w:rPr>
                <w:rFonts w:cs="Calibri Light"/>
                <w:sz w:val="22"/>
              </w:rPr>
            </w:pPr>
            <w:r w:rsidRPr="00766E1D">
              <w:rPr>
                <w:rFonts w:cs="Calibri Light"/>
                <w:sz w:val="22"/>
              </w:rPr>
              <w:t>Set the supplier invoice response as approved or rejected.</w:t>
            </w:r>
          </w:p>
        </w:tc>
      </w:tr>
      <w:tr w:rsidR="007B01C2" w:rsidRPr="00766E1D" w14:paraId="621207FB" w14:textId="77777777" w:rsidTr="00003352">
        <w:trPr>
          <w:tblHeader/>
        </w:trPr>
        <w:tc>
          <w:tcPr>
            <w:tcW w:w="1285" w:type="dxa"/>
          </w:tcPr>
          <w:p w14:paraId="316ECD68" w14:textId="77777777" w:rsidR="007B01C2" w:rsidRPr="00766E1D" w:rsidRDefault="007B01C2" w:rsidP="00AD4A1E">
            <w:pPr>
              <w:pStyle w:val="Cell"/>
              <w:numPr>
                <w:ilvl w:val="0"/>
                <w:numId w:val="67"/>
              </w:numPr>
              <w:ind w:left="862" w:hanging="862"/>
              <w:jc w:val="both"/>
              <w:rPr>
                <w:rFonts w:ascii="Calibri Light" w:hAnsi="Calibri Light" w:cs="Calibri Light"/>
                <w:bCs/>
                <w:sz w:val="22"/>
                <w:szCs w:val="22"/>
              </w:rPr>
            </w:pPr>
          </w:p>
        </w:tc>
        <w:tc>
          <w:tcPr>
            <w:tcW w:w="8633" w:type="dxa"/>
          </w:tcPr>
          <w:p w14:paraId="02CAEC98" w14:textId="77777777" w:rsidR="007B01C2" w:rsidRPr="00766E1D" w:rsidRDefault="007B01C2" w:rsidP="00003352">
            <w:pPr>
              <w:pStyle w:val="Tabletext"/>
              <w:rPr>
                <w:rFonts w:cs="Calibri Light"/>
                <w:sz w:val="22"/>
              </w:rPr>
            </w:pPr>
            <w:r w:rsidRPr="00766E1D">
              <w:rPr>
                <w:rFonts w:cs="Calibri Light"/>
                <w:sz w:val="22"/>
              </w:rPr>
              <w:t>The SLMIS must provide the following capability:</w:t>
            </w:r>
          </w:p>
          <w:p w14:paraId="3DE34694" w14:textId="77777777" w:rsidR="007B01C2" w:rsidRPr="00766E1D" w:rsidRDefault="007B01C2" w:rsidP="00AD4A1E">
            <w:pPr>
              <w:pStyle w:val="Tabletext"/>
              <w:numPr>
                <w:ilvl w:val="0"/>
                <w:numId w:val="66"/>
              </w:numPr>
              <w:spacing w:before="0" w:after="100" w:afterAutospacing="1"/>
              <w:jc w:val="left"/>
              <w:rPr>
                <w:rFonts w:cs="Calibri Light"/>
                <w:sz w:val="22"/>
              </w:rPr>
            </w:pPr>
            <w:r w:rsidRPr="00766E1D">
              <w:rPr>
                <w:rFonts w:cs="Calibri Light"/>
                <w:sz w:val="22"/>
              </w:rPr>
              <w:t>Handle zero amount invoices in order to close the order for zero cost orders.</w:t>
            </w:r>
          </w:p>
          <w:p w14:paraId="531780EC" w14:textId="77777777" w:rsidR="007B01C2" w:rsidRPr="00766E1D" w:rsidRDefault="007B01C2" w:rsidP="00AD4A1E">
            <w:pPr>
              <w:pStyle w:val="Tabletext"/>
              <w:numPr>
                <w:ilvl w:val="0"/>
                <w:numId w:val="66"/>
              </w:numPr>
              <w:spacing w:before="0" w:after="100" w:afterAutospacing="1"/>
              <w:jc w:val="left"/>
              <w:rPr>
                <w:rFonts w:cs="Calibri Light"/>
                <w:sz w:val="22"/>
              </w:rPr>
            </w:pPr>
            <w:r w:rsidRPr="00766E1D">
              <w:rPr>
                <w:rFonts w:cs="Calibri Light"/>
                <w:sz w:val="22"/>
              </w:rPr>
              <w:t>Generate a report indicating orders received, not yet invoiced.</w:t>
            </w:r>
          </w:p>
          <w:p w14:paraId="47B9B074" w14:textId="77777777" w:rsidR="007B01C2" w:rsidRPr="00766E1D" w:rsidRDefault="007B01C2" w:rsidP="00AD4A1E">
            <w:pPr>
              <w:pStyle w:val="Tabletext"/>
              <w:numPr>
                <w:ilvl w:val="0"/>
                <w:numId w:val="66"/>
              </w:numPr>
              <w:spacing w:before="0" w:after="100" w:afterAutospacing="1"/>
              <w:jc w:val="left"/>
              <w:rPr>
                <w:rFonts w:cs="Calibri Light"/>
                <w:sz w:val="22"/>
              </w:rPr>
            </w:pPr>
            <w:r w:rsidRPr="00766E1D">
              <w:rPr>
                <w:rFonts w:cs="Calibri Light"/>
                <w:sz w:val="22"/>
              </w:rPr>
              <w:t>Generate a report indicating supplier invoices received, not yet authorized.</w:t>
            </w:r>
          </w:p>
          <w:p w14:paraId="39B3405C" w14:textId="77777777" w:rsidR="007B01C2" w:rsidRPr="00766E1D" w:rsidRDefault="007B01C2" w:rsidP="00AD4A1E">
            <w:pPr>
              <w:pStyle w:val="Tabletext"/>
              <w:numPr>
                <w:ilvl w:val="0"/>
                <w:numId w:val="66"/>
              </w:numPr>
              <w:spacing w:before="0" w:after="100" w:afterAutospacing="1"/>
              <w:jc w:val="left"/>
              <w:rPr>
                <w:rFonts w:cs="Calibri Light"/>
                <w:sz w:val="22"/>
              </w:rPr>
            </w:pPr>
            <w:r w:rsidRPr="00766E1D">
              <w:rPr>
                <w:rFonts w:cs="Calibri Light"/>
                <w:sz w:val="22"/>
              </w:rPr>
              <w:t>Generate a report indicating supplier invoices authorized, not yet forwarded for payment.</w:t>
            </w:r>
          </w:p>
          <w:p w14:paraId="2CB8EAAE" w14:textId="77777777" w:rsidR="007B01C2" w:rsidRPr="00766E1D" w:rsidRDefault="007B01C2" w:rsidP="00AD4A1E">
            <w:pPr>
              <w:pStyle w:val="Tabletext"/>
              <w:numPr>
                <w:ilvl w:val="0"/>
                <w:numId w:val="66"/>
              </w:numPr>
              <w:spacing w:before="0" w:after="100" w:afterAutospacing="1"/>
              <w:jc w:val="left"/>
              <w:rPr>
                <w:rFonts w:cs="Calibri Light"/>
                <w:sz w:val="22"/>
              </w:rPr>
            </w:pPr>
            <w:r w:rsidRPr="00766E1D">
              <w:rPr>
                <w:rFonts w:cs="Calibri Light"/>
                <w:sz w:val="22"/>
              </w:rPr>
              <w:t>Generate a report indicating supplier invoices forwarded for payment, not yet paid.</w:t>
            </w:r>
          </w:p>
          <w:p w14:paraId="4D0FE635" w14:textId="77777777" w:rsidR="007B01C2" w:rsidRPr="00766E1D" w:rsidRDefault="007B01C2" w:rsidP="00AD4A1E">
            <w:pPr>
              <w:pStyle w:val="Tabletext"/>
              <w:numPr>
                <w:ilvl w:val="0"/>
                <w:numId w:val="66"/>
              </w:numPr>
              <w:spacing w:before="0" w:after="100" w:afterAutospacing="1"/>
              <w:jc w:val="left"/>
              <w:rPr>
                <w:rFonts w:cs="Calibri Light"/>
                <w:sz w:val="22"/>
              </w:rPr>
            </w:pPr>
            <w:r w:rsidRPr="00766E1D">
              <w:rPr>
                <w:rFonts w:cs="Calibri Light"/>
                <w:sz w:val="22"/>
              </w:rPr>
              <w:t>Register adjustment invoices received from the supplier based on a previous invoice generated.</w:t>
            </w:r>
          </w:p>
          <w:p w14:paraId="75FF66A7" w14:textId="77777777" w:rsidR="007B01C2" w:rsidRPr="00766E1D" w:rsidRDefault="007B01C2" w:rsidP="00AD4A1E">
            <w:pPr>
              <w:pStyle w:val="Tabletext"/>
              <w:numPr>
                <w:ilvl w:val="0"/>
                <w:numId w:val="66"/>
              </w:numPr>
              <w:spacing w:before="0" w:after="100" w:afterAutospacing="1"/>
              <w:jc w:val="left"/>
              <w:rPr>
                <w:rFonts w:cs="Calibri Light"/>
                <w:sz w:val="22"/>
              </w:rPr>
            </w:pPr>
            <w:r w:rsidRPr="00766E1D">
              <w:rPr>
                <w:rFonts w:cs="Calibri Light"/>
                <w:sz w:val="22"/>
              </w:rPr>
              <w:t>Receive supplier invoices from the supplier via a document, EDI, or utilizing portal technology.</w:t>
            </w:r>
          </w:p>
        </w:tc>
      </w:tr>
      <w:tr w:rsidR="007B01C2" w:rsidRPr="00766E1D" w14:paraId="3FA362F9" w14:textId="77777777" w:rsidTr="00003352">
        <w:trPr>
          <w:tblHeader/>
        </w:trPr>
        <w:tc>
          <w:tcPr>
            <w:tcW w:w="1285" w:type="dxa"/>
          </w:tcPr>
          <w:p w14:paraId="68C91700" w14:textId="77777777" w:rsidR="007B01C2" w:rsidRPr="00766E1D" w:rsidRDefault="007B01C2" w:rsidP="00AD4A1E">
            <w:pPr>
              <w:pStyle w:val="Cell"/>
              <w:numPr>
                <w:ilvl w:val="0"/>
                <w:numId w:val="67"/>
              </w:numPr>
              <w:jc w:val="both"/>
              <w:rPr>
                <w:rFonts w:ascii="Calibri Light" w:hAnsi="Calibri Light" w:cs="Calibri Light"/>
                <w:bCs/>
                <w:sz w:val="22"/>
                <w:szCs w:val="22"/>
              </w:rPr>
            </w:pPr>
          </w:p>
        </w:tc>
        <w:tc>
          <w:tcPr>
            <w:tcW w:w="8633" w:type="dxa"/>
          </w:tcPr>
          <w:p w14:paraId="05844DA5" w14:textId="77777777" w:rsidR="007B01C2" w:rsidRPr="00766E1D" w:rsidRDefault="007B01C2" w:rsidP="00003352">
            <w:pPr>
              <w:pStyle w:val="Tabletext"/>
              <w:rPr>
                <w:rFonts w:cs="Calibri Light"/>
                <w:sz w:val="22"/>
              </w:rPr>
            </w:pPr>
            <w:r w:rsidRPr="00766E1D">
              <w:rPr>
                <w:rFonts w:cs="Calibri Light"/>
                <w:sz w:val="22"/>
              </w:rPr>
              <w:t>The SLMIS must provide functions to generate a payment instruction to the financial systems when a supplier invoice was approved for payment.</w:t>
            </w:r>
          </w:p>
        </w:tc>
      </w:tr>
      <w:tr w:rsidR="007B01C2" w:rsidRPr="00766E1D" w14:paraId="4A206DEC" w14:textId="77777777" w:rsidTr="00003352">
        <w:trPr>
          <w:tblHeader/>
        </w:trPr>
        <w:tc>
          <w:tcPr>
            <w:tcW w:w="9918" w:type="dxa"/>
            <w:gridSpan w:val="2"/>
          </w:tcPr>
          <w:p w14:paraId="7A18AE7D"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Asset Management.</w:t>
            </w:r>
            <w:r w:rsidRPr="00766E1D">
              <w:rPr>
                <w:rFonts w:ascii="Calibri Light" w:hAnsi="Calibri Light" w:cs="Calibri Light"/>
                <w:sz w:val="22"/>
                <w:szCs w:val="22"/>
              </w:rPr>
              <w:t xml:space="preserve"> </w:t>
            </w:r>
            <w:r w:rsidRPr="00766E1D">
              <w:rPr>
                <w:rFonts w:ascii="Calibri Light" w:hAnsi="Calibri Light" w:cs="Calibri Light"/>
                <w:bCs/>
                <w:sz w:val="22"/>
                <w:szCs w:val="22"/>
              </w:rPr>
              <w:t>Asset management is a broad function and includes a structured process of decision-making, planning and control over the acquisition, use, safeguarding and disposal of assets to maximise their service delivery potential and benefits, and to minimise their related risks and costs throughout the life cycle.  It is a process that guides the asset life cycle planning, acquisition, operating and support, and phase-out stages to make the most of their service delivery potential and manage the related risks and costs throughout their life cycle.  It provides functionality and involves aspects such as the following:</w:t>
            </w:r>
          </w:p>
          <w:p w14:paraId="1FEAEEEB"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a.</w:t>
            </w:r>
            <w:r w:rsidRPr="00766E1D">
              <w:rPr>
                <w:rFonts w:ascii="Calibri Light" w:hAnsi="Calibri Light" w:cs="Calibri Light"/>
                <w:bCs/>
                <w:sz w:val="22"/>
                <w:szCs w:val="22"/>
              </w:rPr>
              <w:tab/>
              <w:t>Asset Register;</w:t>
            </w:r>
          </w:p>
          <w:p w14:paraId="12DC6A71"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b.</w:t>
            </w:r>
            <w:r w:rsidRPr="00766E1D">
              <w:rPr>
                <w:rFonts w:ascii="Calibri Light" w:hAnsi="Calibri Light" w:cs="Calibri Light"/>
                <w:bCs/>
                <w:sz w:val="22"/>
                <w:szCs w:val="22"/>
              </w:rPr>
              <w:tab/>
              <w:t>Asset Financial;</w:t>
            </w:r>
          </w:p>
          <w:p w14:paraId="2CEC25F4"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c.</w:t>
            </w:r>
            <w:r w:rsidRPr="00766E1D">
              <w:rPr>
                <w:rFonts w:ascii="Calibri Light" w:hAnsi="Calibri Light" w:cs="Calibri Light"/>
                <w:bCs/>
                <w:sz w:val="22"/>
                <w:szCs w:val="22"/>
              </w:rPr>
              <w:tab/>
              <w:t>Depreciation;</w:t>
            </w:r>
          </w:p>
          <w:p w14:paraId="7A78BE41"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d.</w:t>
            </w:r>
            <w:r w:rsidRPr="00766E1D">
              <w:rPr>
                <w:rFonts w:ascii="Calibri Light" w:hAnsi="Calibri Light" w:cs="Calibri Light"/>
                <w:bCs/>
                <w:sz w:val="22"/>
                <w:szCs w:val="22"/>
              </w:rPr>
              <w:tab/>
              <w:t>Impairments/Improvements;</w:t>
            </w:r>
          </w:p>
          <w:p w14:paraId="0527C1CC"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e.</w:t>
            </w:r>
            <w:r w:rsidRPr="00766E1D">
              <w:rPr>
                <w:rFonts w:ascii="Calibri Light" w:hAnsi="Calibri Light" w:cs="Calibri Light"/>
                <w:bCs/>
                <w:sz w:val="22"/>
                <w:szCs w:val="22"/>
              </w:rPr>
              <w:tab/>
              <w:t>Asset Movement; and</w:t>
            </w:r>
          </w:p>
          <w:p w14:paraId="61425E16"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f.</w:t>
            </w:r>
            <w:r w:rsidRPr="00766E1D">
              <w:rPr>
                <w:rFonts w:ascii="Calibri Light" w:hAnsi="Calibri Light" w:cs="Calibri Light"/>
                <w:bCs/>
                <w:sz w:val="22"/>
                <w:szCs w:val="22"/>
              </w:rPr>
              <w:tab/>
              <w:t>Asset Verification.</w:t>
            </w:r>
          </w:p>
        </w:tc>
      </w:tr>
      <w:tr w:rsidR="007B01C2" w:rsidRPr="00766E1D" w14:paraId="1D3D8C5E" w14:textId="77777777" w:rsidTr="00003352">
        <w:trPr>
          <w:tblHeader/>
        </w:trPr>
        <w:tc>
          <w:tcPr>
            <w:tcW w:w="9918" w:type="dxa"/>
            <w:gridSpan w:val="2"/>
          </w:tcPr>
          <w:p w14:paraId="5925E135" w14:textId="2FB26201" w:rsidR="007B01C2" w:rsidRPr="00766E1D" w:rsidRDefault="007B01C2"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t xml:space="preserve">Asset Register. The Asset Register (AR) is a record of information on each asset that supports the effective financial and technical management of the assets, and meets statutory requirements.  The asset register facilitates proper financial reporting.  Information must at least include the assets location, condition, ownership details, as well as the value thereof.  In order for the </w:t>
            </w:r>
            <w:r w:rsidR="00776BDE">
              <w:rPr>
                <w:rFonts w:ascii="Calibri Light" w:hAnsi="Calibri Light" w:cs="Calibri Light"/>
                <w:bCs/>
                <w:sz w:val="22"/>
                <w:szCs w:val="22"/>
                <w:lang w:val="en-ZA"/>
              </w:rPr>
              <w:t>SITA CLIENT</w:t>
            </w:r>
            <w:r w:rsidRPr="00766E1D">
              <w:rPr>
                <w:rFonts w:ascii="Calibri Light" w:hAnsi="Calibri Light" w:cs="Calibri Light"/>
                <w:bCs/>
                <w:sz w:val="22"/>
                <w:szCs w:val="22"/>
                <w:lang w:val="en-ZA"/>
              </w:rPr>
              <w:t xml:space="preserve"> to fulfil its legislative obligations, the </w:t>
            </w:r>
            <w:r w:rsidR="00776BDE">
              <w:rPr>
                <w:rFonts w:ascii="Calibri Light" w:hAnsi="Calibri Light" w:cs="Calibri Light"/>
                <w:bCs/>
                <w:sz w:val="22"/>
                <w:szCs w:val="22"/>
                <w:lang w:val="en-ZA"/>
              </w:rPr>
              <w:t>SITA CLIENT</w:t>
            </w:r>
            <w:r w:rsidRPr="00766E1D">
              <w:rPr>
                <w:rFonts w:ascii="Calibri Light" w:hAnsi="Calibri Light" w:cs="Calibri Light"/>
                <w:bCs/>
                <w:sz w:val="22"/>
                <w:szCs w:val="22"/>
                <w:lang w:val="en-ZA"/>
              </w:rPr>
              <w:t xml:space="preserve"> must have an AR as key enabler.  The AR must support all the required functions and attributes to remain compliant.  This must include the manual capturing of asset information, identifying the bill of material for the asset, asset structure (asset on asset and component on asset), asset procurement information, authorisation for movement and condition assessment, movement and condition assessment execution, asset status monitoring and asset utilisation monitoring.</w:t>
            </w:r>
          </w:p>
        </w:tc>
      </w:tr>
      <w:tr w:rsidR="007B01C2" w:rsidRPr="00766E1D" w14:paraId="148F4351" w14:textId="77777777" w:rsidTr="00003352">
        <w:trPr>
          <w:tblHeader/>
        </w:trPr>
        <w:tc>
          <w:tcPr>
            <w:tcW w:w="1285" w:type="dxa"/>
          </w:tcPr>
          <w:p w14:paraId="5D3EAB04" w14:textId="77777777" w:rsidR="007B01C2" w:rsidRPr="00766E1D" w:rsidRDefault="007B01C2" w:rsidP="00AD4A1E">
            <w:pPr>
              <w:pStyle w:val="Cell"/>
              <w:numPr>
                <w:ilvl w:val="0"/>
                <w:numId w:val="74"/>
              </w:numPr>
              <w:jc w:val="both"/>
              <w:rPr>
                <w:rFonts w:ascii="Calibri Light" w:hAnsi="Calibri Light" w:cs="Calibri Light"/>
                <w:bCs/>
                <w:sz w:val="22"/>
                <w:szCs w:val="22"/>
              </w:rPr>
            </w:pPr>
          </w:p>
        </w:tc>
        <w:tc>
          <w:tcPr>
            <w:tcW w:w="8633" w:type="dxa"/>
          </w:tcPr>
          <w:p w14:paraId="4833B37C" w14:textId="77777777" w:rsidR="007B01C2" w:rsidRPr="00766E1D" w:rsidRDefault="007B01C2" w:rsidP="00003352">
            <w:pPr>
              <w:pStyle w:val="Tabletext"/>
              <w:rPr>
                <w:rFonts w:cs="Calibri Light"/>
                <w:sz w:val="22"/>
              </w:rPr>
            </w:pPr>
            <w:r w:rsidRPr="00766E1D">
              <w:rPr>
                <w:rFonts w:cs="Calibri Light"/>
                <w:sz w:val="22"/>
              </w:rPr>
              <w:t xml:space="preserve">The SLMIS must provide functionalities required to initially account for the Non - Current Non - Financial assets. These assets could be acquired through the following forms: </w:t>
            </w:r>
          </w:p>
          <w:p w14:paraId="02797FA1"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Leases;</w:t>
            </w:r>
          </w:p>
          <w:p w14:paraId="0A220654"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Procurement which can be via Armscor or other suppliers;</w:t>
            </w:r>
          </w:p>
          <w:p w14:paraId="565978E4"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Donations;</w:t>
            </w:r>
          </w:p>
          <w:p w14:paraId="417FB263"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Development;</w:t>
            </w:r>
          </w:p>
          <w:p w14:paraId="5AEB5C46"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Transfers;</w:t>
            </w:r>
          </w:p>
          <w:p w14:paraId="123FE13E"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Natural increase/cultivation; and</w:t>
            </w:r>
          </w:p>
          <w:p w14:paraId="37B0CC02"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Replacements.</w:t>
            </w:r>
          </w:p>
        </w:tc>
      </w:tr>
      <w:tr w:rsidR="007B01C2" w:rsidRPr="00766E1D" w14:paraId="7E6BAE61" w14:textId="77777777" w:rsidTr="00003352">
        <w:trPr>
          <w:tblHeader/>
        </w:trPr>
        <w:tc>
          <w:tcPr>
            <w:tcW w:w="1285" w:type="dxa"/>
          </w:tcPr>
          <w:p w14:paraId="5716450E"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0C6400A2" w14:textId="77777777" w:rsidR="007B01C2" w:rsidRPr="00766E1D" w:rsidRDefault="007B01C2" w:rsidP="00003352">
            <w:pPr>
              <w:pStyle w:val="Tabletext"/>
              <w:rPr>
                <w:rFonts w:cs="Calibri Light"/>
                <w:sz w:val="22"/>
              </w:rPr>
            </w:pPr>
            <w:r w:rsidRPr="00766E1D">
              <w:rPr>
                <w:rFonts w:cs="Calibri Light"/>
                <w:sz w:val="22"/>
              </w:rPr>
              <w:t xml:space="preserve">This system must provide functionalities required to initially account for the Non – Current Financial assets. These assets could be acquired through the following forms: </w:t>
            </w:r>
          </w:p>
          <w:p w14:paraId="7378F275"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Lease; and</w:t>
            </w:r>
          </w:p>
          <w:p w14:paraId="01FA67C5"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Once off purchases.</w:t>
            </w:r>
          </w:p>
        </w:tc>
      </w:tr>
      <w:tr w:rsidR="007B01C2" w:rsidRPr="00766E1D" w14:paraId="6A199BF6" w14:textId="77777777" w:rsidTr="00003352">
        <w:trPr>
          <w:tblHeader/>
        </w:trPr>
        <w:tc>
          <w:tcPr>
            <w:tcW w:w="1285" w:type="dxa"/>
          </w:tcPr>
          <w:p w14:paraId="040DB9D4"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D9EA481" w14:textId="1C179E07" w:rsidR="007B01C2" w:rsidRPr="00766E1D" w:rsidRDefault="007B01C2" w:rsidP="00003352">
            <w:pPr>
              <w:pStyle w:val="Tabletext"/>
              <w:rPr>
                <w:rFonts w:cs="Calibri Light"/>
                <w:sz w:val="22"/>
              </w:rPr>
            </w:pPr>
            <w:r w:rsidRPr="00766E1D">
              <w:rPr>
                <w:rFonts w:cs="Calibri Light"/>
                <w:sz w:val="22"/>
              </w:rPr>
              <w:t xml:space="preserve">The solution must address the requirements of the </w:t>
            </w:r>
            <w:r w:rsidR="00776BDE">
              <w:rPr>
                <w:rFonts w:cs="Calibri Light"/>
                <w:sz w:val="22"/>
              </w:rPr>
              <w:t>SITA CLIENT</w:t>
            </w:r>
            <w:r w:rsidRPr="00766E1D">
              <w:rPr>
                <w:rFonts w:cs="Calibri Light"/>
                <w:sz w:val="22"/>
              </w:rPr>
              <w:t xml:space="preserve"> to fully support every activity within the asset life-cycle phases in an integrated manner.</w:t>
            </w:r>
          </w:p>
        </w:tc>
      </w:tr>
      <w:tr w:rsidR="007B01C2" w:rsidRPr="00766E1D" w14:paraId="187A78EE" w14:textId="77777777" w:rsidTr="00003352">
        <w:trPr>
          <w:tblHeader/>
        </w:trPr>
        <w:tc>
          <w:tcPr>
            <w:tcW w:w="1285" w:type="dxa"/>
          </w:tcPr>
          <w:p w14:paraId="738127EC"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CE576BB" w14:textId="77777777" w:rsidR="007B01C2" w:rsidRPr="00766E1D" w:rsidRDefault="007B01C2" w:rsidP="00003352">
            <w:pPr>
              <w:pStyle w:val="Tabletext"/>
              <w:rPr>
                <w:rFonts w:cs="Calibri Light"/>
                <w:sz w:val="22"/>
              </w:rPr>
            </w:pPr>
            <w:r w:rsidRPr="00766E1D">
              <w:rPr>
                <w:rFonts w:cs="Calibri Light"/>
                <w:sz w:val="22"/>
              </w:rPr>
              <w:t>The receipt of assets must enable acquisition from different sources including Armscor and other vendors. Relevant procurement documents such as the following may be attached to the receipt, and it must be possible to view them on the system. The relevant documents may include, but not be limited to the following:</w:t>
            </w:r>
          </w:p>
          <w:p w14:paraId="4A08B049"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Request for procurement;</w:t>
            </w:r>
          </w:p>
          <w:p w14:paraId="4A5FBDE1"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Government Order;</w:t>
            </w:r>
          </w:p>
          <w:p w14:paraId="56044704"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Invoices or other financial supporting information; and</w:t>
            </w:r>
          </w:p>
          <w:p w14:paraId="7D253BF7"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Delivery documents eg K225 from Armscor.</w:t>
            </w:r>
          </w:p>
        </w:tc>
      </w:tr>
      <w:tr w:rsidR="007B01C2" w:rsidRPr="00766E1D" w14:paraId="6B18DF37" w14:textId="77777777" w:rsidTr="00003352">
        <w:trPr>
          <w:tblHeader/>
        </w:trPr>
        <w:tc>
          <w:tcPr>
            <w:tcW w:w="1285" w:type="dxa"/>
          </w:tcPr>
          <w:p w14:paraId="2D7E023A"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562834A6" w14:textId="77777777" w:rsidR="007B01C2" w:rsidRPr="00766E1D" w:rsidRDefault="007B01C2" w:rsidP="00003352">
            <w:pPr>
              <w:pStyle w:val="Tabletext"/>
              <w:rPr>
                <w:rFonts w:cs="Calibri Light"/>
                <w:sz w:val="22"/>
              </w:rPr>
            </w:pPr>
            <w:r w:rsidRPr="00766E1D">
              <w:rPr>
                <w:rFonts w:cs="Calibri Light"/>
                <w:sz w:val="22"/>
              </w:rPr>
              <w:t>The solution must provide all the asset life-cycle management information required per asset type and asset classification in an integrated manner within the asset life-cycle management respective phases:</w:t>
            </w:r>
          </w:p>
          <w:p w14:paraId="5F78AC61"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KPA 001: Planning Phase consisting of:</w:t>
            </w:r>
          </w:p>
          <w:p w14:paraId="3379EA8B"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Asset Needs Analysis;</w:t>
            </w:r>
          </w:p>
          <w:p w14:paraId="6727A026"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Asset Life-cycle Management Strategy Plan;</w:t>
            </w:r>
          </w:p>
          <w:p w14:paraId="7637C0D8"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Asset Life-cycle Management, Requirements Management;</w:t>
            </w:r>
          </w:p>
          <w:p w14:paraId="53EE2603"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Economic Appraisal;</w:t>
            </w:r>
          </w:p>
          <w:p w14:paraId="7235318E"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Funding and Budgeting;</w:t>
            </w:r>
          </w:p>
          <w:p w14:paraId="7DBB0713"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Pricing/Costing; and</w:t>
            </w:r>
          </w:p>
          <w:p w14:paraId="0B0B52BA"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 xml:space="preserve">Non-current Moveable Capital Asset Recording, Valuation, Verification and Reporting. </w:t>
            </w:r>
          </w:p>
          <w:p w14:paraId="4C714F8F"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KPA 002: Acquisition Phase consisting of:</w:t>
            </w:r>
          </w:p>
          <w:p w14:paraId="3205FE50"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 xml:space="preserve">Acquisition Management;  </w:t>
            </w:r>
          </w:p>
          <w:p w14:paraId="2AFA02FA"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Procurement Management; and</w:t>
            </w:r>
          </w:p>
          <w:p w14:paraId="54510856"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Lease Management.</w:t>
            </w:r>
          </w:p>
          <w:p w14:paraId="43B9AB13"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 xml:space="preserve">KPA 003: Operation and Maintenance Phase consisting of: </w:t>
            </w:r>
          </w:p>
          <w:p w14:paraId="44E4DDF4"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Asset performance management and control;</w:t>
            </w:r>
          </w:p>
          <w:p w14:paraId="1B23C29E"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Maintenance management;</w:t>
            </w:r>
          </w:p>
          <w:p w14:paraId="45EDED3B"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Provisioning and requirements management;</w:t>
            </w:r>
          </w:p>
          <w:p w14:paraId="53B2D55C"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Inventory management;</w:t>
            </w:r>
          </w:p>
          <w:p w14:paraId="0EB01DF7"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Fleet management;</w:t>
            </w:r>
          </w:p>
          <w:p w14:paraId="157A43A8"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Document management (i.e. electronic technical publications);</w:t>
            </w:r>
          </w:p>
          <w:p w14:paraId="0E823CFB"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Configuration management;</w:t>
            </w:r>
          </w:p>
          <w:p w14:paraId="356A1E75"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Asset operation (utilisation, maintenance and support) cost management;</w:t>
            </w:r>
          </w:p>
          <w:p w14:paraId="431F4DF6" w14:textId="615A257D"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 xml:space="preserve">Asset revenue management where applicable to service provisioning to external </w:t>
            </w:r>
            <w:r w:rsidR="00D574D2">
              <w:rPr>
                <w:rFonts w:cs="Calibri Light"/>
                <w:bCs/>
              </w:rPr>
              <w:t xml:space="preserve">Sita Client </w:t>
            </w:r>
            <w:r w:rsidRPr="00766E1D">
              <w:rPr>
                <w:rFonts w:cs="Calibri Light"/>
                <w:bCs/>
              </w:rPr>
              <w:t xml:space="preserve"> operations;</w:t>
            </w:r>
          </w:p>
          <w:p w14:paraId="22FEBFF1"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Project management required when asset life-cycle intervention decisions are made (for example asset performance enhancement management, asset modification management, etc); and</w:t>
            </w:r>
          </w:p>
          <w:p w14:paraId="221657C5" w14:textId="77777777" w:rsidR="007B01C2" w:rsidRPr="00766E1D" w:rsidRDefault="007B01C2" w:rsidP="00AD4A1E">
            <w:pPr>
              <w:pStyle w:val="ListParagraph"/>
              <w:numPr>
                <w:ilvl w:val="1"/>
                <w:numId w:val="69"/>
              </w:numPr>
              <w:spacing w:after="0" w:line="240" w:lineRule="auto"/>
              <w:contextualSpacing w:val="0"/>
              <w:jc w:val="left"/>
              <w:rPr>
                <w:rFonts w:cs="Calibri Light"/>
                <w:bCs/>
              </w:rPr>
            </w:pPr>
            <w:r w:rsidRPr="00766E1D">
              <w:rPr>
                <w:rFonts w:cs="Calibri Light"/>
                <w:bCs/>
              </w:rPr>
              <w:t>Performance Based Logistics Management as an option selection to outsource specific asset life-cycle management functions in the context of Public, Private Partnering (PPP).</w:t>
            </w:r>
          </w:p>
          <w:p w14:paraId="4E31E487"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KPA 004: Disposal Phase.</w:t>
            </w:r>
          </w:p>
        </w:tc>
      </w:tr>
      <w:tr w:rsidR="007B01C2" w:rsidRPr="00766E1D" w14:paraId="446ECDBA" w14:textId="77777777" w:rsidTr="00003352">
        <w:trPr>
          <w:tblHeader/>
        </w:trPr>
        <w:tc>
          <w:tcPr>
            <w:tcW w:w="1285" w:type="dxa"/>
          </w:tcPr>
          <w:p w14:paraId="34382875"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6974E47F" w14:textId="5C1BE433" w:rsidR="007B01C2" w:rsidRPr="00766E1D" w:rsidRDefault="007B01C2" w:rsidP="00003352">
            <w:pPr>
              <w:pStyle w:val="Tabletext"/>
              <w:rPr>
                <w:rFonts w:cs="Calibri Light"/>
                <w:sz w:val="22"/>
              </w:rPr>
            </w:pPr>
            <w:r w:rsidRPr="00766E1D">
              <w:rPr>
                <w:rFonts w:cs="Calibri Light"/>
                <w:sz w:val="22"/>
              </w:rPr>
              <w:t xml:space="preserve">The SLMIS must support the recording of all </w:t>
            </w:r>
            <w:r w:rsidR="00776BDE">
              <w:rPr>
                <w:rFonts w:cs="Calibri Light"/>
                <w:sz w:val="22"/>
              </w:rPr>
              <w:t>SITA CLIENT</w:t>
            </w:r>
            <w:r w:rsidRPr="00766E1D">
              <w:rPr>
                <w:rFonts w:cs="Calibri Light"/>
                <w:sz w:val="22"/>
              </w:rPr>
              <w:t xml:space="preserve"> assets in terms of the different asset types and asset classifications (including leased assets and intangible assets). This must include the ability to distinguish between inventory and capital components.</w:t>
            </w:r>
          </w:p>
        </w:tc>
      </w:tr>
      <w:tr w:rsidR="007B01C2" w:rsidRPr="00766E1D" w14:paraId="750F69C2" w14:textId="77777777" w:rsidTr="00003352">
        <w:trPr>
          <w:tblHeader/>
        </w:trPr>
        <w:tc>
          <w:tcPr>
            <w:tcW w:w="1285" w:type="dxa"/>
          </w:tcPr>
          <w:p w14:paraId="69D7407E"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01D21F82" w14:textId="7B77F8E4" w:rsidR="007B01C2" w:rsidRPr="00766E1D" w:rsidRDefault="007B01C2" w:rsidP="00003352">
            <w:pPr>
              <w:pStyle w:val="Tabletext"/>
              <w:rPr>
                <w:rFonts w:cs="Calibri Light"/>
                <w:sz w:val="22"/>
              </w:rPr>
            </w:pPr>
            <w:r w:rsidRPr="00766E1D">
              <w:rPr>
                <w:rFonts w:cs="Calibri Light"/>
                <w:sz w:val="22"/>
              </w:rPr>
              <w:t xml:space="preserve">All </w:t>
            </w:r>
            <w:r w:rsidR="00776BDE">
              <w:rPr>
                <w:rFonts w:cs="Calibri Light"/>
                <w:sz w:val="22"/>
              </w:rPr>
              <w:t>SITA CLIENT</w:t>
            </w:r>
            <w:r w:rsidRPr="00766E1D">
              <w:rPr>
                <w:rFonts w:cs="Calibri Light"/>
                <w:sz w:val="22"/>
              </w:rPr>
              <w:t xml:space="preserve"> assets must be recorded in the AR, regardless of the funding source.  The size and complexity of the AR must fully accommodate the number and type of assets held by the </w:t>
            </w:r>
            <w:r w:rsidR="00776BDE">
              <w:rPr>
                <w:rFonts w:cs="Calibri Light"/>
                <w:sz w:val="22"/>
              </w:rPr>
              <w:t>SITA CLIENT</w:t>
            </w:r>
            <w:r w:rsidRPr="00766E1D">
              <w:rPr>
                <w:rFonts w:cs="Calibri Light"/>
                <w:sz w:val="22"/>
              </w:rPr>
              <w:t>.</w:t>
            </w:r>
          </w:p>
        </w:tc>
      </w:tr>
      <w:tr w:rsidR="007B01C2" w:rsidRPr="00766E1D" w14:paraId="7D8736DD" w14:textId="77777777" w:rsidTr="00003352">
        <w:trPr>
          <w:tblHeader/>
        </w:trPr>
        <w:tc>
          <w:tcPr>
            <w:tcW w:w="1285" w:type="dxa"/>
          </w:tcPr>
          <w:p w14:paraId="6B5925C5"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560AF5DE" w14:textId="77777777" w:rsidR="007B01C2" w:rsidRPr="00766E1D" w:rsidRDefault="007B01C2" w:rsidP="00003352">
            <w:pPr>
              <w:pStyle w:val="Tabletext"/>
              <w:rPr>
                <w:rFonts w:cs="Calibri Light"/>
                <w:sz w:val="22"/>
              </w:rPr>
            </w:pPr>
            <w:r w:rsidRPr="00766E1D">
              <w:rPr>
                <w:rFonts w:cs="Calibri Light"/>
                <w:sz w:val="22"/>
              </w:rPr>
              <w:t>Both summarised and detailed information must be provided within a AR.</w:t>
            </w:r>
          </w:p>
        </w:tc>
      </w:tr>
      <w:tr w:rsidR="007B01C2" w:rsidRPr="00766E1D" w14:paraId="2CAF4A02" w14:textId="77777777" w:rsidTr="00003352">
        <w:trPr>
          <w:tblHeader/>
        </w:trPr>
        <w:tc>
          <w:tcPr>
            <w:tcW w:w="1285" w:type="dxa"/>
          </w:tcPr>
          <w:p w14:paraId="4750A7BB"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7C3F9D0D" w14:textId="075AD5F7" w:rsidR="007B01C2" w:rsidRPr="00766E1D" w:rsidRDefault="007B01C2" w:rsidP="00003352">
            <w:pPr>
              <w:pStyle w:val="Tabletext"/>
              <w:rPr>
                <w:rFonts w:cs="Calibri Light"/>
                <w:sz w:val="22"/>
              </w:rPr>
            </w:pPr>
            <w:r w:rsidRPr="00766E1D">
              <w:rPr>
                <w:rFonts w:cs="Calibri Light"/>
                <w:sz w:val="22"/>
              </w:rPr>
              <w:t xml:space="preserve">A facility to upload all supporting documentation and images for assets that are recorded on the </w:t>
            </w:r>
            <w:r w:rsidR="00776BDE">
              <w:rPr>
                <w:rFonts w:cs="Calibri Light"/>
                <w:sz w:val="22"/>
              </w:rPr>
              <w:t>SITA CLIENT</w:t>
            </w:r>
            <w:r w:rsidRPr="00766E1D">
              <w:rPr>
                <w:rFonts w:cs="Calibri Light"/>
                <w:sz w:val="22"/>
              </w:rPr>
              <w:t xml:space="preserve"> AR is essential. A Document Management Solution can be interfaced with the SLMIS where documents are uploaded and linked to the specific transaction it was meant for. Some of these documentation can include, but not limited to:</w:t>
            </w:r>
          </w:p>
          <w:p w14:paraId="2F79000C"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 xml:space="preserve">Scanned vouchers; </w:t>
            </w:r>
          </w:p>
          <w:p w14:paraId="50039DCE"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Part 1 Orders (Distribution Accounts, Duties and Responsibilities);</w:t>
            </w:r>
          </w:p>
          <w:p w14:paraId="35C9D2AF"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Schedules;</w:t>
            </w:r>
          </w:p>
          <w:p w14:paraId="1AA45E2A"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Electronic Verification Sheets; and</w:t>
            </w:r>
          </w:p>
          <w:p w14:paraId="2EBD3BE3"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Disposals.</w:t>
            </w:r>
          </w:p>
        </w:tc>
      </w:tr>
      <w:tr w:rsidR="007B01C2" w:rsidRPr="00766E1D" w14:paraId="5FDC4E68" w14:textId="77777777" w:rsidTr="00003352">
        <w:trPr>
          <w:tblHeader/>
        </w:trPr>
        <w:tc>
          <w:tcPr>
            <w:tcW w:w="1285" w:type="dxa"/>
          </w:tcPr>
          <w:p w14:paraId="5BB700B2"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6A2A1EE" w14:textId="77777777" w:rsidR="007B01C2" w:rsidRPr="00766E1D" w:rsidRDefault="007B01C2" w:rsidP="00003352">
            <w:pPr>
              <w:pStyle w:val="Tabletext"/>
              <w:rPr>
                <w:rFonts w:cs="Calibri Light"/>
                <w:sz w:val="22"/>
              </w:rPr>
            </w:pPr>
            <w:r w:rsidRPr="00766E1D">
              <w:rPr>
                <w:rFonts w:cs="Calibri Light"/>
                <w:sz w:val="22"/>
              </w:rPr>
              <w:t>The AR must provide for asset data that is updated as transactions and events occur;</w:t>
            </w:r>
          </w:p>
          <w:p w14:paraId="782AE533" w14:textId="77777777" w:rsidR="007B01C2" w:rsidRPr="00766E1D" w:rsidRDefault="007B01C2" w:rsidP="00AD4A1E">
            <w:pPr>
              <w:pStyle w:val="ListParagraph"/>
              <w:numPr>
                <w:ilvl w:val="0"/>
                <w:numId w:val="68"/>
              </w:numPr>
              <w:spacing w:after="0" w:line="240" w:lineRule="auto"/>
              <w:contextualSpacing w:val="0"/>
              <w:jc w:val="left"/>
              <w:rPr>
                <w:rFonts w:cs="Calibri Light"/>
                <w:bCs/>
              </w:rPr>
            </w:pPr>
            <w:r w:rsidRPr="00766E1D">
              <w:rPr>
                <w:rFonts w:cs="Calibri Light"/>
                <w:bCs/>
              </w:rPr>
              <w:t>Regularly reconciled across all the asset life-cycle management phases, transfer of data and general ledgers; and</w:t>
            </w:r>
          </w:p>
          <w:p w14:paraId="20A7C925" w14:textId="77777777" w:rsidR="007B01C2" w:rsidRPr="00766E1D" w:rsidRDefault="007B01C2" w:rsidP="00AD4A1E">
            <w:pPr>
              <w:pStyle w:val="ListParagraph"/>
              <w:numPr>
                <w:ilvl w:val="0"/>
                <w:numId w:val="68"/>
              </w:numPr>
              <w:spacing w:after="0" w:line="240" w:lineRule="auto"/>
              <w:contextualSpacing w:val="0"/>
              <w:jc w:val="left"/>
              <w:rPr>
                <w:rFonts w:cs="Calibri Light"/>
                <w:bCs/>
              </w:rPr>
            </w:pPr>
            <w:r w:rsidRPr="00766E1D">
              <w:rPr>
                <w:rFonts w:cs="Calibri Light"/>
                <w:bCs/>
              </w:rPr>
              <w:t xml:space="preserve">“Online” data that is readily available to asset life-cycle management for decision support. </w:t>
            </w:r>
          </w:p>
        </w:tc>
      </w:tr>
      <w:tr w:rsidR="007B01C2" w:rsidRPr="00766E1D" w14:paraId="16F70395" w14:textId="77777777" w:rsidTr="00003352">
        <w:trPr>
          <w:tblHeader/>
        </w:trPr>
        <w:tc>
          <w:tcPr>
            <w:tcW w:w="1285" w:type="dxa"/>
          </w:tcPr>
          <w:p w14:paraId="21B8CDF1"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49C14814" w14:textId="77777777" w:rsidR="007B01C2" w:rsidRPr="00766E1D" w:rsidRDefault="007B01C2" w:rsidP="00003352">
            <w:pPr>
              <w:pStyle w:val="Tabletext"/>
              <w:rPr>
                <w:rFonts w:cs="Calibri Light"/>
                <w:sz w:val="22"/>
              </w:rPr>
            </w:pPr>
            <w:r w:rsidRPr="00766E1D">
              <w:rPr>
                <w:rFonts w:cs="Calibri Light"/>
                <w:sz w:val="22"/>
              </w:rPr>
              <w:t>The SLMIS must provide the ability to provide layers of grouped asset data within the context of products system structures and capabilities.</w:t>
            </w:r>
          </w:p>
        </w:tc>
      </w:tr>
      <w:tr w:rsidR="007B01C2" w:rsidRPr="00766E1D" w14:paraId="5BF4AFD1" w14:textId="77777777" w:rsidTr="00003352">
        <w:trPr>
          <w:tblHeader/>
        </w:trPr>
        <w:tc>
          <w:tcPr>
            <w:tcW w:w="1285" w:type="dxa"/>
          </w:tcPr>
          <w:p w14:paraId="1D511637"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4ACE0077" w14:textId="77777777" w:rsidR="007B01C2" w:rsidRPr="00766E1D" w:rsidRDefault="007B01C2" w:rsidP="00003352">
            <w:pPr>
              <w:pStyle w:val="Tabletext"/>
              <w:rPr>
                <w:rFonts w:cs="Calibri Light"/>
                <w:sz w:val="22"/>
              </w:rPr>
            </w:pPr>
            <w:r w:rsidRPr="00766E1D">
              <w:rPr>
                <w:rFonts w:cs="Calibri Light"/>
                <w:sz w:val="22"/>
              </w:rPr>
              <w:t>The SLMIS must accommodate asset structures in terms of asset grouping and demarcation (unbundling) of assets into components, which have a significant cost attached to them and considerable difference in useful lives, and therefore need to be depreciated separately as required by the accounting standards.</w:t>
            </w:r>
          </w:p>
        </w:tc>
      </w:tr>
      <w:tr w:rsidR="007B01C2" w:rsidRPr="00766E1D" w14:paraId="0F8BD8FC" w14:textId="77777777" w:rsidTr="00003352">
        <w:trPr>
          <w:tblHeader/>
        </w:trPr>
        <w:tc>
          <w:tcPr>
            <w:tcW w:w="1285" w:type="dxa"/>
          </w:tcPr>
          <w:p w14:paraId="5509D5EB"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75606EE9" w14:textId="77777777" w:rsidR="007B01C2" w:rsidRPr="00766E1D" w:rsidRDefault="007B01C2" w:rsidP="00003352">
            <w:pPr>
              <w:pStyle w:val="Tabletext"/>
              <w:rPr>
                <w:rFonts w:cs="Calibri Light"/>
                <w:sz w:val="22"/>
              </w:rPr>
            </w:pPr>
            <w:r w:rsidRPr="00766E1D">
              <w:rPr>
                <w:rFonts w:cs="Calibri Light"/>
                <w:sz w:val="22"/>
              </w:rPr>
              <w:t>For Heritage Assets, The SLMIS must cater for classes (operational vs static) and sub-classes. Heritage assets should be valued as per Policies. An example of an heritage asset used for operation is the C54 Skymaster of Heritage Flight which is used to transport passengers.</w:t>
            </w:r>
          </w:p>
        </w:tc>
      </w:tr>
      <w:tr w:rsidR="007B01C2" w:rsidRPr="00766E1D" w14:paraId="07D2C1BC" w14:textId="77777777" w:rsidTr="00003352">
        <w:trPr>
          <w:tblHeader/>
        </w:trPr>
        <w:tc>
          <w:tcPr>
            <w:tcW w:w="1285" w:type="dxa"/>
          </w:tcPr>
          <w:p w14:paraId="030FE43D"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3B39D7A" w14:textId="77777777" w:rsidR="007B01C2" w:rsidRPr="00766E1D" w:rsidRDefault="007B01C2" w:rsidP="00003352">
            <w:pPr>
              <w:pStyle w:val="Tabletext"/>
              <w:rPr>
                <w:rFonts w:cs="Calibri Light"/>
                <w:sz w:val="22"/>
              </w:rPr>
            </w:pPr>
            <w:r w:rsidRPr="00766E1D">
              <w:rPr>
                <w:rFonts w:cs="Calibri Light"/>
                <w:sz w:val="22"/>
              </w:rPr>
              <w:t>For Library Assets, The SLMIS must cater for the following classes:</w:t>
            </w:r>
          </w:p>
          <w:p w14:paraId="6CAD1654"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Library;</w:t>
            </w:r>
          </w:p>
          <w:p w14:paraId="473E9086"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Technical Manuals;</w:t>
            </w:r>
          </w:p>
          <w:p w14:paraId="463B2FD5"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CD’s; and</w:t>
            </w:r>
          </w:p>
          <w:p w14:paraId="67A6DF56" w14:textId="77777777" w:rsidR="007B01C2" w:rsidRPr="00766E1D" w:rsidRDefault="007B01C2" w:rsidP="00AD4A1E">
            <w:pPr>
              <w:pStyle w:val="ListParagraph"/>
              <w:numPr>
                <w:ilvl w:val="0"/>
                <w:numId w:val="69"/>
              </w:numPr>
              <w:spacing w:after="0" w:line="240" w:lineRule="auto"/>
              <w:contextualSpacing w:val="0"/>
              <w:jc w:val="left"/>
              <w:rPr>
                <w:rFonts w:cs="Calibri Light"/>
                <w:bCs/>
              </w:rPr>
            </w:pPr>
            <w:r w:rsidRPr="00766E1D">
              <w:rPr>
                <w:rFonts w:cs="Calibri Light"/>
                <w:bCs/>
              </w:rPr>
              <w:t>Manuals.</w:t>
            </w:r>
          </w:p>
        </w:tc>
      </w:tr>
      <w:tr w:rsidR="007B01C2" w:rsidRPr="00766E1D" w14:paraId="39394879" w14:textId="77777777" w:rsidTr="00003352">
        <w:trPr>
          <w:tblHeader/>
        </w:trPr>
        <w:tc>
          <w:tcPr>
            <w:tcW w:w="1285" w:type="dxa"/>
          </w:tcPr>
          <w:p w14:paraId="3B5EF475"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44D4F7F5" w14:textId="77777777" w:rsidR="007B01C2" w:rsidRPr="00766E1D" w:rsidRDefault="007B01C2" w:rsidP="00003352">
            <w:pPr>
              <w:pStyle w:val="Tabletext"/>
              <w:rPr>
                <w:rFonts w:cs="Calibri Light"/>
                <w:sz w:val="22"/>
              </w:rPr>
            </w:pPr>
            <w:r w:rsidRPr="00766E1D">
              <w:rPr>
                <w:rFonts w:cs="Calibri Light"/>
                <w:sz w:val="22"/>
              </w:rPr>
              <w:t>Library assets must be valued at Procurement Value/Cost as per Policies.</w:t>
            </w:r>
          </w:p>
        </w:tc>
      </w:tr>
      <w:tr w:rsidR="007B01C2" w:rsidRPr="00766E1D" w14:paraId="462A5DB2" w14:textId="77777777" w:rsidTr="00003352">
        <w:trPr>
          <w:tblHeader/>
        </w:trPr>
        <w:tc>
          <w:tcPr>
            <w:tcW w:w="1285" w:type="dxa"/>
          </w:tcPr>
          <w:p w14:paraId="659E14F5"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7C96F462" w14:textId="77777777" w:rsidR="007B01C2" w:rsidRPr="00766E1D" w:rsidRDefault="007B01C2" w:rsidP="00003352">
            <w:pPr>
              <w:pStyle w:val="Tabletext"/>
              <w:rPr>
                <w:rFonts w:cs="Calibri Light"/>
                <w:sz w:val="22"/>
              </w:rPr>
            </w:pPr>
            <w:r w:rsidRPr="00766E1D">
              <w:rPr>
                <w:rFonts w:cs="Calibri Light"/>
                <w:sz w:val="22"/>
              </w:rPr>
              <w:t xml:space="preserve">For Biological Assets (e.g. Dogs and Horses), Breed must be captured as well as the job type the asset is used for (e.g. sniffer or guard dog). </w:t>
            </w:r>
          </w:p>
        </w:tc>
      </w:tr>
      <w:tr w:rsidR="007B01C2" w:rsidRPr="00766E1D" w14:paraId="22E39348" w14:textId="77777777" w:rsidTr="00003352">
        <w:trPr>
          <w:tblHeader/>
        </w:trPr>
        <w:tc>
          <w:tcPr>
            <w:tcW w:w="1285" w:type="dxa"/>
          </w:tcPr>
          <w:p w14:paraId="62594683"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5F2E90F" w14:textId="77777777" w:rsidR="007B01C2" w:rsidRPr="00766E1D" w:rsidRDefault="007B01C2" w:rsidP="00003352">
            <w:pPr>
              <w:pStyle w:val="Tabletext"/>
              <w:rPr>
                <w:rFonts w:cs="Calibri Light"/>
                <w:sz w:val="22"/>
              </w:rPr>
            </w:pPr>
            <w:r w:rsidRPr="00766E1D">
              <w:rPr>
                <w:rFonts w:cs="Calibri Light"/>
                <w:sz w:val="22"/>
              </w:rPr>
              <w:t>The biological assets would be tagged on the ear and microchipped and the asset will be tracked and monitored in the system.</w:t>
            </w:r>
          </w:p>
        </w:tc>
      </w:tr>
      <w:tr w:rsidR="007B01C2" w:rsidRPr="00766E1D" w14:paraId="5B2BEEA8" w14:textId="77777777" w:rsidTr="00003352">
        <w:trPr>
          <w:tblHeader/>
        </w:trPr>
        <w:tc>
          <w:tcPr>
            <w:tcW w:w="1285" w:type="dxa"/>
          </w:tcPr>
          <w:p w14:paraId="0F95F8CA"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077629BD" w14:textId="77777777" w:rsidR="007B01C2" w:rsidRPr="00766E1D" w:rsidRDefault="007B01C2" w:rsidP="00003352">
            <w:pPr>
              <w:pStyle w:val="Tabletext"/>
              <w:rPr>
                <w:rFonts w:cs="Calibri Light"/>
                <w:sz w:val="22"/>
              </w:rPr>
            </w:pPr>
            <w:r w:rsidRPr="00766E1D">
              <w:rPr>
                <w:rFonts w:cs="Calibri Light"/>
                <w:sz w:val="22"/>
              </w:rPr>
              <w:t xml:space="preserve">The biological assets are bred and valued at R100. </w:t>
            </w:r>
          </w:p>
        </w:tc>
      </w:tr>
      <w:tr w:rsidR="007B01C2" w:rsidRPr="00766E1D" w14:paraId="3031E59E" w14:textId="77777777" w:rsidTr="00003352">
        <w:trPr>
          <w:tblHeader/>
        </w:trPr>
        <w:tc>
          <w:tcPr>
            <w:tcW w:w="1285" w:type="dxa"/>
          </w:tcPr>
          <w:p w14:paraId="3F6F894F"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4F37337" w14:textId="77777777" w:rsidR="007B01C2" w:rsidRPr="00766E1D" w:rsidRDefault="007B01C2" w:rsidP="00003352">
            <w:pPr>
              <w:pStyle w:val="Tabletext"/>
              <w:rPr>
                <w:rFonts w:cs="Calibri Light"/>
                <w:sz w:val="22"/>
              </w:rPr>
            </w:pPr>
            <w:r w:rsidRPr="00766E1D">
              <w:rPr>
                <w:rFonts w:cs="Calibri Light"/>
                <w:sz w:val="22"/>
              </w:rPr>
              <w:t>When biological assets are disposed of, a veterinarian will conduct a final investigation, and if the vet requires the asset to be disposed of a death certificate will be provided. The certificate will be captured in The SLMIS and the asset will be marked as disposed in the system.</w:t>
            </w:r>
          </w:p>
          <w:p w14:paraId="7A97E4CF" w14:textId="77777777" w:rsidR="007B01C2" w:rsidRPr="00766E1D" w:rsidRDefault="007B01C2" w:rsidP="00003352">
            <w:pPr>
              <w:pStyle w:val="Tabletext"/>
              <w:rPr>
                <w:rFonts w:cs="Calibri Light"/>
                <w:sz w:val="22"/>
              </w:rPr>
            </w:pPr>
            <w:r w:rsidRPr="00766E1D">
              <w:rPr>
                <w:rFonts w:cs="Calibri Light"/>
                <w:sz w:val="22"/>
              </w:rPr>
              <w:t>A required control is that a veterinarian submits the death certificate, and this certificate should be validated and approved by a different person using the Four Eyes Principle. The Four Eyes Principle means that a certain activity, i.e. a decision, transaction, etc., must be approved by at least two people. This controlling mechanism is used to facilitate delegation of authority and increase transparency.</w:t>
            </w:r>
          </w:p>
        </w:tc>
      </w:tr>
      <w:tr w:rsidR="007B01C2" w:rsidRPr="00766E1D" w14:paraId="682D75AA" w14:textId="77777777" w:rsidTr="00003352">
        <w:trPr>
          <w:tblHeader/>
        </w:trPr>
        <w:tc>
          <w:tcPr>
            <w:tcW w:w="9918" w:type="dxa"/>
            <w:gridSpan w:val="2"/>
          </w:tcPr>
          <w:p w14:paraId="0542A12A"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Asset Financial. This function involves functionalities needed to account for the asset in the financial system subsequent to initial recognition.</w:t>
            </w:r>
          </w:p>
        </w:tc>
      </w:tr>
      <w:tr w:rsidR="007B01C2" w:rsidRPr="00766E1D" w14:paraId="288A25DA" w14:textId="77777777" w:rsidTr="00003352">
        <w:trPr>
          <w:tblHeader/>
        </w:trPr>
        <w:tc>
          <w:tcPr>
            <w:tcW w:w="1285" w:type="dxa"/>
          </w:tcPr>
          <w:p w14:paraId="3307D772"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4EE0FE57" w14:textId="4B7C3AAA" w:rsidR="007B01C2" w:rsidRPr="00766E1D" w:rsidRDefault="007B01C2" w:rsidP="00003352">
            <w:pPr>
              <w:pStyle w:val="Tabletext"/>
              <w:rPr>
                <w:rFonts w:cs="Calibri Light"/>
                <w:sz w:val="22"/>
              </w:rPr>
            </w:pPr>
            <w:r w:rsidRPr="00766E1D">
              <w:rPr>
                <w:rFonts w:cs="Calibri Light"/>
                <w:sz w:val="22"/>
              </w:rPr>
              <w:t xml:space="preserve">The AR must contain non-financial data on acquisition, identity, accountability, performance and disposal, in addition to the financial data necessary to discharge statutory reporting obligations.  Financial data on </w:t>
            </w:r>
            <w:r w:rsidR="00776BDE">
              <w:rPr>
                <w:rFonts w:cs="Calibri Light"/>
                <w:sz w:val="22"/>
              </w:rPr>
              <w:t>SITA CLIENT</w:t>
            </w:r>
            <w:r w:rsidRPr="00766E1D">
              <w:rPr>
                <w:rFonts w:cs="Calibri Light"/>
                <w:sz w:val="22"/>
              </w:rPr>
              <w:t xml:space="preserve"> assets must be maintained consistently across all levels of summarisation and detail, which is important to decision-makers at all management levels within the </w:t>
            </w:r>
            <w:r w:rsidR="00776BDE">
              <w:rPr>
                <w:rFonts w:cs="Calibri Light"/>
                <w:sz w:val="22"/>
              </w:rPr>
              <w:t>SITA CLIENT</w:t>
            </w:r>
            <w:r w:rsidRPr="00766E1D">
              <w:rPr>
                <w:rFonts w:cs="Calibri Light"/>
                <w:sz w:val="22"/>
              </w:rPr>
              <w:t>.</w:t>
            </w:r>
          </w:p>
        </w:tc>
      </w:tr>
      <w:tr w:rsidR="007B01C2" w:rsidRPr="00766E1D" w14:paraId="73E81117" w14:textId="77777777" w:rsidTr="00003352">
        <w:trPr>
          <w:tblHeader/>
        </w:trPr>
        <w:tc>
          <w:tcPr>
            <w:tcW w:w="1285" w:type="dxa"/>
          </w:tcPr>
          <w:p w14:paraId="56DAD24B"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23C266A2" w14:textId="77777777" w:rsidR="007B01C2" w:rsidRPr="00766E1D" w:rsidRDefault="007B01C2" w:rsidP="00003352">
            <w:pPr>
              <w:pStyle w:val="Tabletext"/>
              <w:rPr>
                <w:rFonts w:cs="Calibri Light"/>
                <w:sz w:val="22"/>
              </w:rPr>
            </w:pPr>
            <w:r w:rsidRPr="00766E1D">
              <w:rPr>
                <w:rFonts w:cs="Calibri Light"/>
                <w:sz w:val="22"/>
              </w:rPr>
              <w:t>The compilation of information within the AR must enable the identification of the on-going costs, such as depreciation and maintenance, of owning and operating assets.</w:t>
            </w:r>
          </w:p>
        </w:tc>
      </w:tr>
      <w:tr w:rsidR="007B01C2" w:rsidRPr="00766E1D" w14:paraId="2F568CD6" w14:textId="77777777" w:rsidTr="00003352">
        <w:trPr>
          <w:tblHeader/>
        </w:trPr>
        <w:tc>
          <w:tcPr>
            <w:tcW w:w="1285" w:type="dxa"/>
          </w:tcPr>
          <w:p w14:paraId="28E4A10F"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6603801C" w14:textId="688F9DD5" w:rsidR="007B01C2" w:rsidRPr="00766E1D" w:rsidRDefault="007B01C2" w:rsidP="00003352">
            <w:pPr>
              <w:pStyle w:val="Tabletext"/>
              <w:rPr>
                <w:rFonts w:cs="Calibri Light"/>
                <w:sz w:val="22"/>
              </w:rPr>
            </w:pPr>
            <w:r w:rsidRPr="00766E1D">
              <w:rPr>
                <w:rFonts w:cs="Calibri Light"/>
                <w:sz w:val="22"/>
              </w:rPr>
              <w:t xml:space="preserve">The AR is the asset database that must provide the basis for the figures in the financial statements.  The details as per the AR should enable the </w:t>
            </w:r>
            <w:r w:rsidR="00776BDE">
              <w:rPr>
                <w:rFonts w:cs="Calibri Light"/>
                <w:sz w:val="22"/>
              </w:rPr>
              <w:t>SITA CLIENT</w:t>
            </w:r>
            <w:r w:rsidRPr="00766E1D">
              <w:rPr>
                <w:rFonts w:cs="Calibri Light"/>
                <w:sz w:val="22"/>
              </w:rPr>
              <w:t xml:space="preserve"> to prepare the financial statements and to provide the disclosure required by Generally Recognised Accounting Practice. The Accounting Standards Board (ASB) publishes its Standards in a series of pronouncements called Standards of Generally Recognised Accounting Practice (GRAP).</w:t>
            </w:r>
          </w:p>
        </w:tc>
      </w:tr>
      <w:tr w:rsidR="007B01C2" w:rsidRPr="00766E1D" w14:paraId="0F00C1E4" w14:textId="77777777" w:rsidTr="00003352">
        <w:trPr>
          <w:tblHeader/>
        </w:trPr>
        <w:tc>
          <w:tcPr>
            <w:tcW w:w="1285" w:type="dxa"/>
          </w:tcPr>
          <w:p w14:paraId="2665BF57"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286A3F07" w14:textId="77777777" w:rsidR="007B01C2" w:rsidRPr="00766E1D" w:rsidRDefault="007B01C2" w:rsidP="00003352">
            <w:pPr>
              <w:pStyle w:val="Tabletext"/>
              <w:rPr>
                <w:rFonts w:cs="Calibri Light"/>
                <w:sz w:val="22"/>
              </w:rPr>
            </w:pPr>
            <w:r w:rsidRPr="00766E1D">
              <w:rPr>
                <w:rFonts w:cs="Calibri Light"/>
                <w:sz w:val="22"/>
              </w:rPr>
              <w:t>The SLMIS must support the classification of assets. Classification of assets as depicted in the Financial Statements must be derived from the AR in accordance with SCOA tables as per the requirements of National Treasury.  SCOA (the Standard Chart of Accounts) comprises the coding of items used for classification, budgeting, recording and reporting of receipts and payments within the financial system. This includes allocated useful lives within stated parameters.</w:t>
            </w:r>
          </w:p>
        </w:tc>
      </w:tr>
      <w:tr w:rsidR="007B01C2" w:rsidRPr="00766E1D" w14:paraId="087C663E" w14:textId="77777777" w:rsidTr="00003352">
        <w:trPr>
          <w:tblHeader/>
        </w:trPr>
        <w:tc>
          <w:tcPr>
            <w:tcW w:w="1285" w:type="dxa"/>
          </w:tcPr>
          <w:p w14:paraId="2B1B1335"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48BCA7C1" w14:textId="77777777" w:rsidR="007B01C2" w:rsidRPr="00766E1D" w:rsidRDefault="007B01C2" w:rsidP="00003352">
            <w:pPr>
              <w:pStyle w:val="Tabletext"/>
              <w:rPr>
                <w:rFonts w:cs="Calibri Light"/>
                <w:sz w:val="22"/>
              </w:rPr>
            </w:pPr>
            <w:r w:rsidRPr="00766E1D">
              <w:rPr>
                <w:rFonts w:cs="Calibri Light"/>
                <w:sz w:val="22"/>
              </w:rPr>
              <w:t xml:space="preserve">The SLMIS must support the recording of the cost of an asset. Asset values are generally recorded at the original purchase price (historic cost) of the asset. They may later be re-valued on some other basis. ‘Cost’ includes necessary, additional expenditure such as transport of the asset to the site. </w:t>
            </w:r>
          </w:p>
        </w:tc>
      </w:tr>
      <w:tr w:rsidR="007B01C2" w:rsidRPr="00766E1D" w14:paraId="6A55435E" w14:textId="77777777" w:rsidTr="00003352">
        <w:trPr>
          <w:tblHeader/>
        </w:trPr>
        <w:tc>
          <w:tcPr>
            <w:tcW w:w="1285" w:type="dxa"/>
          </w:tcPr>
          <w:p w14:paraId="276B04CF"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4FA43A16" w14:textId="77777777" w:rsidR="007B01C2" w:rsidRPr="00766E1D" w:rsidRDefault="007B01C2" w:rsidP="00003352">
            <w:pPr>
              <w:pStyle w:val="Tabletext"/>
              <w:rPr>
                <w:rFonts w:cs="Calibri Light"/>
                <w:sz w:val="22"/>
              </w:rPr>
            </w:pPr>
            <w:r w:rsidRPr="00766E1D">
              <w:rPr>
                <w:rFonts w:cs="Calibri Light"/>
                <w:sz w:val="22"/>
              </w:rPr>
              <w:t>The SLMIS must support the recording of the fair value for an asset. For items where there is no cost to the entity (e.g. gifts or transfers without cost) the standard requires that they be recorded at their fair value (i.e. the amount that a willing buyer and willing seller would agree on).</w:t>
            </w:r>
          </w:p>
        </w:tc>
      </w:tr>
      <w:tr w:rsidR="007B01C2" w:rsidRPr="00766E1D" w14:paraId="79ECF9FC" w14:textId="77777777" w:rsidTr="00003352">
        <w:trPr>
          <w:tblHeader/>
        </w:trPr>
        <w:tc>
          <w:tcPr>
            <w:tcW w:w="1285" w:type="dxa"/>
          </w:tcPr>
          <w:p w14:paraId="64066422"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643C5746" w14:textId="77777777" w:rsidR="007B01C2" w:rsidRPr="00766E1D" w:rsidRDefault="007B01C2" w:rsidP="00003352">
            <w:pPr>
              <w:pStyle w:val="Tabletext"/>
              <w:rPr>
                <w:rFonts w:cs="Calibri Light"/>
                <w:sz w:val="22"/>
              </w:rPr>
            </w:pPr>
            <w:r w:rsidRPr="00766E1D">
              <w:rPr>
                <w:rFonts w:cs="Calibri Light"/>
                <w:sz w:val="22"/>
              </w:rPr>
              <w:t>The SLMIS must support the uploading of Supporting documentation for Fair Value related to the asset e.g. Minutes and signed off approval documents.</w:t>
            </w:r>
          </w:p>
        </w:tc>
      </w:tr>
      <w:tr w:rsidR="007B01C2" w:rsidRPr="00766E1D" w14:paraId="13AA03B5" w14:textId="77777777" w:rsidTr="00003352">
        <w:trPr>
          <w:tblHeader/>
        </w:trPr>
        <w:tc>
          <w:tcPr>
            <w:tcW w:w="1285" w:type="dxa"/>
          </w:tcPr>
          <w:p w14:paraId="133F256C"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788B50DC" w14:textId="77777777" w:rsidR="007B01C2" w:rsidRPr="00766E1D" w:rsidRDefault="007B01C2" w:rsidP="00003352">
            <w:pPr>
              <w:pStyle w:val="Tabletext"/>
              <w:rPr>
                <w:rFonts w:cs="Calibri Light"/>
                <w:sz w:val="22"/>
              </w:rPr>
            </w:pPr>
            <w:r w:rsidRPr="00766E1D">
              <w:rPr>
                <w:rFonts w:cs="Calibri Light"/>
                <w:sz w:val="22"/>
              </w:rPr>
              <w:t>The SLMIS must provide functions to assess the condition of assets. The condition assessment verifies the condition of the asset to determine if a financial revaluation of the asset is to take place.</w:t>
            </w:r>
          </w:p>
        </w:tc>
      </w:tr>
      <w:tr w:rsidR="007B01C2" w:rsidRPr="00766E1D" w14:paraId="245DEDCC" w14:textId="77777777" w:rsidTr="00003352">
        <w:trPr>
          <w:tblHeader/>
        </w:trPr>
        <w:tc>
          <w:tcPr>
            <w:tcW w:w="1285" w:type="dxa"/>
          </w:tcPr>
          <w:p w14:paraId="7C5CECEC"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3FA2674" w14:textId="77777777" w:rsidR="007B01C2" w:rsidRPr="00766E1D" w:rsidRDefault="007B01C2" w:rsidP="00003352">
            <w:pPr>
              <w:pStyle w:val="Tabletext"/>
              <w:rPr>
                <w:rFonts w:cs="Calibri Light"/>
                <w:sz w:val="22"/>
              </w:rPr>
            </w:pPr>
            <w:r w:rsidRPr="00766E1D">
              <w:rPr>
                <w:rFonts w:cs="Calibri Light"/>
                <w:sz w:val="22"/>
              </w:rPr>
              <w:t>The SLMIS must support the recording of gains or losses when assets are disposed. Gains or losses on disposal of assets are significant enough, so they are displayed as a revenue or expenditure item in the statement of financial performance and separately identified.</w:t>
            </w:r>
          </w:p>
          <w:p w14:paraId="7EA1E869" w14:textId="77777777" w:rsidR="007B01C2" w:rsidRPr="00766E1D" w:rsidRDefault="007B01C2" w:rsidP="00003352">
            <w:pPr>
              <w:pStyle w:val="Tabletext"/>
              <w:rPr>
                <w:rFonts w:cs="Calibri Light"/>
                <w:sz w:val="22"/>
              </w:rPr>
            </w:pPr>
            <w:r w:rsidRPr="00766E1D">
              <w:rPr>
                <w:rFonts w:cs="Calibri Light"/>
                <w:sz w:val="22"/>
              </w:rPr>
              <w:t xml:space="preserve">The disposal of the asset will require the removal of the carrying amount or book value of the asset. The difference between the carrying amount thus calculated and the proceeds received represents the profit (where the proceeds is the higher value) or loss (where the carrying amount is the higher value) on disposal. </w:t>
            </w:r>
          </w:p>
        </w:tc>
      </w:tr>
      <w:tr w:rsidR="007B01C2" w:rsidRPr="00766E1D" w14:paraId="3C966016" w14:textId="77777777" w:rsidTr="00003352">
        <w:trPr>
          <w:tblHeader/>
        </w:trPr>
        <w:tc>
          <w:tcPr>
            <w:tcW w:w="1285" w:type="dxa"/>
          </w:tcPr>
          <w:p w14:paraId="42786315"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F7DEA68" w14:textId="77777777" w:rsidR="007B01C2" w:rsidRPr="00766E1D" w:rsidRDefault="007B01C2" w:rsidP="00003352">
            <w:pPr>
              <w:pStyle w:val="Tabletext"/>
              <w:rPr>
                <w:rFonts w:cs="Calibri Light"/>
                <w:sz w:val="22"/>
              </w:rPr>
            </w:pPr>
            <w:r w:rsidRPr="00766E1D">
              <w:rPr>
                <w:rFonts w:cs="Calibri Light"/>
                <w:sz w:val="22"/>
              </w:rPr>
              <w:t>The SLMIS must support the function to exchange assets. An asset may be acquired in exchange or part exchange for a dissimilar item of property, plant and equipment or other asset. When an asset is exchanged for a similar asset, it is implied that the cost of the acquired asset is equal to the carrying amount of the asset disposed of and no gain or loss results.</w:t>
            </w:r>
          </w:p>
        </w:tc>
      </w:tr>
      <w:tr w:rsidR="007B01C2" w:rsidRPr="00766E1D" w14:paraId="283855F9" w14:textId="77777777" w:rsidTr="00003352">
        <w:trPr>
          <w:tblHeader/>
        </w:trPr>
        <w:tc>
          <w:tcPr>
            <w:tcW w:w="1285" w:type="dxa"/>
          </w:tcPr>
          <w:p w14:paraId="6FF110B1"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0E1A5B4D" w14:textId="77777777" w:rsidR="007B01C2" w:rsidRPr="00766E1D" w:rsidRDefault="007B01C2" w:rsidP="00003352">
            <w:pPr>
              <w:pStyle w:val="Tabletext"/>
              <w:rPr>
                <w:rFonts w:cs="Calibri Light"/>
                <w:sz w:val="22"/>
              </w:rPr>
            </w:pPr>
            <w:r w:rsidRPr="00766E1D">
              <w:rPr>
                <w:rFonts w:cs="Calibri Light"/>
                <w:sz w:val="22"/>
              </w:rPr>
              <w:t>The SLMIS must support preparation and generation of the disclosure of assets for the financial statements. This must include:</w:t>
            </w:r>
          </w:p>
          <w:p w14:paraId="242D5C56"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Additions;</w:t>
            </w:r>
          </w:p>
          <w:p w14:paraId="7B3C0E07"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Disposals;</w:t>
            </w:r>
          </w:p>
          <w:p w14:paraId="49F32AFD"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Acquisitions;</w:t>
            </w:r>
          </w:p>
          <w:p w14:paraId="10C4FCE9"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Increases or decreases during the period resulting from revaluations and from impairment losses (if any) recognised or reversed;</w:t>
            </w:r>
          </w:p>
          <w:p w14:paraId="702737AE"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 xml:space="preserve">Increases or decreases during the period resulting from disposals and from impairment losses (if any) recognised or reversed directly in net assets; </w:t>
            </w:r>
          </w:p>
          <w:p w14:paraId="2B900187"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 xml:space="preserve">Impairment losses (if any) recognised/reversed in the statement of financial performance during the period; </w:t>
            </w:r>
          </w:p>
          <w:p w14:paraId="4E976080"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Depreciation, when this becomes mandatory; and</w:t>
            </w:r>
          </w:p>
          <w:p w14:paraId="205DDAC7"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Other movements (Transfers in and out).</w:t>
            </w:r>
          </w:p>
          <w:p w14:paraId="4B9EDAAF" w14:textId="77777777" w:rsidR="007B01C2" w:rsidRPr="00766E1D" w:rsidRDefault="007B01C2" w:rsidP="00003352">
            <w:pPr>
              <w:pStyle w:val="Tabletext"/>
              <w:rPr>
                <w:rFonts w:cs="Calibri Light"/>
                <w:sz w:val="22"/>
              </w:rPr>
            </w:pPr>
          </w:p>
        </w:tc>
      </w:tr>
      <w:tr w:rsidR="007B01C2" w:rsidRPr="00766E1D" w14:paraId="0421B8F1" w14:textId="77777777" w:rsidTr="00003352">
        <w:trPr>
          <w:tblHeader/>
        </w:trPr>
        <w:tc>
          <w:tcPr>
            <w:tcW w:w="9918" w:type="dxa"/>
            <w:gridSpan w:val="2"/>
          </w:tcPr>
          <w:p w14:paraId="1447089A" w14:textId="63CEBA2B"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Depreciation. Depreciation is the systematic reduction in value of an asset representing the consumption of the economic benefits embodied in the asset. According to the Modified Cash Standards (MCS) set out by National Treasury, depreciation is not currently a requirement for </w:t>
            </w:r>
            <w:r w:rsidR="00776BDE">
              <w:rPr>
                <w:rFonts w:ascii="Calibri Light" w:hAnsi="Calibri Light" w:cs="Calibri Light"/>
                <w:bCs/>
                <w:sz w:val="22"/>
                <w:szCs w:val="22"/>
              </w:rPr>
              <w:t>SITA CLIENT</w:t>
            </w:r>
            <w:r w:rsidRPr="00766E1D">
              <w:rPr>
                <w:rFonts w:ascii="Calibri Light" w:hAnsi="Calibri Light" w:cs="Calibri Light"/>
                <w:bCs/>
                <w:sz w:val="22"/>
                <w:szCs w:val="22"/>
              </w:rPr>
              <w:t>. The requirements stated in this section refer to future requirements that the system would need to cater for if depreciation were to come into effect. In future, it must be possible to switch on these functions globally with an on/off switch to be actioned by DAM and approved by CLOG. In all points below referring to these functions, this point should be noted, and it has not been repeated throughout the document.</w:t>
            </w:r>
          </w:p>
        </w:tc>
      </w:tr>
      <w:tr w:rsidR="007B01C2" w:rsidRPr="00766E1D" w14:paraId="04C1D277" w14:textId="77777777" w:rsidTr="00003352">
        <w:trPr>
          <w:tblHeader/>
        </w:trPr>
        <w:tc>
          <w:tcPr>
            <w:tcW w:w="1285" w:type="dxa"/>
          </w:tcPr>
          <w:p w14:paraId="1CC0A37C"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254C8CC9" w14:textId="77777777" w:rsidR="007B01C2" w:rsidRPr="00766E1D" w:rsidRDefault="007B01C2" w:rsidP="00003352">
            <w:pPr>
              <w:pStyle w:val="Tabletext"/>
              <w:rPr>
                <w:rFonts w:cs="Calibri Light"/>
                <w:sz w:val="22"/>
              </w:rPr>
            </w:pPr>
            <w:r w:rsidRPr="00766E1D">
              <w:rPr>
                <w:rFonts w:cs="Calibri Light"/>
                <w:sz w:val="22"/>
              </w:rPr>
              <w:t>The SLMIS should support the process of depreciation, spreading the cost of the asset over the period of use and allows for the actual cost of programmes to be seen, as and when an asset's service potential is consumed. The depreciation charge for a period should be recognised as an expense reflecting the cost of the usage of the asset to the programme.</w:t>
            </w:r>
          </w:p>
        </w:tc>
      </w:tr>
      <w:tr w:rsidR="007B01C2" w:rsidRPr="00766E1D" w14:paraId="340C3D69" w14:textId="77777777" w:rsidTr="00003352">
        <w:trPr>
          <w:tblHeader/>
        </w:trPr>
        <w:tc>
          <w:tcPr>
            <w:tcW w:w="1285" w:type="dxa"/>
          </w:tcPr>
          <w:p w14:paraId="1AB3D1BC"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7F81DD1A" w14:textId="77777777" w:rsidR="007B01C2" w:rsidRPr="00766E1D" w:rsidRDefault="007B01C2" w:rsidP="00003352">
            <w:pPr>
              <w:pStyle w:val="Tabletext"/>
              <w:rPr>
                <w:rFonts w:cs="Calibri Light"/>
                <w:sz w:val="22"/>
              </w:rPr>
            </w:pPr>
            <w:r w:rsidRPr="00766E1D">
              <w:rPr>
                <w:rFonts w:cs="Calibri Light"/>
                <w:sz w:val="22"/>
              </w:rPr>
              <w:t>Depreciation recognises the cost of consuming the service potential of an asset over time, and provides a means of accounting for the cost of an asset over its useful life. It is necessary to remember that this useful life is estimated in the context of ‘normal’ maintenance being undertaken on the asset, as and when required, over the period that it is in use.</w:t>
            </w:r>
          </w:p>
        </w:tc>
      </w:tr>
      <w:tr w:rsidR="007B01C2" w:rsidRPr="00766E1D" w14:paraId="23678CCA" w14:textId="77777777" w:rsidTr="00003352">
        <w:trPr>
          <w:tblHeader/>
        </w:trPr>
        <w:tc>
          <w:tcPr>
            <w:tcW w:w="1285" w:type="dxa"/>
          </w:tcPr>
          <w:p w14:paraId="549CAE80"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9DF37AC" w14:textId="77777777" w:rsidR="007B01C2" w:rsidRPr="00766E1D" w:rsidRDefault="007B01C2" w:rsidP="00003352">
            <w:pPr>
              <w:pStyle w:val="Tabletext"/>
              <w:rPr>
                <w:rFonts w:cs="Calibri Light"/>
                <w:sz w:val="22"/>
              </w:rPr>
            </w:pPr>
            <w:r w:rsidRPr="00766E1D">
              <w:rPr>
                <w:rFonts w:cs="Calibri Light"/>
                <w:sz w:val="22"/>
              </w:rPr>
              <w:t>The SLMIS should provide functions for the recording of useful life. Useful life is the period of time over which an asset is expected to be used by the entity. The useful (or economic) life of an asset is determined as the shorter of the physical life of an asset before it wears out or the economic life of the asset before it is obsolete.</w:t>
            </w:r>
          </w:p>
        </w:tc>
      </w:tr>
      <w:tr w:rsidR="007B01C2" w:rsidRPr="00766E1D" w14:paraId="622054E2" w14:textId="77777777" w:rsidTr="00003352">
        <w:trPr>
          <w:tblHeader/>
        </w:trPr>
        <w:tc>
          <w:tcPr>
            <w:tcW w:w="1285" w:type="dxa"/>
          </w:tcPr>
          <w:p w14:paraId="5690E9EA"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06A8942" w14:textId="77777777" w:rsidR="007B01C2" w:rsidRPr="00766E1D" w:rsidRDefault="007B01C2" w:rsidP="00003352">
            <w:pPr>
              <w:pStyle w:val="Tabletext"/>
              <w:rPr>
                <w:rFonts w:cs="Calibri Light"/>
                <w:sz w:val="22"/>
              </w:rPr>
            </w:pPr>
            <w:r w:rsidRPr="00766E1D">
              <w:rPr>
                <w:rFonts w:cs="Calibri Light"/>
                <w:sz w:val="22"/>
              </w:rPr>
              <w:t>The SLMIS should support the capturing of the residual value. The residual value is also known as the terminal value, disposal value, salvage value or scrap value. This is the amount expected on the sale or disposal of the asset at the end of its useful life. This amount is predicted based on current knowledge of the type of asset.</w:t>
            </w:r>
          </w:p>
        </w:tc>
      </w:tr>
      <w:tr w:rsidR="007B01C2" w:rsidRPr="00766E1D" w14:paraId="5F8A0562" w14:textId="77777777" w:rsidTr="00003352">
        <w:trPr>
          <w:tblHeader/>
        </w:trPr>
        <w:tc>
          <w:tcPr>
            <w:tcW w:w="1285" w:type="dxa"/>
          </w:tcPr>
          <w:p w14:paraId="0D654CE1"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02430100" w14:textId="77777777" w:rsidR="007B01C2" w:rsidRPr="00766E1D" w:rsidRDefault="007B01C2" w:rsidP="00003352">
            <w:pPr>
              <w:pStyle w:val="Tabletext"/>
              <w:rPr>
                <w:rFonts w:cs="Calibri Light"/>
                <w:sz w:val="22"/>
              </w:rPr>
            </w:pPr>
            <w:r w:rsidRPr="00766E1D">
              <w:rPr>
                <w:rFonts w:cs="Calibri Light"/>
                <w:sz w:val="22"/>
              </w:rPr>
              <w:t>The SLMIS should support the calculation of the depreciable amount. The amount of acquisition cost to be depreciated or allocated over the total useful life of the asset is called the depreciable amount. It is the difference between the total acquisition cost and the potential residual value.</w:t>
            </w:r>
          </w:p>
        </w:tc>
      </w:tr>
      <w:tr w:rsidR="007B01C2" w:rsidRPr="00766E1D" w14:paraId="78A0F844" w14:textId="77777777" w:rsidTr="00003352">
        <w:trPr>
          <w:tblHeader/>
        </w:trPr>
        <w:tc>
          <w:tcPr>
            <w:tcW w:w="1285" w:type="dxa"/>
          </w:tcPr>
          <w:p w14:paraId="4CFD7D22"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3B66DD9" w14:textId="77777777" w:rsidR="007B01C2" w:rsidRPr="00766E1D" w:rsidRDefault="007B01C2" w:rsidP="00003352">
            <w:pPr>
              <w:pStyle w:val="Tabletext"/>
              <w:rPr>
                <w:rFonts w:cs="Calibri Light"/>
                <w:sz w:val="22"/>
              </w:rPr>
            </w:pPr>
            <w:r w:rsidRPr="00766E1D">
              <w:rPr>
                <w:rFonts w:cs="Calibri Light"/>
                <w:sz w:val="22"/>
              </w:rPr>
              <w:t>The SLMIS should support functions for re-valuation. When assets are re-valued, it is however appropriate to make a new estimate of the residual value at the date of every subsequent revaluation of the asset. The estimate is based on the residual value prevailing at that date for similar assets which have reached the end of their useful lives and which have operated under conditions similar to those in which the asset will be used.</w:t>
            </w:r>
          </w:p>
        </w:tc>
      </w:tr>
      <w:tr w:rsidR="007B01C2" w:rsidRPr="00766E1D" w14:paraId="3FFCB353" w14:textId="77777777" w:rsidTr="00003352">
        <w:trPr>
          <w:tblHeader/>
        </w:trPr>
        <w:tc>
          <w:tcPr>
            <w:tcW w:w="1285" w:type="dxa"/>
          </w:tcPr>
          <w:p w14:paraId="5261521F"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7A984E31" w14:textId="77777777" w:rsidR="007B01C2" w:rsidRPr="00766E1D" w:rsidRDefault="007B01C2" w:rsidP="00003352">
            <w:pPr>
              <w:pStyle w:val="Tabletext"/>
              <w:rPr>
                <w:rFonts w:cs="Calibri Light"/>
                <w:sz w:val="22"/>
              </w:rPr>
            </w:pPr>
            <w:r w:rsidRPr="00766E1D">
              <w:rPr>
                <w:rFonts w:cs="Calibri Light"/>
                <w:sz w:val="22"/>
              </w:rPr>
              <w:t>The SLMIS should support multiple depreciation methods for different asset classes. This is the manner used to allocate the depreciable amount of an asset on a systematic basis over its useful life is the. The method is normally chosen to match the consumption of the asset to the expected pattern of economic benefits. An asset is depreciated over its estimated useful life from acquisition until it is scrapped or disposed of.</w:t>
            </w:r>
          </w:p>
        </w:tc>
      </w:tr>
      <w:tr w:rsidR="007B01C2" w:rsidRPr="00766E1D" w14:paraId="0CFC06A4" w14:textId="77777777" w:rsidTr="00003352">
        <w:trPr>
          <w:tblHeader/>
        </w:trPr>
        <w:tc>
          <w:tcPr>
            <w:tcW w:w="9918" w:type="dxa"/>
            <w:gridSpan w:val="2"/>
          </w:tcPr>
          <w:p w14:paraId="5C784500"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lang w:val="en-ZA"/>
              </w:rPr>
              <w:t>Impairments/Improvements. Necessary maintenance to keep the asset in good working condition, which is significant (or “major”) and which, if it is not carried out when required, may reduce the useful life of the asset, lower its disposal value at the end of its life, and/or impair its functionality and reduce its output on a long-term or permanent basis.  On the other hand, assets are often modified during their life cycle.  The improvements or enhancements normally increase the service potential of the asset, and may extend an asset's useful life and increase its value.</w:t>
            </w:r>
          </w:p>
        </w:tc>
      </w:tr>
      <w:tr w:rsidR="007B01C2" w:rsidRPr="00766E1D" w14:paraId="515E0506" w14:textId="77777777" w:rsidTr="00003352">
        <w:trPr>
          <w:tblHeader/>
        </w:trPr>
        <w:tc>
          <w:tcPr>
            <w:tcW w:w="1285" w:type="dxa"/>
          </w:tcPr>
          <w:p w14:paraId="3B977BCC"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D75201E" w14:textId="77777777" w:rsidR="007B01C2" w:rsidRPr="00766E1D" w:rsidRDefault="007B01C2" w:rsidP="00003352">
            <w:pPr>
              <w:pStyle w:val="Tabletext"/>
              <w:rPr>
                <w:rFonts w:cs="Calibri Light"/>
                <w:sz w:val="22"/>
              </w:rPr>
            </w:pPr>
            <w:r w:rsidRPr="00766E1D">
              <w:rPr>
                <w:rFonts w:cs="Calibri Light"/>
                <w:sz w:val="22"/>
              </w:rPr>
              <w:t>The SLMIS must support the recording of impairment losses. An impairment loss is the amount by which the carrying amount of an asset exceeds the total economic benefits or service potential that the entity expects to recover from the continued use and ultimate disposal of the asset.</w:t>
            </w:r>
          </w:p>
        </w:tc>
      </w:tr>
      <w:tr w:rsidR="007B01C2" w:rsidRPr="00766E1D" w14:paraId="5401208B" w14:textId="77777777" w:rsidTr="00003352">
        <w:trPr>
          <w:tblHeader/>
        </w:trPr>
        <w:tc>
          <w:tcPr>
            <w:tcW w:w="1285" w:type="dxa"/>
          </w:tcPr>
          <w:p w14:paraId="1EF3A720"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045F3857" w14:textId="77777777" w:rsidR="007B01C2" w:rsidRPr="00766E1D" w:rsidRDefault="007B01C2" w:rsidP="00003352">
            <w:pPr>
              <w:pStyle w:val="Tabletext"/>
              <w:rPr>
                <w:rFonts w:cs="Calibri Light"/>
                <w:sz w:val="22"/>
              </w:rPr>
            </w:pPr>
            <w:r w:rsidRPr="00766E1D">
              <w:rPr>
                <w:rFonts w:cs="Calibri Light"/>
                <w:sz w:val="22"/>
              </w:rPr>
              <w:t>The SLMIS must support the recording of improvements. These expenses are not part of the life cycle of the asset. These costs normally become necessary during the life of an asset due to a change in use of the asset or technological advances. This follows that these expenses cannot be planned for at the stage when the initial decision to acquire the asset was taken. Disbursements of this nature relating to an asset, which has already been recognised in the financial statements, should be added to the carrying amount of that asset. The value of the asset and/or useful life is thus increased when it is probable that future economic benefits or service potential will flow to the entity over the remaining life of the asset, which will be in excess of the most recently assessed standard of performance of the existing asset before such disbursements. This process is called capitalisation.</w:t>
            </w:r>
          </w:p>
        </w:tc>
      </w:tr>
      <w:tr w:rsidR="007B01C2" w:rsidRPr="00766E1D" w14:paraId="22FEE4A3" w14:textId="77777777" w:rsidTr="00003352">
        <w:trPr>
          <w:tblHeader/>
        </w:trPr>
        <w:tc>
          <w:tcPr>
            <w:tcW w:w="9918" w:type="dxa"/>
            <w:gridSpan w:val="2"/>
          </w:tcPr>
          <w:p w14:paraId="4A4A6483"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lang w:val="en-ZA"/>
              </w:rPr>
              <w:lastRenderedPageBreak/>
              <w:t>Asset Movement. The purpose of asset movement administration is to define the force structure element’s asset owner activities.  Movement, where assets are concerned, involves the custodian, the owner, and the location values, which are defined as movement for assets.  This includes the authorisation of asset movement, and the actual asset movement.</w:t>
            </w:r>
          </w:p>
        </w:tc>
      </w:tr>
      <w:tr w:rsidR="007B01C2" w:rsidRPr="00766E1D" w14:paraId="5C3BE221" w14:textId="77777777" w:rsidTr="00003352">
        <w:trPr>
          <w:tblHeader/>
        </w:trPr>
        <w:tc>
          <w:tcPr>
            <w:tcW w:w="1285" w:type="dxa"/>
          </w:tcPr>
          <w:p w14:paraId="2795FC09"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FF2AF4D" w14:textId="68A6DD76" w:rsidR="007B01C2" w:rsidRPr="00766E1D" w:rsidRDefault="007B01C2" w:rsidP="00003352">
            <w:pPr>
              <w:pStyle w:val="Tabletext"/>
              <w:rPr>
                <w:rFonts w:cs="Calibri Light"/>
                <w:sz w:val="22"/>
              </w:rPr>
            </w:pPr>
            <w:r w:rsidRPr="00766E1D">
              <w:rPr>
                <w:rFonts w:cs="Calibri Light"/>
                <w:sz w:val="22"/>
              </w:rPr>
              <w:t xml:space="preserve">The SLMIS must support functions to record the location of an asset. The location of an asset must be in the form of a named location or a geo reference. Note the requirement for geo-reference is subject to approval and a recommendation from </w:t>
            </w:r>
            <w:r w:rsidR="00D574D2">
              <w:rPr>
                <w:rFonts w:cs="Calibri Light"/>
                <w:sz w:val="22"/>
              </w:rPr>
              <w:t>Sita Client</w:t>
            </w:r>
            <w:r w:rsidRPr="00766E1D">
              <w:rPr>
                <w:rFonts w:cs="Calibri Light"/>
                <w:sz w:val="22"/>
              </w:rPr>
              <w:t xml:space="preserve"> Intelligence.</w:t>
            </w:r>
          </w:p>
        </w:tc>
      </w:tr>
      <w:tr w:rsidR="007B01C2" w:rsidRPr="00766E1D" w14:paraId="1B5515B4" w14:textId="77777777" w:rsidTr="00003352">
        <w:trPr>
          <w:tblHeader/>
        </w:trPr>
        <w:tc>
          <w:tcPr>
            <w:tcW w:w="1285" w:type="dxa"/>
          </w:tcPr>
          <w:p w14:paraId="005EFEEF"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5766BC5D" w14:textId="77777777" w:rsidR="007B01C2" w:rsidRPr="00766E1D" w:rsidRDefault="007B01C2" w:rsidP="00003352">
            <w:pPr>
              <w:pStyle w:val="Tabletext"/>
              <w:rPr>
                <w:rFonts w:cs="Calibri Light"/>
                <w:sz w:val="22"/>
              </w:rPr>
            </w:pPr>
            <w:r w:rsidRPr="00766E1D">
              <w:rPr>
                <w:rFonts w:cs="Calibri Light"/>
                <w:sz w:val="22"/>
              </w:rPr>
              <w:t>The SLMIS must support functions to record the changes in locations. In terms of manual movement of assets this must include a request for movement, authorising the request and the updating of the actual movement.</w:t>
            </w:r>
          </w:p>
        </w:tc>
      </w:tr>
      <w:tr w:rsidR="007B01C2" w:rsidRPr="00766E1D" w14:paraId="62B762EF" w14:textId="77777777" w:rsidTr="00003352">
        <w:trPr>
          <w:tblHeader/>
        </w:trPr>
        <w:tc>
          <w:tcPr>
            <w:tcW w:w="1285" w:type="dxa"/>
          </w:tcPr>
          <w:p w14:paraId="2A2E5B0E"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4F67F88F" w14:textId="77777777" w:rsidR="007B01C2" w:rsidRPr="00766E1D" w:rsidRDefault="007B01C2" w:rsidP="00003352">
            <w:pPr>
              <w:pStyle w:val="Tabletext"/>
              <w:rPr>
                <w:rFonts w:cs="Calibri Light"/>
                <w:sz w:val="22"/>
              </w:rPr>
            </w:pPr>
            <w:r w:rsidRPr="00766E1D">
              <w:rPr>
                <w:rFonts w:cs="Calibri Light"/>
                <w:sz w:val="22"/>
              </w:rPr>
              <w:t>The SLMIS must provide functions to integrate with real time tracking systems to update the location of an asset.</w:t>
            </w:r>
          </w:p>
        </w:tc>
      </w:tr>
      <w:tr w:rsidR="007B01C2" w:rsidRPr="00766E1D" w14:paraId="7C9B130F" w14:textId="77777777" w:rsidTr="00003352">
        <w:trPr>
          <w:tblHeader/>
        </w:trPr>
        <w:tc>
          <w:tcPr>
            <w:tcW w:w="1285" w:type="dxa"/>
          </w:tcPr>
          <w:p w14:paraId="305B54A0"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ACA43E2" w14:textId="77777777" w:rsidR="007B01C2" w:rsidRPr="00766E1D" w:rsidRDefault="007B01C2" w:rsidP="00003352">
            <w:pPr>
              <w:pStyle w:val="Tabletext"/>
              <w:rPr>
                <w:rFonts w:cs="Calibri Light"/>
                <w:sz w:val="22"/>
              </w:rPr>
            </w:pPr>
            <w:r w:rsidRPr="00766E1D">
              <w:rPr>
                <w:rFonts w:cs="Calibri Light"/>
                <w:sz w:val="22"/>
              </w:rPr>
              <w:t>The SLMIS must provide functions to manage the owner and custodianship of an asset. This must include functions to enable an asset ownership change. This includes the authorisation and acceptance of the request. A duplicate ownership structure should not be allowed in the system. Ownership and location fields need to be independent of each other.</w:t>
            </w:r>
          </w:p>
        </w:tc>
      </w:tr>
      <w:tr w:rsidR="007B01C2" w:rsidRPr="00766E1D" w14:paraId="3AEBE955" w14:textId="77777777" w:rsidTr="00003352">
        <w:trPr>
          <w:tblHeader/>
        </w:trPr>
        <w:tc>
          <w:tcPr>
            <w:tcW w:w="1285" w:type="dxa"/>
          </w:tcPr>
          <w:p w14:paraId="64371E1C"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18AF529" w14:textId="77777777" w:rsidR="007B01C2" w:rsidRPr="00766E1D" w:rsidRDefault="007B01C2" w:rsidP="00003352">
            <w:pPr>
              <w:pStyle w:val="Tabletext"/>
              <w:rPr>
                <w:rFonts w:cs="Calibri Light"/>
                <w:sz w:val="22"/>
              </w:rPr>
            </w:pPr>
            <w:r w:rsidRPr="00766E1D">
              <w:rPr>
                <w:rFonts w:cs="Calibri Light"/>
                <w:sz w:val="22"/>
              </w:rPr>
              <w:t>It must be possible to allocate an asset to a force structure element and a person.</w:t>
            </w:r>
          </w:p>
        </w:tc>
      </w:tr>
      <w:tr w:rsidR="007B01C2" w:rsidRPr="00766E1D" w14:paraId="1A666DA6" w14:textId="77777777" w:rsidTr="00003352">
        <w:trPr>
          <w:tblHeader/>
        </w:trPr>
        <w:tc>
          <w:tcPr>
            <w:tcW w:w="1285" w:type="dxa"/>
          </w:tcPr>
          <w:p w14:paraId="076327A4"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01F4762E" w14:textId="77777777" w:rsidR="007B01C2" w:rsidRPr="00766E1D" w:rsidRDefault="007B01C2" w:rsidP="00003352">
            <w:pPr>
              <w:pStyle w:val="Tabletext"/>
              <w:rPr>
                <w:rFonts w:cs="Calibri Light"/>
                <w:sz w:val="22"/>
              </w:rPr>
            </w:pPr>
            <w:r w:rsidRPr="00766E1D">
              <w:rPr>
                <w:rFonts w:cs="Calibri Light"/>
                <w:sz w:val="22"/>
              </w:rPr>
              <w:t>The SLMIS must be able to integrate with scanners for online issuing and receiving of assets.  The SLMIS must be able to capture and track inter-unit movement of the assets when the assets barcode is scanned.</w:t>
            </w:r>
          </w:p>
        </w:tc>
      </w:tr>
      <w:tr w:rsidR="007B01C2" w:rsidRPr="00766E1D" w14:paraId="5077EA63" w14:textId="77777777" w:rsidTr="00003352">
        <w:trPr>
          <w:tblHeader/>
        </w:trPr>
        <w:tc>
          <w:tcPr>
            <w:tcW w:w="1285" w:type="dxa"/>
          </w:tcPr>
          <w:p w14:paraId="66892FDA"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7FDB808" w14:textId="77777777" w:rsidR="007B01C2" w:rsidRPr="00766E1D" w:rsidRDefault="007B01C2" w:rsidP="00003352">
            <w:pPr>
              <w:pStyle w:val="Tabletext"/>
              <w:rPr>
                <w:rFonts w:cs="Calibri Light"/>
                <w:sz w:val="22"/>
              </w:rPr>
            </w:pPr>
            <w:r w:rsidRPr="00766E1D">
              <w:rPr>
                <w:rFonts w:cs="Calibri Light"/>
                <w:sz w:val="22"/>
              </w:rPr>
              <w:t>The SLMIS must be able to keep and provide reports on real time audit trails for the following:</w:t>
            </w:r>
          </w:p>
          <w:p w14:paraId="1B89CBB9"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History and tracking of the movement of assets to and from different locations (e.g. from unit to unit);</w:t>
            </w:r>
          </w:p>
          <w:p w14:paraId="10593042"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Tracking of the Force Member Number, rank and name of the persons performing the transactions or changes into the system; and</w:t>
            </w:r>
          </w:p>
          <w:p w14:paraId="489D025B"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Date and time of the changes made in the system.</w:t>
            </w:r>
          </w:p>
          <w:p w14:paraId="4A70479B" w14:textId="77777777" w:rsidR="007B01C2" w:rsidRPr="00766E1D" w:rsidRDefault="007B01C2" w:rsidP="00AD4A1E">
            <w:pPr>
              <w:pStyle w:val="Tabletext"/>
              <w:numPr>
                <w:ilvl w:val="0"/>
                <w:numId w:val="70"/>
              </w:numPr>
              <w:spacing w:before="0" w:after="100" w:afterAutospacing="1"/>
              <w:jc w:val="left"/>
              <w:rPr>
                <w:rFonts w:cs="Calibri Light"/>
                <w:sz w:val="22"/>
              </w:rPr>
            </w:pPr>
            <w:r w:rsidRPr="00766E1D">
              <w:rPr>
                <w:rFonts w:cs="Calibri Light"/>
                <w:sz w:val="22"/>
              </w:rPr>
              <w:t>History of all changes made to a specific asset in The SLMIS (e.g. classification changes, status updates, etc.).</w:t>
            </w:r>
          </w:p>
        </w:tc>
      </w:tr>
      <w:tr w:rsidR="007B01C2" w:rsidRPr="00766E1D" w14:paraId="31E345C2" w14:textId="77777777" w:rsidTr="00003352">
        <w:trPr>
          <w:tblHeader/>
        </w:trPr>
        <w:tc>
          <w:tcPr>
            <w:tcW w:w="1285" w:type="dxa"/>
          </w:tcPr>
          <w:p w14:paraId="2367B314"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5C4DDB4F" w14:textId="77777777" w:rsidR="007B01C2" w:rsidRPr="00766E1D" w:rsidRDefault="007B01C2" w:rsidP="00003352">
            <w:pPr>
              <w:pStyle w:val="Tabletext"/>
              <w:rPr>
                <w:rFonts w:cs="Calibri Light"/>
                <w:sz w:val="22"/>
              </w:rPr>
            </w:pPr>
            <w:r w:rsidRPr="00766E1D">
              <w:rPr>
                <w:rFonts w:cs="Calibri Light"/>
                <w:sz w:val="22"/>
              </w:rPr>
              <w:t>The SLMIS should be able to flag or provide an alert if equipment is moved from one unit to the next by an unauthorised user on the system.</w:t>
            </w:r>
          </w:p>
        </w:tc>
      </w:tr>
      <w:tr w:rsidR="007B01C2" w:rsidRPr="00766E1D" w14:paraId="41BD4A20" w14:textId="77777777" w:rsidTr="00003352">
        <w:trPr>
          <w:tblHeader/>
        </w:trPr>
        <w:tc>
          <w:tcPr>
            <w:tcW w:w="1285" w:type="dxa"/>
          </w:tcPr>
          <w:p w14:paraId="76F7F811"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21F4A727" w14:textId="77777777" w:rsidR="007B01C2" w:rsidRPr="00766E1D" w:rsidRDefault="007B01C2" w:rsidP="00003352">
            <w:pPr>
              <w:pStyle w:val="Tabletext"/>
              <w:rPr>
                <w:rFonts w:cs="Calibri Light"/>
                <w:sz w:val="22"/>
              </w:rPr>
            </w:pPr>
            <w:r w:rsidRPr="00766E1D">
              <w:rPr>
                <w:rFonts w:cs="Calibri Light"/>
                <w:sz w:val="22"/>
              </w:rPr>
              <w:t>The SLMIS must allow for a dashboard view of Asset movements.</w:t>
            </w:r>
          </w:p>
        </w:tc>
      </w:tr>
      <w:tr w:rsidR="007B01C2" w:rsidRPr="00766E1D" w14:paraId="1110A98C" w14:textId="77777777" w:rsidTr="00003352">
        <w:trPr>
          <w:tblHeader/>
        </w:trPr>
        <w:tc>
          <w:tcPr>
            <w:tcW w:w="1285" w:type="dxa"/>
          </w:tcPr>
          <w:p w14:paraId="15D187FE"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225AD100" w14:textId="77777777" w:rsidR="007B01C2" w:rsidRPr="00766E1D" w:rsidRDefault="007B01C2" w:rsidP="00003352">
            <w:pPr>
              <w:pStyle w:val="Tabletext"/>
              <w:rPr>
                <w:rFonts w:cs="Calibri Light"/>
                <w:sz w:val="22"/>
              </w:rPr>
            </w:pPr>
            <w:r w:rsidRPr="00766E1D">
              <w:rPr>
                <w:rFonts w:cs="Calibri Light"/>
                <w:sz w:val="22"/>
              </w:rPr>
              <w:t>Scanners must have the ability to read linear and 2D barcodes for assets and inventory. Scanners should also have the ability to track and trace any document, including issue and receipt vouchers.</w:t>
            </w:r>
          </w:p>
        </w:tc>
      </w:tr>
      <w:tr w:rsidR="007B01C2" w:rsidRPr="00766E1D" w14:paraId="347F9685" w14:textId="77777777" w:rsidTr="00003352">
        <w:trPr>
          <w:tblHeader/>
        </w:trPr>
        <w:tc>
          <w:tcPr>
            <w:tcW w:w="1285" w:type="dxa"/>
          </w:tcPr>
          <w:p w14:paraId="47450A58"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EAAAB6F" w14:textId="77777777" w:rsidR="007B01C2" w:rsidRPr="00766E1D" w:rsidRDefault="007B01C2" w:rsidP="00003352">
            <w:pPr>
              <w:pStyle w:val="Tabletext"/>
              <w:rPr>
                <w:rFonts w:cs="Calibri Light"/>
                <w:sz w:val="22"/>
              </w:rPr>
            </w:pPr>
            <w:r w:rsidRPr="00766E1D">
              <w:rPr>
                <w:rFonts w:cs="Calibri Light"/>
                <w:sz w:val="22"/>
              </w:rPr>
              <w:t>Electronic signatures and electronic sign off pads should be catered for in The SLMIS to accept the receipt of items. Photos of receipt of items and signatures should be catered for in the system. These requirements require investigation and proposed updates of the relevant Policies and Doctrines.</w:t>
            </w:r>
          </w:p>
        </w:tc>
      </w:tr>
      <w:tr w:rsidR="007B01C2" w:rsidRPr="00766E1D" w14:paraId="1D06A6DA" w14:textId="77777777" w:rsidTr="00003352">
        <w:trPr>
          <w:tblHeader/>
        </w:trPr>
        <w:tc>
          <w:tcPr>
            <w:tcW w:w="1285" w:type="dxa"/>
          </w:tcPr>
          <w:p w14:paraId="1DBE33F3"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24DBBDA2" w14:textId="77777777" w:rsidR="007B01C2" w:rsidRPr="00766E1D" w:rsidRDefault="007B01C2" w:rsidP="00003352">
            <w:pPr>
              <w:pStyle w:val="Tabletext"/>
              <w:rPr>
                <w:rFonts w:cs="Calibri Light"/>
                <w:sz w:val="22"/>
              </w:rPr>
            </w:pPr>
            <w:r w:rsidRPr="00766E1D">
              <w:rPr>
                <w:rFonts w:cs="Calibri Light"/>
                <w:sz w:val="22"/>
              </w:rPr>
              <w:t>The SLMIS must be able to monitor and track the items that are being disposed of in the logistics system. A notification or flag needs to be raised if the disposal of the specific item passes the disposal date so that the user can follow up on activities.</w:t>
            </w:r>
          </w:p>
        </w:tc>
      </w:tr>
      <w:tr w:rsidR="007B01C2" w:rsidRPr="00766E1D" w14:paraId="45393EB0" w14:textId="77777777" w:rsidTr="00003352">
        <w:trPr>
          <w:tblHeader/>
        </w:trPr>
        <w:tc>
          <w:tcPr>
            <w:tcW w:w="9918" w:type="dxa"/>
            <w:gridSpan w:val="2"/>
          </w:tcPr>
          <w:p w14:paraId="233BB91C"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lang w:val="en-ZA"/>
              </w:rPr>
              <w:lastRenderedPageBreak/>
              <w:t>Asset Verification. This entails validating physical asset quantity of asset items against the asset balances as well as items on distribution. In the case of discrepancies, deviations are investigated and assets are adjusted accordingly.</w:t>
            </w:r>
          </w:p>
        </w:tc>
      </w:tr>
      <w:tr w:rsidR="007B01C2" w:rsidRPr="00766E1D" w14:paraId="196506E1" w14:textId="77777777" w:rsidTr="00003352">
        <w:trPr>
          <w:tblHeader/>
        </w:trPr>
        <w:tc>
          <w:tcPr>
            <w:tcW w:w="1285" w:type="dxa"/>
          </w:tcPr>
          <w:p w14:paraId="4026C5C5"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2A7DFC9F"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to validate the physical stock quantity of store items against the stock balances reflected in ledgers as well as assets and or item on distribution. Stock Verification includes: </w:t>
            </w:r>
          </w:p>
          <w:p w14:paraId="3E512260" w14:textId="77777777" w:rsidR="007B01C2" w:rsidRPr="00766E1D" w:rsidRDefault="007B01C2" w:rsidP="00AD4A1E">
            <w:pPr>
              <w:pStyle w:val="Tabletext"/>
              <w:numPr>
                <w:ilvl w:val="0"/>
                <w:numId w:val="71"/>
              </w:numPr>
              <w:spacing w:before="0" w:after="100" w:afterAutospacing="1"/>
              <w:jc w:val="left"/>
              <w:rPr>
                <w:rFonts w:cs="Calibri Light"/>
                <w:sz w:val="22"/>
              </w:rPr>
            </w:pPr>
            <w:r w:rsidRPr="00766E1D">
              <w:rPr>
                <w:rFonts w:cs="Calibri Light"/>
                <w:sz w:val="22"/>
              </w:rPr>
              <w:t xml:space="preserve">Planning; </w:t>
            </w:r>
          </w:p>
          <w:p w14:paraId="49A082B5" w14:textId="77777777" w:rsidR="007B01C2" w:rsidRPr="00766E1D" w:rsidRDefault="007B01C2" w:rsidP="00AD4A1E">
            <w:pPr>
              <w:pStyle w:val="Tabletext"/>
              <w:numPr>
                <w:ilvl w:val="0"/>
                <w:numId w:val="71"/>
              </w:numPr>
              <w:spacing w:before="0" w:after="100" w:afterAutospacing="1"/>
              <w:jc w:val="left"/>
              <w:rPr>
                <w:rFonts w:cs="Calibri Light"/>
                <w:sz w:val="22"/>
              </w:rPr>
            </w:pPr>
            <w:r w:rsidRPr="00766E1D">
              <w:rPr>
                <w:rFonts w:cs="Calibri Light"/>
                <w:sz w:val="22"/>
              </w:rPr>
              <w:t xml:space="preserve">Preparation; </w:t>
            </w:r>
          </w:p>
          <w:p w14:paraId="2DC33EAF" w14:textId="77777777" w:rsidR="007B01C2" w:rsidRPr="00766E1D" w:rsidRDefault="007B01C2" w:rsidP="00AD4A1E">
            <w:pPr>
              <w:pStyle w:val="Tabletext"/>
              <w:numPr>
                <w:ilvl w:val="0"/>
                <w:numId w:val="71"/>
              </w:numPr>
              <w:spacing w:before="0" w:after="100" w:afterAutospacing="1"/>
              <w:jc w:val="left"/>
              <w:rPr>
                <w:rFonts w:cs="Calibri Light"/>
                <w:sz w:val="22"/>
              </w:rPr>
            </w:pPr>
            <w:r w:rsidRPr="00766E1D">
              <w:rPr>
                <w:rFonts w:cs="Calibri Light"/>
                <w:sz w:val="22"/>
              </w:rPr>
              <w:t xml:space="preserve">Execution; </w:t>
            </w:r>
          </w:p>
          <w:p w14:paraId="36488CC0" w14:textId="77777777" w:rsidR="007B01C2" w:rsidRPr="00766E1D" w:rsidRDefault="007B01C2" w:rsidP="00AD4A1E">
            <w:pPr>
              <w:pStyle w:val="Tabletext"/>
              <w:numPr>
                <w:ilvl w:val="0"/>
                <w:numId w:val="71"/>
              </w:numPr>
              <w:spacing w:before="0" w:after="100" w:afterAutospacing="1"/>
              <w:jc w:val="left"/>
              <w:rPr>
                <w:rFonts w:cs="Calibri Light"/>
                <w:sz w:val="22"/>
              </w:rPr>
            </w:pPr>
            <w:r w:rsidRPr="00766E1D">
              <w:rPr>
                <w:rFonts w:cs="Calibri Light"/>
                <w:sz w:val="22"/>
              </w:rPr>
              <w:t xml:space="preserve">Investigation; </w:t>
            </w:r>
          </w:p>
          <w:p w14:paraId="184C7F0A" w14:textId="77777777" w:rsidR="007B01C2" w:rsidRPr="00766E1D" w:rsidRDefault="007B01C2" w:rsidP="00AD4A1E">
            <w:pPr>
              <w:pStyle w:val="Tabletext"/>
              <w:numPr>
                <w:ilvl w:val="0"/>
                <w:numId w:val="71"/>
              </w:numPr>
              <w:spacing w:before="0" w:after="100" w:afterAutospacing="1"/>
              <w:jc w:val="left"/>
              <w:rPr>
                <w:rFonts w:cs="Calibri Light"/>
                <w:sz w:val="22"/>
              </w:rPr>
            </w:pPr>
            <w:r w:rsidRPr="00766E1D">
              <w:rPr>
                <w:rFonts w:cs="Calibri Light"/>
                <w:sz w:val="22"/>
              </w:rPr>
              <w:t xml:space="preserve">Finalisation; and </w:t>
            </w:r>
          </w:p>
          <w:p w14:paraId="49B25B94" w14:textId="77777777" w:rsidR="007B01C2" w:rsidRPr="00766E1D" w:rsidRDefault="007B01C2" w:rsidP="00AD4A1E">
            <w:pPr>
              <w:pStyle w:val="Tabletext"/>
              <w:numPr>
                <w:ilvl w:val="0"/>
                <w:numId w:val="71"/>
              </w:numPr>
              <w:spacing w:before="0" w:after="100" w:afterAutospacing="1"/>
              <w:jc w:val="left"/>
              <w:rPr>
                <w:rFonts w:cs="Calibri Light"/>
                <w:sz w:val="22"/>
              </w:rPr>
            </w:pPr>
            <w:r w:rsidRPr="00766E1D">
              <w:rPr>
                <w:rFonts w:cs="Calibri Light"/>
                <w:sz w:val="22"/>
              </w:rPr>
              <w:t xml:space="preserve">Submission of stock verification certificate.  </w:t>
            </w:r>
          </w:p>
          <w:p w14:paraId="5A701867" w14:textId="77777777" w:rsidR="007B01C2" w:rsidRPr="00766E1D" w:rsidRDefault="007B01C2" w:rsidP="00003352">
            <w:pPr>
              <w:pStyle w:val="Tabletext"/>
              <w:rPr>
                <w:rFonts w:cs="Calibri Light"/>
                <w:sz w:val="22"/>
              </w:rPr>
            </w:pPr>
            <w:r w:rsidRPr="00766E1D">
              <w:rPr>
                <w:rFonts w:cs="Calibri Light"/>
                <w:sz w:val="22"/>
              </w:rPr>
              <w:t>In the case of discrepancies, deviations are investigated and stock balances are adjusted accordingly. Specific verification procedures may differ according to the type of item or store.</w:t>
            </w:r>
          </w:p>
        </w:tc>
      </w:tr>
      <w:tr w:rsidR="007B01C2" w:rsidRPr="00766E1D" w14:paraId="3FEA098F" w14:textId="77777777" w:rsidTr="00003352">
        <w:trPr>
          <w:tblHeader/>
        </w:trPr>
        <w:tc>
          <w:tcPr>
            <w:tcW w:w="1285" w:type="dxa"/>
          </w:tcPr>
          <w:p w14:paraId="53C5A8F3"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60EF497E" w14:textId="77777777" w:rsidR="007B01C2" w:rsidRPr="00766E1D" w:rsidRDefault="007B01C2" w:rsidP="00003352">
            <w:pPr>
              <w:pStyle w:val="Tabletext"/>
              <w:rPr>
                <w:rFonts w:cs="Calibri Light"/>
                <w:sz w:val="22"/>
              </w:rPr>
            </w:pPr>
            <w:r w:rsidRPr="00766E1D">
              <w:rPr>
                <w:rFonts w:cs="Calibri Light"/>
                <w:sz w:val="22"/>
              </w:rPr>
              <w:t>The following verification models must be supported by the system:</w:t>
            </w:r>
          </w:p>
          <w:p w14:paraId="56E35118"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Continuous verification where an asset is verified every time a movement takes place;</w:t>
            </w:r>
          </w:p>
          <w:p w14:paraId="69AAFC41"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Distribution account stock verification is done before main account stock verification;</w:t>
            </w:r>
          </w:p>
          <w:p w14:paraId="5F9C3116"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Scheduled asset verification where a main stock account or distribution account has to be verified at least once in a given cycle or once every 12 months;</w:t>
            </w:r>
          </w:p>
          <w:p w14:paraId="06141347"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 xml:space="preserve">Scheduling of verification of specific main stock accounts or distribution accounts in a given period; </w:t>
            </w:r>
          </w:p>
          <w:p w14:paraId="4B344F0D"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Scheduling of an immediate verification on specific main stock accounts or distribution accounts coupled to NSN; and</w:t>
            </w:r>
          </w:p>
          <w:p w14:paraId="30C991C5" w14:textId="77777777" w:rsidR="007B01C2" w:rsidRPr="00766E1D" w:rsidRDefault="007B01C2" w:rsidP="00003352">
            <w:pPr>
              <w:pStyle w:val="Tabletext"/>
              <w:rPr>
                <w:rFonts w:cs="Calibri Light"/>
                <w:sz w:val="22"/>
              </w:rPr>
            </w:pPr>
            <w:r w:rsidRPr="00766E1D">
              <w:rPr>
                <w:rFonts w:cs="Calibri Light"/>
                <w:sz w:val="22"/>
              </w:rPr>
              <w:t>When assets are brought on charge for the first time it must be verified by an independent person. The Independent verifier’s details must be stored on the system.</w:t>
            </w:r>
          </w:p>
        </w:tc>
      </w:tr>
      <w:tr w:rsidR="007B01C2" w:rsidRPr="00766E1D" w14:paraId="0BD4D1EE" w14:textId="77777777" w:rsidTr="00003352">
        <w:trPr>
          <w:tblHeader/>
        </w:trPr>
        <w:tc>
          <w:tcPr>
            <w:tcW w:w="1285" w:type="dxa"/>
          </w:tcPr>
          <w:p w14:paraId="107D885F"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3AE55AAF" w14:textId="77777777" w:rsidR="007B01C2" w:rsidRPr="00766E1D" w:rsidRDefault="007B01C2" w:rsidP="00003352">
            <w:pPr>
              <w:pStyle w:val="Tabletext"/>
              <w:rPr>
                <w:rFonts w:cs="Calibri Light"/>
                <w:sz w:val="22"/>
              </w:rPr>
            </w:pPr>
            <w:r w:rsidRPr="00766E1D">
              <w:rPr>
                <w:rFonts w:cs="Calibri Light"/>
                <w:sz w:val="22"/>
              </w:rPr>
              <w:t>The SLMIS must provide the capability to set-up or establish separate verification plans for the ledger, bin storage (range of bins per physical store), NSN, serial, distribution account, etc. It is required that the items linked to the Verification Plan can be created from a selection criteria. The SLMIS is to provide for a drop down list for asset numbers within the parameters of the count list generated.</w:t>
            </w:r>
          </w:p>
        </w:tc>
      </w:tr>
      <w:tr w:rsidR="007B01C2" w:rsidRPr="00766E1D" w14:paraId="20B63889" w14:textId="77777777" w:rsidTr="00003352">
        <w:trPr>
          <w:tblHeader/>
        </w:trPr>
        <w:tc>
          <w:tcPr>
            <w:tcW w:w="1285" w:type="dxa"/>
          </w:tcPr>
          <w:p w14:paraId="7E864F94"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01A7E2D8" w14:textId="77777777" w:rsidR="007B01C2" w:rsidRPr="00766E1D" w:rsidRDefault="007B01C2" w:rsidP="00003352">
            <w:pPr>
              <w:pStyle w:val="Tabletext"/>
              <w:rPr>
                <w:rFonts w:cs="Calibri Light"/>
                <w:sz w:val="22"/>
              </w:rPr>
            </w:pPr>
            <w:r w:rsidRPr="00766E1D">
              <w:rPr>
                <w:rFonts w:cs="Calibri Light"/>
                <w:sz w:val="22"/>
              </w:rPr>
              <w:t>All asset verification results and planning schedules must be available in a printed report to enable the user to use verification teams and capture the results of the asset verification. This must also take place for asset verification for statutory serial controlled items.</w:t>
            </w:r>
          </w:p>
        </w:tc>
      </w:tr>
      <w:tr w:rsidR="007B01C2" w:rsidRPr="00766E1D" w14:paraId="0855058B" w14:textId="77777777" w:rsidTr="00003352">
        <w:trPr>
          <w:tblHeader/>
        </w:trPr>
        <w:tc>
          <w:tcPr>
            <w:tcW w:w="1285" w:type="dxa"/>
          </w:tcPr>
          <w:p w14:paraId="09A39EDD"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65124103" w14:textId="77777777" w:rsidR="007B01C2" w:rsidRPr="00766E1D" w:rsidRDefault="007B01C2" w:rsidP="00003352">
            <w:pPr>
              <w:pStyle w:val="Tabletext"/>
              <w:rPr>
                <w:rFonts w:cs="Calibri Light"/>
                <w:sz w:val="22"/>
              </w:rPr>
            </w:pPr>
            <w:r w:rsidRPr="00766E1D">
              <w:rPr>
                <w:rFonts w:cs="Calibri Light"/>
                <w:sz w:val="22"/>
              </w:rPr>
              <w:t>Verification by means of the electronic verification (hand held scanners for verification or any other electronic devices to assists with electronic verification) or non-electronic verification (printed verification sheets and then captured on the system) must be catered for.</w:t>
            </w:r>
          </w:p>
        </w:tc>
      </w:tr>
      <w:tr w:rsidR="007B01C2" w:rsidRPr="00766E1D" w14:paraId="300353E2" w14:textId="77777777" w:rsidTr="00003352">
        <w:trPr>
          <w:tblHeader/>
        </w:trPr>
        <w:tc>
          <w:tcPr>
            <w:tcW w:w="1285" w:type="dxa"/>
          </w:tcPr>
          <w:p w14:paraId="40C26170"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7C20EB83" w14:textId="77777777" w:rsidR="007B01C2" w:rsidRPr="00766E1D" w:rsidRDefault="007B01C2" w:rsidP="00003352">
            <w:pPr>
              <w:pStyle w:val="Tabletext"/>
              <w:rPr>
                <w:rFonts w:cs="Calibri Light"/>
                <w:sz w:val="22"/>
              </w:rPr>
            </w:pPr>
            <w:r w:rsidRPr="00766E1D">
              <w:rPr>
                <w:rFonts w:cs="Calibri Light"/>
                <w:sz w:val="22"/>
              </w:rPr>
              <w:t>When asset discrepancies are found, The SLMIS must provide the necessary transactions, which will enable the user to resolve such discrepancies. As per policy should there be discrepancies on the distribution account these discrepancies must be written back to the main account before discrepancy administration is done.</w:t>
            </w:r>
          </w:p>
          <w:p w14:paraId="15F7FB07" w14:textId="77777777" w:rsidR="007B01C2" w:rsidRPr="00766E1D" w:rsidRDefault="007B01C2" w:rsidP="00003352">
            <w:pPr>
              <w:pStyle w:val="Tabletext"/>
              <w:rPr>
                <w:rFonts w:cs="Calibri Light"/>
                <w:sz w:val="22"/>
              </w:rPr>
            </w:pPr>
            <w:r w:rsidRPr="00766E1D">
              <w:rPr>
                <w:rFonts w:cs="Calibri Light"/>
                <w:sz w:val="22"/>
              </w:rPr>
              <w:t>Examples of discrepancies include, but not limited to:</w:t>
            </w:r>
          </w:p>
          <w:p w14:paraId="6565E786" w14:textId="77777777" w:rsidR="007B01C2" w:rsidRPr="00766E1D" w:rsidRDefault="007B01C2" w:rsidP="00AD4A1E">
            <w:pPr>
              <w:pStyle w:val="Tabletext"/>
              <w:numPr>
                <w:ilvl w:val="0"/>
                <w:numId w:val="73"/>
              </w:numPr>
              <w:spacing w:before="0" w:after="100" w:afterAutospacing="1"/>
              <w:jc w:val="left"/>
              <w:rPr>
                <w:rFonts w:cs="Calibri Light"/>
                <w:sz w:val="22"/>
              </w:rPr>
            </w:pPr>
            <w:r w:rsidRPr="00766E1D">
              <w:rPr>
                <w:rFonts w:cs="Calibri Light"/>
                <w:sz w:val="22"/>
              </w:rPr>
              <w:t>Asset serial number was incorrectly captured and the fault picked up in stock verification;</w:t>
            </w:r>
          </w:p>
          <w:p w14:paraId="116FF16D" w14:textId="77777777" w:rsidR="007B01C2" w:rsidRPr="00766E1D" w:rsidRDefault="007B01C2" w:rsidP="00AD4A1E">
            <w:pPr>
              <w:pStyle w:val="Tabletext"/>
              <w:numPr>
                <w:ilvl w:val="0"/>
                <w:numId w:val="73"/>
              </w:numPr>
              <w:spacing w:before="0" w:after="100" w:afterAutospacing="1"/>
              <w:jc w:val="left"/>
              <w:rPr>
                <w:rFonts w:cs="Calibri Light"/>
                <w:sz w:val="22"/>
              </w:rPr>
            </w:pPr>
            <w:r w:rsidRPr="00766E1D">
              <w:rPr>
                <w:rFonts w:cs="Calibri Light"/>
                <w:sz w:val="22"/>
              </w:rPr>
              <w:t>Incorrect quantity of assets brought onto account; and</w:t>
            </w:r>
          </w:p>
          <w:p w14:paraId="0E8D8BBD" w14:textId="77777777" w:rsidR="007B01C2" w:rsidRPr="00766E1D" w:rsidRDefault="007B01C2" w:rsidP="00AD4A1E">
            <w:pPr>
              <w:pStyle w:val="Tabletext"/>
              <w:numPr>
                <w:ilvl w:val="0"/>
                <w:numId w:val="73"/>
              </w:numPr>
              <w:spacing w:before="0" w:after="100" w:afterAutospacing="1"/>
              <w:jc w:val="left"/>
              <w:rPr>
                <w:rFonts w:cs="Calibri Light"/>
                <w:sz w:val="22"/>
              </w:rPr>
            </w:pPr>
            <w:r w:rsidRPr="00766E1D">
              <w:rPr>
                <w:rFonts w:cs="Calibri Light"/>
                <w:sz w:val="22"/>
              </w:rPr>
              <w:t>Incorrect location of assets.</w:t>
            </w:r>
          </w:p>
          <w:p w14:paraId="67367A6B" w14:textId="77777777" w:rsidR="007B01C2" w:rsidRPr="00766E1D" w:rsidRDefault="007B01C2" w:rsidP="00003352">
            <w:pPr>
              <w:pStyle w:val="Tabletext"/>
              <w:rPr>
                <w:rFonts w:cs="Calibri Light"/>
                <w:sz w:val="22"/>
              </w:rPr>
            </w:pPr>
            <w:r w:rsidRPr="00766E1D">
              <w:rPr>
                <w:rFonts w:cs="Calibri Light"/>
                <w:sz w:val="22"/>
              </w:rPr>
              <w:t>These transactions must consist of certificate issue vouchers, certificate receipt voucher and certificate transfer and conversion vouchers.</w:t>
            </w:r>
          </w:p>
        </w:tc>
      </w:tr>
      <w:tr w:rsidR="007B01C2" w:rsidRPr="00766E1D" w14:paraId="64458AC9" w14:textId="77777777" w:rsidTr="00003352">
        <w:trPr>
          <w:tblHeader/>
        </w:trPr>
        <w:tc>
          <w:tcPr>
            <w:tcW w:w="1285" w:type="dxa"/>
          </w:tcPr>
          <w:p w14:paraId="0AB5C5FE"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7A796049" w14:textId="77777777" w:rsidR="007B01C2" w:rsidRPr="00766E1D" w:rsidRDefault="007B01C2" w:rsidP="00003352">
            <w:pPr>
              <w:pStyle w:val="Tabletext"/>
              <w:rPr>
                <w:rFonts w:cs="Calibri Light"/>
                <w:sz w:val="22"/>
              </w:rPr>
            </w:pPr>
            <w:r w:rsidRPr="00766E1D">
              <w:rPr>
                <w:rFonts w:cs="Calibri Light"/>
                <w:sz w:val="22"/>
              </w:rPr>
              <w:t xml:space="preserve">There are various scenarios whereby assets can have an administrative discrepancy (e.g. location changes, asset unique number changes, serviceability changes, etc.). Each scenario must be administered on its own merit. </w:t>
            </w:r>
          </w:p>
          <w:p w14:paraId="1D6FC782" w14:textId="77777777" w:rsidR="007B01C2" w:rsidRPr="00766E1D" w:rsidRDefault="007B01C2" w:rsidP="00003352">
            <w:pPr>
              <w:pStyle w:val="Tabletext"/>
              <w:rPr>
                <w:rFonts w:cs="Calibri Light"/>
                <w:sz w:val="22"/>
              </w:rPr>
            </w:pPr>
            <w:r w:rsidRPr="00766E1D">
              <w:rPr>
                <w:rFonts w:cs="Calibri Light"/>
                <w:sz w:val="22"/>
              </w:rPr>
              <w:t>As soon as the initial investigation is completed and the asset is short/missing, it must be registered as a loss. An Officer Commanding Investigation/Board of Inquiry must be completed as for losses.</w:t>
            </w:r>
          </w:p>
        </w:tc>
      </w:tr>
      <w:tr w:rsidR="007B01C2" w:rsidRPr="00766E1D" w14:paraId="41F0AA59" w14:textId="77777777" w:rsidTr="00003352">
        <w:trPr>
          <w:tblHeader/>
        </w:trPr>
        <w:tc>
          <w:tcPr>
            <w:tcW w:w="1285" w:type="dxa"/>
          </w:tcPr>
          <w:p w14:paraId="5AEA2293"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633D4E45" w14:textId="77777777" w:rsidR="007B01C2" w:rsidRPr="00766E1D" w:rsidRDefault="007B01C2" w:rsidP="00003352">
            <w:pPr>
              <w:pStyle w:val="Tabletext"/>
              <w:rPr>
                <w:rFonts w:cs="Calibri Light"/>
                <w:sz w:val="22"/>
              </w:rPr>
            </w:pPr>
            <w:r w:rsidRPr="00766E1D">
              <w:rPr>
                <w:rFonts w:cs="Calibri Light"/>
                <w:sz w:val="22"/>
              </w:rPr>
              <w:t>If the result of the initial investigation during verification is completed and the serial item or quantity is indicated as a loss, the reported deficiency must be automatically transferred to the loss register and the verification line can be completed.</w:t>
            </w:r>
          </w:p>
        </w:tc>
      </w:tr>
      <w:tr w:rsidR="007B01C2" w:rsidRPr="00766E1D" w14:paraId="327D4E0B" w14:textId="77777777" w:rsidTr="00003352">
        <w:trPr>
          <w:tblHeader/>
        </w:trPr>
        <w:tc>
          <w:tcPr>
            <w:tcW w:w="1285" w:type="dxa"/>
          </w:tcPr>
          <w:p w14:paraId="48C3E6C8"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1E796751" w14:textId="77777777" w:rsidR="007B01C2" w:rsidRPr="00766E1D" w:rsidRDefault="007B01C2" w:rsidP="00003352">
            <w:pPr>
              <w:pStyle w:val="Tabletext"/>
              <w:rPr>
                <w:rFonts w:cs="Calibri Light"/>
                <w:sz w:val="22"/>
              </w:rPr>
            </w:pPr>
            <w:r w:rsidRPr="00766E1D">
              <w:rPr>
                <w:rFonts w:cs="Calibri Light"/>
                <w:sz w:val="22"/>
              </w:rPr>
              <w:t>The SLMIS must ensure that all verification-related transactions and vouchers are properly authorised with the necessary comments on the circumstances leading to the vouchers completed.</w:t>
            </w:r>
          </w:p>
        </w:tc>
      </w:tr>
      <w:tr w:rsidR="007B01C2" w:rsidRPr="00766E1D" w14:paraId="69CBBDF5" w14:textId="77777777" w:rsidTr="00003352">
        <w:trPr>
          <w:tblHeader/>
        </w:trPr>
        <w:tc>
          <w:tcPr>
            <w:tcW w:w="1285" w:type="dxa"/>
          </w:tcPr>
          <w:p w14:paraId="0C27B7A4"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6ABCD888" w14:textId="77777777" w:rsidR="007B01C2" w:rsidRPr="00766E1D" w:rsidRDefault="007B01C2" w:rsidP="00003352">
            <w:pPr>
              <w:pStyle w:val="Tabletext"/>
              <w:rPr>
                <w:rFonts w:cs="Calibri Light"/>
                <w:sz w:val="22"/>
              </w:rPr>
            </w:pPr>
            <w:r w:rsidRPr="00766E1D">
              <w:rPr>
                <w:rFonts w:cs="Calibri Light"/>
                <w:sz w:val="22"/>
              </w:rPr>
              <w:t>The SLMIS must enable authorised users to approve/ reject asset adjustments based on the approval tolerances.</w:t>
            </w:r>
          </w:p>
        </w:tc>
      </w:tr>
      <w:tr w:rsidR="007B01C2" w:rsidRPr="00766E1D" w14:paraId="13BEC0D4" w14:textId="77777777" w:rsidTr="00003352">
        <w:trPr>
          <w:tblHeader/>
        </w:trPr>
        <w:tc>
          <w:tcPr>
            <w:tcW w:w="1285" w:type="dxa"/>
          </w:tcPr>
          <w:p w14:paraId="48435711"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5A6FF2B4" w14:textId="77777777" w:rsidR="007B01C2" w:rsidRPr="00766E1D" w:rsidRDefault="007B01C2" w:rsidP="00003352">
            <w:pPr>
              <w:pStyle w:val="Tabletext"/>
              <w:rPr>
                <w:rFonts w:cs="Calibri Light"/>
                <w:sz w:val="22"/>
              </w:rPr>
            </w:pPr>
            <w:r w:rsidRPr="00766E1D">
              <w:rPr>
                <w:rFonts w:cs="Calibri Light"/>
                <w:sz w:val="22"/>
              </w:rPr>
              <w:t>The SLMIS must calculate the value of all stock losses and discrepancy rectification and produce a report to such an effect.</w:t>
            </w:r>
          </w:p>
        </w:tc>
      </w:tr>
      <w:tr w:rsidR="007B01C2" w:rsidRPr="00766E1D" w14:paraId="16AD0F7D" w14:textId="77777777" w:rsidTr="00003352">
        <w:trPr>
          <w:tblHeader/>
        </w:trPr>
        <w:tc>
          <w:tcPr>
            <w:tcW w:w="1285" w:type="dxa"/>
          </w:tcPr>
          <w:p w14:paraId="17F84BE7" w14:textId="77777777" w:rsidR="007B01C2" w:rsidRPr="00766E1D" w:rsidRDefault="007B01C2" w:rsidP="00AD4A1E">
            <w:pPr>
              <w:pStyle w:val="Cell"/>
              <w:numPr>
                <w:ilvl w:val="0"/>
                <w:numId w:val="74"/>
              </w:numPr>
              <w:ind w:left="862" w:hanging="862"/>
              <w:jc w:val="both"/>
              <w:rPr>
                <w:rFonts w:ascii="Calibri Light" w:hAnsi="Calibri Light" w:cs="Calibri Light"/>
                <w:bCs/>
                <w:sz w:val="22"/>
                <w:szCs w:val="22"/>
              </w:rPr>
            </w:pPr>
          </w:p>
        </w:tc>
        <w:tc>
          <w:tcPr>
            <w:tcW w:w="8633" w:type="dxa"/>
          </w:tcPr>
          <w:p w14:paraId="2B8489F4" w14:textId="77777777" w:rsidR="007B01C2" w:rsidRPr="00766E1D" w:rsidRDefault="007B01C2" w:rsidP="00003352">
            <w:pPr>
              <w:pStyle w:val="Tabletext"/>
              <w:rPr>
                <w:rFonts w:cs="Calibri Light"/>
                <w:sz w:val="22"/>
              </w:rPr>
            </w:pPr>
            <w:r w:rsidRPr="00766E1D">
              <w:rPr>
                <w:rFonts w:cs="Calibri Light"/>
                <w:sz w:val="22"/>
              </w:rPr>
              <w:t xml:space="preserve">The SLMIS must generate programmatically stock verification certificate based on the of service or divisions verification cycle.  </w:t>
            </w:r>
          </w:p>
        </w:tc>
      </w:tr>
      <w:tr w:rsidR="007B01C2" w:rsidRPr="00766E1D" w14:paraId="642F0422" w14:textId="77777777" w:rsidTr="00003352">
        <w:trPr>
          <w:tblHeader/>
        </w:trPr>
        <w:tc>
          <w:tcPr>
            <w:tcW w:w="9918" w:type="dxa"/>
            <w:gridSpan w:val="2"/>
          </w:tcPr>
          <w:p w14:paraId="0837EA95"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lang w:val="en-ZA"/>
              </w:rPr>
              <w:t>Immovable Asset Management. This is the process of guiding the acquisition, use, safeguarding and disposal of immovable assets to make the most of their service delivery potential and manage the related risks and costs over their entire life cycle. Immovable Asset Management comprises the strategic management activities required to ensure that the immovable asset requirements for service delivery of an entity (or organisation) are met. It includes setting a strategy, the assessment of immovable asset needs, planning a portfolio of assets optimally located to meet such needs, budgeting for the lifecycle cost to pay for such assets and monitoring and regularly evaluating the level to which such needs are met.</w:t>
            </w:r>
          </w:p>
        </w:tc>
      </w:tr>
      <w:tr w:rsidR="007B01C2" w:rsidRPr="00766E1D" w14:paraId="4897A4D3" w14:textId="77777777" w:rsidTr="00003352">
        <w:trPr>
          <w:tblHeader/>
        </w:trPr>
        <w:tc>
          <w:tcPr>
            <w:tcW w:w="1285" w:type="dxa"/>
          </w:tcPr>
          <w:p w14:paraId="7ABE7A6B" w14:textId="77777777" w:rsidR="007B01C2" w:rsidRPr="00766E1D" w:rsidRDefault="007B01C2" w:rsidP="00AD4A1E">
            <w:pPr>
              <w:pStyle w:val="Cell"/>
              <w:numPr>
                <w:ilvl w:val="0"/>
                <w:numId w:val="76"/>
              </w:numPr>
              <w:jc w:val="both"/>
              <w:rPr>
                <w:rFonts w:ascii="Calibri Light" w:hAnsi="Calibri Light" w:cs="Calibri Light"/>
                <w:bCs/>
                <w:sz w:val="22"/>
                <w:szCs w:val="22"/>
              </w:rPr>
            </w:pPr>
          </w:p>
        </w:tc>
        <w:tc>
          <w:tcPr>
            <w:tcW w:w="8633" w:type="dxa"/>
          </w:tcPr>
          <w:p w14:paraId="786B548D" w14:textId="77777777" w:rsidR="007B01C2" w:rsidRPr="00766E1D" w:rsidRDefault="007B01C2" w:rsidP="00003352">
            <w:pPr>
              <w:pStyle w:val="Tabletext"/>
              <w:rPr>
                <w:rFonts w:cs="Calibri Light"/>
                <w:sz w:val="22"/>
              </w:rPr>
            </w:pPr>
            <w:r w:rsidRPr="00766E1D">
              <w:rPr>
                <w:rFonts w:cs="Calibri Light"/>
                <w:sz w:val="22"/>
              </w:rPr>
              <w:t>The SLMIS must allow for UAMP/CAMP capturing and report generation with correct report structures and layout.</w:t>
            </w:r>
          </w:p>
        </w:tc>
      </w:tr>
      <w:tr w:rsidR="007B01C2" w:rsidRPr="00766E1D" w14:paraId="031B8727" w14:textId="77777777" w:rsidTr="00003352">
        <w:trPr>
          <w:tblHeader/>
        </w:trPr>
        <w:tc>
          <w:tcPr>
            <w:tcW w:w="1285" w:type="dxa"/>
          </w:tcPr>
          <w:p w14:paraId="7C9B196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5297933" w14:textId="77777777" w:rsidR="007B01C2" w:rsidRPr="00766E1D" w:rsidRDefault="007B01C2" w:rsidP="00003352">
            <w:pPr>
              <w:pStyle w:val="Tabletext"/>
              <w:rPr>
                <w:rFonts w:cs="Calibri Light"/>
                <w:sz w:val="22"/>
              </w:rPr>
            </w:pPr>
            <w:r w:rsidRPr="00766E1D">
              <w:rPr>
                <w:rFonts w:cs="Calibri Light"/>
                <w:sz w:val="22"/>
              </w:rPr>
              <w:t>The SLMIS must generate budgets and AG reports (Financial Note/Operating and work in progress cost).</w:t>
            </w:r>
          </w:p>
        </w:tc>
      </w:tr>
      <w:tr w:rsidR="007B01C2" w:rsidRPr="00766E1D" w14:paraId="3D04B8F8" w14:textId="77777777" w:rsidTr="00003352">
        <w:trPr>
          <w:tblHeader/>
        </w:trPr>
        <w:tc>
          <w:tcPr>
            <w:tcW w:w="1285" w:type="dxa"/>
          </w:tcPr>
          <w:p w14:paraId="521C8CAD"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C4DBAD1" w14:textId="77777777" w:rsidR="007B01C2" w:rsidRPr="00766E1D" w:rsidRDefault="007B01C2" w:rsidP="00003352">
            <w:pPr>
              <w:pStyle w:val="Tabletext"/>
              <w:rPr>
                <w:rFonts w:cs="Calibri Light"/>
                <w:sz w:val="22"/>
              </w:rPr>
            </w:pPr>
            <w:r w:rsidRPr="00766E1D">
              <w:rPr>
                <w:rFonts w:cs="Calibri Light"/>
                <w:sz w:val="22"/>
              </w:rPr>
              <w:t>The SLMIS must be able to create budgets based on the following pre-defined criteria: Increase by per cent over the previous year's maintenance costs, Increase by value over the previous year's maintenance costs and zero based budgets.</w:t>
            </w:r>
          </w:p>
        </w:tc>
      </w:tr>
      <w:tr w:rsidR="007B01C2" w:rsidRPr="00766E1D" w14:paraId="00FE0388" w14:textId="77777777" w:rsidTr="00003352">
        <w:trPr>
          <w:tblHeader/>
        </w:trPr>
        <w:tc>
          <w:tcPr>
            <w:tcW w:w="1285" w:type="dxa"/>
          </w:tcPr>
          <w:p w14:paraId="7938E226"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648C6C4" w14:textId="77777777" w:rsidR="007B01C2" w:rsidRPr="00766E1D" w:rsidRDefault="007B01C2" w:rsidP="00003352">
            <w:pPr>
              <w:pStyle w:val="Tabletext"/>
              <w:rPr>
                <w:rFonts w:cs="Calibri Light"/>
                <w:sz w:val="22"/>
              </w:rPr>
            </w:pPr>
            <w:r w:rsidRPr="00766E1D">
              <w:rPr>
                <w:rFonts w:cs="Calibri Light"/>
                <w:sz w:val="22"/>
              </w:rPr>
              <w:t>The SLMIS must facilitate consolidation of budgets submitted by various departments into a single budget.</w:t>
            </w:r>
          </w:p>
        </w:tc>
      </w:tr>
      <w:tr w:rsidR="007B01C2" w:rsidRPr="00766E1D" w14:paraId="00692236" w14:textId="77777777" w:rsidTr="00003352">
        <w:trPr>
          <w:tblHeader/>
        </w:trPr>
        <w:tc>
          <w:tcPr>
            <w:tcW w:w="1285" w:type="dxa"/>
          </w:tcPr>
          <w:p w14:paraId="2BDA1FF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A094356" w14:textId="77777777" w:rsidR="007B01C2" w:rsidRPr="00766E1D" w:rsidRDefault="007B01C2" w:rsidP="00003352">
            <w:pPr>
              <w:pStyle w:val="Tabletext"/>
              <w:rPr>
                <w:rFonts w:cs="Calibri Light"/>
                <w:sz w:val="22"/>
              </w:rPr>
            </w:pPr>
            <w:r w:rsidRPr="00766E1D">
              <w:rPr>
                <w:rFonts w:cs="Calibri Light"/>
                <w:sz w:val="22"/>
              </w:rPr>
              <w:t>The SLMIS must allow for modification and approval of a revised budget.</w:t>
            </w:r>
          </w:p>
        </w:tc>
      </w:tr>
      <w:tr w:rsidR="007B01C2" w:rsidRPr="00766E1D" w14:paraId="6FC7EFAC" w14:textId="77777777" w:rsidTr="00003352">
        <w:trPr>
          <w:tblHeader/>
        </w:trPr>
        <w:tc>
          <w:tcPr>
            <w:tcW w:w="1285" w:type="dxa"/>
          </w:tcPr>
          <w:p w14:paraId="5C5212E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3AB5AD1" w14:textId="77777777" w:rsidR="007B01C2" w:rsidRPr="00766E1D" w:rsidRDefault="007B01C2" w:rsidP="00003352">
            <w:pPr>
              <w:pStyle w:val="Tabletext"/>
              <w:rPr>
                <w:rFonts w:cs="Calibri Light"/>
                <w:sz w:val="22"/>
              </w:rPr>
            </w:pPr>
            <w:r w:rsidRPr="00766E1D">
              <w:rPr>
                <w:rFonts w:cs="Calibri Light"/>
                <w:sz w:val="22"/>
              </w:rPr>
              <w:t>The SLMIS must support budget vs. actual cost comparison over a user-defined time period.</w:t>
            </w:r>
          </w:p>
        </w:tc>
      </w:tr>
      <w:tr w:rsidR="007B01C2" w:rsidRPr="00766E1D" w14:paraId="372370C3" w14:textId="77777777" w:rsidTr="00003352">
        <w:trPr>
          <w:tblHeader/>
        </w:trPr>
        <w:tc>
          <w:tcPr>
            <w:tcW w:w="1285" w:type="dxa"/>
          </w:tcPr>
          <w:p w14:paraId="64427AF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5743BB5" w14:textId="77777777" w:rsidR="007B01C2" w:rsidRPr="00766E1D" w:rsidRDefault="007B01C2" w:rsidP="00003352">
            <w:pPr>
              <w:pStyle w:val="Tabletext"/>
              <w:rPr>
                <w:rFonts w:cs="Calibri Light"/>
                <w:sz w:val="22"/>
              </w:rPr>
            </w:pPr>
            <w:r w:rsidRPr="00766E1D">
              <w:rPr>
                <w:rFonts w:cs="Calibri Light"/>
                <w:sz w:val="22"/>
              </w:rPr>
              <w:t>The SLMIS must provide early warning/signalling for overspending or under-utilization of the budget.</w:t>
            </w:r>
          </w:p>
        </w:tc>
      </w:tr>
      <w:tr w:rsidR="007B01C2" w:rsidRPr="00766E1D" w14:paraId="505B2CAB" w14:textId="77777777" w:rsidTr="00003352">
        <w:trPr>
          <w:tblHeader/>
        </w:trPr>
        <w:tc>
          <w:tcPr>
            <w:tcW w:w="1285" w:type="dxa"/>
          </w:tcPr>
          <w:p w14:paraId="65A9B2C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A3CFA4D" w14:textId="77777777" w:rsidR="007B01C2" w:rsidRPr="00766E1D" w:rsidRDefault="007B01C2" w:rsidP="00003352">
            <w:pPr>
              <w:pStyle w:val="Tabletext"/>
              <w:rPr>
                <w:rFonts w:cs="Calibri Light"/>
                <w:sz w:val="22"/>
              </w:rPr>
            </w:pPr>
            <w:r w:rsidRPr="00766E1D">
              <w:rPr>
                <w:rFonts w:cs="Calibri Light"/>
                <w:sz w:val="22"/>
              </w:rPr>
              <w:t>The SLMIS must manage and track the accommodation budget and associated costs and payments made to NDPW.</w:t>
            </w:r>
          </w:p>
        </w:tc>
      </w:tr>
      <w:tr w:rsidR="007B01C2" w:rsidRPr="00766E1D" w14:paraId="32118FED" w14:textId="77777777" w:rsidTr="00003352">
        <w:trPr>
          <w:tblHeader/>
        </w:trPr>
        <w:tc>
          <w:tcPr>
            <w:tcW w:w="1285" w:type="dxa"/>
          </w:tcPr>
          <w:p w14:paraId="54CD8E0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CCDE686" w14:textId="11D63EAE" w:rsidR="007B01C2" w:rsidRPr="00766E1D" w:rsidRDefault="007B01C2" w:rsidP="00003352">
            <w:pPr>
              <w:pStyle w:val="Tabletext"/>
              <w:rPr>
                <w:rFonts w:cs="Calibri Light"/>
                <w:sz w:val="22"/>
              </w:rPr>
            </w:pPr>
            <w:r w:rsidRPr="00766E1D">
              <w:rPr>
                <w:rFonts w:cs="Calibri Light"/>
                <w:sz w:val="22"/>
              </w:rPr>
              <w:t xml:space="preserve">The SLMIS must be able accurately and comprehensively record the entire immoveable asset portfolio of the </w:t>
            </w:r>
            <w:r w:rsidR="00776BDE">
              <w:rPr>
                <w:rFonts w:cs="Calibri Light"/>
                <w:sz w:val="22"/>
              </w:rPr>
              <w:t>SITA CLIENT</w:t>
            </w:r>
            <w:r w:rsidRPr="00766E1D">
              <w:rPr>
                <w:rFonts w:cs="Calibri Light"/>
                <w:sz w:val="22"/>
              </w:rPr>
              <w:t xml:space="preserve"> (user or custodian properties).</w:t>
            </w:r>
          </w:p>
        </w:tc>
      </w:tr>
      <w:tr w:rsidR="007B01C2" w:rsidRPr="00766E1D" w14:paraId="0A2D8A80" w14:textId="77777777" w:rsidTr="00003352">
        <w:trPr>
          <w:tblHeader/>
        </w:trPr>
        <w:tc>
          <w:tcPr>
            <w:tcW w:w="1285" w:type="dxa"/>
          </w:tcPr>
          <w:p w14:paraId="66CB4AA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FFB63BA" w14:textId="77777777" w:rsidR="007B01C2" w:rsidRPr="00766E1D" w:rsidRDefault="007B01C2" w:rsidP="00003352">
            <w:pPr>
              <w:pStyle w:val="Tabletext"/>
              <w:rPr>
                <w:rFonts w:cs="Calibri Light"/>
                <w:sz w:val="22"/>
              </w:rPr>
            </w:pPr>
            <w:r w:rsidRPr="00766E1D">
              <w:rPr>
                <w:rFonts w:cs="Calibri Light"/>
                <w:sz w:val="22"/>
              </w:rPr>
              <w:t>The SLMIS must be able to cater for the value of immoveable assets owned, including capitalised value applicable to capital expenditure on upgrades and maintenance.</w:t>
            </w:r>
          </w:p>
        </w:tc>
      </w:tr>
      <w:tr w:rsidR="007B01C2" w:rsidRPr="00766E1D" w14:paraId="08982F0E" w14:textId="77777777" w:rsidTr="00003352">
        <w:trPr>
          <w:tblHeader/>
        </w:trPr>
        <w:tc>
          <w:tcPr>
            <w:tcW w:w="1285" w:type="dxa"/>
          </w:tcPr>
          <w:p w14:paraId="1026FF4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31B47A4" w14:textId="77777777" w:rsidR="007B01C2" w:rsidRPr="00766E1D" w:rsidRDefault="007B01C2" w:rsidP="00003352">
            <w:pPr>
              <w:pStyle w:val="Tabletext"/>
              <w:rPr>
                <w:rFonts w:cs="Calibri Light"/>
                <w:sz w:val="22"/>
              </w:rPr>
            </w:pPr>
            <w:r w:rsidRPr="00766E1D">
              <w:rPr>
                <w:rFonts w:cs="Calibri Light"/>
                <w:sz w:val="22"/>
              </w:rPr>
              <w:t>The SLMIS must comply with the financial standards and requirements of treasury and other regulatory bodies.</w:t>
            </w:r>
          </w:p>
        </w:tc>
      </w:tr>
      <w:tr w:rsidR="007B01C2" w:rsidRPr="00766E1D" w14:paraId="5527C458" w14:textId="77777777" w:rsidTr="00003352">
        <w:trPr>
          <w:tblHeader/>
        </w:trPr>
        <w:tc>
          <w:tcPr>
            <w:tcW w:w="1285" w:type="dxa"/>
          </w:tcPr>
          <w:p w14:paraId="5151E2B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D73238D" w14:textId="77777777" w:rsidR="007B01C2" w:rsidRPr="00766E1D" w:rsidRDefault="007B01C2" w:rsidP="00003352">
            <w:pPr>
              <w:pStyle w:val="Tabletext"/>
              <w:rPr>
                <w:rFonts w:cs="Calibri Light"/>
                <w:sz w:val="22"/>
              </w:rPr>
            </w:pPr>
            <w:r w:rsidRPr="00766E1D">
              <w:rPr>
                <w:rFonts w:cs="Calibri Light"/>
                <w:sz w:val="22"/>
              </w:rPr>
              <w:t>The SLMIS must allow for the forecasting and demand planning of the immovable asset portfolio.</w:t>
            </w:r>
          </w:p>
        </w:tc>
      </w:tr>
      <w:tr w:rsidR="007B01C2" w:rsidRPr="00766E1D" w14:paraId="2AFCA777" w14:textId="77777777" w:rsidTr="00003352">
        <w:trPr>
          <w:tblHeader/>
        </w:trPr>
        <w:tc>
          <w:tcPr>
            <w:tcW w:w="1285" w:type="dxa"/>
          </w:tcPr>
          <w:p w14:paraId="71A441ED"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58218C2" w14:textId="77777777" w:rsidR="007B01C2" w:rsidRPr="00766E1D" w:rsidRDefault="007B01C2" w:rsidP="00003352">
            <w:pPr>
              <w:pStyle w:val="Tabletext"/>
              <w:rPr>
                <w:rFonts w:cs="Calibri Light"/>
                <w:sz w:val="22"/>
              </w:rPr>
            </w:pPr>
            <w:r w:rsidRPr="00766E1D">
              <w:rPr>
                <w:rFonts w:cs="Calibri Light"/>
                <w:sz w:val="22"/>
              </w:rPr>
              <w:t>The SLMIS must be able to manage and capture the acquisition of property.</w:t>
            </w:r>
          </w:p>
        </w:tc>
      </w:tr>
      <w:tr w:rsidR="007B01C2" w:rsidRPr="00766E1D" w14:paraId="52C3E1B3" w14:textId="77777777" w:rsidTr="00003352">
        <w:trPr>
          <w:tblHeader/>
        </w:trPr>
        <w:tc>
          <w:tcPr>
            <w:tcW w:w="1285" w:type="dxa"/>
          </w:tcPr>
          <w:p w14:paraId="39B143A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07DBCE1" w14:textId="77777777" w:rsidR="007B01C2" w:rsidRPr="00766E1D" w:rsidRDefault="007B01C2" w:rsidP="00003352">
            <w:pPr>
              <w:pStyle w:val="Tabletext"/>
              <w:rPr>
                <w:rFonts w:cs="Calibri Light"/>
                <w:sz w:val="22"/>
              </w:rPr>
            </w:pPr>
            <w:r w:rsidRPr="00766E1D">
              <w:rPr>
                <w:rFonts w:cs="Calibri Light"/>
                <w:sz w:val="22"/>
              </w:rPr>
              <w:t>The SLMIS must manage the estimated useful life, depreciation/amortization/depletion method, and salvage/residual value for each asset or group of assets, and the net book value of assets.</w:t>
            </w:r>
          </w:p>
        </w:tc>
      </w:tr>
      <w:tr w:rsidR="007B01C2" w:rsidRPr="00766E1D" w14:paraId="3F7D6AA5" w14:textId="77777777" w:rsidTr="00003352">
        <w:trPr>
          <w:tblHeader/>
        </w:trPr>
        <w:tc>
          <w:tcPr>
            <w:tcW w:w="1285" w:type="dxa"/>
          </w:tcPr>
          <w:p w14:paraId="3FB6615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2C08A10" w14:textId="77777777" w:rsidR="007B01C2" w:rsidRPr="00766E1D" w:rsidRDefault="007B01C2" w:rsidP="00003352">
            <w:pPr>
              <w:pStyle w:val="Tabletext"/>
              <w:rPr>
                <w:rFonts w:cs="Calibri Light"/>
                <w:sz w:val="22"/>
              </w:rPr>
            </w:pPr>
            <w:r w:rsidRPr="00766E1D">
              <w:rPr>
                <w:rFonts w:cs="Calibri Light"/>
                <w:sz w:val="22"/>
              </w:rPr>
              <w:t>The SLMIS must cater for cost associated with work in progress related to immoveable assets under construction (acquisition capital projects) and maintenance (maintenance current projects).</w:t>
            </w:r>
          </w:p>
        </w:tc>
      </w:tr>
      <w:tr w:rsidR="007B01C2" w:rsidRPr="00766E1D" w14:paraId="64553431" w14:textId="77777777" w:rsidTr="00003352">
        <w:trPr>
          <w:tblHeader/>
        </w:trPr>
        <w:tc>
          <w:tcPr>
            <w:tcW w:w="1285" w:type="dxa"/>
          </w:tcPr>
          <w:p w14:paraId="497105D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FF926E1" w14:textId="77777777" w:rsidR="007B01C2" w:rsidRPr="00766E1D" w:rsidRDefault="007B01C2" w:rsidP="00003352">
            <w:pPr>
              <w:pStyle w:val="Tabletext"/>
              <w:rPr>
                <w:rFonts w:cs="Calibri Light"/>
                <w:sz w:val="22"/>
              </w:rPr>
            </w:pPr>
            <w:r w:rsidRPr="00766E1D">
              <w:rPr>
                <w:rFonts w:cs="Calibri Light"/>
                <w:sz w:val="22"/>
              </w:rPr>
              <w:t>The SLMIS must be able to cater for identification and capturing of properties outside the RSA.</w:t>
            </w:r>
          </w:p>
        </w:tc>
      </w:tr>
      <w:tr w:rsidR="007B01C2" w:rsidRPr="00766E1D" w14:paraId="3FE65417" w14:textId="77777777" w:rsidTr="00003352">
        <w:trPr>
          <w:tblHeader/>
        </w:trPr>
        <w:tc>
          <w:tcPr>
            <w:tcW w:w="1285" w:type="dxa"/>
          </w:tcPr>
          <w:p w14:paraId="33C02D5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E975D61" w14:textId="77777777" w:rsidR="007B01C2" w:rsidRPr="00766E1D" w:rsidRDefault="007B01C2" w:rsidP="00003352">
            <w:pPr>
              <w:pStyle w:val="Tabletext"/>
              <w:rPr>
                <w:rFonts w:cs="Calibri Light"/>
                <w:sz w:val="22"/>
              </w:rPr>
            </w:pPr>
            <w:r w:rsidRPr="00766E1D">
              <w:rPr>
                <w:rFonts w:cs="Calibri Light"/>
                <w:sz w:val="22"/>
              </w:rPr>
              <w:t>The SLMIS must allow for changes to the portfolio footprint and must communicate any changes to the relevant stakeholders.</w:t>
            </w:r>
          </w:p>
        </w:tc>
      </w:tr>
      <w:tr w:rsidR="007B01C2" w:rsidRPr="00766E1D" w14:paraId="7C0D6E28" w14:textId="77777777" w:rsidTr="00003352">
        <w:trPr>
          <w:tblHeader/>
        </w:trPr>
        <w:tc>
          <w:tcPr>
            <w:tcW w:w="1285" w:type="dxa"/>
          </w:tcPr>
          <w:p w14:paraId="0234C7F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DE7AE10" w14:textId="40CAD422" w:rsidR="007B01C2" w:rsidRPr="00766E1D" w:rsidRDefault="007B01C2" w:rsidP="00003352">
            <w:pPr>
              <w:pStyle w:val="Tabletext"/>
              <w:rPr>
                <w:rFonts w:cs="Calibri Light"/>
                <w:sz w:val="22"/>
              </w:rPr>
            </w:pPr>
            <w:r w:rsidRPr="00766E1D">
              <w:rPr>
                <w:rFonts w:cs="Calibri Light"/>
                <w:sz w:val="22"/>
              </w:rPr>
              <w:t xml:space="preserve">The SLMIS must facilitate requests from external bodies/civil society to use </w:t>
            </w:r>
            <w:r w:rsidR="00D574D2">
              <w:rPr>
                <w:rFonts w:cs="Calibri Light"/>
                <w:sz w:val="22"/>
              </w:rPr>
              <w:t xml:space="preserve">Sita Client </w:t>
            </w:r>
            <w:r w:rsidRPr="00766E1D">
              <w:rPr>
                <w:rFonts w:cs="Calibri Light"/>
                <w:sz w:val="22"/>
              </w:rPr>
              <w:t xml:space="preserve"> grounds/property.</w:t>
            </w:r>
          </w:p>
        </w:tc>
      </w:tr>
      <w:tr w:rsidR="007B01C2" w:rsidRPr="00766E1D" w14:paraId="07A487E5" w14:textId="77777777" w:rsidTr="00003352">
        <w:trPr>
          <w:tblHeader/>
        </w:trPr>
        <w:tc>
          <w:tcPr>
            <w:tcW w:w="1285" w:type="dxa"/>
          </w:tcPr>
          <w:p w14:paraId="2A47FD4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6CC534D" w14:textId="77777777" w:rsidR="007B01C2" w:rsidRPr="00766E1D" w:rsidRDefault="007B01C2" w:rsidP="00003352">
            <w:pPr>
              <w:pStyle w:val="Tabletext"/>
              <w:rPr>
                <w:rFonts w:cs="Calibri Light"/>
                <w:sz w:val="22"/>
              </w:rPr>
            </w:pPr>
            <w:r w:rsidRPr="00766E1D">
              <w:rPr>
                <w:rFonts w:cs="Calibri Light"/>
                <w:sz w:val="22"/>
              </w:rPr>
              <w:t>The SLMIS must be able to uniquely define a facility and it should be possible to capture and retrieve all relevant data against a facility in different groupings, such as location, type, etc.</w:t>
            </w:r>
          </w:p>
        </w:tc>
      </w:tr>
      <w:tr w:rsidR="007B01C2" w:rsidRPr="00766E1D" w14:paraId="31A639C2" w14:textId="77777777" w:rsidTr="00003352">
        <w:trPr>
          <w:tblHeader/>
        </w:trPr>
        <w:tc>
          <w:tcPr>
            <w:tcW w:w="1285" w:type="dxa"/>
          </w:tcPr>
          <w:p w14:paraId="4DFE044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4F6F874" w14:textId="77777777" w:rsidR="007B01C2" w:rsidRPr="00766E1D" w:rsidRDefault="007B01C2" w:rsidP="00003352">
            <w:pPr>
              <w:pStyle w:val="Tabletext"/>
              <w:rPr>
                <w:rFonts w:cs="Calibri Light"/>
                <w:sz w:val="22"/>
              </w:rPr>
            </w:pPr>
            <w:r w:rsidRPr="00766E1D">
              <w:rPr>
                <w:rFonts w:cs="Calibri Light"/>
                <w:sz w:val="22"/>
              </w:rPr>
              <w:t>The SLMIS must allow for the indication of the current and historic status of a facility, i.e. in use, user name, type and use.</w:t>
            </w:r>
          </w:p>
        </w:tc>
      </w:tr>
      <w:tr w:rsidR="007B01C2" w:rsidRPr="00766E1D" w14:paraId="39945089" w14:textId="77777777" w:rsidTr="00003352">
        <w:trPr>
          <w:tblHeader/>
        </w:trPr>
        <w:tc>
          <w:tcPr>
            <w:tcW w:w="1285" w:type="dxa"/>
          </w:tcPr>
          <w:p w14:paraId="5102831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86D0637" w14:textId="77777777" w:rsidR="007B01C2" w:rsidRPr="00766E1D" w:rsidRDefault="007B01C2" w:rsidP="00003352">
            <w:pPr>
              <w:pStyle w:val="Tabletext"/>
              <w:rPr>
                <w:rFonts w:cs="Calibri Light"/>
                <w:sz w:val="22"/>
              </w:rPr>
            </w:pPr>
            <w:r w:rsidRPr="00766E1D">
              <w:rPr>
                <w:rFonts w:cs="Calibri Light"/>
                <w:sz w:val="22"/>
              </w:rPr>
              <w:t>The SLMIS must identify excess property or property held for disposal/alienation.</w:t>
            </w:r>
          </w:p>
        </w:tc>
      </w:tr>
      <w:tr w:rsidR="007B01C2" w:rsidRPr="00766E1D" w14:paraId="085575B3" w14:textId="77777777" w:rsidTr="00003352">
        <w:trPr>
          <w:tblHeader/>
        </w:trPr>
        <w:tc>
          <w:tcPr>
            <w:tcW w:w="1285" w:type="dxa"/>
          </w:tcPr>
          <w:p w14:paraId="09E2687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DCE8F1F" w14:textId="77777777" w:rsidR="007B01C2" w:rsidRPr="00766E1D" w:rsidRDefault="007B01C2" w:rsidP="00003352">
            <w:pPr>
              <w:pStyle w:val="Tabletext"/>
              <w:rPr>
                <w:rFonts w:cs="Calibri Light"/>
                <w:sz w:val="22"/>
              </w:rPr>
            </w:pPr>
            <w:r w:rsidRPr="00766E1D">
              <w:rPr>
                <w:rFonts w:cs="Calibri Light"/>
                <w:sz w:val="22"/>
              </w:rPr>
              <w:t>The SLMIS must be able to manage the transfer and disposal of properties. Capture date of transfer, type of disposal action (e.g. alienation, exchange, sale, donation, etc.), transferring entity, and recipient organization (disposal organization or recipient entity).</w:t>
            </w:r>
          </w:p>
        </w:tc>
      </w:tr>
      <w:tr w:rsidR="007B01C2" w:rsidRPr="00766E1D" w14:paraId="22B9CFD8" w14:textId="77777777" w:rsidTr="00003352">
        <w:trPr>
          <w:tblHeader/>
        </w:trPr>
        <w:tc>
          <w:tcPr>
            <w:tcW w:w="1285" w:type="dxa"/>
          </w:tcPr>
          <w:p w14:paraId="51911AE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6C2300A" w14:textId="77777777" w:rsidR="007B01C2" w:rsidRPr="00766E1D" w:rsidRDefault="007B01C2" w:rsidP="00003352">
            <w:pPr>
              <w:pStyle w:val="Tabletext"/>
              <w:rPr>
                <w:rFonts w:cs="Calibri Light"/>
                <w:sz w:val="22"/>
              </w:rPr>
            </w:pPr>
            <w:r w:rsidRPr="00766E1D">
              <w:rPr>
                <w:rFonts w:cs="Calibri Light"/>
                <w:sz w:val="22"/>
              </w:rPr>
              <w:t>The SLMIS must carry the property land data (also known as parcel data) as per the description of the Deeds Office including the Surveyor General Key and Title Deed number.</w:t>
            </w:r>
          </w:p>
        </w:tc>
      </w:tr>
      <w:tr w:rsidR="007B01C2" w:rsidRPr="00766E1D" w14:paraId="7C465432" w14:textId="77777777" w:rsidTr="00003352">
        <w:trPr>
          <w:tblHeader/>
        </w:trPr>
        <w:tc>
          <w:tcPr>
            <w:tcW w:w="1285" w:type="dxa"/>
          </w:tcPr>
          <w:p w14:paraId="4D674DA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F1A3A96" w14:textId="286A0FF0" w:rsidR="007B01C2" w:rsidRPr="00766E1D" w:rsidRDefault="007B01C2" w:rsidP="00003352">
            <w:pPr>
              <w:pStyle w:val="Tabletext"/>
              <w:rPr>
                <w:rFonts w:cs="Calibri Light"/>
                <w:sz w:val="22"/>
              </w:rPr>
            </w:pPr>
            <w:r w:rsidRPr="00766E1D">
              <w:rPr>
                <w:rFonts w:cs="Calibri Light"/>
                <w:sz w:val="22"/>
              </w:rPr>
              <w:t xml:space="preserve">The SLMIS must carry servitudes or permission to use of land for </w:t>
            </w:r>
            <w:r w:rsidR="00776BDE">
              <w:rPr>
                <w:rFonts w:cs="Calibri Light"/>
                <w:sz w:val="22"/>
              </w:rPr>
              <w:t>SITA CLIENT</w:t>
            </w:r>
            <w:r w:rsidRPr="00766E1D">
              <w:rPr>
                <w:rFonts w:cs="Calibri Light"/>
                <w:sz w:val="22"/>
              </w:rPr>
              <w:t xml:space="preserve"> or other institutions.</w:t>
            </w:r>
          </w:p>
        </w:tc>
      </w:tr>
      <w:tr w:rsidR="007B01C2" w:rsidRPr="00766E1D" w14:paraId="796AD230" w14:textId="77777777" w:rsidTr="00003352">
        <w:trPr>
          <w:tblHeader/>
        </w:trPr>
        <w:tc>
          <w:tcPr>
            <w:tcW w:w="1285" w:type="dxa"/>
          </w:tcPr>
          <w:p w14:paraId="3118FBD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6828D13" w14:textId="77777777" w:rsidR="007B01C2" w:rsidRPr="00766E1D" w:rsidRDefault="007B01C2" w:rsidP="00003352">
            <w:pPr>
              <w:pStyle w:val="Tabletext"/>
              <w:rPr>
                <w:rFonts w:cs="Calibri Light"/>
                <w:sz w:val="22"/>
              </w:rPr>
            </w:pPr>
            <w:r w:rsidRPr="00766E1D">
              <w:rPr>
                <w:rFonts w:cs="Calibri Light"/>
                <w:sz w:val="22"/>
              </w:rPr>
              <w:t>The SLMIS must be able to capture, and report on heritage sites (heritage potential, graveyards).</w:t>
            </w:r>
          </w:p>
        </w:tc>
      </w:tr>
      <w:tr w:rsidR="007B01C2" w:rsidRPr="00766E1D" w14:paraId="0E66510B" w14:textId="77777777" w:rsidTr="00003352">
        <w:trPr>
          <w:tblHeader/>
        </w:trPr>
        <w:tc>
          <w:tcPr>
            <w:tcW w:w="1285" w:type="dxa"/>
          </w:tcPr>
          <w:p w14:paraId="120E75C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FC9DE69" w14:textId="73B59763" w:rsidR="007B01C2" w:rsidRPr="00766E1D" w:rsidRDefault="007B01C2" w:rsidP="00003352">
            <w:pPr>
              <w:pStyle w:val="Tabletext"/>
              <w:rPr>
                <w:rFonts w:cs="Calibri Light"/>
                <w:sz w:val="22"/>
              </w:rPr>
            </w:pPr>
            <w:r w:rsidRPr="00766E1D">
              <w:rPr>
                <w:rFonts w:cs="Calibri Light"/>
                <w:sz w:val="22"/>
              </w:rPr>
              <w:t xml:space="preserve">The SLMIS must be able to capture and report on land claims on </w:t>
            </w:r>
            <w:r w:rsidR="00776BDE">
              <w:rPr>
                <w:rFonts w:cs="Calibri Light"/>
                <w:sz w:val="22"/>
              </w:rPr>
              <w:t>SITA CLIENT</w:t>
            </w:r>
            <w:r w:rsidRPr="00766E1D">
              <w:rPr>
                <w:rFonts w:cs="Calibri Light"/>
                <w:sz w:val="22"/>
              </w:rPr>
              <w:t xml:space="preserve"> facilities or land sites.</w:t>
            </w:r>
          </w:p>
        </w:tc>
      </w:tr>
      <w:tr w:rsidR="007B01C2" w:rsidRPr="00766E1D" w14:paraId="5C81507F" w14:textId="77777777" w:rsidTr="00003352">
        <w:trPr>
          <w:tblHeader/>
        </w:trPr>
        <w:tc>
          <w:tcPr>
            <w:tcW w:w="1285" w:type="dxa"/>
          </w:tcPr>
          <w:p w14:paraId="063FBFE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6B0ED02" w14:textId="77777777" w:rsidR="007B01C2" w:rsidRPr="00766E1D" w:rsidRDefault="007B01C2" w:rsidP="00003352">
            <w:pPr>
              <w:pStyle w:val="Tabletext"/>
              <w:rPr>
                <w:rFonts w:cs="Calibri Light"/>
                <w:sz w:val="22"/>
              </w:rPr>
            </w:pPr>
            <w:r w:rsidRPr="00766E1D">
              <w:rPr>
                <w:rFonts w:cs="Calibri Light"/>
                <w:sz w:val="22"/>
              </w:rPr>
              <w:t>The SLMIS must be able to manage and report on the facility master plan.</w:t>
            </w:r>
          </w:p>
        </w:tc>
      </w:tr>
      <w:tr w:rsidR="007B01C2" w:rsidRPr="00766E1D" w14:paraId="383E8F42" w14:textId="77777777" w:rsidTr="00003352">
        <w:trPr>
          <w:tblHeader/>
        </w:trPr>
        <w:tc>
          <w:tcPr>
            <w:tcW w:w="1285" w:type="dxa"/>
          </w:tcPr>
          <w:p w14:paraId="67FA121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F95FE02" w14:textId="24E67FB4" w:rsidR="007B01C2" w:rsidRPr="00766E1D" w:rsidRDefault="007B01C2" w:rsidP="00003352">
            <w:pPr>
              <w:pStyle w:val="Tabletext"/>
              <w:rPr>
                <w:rFonts w:cs="Calibri Light"/>
                <w:sz w:val="22"/>
              </w:rPr>
            </w:pPr>
            <w:r w:rsidRPr="00766E1D">
              <w:rPr>
                <w:rFonts w:cs="Calibri Light"/>
                <w:sz w:val="22"/>
              </w:rPr>
              <w:t xml:space="preserve">The SLMIS must carry any un-proclaimed land data as described and known by </w:t>
            </w:r>
            <w:r w:rsidR="00776BDE">
              <w:rPr>
                <w:rFonts w:cs="Calibri Light"/>
                <w:sz w:val="22"/>
              </w:rPr>
              <w:t>SITA CLIENT</w:t>
            </w:r>
            <w:r w:rsidRPr="00766E1D">
              <w:rPr>
                <w:rFonts w:cs="Calibri Light"/>
                <w:sz w:val="22"/>
              </w:rPr>
              <w:t>.</w:t>
            </w:r>
          </w:p>
        </w:tc>
      </w:tr>
      <w:tr w:rsidR="007B01C2" w:rsidRPr="00766E1D" w14:paraId="4F4B8418" w14:textId="77777777" w:rsidTr="00003352">
        <w:trPr>
          <w:tblHeader/>
        </w:trPr>
        <w:tc>
          <w:tcPr>
            <w:tcW w:w="1285" w:type="dxa"/>
          </w:tcPr>
          <w:p w14:paraId="530AAC9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B8D1AD7" w14:textId="77777777" w:rsidR="007B01C2" w:rsidRPr="00766E1D" w:rsidRDefault="007B01C2" w:rsidP="00003352">
            <w:pPr>
              <w:pStyle w:val="Tabletext"/>
              <w:rPr>
                <w:rFonts w:cs="Calibri Light"/>
                <w:sz w:val="22"/>
              </w:rPr>
            </w:pPr>
            <w:r w:rsidRPr="00766E1D">
              <w:rPr>
                <w:rFonts w:cs="Calibri Light"/>
                <w:sz w:val="22"/>
              </w:rPr>
              <w:t>The SLMIS must be able to capture building data per building, per floor, per unit or office and suites.</w:t>
            </w:r>
          </w:p>
        </w:tc>
      </w:tr>
      <w:tr w:rsidR="007B01C2" w:rsidRPr="00766E1D" w14:paraId="00CA7FBD" w14:textId="77777777" w:rsidTr="00003352">
        <w:trPr>
          <w:tblHeader/>
        </w:trPr>
        <w:tc>
          <w:tcPr>
            <w:tcW w:w="1285" w:type="dxa"/>
          </w:tcPr>
          <w:p w14:paraId="1F176C5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0A3A3A9" w14:textId="77777777" w:rsidR="007B01C2" w:rsidRPr="00766E1D" w:rsidRDefault="007B01C2" w:rsidP="00003352">
            <w:pPr>
              <w:pStyle w:val="Tabletext"/>
              <w:rPr>
                <w:rFonts w:cs="Calibri Light"/>
                <w:sz w:val="22"/>
              </w:rPr>
            </w:pPr>
            <w:r w:rsidRPr="00766E1D">
              <w:rPr>
                <w:rFonts w:cs="Calibri Light"/>
                <w:sz w:val="22"/>
              </w:rPr>
              <w:t>The SLMIS must have the ability to carry data of structures on the same data level as buildings.</w:t>
            </w:r>
          </w:p>
        </w:tc>
      </w:tr>
      <w:tr w:rsidR="007B01C2" w:rsidRPr="00766E1D" w14:paraId="204B16BA" w14:textId="77777777" w:rsidTr="00003352">
        <w:trPr>
          <w:tblHeader/>
        </w:trPr>
        <w:tc>
          <w:tcPr>
            <w:tcW w:w="1285" w:type="dxa"/>
          </w:tcPr>
          <w:p w14:paraId="7393140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C7359DB" w14:textId="77777777" w:rsidR="007B01C2" w:rsidRPr="00766E1D" w:rsidRDefault="007B01C2" w:rsidP="00003352">
            <w:pPr>
              <w:pStyle w:val="Tabletext"/>
              <w:rPr>
                <w:rFonts w:cs="Calibri Light"/>
                <w:sz w:val="22"/>
              </w:rPr>
            </w:pPr>
            <w:r w:rsidRPr="00766E1D">
              <w:rPr>
                <w:rFonts w:cs="Calibri Light"/>
                <w:sz w:val="22"/>
              </w:rPr>
              <w:t>The SLMIS should cater for the management of immovable asset audits, verification recording and reporting.</w:t>
            </w:r>
          </w:p>
        </w:tc>
      </w:tr>
      <w:tr w:rsidR="007B01C2" w:rsidRPr="00766E1D" w14:paraId="7121B3E8" w14:textId="77777777" w:rsidTr="00003352">
        <w:trPr>
          <w:tblHeader/>
        </w:trPr>
        <w:tc>
          <w:tcPr>
            <w:tcW w:w="1285" w:type="dxa"/>
          </w:tcPr>
          <w:p w14:paraId="7BB3B44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8174E40" w14:textId="77777777" w:rsidR="007B01C2" w:rsidRPr="00766E1D" w:rsidRDefault="007B01C2" w:rsidP="00003352">
            <w:pPr>
              <w:pStyle w:val="Tabletext"/>
              <w:rPr>
                <w:rFonts w:cs="Calibri Light"/>
                <w:sz w:val="22"/>
              </w:rPr>
            </w:pPr>
            <w:r w:rsidRPr="00766E1D">
              <w:rPr>
                <w:rFonts w:cs="Calibri Light"/>
                <w:sz w:val="22"/>
              </w:rPr>
              <w:t>The SLMIS must be able to quantify the cost of maintaining assets for a given building whether the asset is owned or leased.</w:t>
            </w:r>
          </w:p>
        </w:tc>
      </w:tr>
      <w:tr w:rsidR="007B01C2" w:rsidRPr="00766E1D" w14:paraId="5014F512" w14:textId="77777777" w:rsidTr="00003352">
        <w:trPr>
          <w:tblHeader/>
        </w:trPr>
        <w:tc>
          <w:tcPr>
            <w:tcW w:w="9918" w:type="dxa"/>
            <w:gridSpan w:val="2"/>
          </w:tcPr>
          <w:p w14:paraId="34FFB023"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Programme Management and </w:t>
            </w:r>
            <w:r w:rsidRPr="00766E1D">
              <w:rPr>
                <w:rFonts w:ascii="Calibri Light" w:hAnsi="Calibri Light" w:cs="Calibri Light"/>
                <w:bCs/>
                <w:sz w:val="22"/>
                <w:szCs w:val="22"/>
                <w:lang w:val="en-ZA"/>
              </w:rPr>
              <w:t>Project Management. Programme management is the process of managing several related projects, often with the intention of improving an organization's performance. The program manager has oversight over the purpose and status of the projects in a program and can use this oversight to support project-level activity to ensure the program goals are met. This is done by providing a decision-making capacity that cannot be achieved at project level or by providing the project manager with a program perspective when required. Project Management is the management activities in a finite process (defined scope and result as well as start and end time) which integrates all services required to acquire (procurement or purchasing), renovate, refurbish, upgrade, extend or dispose of an asset.</w:t>
            </w:r>
          </w:p>
        </w:tc>
      </w:tr>
      <w:tr w:rsidR="007B01C2" w:rsidRPr="00766E1D" w14:paraId="30CDE1A8" w14:textId="77777777" w:rsidTr="00003352">
        <w:trPr>
          <w:tblHeader/>
        </w:trPr>
        <w:tc>
          <w:tcPr>
            <w:tcW w:w="1285" w:type="dxa"/>
          </w:tcPr>
          <w:p w14:paraId="4F0AA2E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6178ECB" w14:textId="77777777" w:rsidR="007B01C2" w:rsidRPr="00766E1D" w:rsidRDefault="007B01C2" w:rsidP="00003352">
            <w:pPr>
              <w:pStyle w:val="Tabletext"/>
              <w:rPr>
                <w:rFonts w:cs="Calibri Light"/>
                <w:sz w:val="22"/>
              </w:rPr>
            </w:pPr>
            <w:r w:rsidRPr="00766E1D">
              <w:rPr>
                <w:rFonts w:cs="Calibri Light"/>
                <w:sz w:val="22"/>
              </w:rPr>
              <w:t>The SLMIS must allow for the capturing of preferred and other supplier lists, in which all data relevant to the supplier are contained, such as supplier name, contact name, contact details, list of approved products or services, address and branches.</w:t>
            </w:r>
          </w:p>
        </w:tc>
      </w:tr>
      <w:tr w:rsidR="007B01C2" w:rsidRPr="00766E1D" w14:paraId="2D8715F5" w14:textId="77777777" w:rsidTr="00003352">
        <w:trPr>
          <w:tblHeader/>
        </w:trPr>
        <w:tc>
          <w:tcPr>
            <w:tcW w:w="1285" w:type="dxa"/>
          </w:tcPr>
          <w:p w14:paraId="6556B0B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9C534CA" w14:textId="77777777" w:rsidR="007B01C2" w:rsidRPr="00766E1D" w:rsidRDefault="007B01C2" w:rsidP="00003352">
            <w:pPr>
              <w:pStyle w:val="Tabletext"/>
              <w:rPr>
                <w:rFonts w:cs="Calibri Light"/>
                <w:sz w:val="22"/>
              </w:rPr>
            </w:pPr>
            <w:r w:rsidRPr="00766E1D">
              <w:rPr>
                <w:rFonts w:cs="Calibri Light"/>
                <w:sz w:val="22"/>
              </w:rPr>
              <w:t>The SLMIS must be able to keep track of delivery dates, and should prompt a user if specified deliveries did not take place.</w:t>
            </w:r>
          </w:p>
        </w:tc>
      </w:tr>
      <w:tr w:rsidR="007B01C2" w:rsidRPr="00766E1D" w14:paraId="40D62668" w14:textId="77777777" w:rsidTr="00003352">
        <w:trPr>
          <w:tblHeader/>
        </w:trPr>
        <w:tc>
          <w:tcPr>
            <w:tcW w:w="1285" w:type="dxa"/>
          </w:tcPr>
          <w:p w14:paraId="3262130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781924A" w14:textId="77777777" w:rsidR="007B01C2" w:rsidRPr="00766E1D" w:rsidRDefault="007B01C2" w:rsidP="00003352">
            <w:pPr>
              <w:pStyle w:val="Tabletext"/>
              <w:rPr>
                <w:rFonts w:cs="Calibri Light"/>
                <w:sz w:val="22"/>
              </w:rPr>
            </w:pPr>
            <w:r w:rsidRPr="00766E1D">
              <w:rPr>
                <w:rFonts w:cs="Calibri Light"/>
                <w:sz w:val="22"/>
              </w:rPr>
              <w:t>The SLMIS must allow for the recording of service contracts.</w:t>
            </w:r>
          </w:p>
        </w:tc>
      </w:tr>
      <w:tr w:rsidR="007B01C2" w:rsidRPr="00766E1D" w14:paraId="780E235B" w14:textId="77777777" w:rsidTr="00003352">
        <w:trPr>
          <w:tblHeader/>
        </w:trPr>
        <w:tc>
          <w:tcPr>
            <w:tcW w:w="1285" w:type="dxa"/>
          </w:tcPr>
          <w:p w14:paraId="728C31A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758E321" w14:textId="77777777" w:rsidR="007B01C2" w:rsidRPr="00766E1D" w:rsidRDefault="007B01C2" w:rsidP="00003352">
            <w:pPr>
              <w:pStyle w:val="Tabletext"/>
              <w:rPr>
                <w:rFonts w:cs="Calibri Light"/>
                <w:sz w:val="22"/>
              </w:rPr>
            </w:pPr>
            <w:r w:rsidRPr="00766E1D">
              <w:rPr>
                <w:rFonts w:cs="Calibri Light"/>
                <w:sz w:val="22"/>
              </w:rPr>
              <w:t>The SLMIS must create check lists per facility or project (environmental, construction, health and safety).</w:t>
            </w:r>
          </w:p>
        </w:tc>
      </w:tr>
      <w:tr w:rsidR="007B01C2" w:rsidRPr="00766E1D" w14:paraId="6E385451" w14:textId="77777777" w:rsidTr="00003352">
        <w:trPr>
          <w:tblHeader/>
        </w:trPr>
        <w:tc>
          <w:tcPr>
            <w:tcW w:w="1285" w:type="dxa"/>
          </w:tcPr>
          <w:p w14:paraId="516F470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503CF66" w14:textId="77777777" w:rsidR="007B01C2" w:rsidRPr="00766E1D" w:rsidRDefault="007B01C2" w:rsidP="00003352">
            <w:pPr>
              <w:pStyle w:val="Tabletext"/>
              <w:rPr>
                <w:rFonts w:cs="Calibri Light"/>
                <w:sz w:val="22"/>
              </w:rPr>
            </w:pPr>
            <w:r w:rsidRPr="00766E1D">
              <w:rPr>
                <w:rFonts w:cs="Calibri Light"/>
                <w:sz w:val="22"/>
              </w:rPr>
              <w:t>The SLMIS must define and manage a project/multiple projects.</w:t>
            </w:r>
          </w:p>
        </w:tc>
      </w:tr>
      <w:tr w:rsidR="007B01C2" w:rsidRPr="00766E1D" w14:paraId="42E11CB0" w14:textId="77777777" w:rsidTr="00003352">
        <w:trPr>
          <w:tblHeader/>
        </w:trPr>
        <w:tc>
          <w:tcPr>
            <w:tcW w:w="1285" w:type="dxa"/>
          </w:tcPr>
          <w:p w14:paraId="0207A69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A8E5F0B" w14:textId="77777777" w:rsidR="007B01C2" w:rsidRPr="00766E1D" w:rsidRDefault="007B01C2" w:rsidP="00003352">
            <w:pPr>
              <w:pStyle w:val="Tabletext"/>
              <w:rPr>
                <w:rFonts w:cs="Calibri Light"/>
                <w:sz w:val="22"/>
              </w:rPr>
            </w:pPr>
            <w:r w:rsidRPr="00766E1D">
              <w:rPr>
                <w:rFonts w:cs="Calibri Light"/>
                <w:sz w:val="22"/>
              </w:rPr>
              <w:t>The SLMIS must have a facility for defining sub-projects under a main project.</w:t>
            </w:r>
          </w:p>
        </w:tc>
      </w:tr>
      <w:tr w:rsidR="007B01C2" w:rsidRPr="00766E1D" w14:paraId="6BBAF60E" w14:textId="77777777" w:rsidTr="00003352">
        <w:trPr>
          <w:tblHeader/>
        </w:trPr>
        <w:tc>
          <w:tcPr>
            <w:tcW w:w="1285" w:type="dxa"/>
          </w:tcPr>
          <w:p w14:paraId="511667E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39BD158" w14:textId="77777777" w:rsidR="007B01C2" w:rsidRPr="00766E1D" w:rsidRDefault="007B01C2" w:rsidP="00003352">
            <w:pPr>
              <w:pStyle w:val="Tabletext"/>
              <w:rPr>
                <w:rFonts w:cs="Calibri Light"/>
                <w:sz w:val="22"/>
              </w:rPr>
            </w:pPr>
            <w:r w:rsidRPr="00766E1D">
              <w:rPr>
                <w:rFonts w:cs="Calibri Light"/>
                <w:sz w:val="22"/>
              </w:rPr>
              <w:t>The SLMIS must store custom-made project templates that can be used in creating projects and sub-projects.</w:t>
            </w:r>
          </w:p>
        </w:tc>
      </w:tr>
      <w:tr w:rsidR="007B01C2" w:rsidRPr="00766E1D" w14:paraId="0147A3B2" w14:textId="77777777" w:rsidTr="00003352">
        <w:trPr>
          <w:tblHeader/>
        </w:trPr>
        <w:tc>
          <w:tcPr>
            <w:tcW w:w="1285" w:type="dxa"/>
          </w:tcPr>
          <w:p w14:paraId="7E7E762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488057E" w14:textId="77777777" w:rsidR="007B01C2" w:rsidRPr="00766E1D" w:rsidRDefault="007B01C2" w:rsidP="00003352">
            <w:pPr>
              <w:pStyle w:val="Tabletext"/>
              <w:rPr>
                <w:rFonts w:cs="Calibri Light"/>
                <w:sz w:val="22"/>
              </w:rPr>
            </w:pPr>
            <w:r w:rsidRPr="00766E1D">
              <w:rPr>
                <w:rFonts w:cs="Calibri Light"/>
                <w:sz w:val="22"/>
              </w:rPr>
              <w:t>The SLMIS must create and generate project schedules.</w:t>
            </w:r>
          </w:p>
        </w:tc>
      </w:tr>
      <w:tr w:rsidR="007B01C2" w:rsidRPr="00766E1D" w14:paraId="7BA52C9E" w14:textId="77777777" w:rsidTr="00003352">
        <w:trPr>
          <w:tblHeader/>
        </w:trPr>
        <w:tc>
          <w:tcPr>
            <w:tcW w:w="1285" w:type="dxa"/>
          </w:tcPr>
          <w:p w14:paraId="345F8CE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0AC4378" w14:textId="77777777" w:rsidR="007B01C2" w:rsidRPr="00766E1D" w:rsidRDefault="007B01C2" w:rsidP="00003352">
            <w:pPr>
              <w:pStyle w:val="Tabletext"/>
              <w:rPr>
                <w:rFonts w:cs="Calibri Light"/>
                <w:sz w:val="22"/>
              </w:rPr>
            </w:pPr>
            <w:r w:rsidRPr="00766E1D">
              <w:rPr>
                <w:rFonts w:cs="Calibri Light"/>
                <w:sz w:val="22"/>
              </w:rPr>
              <w:t>The SLMIS must allow for project scheduling based on resource constraints and relative project activities.</w:t>
            </w:r>
          </w:p>
        </w:tc>
      </w:tr>
      <w:tr w:rsidR="007B01C2" w:rsidRPr="00766E1D" w14:paraId="2FBC2513" w14:textId="77777777" w:rsidTr="00003352">
        <w:trPr>
          <w:tblHeader/>
        </w:trPr>
        <w:tc>
          <w:tcPr>
            <w:tcW w:w="1285" w:type="dxa"/>
          </w:tcPr>
          <w:p w14:paraId="0AAD9FA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1D1FBF8" w14:textId="77777777" w:rsidR="007B01C2" w:rsidRPr="00766E1D" w:rsidRDefault="007B01C2" w:rsidP="00003352">
            <w:pPr>
              <w:pStyle w:val="Tabletext"/>
              <w:rPr>
                <w:rFonts w:cs="Calibri Light"/>
                <w:sz w:val="22"/>
              </w:rPr>
            </w:pPr>
            <w:r w:rsidRPr="00766E1D">
              <w:rPr>
                <w:rFonts w:cs="Calibri Light"/>
                <w:sz w:val="22"/>
              </w:rPr>
              <w:t>The SLMIS must be able to highlight and track project milestones and targets during project progress and at closure.</w:t>
            </w:r>
          </w:p>
        </w:tc>
      </w:tr>
      <w:tr w:rsidR="007B01C2" w:rsidRPr="00766E1D" w14:paraId="197BFCC2" w14:textId="77777777" w:rsidTr="00003352">
        <w:trPr>
          <w:tblHeader/>
        </w:trPr>
        <w:tc>
          <w:tcPr>
            <w:tcW w:w="1285" w:type="dxa"/>
          </w:tcPr>
          <w:p w14:paraId="5FE7046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CA177C1" w14:textId="77777777" w:rsidR="007B01C2" w:rsidRPr="00766E1D" w:rsidRDefault="007B01C2" w:rsidP="00003352">
            <w:pPr>
              <w:pStyle w:val="Tabletext"/>
              <w:rPr>
                <w:rFonts w:cs="Calibri Light"/>
                <w:sz w:val="22"/>
              </w:rPr>
            </w:pPr>
            <w:r w:rsidRPr="00766E1D">
              <w:rPr>
                <w:rFonts w:cs="Calibri Light"/>
                <w:sz w:val="22"/>
              </w:rPr>
              <w:t>The SLMIS must track and accordingly notify when: project scheduled tasks are overdue, the project is exceeding its allocated cost and there is a change in the project scope.</w:t>
            </w:r>
          </w:p>
        </w:tc>
      </w:tr>
      <w:tr w:rsidR="007B01C2" w:rsidRPr="00766E1D" w14:paraId="36C25503" w14:textId="77777777" w:rsidTr="00003352">
        <w:trPr>
          <w:tblHeader/>
        </w:trPr>
        <w:tc>
          <w:tcPr>
            <w:tcW w:w="1285" w:type="dxa"/>
          </w:tcPr>
          <w:p w14:paraId="449C698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F8A4693" w14:textId="77777777" w:rsidR="007B01C2" w:rsidRPr="00766E1D" w:rsidRDefault="007B01C2" w:rsidP="00003352">
            <w:pPr>
              <w:pStyle w:val="Tabletext"/>
              <w:rPr>
                <w:rFonts w:cs="Calibri Light"/>
                <w:sz w:val="22"/>
              </w:rPr>
            </w:pPr>
            <w:r w:rsidRPr="00766E1D">
              <w:rPr>
                <w:rFonts w:cs="Calibri Light"/>
                <w:sz w:val="22"/>
              </w:rPr>
              <w:t>The SLMIS must be able to maintain, monitor and analyse project budgets and costs.</w:t>
            </w:r>
          </w:p>
        </w:tc>
      </w:tr>
      <w:tr w:rsidR="007B01C2" w:rsidRPr="00766E1D" w14:paraId="6BEF576C" w14:textId="77777777" w:rsidTr="00003352">
        <w:trPr>
          <w:tblHeader/>
        </w:trPr>
        <w:tc>
          <w:tcPr>
            <w:tcW w:w="1285" w:type="dxa"/>
          </w:tcPr>
          <w:p w14:paraId="5844253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9556422" w14:textId="77777777" w:rsidR="007B01C2" w:rsidRPr="00766E1D" w:rsidRDefault="007B01C2" w:rsidP="00003352">
            <w:pPr>
              <w:pStyle w:val="Tabletext"/>
              <w:rPr>
                <w:rFonts w:cs="Calibri Light"/>
                <w:sz w:val="22"/>
              </w:rPr>
            </w:pPr>
            <w:r w:rsidRPr="00766E1D">
              <w:rPr>
                <w:rFonts w:cs="Calibri Light"/>
                <w:sz w:val="22"/>
              </w:rPr>
              <w:t>The SLMIS must develop long-term facility and infrastructure plans.</w:t>
            </w:r>
          </w:p>
        </w:tc>
      </w:tr>
      <w:tr w:rsidR="007B01C2" w:rsidRPr="00766E1D" w14:paraId="7DA2F131" w14:textId="77777777" w:rsidTr="00003352">
        <w:trPr>
          <w:tblHeader/>
        </w:trPr>
        <w:tc>
          <w:tcPr>
            <w:tcW w:w="1285" w:type="dxa"/>
          </w:tcPr>
          <w:p w14:paraId="57F9B9B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256F933" w14:textId="77777777" w:rsidR="007B01C2" w:rsidRPr="00766E1D" w:rsidRDefault="007B01C2" w:rsidP="00003352">
            <w:pPr>
              <w:pStyle w:val="Tabletext"/>
              <w:rPr>
                <w:rFonts w:cs="Calibri Light"/>
                <w:sz w:val="22"/>
              </w:rPr>
            </w:pPr>
            <w:r w:rsidRPr="00766E1D">
              <w:rPr>
                <w:rFonts w:cs="Calibri Light"/>
                <w:sz w:val="22"/>
              </w:rPr>
              <w:t>The SLMIS must provide work breakdown structures for a project (i.e. enable projects to be broken down into smaller. manageable tasks).</w:t>
            </w:r>
          </w:p>
        </w:tc>
      </w:tr>
      <w:tr w:rsidR="007B01C2" w:rsidRPr="00766E1D" w14:paraId="37553681" w14:textId="77777777" w:rsidTr="00003352">
        <w:trPr>
          <w:tblHeader/>
        </w:trPr>
        <w:tc>
          <w:tcPr>
            <w:tcW w:w="1285" w:type="dxa"/>
          </w:tcPr>
          <w:p w14:paraId="6F0BD29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39A08ED" w14:textId="77777777" w:rsidR="007B01C2" w:rsidRPr="00766E1D" w:rsidRDefault="007B01C2" w:rsidP="00003352">
            <w:pPr>
              <w:pStyle w:val="Tabletext"/>
              <w:rPr>
                <w:rFonts w:cs="Calibri Light"/>
                <w:sz w:val="22"/>
              </w:rPr>
            </w:pPr>
            <w:r w:rsidRPr="00766E1D">
              <w:rPr>
                <w:rFonts w:cs="Calibri Light"/>
                <w:sz w:val="22"/>
              </w:rPr>
              <w:t>The SLMIS must have the ability to publish a visual view of the lifecycle and provide searchable and accessible Gantt views.</w:t>
            </w:r>
          </w:p>
        </w:tc>
      </w:tr>
      <w:tr w:rsidR="007B01C2" w:rsidRPr="00766E1D" w14:paraId="46E28F85" w14:textId="77777777" w:rsidTr="00003352">
        <w:trPr>
          <w:tblHeader/>
        </w:trPr>
        <w:tc>
          <w:tcPr>
            <w:tcW w:w="1285" w:type="dxa"/>
          </w:tcPr>
          <w:p w14:paraId="5B18B48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DD170D5" w14:textId="77777777" w:rsidR="007B01C2" w:rsidRPr="00766E1D" w:rsidRDefault="007B01C2" w:rsidP="00003352">
            <w:pPr>
              <w:pStyle w:val="Tabletext"/>
              <w:rPr>
                <w:rFonts w:cs="Calibri Light"/>
                <w:sz w:val="22"/>
              </w:rPr>
            </w:pPr>
            <w:r w:rsidRPr="00766E1D">
              <w:rPr>
                <w:rFonts w:cs="Calibri Light"/>
                <w:sz w:val="22"/>
              </w:rPr>
              <w:t>The SLMIS must have the ability to use PMBoK, PRINCE2 or any customised methodology.</w:t>
            </w:r>
          </w:p>
        </w:tc>
      </w:tr>
      <w:tr w:rsidR="007B01C2" w:rsidRPr="00766E1D" w14:paraId="66F73CDD" w14:textId="77777777" w:rsidTr="00003352">
        <w:trPr>
          <w:tblHeader/>
        </w:trPr>
        <w:tc>
          <w:tcPr>
            <w:tcW w:w="1285" w:type="dxa"/>
          </w:tcPr>
          <w:p w14:paraId="7CA8A99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D801D76" w14:textId="77777777" w:rsidR="007B01C2" w:rsidRPr="00766E1D" w:rsidRDefault="007B01C2" w:rsidP="00003352">
            <w:pPr>
              <w:pStyle w:val="Tabletext"/>
              <w:rPr>
                <w:rFonts w:cs="Calibri Light"/>
                <w:sz w:val="22"/>
              </w:rPr>
            </w:pPr>
            <w:r w:rsidRPr="00766E1D">
              <w:rPr>
                <w:rFonts w:cs="Calibri Light"/>
                <w:sz w:val="22"/>
              </w:rPr>
              <w:t>The SLMIS must allow for governance monitoring and checks on compliance to the process.</w:t>
            </w:r>
          </w:p>
        </w:tc>
      </w:tr>
      <w:tr w:rsidR="007B01C2" w:rsidRPr="00766E1D" w14:paraId="4CFFDAD2" w14:textId="77777777" w:rsidTr="00003352">
        <w:trPr>
          <w:tblHeader/>
        </w:trPr>
        <w:tc>
          <w:tcPr>
            <w:tcW w:w="1285" w:type="dxa"/>
          </w:tcPr>
          <w:p w14:paraId="35E6D40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36035E0" w14:textId="77777777" w:rsidR="007B01C2" w:rsidRPr="00766E1D" w:rsidRDefault="007B01C2" w:rsidP="00003352">
            <w:pPr>
              <w:pStyle w:val="Tabletext"/>
              <w:rPr>
                <w:rFonts w:cs="Calibri Light"/>
                <w:sz w:val="22"/>
              </w:rPr>
            </w:pPr>
            <w:r w:rsidRPr="00766E1D">
              <w:rPr>
                <w:rFonts w:cs="Calibri Light"/>
                <w:sz w:val="22"/>
              </w:rPr>
              <w:t>The SLMIS must enable users to update the statuses and log time against tasks, issues, risks and other work items (project and non-project work).</w:t>
            </w:r>
          </w:p>
        </w:tc>
      </w:tr>
      <w:tr w:rsidR="007B01C2" w:rsidRPr="00766E1D" w14:paraId="0CBCD8B0" w14:textId="77777777" w:rsidTr="00003352">
        <w:trPr>
          <w:tblHeader/>
        </w:trPr>
        <w:tc>
          <w:tcPr>
            <w:tcW w:w="1285" w:type="dxa"/>
          </w:tcPr>
          <w:p w14:paraId="0E7A7B4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BD886ED" w14:textId="77777777" w:rsidR="007B01C2" w:rsidRPr="00766E1D" w:rsidRDefault="007B01C2" w:rsidP="00003352">
            <w:pPr>
              <w:pStyle w:val="Tabletext"/>
              <w:rPr>
                <w:rFonts w:cs="Calibri Light"/>
                <w:sz w:val="22"/>
              </w:rPr>
            </w:pPr>
            <w:r w:rsidRPr="00766E1D">
              <w:rPr>
                <w:rFonts w:cs="Calibri Light"/>
                <w:sz w:val="22"/>
              </w:rPr>
              <w:t>The SLMIS must provide detailed real time, weekly, monthly and historical/archived timesheet reports.</w:t>
            </w:r>
          </w:p>
        </w:tc>
      </w:tr>
      <w:tr w:rsidR="007B01C2" w:rsidRPr="00766E1D" w14:paraId="0E1BAC99" w14:textId="77777777" w:rsidTr="00003352">
        <w:trPr>
          <w:tblHeader/>
        </w:trPr>
        <w:tc>
          <w:tcPr>
            <w:tcW w:w="1285" w:type="dxa"/>
          </w:tcPr>
          <w:p w14:paraId="43D1A05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C002F19" w14:textId="77777777" w:rsidR="007B01C2" w:rsidRPr="00766E1D" w:rsidRDefault="007B01C2" w:rsidP="00003352">
            <w:pPr>
              <w:pStyle w:val="Tabletext"/>
              <w:rPr>
                <w:rFonts w:cs="Calibri Light"/>
                <w:sz w:val="22"/>
              </w:rPr>
            </w:pPr>
            <w:r w:rsidRPr="00766E1D">
              <w:rPr>
                <w:rFonts w:cs="Calibri Light"/>
                <w:sz w:val="22"/>
              </w:rPr>
              <w:t>The SLMIS must allow tasks, deliverables and milestones to be created and allocated to resources.</w:t>
            </w:r>
          </w:p>
        </w:tc>
      </w:tr>
      <w:tr w:rsidR="007B01C2" w:rsidRPr="00766E1D" w14:paraId="1C3AC909" w14:textId="77777777" w:rsidTr="00003352">
        <w:trPr>
          <w:tblHeader/>
        </w:trPr>
        <w:tc>
          <w:tcPr>
            <w:tcW w:w="1285" w:type="dxa"/>
          </w:tcPr>
          <w:p w14:paraId="56B92D3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9097E30" w14:textId="77777777" w:rsidR="007B01C2" w:rsidRPr="00766E1D" w:rsidRDefault="007B01C2" w:rsidP="00003352">
            <w:pPr>
              <w:pStyle w:val="Tabletext"/>
              <w:rPr>
                <w:rFonts w:cs="Calibri Light"/>
                <w:sz w:val="22"/>
              </w:rPr>
            </w:pPr>
            <w:r w:rsidRPr="00766E1D">
              <w:rPr>
                <w:rFonts w:cs="Calibri Light"/>
                <w:sz w:val="22"/>
              </w:rPr>
              <w:t>The SLMIS must generate real time e-mail alerts and reminders of task progress and status.</w:t>
            </w:r>
          </w:p>
        </w:tc>
      </w:tr>
      <w:tr w:rsidR="007B01C2" w:rsidRPr="00766E1D" w14:paraId="3D8D53AF" w14:textId="77777777" w:rsidTr="00003352">
        <w:trPr>
          <w:tblHeader/>
        </w:trPr>
        <w:tc>
          <w:tcPr>
            <w:tcW w:w="1285" w:type="dxa"/>
          </w:tcPr>
          <w:p w14:paraId="163F30B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13BC8A6" w14:textId="77777777" w:rsidR="007B01C2" w:rsidRPr="00766E1D" w:rsidRDefault="007B01C2" w:rsidP="00003352">
            <w:pPr>
              <w:pStyle w:val="Tabletext"/>
              <w:rPr>
                <w:rFonts w:cs="Calibri Light"/>
                <w:sz w:val="22"/>
              </w:rPr>
            </w:pPr>
            <w:r w:rsidRPr="00766E1D">
              <w:rPr>
                <w:rFonts w:cs="Calibri Light"/>
                <w:sz w:val="22"/>
              </w:rPr>
              <w:t>The SLMIS must support bi-directional integration to Microsoft Project.</w:t>
            </w:r>
          </w:p>
        </w:tc>
      </w:tr>
      <w:tr w:rsidR="007B01C2" w:rsidRPr="00766E1D" w14:paraId="22939731" w14:textId="77777777" w:rsidTr="00003352">
        <w:trPr>
          <w:tblHeader/>
        </w:trPr>
        <w:tc>
          <w:tcPr>
            <w:tcW w:w="1285" w:type="dxa"/>
          </w:tcPr>
          <w:p w14:paraId="71D0301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AD11806" w14:textId="77777777" w:rsidR="007B01C2" w:rsidRPr="00766E1D" w:rsidRDefault="007B01C2" w:rsidP="00003352">
            <w:pPr>
              <w:pStyle w:val="Tabletext"/>
              <w:rPr>
                <w:rFonts w:cs="Calibri Light"/>
                <w:sz w:val="22"/>
              </w:rPr>
            </w:pPr>
            <w:r w:rsidRPr="00766E1D">
              <w:rPr>
                <w:rFonts w:cs="Calibri Light"/>
                <w:sz w:val="22"/>
              </w:rPr>
              <w:t>The SLMIS must register resources including contact and billing information.</w:t>
            </w:r>
          </w:p>
        </w:tc>
      </w:tr>
      <w:tr w:rsidR="007B01C2" w:rsidRPr="00766E1D" w14:paraId="3CF3D00D" w14:textId="77777777" w:rsidTr="00003352">
        <w:trPr>
          <w:tblHeader/>
        </w:trPr>
        <w:tc>
          <w:tcPr>
            <w:tcW w:w="1285" w:type="dxa"/>
          </w:tcPr>
          <w:p w14:paraId="131BF3B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2608C51" w14:textId="77777777" w:rsidR="007B01C2" w:rsidRPr="00766E1D" w:rsidRDefault="007B01C2" w:rsidP="00003352">
            <w:pPr>
              <w:pStyle w:val="Tabletext"/>
              <w:rPr>
                <w:rFonts w:cs="Calibri Light"/>
                <w:sz w:val="22"/>
              </w:rPr>
            </w:pPr>
            <w:r w:rsidRPr="00766E1D">
              <w:rPr>
                <w:rFonts w:cs="Calibri Light"/>
                <w:sz w:val="22"/>
              </w:rPr>
              <w:t>The SLMIS must track resource capacity via detailed planning and resource reports.</w:t>
            </w:r>
          </w:p>
        </w:tc>
      </w:tr>
      <w:tr w:rsidR="007B01C2" w:rsidRPr="00766E1D" w14:paraId="360F1124" w14:textId="77777777" w:rsidTr="00003352">
        <w:trPr>
          <w:tblHeader/>
        </w:trPr>
        <w:tc>
          <w:tcPr>
            <w:tcW w:w="1285" w:type="dxa"/>
          </w:tcPr>
          <w:p w14:paraId="7081474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A9876B7" w14:textId="77777777" w:rsidR="007B01C2" w:rsidRPr="00766E1D" w:rsidRDefault="007B01C2" w:rsidP="00003352">
            <w:pPr>
              <w:pStyle w:val="Tabletext"/>
              <w:rPr>
                <w:rFonts w:cs="Calibri Light"/>
                <w:sz w:val="22"/>
              </w:rPr>
            </w:pPr>
            <w:r w:rsidRPr="00766E1D">
              <w:rPr>
                <w:rFonts w:cs="Calibri Light"/>
                <w:sz w:val="22"/>
              </w:rPr>
              <w:t>The SLMIS must register, assign, categorise and prioritise issues and risks.</w:t>
            </w:r>
          </w:p>
        </w:tc>
      </w:tr>
      <w:tr w:rsidR="007B01C2" w:rsidRPr="00766E1D" w14:paraId="341ECD5F" w14:textId="77777777" w:rsidTr="00003352">
        <w:trPr>
          <w:tblHeader/>
        </w:trPr>
        <w:tc>
          <w:tcPr>
            <w:tcW w:w="1285" w:type="dxa"/>
          </w:tcPr>
          <w:p w14:paraId="7B11509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24CB73F" w14:textId="77777777" w:rsidR="007B01C2" w:rsidRPr="00766E1D" w:rsidRDefault="007B01C2" w:rsidP="00003352">
            <w:pPr>
              <w:pStyle w:val="Tabletext"/>
              <w:rPr>
                <w:rFonts w:cs="Calibri Light"/>
                <w:sz w:val="22"/>
              </w:rPr>
            </w:pPr>
            <w:r w:rsidRPr="00766E1D">
              <w:rPr>
                <w:rFonts w:cs="Calibri Light"/>
                <w:sz w:val="22"/>
              </w:rPr>
              <w:t>The SLMIS must register, prioritise and score requested scope changes and record approved scope changes and decisions.</w:t>
            </w:r>
          </w:p>
        </w:tc>
      </w:tr>
      <w:tr w:rsidR="007B01C2" w:rsidRPr="00766E1D" w14:paraId="65F65CEA" w14:textId="77777777" w:rsidTr="00003352">
        <w:trPr>
          <w:tblHeader/>
        </w:trPr>
        <w:tc>
          <w:tcPr>
            <w:tcW w:w="1285" w:type="dxa"/>
          </w:tcPr>
          <w:p w14:paraId="1CB9750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1CC4EC4" w14:textId="77777777" w:rsidR="007B01C2" w:rsidRPr="00766E1D" w:rsidRDefault="007B01C2" w:rsidP="00003352">
            <w:pPr>
              <w:pStyle w:val="Tabletext"/>
              <w:rPr>
                <w:rFonts w:cs="Calibri Light"/>
                <w:sz w:val="22"/>
              </w:rPr>
            </w:pPr>
            <w:r w:rsidRPr="00766E1D">
              <w:rPr>
                <w:rFonts w:cs="Calibri Light"/>
                <w:sz w:val="22"/>
              </w:rPr>
              <w:t>The SLMIS must document the impact on time, cost and quality of requested changes.</w:t>
            </w:r>
          </w:p>
        </w:tc>
      </w:tr>
      <w:tr w:rsidR="007B01C2" w:rsidRPr="00766E1D" w14:paraId="3F62072A" w14:textId="77777777" w:rsidTr="00003352">
        <w:trPr>
          <w:tblHeader/>
        </w:trPr>
        <w:tc>
          <w:tcPr>
            <w:tcW w:w="1285" w:type="dxa"/>
          </w:tcPr>
          <w:p w14:paraId="3757613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E3842A9" w14:textId="77777777" w:rsidR="007B01C2" w:rsidRPr="00766E1D" w:rsidRDefault="007B01C2" w:rsidP="00003352">
            <w:pPr>
              <w:pStyle w:val="Tabletext"/>
              <w:rPr>
                <w:rFonts w:cs="Calibri Light"/>
                <w:sz w:val="22"/>
              </w:rPr>
            </w:pPr>
            <w:r w:rsidRPr="00766E1D">
              <w:rPr>
                <w:rFonts w:cs="Calibri Light"/>
                <w:sz w:val="22"/>
              </w:rPr>
              <w:t>The SLMIS must record, track and manage quality logs and criteria and manage quality deviations.</w:t>
            </w:r>
          </w:p>
        </w:tc>
      </w:tr>
      <w:tr w:rsidR="007B01C2" w:rsidRPr="00766E1D" w14:paraId="649CC8FC" w14:textId="77777777" w:rsidTr="00003352">
        <w:trPr>
          <w:tblHeader/>
        </w:trPr>
        <w:tc>
          <w:tcPr>
            <w:tcW w:w="1285" w:type="dxa"/>
          </w:tcPr>
          <w:p w14:paraId="2EB9B1D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4E79DC8" w14:textId="77777777" w:rsidR="007B01C2" w:rsidRPr="00766E1D" w:rsidRDefault="007B01C2" w:rsidP="00003352">
            <w:pPr>
              <w:pStyle w:val="Tabletext"/>
              <w:rPr>
                <w:rFonts w:cs="Calibri Light"/>
                <w:sz w:val="22"/>
              </w:rPr>
            </w:pPr>
            <w:r w:rsidRPr="00766E1D">
              <w:rPr>
                <w:rFonts w:cs="Calibri Light"/>
                <w:sz w:val="22"/>
              </w:rPr>
              <w:t>The SLMIS must record and track lessons learnt.</w:t>
            </w:r>
          </w:p>
        </w:tc>
      </w:tr>
      <w:tr w:rsidR="007B01C2" w:rsidRPr="00766E1D" w14:paraId="07C45B27" w14:textId="77777777" w:rsidTr="00003352">
        <w:trPr>
          <w:tblHeader/>
        </w:trPr>
        <w:tc>
          <w:tcPr>
            <w:tcW w:w="1285" w:type="dxa"/>
          </w:tcPr>
          <w:p w14:paraId="6DD768C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BDA7B97" w14:textId="77777777" w:rsidR="007B01C2" w:rsidRPr="00766E1D" w:rsidRDefault="007B01C2" w:rsidP="00003352">
            <w:pPr>
              <w:pStyle w:val="Tabletext"/>
              <w:rPr>
                <w:rFonts w:cs="Calibri Light"/>
                <w:sz w:val="22"/>
              </w:rPr>
            </w:pPr>
            <w:r w:rsidRPr="00766E1D">
              <w:rPr>
                <w:rFonts w:cs="Calibri Light"/>
                <w:sz w:val="22"/>
              </w:rPr>
              <w:t>The SLMIS must have a project notes section to provide feedback on the status of projects (at all levels).</w:t>
            </w:r>
          </w:p>
        </w:tc>
      </w:tr>
      <w:tr w:rsidR="007B01C2" w:rsidRPr="00766E1D" w14:paraId="62504BCB" w14:textId="77777777" w:rsidTr="00003352">
        <w:trPr>
          <w:tblHeader/>
        </w:trPr>
        <w:tc>
          <w:tcPr>
            <w:tcW w:w="1285" w:type="dxa"/>
          </w:tcPr>
          <w:p w14:paraId="12E98E0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4FB9358" w14:textId="77777777" w:rsidR="007B01C2" w:rsidRPr="00766E1D" w:rsidRDefault="007B01C2" w:rsidP="00003352">
            <w:pPr>
              <w:pStyle w:val="Tabletext"/>
              <w:rPr>
                <w:rFonts w:cs="Calibri Light"/>
                <w:sz w:val="22"/>
              </w:rPr>
            </w:pPr>
            <w:r w:rsidRPr="00766E1D">
              <w:rPr>
                <w:rFonts w:cs="Calibri Light"/>
                <w:sz w:val="22"/>
              </w:rPr>
              <w:t>The SLMIS must allow for simple or complex categorisation models and included automated, manual processing.</w:t>
            </w:r>
          </w:p>
        </w:tc>
      </w:tr>
      <w:tr w:rsidR="007B01C2" w:rsidRPr="00766E1D" w14:paraId="6B3B6379" w14:textId="77777777" w:rsidTr="00003352">
        <w:trPr>
          <w:tblHeader/>
        </w:trPr>
        <w:tc>
          <w:tcPr>
            <w:tcW w:w="1285" w:type="dxa"/>
          </w:tcPr>
          <w:p w14:paraId="3D7886C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3D69C6A" w14:textId="77777777" w:rsidR="007B01C2" w:rsidRPr="00766E1D" w:rsidRDefault="007B01C2" w:rsidP="00003352">
            <w:pPr>
              <w:pStyle w:val="Tabletext"/>
              <w:rPr>
                <w:rFonts w:cs="Calibri Light"/>
                <w:sz w:val="22"/>
              </w:rPr>
            </w:pPr>
            <w:r w:rsidRPr="00766E1D">
              <w:rPr>
                <w:rFonts w:cs="Calibri Light"/>
                <w:sz w:val="22"/>
              </w:rPr>
              <w:t>The SLMIS must register and log new ideas.</w:t>
            </w:r>
          </w:p>
        </w:tc>
      </w:tr>
      <w:tr w:rsidR="007B01C2" w:rsidRPr="00766E1D" w14:paraId="2ED95008" w14:textId="77777777" w:rsidTr="00003352">
        <w:trPr>
          <w:tblHeader/>
        </w:trPr>
        <w:tc>
          <w:tcPr>
            <w:tcW w:w="1285" w:type="dxa"/>
          </w:tcPr>
          <w:p w14:paraId="6064186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B094CEE" w14:textId="77777777" w:rsidR="007B01C2" w:rsidRPr="00766E1D" w:rsidRDefault="007B01C2" w:rsidP="00003352">
            <w:pPr>
              <w:pStyle w:val="Tabletext"/>
              <w:rPr>
                <w:rFonts w:cs="Calibri Light"/>
                <w:sz w:val="22"/>
              </w:rPr>
            </w:pPr>
            <w:r w:rsidRPr="00766E1D">
              <w:rPr>
                <w:rFonts w:cs="Calibri Light"/>
                <w:sz w:val="22"/>
              </w:rPr>
              <w:t>The SLMIS must allow for approvals in sequence and configurable approval rules and workflows.</w:t>
            </w:r>
          </w:p>
        </w:tc>
      </w:tr>
      <w:tr w:rsidR="007B01C2" w:rsidRPr="00766E1D" w14:paraId="52019644" w14:textId="77777777" w:rsidTr="00003352">
        <w:trPr>
          <w:tblHeader/>
        </w:trPr>
        <w:tc>
          <w:tcPr>
            <w:tcW w:w="1285" w:type="dxa"/>
          </w:tcPr>
          <w:p w14:paraId="61E0094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AD03EAE" w14:textId="77777777" w:rsidR="007B01C2" w:rsidRPr="00766E1D" w:rsidRDefault="007B01C2" w:rsidP="00003352">
            <w:pPr>
              <w:pStyle w:val="Tabletext"/>
              <w:rPr>
                <w:rFonts w:cs="Calibri Light"/>
                <w:sz w:val="22"/>
              </w:rPr>
            </w:pPr>
            <w:r w:rsidRPr="00766E1D">
              <w:rPr>
                <w:rFonts w:cs="Calibri Light"/>
                <w:sz w:val="22"/>
              </w:rPr>
              <w:t>The SLMIS must have a full audit log and history of approvals.</w:t>
            </w:r>
          </w:p>
        </w:tc>
      </w:tr>
      <w:tr w:rsidR="007B01C2" w:rsidRPr="00766E1D" w14:paraId="7E2F4C0B" w14:textId="77777777" w:rsidTr="00003352">
        <w:trPr>
          <w:tblHeader/>
        </w:trPr>
        <w:tc>
          <w:tcPr>
            <w:tcW w:w="1285" w:type="dxa"/>
          </w:tcPr>
          <w:p w14:paraId="21EE8EB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7E4C390" w14:textId="77777777" w:rsidR="007B01C2" w:rsidRPr="00766E1D" w:rsidRDefault="007B01C2" w:rsidP="00003352">
            <w:pPr>
              <w:pStyle w:val="Tabletext"/>
              <w:rPr>
                <w:rFonts w:cs="Calibri Light"/>
                <w:sz w:val="22"/>
              </w:rPr>
            </w:pPr>
            <w:r w:rsidRPr="00766E1D">
              <w:rPr>
                <w:rFonts w:cs="Calibri Light"/>
                <w:sz w:val="22"/>
              </w:rPr>
              <w:t>The SLMIS must allow for user to override alerts and status with full approval and comments.</w:t>
            </w:r>
          </w:p>
        </w:tc>
      </w:tr>
      <w:tr w:rsidR="007B01C2" w:rsidRPr="00766E1D" w14:paraId="3DB79FD5" w14:textId="77777777" w:rsidTr="00003352">
        <w:trPr>
          <w:tblHeader/>
        </w:trPr>
        <w:tc>
          <w:tcPr>
            <w:tcW w:w="1285" w:type="dxa"/>
          </w:tcPr>
          <w:p w14:paraId="77852EF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B66B196" w14:textId="77777777" w:rsidR="007B01C2" w:rsidRPr="00766E1D" w:rsidRDefault="007B01C2" w:rsidP="00003352">
            <w:pPr>
              <w:pStyle w:val="Tabletext"/>
              <w:rPr>
                <w:rFonts w:cs="Calibri Light"/>
                <w:sz w:val="22"/>
              </w:rPr>
            </w:pPr>
            <w:r w:rsidRPr="00766E1D">
              <w:rPr>
                <w:rFonts w:cs="Calibri Light"/>
                <w:sz w:val="22"/>
              </w:rPr>
              <w:t>The SLMIS must create budgets entries and managed and update all information in regards with budgets.</w:t>
            </w:r>
          </w:p>
        </w:tc>
      </w:tr>
      <w:tr w:rsidR="007B01C2" w:rsidRPr="00766E1D" w14:paraId="33E68635" w14:textId="77777777" w:rsidTr="00003352">
        <w:trPr>
          <w:tblHeader/>
        </w:trPr>
        <w:tc>
          <w:tcPr>
            <w:tcW w:w="1285" w:type="dxa"/>
          </w:tcPr>
          <w:p w14:paraId="487B8E2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708B3CC" w14:textId="77777777" w:rsidR="007B01C2" w:rsidRPr="00766E1D" w:rsidRDefault="007B01C2" w:rsidP="00003352">
            <w:pPr>
              <w:pStyle w:val="Tabletext"/>
              <w:rPr>
                <w:rFonts w:cs="Calibri Light"/>
                <w:sz w:val="22"/>
              </w:rPr>
            </w:pPr>
            <w:r w:rsidRPr="00766E1D">
              <w:rPr>
                <w:rFonts w:cs="Calibri Light"/>
                <w:sz w:val="22"/>
              </w:rPr>
              <w:t>The SLMIS must create cash flow from budget and manage invoices and payments.</w:t>
            </w:r>
          </w:p>
        </w:tc>
      </w:tr>
      <w:tr w:rsidR="007B01C2" w:rsidRPr="00766E1D" w14:paraId="5560D675" w14:textId="77777777" w:rsidTr="00003352">
        <w:trPr>
          <w:tblHeader/>
        </w:trPr>
        <w:tc>
          <w:tcPr>
            <w:tcW w:w="1285" w:type="dxa"/>
          </w:tcPr>
          <w:p w14:paraId="2DB764B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F9F8291" w14:textId="77777777" w:rsidR="007B01C2" w:rsidRPr="00766E1D" w:rsidRDefault="007B01C2" w:rsidP="00003352">
            <w:pPr>
              <w:pStyle w:val="Tabletext"/>
              <w:rPr>
                <w:rFonts w:cs="Calibri Light"/>
                <w:sz w:val="22"/>
              </w:rPr>
            </w:pPr>
            <w:r w:rsidRPr="00766E1D">
              <w:rPr>
                <w:rFonts w:cs="Calibri Light"/>
                <w:sz w:val="22"/>
              </w:rPr>
              <w:t>The SLMIS must create OHS and site inspection, handover and compliance checklist and audit forms.</w:t>
            </w:r>
          </w:p>
        </w:tc>
      </w:tr>
      <w:tr w:rsidR="007B01C2" w:rsidRPr="00766E1D" w14:paraId="55140390" w14:textId="77777777" w:rsidTr="00003352">
        <w:trPr>
          <w:tblHeader/>
        </w:trPr>
        <w:tc>
          <w:tcPr>
            <w:tcW w:w="1285" w:type="dxa"/>
          </w:tcPr>
          <w:p w14:paraId="7F1021FD"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8F4DECC" w14:textId="77777777" w:rsidR="007B01C2" w:rsidRPr="00766E1D" w:rsidRDefault="007B01C2" w:rsidP="00003352">
            <w:pPr>
              <w:pStyle w:val="Tabletext"/>
              <w:rPr>
                <w:rFonts w:cs="Calibri Light"/>
                <w:sz w:val="22"/>
              </w:rPr>
            </w:pPr>
            <w:r w:rsidRPr="00766E1D">
              <w:rPr>
                <w:rFonts w:cs="Calibri Light"/>
                <w:sz w:val="22"/>
              </w:rPr>
              <w:t>The SLMIS must log the inspection dates and capture inspection information.</w:t>
            </w:r>
          </w:p>
        </w:tc>
      </w:tr>
      <w:tr w:rsidR="007B01C2" w:rsidRPr="00766E1D" w14:paraId="63A4467D" w14:textId="77777777" w:rsidTr="00003352">
        <w:trPr>
          <w:tblHeader/>
        </w:trPr>
        <w:tc>
          <w:tcPr>
            <w:tcW w:w="1285" w:type="dxa"/>
          </w:tcPr>
          <w:p w14:paraId="7BD981C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254A0A8" w14:textId="77777777" w:rsidR="007B01C2" w:rsidRPr="00766E1D" w:rsidRDefault="007B01C2" w:rsidP="00003352">
            <w:pPr>
              <w:pStyle w:val="Tabletext"/>
              <w:rPr>
                <w:rFonts w:cs="Calibri Light"/>
                <w:sz w:val="22"/>
              </w:rPr>
            </w:pPr>
            <w:r w:rsidRPr="00766E1D">
              <w:rPr>
                <w:rFonts w:cs="Calibri Light"/>
                <w:sz w:val="22"/>
              </w:rPr>
              <w:t>The SLMIS must have the capability to handle tracking of snags and problems identified during the inspection process at the project closure and handover stage and generate work requests from the list.</w:t>
            </w:r>
          </w:p>
        </w:tc>
      </w:tr>
      <w:tr w:rsidR="007B01C2" w:rsidRPr="00766E1D" w14:paraId="74596B85" w14:textId="77777777" w:rsidTr="00003352">
        <w:trPr>
          <w:tblHeader/>
        </w:trPr>
        <w:tc>
          <w:tcPr>
            <w:tcW w:w="1285" w:type="dxa"/>
          </w:tcPr>
          <w:p w14:paraId="3031141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5DD42D2" w14:textId="77777777" w:rsidR="007B01C2" w:rsidRPr="00766E1D" w:rsidRDefault="007B01C2" w:rsidP="00003352">
            <w:pPr>
              <w:pStyle w:val="Tabletext"/>
              <w:rPr>
                <w:rFonts w:cs="Calibri Light"/>
                <w:sz w:val="22"/>
              </w:rPr>
            </w:pPr>
            <w:r w:rsidRPr="00766E1D">
              <w:rPr>
                <w:rFonts w:cs="Calibri Light"/>
                <w:sz w:val="22"/>
              </w:rPr>
              <w:t>The SLMIS must be able to record committed expenditure against projects (e.g. payments, certificates, work orders, etc...) from payment requests received from consultants or contractors.</w:t>
            </w:r>
          </w:p>
        </w:tc>
      </w:tr>
      <w:tr w:rsidR="007B01C2" w:rsidRPr="00766E1D" w14:paraId="1082A514" w14:textId="77777777" w:rsidTr="00003352">
        <w:trPr>
          <w:tblHeader/>
        </w:trPr>
        <w:tc>
          <w:tcPr>
            <w:tcW w:w="1285" w:type="dxa"/>
          </w:tcPr>
          <w:p w14:paraId="257EC97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C04000D" w14:textId="77777777" w:rsidR="007B01C2" w:rsidRPr="00766E1D" w:rsidRDefault="007B01C2" w:rsidP="00003352">
            <w:pPr>
              <w:pStyle w:val="Tabletext"/>
              <w:rPr>
                <w:rFonts w:cs="Calibri Light"/>
                <w:sz w:val="22"/>
              </w:rPr>
            </w:pPr>
            <w:r w:rsidRPr="00766E1D">
              <w:rPr>
                <w:rFonts w:cs="Calibri Light"/>
                <w:sz w:val="22"/>
              </w:rPr>
              <w:t>The SLMIS must generate sign off on project hand-over documents and the completion certificate.</w:t>
            </w:r>
          </w:p>
        </w:tc>
      </w:tr>
      <w:tr w:rsidR="007B01C2" w:rsidRPr="00766E1D" w14:paraId="69229FB4" w14:textId="77777777" w:rsidTr="00003352">
        <w:trPr>
          <w:tblHeader/>
        </w:trPr>
        <w:tc>
          <w:tcPr>
            <w:tcW w:w="1285" w:type="dxa"/>
          </w:tcPr>
          <w:p w14:paraId="7F03A62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A097D8E" w14:textId="77777777" w:rsidR="007B01C2" w:rsidRPr="00766E1D" w:rsidRDefault="007B01C2" w:rsidP="00003352">
            <w:pPr>
              <w:pStyle w:val="Tabletext"/>
              <w:rPr>
                <w:rFonts w:cs="Calibri Light"/>
                <w:sz w:val="22"/>
              </w:rPr>
            </w:pPr>
            <w:r w:rsidRPr="00766E1D">
              <w:rPr>
                <w:rFonts w:cs="Calibri Light"/>
                <w:sz w:val="22"/>
              </w:rPr>
              <w:t>The SLMIS must facilitate the technical evaluation of proposals submitted by contractors in response to tenders.</w:t>
            </w:r>
          </w:p>
        </w:tc>
      </w:tr>
      <w:tr w:rsidR="007B01C2" w:rsidRPr="00766E1D" w14:paraId="3C7F1164" w14:textId="77777777" w:rsidTr="00003352">
        <w:trPr>
          <w:tblHeader/>
        </w:trPr>
        <w:tc>
          <w:tcPr>
            <w:tcW w:w="1285" w:type="dxa"/>
          </w:tcPr>
          <w:p w14:paraId="7055A48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0962E68" w14:textId="77777777" w:rsidR="007B01C2" w:rsidRPr="00766E1D" w:rsidRDefault="007B01C2" w:rsidP="00003352">
            <w:pPr>
              <w:pStyle w:val="Tabletext"/>
              <w:rPr>
                <w:rFonts w:cs="Calibri Light"/>
                <w:sz w:val="22"/>
              </w:rPr>
            </w:pPr>
            <w:r w:rsidRPr="00766E1D">
              <w:rPr>
                <w:rFonts w:cs="Calibri Light"/>
                <w:sz w:val="22"/>
              </w:rPr>
              <w:t>The SLMIS must facilitate the technical evaluation of proposals submitted by contractors in response to tenders.</w:t>
            </w:r>
          </w:p>
        </w:tc>
      </w:tr>
      <w:tr w:rsidR="007B01C2" w:rsidRPr="00766E1D" w14:paraId="12CCCB3D" w14:textId="77777777" w:rsidTr="00003352">
        <w:trPr>
          <w:tblHeader/>
        </w:trPr>
        <w:tc>
          <w:tcPr>
            <w:tcW w:w="9918" w:type="dxa"/>
            <w:gridSpan w:val="2"/>
          </w:tcPr>
          <w:p w14:paraId="71CAF959"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lang w:val="en-ZA"/>
              </w:rPr>
              <w:t>Environmental Management. Environmental management is the management of the interaction of modern human societies with, and their impact upon the environment. Environmental management involves the management of human impact on all components of the bio-physical environment, both living (biotic) and non-living (abiotic).</w:t>
            </w:r>
          </w:p>
        </w:tc>
      </w:tr>
      <w:tr w:rsidR="007B01C2" w:rsidRPr="00766E1D" w14:paraId="4230665B" w14:textId="77777777" w:rsidTr="00003352">
        <w:trPr>
          <w:tblHeader/>
        </w:trPr>
        <w:tc>
          <w:tcPr>
            <w:tcW w:w="1285" w:type="dxa"/>
          </w:tcPr>
          <w:p w14:paraId="559D990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A04B8C0" w14:textId="77777777" w:rsidR="007B01C2" w:rsidRPr="00766E1D" w:rsidRDefault="007B01C2" w:rsidP="00003352">
            <w:pPr>
              <w:pStyle w:val="Tabletext"/>
              <w:rPr>
                <w:rFonts w:cs="Calibri Light"/>
                <w:sz w:val="22"/>
              </w:rPr>
            </w:pPr>
            <w:r w:rsidRPr="00766E1D">
              <w:rPr>
                <w:rFonts w:cs="Calibri Light"/>
                <w:sz w:val="22"/>
              </w:rPr>
              <w:t>The SLMIS must record and manage compliance actions against each facility or project.</w:t>
            </w:r>
          </w:p>
        </w:tc>
      </w:tr>
      <w:tr w:rsidR="007B01C2" w:rsidRPr="00766E1D" w14:paraId="2D727AEA" w14:textId="77777777" w:rsidTr="00003352">
        <w:trPr>
          <w:tblHeader/>
        </w:trPr>
        <w:tc>
          <w:tcPr>
            <w:tcW w:w="1285" w:type="dxa"/>
          </w:tcPr>
          <w:p w14:paraId="55D38B4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F92CA95" w14:textId="77777777" w:rsidR="007B01C2" w:rsidRPr="00766E1D" w:rsidRDefault="007B01C2" w:rsidP="00003352">
            <w:pPr>
              <w:pStyle w:val="Tabletext"/>
              <w:rPr>
                <w:rFonts w:cs="Calibri Light"/>
                <w:sz w:val="22"/>
              </w:rPr>
            </w:pPr>
            <w:r w:rsidRPr="00766E1D">
              <w:rPr>
                <w:rFonts w:cs="Calibri Light"/>
                <w:sz w:val="22"/>
              </w:rPr>
              <w:t>The SLMIS must record and report on range clearance.</w:t>
            </w:r>
          </w:p>
        </w:tc>
      </w:tr>
      <w:tr w:rsidR="007B01C2" w:rsidRPr="00766E1D" w14:paraId="6487C277" w14:textId="77777777" w:rsidTr="00003352">
        <w:trPr>
          <w:tblHeader/>
        </w:trPr>
        <w:tc>
          <w:tcPr>
            <w:tcW w:w="1285" w:type="dxa"/>
          </w:tcPr>
          <w:p w14:paraId="1BE2331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FCF7351" w14:textId="44A8091E" w:rsidR="007B01C2" w:rsidRPr="00766E1D" w:rsidRDefault="007B01C2" w:rsidP="00003352">
            <w:pPr>
              <w:pStyle w:val="Tabletext"/>
              <w:rPr>
                <w:rFonts w:cs="Calibri Light"/>
                <w:sz w:val="22"/>
              </w:rPr>
            </w:pPr>
            <w:r w:rsidRPr="00766E1D">
              <w:rPr>
                <w:rFonts w:cs="Calibri Light"/>
                <w:sz w:val="22"/>
              </w:rPr>
              <w:t xml:space="preserve">The SLMIS must record and manage prospecting rights on </w:t>
            </w:r>
            <w:r w:rsidR="00776BDE">
              <w:rPr>
                <w:rFonts w:cs="Calibri Light"/>
                <w:sz w:val="22"/>
              </w:rPr>
              <w:t>SITA CLIENT</w:t>
            </w:r>
            <w:r w:rsidRPr="00766E1D">
              <w:rPr>
                <w:rFonts w:cs="Calibri Light"/>
                <w:sz w:val="22"/>
              </w:rPr>
              <w:t xml:space="preserve"> property.</w:t>
            </w:r>
          </w:p>
        </w:tc>
      </w:tr>
      <w:tr w:rsidR="007B01C2" w:rsidRPr="00766E1D" w14:paraId="030DAC11" w14:textId="77777777" w:rsidTr="00003352">
        <w:trPr>
          <w:tblHeader/>
        </w:trPr>
        <w:tc>
          <w:tcPr>
            <w:tcW w:w="1285" w:type="dxa"/>
          </w:tcPr>
          <w:p w14:paraId="473C397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C75ECE3" w14:textId="77777777" w:rsidR="007B01C2" w:rsidRPr="00766E1D" w:rsidRDefault="007B01C2" w:rsidP="00003352">
            <w:pPr>
              <w:pStyle w:val="Tabletext"/>
              <w:rPr>
                <w:rFonts w:cs="Calibri Light"/>
                <w:sz w:val="22"/>
              </w:rPr>
            </w:pPr>
            <w:r w:rsidRPr="00766E1D">
              <w:rPr>
                <w:rFonts w:cs="Calibri Light"/>
                <w:sz w:val="22"/>
              </w:rPr>
              <w:t>The SLMIS must manage and report on the risk analysis of sites.</w:t>
            </w:r>
          </w:p>
        </w:tc>
      </w:tr>
      <w:tr w:rsidR="007B01C2" w:rsidRPr="00766E1D" w14:paraId="69EE862E" w14:textId="77777777" w:rsidTr="00003352">
        <w:trPr>
          <w:tblHeader/>
        </w:trPr>
        <w:tc>
          <w:tcPr>
            <w:tcW w:w="1285" w:type="dxa"/>
          </w:tcPr>
          <w:p w14:paraId="3E8EB55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3D05236" w14:textId="77777777" w:rsidR="007B01C2" w:rsidRPr="00766E1D" w:rsidRDefault="007B01C2" w:rsidP="00003352">
            <w:pPr>
              <w:pStyle w:val="Tabletext"/>
              <w:rPr>
                <w:rFonts w:cs="Calibri Light"/>
                <w:sz w:val="22"/>
              </w:rPr>
            </w:pPr>
            <w:r w:rsidRPr="00766E1D">
              <w:rPr>
                <w:rFonts w:cs="Calibri Light"/>
                <w:sz w:val="22"/>
              </w:rPr>
              <w:t>The SLMIS must facilitate waste consignment record keeping.</w:t>
            </w:r>
          </w:p>
        </w:tc>
      </w:tr>
      <w:tr w:rsidR="007B01C2" w:rsidRPr="00766E1D" w14:paraId="3EC68CDE" w14:textId="77777777" w:rsidTr="00003352">
        <w:trPr>
          <w:tblHeader/>
        </w:trPr>
        <w:tc>
          <w:tcPr>
            <w:tcW w:w="1285" w:type="dxa"/>
          </w:tcPr>
          <w:p w14:paraId="7E9E851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266047A" w14:textId="64D0A164" w:rsidR="007B01C2" w:rsidRPr="00766E1D" w:rsidRDefault="007B01C2" w:rsidP="00003352">
            <w:pPr>
              <w:pStyle w:val="Tabletext"/>
              <w:rPr>
                <w:rFonts w:cs="Calibri Light"/>
                <w:sz w:val="22"/>
              </w:rPr>
            </w:pPr>
            <w:r w:rsidRPr="00766E1D">
              <w:rPr>
                <w:rFonts w:cs="Calibri Light"/>
                <w:sz w:val="22"/>
              </w:rPr>
              <w:t xml:space="preserve">The SLMIS must facilitate the water usage for </w:t>
            </w:r>
            <w:r w:rsidR="00D574D2">
              <w:rPr>
                <w:rFonts w:cs="Calibri Light"/>
                <w:sz w:val="22"/>
              </w:rPr>
              <w:t xml:space="preserve">Sita Client </w:t>
            </w:r>
            <w:r w:rsidRPr="00766E1D">
              <w:rPr>
                <w:rFonts w:cs="Calibri Light"/>
                <w:sz w:val="22"/>
              </w:rPr>
              <w:t xml:space="preserve"> at shows or events.</w:t>
            </w:r>
          </w:p>
        </w:tc>
      </w:tr>
      <w:tr w:rsidR="007B01C2" w:rsidRPr="00766E1D" w14:paraId="4C325942" w14:textId="77777777" w:rsidTr="00003352">
        <w:trPr>
          <w:tblHeader/>
        </w:trPr>
        <w:tc>
          <w:tcPr>
            <w:tcW w:w="1285" w:type="dxa"/>
          </w:tcPr>
          <w:p w14:paraId="6217049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8186DA0" w14:textId="77777777" w:rsidR="007B01C2" w:rsidRPr="00766E1D" w:rsidRDefault="007B01C2" w:rsidP="00003352">
            <w:pPr>
              <w:pStyle w:val="Tabletext"/>
              <w:rPr>
                <w:rFonts w:cs="Calibri Light"/>
                <w:sz w:val="22"/>
              </w:rPr>
            </w:pPr>
            <w:r w:rsidRPr="00766E1D">
              <w:rPr>
                <w:rFonts w:cs="Calibri Light"/>
                <w:sz w:val="22"/>
              </w:rPr>
              <w:t>The SLMIS must manage and report on wild animal/game disposal and generated revenue of sale.</w:t>
            </w:r>
          </w:p>
        </w:tc>
      </w:tr>
      <w:tr w:rsidR="007B01C2" w:rsidRPr="00766E1D" w14:paraId="3878EF19" w14:textId="77777777" w:rsidTr="00003352">
        <w:trPr>
          <w:tblHeader/>
        </w:trPr>
        <w:tc>
          <w:tcPr>
            <w:tcW w:w="1285" w:type="dxa"/>
          </w:tcPr>
          <w:p w14:paraId="4297136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8D0AC90" w14:textId="69060C16" w:rsidR="007B01C2" w:rsidRPr="00766E1D" w:rsidRDefault="007B01C2" w:rsidP="00003352">
            <w:pPr>
              <w:pStyle w:val="Tabletext"/>
              <w:rPr>
                <w:rFonts w:cs="Calibri Light"/>
                <w:sz w:val="22"/>
              </w:rPr>
            </w:pPr>
            <w:r w:rsidRPr="00766E1D">
              <w:rPr>
                <w:rFonts w:cs="Calibri Light"/>
                <w:sz w:val="22"/>
              </w:rPr>
              <w:t xml:space="preserve">The SLMIS must record and report on adjacent land and development encroachment and pressure issues (prospecting, mining, planned developments and commercial activities) impacting on the </w:t>
            </w:r>
            <w:r w:rsidR="00D574D2">
              <w:rPr>
                <w:rFonts w:cs="Calibri Light"/>
                <w:sz w:val="22"/>
              </w:rPr>
              <w:t xml:space="preserve">Sita Client </w:t>
            </w:r>
            <w:r w:rsidRPr="00766E1D">
              <w:rPr>
                <w:rFonts w:cs="Calibri Light"/>
                <w:sz w:val="22"/>
              </w:rPr>
              <w:t xml:space="preserve"> sites.</w:t>
            </w:r>
          </w:p>
        </w:tc>
      </w:tr>
      <w:tr w:rsidR="007B01C2" w:rsidRPr="00766E1D" w14:paraId="1349F3BF" w14:textId="77777777" w:rsidTr="00003352">
        <w:trPr>
          <w:tblHeader/>
        </w:trPr>
        <w:tc>
          <w:tcPr>
            <w:tcW w:w="1285" w:type="dxa"/>
          </w:tcPr>
          <w:p w14:paraId="1279634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5E37D47" w14:textId="77777777" w:rsidR="007B01C2" w:rsidRPr="00766E1D" w:rsidRDefault="007B01C2" w:rsidP="00003352">
            <w:pPr>
              <w:pStyle w:val="Tabletext"/>
              <w:rPr>
                <w:rFonts w:cs="Calibri Light"/>
                <w:sz w:val="22"/>
              </w:rPr>
            </w:pPr>
            <w:r w:rsidRPr="00766E1D">
              <w:rPr>
                <w:rFonts w:cs="Calibri Light"/>
                <w:sz w:val="22"/>
              </w:rPr>
              <w:t>The SLMIS must record and report on planned changes in land use and additional training requirements on all bases, units and training areas.</w:t>
            </w:r>
          </w:p>
        </w:tc>
      </w:tr>
      <w:tr w:rsidR="007B01C2" w:rsidRPr="00766E1D" w14:paraId="637E203F" w14:textId="77777777" w:rsidTr="00003352">
        <w:trPr>
          <w:tblHeader/>
        </w:trPr>
        <w:tc>
          <w:tcPr>
            <w:tcW w:w="1285" w:type="dxa"/>
          </w:tcPr>
          <w:p w14:paraId="1718AFE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9209EF0" w14:textId="77777777" w:rsidR="007B01C2" w:rsidRPr="00766E1D" w:rsidRDefault="007B01C2" w:rsidP="00003352">
            <w:pPr>
              <w:pStyle w:val="Tabletext"/>
              <w:rPr>
                <w:rFonts w:cs="Calibri Light"/>
                <w:sz w:val="22"/>
              </w:rPr>
            </w:pPr>
            <w:r w:rsidRPr="00766E1D">
              <w:rPr>
                <w:rFonts w:cs="Calibri Light"/>
                <w:sz w:val="22"/>
              </w:rPr>
              <w:t>The SLMIS must record and report on live fire training exercises and joint operations per facility.</w:t>
            </w:r>
          </w:p>
        </w:tc>
      </w:tr>
      <w:tr w:rsidR="007B01C2" w:rsidRPr="00766E1D" w14:paraId="26C7892C" w14:textId="77777777" w:rsidTr="00003352">
        <w:trPr>
          <w:tblHeader/>
        </w:trPr>
        <w:tc>
          <w:tcPr>
            <w:tcW w:w="1285" w:type="dxa"/>
          </w:tcPr>
          <w:p w14:paraId="78A8008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0292D9B" w14:textId="37F824F9" w:rsidR="007B01C2" w:rsidRPr="00766E1D" w:rsidRDefault="007B01C2" w:rsidP="00003352">
            <w:pPr>
              <w:pStyle w:val="Tabletext"/>
              <w:rPr>
                <w:rFonts w:cs="Calibri Light"/>
                <w:sz w:val="22"/>
              </w:rPr>
            </w:pPr>
            <w:r w:rsidRPr="00766E1D">
              <w:rPr>
                <w:rFonts w:cs="Calibri Light"/>
                <w:sz w:val="22"/>
              </w:rPr>
              <w:t xml:space="preserve">The SLMIS must distinguish between base and training unit for facilities and record the following environmental information, number of personnel at facility, </w:t>
            </w:r>
            <w:r w:rsidR="00D574D2">
              <w:rPr>
                <w:rFonts w:cs="Calibri Light"/>
                <w:sz w:val="22"/>
              </w:rPr>
              <w:t xml:space="preserve">Sita Client </w:t>
            </w:r>
            <w:r w:rsidRPr="00766E1D">
              <w:rPr>
                <w:rFonts w:cs="Calibri Light"/>
                <w:sz w:val="22"/>
              </w:rPr>
              <w:t xml:space="preserve"> role of the facility and conservation status.</w:t>
            </w:r>
          </w:p>
        </w:tc>
      </w:tr>
      <w:tr w:rsidR="007B01C2" w:rsidRPr="00766E1D" w14:paraId="7527392D" w14:textId="77777777" w:rsidTr="00003352">
        <w:trPr>
          <w:tblHeader/>
        </w:trPr>
        <w:tc>
          <w:tcPr>
            <w:tcW w:w="1285" w:type="dxa"/>
          </w:tcPr>
          <w:p w14:paraId="4FE62C1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C3700D1" w14:textId="77777777" w:rsidR="007B01C2" w:rsidRPr="00766E1D" w:rsidRDefault="007B01C2" w:rsidP="00003352">
            <w:pPr>
              <w:pStyle w:val="Tabletext"/>
              <w:rPr>
                <w:rFonts w:cs="Calibri Light"/>
                <w:sz w:val="22"/>
              </w:rPr>
            </w:pPr>
            <w:r w:rsidRPr="00766E1D">
              <w:rPr>
                <w:rFonts w:cs="Calibri Light"/>
                <w:sz w:val="22"/>
              </w:rPr>
              <w:t>The SLMIS must record and store all environmental procedures and regulations.</w:t>
            </w:r>
          </w:p>
        </w:tc>
      </w:tr>
      <w:tr w:rsidR="007B01C2" w:rsidRPr="00766E1D" w14:paraId="4B0D2AAB" w14:textId="77777777" w:rsidTr="00003352">
        <w:trPr>
          <w:tblHeader/>
        </w:trPr>
        <w:tc>
          <w:tcPr>
            <w:tcW w:w="1285" w:type="dxa"/>
          </w:tcPr>
          <w:p w14:paraId="7CC958B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35DA844" w14:textId="77777777" w:rsidR="007B01C2" w:rsidRPr="00766E1D" w:rsidRDefault="007B01C2" w:rsidP="00003352">
            <w:pPr>
              <w:pStyle w:val="Tabletext"/>
              <w:rPr>
                <w:rFonts w:cs="Calibri Light"/>
                <w:sz w:val="22"/>
              </w:rPr>
            </w:pPr>
            <w:r w:rsidRPr="00766E1D">
              <w:rPr>
                <w:rFonts w:cs="Calibri Light"/>
                <w:sz w:val="22"/>
              </w:rPr>
              <w:t>The SLMIS must report on the personnel responsible per facility for environmental or facility management.</w:t>
            </w:r>
          </w:p>
        </w:tc>
      </w:tr>
      <w:tr w:rsidR="007B01C2" w:rsidRPr="00766E1D" w14:paraId="7679119A" w14:textId="77777777" w:rsidTr="00003352">
        <w:trPr>
          <w:tblHeader/>
        </w:trPr>
        <w:tc>
          <w:tcPr>
            <w:tcW w:w="1285" w:type="dxa"/>
          </w:tcPr>
          <w:p w14:paraId="532AC686"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B0EEBCE" w14:textId="13512D19" w:rsidR="007B01C2" w:rsidRPr="00766E1D" w:rsidRDefault="007B01C2" w:rsidP="00003352">
            <w:pPr>
              <w:pStyle w:val="Tabletext"/>
              <w:rPr>
                <w:rFonts w:cs="Calibri Light"/>
                <w:sz w:val="22"/>
              </w:rPr>
            </w:pPr>
            <w:r w:rsidRPr="00766E1D">
              <w:rPr>
                <w:rFonts w:cs="Calibri Light"/>
                <w:sz w:val="22"/>
              </w:rPr>
              <w:t xml:space="preserve">The SLMIS must record and list all </w:t>
            </w:r>
            <w:r w:rsidR="00D574D2">
              <w:rPr>
                <w:rFonts w:cs="Calibri Light"/>
                <w:sz w:val="22"/>
              </w:rPr>
              <w:t xml:space="preserve">Sita Client </w:t>
            </w:r>
            <w:r w:rsidRPr="00766E1D">
              <w:rPr>
                <w:rFonts w:cs="Calibri Light"/>
                <w:sz w:val="22"/>
              </w:rPr>
              <w:t xml:space="preserve"> and non-</w:t>
            </w:r>
            <w:r w:rsidR="00D574D2">
              <w:rPr>
                <w:rFonts w:cs="Calibri Light"/>
                <w:sz w:val="22"/>
              </w:rPr>
              <w:t xml:space="preserve">Sita Client </w:t>
            </w:r>
            <w:r w:rsidRPr="00766E1D">
              <w:rPr>
                <w:rFonts w:cs="Calibri Light"/>
                <w:sz w:val="22"/>
              </w:rPr>
              <w:t xml:space="preserve"> users or clients of facilities and what activities are performed per facility that impact on the environment.</w:t>
            </w:r>
          </w:p>
        </w:tc>
      </w:tr>
      <w:tr w:rsidR="007B01C2" w:rsidRPr="00766E1D" w14:paraId="557E596D" w14:textId="77777777" w:rsidTr="00003352">
        <w:trPr>
          <w:tblHeader/>
        </w:trPr>
        <w:tc>
          <w:tcPr>
            <w:tcW w:w="1285" w:type="dxa"/>
          </w:tcPr>
          <w:p w14:paraId="1DA543F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82E5BA3" w14:textId="77777777" w:rsidR="007B01C2" w:rsidRPr="00766E1D" w:rsidRDefault="007B01C2" w:rsidP="00003352">
            <w:pPr>
              <w:pStyle w:val="Tabletext"/>
              <w:rPr>
                <w:rFonts w:cs="Calibri Light"/>
                <w:sz w:val="22"/>
              </w:rPr>
            </w:pPr>
            <w:r w:rsidRPr="00766E1D">
              <w:rPr>
                <w:rFonts w:cs="Calibri Light"/>
                <w:sz w:val="22"/>
              </w:rPr>
              <w:t>The SLMIS must be able to create list of questionnaires (yes/no or comments) for environmental management and keep record of each respondent per facility per questionnaire.</w:t>
            </w:r>
          </w:p>
        </w:tc>
      </w:tr>
      <w:tr w:rsidR="007B01C2" w:rsidRPr="00766E1D" w14:paraId="5ED3F325" w14:textId="77777777" w:rsidTr="00003352">
        <w:trPr>
          <w:tblHeader/>
        </w:trPr>
        <w:tc>
          <w:tcPr>
            <w:tcW w:w="1285" w:type="dxa"/>
          </w:tcPr>
          <w:p w14:paraId="6B3982F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86110F3" w14:textId="77777777" w:rsidR="007B01C2" w:rsidRPr="00766E1D" w:rsidRDefault="007B01C2" w:rsidP="00003352">
            <w:pPr>
              <w:pStyle w:val="Tabletext"/>
              <w:rPr>
                <w:rFonts w:cs="Calibri Light"/>
                <w:sz w:val="22"/>
              </w:rPr>
            </w:pPr>
            <w:r w:rsidRPr="00766E1D">
              <w:rPr>
                <w:rFonts w:cs="Calibri Light"/>
                <w:sz w:val="22"/>
              </w:rPr>
              <w:t>The SLMIS must record and manage the equipment used for environmental functions (firefighting).</w:t>
            </w:r>
          </w:p>
        </w:tc>
      </w:tr>
      <w:tr w:rsidR="007B01C2" w:rsidRPr="00766E1D" w14:paraId="319936F8" w14:textId="77777777" w:rsidTr="00003352">
        <w:trPr>
          <w:tblHeader/>
        </w:trPr>
        <w:tc>
          <w:tcPr>
            <w:tcW w:w="1285" w:type="dxa"/>
          </w:tcPr>
          <w:p w14:paraId="0423CD7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C8E7E89" w14:textId="0FE57D21" w:rsidR="007B01C2" w:rsidRPr="00766E1D" w:rsidRDefault="007B01C2" w:rsidP="00003352">
            <w:pPr>
              <w:pStyle w:val="Tabletext"/>
              <w:rPr>
                <w:rFonts w:cs="Calibri Light"/>
                <w:sz w:val="22"/>
              </w:rPr>
            </w:pPr>
            <w:r w:rsidRPr="00766E1D">
              <w:rPr>
                <w:rFonts w:cs="Calibri Light"/>
                <w:sz w:val="22"/>
              </w:rPr>
              <w:t xml:space="preserve">The SLMIS must record and report on the list of properties/facilities surrounding a </w:t>
            </w:r>
            <w:r w:rsidR="00D574D2">
              <w:rPr>
                <w:rFonts w:cs="Calibri Light"/>
                <w:sz w:val="22"/>
              </w:rPr>
              <w:t xml:space="preserve">Sita Client </w:t>
            </w:r>
            <w:r w:rsidRPr="00766E1D">
              <w:rPr>
                <w:rFonts w:cs="Calibri Light"/>
                <w:sz w:val="22"/>
              </w:rPr>
              <w:t xml:space="preserve"> facility taking the following into account: the operations takes place at the facility, the impacts and risks to operations/EM, documentation regarding risk management and all communication between stakeholders.</w:t>
            </w:r>
          </w:p>
        </w:tc>
      </w:tr>
      <w:tr w:rsidR="007B01C2" w:rsidRPr="00766E1D" w14:paraId="0ECD1B38" w14:textId="77777777" w:rsidTr="00003352">
        <w:trPr>
          <w:tblHeader/>
        </w:trPr>
        <w:tc>
          <w:tcPr>
            <w:tcW w:w="1285" w:type="dxa"/>
          </w:tcPr>
          <w:p w14:paraId="5DDEA2D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1199DF2" w14:textId="77777777" w:rsidR="007B01C2" w:rsidRPr="00766E1D" w:rsidRDefault="007B01C2" w:rsidP="00003352">
            <w:pPr>
              <w:pStyle w:val="Tabletext"/>
              <w:rPr>
                <w:rFonts w:cs="Calibri Light"/>
                <w:sz w:val="22"/>
              </w:rPr>
            </w:pPr>
            <w:r w:rsidRPr="00766E1D">
              <w:rPr>
                <w:rFonts w:cs="Calibri Light"/>
                <w:sz w:val="22"/>
              </w:rPr>
              <w:t>The SLMIS must record and report on prioritised environmental issues per facility and record possible impacts (pollution, material storage and handling, noise management, etc.).</w:t>
            </w:r>
          </w:p>
        </w:tc>
      </w:tr>
      <w:tr w:rsidR="007B01C2" w:rsidRPr="00766E1D" w14:paraId="67A08637" w14:textId="77777777" w:rsidTr="00003352">
        <w:trPr>
          <w:tblHeader/>
        </w:trPr>
        <w:tc>
          <w:tcPr>
            <w:tcW w:w="1285" w:type="dxa"/>
          </w:tcPr>
          <w:p w14:paraId="6D99DFB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327C43F" w14:textId="327BBD6D" w:rsidR="007B01C2" w:rsidRPr="00766E1D" w:rsidRDefault="007B01C2" w:rsidP="00003352">
            <w:pPr>
              <w:pStyle w:val="Tabletext"/>
              <w:rPr>
                <w:rFonts w:cs="Calibri Light"/>
                <w:sz w:val="22"/>
              </w:rPr>
            </w:pPr>
            <w:r w:rsidRPr="00766E1D">
              <w:rPr>
                <w:rFonts w:cs="Calibri Light"/>
                <w:sz w:val="22"/>
              </w:rPr>
              <w:t xml:space="preserve">The SLMIS must record and report on </w:t>
            </w:r>
            <w:r w:rsidR="00776BDE">
              <w:rPr>
                <w:rFonts w:cs="Calibri Light"/>
                <w:sz w:val="22"/>
              </w:rPr>
              <w:t>SITA CLIENT</w:t>
            </w:r>
            <w:r w:rsidRPr="00766E1D">
              <w:rPr>
                <w:rFonts w:cs="Calibri Light"/>
                <w:sz w:val="22"/>
              </w:rPr>
              <w:t xml:space="preserve"> developments impacting on the natural environment per facility.</w:t>
            </w:r>
          </w:p>
        </w:tc>
      </w:tr>
      <w:tr w:rsidR="007B01C2" w:rsidRPr="00766E1D" w14:paraId="346E5983" w14:textId="77777777" w:rsidTr="00003352">
        <w:trPr>
          <w:tblHeader/>
        </w:trPr>
        <w:tc>
          <w:tcPr>
            <w:tcW w:w="1285" w:type="dxa"/>
          </w:tcPr>
          <w:p w14:paraId="1449EA5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2AEBBFA" w14:textId="77777777" w:rsidR="007B01C2" w:rsidRPr="00766E1D" w:rsidRDefault="007B01C2" w:rsidP="00003352">
            <w:pPr>
              <w:pStyle w:val="Tabletext"/>
              <w:rPr>
                <w:rFonts w:cs="Calibri Light"/>
                <w:sz w:val="22"/>
              </w:rPr>
            </w:pPr>
            <w:r w:rsidRPr="00766E1D">
              <w:rPr>
                <w:rFonts w:cs="Calibri Light"/>
                <w:sz w:val="22"/>
              </w:rPr>
              <w:t>The SLMIS must record and manage the biodiversity per facility for plants, mammals, amphibians, reptiles, birds, fish, and invertebrates (categories, Invasive, scares, indigenous, etc.).</w:t>
            </w:r>
          </w:p>
        </w:tc>
      </w:tr>
      <w:tr w:rsidR="007B01C2" w:rsidRPr="00766E1D" w14:paraId="543397DB" w14:textId="77777777" w:rsidTr="00003352">
        <w:trPr>
          <w:tblHeader/>
        </w:trPr>
        <w:tc>
          <w:tcPr>
            <w:tcW w:w="1285" w:type="dxa"/>
          </w:tcPr>
          <w:p w14:paraId="086CBB7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E6001D8" w14:textId="77777777" w:rsidR="007B01C2" w:rsidRPr="00766E1D" w:rsidRDefault="007B01C2" w:rsidP="00003352">
            <w:pPr>
              <w:pStyle w:val="Tabletext"/>
              <w:rPr>
                <w:rFonts w:cs="Calibri Light"/>
                <w:sz w:val="22"/>
              </w:rPr>
            </w:pPr>
            <w:r w:rsidRPr="00766E1D">
              <w:rPr>
                <w:rFonts w:cs="Calibri Light"/>
                <w:sz w:val="22"/>
              </w:rPr>
              <w:t>The SLMIS must manage and report on environmental plans with regards to the following, environmental goals set, environmental risks identified, goals achieved and risks mitigated, goals and mitigations not achieved and reasons why.</w:t>
            </w:r>
          </w:p>
        </w:tc>
      </w:tr>
      <w:tr w:rsidR="007B01C2" w:rsidRPr="00766E1D" w14:paraId="7C148509" w14:textId="77777777" w:rsidTr="00003352">
        <w:trPr>
          <w:tblHeader/>
        </w:trPr>
        <w:tc>
          <w:tcPr>
            <w:tcW w:w="1285" w:type="dxa"/>
          </w:tcPr>
          <w:p w14:paraId="5A5584F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DDB2B30" w14:textId="77777777" w:rsidR="007B01C2" w:rsidRPr="00766E1D" w:rsidRDefault="007B01C2" w:rsidP="00003352">
            <w:pPr>
              <w:pStyle w:val="Tabletext"/>
              <w:rPr>
                <w:rFonts w:cs="Calibri Light"/>
                <w:sz w:val="22"/>
              </w:rPr>
            </w:pPr>
            <w:r w:rsidRPr="00766E1D">
              <w:rPr>
                <w:rFonts w:cs="Calibri Light"/>
                <w:sz w:val="22"/>
              </w:rPr>
              <w:t>The SLMIS must record and manage environmental activities performed per facility (rehabilitations, material and energy usage control, operational training).</w:t>
            </w:r>
          </w:p>
        </w:tc>
      </w:tr>
      <w:tr w:rsidR="007B01C2" w:rsidRPr="00766E1D" w14:paraId="2CFC3216" w14:textId="77777777" w:rsidTr="00003352">
        <w:trPr>
          <w:tblHeader/>
        </w:trPr>
        <w:tc>
          <w:tcPr>
            <w:tcW w:w="1285" w:type="dxa"/>
          </w:tcPr>
          <w:p w14:paraId="3A4097B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B0A1609" w14:textId="77777777" w:rsidR="007B01C2" w:rsidRPr="00766E1D" w:rsidRDefault="007B01C2" w:rsidP="00003352">
            <w:pPr>
              <w:pStyle w:val="Tabletext"/>
              <w:rPr>
                <w:rFonts w:cs="Calibri Light"/>
                <w:sz w:val="22"/>
              </w:rPr>
            </w:pPr>
            <w:r w:rsidRPr="00766E1D">
              <w:rPr>
                <w:rFonts w:cs="Calibri Light"/>
                <w:sz w:val="22"/>
              </w:rPr>
              <w:t>The SLMIS must record and report on environmental incidents and accidents that occurred (fire, spill, emergency) per facility.</w:t>
            </w:r>
          </w:p>
        </w:tc>
      </w:tr>
      <w:tr w:rsidR="007B01C2" w:rsidRPr="00766E1D" w14:paraId="326C23C9" w14:textId="77777777" w:rsidTr="00003352">
        <w:trPr>
          <w:tblHeader/>
        </w:trPr>
        <w:tc>
          <w:tcPr>
            <w:tcW w:w="1285" w:type="dxa"/>
          </w:tcPr>
          <w:p w14:paraId="621A2F2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1902870" w14:textId="3C9DEB1B" w:rsidR="007B01C2" w:rsidRPr="00766E1D" w:rsidRDefault="007B01C2" w:rsidP="00003352">
            <w:pPr>
              <w:pStyle w:val="Tabletext"/>
              <w:rPr>
                <w:rFonts w:cs="Calibri Light"/>
                <w:sz w:val="22"/>
              </w:rPr>
            </w:pPr>
            <w:r w:rsidRPr="00766E1D">
              <w:rPr>
                <w:rFonts w:cs="Calibri Light"/>
                <w:sz w:val="22"/>
              </w:rPr>
              <w:t xml:space="preserve">The SLMIS must record and report on claims against </w:t>
            </w:r>
            <w:r w:rsidR="00D574D2">
              <w:rPr>
                <w:rFonts w:cs="Calibri Light"/>
                <w:sz w:val="22"/>
              </w:rPr>
              <w:t xml:space="preserve">Sita Client </w:t>
            </w:r>
            <w:r w:rsidR="00D574D2" w:rsidRPr="00766E1D">
              <w:rPr>
                <w:rFonts w:cs="Calibri Light"/>
                <w:sz w:val="22"/>
              </w:rPr>
              <w:t>facilities</w:t>
            </w:r>
            <w:r w:rsidRPr="00766E1D">
              <w:rPr>
                <w:rFonts w:cs="Calibri Light"/>
                <w:sz w:val="22"/>
              </w:rPr>
              <w:t xml:space="preserve"> for initiating environmental incidents.</w:t>
            </w:r>
          </w:p>
        </w:tc>
      </w:tr>
      <w:tr w:rsidR="007B01C2" w:rsidRPr="00766E1D" w14:paraId="0BF45611" w14:textId="77777777" w:rsidTr="00003352">
        <w:trPr>
          <w:tblHeader/>
        </w:trPr>
        <w:tc>
          <w:tcPr>
            <w:tcW w:w="1285" w:type="dxa"/>
          </w:tcPr>
          <w:p w14:paraId="79A59A5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11F61B5" w14:textId="77777777" w:rsidR="007B01C2" w:rsidRPr="00766E1D" w:rsidRDefault="007B01C2" w:rsidP="00003352">
            <w:pPr>
              <w:pStyle w:val="Tabletext"/>
              <w:rPr>
                <w:rFonts w:cs="Calibri Light"/>
                <w:sz w:val="22"/>
              </w:rPr>
            </w:pPr>
            <w:r w:rsidRPr="00766E1D">
              <w:rPr>
                <w:rFonts w:cs="Calibri Light"/>
                <w:sz w:val="22"/>
              </w:rPr>
              <w:t>The SLMIS must record and report on paleontological, archaeological and/or gravesite elements per facility.</w:t>
            </w:r>
          </w:p>
        </w:tc>
      </w:tr>
      <w:tr w:rsidR="007B01C2" w:rsidRPr="00766E1D" w14:paraId="6514A1BB" w14:textId="77777777" w:rsidTr="00003352">
        <w:trPr>
          <w:tblHeader/>
        </w:trPr>
        <w:tc>
          <w:tcPr>
            <w:tcW w:w="1285" w:type="dxa"/>
          </w:tcPr>
          <w:p w14:paraId="3796809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3CF5C4C" w14:textId="77777777" w:rsidR="007B01C2" w:rsidRPr="00766E1D" w:rsidRDefault="007B01C2" w:rsidP="00003352">
            <w:pPr>
              <w:pStyle w:val="Tabletext"/>
              <w:rPr>
                <w:rFonts w:cs="Calibri Light"/>
                <w:sz w:val="22"/>
              </w:rPr>
            </w:pPr>
            <w:r w:rsidRPr="00766E1D">
              <w:rPr>
                <w:rFonts w:cs="Calibri Light"/>
                <w:sz w:val="22"/>
              </w:rPr>
              <w:t>The SLMIS must record and manage water and electricity efficiency, water/electricity situation in the region, water/electricity situation of the base, Water/electricity saving measures and results of actions taken.</w:t>
            </w:r>
          </w:p>
        </w:tc>
      </w:tr>
      <w:tr w:rsidR="007B01C2" w:rsidRPr="00766E1D" w14:paraId="2E0B1DF6" w14:textId="77777777" w:rsidTr="00003352">
        <w:trPr>
          <w:tblHeader/>
        </w:trPr>
        <w:tc>
          <w:tcPr>
            <w:tcW w:w="1285" w:type="dxa"/>
          </w:tcPr>
          <w:p w14:paraId="638D5FC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19FE46E" w14:textId="77777777" w:rsidR="007B01C2" w:rsidRPr="00766E1D" w:rsidRDefault="007B01C2" w:rsidP="00003352">
            <w:pPr>
              <w:pStyle w:val="Tabletext"/>
              <w:rPr>
                <w:rFonts w:cs="Calibri Light"/>
                <w:sz w:val="22"/>
              </w:rPr>
            </w:pPr>
            <w:r w:rsidRPr="00766E1D">
              <w:rPr>
                <w:rFonts w:cs="Calibri Light"/>
                <w:sz w:val="22"/>
              </w:rPr>
              <w:t>The SLMIS must record and manage waste disposal per facility, type of waste and type of disposal.</w:t>
            </w:r>
          </w:p>
        </w:tc>
      </w:tr>
      <w:tr w:rsidR="007B01C2" w:rsidRPr="00766E1D" w14:paraId="7BEAB4A3" w14:textId="77777777" w:rsidTr="00003352">
        <w:trPr>
          <w:tblHeader/>
        </w:trPr>
        <w:tc>
          <w:tcPr>
            <w:tcW w:w="1285" w:type="dxa"/>
          </w:tcPr>
          <w:p w14:paraId="7B89439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BF25D1B" w14:textId="77777777" w:rsidR="007B01C2" w:rsidRPr="00766E1D" w:rsidRDefault="007B01C2" w:rsidP="00003352">
            <w:pPr>
              <w:pStyle w:val="Tabletext"/>
              <w:rPr>
                <w:rFonts w:cs="Calibri Light"/>
                <w:sz w:val="22"/>
              </w:rPr>
            </w:pPr>
            <w:r w:rsidRPr="00766E1D">
              <w:rPr>
                <w:rFonts w:cs="Calibri Light"/>
                <w:sz w:val="22"/>
              </w:rPr>
              <w:t>The SLMIS must record emergency plans and list all risks covered per plan for each facility.</w:t>
            </w:r>
          </w:p>
        </w:tc>
      </w:tr>
      <w:tr w:rsidR="007B01C2" w:rsidRPr="00766E1D" w14:paraId="5CE524E1" w14:textId="77777777" w:rsidTr="00003352">
        <w:trPr>
          <w:tblHeader/>
        </w:trPr>
        <w:tc>
          <w:tcPr>
            <w:tcW w:w="1285" w:type="dxa"/>
          </w:tcPr>
          <w:p w14:paraId="7620DDA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5E3529C" w14:textId="77777777" w:rsidR="007B01C2" w:rsidRPr="00766E1D" w:rsidRDefault="007B01C2" w:rsidP="00003352">
            <w:pPr>
              <w:pStyle w:val="Tabletext"/>
              <w:rPr>
                <w:rFonts w:cs="Calibri Light"/>
                <w:sz w:val="22"/>
              </w:rPr>
            </w:pPr>
            <w:r w:rsidRPr="00766E1D">
              <w:rPr>
                <w:rFonts w:cs="Calibri Light"/>
                <w:sz w:val="22"/>
              </w:rPr>
              <w:t>The SLMIS must record and manage environmental audits on facilities, audit findings, mitigation measures and responses from users.</w:t>
            </w:r>
          </w:p>
        </w:tc>
      </w:tr>
      <w:tr w:rsidR="007B01C2" w:rsidRPr="00766E1D" w14:paraId="7EED01C0" w14:textId="77777777" w:rsidTr="00003352">
        <w:trPr>
          <w:tblHeader/>
        </w:trPr>
        <w:tc>
          <w:tcPr>
            <w:tcW w:w="1285" w:type="dxa"/>
          </w:tcPr>
          <w:p w14:paraId="5DC4AF6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D897F7F" w14:textId="77777777" w:rsidR="007B01C2" w:rsidRPr="00766E1D" w:rsidRDefault="007B01C2" w:rsidP="00003352">
            <w:pPr>
              <w:pStyle w:val="Tabletext"/>
              <w:rPr>
                <w:rFonts w:cs="Calibri Light"/>
                <w:sz w:val="22"/>
              </w:rPr>
            </w:pPr>
            <w:r w:rsidRPr="00766E1D">
              <w:rPr>
                <w:rFonts w:cs="Calibri Light"/>
                <w:sz w:val="22"/>
              </w:rPr>
              <w:t>The SLMIS must facilitate environmental integration with project activities.</w:t>
            </w:r>
          </w:p>
        </w:tc>
      </w:tr>
      <w:tr w:rsidR="007B01C2" w:rsidRPr="00766E1D" w14:paraId="40F10BA3" w14:textId="77777777" w:rsidTr="00003352">
        <w:trPr>
          <w:tblHeader/>
        </w:trPr>
        <w:tc>
          <w:tcPr>
            <w:tcW w:w="1285" w:type="dxa"/>
          </w:tcPr>
          <w:p w14:paraId="6569220D"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D4C3DF1" w14:textId="77777777" w:rsidR="007B01C2" w:rsidRPr="00766E1D" w:rsidRDefault="007B01C2" w:rsidP="00003352">
            <w:pPr>
              <w:pStyle w:val="Tabletext"/>
              <w:rPr>
                <w:rFonts w:cs="Calibri Light"/>
                <w:sz w:val="22"/>
              </w:rPr>
            </w:pPr>
            <w:r w:rsidRPr="00766E1D">
              <w:rPr>
                <w:rFonts w:cs="Calibri Light"/>
                <w:sz w:val="22"/>
              </w:rPr>
              <w:t>The SLMIS must be able to record and manage a comprehensive environmental activity/issue database and prompt the user of the appropriate actions to take when an activity or issue is captured in the system. The database must contain the following: the Project/FM or EM activity, the regulation or compliance applicable for the activity, the environmental issues of concern per activity, the impact of issues per activity, EM procedural documentation per activity, list of possible incidents for issues and rehabilitation for incidents.</w:t>
            </w:r>
          </w:p>
        </w:tc>
      </w:tr>
      <w:tr w:rsidR="007B01C2" w:rsidRPr="00766E1D" w14:paraId="4D0A3563" w14:textId="77777777" w:rsidTr="00003352">
        <w:trPr>
          <w:tblHeader/>
        </w:trPr>
        <w:tc>
          <w:tcPr>
            <w:tcW w:w="1285" w:type="dxa"/>
          </w:tcPr>
          <w:p w14:paraId="7A5831D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47C3BAE" w14:textId="77777777" w:rsidR="007B01C2" w:rsidRPr="00766E1D" w:rsidRDefault="007B01C2" w:rsidP="00003352">
            <w:pPr>
              <w:pStyle w:val="Tabletext"/>
              <w:rPr>
                <w:rFonts w:cs="Calibri Light"/>
                <w:sz w:val="22"/>
              </w:rPr>
            </w:pPr>
            <w:r w:rsidRPr="00766E1D">
              <w:rPr>
                <w:rFonts w:cs="Calibri Light"/>
                <w:sz w:val="22"/>
              </w:rPr>
              <w:t>The SLMIS must facilitate and report on environmental impact assessment and basic assessment reports per facility.</w:t>
            </w:r>
          </w:p>
        </w:tc>
      </w:tr>
      <w:tr w:rsidR="007B01C2" w:rsidRPr="00766E1D" w14:paraId="21B1FC80" w14:textId="77777777" w:rsidTr="00003352">
        <w:trPr>
          <w:tblHeader/>
        </w:trPr>
        <w:tc>
          <w:tcPr>
            <w:tcW w:w="9918" w:type="dxa"/>
            <w:gridSpan w:val="2"/>
          </w:tcPr>
          <w:p w14:paraId="1BAEF321" w14:textId="133706B5"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lang w:val="en-ZA"/>
              </w:rPr>
              <w:t xml:space="preserve">Facilities Management. Facilities management is an interdisciplinary field primarily devoted to the day to day operations, maintenance and care of buildings, such as hospitals, </w:t>
            </w:r>
            <w:r w:rsidR="00D574D2">
              <w:rPr>
                <w:rFonts w:ascii="Calibri Light" w:hAnsi="Calibri Light" w:cs="Calibri Light"/>
                <w:bCs/>
                <w:sz w:val="22"/>
                <w:szCs w:val="22"/>
                <w:lang w:val="en-ZA"/>
              </w:rPr>
              <w:t xml:space="preserve">Sita Client </w:t>
            </w:r>
            <w:r w:rsidRPr="00766E1D">
              <w:rPr>
                <w:rFonts w:ascii="Calibri Light" w:hAnsi="Calibri Light" w:cs="Calibri Light"/>
                <w:bCs/>
                <w:sz w:val="22"/>
                <w:szCs w:val="22"/>
                <w:lang w:val="en-ZA"/>
              </w:rPr>
              <w:t xml:space="preserve"> bases, training schools, office complexes, sport complexes, etc. Duties may include the care of air conditioning, electric power, plumbing and lighting systems; cleaning; decorating; grounds keeping and security.</w:t>
            </w:r>
          </w:p>
        </w:tc>
      </w:tr>
      <w:tr w:rsidR="007B01C2" w:rsidRPr="00766E1D" w14:paraId="3B43DD51" w14:textId="77777777" w:rsidTr="00003352">
        <w:trPr>
          <w:tblHeader/>
        </w:trPr>
        <w:tc>
          <w:tcPr>
            <w:tcW w:w="1285" w:type="dxa"/>
          </w:tcPr>
          <w:p w14:paraId="4430873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4C095EA" w14:textId="77777777" w:rsidR="007B01C2" w:rsidRPr="00766E1D" w:rsidRDefault="007B01C2" w:rsidP="00003352">
            <w:pPr>
              <w:pStyle w:val="Tabletext"/>
              <w:rPr>
                <w:rFonts w:cs="Calibri Light"/>
                <w:sz w:val="22"/>
              </w:rPr>
            </w:pPr>
            <w:r w:rsidRPr="00766E1D">
              <w:rPr>
                <w:rFonts w:cs="Calibri Light"/>
                <w:sz w:val="22"/>
              </w:rPr>
              <w:t>The SLMIS must be able to create and update a list of compliance related actions (FM, environment, health and safety).</w:t>
            </w:r>
          </w:p>
        </w:tc>
      </w:tr>
      <w:tr w:rsidR="007B01C2" w:rsidRPr="00766E1D" w14:paraId="177F70EC" w14:textId="77777777" w:rsidTr="00003352">
        <w:trPr>
          <w:tblHeader/>
        </w:trPr>
        <w:tc>
          <w:tcPr>
            <w:tcW w:w="1285" w:type="dxa"/>
          </w:tcPr>
          <w:p w14:paraId="358E45D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E193127" w14:textId="77777777" w:rsidR="007B01C2" w:rsidRPr="00766E1D" w:rsidRDefault="007B01C2" w:rsidP="00003352">
            <w:pPr>
              <w:pStyle w:val="Tabletext"/>
              <w:rPr>
                <w:rFonts w:cs="Calibri Light"/>
                <w:sz w:val="22"/>
              </w:rPr>
            </w:pPr>
            <w:r w:rsidRPr="00766E1D">
              <w:rPr>
                <w:rFonts w:cs="Calibri Light"/>
                <w:sz w:val="22"/>
              </w:rPr>
              <w:t>The SLMIS must allow for the work orders to make use of statuses to indicate the progress of the task described in the work order, i.e. work order issued, work in progress, awaiting material from stores, completed.</w:t>
            </w:r>
          </w:p>
        </w:tc>
      </w:tr>
      <w:tr w:rsidR="007B01C2" w:rsidRPr="00766E1D" w14:paraId="417F6085" w14:textId="77777777" w:rsidTr="00003352">
        <w:trPr>
          <w:tblHeader/>
        </w:trPr>
        <w:tc>
          <w:tcPr>
            <w:tcW w:w="1285" w:type="dxa"/>
          </w:tcPr>
          <w:p w14:paraId="0F1BD9B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A7BFC00" w14:textId="77777777" w:rsidR="007B01C2" w:rsidRPr="00766E1D" w:rsidRDefault="007B01C2" w:rsidP="00003352">
            <w:pPr>
              <w:pStyle w:val="Tabletext"/>
              <w:rPr>
                <w:rFonts w:cs="Calibri Light"/>
                <w:sz w:val="22"/>
              </w:rPr>
            </w:pPr>
            <w:r w:rsidRPr="00766E1D">
              <w:rPr>
                <w:rFonts w:cs="Calibri Light"/>
                <w:sz w:val="22"/>
              </w:rPr>
              <w:t>The SLMIS should allow for building plans/drawings to be imported into The SLMIS and have the ability to interact with The SLMIS data.</w:t>
            </w:r>
          </w:p>
        </w:tc>
      </w:tr>
      <w:tr w:rsidR="007B01C2" w:rsidRPr="00766E1D" w14:paraId="3F44F267" w14:textId="77777777" w:rsidTr="00003352">
        <w:trPr>
          <w:tblHeader/>
        </w:trPr>
        <w:tc>
          <w:tcPr>
            <w:tcW w:w="1285" w:type="dxa"/>
          </w:tcPr>
          <w:p w14:paraId="4EA6A3F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9ECDF71" w14:textId="77777777" w:rsidR="007B01C2" w:rsidRPr="00766E1D" w:rsidRDefault="007B01C2" w:rsidP="00003352">
            <w:pPr>
              <w:pStyle w:val="Tabletext"/>
              <w:rPr>
                <w:rFonts w:cs="Calibri Light"/>
                <w:sz w:val="22"/>
              </w:rPr>
            </w:pPr>
            <w:r w:rsidRPr="00766E1D">
              <w:rPr>
                <w:rFonts w:cs="Calibri Light"/>
                <w:sz w:val="22"/>
              </w:rPr>
              <w:t>The SLMIS must have the ability to prioritize work requests and raise appropriate alerts based on the associated priority.</w:t>
            </w:r>
          </w:p>
        </w:tc>
      </w:tr>
      <w:tr w:rsidR="007B01C2" w:rsidRPr="00766E1D" w14:paraId="2DF45F47" w14:textId="77777777" w:rsidTr="00003352">
        <w:trPr>
          <w:tblHeader/>
        </w:trPr>
        <w:tc>
          <w:tcPr>
            <w:tcW w:w="1285" w:type="dxa"/>
          </w:tcPr>
          <w:p w14:paraId="5314390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9DC92B1" w14:textId="77777777" w:rsidR="007B01C2" w:rsidRPr="00766E1D" w:rsidRDefault="007B01C2" w:rsidP="00003352">
            <w:pPr>
              <w:pStyle w:val="Tabletext"/>
              <w:rPr>
                <w:rFonts w:cs="Calibri Light"/>
                <w:sz w:val="22"/>
              </w:rPr>
            </w:pPr>
            <w:r w:rsidRPr="00766E1D">
              <w:rPr>
                <w:rFonts w:cs="Calibri Light"/>
                <w:sz w:val="22"/>
              </w:rPr>
              <w:t>The SLMIS must have the ability to create job requests from room views/drawings.</w:t>
            </w:r>
          </w:p>
        </w:tc>
      </w:tr>
      <w:tr w:rsidR="007B01C2" w:rsidRPr="00766E1D" w14:paraId="7C5200E6" w14:textId="77777777" w:rsidTr="00003352">
        <w:trPr>
          <w:tblHeader/>
        </w:trPr>
        <w:tc>
          <w:tcPr>
            <w:tcW w:w="1285" w:type="dxa"/>
          </w:tcPr>
          <w:p w14:paraId="12F7EB8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C127CFE" w14:textId="2C333EAC" w:rsidR="007B01C2" w:rsidRPr="00766E1D" w:rsidRDefault="007B01C2" w:rsidP="00003352">
            <w:pPr>
              <w:pStyle w:val="Tabletext"/>
              <w:rPr>
                <w:rFonts w:cs="Calibri Light"/>
                <w:sz w:val="22"/>
              </w:rPr>
            </w:pPr>
            <w:r w:rsidRPr="00766E1D">
              <w:rPr>
                <w:rFonts w:cs="Calibri Light"/>
                <w:sz w:val="22"/>
              </w:rPr>
              <w:t xml:space="preserve">The SLMIS should allow for maintaining grounds/facilities not on the </w:t>
            </w:r>
            <w:r w:rsidR="00776BDE">
              <w:rPr>
                <w:rFonts w:cs="Calibri Light"/>
                <w:sz w:val="22"/>
              </w:rPr>
              <w:t>SITA CLIENT</w:t>
            </w:r>
            <w:r w:rsidRPr="00766E1D">
              <w:rPr>
                <w:rFonts w:cs="Calibri Light"/>
                <w:sz w:val="22"/>
              </w:rPr>
              <w:t xml:space="preserve"> portfolio (create and maintain assets for non </w:t>
            </w:r>
            <w:r w:rsidR="00776BDE">
              <w:rPr>
                <w:rFonts w:cs="Calibri Light"/>
                <w:sz w:val="22"/>
              </w:rPr>
              <w:t>SITA CLIENT</w:t>
            </w:r>
            <w:r w:rsidRPr="00766E1D">
              <w:rPr>
                <w:rFonts w:cs="Calibri Light"/>
                <w:sz w:val="22"/>
              </w:rPr>
              <w:t xml:space="preserve"> facilities).</w:t>
            </w:r>
          </w:p>
        </w:tc>
      </w:tr>
      <w:tr w:rsidR="007B01C2" w:rsidRPr="00766E1D" w14:paraId="5CE78F2E" w14:textId="77777777" w:rsidTr="00003352">
        <w:trPr>
          <w:tblHeader/>
        </w:trPr>
        <w:tc>
          <w:tcPr>
            <w:tcW w:w="1285" w:type="dxa"/>
          </w:tcPr>
          <w:p w14:paraId="70F9759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D20C30D" w14:textId="77777777" w:rsidR="007B01C2" w:rsidRPr="00766E1D" w:rsidRDefault="007B01C2" w:rsidP="00003352">
            <w:pPr>
              <w:pStyle w:val="Tabletext"/>
              <w:rPr>
                <w:rFonts w:cs="Calibri Light"/>
                <w:sz w:val="22"/>
              </w:rPr>
            </w:pPr>
            <w:r w:rsidRPr="00766E1D">
              <w:rPr>
                <w:rFonts w:cs="Calibri Light"/>
                <w:sz w:val="22"/>
              </w:rPr>
              <w:t>The SLMIS must have a call centre functionality with a reference number generated with each call logged.</w:t>
            </w:r>
          </w:p>
        </w:tc>
      </w:tr>
      <w:tr w:rsidR="007B01C2" w:rsidRPr="00766E1D" w14:paraId="2D16B643" w14:textId="77777777" w:rsidTr="00003352">
        <w:trPr>
          <w:tblHeader/>
        </w:trPr>
        <w:tc>
          <w:tcPr>
            <w:tcW w:w="1285" w:type="dxa"/>
          </w:tcPr>
          <w:p w14:paraId="3A6CC02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914C6AC" w14:textId="77777777" w:rsidR="007B01C2" w:rsidRPr="00766E1D" w:rsidRDefault="007B01C2" w:rsidP="00003352">
            <w:pPr>
              <w:pStyle w:val="Tabletext"/>
              <w:rPr>
                <w:rFonts w:cs="Calibri Light"/>
                <w:sz w:val="22"/>
              </w:rPr>
            </w:pPr>
            <w:r w:rsidRPr="00766E1D">
              <w:rPr>
                <w:rFonts w:cs="Calibri Light"/>
                <w:sz w:val="22"/>
              </w:rPr>
              <w:t>The SLMIS must allow for creation of inspection plans and job card generation on regulatory and OHS work.</w:t>
            </w:r>
          </w:p>
        </w:tc>
      </w:tr>
      <w:tr w:rsidR="007B01C2" w:rsidRPr="00766E1D" w14:paraId="671AD74B" w14:textId="77777777" w:rsidTr="00003352">
        <w:trPr>
          <w:tblHeader/>
        </w:trPr>
        <w:tc>
          <w:tcPr>
            <w:tcW w:w="1285" w:type="dxa"/>
          </w:tcPr>
          <w:p w14:paraId="5B5AF2E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B250AC4" w14:textId="77777777" w:rsidR="007B01C2" w:rsidRPr="00766E1D" w:rsidRDefault="007B01C2" w:rsidP="00003352">
            <w:pPr>
              <w:pStyle w:val="Tabletext"/>
              <w:rPr>
                <w:rFonts w:cs="Calibri Light"/>
                <w:sz w:val="22"/>
              </w:rPr>
            </w:pPr>
            <w:r w:rsidRPr="00766E1D">
              <w:rPr>
                <w:rFonts w:cs="Calibri Light"/>
                <w:sz w:val="22"/>
              </w:rPr>
              <w:t>The SLMIS must allow for condition assessment (long and short term) and capturing and reporting of assessments.</w:t>
            </w:r>
          </w:p>
        </w:tc>
      </w:tr>
      <w:tr w:rsidR="007B01C2" w:rsidRPr="00766E1D" w14:paraId="3DFD70AD" w14:textId="77777777" w:rsidTr="00003352">
        <w:trPr>
          <w:tblHeader/>
        </w:trPr>
        <w:tc>
          <w:tcPr>
            <w:tcW w:w="1285" w:type="dxa"/>
          </w:tcPr>
          <w:p w14:paraId="0BC24D2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815F8FA" w14:textId="77777777" w:rsidR="007B01C2" w:rsidRPr="00766E1D" w:rsidRDefault="007B01C2" w:rsidP="00003352">
            <w:pPr>
              <w:pStyle w:val="Tabletext"/>
              <w:rPr>
                <w:rFonts w:cs="Calibri Light"/>
                <w:sz w:val="22"/>
              </w:rPr>
            </w:pPr>
            <w:r w:rsidRPr="00766E1D">
              <w:rPr>
                <w:rFonts w:cs="Calibri Light"/>
                <w:sz w:val="22"/>
              </w:rPr>
              <w:t>The SLMIS must make provision for a detailed equipment register per facility.</w:t>
            </w:r>
          </w:p>
        </w:tc>
      </w:tr>
      <w:tr w:rsidR="007B01C2" w:rsidRPr="00766E1D" w14:paraId="1614D49A" w14:textId="77777777" w:rsidTr="00003352">
        <w:trPr>
          <w:tblHeader/>
        </w:trPr>
        <w:tc>
          <w:tcPr>
            <w:tcW w:w="1285" w:type="dxa"/>
          </w:tcPr>
          <w:p w14:paraId="3ED87F3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295C0DF" w14:textId="77777777" w:rsidR="007B01C2" w:rsidRPr="00766E1D" w:rsidRDefault="007B01C2" w:rsidP="00003352">
            <w:pPr>
              <w:pStyle w:val="Tabletext"/>
              <w:rPr>
                <w:rFonts w:cs="Calibri Light"/>
                <w:sz w:val="22"/>
              </w:rPr>
            </w:pPr>
            <w:r w:rsidRPr="00766E1D">
              <w:rPr>
                <w:rFonts w:cs="Calibri Light"/>
                <w:sz w:val="22"/>
              </w:rPr>
              <w:t>The SLMIS must allow for the indication of a change in status of the relevant item, i.e. in for repair, serviceable, unserviceable.</w:t>
            </w:r>
          </w:p>
        </w:tc>
      </w:tr>
      <w:tr w:rsidR="007B01C2" w:rsidRPr="00766E1D" w14:paraId="1C14E147" w14:textId="77777777" w:rsidTr="00003352">
        <w:trPr>
          <w:tblHeader/>
        </w:trPr>
        <w:tc>
          <w:tcPr>
            <w:tcW w:w="1285" w:type="dxa"/>
          </w:tcPr>
          <w:p w14:paraId="382CC42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86DEC74" w14:textId="77777777" w:rsidR="007B01C2" w:rsidRPr="00766E1D" w:rsidRDefault="007B01C2" w:rsidP="00003352">
            <w:pPr>
              <w:pStyle w:val="Tabletext"/>
              <w:rPr>
                <w:rFonts w:cs="Calibri Light"/>
                <w:sz w:val="22"/>
              </w:rPr>
            </w:pPr>
            <w:r w:rsidRPr="00766E1D">
              <w:rPr>
                <w:rFonts w:cs="Calibri Light"/>
                <w:sz w:val="22"/>
              </w:rPr>
              <w:t>The SLMIS should facilitate SMS/e mail notification as part of work order management.</w:t>
            </w:r>
          </w:p>
        </w:tc>
      </w:tr>
      <w:tr w:rsidR="007B01C2" w:rsidRPr="00766E1D" w14:paraId="04E03E11" w14:textId="77777777" w:rsidTr="00003352">
        <w:trPr>
          <w:tblHeader/>
        </w:trPr>
        <w:tc>
          <w:tcPr>
            <w:tcW w:w="1285" w:type="dxa"/>
          </w:tcPr>
          <w:p w14:paraId="6813310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34D3B14" w14:textId="77777777" w:rsidR="007B01C2" w:rsidRPr="00766E1D" w:rsidRDefault="007B01C2" w:rsidP="00003352">
            <w:pPr>
              <w:pStyle w:val="Tabletext"/>
              <w:rPr>
                <w:rFonts w:cs="Calibri Light"/>
                <w:sz w:val="22"/>
              </w:rPr>
            </w:pPr>
            <w:r w:rsidRPr="00766E1D">
              <w:rPr>
                <w:rFonts w:cs="Calibri Light"/>
                <w:sz w:val="22"/>
              </w:rPr>
              <w:t>The work order generated by The SLMIS should be printable on standard A4 paper, should be clearly legible and should be easy to use.</w:t>
            </w:r>
          </w:p>
        </w:tc>
      </w:tr>
      <w:tr w:rsidR="007B01C2" w:rsidRPr="00766E1D" w14:paraId="1F32C0F6" w14:textId="77777777" w:rsidTr="00003352">
        <w:trPr>
          <w:tblHeader/>
        </w:trPr>
        <w:tc>
          <w:tcPr>
            <w:tcW w:w="1285" w:type="dxa"/>
          </w:tcPr>
          <w:p w14:paraId="29B9D6D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972ABB9" w14:textId="77777777" w:rsidR="007B01C2" w:rsidRPr="00766E1D" w:rsidRDefault="007B01C2" w:rsidP="00003352">
            <w:pPr>
              <w:pStyle w:val="Tabletext"/>
              <w:rPr>
                <w:rFonts w:cs="Calibri Light"/>
                <w:sz w:val="22"/>
              </w:rPr>
            </w:pPr>
            <w:r w:rsidRPr="00766E1D">
              <w:rPr>
                <w:rFonts w:cs="Calibri Light"/>
                <w:sz w:val="22"/>
              </w:rPr>
              <w:t>The SLMIS must allow for default values, such as standard time to complete a task and information related to the facility or equipment being maintained to be captured on the work order prior to issuing.</w:t>
            </w:r>
          </w:p>
        </w:tc>
      </w:tr>
      <w:tr w:rsidR="007B01C2" w:rsidRPr="00766E1D" w14:paraId="6D7A6E2F" w14:textId="77777777" w:rsidTr="00003352">
        <w:trPr>
          <w:tblHeader/>
        </w:trPr>
        <w:tc>
          <w:tcPr>
            <w:tcW w:w="1285" w:type="dxa"/>
          </w:tcPr>
          <w:p w14:paraId="79214E4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DC5848B" w14:textId="77777777" w:rsidR="007B01C2" w:rsidRPr="00766E1D" w:rsidRDefault="007B01C2" w:rsidP="00003352">
            <w:pPr>
              <w:pStyle w:val="Tabletext"/>
              <w:rPr>
                <w:rFonts w:cs="Calibri Light"/>
                <w:sz w:val="22"/>
              </w:rPr>
            </w:pPr>
            <w:r w:rsidRPr="00766E1D">
              <w:rPr>
                <w:rFonts w:cs="Calibri Light"/>
                <w:sz w:val="22"/>
              </w:rPr>
              <w:t>The SLMIS must be able to prompt any user with a list of work orders allocated against his name. The SLMIS should also warn a user of tasks that are behind schedule, have a high priority, or are otherwise indicated in such a way that the user must take immediate action.</w:t>
            </w:r>
          </w:p>
        </w:tc>
      </w:tr>
      <w:tr w:rsidR="007B01C2" w:rsidRPr="00766E1D" w14:paraId="25D349E6" w14:textId="77777777" w:rsidTr="00003352">
        <w:trPr>
          <w:tblHeader/>
        </w:trPr>
        <w:tc>
          <w:tcPr>
            <w:tcW w:w="1285" w:type="dxa"/>
          </w:tcPr>
          <w:p w14:paraId="0CE1E8E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1B19CA5" w14:textId="77777777" w:rsidR="007B01C2" w:rsidRPr="00766E1D" w:rsidRDefault="007B01C2" w:rsidP="00003352">
            <w:pPr>
              <w:pStyle w:val="Tabletext"/>
              <w:rPr>
                <w:rFonts w:cs="Calibri Light"/>
                <w:sz w:val="22"/>
              </w:rPr>
            </w:pPr>
            <w:r w:rsidRPr="00766E1D">
              <w:rPr>
                <w:rFonts w:cs="Calibri Light"/>
                <w:sz w:val="22"/>
              </w:rPr>
              <w:t>The SLMIS must provide for the identification of hired/leased equipment.</w:t>
            </w:r>
          </w:p>
        </w:tc>
      </w:tr>
      <w:tr w:rsidR="007B01C2" w:rsidRPr="00766E1D" w14:paraId="4C3805E1" w14:textId="77777777" w:rsidTr="00003352">
        <w:trPr>
          <w:tblHeader/>
        </w:trPr>
        <w:tc>
          <w:tcPr>
            <w:tcW w:w="1285" w:type="dxa"/>
          </w:tcPr>
          <w:p w14:paraId="35C6BBD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4222026" w14:textId="77777777" w:rsidR="007B01C2" w:rsidRPr="00766E1D" w:rsidRDefault="007B01C2" w:rsidP="00003352">
            <w:pPr>
              <w:pStyle w:val="Tabletext"/>
              <w:rPr>
                <w:rFonts w:cs="Calibri Light"/>
                <w:sz w:val="22"/>
              </w:rPr>
            </w:pPr>
            <w:r w:rsidRPr="00766E1D">
              <w:rPr>
                <w:rFonts w:cs="Calibri Light"/>
                <w:sz w:val="22"/>
              </w:rPr>
              <w:t>The SLMIS must support the management of customer/tenant satisfaction surveys (part of call log function)</w:t>
            </w:r>
          </w:p>
        </w:tc>
      </w:tr>
      <w:tr w:rsidR="007B01C2" w:rsidRPr="00766E1D" w14:paraId="6C2017A0" w14:textId="77777777" w:rsidTr="00003352">
        <w:trPr>
          <w:tblHeader/>
        </w:trPr>
        <w:tc>
          <w:tcPr>
            <w:tcW w:w="1285" w:type="dxa"/>
          </w:tcPr>
          <w:p w14:paraId="1C466BC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4A22988" w14:textId="77777777" w:rsidR="007B01C2" w:rsidRPr="00766E1D" w:rsidRDefault="007B01C2" w:rsidP="00003352">
            <w:pPr>
              <w:pStyle w:val="Tabletext"/>
              <w:rPr>
                <w:rFonts w:cs="Calibri Light"/>
                <w:sz w:val="22"/>
              </w:rPr>
            </w:pPr>
            <w:r w:rsidRPr="00766E1D">
              <w:rPr>
                <w:rFonts w:cs="Calibri Light"/>
                <w:sz w:val="22"/>
              </w:rPr>
              <w:t>The SLMIS must have the ability to define setup and manage multiple preventative/planned maintenance plans per component.</w:t>
            </w:r>
          </w:p>
        </w:tc>
      </w:tr>
      <w:tr w:rsidR="007B01C2" w:rsidRPr="00766E1D" w14:paraId="18A6ED63" w14:textId="77777777" w:rsidTr="00003352">
        <w:trPr>
          <w:tblHeader/>
        </w:trPr>
        <w:tc>
          <w:tcPr>
            <w:tcW w:w="1285" w:type="dxa"/>
          </w:tcPr>
          <w:p w14:paraId="2637516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33BCFFD" w14:textId="77777777" w:rsidR="007B01C2" w:rsidRPr="00766E1D" w:rsidRDefault="007B01C2" w:rsidP="00003352">
            <w:pPr>
              <w:pStyle w:val="Tabletext"/>
              <w:rPr>
                <w:rFonts w:cs="Calibri Light"/>
                <w:sz w:val="22"/>
              </w:rPr>
            </w:pPr>
            <w:r w:rsidRPr="00766E1D">
              <w:rPr>
                <w:rFonts w:cs="Calibri Light"/>
                <w:sz w:val="22"/>
              </w:rPr>
              <w:t>The SLMIS must have the ability to define and manage warranties and guarantees.</w:t>
            </w:r>
          </w:p>
        </w:tc>
      </w:tr>
      <w:tr w:rsidR="007B01C2" w:rsidRPr="00766E1D" w14:paraId="0632E402" w14:textId="77777777" w:rsidTr="00003352">
        <w:trPr>
          <w:tblHeader/>
        </w:trPr>
        <w:tc>
          <w:tcPr>
            <w:tcW w:w="1285" w:type="dxa"/>
          </w:tcPr>
          <w:p w14:paraId="56EDA596"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5F6554A" w14:textId="77777777" w:rsidR="007B01C2" w:rsidRPr="00766E1D" w:rsidRDefault="007B01C2" w:rsidP="00003352">
            <w:pPr>
              <w:pStyle w:val="Tabletext"/>
              <w:rPr>
                <w:rFonts w:cs="Calibri Light"/>
                <w:sz w:val="22"/>
              </w:rPr>
            </w:pPr>
            <w:r w:rsidRPr="00766E1D">
              <w:rPr>
                <w:rFonts w:cs="Calibri Light"/>
                <w:sz w:val="22"/>
              </w:rPr>
              <w:t>The SLMIS must prevent duplicate request entry while logging a request.</w:t>
            </w:r>
          </w:p>
        </w:tc>
      </w:tr>
      <w:tr w:rsidR="007B01C2" w:rsidRPr="00766E1D" w14:paraId="4381B794" w14:textId="77777777" w:rsidTr="00003352">
        <w:trPr>
          <w:tblHeader/>
        </w:trPr>
        <w:tc>
          <w:tcPr>
            <w:tcW w:w="1285" w:type="dxa"/>
          </w:tcPr>
          <w:p w14:paraId="6961D86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9B79951" w14:textId="77777777" w:rsidR="007B01C2" w:rsidRPr="00766E1D" w:rsidRDefault="007B01C2" w:rsidP="00003352">
            <w:pPr>
              <w:pStyle w:val="Tabletext"/>
              <w:rPr>
                <w:rFonts w:cs="Calibri Light"/>
                <w:sz w:val="22"/>
              </w:rPr>
            </w:pPr>
            <w:r w:rsidRPr="00766E1D">
              <w:rPr>
                <w:rFonts w:cs="Calibri Light"/>
                <w:sz w:val="22"/>
              </w:rPr>
              <w:t>The SLMIS must allow the maintenance engineer to override the priority assigned by the system.</w:t>
            </w:r>
          </w:p>
        </w:tc>
      </w:tr>
      <w:tr w:rsidR="007B01C2" w:rsidRPr="00766E1D" w14:paraId="0A7A3BE9" w14:textId="77777777" w:rsidTr="00003352">
        <w:trPr>
          <w:tblHeader/>
        </w:trPr>
        <w:tc>
          <w:tcPr>
            <w:tcW w:w="1285" w:type="dxa"/>
          </w:tcPr>
          <w:p w14:paraId="626C8BF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94295D0" w14:textId="77777777" w:rsidR="007B01C2" w:rsidRPr="00766E1D" w:rsidRDefault="007B01C2" w:rsidP="00003352">
            <w:pPr>
              <w:pStyle w:val="Tabletext"/>
              <w:rPr>
                <w:rFonts w:cs="Calibri Light"/>
                <w:sz w:val="22"/>
              </w:rPr>
            </w:pPr>
            <w:r w:rsidRPr="00766E1D">
              <w:rPr>
                <w:rFonts w:cs="Calibri Light"/>
                <w:sz w:val="22"/>
              </w:rPr>
              <w:t>The SLMIS must highlight resource utilization (e.g. staff assigned to multiple, simultaneous activities, work orders outstanding).</w:t>
            </w:r>
          </w:p>
        </w:tc>
      </w:tr>
      <w:tr w:rsidR="007B01C2" w:rsidRPr="00766E1D" w14:paraId="02903197" w14:textId="77777777" w:rsidTr="00003352">
        <w:trPr>
          <w:tblHeader/>
        </w:trPr>
        <w:tc>
          <w:tcPr>
            <w:tcW w:w="1285" w:type="dxa"/>
          </w:tcPr>
          <w:p w14:paraId="0E590A2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8E6351C" w14:textId="77777777" w:rsidR="007B01C2" w:rsidRPr="00766E1D" w:rsidRDefault="007B01C2" w:rsidP="00003352">
            <w:pPr>
              <w:pStyle w:val="Tabletext"/>
              <w:rPr>
                <w:rFonts w:cs="Calibri Light"/>
                <w:sz w:val="22"/>
              </w:rPr>
            </w:pPr>
            <w:r w:rsidRPr="00766E1D">
              <w:rPr>
                <w:rFonts w:cs="Calibri Light"/>
                <w:sz w:val="22"/>
              </w:rPr>
              <w:t>The SLMIS must allow the requestor to track the status of his/her request.</w:t>
            </w:r>
          </w:p>
        </w:tc>
      </w:tr>
      <w:tr w:rsidR="007B01C2" w:rsidRPr="00766E1D" w14:paraId="05878174" w14:textId="77777777" w:rsidTr="00003352">
        <w:trPr>
          <w:tblHeader/>
        </w:trPr>
        <w:tc>
          <w:tcPr>
            <w:tcW w:w="1285" w:type="dxa"/>
          </w:tcPr>
          <w:p w14:paraId="70CB2D1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D8DD740" w14:textId="77777777" w:rsidR="007B01C2" w:rsidRPr="00766E1D" w:rsidRDefault="007B01C2" w:rsidP="00003352">
            <w:pPr>
              <w:pStyle w:val="Tabletext"/>
              <w:rPr>
                <w:rFonts w:cs="Calibri Light"/>
                <w:sz w:val="22"/>
              </w:rPr>
            </w:pPr>
            <w:r w:rsidRPr="00766E1D">
              <w:rPr>
                <w:rFonts w:cs="Calibri Light"/>
                <w:sz w:val="22"/>
              </w:rPr>
              <w:t>The SLMIS must support authorization and approvals for the work order/request through workflow enabled system.</w:t>
            </w:r>
          </w:p>
        </w:tc>
      </w:tr>
      <w:tr w:rsidR="007B01C2" w:rsidRPr="00766E1D" w14:paraId="0DE57343" w14:textId="77777777" w:rsidTr="00003352">
        <w:trPr>
          <w:tblHeader/>
        </w:trPr>
        <w:tc>
          <w:tcPr>
            <w:tcW w:w="1285" w:type="dxa"/>
          </w:tcPr>
          <w:p w14:paraId="3A7DF26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CC8C976" w14:textId="77777777" w:rsidR="007B01C2" w:rsidRPr="00766E1D" w:rsidRDefault="007B01C2" w:rsidP="00003352">
            <w:pPr>
              <w:pStyle w:val="Tabletext"/>
              <w:rPr>
                <w:rFonts w:cs="Calibri Light"/>
                <w:sz w:val="22"/>
              </w:rPr>
            </w:pPr>
            <w:r w:rsidRPr="00766E1D">
              <w:rPr>
                <w:rFonts w:cs="Calibri Light"/>
                <w:sz w:val="22"/>
              </w:rPr>
              <w:t>The SLMIS must support generation of multiple work orders from a single work request.</w:t>
            </w:r>
          </w:p>
        </w:tc>
      </w:tr>
      <w:tr w:rsidR="007B01C2" w:rsidRPr="00766E1D" w14:paraId="2E52D08F" w14:textId="77777777" w:rsidTr="00003352">
        <w:trPr>
          <w:tblHeader/>
        </w:trPr>
        <w:tc>
          <w:tcPr>
            <w:tcW w:w="1285" w:type="dxa"/>
          </w:tcPr>
          <w:p w14:paraId="3683781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CA26D95" w14:textId="77777777" w:rsidR="007B01C2" w:rsidRPr="00766E1D" w:rsidRDefault="007B01C2" w:rsidP="00003352">
            <w:pPr>
              <w:pStyle w:val="Tabletext"/>
              <w:rPr>
                <w:rFonts w:cs="Calibri Light"/>
                <w:sz w:val="22"/>
              </w:rPr>
            </w:pPr>
            <w:r w:rsidRPr="00766E1D">
              <w:rPr>
                <w:rFonts w:cs="Calibri Light"/>
                <w:sz w:val="22"/>
              </w:rPr>
              <w:t>The SLMIS must automatically create requests for quotation for the approved contractor who provides the item or service.</w:t>
            </w:r>
          </w:p>
        </w:tc>
      </w:tr>
      <w:tr w:rsidR="007B01C2" w:rsidRPr="00766E1D" w14:paraId="1C13624B" w14:textId="77777777" w:rsidTr="00003352">
        <w:trPr>
          <w:tblHeader/>
        </w:trPr>
        <w:tc>
          <w:tcPr>
            <w:tcW w:w="1285" w:type="dxa"/>
          </w:tcPr>
          <w:p w14:paraId="3A17D94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FF7AF78" w14:textId="77777777" w:rsidR="007B01C2" w:rsidRPr="00766E1D" w:rsidRDefault="007B01C2" w:rsidP="00003352">
            <w:pPr>
              <w:pStyle w:val="Tabletext"/>
              <w:rPr>
                <w:rFonts w:cs="Calibri Light"/>
                <w:sz w:val="22"/>
              </w:rPr>
            </w:pPr>
            <w:r w:rsidRPr="00766E1D">
              <w:rPr>
                <w:rFonts w:cs="Calibri Light"/>
                <w:sz w:val="22"/>
              </w:rPr>
              <w:t>The SLMIS must keep track of payments made in respect of invoices received.</w:t>
            </w:r>
          </w:p>
        </w:tc>
      </w:tr>
      <w:tr w:rsidR="007B01C2" w:rsidRPr="00766E1D" w14:paraId="45304D24" w14:textId="77777777" w:rsidTr="00003352">
        <w:trPr>
          <w:tblHeader/>
        </w:trPr>
        <w:tc>
          <w:tcPr>
            <w:tcW w:w="1285" w:type="dxa"/>
          </w:tcPr>
          <w:p w14:paraId="2EAE869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86E93FD" w14:textId="77777777" w:rsidR="007B01C2" w:rsidRPr="00766E1D" w:rsidRDefault="007B01C2" w:rsidP="00003352">
            <w:pPr>
              <w:pStyle w:val="Tabletext"/>
              <w:rPr>
                <w:rFonts w:cs="Calibri Light"/>
                <w:sz w:val="22"/>
              </w:rPr>
            </w:pPr>
            <w:r w:rsidRPr="00766E1D">
              <w:rPr>
                <w:rFonts w:cs="Calibri Light"/>
                <w:sz w:val="22"/>
              </w:rPr>
              <w:t>The SLMIS must store details of quotations received from contractors and compare them with the existing contracts defined in the system.</w:t>
            </w:r>
          </w:p>
        </w:tc>
      </w:tr>
      <w:tr w:rsidR="007B01C2" w:rsidRPr="00766E1D" w14:paraId="5424B233" w14:textId="77777777" w:rsidTr="00003352">
        <w:trPr>
          <w:tblHeader/>
        </w:trPr>
        <w:tc>
          <w:tcPr>
            <w:tcW w:w="1285" w:type="dxa"/>
          </w:tcPr>
          <w:p w14:paraId="690C3E3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5BB792F" w14:textId="77777777" w:rsidR="007B01C2" w:rsidRPr="00766E1D" w:rsidRDefault="007B01C2" w:rsidP="00003352">
            <w:pPr>
              <w:pStyle w:val="Tabletext"/>
              <w:rPr>
                <w:rFonts w:cs="Calibri Light"/>
                <w:sz w:val="22"/>
              </w:rPr>
            </w:pPr>
            <w:r w:rsidRPr="00766E1D">
              <w:rPr>
                <w:rFonts w:cs="Calibri Light"/>
                <w:sz w:val="22"/>
              </w:rPr>
              <w:t>The SLMIS must support creation of hierarchies of operating locations and be able to attach equipment to each of these operating locations.</w:t>
            </w:r>
          </w:p>
        </w:tc>
      </w:tr>
      <w:tr w:rsidR="007B01C2" w:rsidRPr="00766E1D" w14:paraId="050441B5" w14:textId="77777777" w:rsidTr="00003352">
        <w:trPr>
          <w:tblHeader/>
        </w:trPr>
        <w:tc>
          <w:tcPr>
            <w:tcW w:w="1285" w:type="dxa"/>
          </w:tcPr>
          <w:p w14:paraId="1ED53C3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5742D8C" w14:textId="77777777" w:rsidR="007B01C2" w:rsidRPr="00766E1D" w:rsidRDefault="007B01C2" w:rsidP="00003352">
            <w:pPr>
              <w:pStyle w:val="Tabletext"/>
              <w:rPr>
                <w:rFonts w:cs="Calibri Light"/>
                <w:sz w:val="22"/>
              </w:rPr>
            </w:pPr>
            <w:r w:rsidRPr="00766E1D">
              <w:rPr>
                <w:rFonts w:cs="Calibri Light"/>
                <w:sz w:val="22"/>
              </w:rPr>
              <w:t>The SLMIS must have the ability to track equipment and asset repair history, equipment reliability and the total maintenance expenses per equipment.</w:t>
            </w:r>
          </w:p>
        </w:tc>
      </w:tr>
      <w:tr w:rsidR="007B01C2" w:rsidRPr="00766E1D" w14:paraId="0EA37205" w14:textId="77777777" w:rsidTr="00003352">
        <w:trPr>
          <w:tblHeader/>
        </w:trPr>
        <w:tc>
          <w:tcPr>
            <w:tcW w:w="1285" w:type="dxa"/>
          </w:tcPr>
          <w:p w14:paraId="0F597B5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6DCC5F6" w14:textId="77777777" w:rsidR="007B01C2" w:rsidRPr="00766E1D" w:rsidRDefault="007B01C2" w:rsidP="00003352">
            <w:pPr>
              <w:pStyle w:val="Tabletext"/>
              <w:rPr>
                <w:rFonts w:cs="Calibri Light"/>
                <w:sz w:val="22"/>
              </w:rPr>
            </w:pPr>
            <w:r w:rsidRPr="00766E1D">
              <w:rPr>
                <w:rFonts w:cs="Calibri Light"/>
                <w:sz w:val="22"/>
              </w:rPr>
              <w:t>The SLMIS must be able to schedule a work order/job on a daily, monthly or weekly basis.</w:t>
            </w:r>
          </w:p>
        </w:tc>
      </w:tr>
      <w:tr w:rsidR="007B01C2" w:rsidRPr="00766E1D" w14:paraId="4E1347AB" w14:textId="77777777" w:rsidTr="00003352">
        <w:trPr>
          <w:tblHeader/>
        </w:trPr>
        <w:tc>
          <w:tcPr>
            <w:tcW w:w="1285" w:type="dxa"/>
          </w:tcPr>
          <w:p w14:paraId="2F59E2D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6600E5A" w14:textId="77777777" w:rsidR="007B01C2" w:rsidRPr="00766E1D" w:rsidRDefault="007B01C2" w:rsidP="00003352">
            <w:pPr>
              <w:pStyle w:val="Tabletext"/>
              <w:rPr>
                <w:rFonts w:cs="Calibri Light"/>
                <w:sz w:val="22"/>
              </w:rPr>
            </w:pPr>
            <w:r w:rsidRPr="00766E1D">
              <w:rPr>
                <w:rFonts w:cs="Calibri Light"/>
                <w:sz w:val="22"/>
              </w:rPr>
              <w:t>The SLMIS must support distribution of schedules electronically to concerned users and raise alerts automatically when a scheduled maintenance activity is to be carried out.</w:t>
            </w:r>
          </w:p>
        </w:tc>
      </w:tr>
      <w:tr w:rsidR="007B01C2" w:rsidRPr="00766E1D" w14:paraId="139A3E85" w14:textId="77777777" w:rsidTr="00003352">
        <w:trPr>
          <w:tblHeader/>
        </w:trPr>
        <w:tc>
          <w:tcPr>
            <w:tcW w:w="1285" w:type="dxa"/>
          </w:tcPr>
          <w:p w14:paraId="54B1551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219673C" w14:textId="77777777" w:rsidR="007B01C2" w:rsidRPr="00766E1D" w:rsidRDefault="007B01C2" w:rsidP="00003352">
            <w:pPr>
              <w:pStyle w:val="Tabletext"/>
              <w:rPr>
                <w:rFonts w:cs="Calibri Light"/>
                <w:sz w:val="22"/>
              </w:rPr>
            </w:pPr>
            <w:r w:rsidRPr="00766E1D">
              <w:rPr>
                <w:rFonts w:cs="Calibri Light"/>
                <w:sz w:val="22"/>
              </w:rPr>
              <w:t>The SLMIS must generate time specific (daily, monthly, yearly) maintenance schedules.</w:t>
            </w:r>
          </w:p>
        </w:tc>
      </w:tr>
      <w:tr w:rsidR="007B01C2" w:rsidRPr="00766E1D" w14:paraId="1733A5A2" w14:textId="77777777" w:rsidTr="00003352">
        <w:trPr>
          <w:tblHeader/>
        </w:trPr>
        <w:tc>
          <w:tcPr>
            <w:tcW w:w="1285" w:type="dxa"/>
          </w:tcPr>
          <w:p w14:paraId="1F5D200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2A175DE" w14:textId="77777777" w:rsidR="007B01C2" w:rsidRPr="00766E1D" w:rsidRDefault="007B01C2" w:rsidP="00003352">
            <w:pPr>
              <w:pStyle w:val="Tabletext"/>
              <w:rPr>
                <w:rFonts w:cs="Calibri Light"/>
                <w:sz w:val="22"/>
              </w:rPr>
            </w:pPr>
            <w:r w:rsidRPr="00766E1D">
              <w:rPr>
                <w:rFonts w:cs="Calibri Light"/>
                <w:sz w:val="22"/>
              </w:rPr>
              <w:t>The SLMIS must facilitate scheduling of mobile equipment such as forklifts, cranes, etc. for maintenance work.</w:t>
            </w:r>
          </w:p>
        </w:tc>
      </w:tr>
      <w:tr w:rsidR="007B01C2" w:rsidRPr="00766E1D" w14:paraId="7D41B1AA" w14:textId="77777777" w:rsidTr="00003352">
        <w:trPr>
          <w:tblHeader/>
        </w:trPr>
        <w:tc>
          <w:tcPr>
            <w:tcW w:w="1285" w:type="dxa"/>
          </w:tcPr>
          <w:p w14:paraId="3366057A"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BECFA0D" w14:textId="77777777" w:rsidR="007B01C2" w:rsidRPr="00766E1D" w:rsidRDefault="007B01C2" w:rsidP="00003352">
            <w:pPr>
              <w:pStyle w:val="Tabletext"/>
              <w:rPr>
                <w:rFonts w:cs="Calibri Light"/>
                <w:sz w:val="22"/>
              </w:rPr>
            </w:pPr>
            <w:r w:rsidRPr="00766E1D">
              <w:rPr>
                <w:rFonts w:cs="Calibri Light"/>
                <w:sz w:val="22"/>
              </w:rPr>
              <w:t>The SLMIS must generate work orders based on the preventive maintenance schedules.</w:t>
            </w:r>
          </w:p>
        </w:tc>
      </w:tr>
      <w:tr w:rsidR="007B01C2" w:rsidRPr="00766E1D" w14:paraId="22996BC6" w14:textId="77777777" w:rsidTr="00003352">
        <w:trPr>
          <w:tblHeader/>
        </w:trPr>
        <w:tc>
          <w:tcPr>
            <w:tcW w:w="1285" w:type="dxa"/>
          </w:tcPr>
          <w:p w14:paraId="5C49CB2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60395E0" w14:textId="77777777" w:rsidR="007B01C2" w:rsidRPr="00766E1D" w:rsidRDefault="007B01C2" w:rsidP="00003352">
            <w:pPr>
              <w:pStyle w:val="Tabletext"/>
              <w:rPr>
                <w:rFonts w:cs="Calibri Light"/>
                <w:sz w:val="22"/>
              </w:rPr>
            </w:pPr>
            <w:r w:rsidRPr="00766E1D">
              <w:rPr>
                <w:rFonts w:cs="Calibri Light"/>
                <w:sz w:val="22"/>
              </w:rPr>
              <w:t>The SLMIS must allow preventive maintenance to be based on calendar time, hours used, kilometres driven, or other measurable triggers.</w:t>
            </w:r>
          </w:p>
        </w:tc>
      </w:tr>
      <w:tr w:rsidR="007B01C2" w:rsidRPr="00766E1D" w14:paraId="09F948E1" w14:textId="77777777" w:rsidTr="00003352">
        <w:trPr>
          <w:tblHeader/>
        </w:trPr>
        <w:tc>
          <w:tcPr>
            <w:tcW w:w="1285" w:type="dxa"/>
          </w:tcPr>
          <w:p w14:paraId="72C843A6"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7D82467" w14:textId="77777777" w:rsidR="007B01C2" w:rsidRPr="00766E1D" w:rsidRDefault="007B01C2" w:rsidP="00003352">
            <w:pPr>
              <w:pStyle w:val="Tabletext"/>
              <w:rPr>
                <w:rFonts w:cs="Calibri Light"/>
                <w:sz w:val="22"/>
              </w:rPr>
            </w:pPr>
            <w:r w:rsidRPr="00766E1D">
              <w:rPr>
                <w:rFonts w:cs="Calibri Light"/>
                <w:sz w:val="22"/>
              </w:rPr>
              <w:t>The SLMIS must facilitate maintaining and capturing equipment run time parameters such as pressures, temperatures, hours used, kilometres driven, days used etc. and trigger preventive maintenance work when a threshold is reached.</w:t>
            </w:r>
          </w:p>
        </w:tc>
      </w:tr>
      <w:tr w:rsidR="007B01C2" w:rsidRPr="00766E1D" w14:paraId="4D3866BC" w14:textId="77777777" w:rsidTr="00003352">
        <w:trPr>
          <w:tblHeader/>
        </w:trPr>
        <w:tc>
          <w:tcPr>
            <w:tcW w:w="1285" w:type="dxa"/>
          </w:tcPr>
          <w:p w14:paraId="3B6DA1D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7E5FD6E" w14:textId="77777777" w:rsidR="007B01C2" w:rsidRPr="00766E1D" w:rsidRDefault="007B01C2" w:rsidP="00003352">
            <w:pPr>
              <w:pStyle w:val="Tabletext"/>
              <w:rPr>
                <w:rFonts w:cs="Calibri Light"/>
                <w:sz w:val="22"/>
              </w:rPr>
            </w:pPr>
            <w:r w:rsidRPr="00766E1D">
              <w:rPr>
                <w:rFonts w:cs="Calibri Light"/>
                <w:sz w:val="22"/>
              </w:rPr>
              <w:t>The SLMIS must recognise and warn user(s) if corrective maintenance work is requested and the same is planned/under PM work order.</w:t>
            </w:r>
          </w:p>
        </w:tc>
      </w:tr>
      <w:tr w:rsidR="007B01C2" w:rsidRPr="00766E1D" w14:paraId="063099AF" w14:textId="77777777" w:rsidTr="00003352">
        <w:trPr>
          <w:tblHeader/>
        </w:trPr>
        <w:tc>
          <w:tcPr>
            <w:tcW w:w="1285" w:type="dxa"/>
          </w:tcPr>
          <w:p w14:paraId="07CA2B3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1E8AC8D" w14:textId="77777777" w:rsidR="007B01C2" w:rsidRPr="00766E1D" w:rsidRDefault="007B01C2" w:rsidP="00003352">
            <w:pPr>
              <w:pStyle w:val="Tabletext"/>
              <w:rPr>
                <w:rFonts w:cs="Calibri Light"/>
                <w:sz w:val="22"/>
              </w:rPr>
            </w:pPr>
            <w:r w:rsidRPr="00766E1D">
              <w:rPr>
                <w:rFonts w:cs="Calibri Light"/>
                <w:sz w:val="22"/>
              </w:rPr>
              <w:t>The SLMIS must create stores requisitions for the material required to execute the work order.</w:t>
            </w:r>
          </w:p>
        </w:tc>
      </w:tr>
      <w:tr w:rsidR="007B01C2" w:rsidRPr="00766E1D" w14:paraId="1653367C" w14:textId="77777777" w:rsidTr="00003352">
        <w:trPr>
          <w:tblHeader/>
        </w:trPr>
        <w:tc>
          <w:tcPr>
            <w:tcW w:w="1285" w:type="dxa"/>
          </w:tcPr>
          <w:p w14:paraId="118476D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1CED1CC" w14:textId="77777777" w:rsidR="007B01C2" w:rsidRPr="00766E1D" w:rsidRDefault="007B01C2" w:rsidP="00003352">
            <w:pPr>
              <w:pStyle w:val="Tabletext"/>
              <w:rPr>
                <w:rFonts w:cs="Calibri Light"/>
                <w:sz w:val="22"/>
              </w:rPr>
            </w:pPr>
            <w:r w:rsidRPr="00766E1D">
              <w:rPr>
                <w:rFonts w:cs="Calibri Light"/>
                <w:sz w:val="22"/>
              </w:rPr>
              <w:t>The SLMIS must print work instructions and safety precautions for the maintenance execution.</w:t>
            </w:r>
          </w:p>
        </w:tc>
      </w:tr>
      <w:tr w:rsidR="007B01C2" w:rsidRPr="00766E1D" w14:paraId="2A74B313" w14:textId="77777777" w:rsidTr="00003352">
        <w:trPr>
          <w:tblHeader/>
        </w:trPr>
        <w:tc>
          <w:tcPr>
            <w:tcW w:w="1285" w:type="dxa"/>
          </w:tcPr>
          <w:p w14:paraId="115DEF71"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BB784F6" w14:textId="77777777" w:rsidR="007B01C2" w:rsidRPr="00766E1D" w:rsidRDefault="007B01C2" w:rsidP="00003352">
            <w:pPr>
              <w:pStyle w:val="Tabletext"/>
              <w:rPr>
                <w:rFonts w:cs="Calibri Light"/>
                <w:sz w:val="22"/>
              </w:rPr>
            </w:pPr>
            <w:r w:rsidRPr="00766E1D">
              <w:rPr>
                <w:rFonts w:cs="Calibri Light"/>
                <w:sz w:val="22"/>
              </w:rPr>
              <w:t>The SLMIS must print the location map for the maintenance work order.</w:t>
            </w:r>
          </w:p>
        </w:tc>
      </w:tr>
      <w:tr w:rsidR="007B01C2" w:rsidRPr="00766E1D" w14:paraId="4331E0ED" w14:textId="77777777" w:rsidTr="00003352">
        <w:trPr>
          <w:tblHeader/>
        </w:trPr>
        <w:tc>
          <w:tcPr>
            <w:tcW w:w="1285" w:type="dxa"/>
          </w:tcPr>
          <w:p w14:paraId="5A06B45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E418902" w14:textId="77777777" w:rsidR="007B01C2" w:rsidRPr="00766E1D" w:rsidRDefault="007B01C2" w:rsidP="00003352">
            <w:pPr>
              <w:pStyle w:val="Tabletext"/>
              <w:rPr>
                <w:rFonts w:cs="Calibri Light"/>
                <w:sz w:val="22"/>
              </w:rPr>
            </w:pPr>
            <w:r w:rsidRPr="00766E1D">
              <w:rPr>
                <w:rFonts w:cs="Calibri Light"/>
                <w:sz w:val="22"/>
              </w:rPr>
              <w:t>The SLMIS must calculate the maintenance budget based on past maintenance cost and based on programmed actions to be completed during the budgeting year.</w:t>
            </w:r>
          </w:p>
        </w:tc>
      </w:tr>
      <w:tr w:rsidR="007B01C2" w:rsidRPr="00766E1D" w14:paraId="465EA0B7" w14:textId="77777777" w:rsidTr="00003352">
        <w:trPr>
          <w:tblHeader/>
        </w:trPr>
        <w:tc>
          <w:tcPr>
            <w:tcW w:w="1285" w:type="dxa"/>
          </w:tcPr>
          <w:p w14:paraId="6B8EBDB6"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E10D23F" w14:textId="77777777" w:rsidR="007B01C2" w:rsidRPr="00766E1D" w:rsidRDefault="007B01C2" w:rsidP="00003352">
            <w:pPr>
              <w:pStyle w:val="Tabletext"/>
              <w:rPr>
                <w:rFonts w:cs="Calibri Light"/>
                <w:sz w:val="22"/>
              </w:rPr>
            </w:pPr>
            <w:r w:rsidRPr="00766E1D">
              <w:rPr>
                <w:rFonts w:cs="Calibri Light"/>
                <w:sz w:val="22"/>
              </w:rPr>
              <w:t>The SLMIS must monitor all types of inventory at the local store (building store), satellite stores and the central warehouse.</w:t>
            </w:r>
          </w:p>
        </w:tc>
      </w:tr>
      <w:tr w:rsidR="007B01C2" w:rsidRPr="00766E1D" w14:paraId="773793AC" w14:textId="77777777" w:rsidTr="00003352">
        <w:trPr>
          <w:tblHeader/>
        </w:trPr>
        <w:tc>
          <w:tcPr>
            <w:tcW w:w="1285" w:type="dxa"/>
          </w:tcPr>
          <w:p w14:paraId="3748608D"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EACD36B" w14:textId="77777777" w:rsidR="007B01C2" w:rsidRPr="00766E1D" w:rsidRDefault="007B01C2" w:rsidP="00003352">
            <w:pPr>
              <w:pStyle w:val="Tabletext"/>
              <w:rPr>
                <w:rFonts w:cs="Calibri Light"/>
                <w:sz w:val="22"/>
              </w:rPr>
            </w:pPr>
            <w:r w:rsidRPr="00766E1D">
              <w:rPr>
                <w:rFonts w:cs="Calibri Light"/>
                <w:sz w:val="22"/>
              </w:rPr>
              <w:t>The SLMIS must monitor all types of inventory at the local store (building store), satellite stores and the central warehouse.</w:t>
            </w:r>
          </w:p>
        </w:tc>
      </w:tr>
      <w:tr w:rsidR="007B01C2" w:rsidRPr="00766E1D" w14:paraId="4D83A6FE" w14:textId="77777777" w:rsidTr="00003352">
        <w:trPr>
          <w:tblHeader/>
        </w:trPr>
        <w:tc>
          <w:tcPr>
            <w:tcW w:w="1285" w:type="dxa"/>
          </w:tcPr>
          <w:p w14:paraId="2A292B9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87A0E4F" w14:textId="77777777" w:rsidR="007B01C2" w:rsidRPr="00766E1D" w:rsidRDefault="007B01C2" w:rsidP="00003352">
            <w:pPr>
              <w:pStyle w:val="Tabletext"/>
              <w:rPr>
                <w:rFonts w:cs="Calibri Light"/>
                <w:sz w:val="22"/>
              </w:rPr>
            </w:pPr>
            <w:r w:rsidRPr="00766E1D">
              <w:rPr>
                <w:rFonts w:cs="Calibri Light"/>
                <w:sz w:val="22"/>
              </w:rPr>
              <w:t>The SLMIS must issue a transfer request to move items/equipment from one location to another based on the availability and requirements.</w:t>
            </w:r>
          </w:p>
        </w:tc>
      </w:tr>
      <w:tr w:rsidR="007B01C2" w:rsidRPr="00766E1D" w14:paraId="7C1A06ED" w14:textId="77777777" w:rsidTr="00003352">
        <w:trPr>
          <w:tblHeader/>
        </w:trPr>
        <w:tc>
          <w:tcPr>
            <w:tcW w:w="1285" w:type="dxa"/>
          </w:tcPr>
          <w:p w14:paraId="4EAA444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5092D41" w14:textId="77777777" w:rsidR="007B01C2" w:rsidRPr="00766E1D" w:rsidRDefault="007B01C2" w:rsidP="00003352">
            <w:pPr>
              <w:pStyle w:val="Tabletext"/>
              <w:rPr>
                <w:rFonts w:cs="Calibri Light"/>
                <w:sz w:val="22"/>
              </w:rPr>
            </w:pPr>
            <w:r w:rsidRPr="00766E1D">
              <w:rPr>
                <w:rFonts w:cs="Calibri Light"/>
                <w:sz w:val="22"/>
              </w:rPr>
              <w:t>The SLMIS must provide the facility to define Service Level Agreements (for priorities and workflow).</w:t>
            </w:r>
          </w:p>
        </w:tc>
      </w:tr>
      <w:tr w:rsidR="007B01C2" w:rsidRPr="00766E1D" w14:paraId="71DCD474" w14:textId="77777777" w:rsidTr="00003352">
        <w:trPr>
          <w:tblHeader/>
        </w:trPr>
        <w:tc>
          <w:tcPr>
            <w:tcW w:w="1285" w:type="dxa"/>
          </w:tcPr>
          <w:p w14:paraId="0D88BD1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1CAF319" w14:textId="77777777" w:rsidR="007B01C2" w:rsidRPr="00766E1D" w:rsidRDefault="007B01C2" w:rsidP="00003352">
            <w:pPr>
              <w:pStyle w:val="Tabletext"/>
              <w:rPr>
                <w:rFonts w:cs="Calibri Light"/>
                <w:sz w:val="22"/>
              </w:rPr>
            </w:pPr>
            <w:r w:rsidRPr="00766E1D">
              <w:rPr>
                <w:rFonts w:cs="Calibri Light"/>
                <w:sz w:val="22"/>
              </w:rPr>
              <w:t>The SLMIS must be able to report on resource availability and distribution.</w:t>
            </w:r>
          </w:p>
        </w:tc>
      </w:tr>
      <w:tr w:rsidR="007B01C2" w:rsidRPr="00766E1D" w14:paraId="4558EC0F" w14:textId="77777777" w:rsidTr="00003352">
        <w:trPr>
          <w:tblHeader/>
        </w:trPr>
        <w:tc>
          <w:tcPr>
            <w:tcW w:w="1285" w:type="dxa"/>
          </w:tcPr>
          <w:p w14:paraId="3FCF663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2904FFA" w14:textId="77777777" w:rsidR="007B01C2" w:rsidRPr="00766E1D" w:rsidRDefault="007B01C2" w:rsidP="00003352">
            <w:pPr>
              <w:pStyle w:val="Tabletext"/>
              <w:rPr>
                <w:rFonts w:cs="Calibri Light"/>
                <w:sz w:val="22"/>
              </w:rPr>
            </w:pPr>
            <w:r w:rsidRPr="00766E1D">
              <w:rPr>
                <w:rFonts w:cs="Calibri Light"/>
                <w:sz w:val="22"/>
              </w:rPr>
              <w:t>The SLMIS must be able to create and manage call out lists per facility.</w:t>
            </w:r>
          </w:p>
        </w:tc>
      </w:tr>
      <w:tr w:rsidR="007B01C2" w:rsidRPr="00766E1D" w14:paraId="1D2AA62F" w14:textId="77777777" w:rsidTr="00003352">
        <w:trPr>
          <w:tblHeader/>
        </w:trPr>
        <w:tc>
          <w:tcPr>
            <w:tcW w:w="1285" w:type="dxa"/>
          </w:tcPr>
          <w:p w14:paraId="7F64C4CD"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7DEE601" w14:textId="77777777" w:rsidR="007B01C2" w:rsidRPr="00766E1D" w:rsidRDefault="007B01C2" w:rsidP="00003352">
            <w:pPr>
              <w:pStyle w:val="Tabletext"/>
              <w:rPr>
                <w:rFonts w:cs="Calibri Light"/>
                <w:sz w:val="22"/>
              </w:rPr>
            </w:pPr>
            <w:r w:rsidRPr="00766E1D">
              <w:rPr>
                <w:rFonts w:cs="Calibri Light"/>
                <w:sz w:val="22"/>
              </w:rPr>
              <w:t>The SLMIS must be able to create and manage overtime per resource.</w:t>
            </w:r>
          </w:p>
        </w:tc>
      </w:tr>
      <w:tr w:rsidR="007B01C2" w:rsidRPr="00766E1D" w14:paraId="6B5AE380" w14:textId="77777777" w:rsidTr="00003352">
        <w:trPr>
          <w:tblHeader/>
        </w:trPr>
        <w:tc>
          <w:tcPr>
            <w:tcW w:w="1285" w:type="dxa"/>
          </w:tcPr>
          <w:p w14:paraId="0836092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C0AF4B7" w14:textId="77777777" w:rsidR="007B01C2" w:rsidRPr="00766E1D" w:rsidRDefault="007B01C2" w:rsidP="00003352">
            <w:pPr>
              <w:pStyle w:val="Tabletext"/>
              <w:rPr>
                <w:rFonts w:cs="Calibri Light"/>
                <w:sz w:val="22"/>
              </w:rPr>
            </w:pPr>
            <w:r w:rsidRPr="00766E1D">
              <w:rPr>
                <w:rFonts w:cs="Calibri Light"/>
                <w:sz w:val="22"/>
              </w:rPr>
              <w:t>The SLMIS must be flexible (i.e. allow for different types of facilities, different maintenance philosophies or different environments). It should be possible to have more than one view of the same structure.</w:t>
            </w:r>
          </w:p>
        </w:tc>
      </w:tr>
      <w:tr w:rsidR="007B01C2" w:rsidRPr="00766E1D" w14:paraId="795B6D47" w14:textId="77777777" w:rsidTr="00003352">
        <w:trPr>
          <w:tblHeader/>
        </w:trPr>
        <w:tc>
          <w:tcPr>
            <w:tcW w:w="9918" w:type="dxa"/>
            <w:gridSpan w:val="2"/>
          </w:tcPr>
          <w:p w14:paraId="18D6893B"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lang w:val="en-ZA"/>
              </w:rPr>
              <w:t>Real Estate/Property Management. Property Management entails the management and execution of all activities required to operate a property and includes the, letting or subletting of the property, the space utilisation and move management of the property personnel, acquisition of service contracts and the payment of property rates and municipal services.</w:t>
            </w:r>
          </w:p>
        </w:tc>
      </w:tr>
      <w:tr w:rsidR="007B01C2" w:rsidRPr="00766E1D" w14:paraId="614F6260" w14:textId="77777777" w:rsidTr="00003352">
        <w:trPr>
          <w:tblHeader/>
        </w:trPr>
        <w:tc>
          <w:tcPr>
            <w:tcW w:w="1285" w:type="dxa"/>
          </w:tcPr>
          <w:p w14:paraId="437C3C9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02E751C" w14:textId="77777777" w:rsidR="007B01C2" w:rsidRPr="00766E1D" w:rsidRDefault="007B01C2" w:rsidP="00003352">
            <w:pPr>
              <w:pStyle w:val="Tabletext"/>
              <w:rPr>
                <w:rFonts w:cs="Calibri Light"/>
                <w:sz w:val="22"/>
              </w:rPr>
            </w:pPr>
            <w:r w:rsidRPr="00766E1D">
              <w:rPr>
                <w:rFonts w:cs="Calibri Light"/>
                <w:sz w:val="22"/>
              </w:rPr>
              <w:t>The SLMIS must provide for the capturing of the utilities (water, electricity, gas) required per facility, including the applicable local authority against each facility, including e.g. contact person, contact numbers and payment details.</w:t>
            </w:r>
          </w:p>
        </w:tc>
      </w:tr>
      <w:tr w:rsidR="007B01C2" w:rsidRPr="00766E1D" w14:paraId="6BC01148" w14:textId="77777777" w:rsidTr="00003352">
        <w:trPr>
          <w:tblHeader/>
        </w:trPr>
        <w:tc>
          <w:tcPr>
            <w:tcW w:w="1285" w:type="dxa"/>
          </w:tcPr>
          <w:p w14:paraId="3D7DE75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2211F72" w14:textId="77777777" w:rsidR="007B01C2" w:rsidRPr="00766E1D" w:rsidRDefault="007B01C2" w:rsidP="00003352">
            <w:pPr>
              <w:pStyle w:val="Tabletext"/>
              <w:rPr>
                <w:rFonts w:cs="Calibri Light"/>
                <w:sz w:val="22"/>
              </w:rPr>
            </w:pPr>
            <w:r w:rsidRPr="00766E1D">
              <w:rPr>
                <w:rFonts w:cs="Calibri Light"/>
                <w:sz w:val="22"/>
              </w:rPr>
              <w:t>The SLMIS must provide for the capturing of the utilisation figures of the utilities (start reading, end reading, usage, reading dates, and denomination of quantity) per facility per payment period.</w:t>
            </w:r>
          </w:p>
        </w:tc>
      </w:tr>
      <w:tr w:rsidR="007B01C2" w:rsidRPr="00766E1D" w14:paraId="649FE564" w14:textId="77777777" w:rsidTr="00003352">
        <w:trPr>
          <w:tblHeader/>
        </w:trPr>
        <w:tc>
          <w:tcPr>
            <w:tcW w:w="1285" w:type="dxa"/>
          </w:tcPr>
          <w:p w14:paraId="4263F23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F4EFF2C" w14:textId="77777777" w:rsidR="007B01C2" w:rsidRPr="00766E1D" w:rsidRDefault="007B01C2" w:rsidP="00003352">
            <w:pPr>
              <w:pStyle w:val="Tabletext"/>
              <w:rPr>
                <w:rFonts w:cs="Calibri Light"/>
                <w:sz w:val="22"/>
              </w:rPr>
            </w:pPr>
            <w:r w:rsidRPr="00766E1D">
              <w:rPr>
                <w:rFonts w:cs="Calibri Light"/>
                <w:sz w:val="22"/>
              </w:rPr>
              <w:t>The SLMIS must provide for the capturing of the utilities financial aspects (amounts invoiced, amounts paid, transaction dates) per facility.</w:t>
            </w:r>
          </w:p>
        </w:tc>
      </w:tr>
      <w:tr w:rsidR="007B01C2" w:rsidRPr="00766E1D" w14:paraId="43C92B5F" w14:textId="77777777" w:rsidTr="00003352">
        <w:trPr>
          <w:tblHeader/>
        </w:trPr>
        <w:tc>
          <w:tcPr>
            <w:tcW w:w="1285" w:type="dxa"/>
          </w:tcPr>
          <w:p w14:paraId="6530262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335D8C2" w14:textId="77777777" w:rsidR="007B01C2" w:rsidRPr="00766E1D" w:rsidRDefault="007B01C2" w:rsidP="00003352">
            <w:pPr>
              <w:pStyle w:val="Tabletext"/>
              <w:rPr>
                <w:rFonts w:cs="Calibri Light"/>
                <w:sz w:val="22"/>
              </w:rPr>
            </w:pPr>
            <w:r w:rsidRPr="00766E1D">
              <w:rPr>
                <w:rFonts w:cs="Calibri Light"/>
                <w:sz w:val="22"/>
              </w:rPr>
              <w:t>The SLMIS must be able to control and manage space planning and handle space planning requests and subsequent movement of people and assets.</w:t>
            </w:r>
          </w:p>
        </w:tc>
      </w:tr>
      <w:tr w:rsidR="007B01C2" w:rsidRPr="00766E1D" w14:paraId="3322D761" w14:textId="77777777" w:rsidTr="00003352">
        <w:trPr>
          <w:tblHeader/>
        </w:trPr>
        <w:tc>
          <w:tcPr>
            <w:tcW w:w="1285" w:type="dxa"/>
          </w:tcPr>
          <w:p w14:paraId="1791AB6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A68D792" w14:textId="77777777" w:rsidR="007B01C2" w:rsidRPr="00766E1D" w:rsidRDefault="007B01C2" w:rsidP="00003352">
            <w:pPr>
              <w:pStyle w:val="Tabletext"/>
              <w:rPr>
                <w:rFonts w:cs="Calibri Light"/>
                <w:sz w:val="22"/>
              </w:rPr>
            </w:pPr>
            <w:r w:rsidRPr="00766E1D">
              <w:rPr>
                <w:rFonts w:cs="Calibri Light"/>
                <w:sz w:val="22"/>
              </w:rPr>
              <w:t>The SLMIS must provide for the calculation and display of space availability and utilisation figures for each facility.</w:t>
            </w:r>
          </w:p>
        </w:tc>
      </w:tr>
      <w:tr w:rsidR="007B01C2" w:rsidRPr="00766E1D" w14:paraId="235C750D" w14:textId="77777777" w:rsidTr="00003352">
        <w:trPr>
          <w:tblHeader/>
        </w:trPr>
        <w:tc>
          <w:tcPr>
            <w:tcW w:w="1285" w:type="dxa"/>
          </w:tcPr>
          <w:p w14:paraId="5AAD67D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974DD59" w14:textId="77777777" w:rsidR="007B01C2" w:rsidRPr="00766E1D" w:rsidRDefault="007B01C2" w:rsidP="00003352">
            <w:pPr>
              <w:pStyle w:val="Tabletext"/>
              <w:rPr>
                <w:rFonts w:cs="Calibri Light"/>
                <w:sz w:val="22"/>
              </w:rPr>
            </w:pPr>
            <w:r w:rsidRPr="00766E1D">
              <w:rPr>
                <w:rFonts w:cs="Calibri Light"/>
                <w:sz w:val="22"/>
              </w:rPr>
              <w:t>The SLMIS must, based on the capturing of the personnel within a division, forecast a typical area required to accommodate the division. This will include the identification of current vacant areas to be considered for possible accommodation.</w:t>
            </w:r>
          </w:p>
        </w:tc>
      </w:tr>
      <w:tr w:rsidR="007B01C2" w:rsidRPr="00766E1D" w14:paraId="7F84BE4E" w14:textId="77777777" w:rsidTr="00003352">
        <w:trPr>
          <w:tblHeader/>
        </w:trPr>
        <w:tc>
          <w:tcPr>
            <w:tcW w:w="1285" w:type="dxa"/>
          </w:tcPr>
          <w:p w14:paraId="2D0345C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1986C6E" w14:textId="77777777" w:rsidR="007B01C2" w:rsidRPr="00766E1D" w:rsidRDefault="007B01C2" w:rsidP="00003352">
            <w:pPr>
              <w:pStyle w:val="Tabletext"/>
              <w:rPr>
                <w:rFonts w:cs="Calibri Light"/>
                <w:sz w:val="22"/>
              </w:rPr>
            </w:pPr>
            <w:r w:rsidRPr="00766E1D">
              <w:rPr>
                <w:rFonts w:cs="Calibri Light"/>
                <w:sz w:val="22"/>
              </w:rPr>
              <w:t>The SLMIS must have the ability to interface with CAD systems.</w:t>
            </w:r>
          </w:p>
        </w:tc>
      </w:tr>
      <w:tr w:rsidR="007B01C2" w:rsidRPr="00766E1D" w14:paraId="42FE9ECF" w14:textId="77777777" w:rsidTr="00003352">
        <w:trPr>
          <w:tblHeader/>
        </w:trPr>
        <w:tc>
          <w:tcPr>
            <w:tcW w:w="1285" w:type="dxa"/>
          </w:tcPr>
          <w:p w14:paraId="2285AA6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CE6F2D4" w14:textId="77777777" w:rsidR="007B01C2" w:rsidRPr="00766E1D" w:rsidRDefault="007B01C2" w:rsidP="00003352">
            <w:pPr>
              <w:pStyle w:val="Tabletext"/>
              <w:rPr>
                <w:rFonts w:cs="Calibri Light"/>
                <w:sz w:val="22"/>
              </w:rPr>
            </w:pPr>
            <w:r w:rsidRPr="00766E1D">
              <w:rPr>
                <w:rFonts w:cs="Calibri Light"/>
                <w:sz w:val="22"/>
              </w:rPr>
              <w:t>The SLMIS must allow for the capturing and update of actual furniture allocations (item number, description, quantity) and personnel to a specific office or room.</w:t>
            </w:r>
          </w:p>
        </w:tc>
      </w:tr>
      <w:tr w:rsidR="007B01C2" w:rsidRPr="00766E1D" w14:paraId="56E9CB49" w14:textId="77777777" w:rsidTr="00003352">
        <w:trPr>
          <w:tblHeader/>
        </w:trPr>
        <w:tc>
          <w:tcPr>
            <w:tcW w:w="1285" w:type="dxa"/>
          </w:tcPr>
          <w:p w14:paraId="3D1F455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3B3E1C9" w14:textId="77777777" w:rsidR="007B01C2" w:rsidRPr="00766E1D" w:rsidRDefault="007B01C2" w:rsidP="00003352">
            <w:pPr>
              <w:pStyle w:val="Tabletext"/>
              <w:rPr>
                <w:rFonts w:cs="Calibri Light"/>
                <w:sz w:val="22"/>
              </w:rPr>
            </w:pPr>
            <w:r w:rsidRPr="00766E1D">
              <w:rPr>
                <w:rFonts w:cs="Calibri Light"/>
                <w:sz w:val="22"/>
              </w:rPr>
              <w:t>The SLMIS must display graphically the location where a particular asset or space planning item is located.</w:t>
            </w:r>
          </w:p>
        </w:tc>
      </w:tr>
      <w:tr w:rsidR="007B01C2" w:rsidRPr="00766E1D" w14:paraId="70ADACC7" w14:textId="77777777" w:rsidTr="00003352">
        <w:trPr>
          <w:tblHeader/>
        </w:trPr>
        <w:tc>
          <w:tcPr>
            <w:tcW w:w="1285" w:type="dxa"/>
          </w:tcPr>
          <w:p w14:paraId="6228A5A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C68EF35" w14:textId="77777777" w:rsidR="007B01C2" w:rsidRPr="00766E1D" w:rsidRDefault="007B01C2" w:rsidP="00003352">
            <w:pPr>
              <w:pStyle w:val="Tabletext"/>
              <w:rPr>
                <w:rFonts w:cs="Calibri Light"/>
                <w:sz w:val="22"/>
              </w:rPr>
            </w:pPr>
            <w:r w:rsidRPr="00766E1D">
              <w:rPr>
                <w:rFonts w:cs="Calibri Light"/>
                <w:sz w:val="22"/>
              </w:rPr>
              <w:t>The SLMIS generate reports by gross area, gross area by site, by building, by floor and have the ability to generate vertical penetration reports by site, building, floor and standard.</w:t>
            </w:r>
          </w:p>
        </w:tc>
      </w:tr>
      <w:tr w:rsidR="007B01C2" w:rsidRPr="00766E1D" w14:paraId="214F398E" w14:textId="77777777" w:rsidTr="00003352">
        <w:trPr>
          <w:tblHeader/>
        </w:trPr>
        <w:tc>
          <w:tcPr>
            <w:tcW w:w="1285" w:type="dxa"/>
          </w:tcPr>
          <w:p w14:paraId="51CA370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5AE7870" w14:textId="77777777" w:rsidR="007B01C2" w:rsidRPr="00766E1D" w:rsidRDefault="007B01C2" w:rsidP="00003352">
            <w:pPr>
              <w:pStyle w:val="Tabletext"/>
              <w:rPr>
                <w:rFonts w:cs="Calibri Light"/>
                <w:sz w:val="22"/>
              </w:rPr>
            </w:pPr>
            <w:r w:rsidRPr="00766E1D">
              <w:rPr>
                <w:rFonts w:cs="Calibri Light"/>
                <w:sz w:val="22"/>
              </w:rPr>
              <w:t>The SLMIS must cater for room classification reports by standards, categories, types, use etc.</w:t>
            </w:r>
          </w:p>
        </w:tc>
      </w:tr>
      <w:tr w:rsidR="007B01C2" w:rsidRPr="00766E1D" w14:paraId="48D7C59A" w14:textId="77777777" w:rsidTr="00003352">
        <w:trPr>
          <w:tblHeader/>
        </w:trPr>
        <w:tc>
          <w:tcPr>
            <w:tcW w:w="1285" w:type="dxa"/>
          </w:tcPr>
          <w:p w14:paraId="775FC06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F64CB4B" w14:textId="77777777" w:rsidR="007B01C2" w:rsidRPr="00766E1D" w:rsidRDefault="007B01C2" w:rsidP="00003352">
            <w:pPr>
              <w:pStyle w:val="Tabletext"/>
              <w:rPr>
                <w:rFonts w:cs="Calibri Light"/>
                <w:sz w:val="22"/>
              </w:rPr>
            </w:pPr>
            <w:r w:rsidRPr="00766E1D">
              <w:rPr>
                <w:rFonts w:cs="Calibri Light"/>
                <w:sz w:val="22"/>
              </w:rPr>
              <w:t>The SLMIS must have the ability to reserve space on a temporary basis for medium term and do space modelling and simulations.</w:t>
            </w:r>
          </w:p>
        </w:tc>
      </w:tr>
      <w:tr w:rsidR="007B01C2" w:rsidRPr="00766E1D" w14:paraId="0832AD6D" w14:textId="77777777" w:rsidTr="00003352">
        <w:trPr>
          <w:tblHeader/>
        </w:trPr>
        <w:tc>
          <w:tcPr>
            <w:tcW w:w="1285" w:type="dxa"/>
          </w:tcPr>
          <w:p w14:paraId="18C4781E"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440E234" w14:textId="77777777" w:rsidR="007B01C2" w:rsidRPr="00766E1D" w:rsidRDefault="007B01C2" w:rsidP="00003352">
            <w:pPr>
              <w:pStyle w:val="Tabletext"/>
              <w:rPr>
                <w:rFonts w:cs="Calibri Light"/>
                <w:sz w:val="22"/>
              </w:rPr>
            </w:pPr>
            <w:r w:rsidRPr="00766E1D">
              <w:rPr>
                <w:rFonts w:cs="Calibri Light"/>
                <w:sz w:val="22"/>
              </w:rPr>
              <w:t>The SLMIS must contain town planning/zoning information.</w:t>
            </w:r>
          </w:p>
        </w:tc>
      </w:tr>
      <w:tr w:rsidR="007B01C2" w:rsidRPr="00766E1D" w14:paraId="2271AE6A" w14:textId="77777777" w:rsidTr="00003352">
        <w:trPr>
          <w:tblHeader/>
        </w:trPr>
        <w:tc>
          <w:tcPr>
            <w:tcW w:w="1285" w:type="dxa"/>
          </w:tcPr>
          <w:p w14:paraId="1B33DB7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F77CFF5" w14:textId="77777777" w:rsidR="007B01C2" w:rsidRPr="00766E1D" w:rsidRDefault="007B01C2" w:rsidP="00003352">
            <w:pPr>
              <w:pStyle w:val="Tabletext"/>
              <w:rPr>
                <w:rFonts w:cs="Calibri Light"/>
                <w:sz w:val="22"/>
              </w:rPr>
            </w:pPr>
            <w:r w:rsidRPr="00766E1D">
              <w:rPr>
                <w:rFonts w:cs="Calibri Light"/>
                <w:sz w:val="22"/>
              </w:rPr>
              <w:t>The SLMIS must manage leased immoveable asset contract life and other relevant lease information such as contractual information and obligations, third party involvement, permits and licenses.</w:t>
            </w:r>
          </w:p>
        </w:tc>
      </w:tr>
      <w:tr w:rsidR="007B01C2" w:rsidRPr="00766E1D" w14:paraId="3F2D34E7" w14:textId="77777777" w:rsidTr="00003352">
        <w:trPr>
          <w:tblHeader/>
        </w:trPr>
        <w:tc>
          <w:tcPr>
            <w:tcW w:w="1285" w:type="dxa"/>
          </w:tcPr>
          <w:p w14:paraId="7E3CEC2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23B7CBE" w14:textId="77777777" w:rsidR="007B01C2" w:rsidRPr="00766E1D" w:rsidRDefault="007B01C2" w:rsidP="00003352">
            <w:pPr>
              <w:pStyle w:val="Tabletext"/>
              <w:rPr>
                <w:rFonts w:cs="Calibri Light"/>
                <w:sz w:val="22"/>
              </w:rPr>
            </w:pPr>
            <w:r w:rsidRPr="00766E1D">
              <w:rPr>
                <w:rFonts w:cs="Calibri Light"/>
                <w:sz w:val="22"/>
              </w:rPr>
              <w:t>The SLMIS must record all material conditions having an influence on the budget during the course of the agreement (e.g. variable operating cost clauses) as well as conditions requiring actions within specific timeframes.</w:t>
            </w:r>
          </w:p>
        </w:tc>
      </w:tr>
      <w:tr w:rsidR="007B01C2" w:rsidRPr="00766E1D" w14:paraId="5CD6C4AA" w14:textId="77777777" w:rsidTr="00003352">
        <w:trPr>
          <w:tblHeader/>
        </w:trPr>
        <w:tc>
          <w:tcPr>
            <w:tcW w:w="1285" w:type="dxa"/>
          </w:tcPr>
          <w:p w14:paraId="44535E6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D58A5A0" w14:textId="77777777" w:rsidR="007B01C2" w:rsidRPr="00766E1D" w:rsidRDefault="007B01C2" w:rsidP="00003352">
            <w:pPr>
              <w:pStyle w:val="Tabletext"/>
              <w:rPr>
                <w:rFonts w:cs="Calibri Light"/>
                <w:sz w:val="22"/>
              </w:rPr>
            </w:pPr>
            <w:r w:rsidRPr="00766E1D">
              <w:rPr>
                <w:rFonts w:cs="Calibri Light"/>
                <w:sz w:val="22"/>
              </w:rPr>
              <w:t>The SLMIS must be able to monitor and report on the conditions before and when the conditions are due or expired.</w:t>
            </w:r>
          </w:p>
        </w:tc>
      </w:tr>
      <w:tr w:rsidR="007B01C2" w:rsidRPr="00766E1D" w14:paraId="4EA3CB9D" w14:textId="77777777" w:rsidTr="00003352">
        <w:trPr>
          <w:tblHeader/>
        </w:trPr>
        <w:tc>
          <w:tcPr>
            <w:tcW w:w="1285" w:type="dxa"/>
          </w:tcPr>
          <w:p w14:paraId="364389EC"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580EE63E" w14:textId="77777777" w:rsidR="007B01C2" w:rsidRPr="00766E1D" w:rsidRDefault="007B01C2" w:rsidP="00003352">
            <w:pPr>
              <w:pStyle w:val="Tabletext"/>
              <w:rPr>
                <w:rFonts w:cs="Calibri Light"/>
                <w:sz w:val="22"/>
              </w:rPr>
            </w:pPr>
            <w:r w:rsidRPr="00766E1D">
              <w:rPr>
                <w:rFonts w:cs="Calibri Light"/>
                <w:sz w:val="22"/>
              </w:rPr>
              <w:t>The SLMIS must save a copy of the signed contract and it should be available on The SLMIS for easy reference.</w:t>
            </w:r>
          </w:p>
        </w:tc>
      </w:tr>
      <w:tr w:rsidR="007B01C2" w:rsidRPr="00766E1D" w14:paraId="78D4F3E5" w14:textId="77777777" w:rsidTr="00003352">
        <w:trPr>
          <w:tblHeader/>
        </w:trPr>
        <w:tc>
          <w:tcPr>
            <w:tcW w:w="1285" w:type="dxa"/>
          </w:tcPr>
          <w:p w14:paraId="7CC71FD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E1EA60B" w14:textId="77777777" w:rsidR="007B01C2" w:rsidRPr="00766E1D" w:rsidRDefault="007B01C2" w:rsidP="00003352">
            <w:pPr>
              <w:pStyle w:val="Tabletext"/>
              <w:rPr>
                <w:rFonts w:cs="Calibri Light"/>
                <w:sz w:val="22"/>
              </w:rPr>
            </w:pPr>
            <w:r w:rsidRPr="00766E1D">
              <w:rPr>
                <w:rFonts w:cs="Calibri Light"/>
                <w:sz w:val="22"/>
              </w:rPr>
              <w:t>The SLMIS must allow complete tenant list administration, including capturing and maintenance of tenant information such as tenant name, contact reference number, contract type, address, cost code (internal) or invoice details.</w:t>
            </w:r>
          </w:p>
        </w:tc>
      </w:tr>
      <w:tr w:rsidR="007B01C2" w:rsidRPr="00766E1D" w14:paraId="1C3EE18D" w14:textId="77777777" w:rsidTr="00003352">
        <w:trPr>
          <w:tblHeader/>
        </w:trPr>
        <w:tc>
          <w:tcPr>
            <w:tcW w:w="1285" w:type="dxa"/>
          </w:tcPr>
          <w:p w14:paraId="1C9D9ACB"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548284C" w14:textId="77777777" w:rsidR="007B01C2" w:rsidRPr="00766E1D" w:rsidRDefault="007B01C2" w:rsidP="00003352">
            <w:pPr>
              <w:pStyle w:val="Tabletext"/>
              <w:rPr>
                <w:rFonts w:cs="Calibri Light"/>
                <w:sz w:val="22"/>
              </w:rPr>
            </w:pPr>
            <w:r w:rsidRPr="00766E1D">
              <w:rPr>
                <w:rFonts w:cs="Calibri Light"/>
                <w:sz w:val="22"/>
              </w:rPr>
              <w:t>The SLMIS must generate invoices or chargeback instructions with all relevant data, including the correct tenant details, facility number and description, rental breakdown (rent, service charges), rental amounts, totals and VAT.</w:t>
            </w:r>
          </w:p>
        </w:tc>
      </w:tr>
      <w:tr w:rsidR="007B01C2" w:rsidRPr="00766E1D" w14:paraId="643B6AE2" w14:textId="77777777" w:rsidTr="00003352">
        <w:trPr>
          <w:tblHeader/>
        </w:trPr>
        <w:tc>
          <w:tcPr>
            <w:tcW w:w="1285" w:type="dxa"/>
          </w:tcPr>
          <w:p w14:paraId="335F8DF4"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3D5982A" w14:textId="77777777" w:rsidR="007B01C2" w:rsidRPr="00766E1D" w:rsidRDefault="007B01C2" w:rsidP="00003352">
            <w:pPr>
              <w:pStyle w:val="Tabletext"/>
              <w:rPr>
                <w:rFonts w:cs="Calibri Light"/>
                <w:b/>
                <w:sz w:val="22"/>
              </w:rPr>
            </w:pPr>
            <w:r w:rsidRPr="00766E1D">
              <w:rPr>
                <w:rFonts w:cs="Calibri Light"/>
                <w:sz w:val="22"/>
              </w:rPr>
              <w:t xml:space="preserve">The SLMIS must have an integrated Customer Relationship Management (CRM) function to manage ad hoc tasks/issues and actions of a non-facilities management nature. (To be extended to managing cases with all stakeholders including tenants, </w:t>
            </w:r>
            <w:r w:rsidRPr="00766E1D">
              <w:rPr>
                <w:rFonts w:cs="Calibri Light"/>
                <w:b/>
                <w:sz w:val="22"/>
              </w:rPr>
              <w:t>owners, suppliers, prospective tenants and visitors to properties.)</w:t>
            </w:r>
          </w:p>
        </w:tc>
      </w:tr>
      <w:tr w:rsidR="007B01C2" w:rsidRPr="00766E1D" w14:paraId="60CCA449" w14:textId="77777777" w:rsidTr="00003352">
        <w:trPr>
          <w:tblHeader/>
        </w:trPr>
        <w:tc>
          <w:tcPr>
            <w:tcW w:w="1285" w:type="dxa"/>
          </w:tcPr>
          <w:p w14:paraId="5680420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1721642" w14:textId="77777777" w:rsidR="007B01C2" w:rsidRPr="00766E1D" w:rsidRDefault="007B01C2" w:rsidP="00003352">
            <w:pPr>
              <w:pStyle w:val="Tabletext"/>
              <w:rPr>
                <w:rFonts w:cs="Calibri Light"/>
                <w:sz w:val="22"/>
              </w:rPr>
            </w:pPr>
            <w:r w:rsidRPr="00766E1D">
              <w:rPr>
                <w:rFonts w:cs="Calibri Light"/>
                <w:sz w:val="22"/>
              </w:rPr>
              <w:t>The SLMIS must have the ability to record and report illegal occupants at residential areas.</w:t>
            </w:r>
          </w:p>
        </w:tc>
      </w:tr>
      <w:tr w:rsidR="007B01C2" w:rsidRPr="00766E1D" w14:paraId="3A90CF04" w14:textId="77777777" w:rsidTr="00003352">
        <w:trPr>
          <w:tblHeader/>
        </w:trPr>
        <w:tc>
          <w:tcPr>
            <w:tcW w:w="1285" w:type="dxa"/>
          </w:tcPr>
          <w:p w14:paraId="25C77B35"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70CE6F4D" w14:textId="77777777" w:rsidR="007B01C2" w:rsidRPr="00766E1D" w:rsidRDefault="007B01C2" w:rsidP="00003352">
            <w:pPr>
              <w:pStyle w:val="Tabletext"/>
              <w:rPr>
                <w:rFonts w:cs="Calibri Light"/>
                <w:sz w:val="22"/>
              </w:rPr>
            </w:pPr>
            <w:r w:rsidRPr="00766E1D">
              <w:rPr>
                <w:rFonts w:cs="Calibri Light"/>
                <w:sz w:val="22"/>
              </w:rPr>
              <w:t>The SLMIS must be able to capture a building inventory report of what is in the building and record an „entry‟ and „exit‟ inspection and be able to create an issue list from the inspection.</w:t>
            </w:r>
          </w:p>
        </w:tc>
      </w:tr>
      <w:tr w:rsidR="007B01C2" w:rsidRPr="00766E1D" w14:paraId="4079009D" w14:textId="77777777" w:rsidTr="00003352">
        <w:trPr>
          <w:tblHeader/>
        </w:trPr>
        <w:tc>
          <w:tcPr>
            <w:tcW w:w="9918" w:type="dxa"/>
            <w:gridSpan w:val="2"/>
          </w:tcPr>
          <w:p w14:paraId="6062919C"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lang w:val="en-ZA"/>
              </w:rPr>
              <w:t>Immovable Assets Data Requirements. The system should cater for the following categories of information to facilitate immovable asset functions and management processes (Information requirements listed here is not comprehensive and detail data requirements must still be defined. The data requirement is presented here to provide a functional perception of the reader.)</w:t>
            </w:r>
          </w:p>
        </w:tc>
      </w:tr>
      <w:tr w:rsidR="007B01C2" w:rsidRPr="00766E1D" w14:paraId="682F24A9" w14:textId="77777777" w:rsidTr="00003352">
        <w:trPr>
          <w:tblHeader/>
        </w:trPr>
        <w:tc>
          <w:tcPr>
            <w:tcW w:w="1285" w:type="dxa"/>
          </w:tcPr>
          <w:p w14:paraId="7D1952EF"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F8F9B1A" w14:textId="77777777" w:rsidR="007B01C2" w:rsidRPr="00766E1D" w:rsidRDefault="007B01C2" w:rsidP="00003352">
            <w:pPr>
              <w:pStyle w:val="Tabletext"/>
              <w:rPr>
                <w:rFonts w:cs="Calibri Light"/>
                <w:sz w:val="22"/>
              </w:rPr>
            </w:pPr>
            <w:r w:rsidRPr="00766E1D">
              <w:rPr>
                <w:rFonts w:cs="Calibri Light"/>
                <w:sz w:val="22"/>
              </w:rPr>
              <w:t>Location and Positional Information:</w:t>
            </w:r>
          </w:p>
          <w:p w14:paraId="533E0D16"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Country.</w:t>
            </w:r>
          </w:p>
          <w:p w14:paraId="0E88DA44"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Province/Region.</w:t>
            </w:r>
          </w:p>
          <w:p w14:paraId="332A0AF1"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City/Town.</w:t>
            </w:r>
          </w:p>
          <w:p w14:paraId="6EF287C7"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Site (stand number, street name &amp; number, etc.).</w:t>
            </w:r>
          </w:p>
          <w:p w14:paraId="694FE164"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Co- ordinates.</w:t>
            </w:r>
          </w:p>
          <w:p w14:paraId="38869C29"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Address.</w:t>
            </w:r>
          </w:p>
          <w:p w14:paraId="1F219AC7"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Buildings.</w:t>
            </w:r>
          </w:p>
          <w:p w14:paraId="673B7B83"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Floors.</w:t>
            </w:r>
          </w:p>
          <w:p w14:paraId="6FFE4BC5"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Room.</w:t>
            </w:r>
          </w:p>
          <w:p w14:paraId="09ADB616" w14:textId="77777777" w:rsidR="007B01C2" w:rsidRPr="00766E1D" w:rsidRDefault="007B01C2" w:rsidP="00AD4A1E">
            <w:pPr>
              <w:pStyle w:val="Tabletext"/>
              <w:numPr>
                <w:ilvl w:val="0"/>
                <w:numId w:val="106"/>
              </w:numPr>
              <w:spacing w:before="0" w:after="100" w:afterAutospacing="1"/>
              <w:jc w:val="left"/>
              <w:rPr>
                <w:rFonts w:cs="Calibri Light"/>
                <w:sz w:val="22"/>
              </w:rPr>
            </w:pPr>
            <w:r w:rsidRPr="00766E1D">
              <w:rPr>
                <w:rFonts w:cs="Calibri Light"/>
                <w:sz w:val="22"/>
              </w:rPr>
              <w:t>GRAP and GIAMA data requirements.</w:t>
            </w:r>
          </w:p>
        </w:tc>
      </w:tr>
      <w:tr w:rsidR="007B01C2" w:rsidRPr="00766E1D" w14:paraId="415A81EE" w14:textId="77777777" w:rsidTr="00003352">
        <w:trPr>
          <w:tblHeader/>
        </w:trPr>
        <w:tc>
          <w:tcPr>
            <w:tcW w:w="1285" w:type="dxa"/>
          </w:tcPr>
          <w:p w14:paraId="739E49D9"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A83FD99" w14:textId="77777777" w:rsidR="007B01C2" w:rsidRPr="00766E1D" w:rsidRDefault="007B01C2" w:rsidP="00003352">
            <w:pPr>
              <w:pStyle w:val="Tabletext"/>
              <w:rPr>
                <w:rFonts w:cs="Calibri Light"/>
                <w:sz w:val="22"/>
              </w:rPr>
            </w:pPr>
            <w:r w:rsidRPr="00766E1D">
              <w:rPr>
                <w:rFonts w:cs="Calibri Light"/>
                <w:sz w:val="22"/>
              </w:rPr>
              <w:t>Facility Information:</w:t>
            </w:r>
          </w:p>
          <w:p w14:paraId="54A4A27C"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Stand number.</w:t>
            </w:r>
          </w:p>
          <w:p w14:paraId="4AFA48F6"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Facility Number.</w:t>
            </w:r>
          </w:p>
          <w:p w14:paraId="7ECDDE01"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Ownership status (owned leased, servitude, etc.).</w:t>
            </w:r>
          </w:p>
          <w:p w14:paraId="3ACAC7FF"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Asset type (property, building, structure, open land).</w:t>
            </w:r>
          </w:p>
          <w:p w14:paraId="10675064"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Main use.</w:t>
            </w:r>
          </w:p>
          <w:p w14:paraId="6683BC21"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Type description.</w:t>
            </w:r>
          </w:p>
          <w:p w14:paraId="66D539D8"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Construction date.</w:t>
            </w:r>
          </w:p>
          <w:p w14:paraId="1D18F6FA"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Age.</w:t>
            </w:r>
          </w:p>
          <w:p w14:paraId="61C790B0"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Remaining useful life.</w:t>
            </w:r>
          </w:p>
          <w:p w14:paraId="40068ECC"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GRAP Indicators (investment, operation, heritage, etc.).</w:t>
            </w:r>
          </w:p>
          <w:p w14:paraId="56A1004D"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Facility management representative.</w:t>
            </w:r>
          </w:p>
          <w:p w14:paraId="79955BCB"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Contact person.</w:t>
            </w:r>
          </w:p>
          <w:p w14:paraId="71EF6212"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Purchase price.</w:t>
            </w:r>
          </w:p>
          <w:p w14:paraId="079238F7"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Purchase date/handover date.</w:t>
            </w:r>
          </w:p>
          <w:p w14:paraId="0FA008EA"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Market value.</w:t>
            </w:r>
          </w:p>
          <w:p w14:paraId="0982C0CB"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Book value.</w:t>
            </w:r>
          </w:p>
          <w:p w14:paraId="782ADFAB"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Depreciation method.</w:t>
            </w:r>
          </w:p>
          <w:p w14:paraId="1FD39E9B"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Estimate replacement cost.</w:t>
            </w:r>
          </w:p>
          <w:p w14:paraId="147860FA"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Condition of facility.</w:t>
            </w:r>
          </w:p>
          <w:p w14:paraId="692D00EE"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Number of personnel.</w:t>
            </w:r>
          </w:p>
          <w:p w14:paraId="7E898772"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Utilities (current and historic start and end meter readings,</w:t>
            </w:r>
          </w:p>
          <w:p w14:paraId="7D1E0A36" w14:textId="77777777" w:rsidR="007B01C2" w:rsidRPr="00766E1D" w:rsidRDefault="007B01C2" w:rsidP="00AD4A1E">
            <w:pPr>
              <w:pStyle w:val="Tabletext"/>
              <w:numPr>
                <w:ilvl w:val="0"/>
                <w:numId w:val="107"/>
              </w:numPr>
              <w:spacing w:before="0" w:after="100" w:afterAutospacing="1"/>
              <w:jc w:val="left"/>
              <w:rPr>
                <w:rFonts w:cs="Calibri Light"/>
                <w:b/>
                <w:sz w:val="22"/>
              </w:rPr>
            </w:pPr>
            <w:r w:rsidRPr="00766E1D">
              <w:rPr>
                <w:rFonts w:cs="Calibri Light"/>
                <w:sz w:val="22"/>
              </w:rPr>
              <w:t xml:space="preserve">periodic utilisation levels, amounts paid, denomination of </w:t>
            </w:r>
            <w:r w:rsidRPr="00766E1D">
              <w:rPr>
                <w:rFonts w:cs="Calibri Light"/>
                <w:b/>
                <w:sz w:val="22"/>
              </w:rPr>
              <w:t>quantity).</w:t>
            </w:r>
          </w:p>
          <w:p w14:paraId="047AA5BE" w14:textId="77777777" w:rsidR="007B01C2" w:rsidRPr="00766E1D" w:rsidRDefault="007B01C2" w:rsidP="00AD4A1E">
            <w:pPr>
              <w:pStyle w:val="Tabletext"/>
              <w:numPr>
                <w:ilvl w:val="0"/>
                <w:numId w:val="107"/>
              </w:numPr>
              <w:spacing w:before="0" w:after="100" w:afterAutospacing="1"/>
              <w:jc w:val="left"/>
              <w:rPr>
                <w:rFonts w:cs="Calibri Light"/>
                <w:b/>
                <w:sz w:val="22"/>
              </w:rPr>
            </w:pPr>
            <w:r w:rsidRPr="00766E1D">
              <w:rPr>
                <w:rFonts w:cs="Calibri Light"/>
                <w:sz w:val="22"/>
              </w:rPr>
              <w:t xml:space="preserve">Rates &amp; Taxes (current and historic amounts paid, </w:t>
            </w:r>
            <w:r w:rsidRPr="00766E1D">
              <w:rPr>
                <w:rFonts w:cs="Calibri Light"/>
                <w:b/>
                <w:sz w:val="22"/>
              </w:rPr>
              <w:t>denomination of quantity, payment rates).</w:t>
            </w:r>
          </w:p>
          <w:p w14:paraId="703521B1" w14:textId="77777777" w:rsidR="007B01C2" w:rsidRPr="00766E1D" w:rsidRDefault="007B01C2" w:rsidP="00AD4A1E">
            <w:pPr>
              <w:pStyle w:val="Tabletext"/>
              <w:numPr>
                <w:ilvl w:val="0"/>
                <w:numId w:val="107"/>
              </w:numPr>
              <w:spacing w:before="0" w:after="100" w:afterAutospacing="1"/>
              <w:jc w:val="left"/>
              <w:rPr>
                <w:rFonts w:cs="Calibri Light"/>
                <w:sz w:val="22"/>
              </w:rPr>
            </w:pPr>
            <w:r w:rsidRPr="00766E1D">
              <w:rPr>
                <w:rFonts w:cs="Calibri Light"/>
                <w:sz w:val="22"/>
              </w:rPr>
              <w:t>GRAP and GIAMA data requirements</w:t>
            </w:r>
          </w:p>
        </w:tc>
      </w:tr>
      <w:tr w:rsidR="007B01C2" w:rsidRPr="00766E1D" w14:paraId="07061E59" w14:textId="77777777" w:rsidTr="00003352">
        <w:trPr>
          <w:tblHeader/>
        </w:trPr>
        <w:tc>
          <w:tcPr>
            <w:tcW w:w="1285" w:type="dxa"/>
          </w:tcPr>
          <w:p w14:paraId="4837606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F7A1A33" w14:textId="77777777" w:rsidR="007B01C2" w:rsidRPr="00766E1D" w:rsidRDefault="007B01C2" w:rsidP="00003352">
            <w:pPr>
              <w:pStyle w:val="Tabletext"/>
              <w:rPr>
                <w:rFonts w:cs="Calibri Light"/>
                <w:sz w:val="22"/>
              </w:rPr>
            </w:pPr>
            <w:r w:rsidRPr="00766E1D">
              <w:rPr>
                <w:rFonts w:cs="Calibri Light"/>
                <w:sz w:val="22"/>
              </w:rPr>
              <w:t>Space Management Information:</w:t>
            </w:r>
          </w:p>
          <w:p w14:paraId="5A4BD4A4" w14:textId="77777777" w:rsidR="007B01C2" w:rsidRPr="00766E1D" w:rsidRDefault="007B01C2" w:rsidP="00AD4A1E">
            <w:pPr>
              <w:pStyle w:val="Tabletext"/>
              <w:numPr>
                <w:ilvl w:val="0"/>
                <w:numId w:val="108"/>
              </w:numPr>
              <w:spacing w:before="0" w:after="100" w:afterAutospacing="1"/>
              <w:jc w:val="left"/>
              <w:rPr>
                <w:rFonts w:cs="Calibri Light"/>
                <w:sz w:val="22"/>
              </w:rPr>
            </w:pPr>
            <w:r w:rsidRPr="00766E1D">
              <w:rPr>
                <w:rFonts w:cs="Calibri Light"/>
                <w:sz w:val="22"/>
              </w:rPr>
              <w:t>Rentable area.</w:t>
            </w:r>
          </w:p>
          <w:p w14:paraId="2A2987AC" w14:textId="77777777" w:rsidR="007B01C2" w:rsidRPr="00766E1D" w:rsidRDefault="007B01C2" w:rsidP="00AD4A1E">
            <w:pPr>
              <w:pStyle w:val="Tabletext"/>
              <w:numPr>
                <w:ilvl w:val="0"/>
                <w:numId w:val="108"/>
              </w:numPr>
              <w:spacing w:before="0" w:after="100" w:afterAutospacing="1"/>
              <w:jc w:val="left"/>
              <w:rPr>
                <w:rFonts w:cs="Calibri Light"/>
                <w:sz w:val="22"/>
              </w:rPr>
            </w:pPr>
            <w:r w:rsidRPr="00766E1D">
              <w:rPr>
                <w:rFonts w:cs="Calibri Light"/>
                <w:sz w:val="22"/>
              </w:rPr>
              <w:t>Number of people accommodated.</w:t>
            </w:r>
          </w:p>
          <w:p w14:paraId="1646A123" w14:textId="77777777" w:rsidR="007B01C2" w:rsidRPr="00766E1D" w:rsidRDefault="007B01C2" w:rsidP="00AD4A1E">
            <w:pPr>
              <w:pStyle w:val="Tabletext"/>
              <w:numPr>
                <w:ilvl w:val="0"/>
                <w:numId w:val="108"/>
              </w:numPr>
              <w:spacing w:before="0" w:after="100" w:afterAutospacing="1"/>
              <w:jc w:val="left"/>
              <w:rPr>
                <w:rFonts w:cs="Calibri Light"/>
                <w:sz w:val="22"/>
              </w:rPr>
            </w:pPr>
            <w:r w:rsidRPr="00766E1D">
              <w:rPr>
                <w:rFonts w:cs="Calibri Light"/>
                <w:sz w:val="22"/>
              </w:rPr>
              <w:t>Common area.</w:t>
            </w:r>
          </w:p>
          <w:p w14:paraId="2EA0726A" w14:textId="77777777" w:rsidR="007B01C2" w:rsidRPr="00766E1D" w:rsidRDefault="007B01C2" w:rsidP="00AD4A1E">
            <w:pPr>
              <w:pStyle w:val="Tabletext"/>
              <w:numPr>
                <w:ilvl w:val="0"/>
                <w:numId w:val="108"/>
              </w:numPr>
              <w:spacing w:before="0" w:after="100" w:afterAutospacing="1"/>
              <w:jc w:val="left"/>
              <w:rPr>
                <w:rFonts w:cs="Calibri Light"/>
                <w:sz w:val="22"/>
              </w:rPr>
            </w:pPr>
            <w:r w:rsidRPr="00766E1D">
              <w:rPr>
                <w:rFonts w:cs="Calibri Light"/>
                <w:sz w:val="22"/>
              </w:rPr>
              <w:t>Parking bays.</w:t>
            </w:r>
          </w:p>
          <w:p w14:paraId="5C5216E9" w14:textId="77777777" w:rsidR="007B01C2" w:rsidRPr="00766E1D" w:rsidRDefault="007B01C2" w:rsidP="00AD4A1E">
            <w:pPr>
              <w:pStyle w:val="Tabletext"/>
              <w:numPr>
                <w:ilvl w:val="0"/>
                <w:numId w:val="108"/>
              </w:numPr>
              <w:spacing w:before="0" w:after="100" w:afterAutospacing="1"/>
              <w:jc w:val="left"/>
              <w:rPr>
                <w:rFonts w:cs="Calibri Light"/>
                <w:sz w:val="22"/>
              </w:rPr>
            </w:pPr>
            <w:r w:rsidRPr="00766E1D">
              <w:rPr>
                <w:rFonts w:cs="Calibri Light"/>
                <w:sz w:val="22"/>
              </w:rPr>
              <w:t>Size standards.</w:t>
            </w:r>
          </w:p>
          <w:p w14:paraId="5445D0A5" w14:textId="77777777" w:rsidR="007B01C2" w:rsidRPr="00766E1D" w:rsidRDefault="007B01C2" w:rsidP="00AD4A1E">
            <w:pPr>
              <w:pStyle w:val="Tabletext"/>
              <w:numPr>
                <w:ilvl w:val="0"/>
                <w:numId w:val="108"/>
              </w:numPr>
              <w:spacing w:before="0" w:after="100" w:afterAutospacing="1"/>
              <w:jc w:val="left"/>
              <w:rPr>
                <w:rFonts w:cs="Calibri Light"/>
                <w:sz w:val="22"/>
              </w:rPr>
            </w:pPr>
            <w:r w:rsidRPr="00766E1D">
              <w:rPr>
                <w:rFonts w:cs="Calibri Light"/>
                <w:sz w:val="22"/>
              </w:rPr>
              <w:t>Furniture standards.</w:t>
            </w:r>
          </w:p>
          <w:p w14:paraId="15622847" w14:textId="77777777" w:rsidR="007B01C2" w:rsidRPr="00766E1D" w:rsidRDefault="007B01C2" w:rsidP="00AD4A1E">
            <w:pPr>
              <w:pStyle w:val="Tabletext"/>
              <w:numPr>
                <w:ilvl w:val="0"/>
                <w:numId w:val="108"/>
              </w:numPr>
              <w:spacing w:before="0" w:after="100" w:afterAutospacing="1"/>
              <w:jc w:val="left"/>
              <w:rPr>
                <w:rFonts w:cs="Calibri Light"/>
                <w:sz w:val="22"/>
              </w:rPr>
            </w:pPr>
            <w:r w:rsidRPr="00766E1D">
              <w:rPr>
                <w:rFonts w:cs="Calibri Light"/>
                <w:sz w:val="22"/>
              </w:rPr>
              <w:t>Gross area.</w:t>
            </w:r>
          </w:p>
          <w:p w14:paraId="71AFF991" w14:textId="77777777" w:rsidR="007B01C2" w:rsidRPr="00766E1D" w:rsidRDefault="007B01C2" w:rsidP="00AD4A1E">
            <w:pPr>
              <w:pStyle w:val="Tabletext"/>
              <w:numPr>
                <w:ilvl w:val="0"/>
                <w:numId w:val="108"/>
              </w:numPr>
              <w:spacing w:before="0" w:after="100" w:afterAutospacing="1"/>
              <w:jc w:val="left"/>
              <w:rPr>
                <w:rFonts w:cs="Calibri Light"/>
                <w:sz w:val="22"/>
              </w:rPr>
            </w:pPr>
            <w:r w:rsidRPr="00766E1D">
              <w:rPr>
                <w:rFonts w:cs="Calibri Light"/>
                <w:sz w:val="22"/>
              </w:rPr>
              <w:t>GRAP and GIAMA data requirements.</w:t>
            </w:r>
          </w:p>
        </w:tc>
      </w:tr>
      <w:tr w:rsidR="007B01C2" w:rsidRPr="00766E1D" w14:paraId="5BBE2B34" w14:textId="77777777" w:rsidTr="00003352">
        <w:trPr>
          <w:tblHeader/>
        </w:trPr>
        <w:tc>
          <w:tcPr>
            <w:tcW w:w="1285" w:type="dxa"/>
          </w:tcPr>
          <w:p w14:paraId="10C6FAC0"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3C8E56FD" w14:textId="77777777" w:rsidR="007B01C2" w:rsidRPr="00766E1D" w:rsidRDefault="007B01C2" w:rsidP="00003352">
            <w:pPr>
              <w:pStyle w:val="Tabletext"/>
              <w:rPr>
                <w:rFonts w:cs="Calibri Light"/>
                <w:sz w:val="22"/>
              </w:rPr>
            </w:pPr>
            <w:r w:rsidRPr="00766E1D">
              <w:rPr>
                <w:rFonts w:cs="Calibri Light"/>
                <w:sz w:val="22"/>
              </w:rPr>
              <w:t>Rent/Lease/Usage Information:</w:t>
            </w:r>
          </w:p>
          <w:p w14:paraId="3BAC0D70"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User information (name, contact, etc.).</w:t>
            </w:r>
          </w:p>
          <w:p w14:paraId="528C603F"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Rental rate and escalations.</w:t>
            </w:r>
          </w:p>
          <w:p w14:paraId="6E553391"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Utilisation restrictions (office/manufacturing/etc.).</w:t>
            </w:r>
          </w:p>
          <w:p w14:paraId="55A823FB"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Current tenant data.</w:t>
            </w:r>
          </w:p>
          <w:p w14:paraId="2E793A03"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History of tenants.</w:t>
            </w:r>
          </w:p>
          <w:p w14:paraId="7BB35928"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Lease/Rent conditions.</w:t>
            </w:r>
          </w:p>
          <w:p w14:paraId="2A704C18"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Occupancy (Occupied, available).</w:t>
            </w:r>
          </w:p>
          <w:p w14:paraId="3123F23C"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Landlord data if applicable or owner‟s detail.</w:t>
            </w:r>
          </w:p>
          <w:p w14:paraId="4B10C682"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Lease/Rent contract information.</w:t>
            </w:r>
          </w:p>
          <w:p w14:paraId="5D9C337B"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Entry and exit inspection data.</w:t>
            </w:r>
          </w:p>
          <w:p w14:paraId="4C6FCFBF"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Municipal water and lights account (user responsibility).</w:t>
            </w:r>
          </w:p>
          <w:p w14:paraId="7881B8F6"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Municipal rates and taxes account (landlord‟s responsibility).</w:t>
            </w:r>
          </w:p>
          <w:p w14:paraId="23A1A8C2"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Property Manager.</w:t>
            </w:r>
          </w:p>
          <w:p w14:paraId="0BD3E9D4" w14:textId="77777777" w:rsidR="007B01C2" w:rsidRPr="00766E1D" w:rsidRDefault="007B01C2" w:rsidP="00AD4A1E">
            <w:pPr>
              <w:pStyle w:val="Tabletext"/>
              <w:numPr>
                <w:ilvl w:val="0"/>
                <w:numId w:val="109"/>
              </w:numPr>
              <w:spacing w:before="0" w:after="100" w:afterAutospacing="1"/>
              <w:jc w:val="left"/>
              <w:rPr>
                <w:rFonts w:cs="Calibri Light"/>
                <w:sz w:val="22"/>
              </w:rPr>
            </w:pPr>
            <w:r w:rsidRPr="00766E1D">
              <w:rPr>
                <w:rFonts w:cs="Calibri Light"/>
                <w:sz w:val="22"/>
              </w:rPr>
              <w:t>GRAP data requirements.</w:t>
            </w:r>
          </w:p>
        </w:tc>
      </w:tr>
      <w:tr w:rsidR="007B01C2" w:rsidRPr="00766E1D" w14:paraId="6B617ABD" w14:textId="77777777" w:rsidTr="00003352">
        <w:trPr>
          <w:tblHeader/>
        </w:trPr>
        <w:tc>
          <w:tcPr>
            <w:tcW w:w="1285" w:type="dxa"/>
          </w:tcPr>
          <w:p w14:paraId="298C44C8"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05376CCC" w14:textId="77777777" w:rsidR="007B01C2" w:rsidRPr="00766E1D" w:rsidRDefault="007B01C2" w:rsidP="00003352">
            <w:pPr>
              <w:pStyle w:val="Tabletext"/>
              <w:rPr>
                <w:rFonts w:cs="Calibri Light"/>
                <w:sz w:val="22"/>
              </w:rPr>
            </w:pPr>
            <w:r w:rsidRPr="00766E1D">
              <w:rPr>
                <w:rFonts w:cs="Calibri Light"/>
                <w:sz w:val="22"/>
              </w:rPr>
              <w:t>Environmental Information:</w:t>
            </w:r>
          </w:p>
          <w:p w14:paraId="3A55942B"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Environmental aspects and impacts.</w:t>
            </w:r>
          </w:p>
          <w:p w14:paraId="00220918"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Incidents events.</w:t>
            </w:r>
          </w:p>
          <w:p w14:paraId="34C39E88"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Risks.</w:t>
            </w:r>
          </w:p>
          <w:p w14:paraId="4FA5A5D1"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Issue of concern.</w:t>
            </w:r>
          </w:p>
          <w:p w14:paraId="20D7260F"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Rehabilitation actions.</w:t>
            </w:r>
          </w:p>
          <w:p w14:paraId="78DBCCD6"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Audits data.</w:t>
            </w:r>
          </w:p>
          <w:p w14:paraId="234E2135"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Impact assessments.</w:t>
            </w:r>
          </w:p>
          <w:p w14:paraId="075CC4A6"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Pollution and emission types.</w:t>
            </w:r>
          </w:p>
          <w:p w14:paraId="0CF0D858"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Waste and hazardous material</w:t>
            </w:r>
          </w:p>
          <w:p w14:paraId="0EA858C0" w14:textId="77777777" w:rsidR="007B01C2" w:rsidRPr="00766E1D" w:rsidRDefault="007B01C2" w:rsidP="00AD4A1E">
            <w:pPr>
              <w:pStyle w:val="Tabletext"/>
              <w:numPr>
                <w:ilvl w:val="0"/>
                <w:numId w:val="110"/>
              </w:numPr>
              <w:spacing w:before="0" w:after="100" w:afterAutospacing="1"/>
              <w:jc w:val="left"/>
              <w:rPr>
                <w:rFonts w:cs="Calibri Light"/>
                <w:sz w:val="22"/>
              </w:rPr>
            </w:pPr>
            <w:r w:rsidRPr="00766E1D">
              <w:rPr>
                <w:rFonts w:cs="Calibri Light"/>
                <w:sz w:val="22"/>
              </w:rPr>
              <w:t>(10) Biodiversity types (mammals, birds, etc.).</w:t>
            </w:r>
          </w:p>
        </w:tc>
      </w:tr>
      <w:tr w:rsidR="007B01C2" w:rsidRPr="00766E1D" w14:paraId="46E007CA" w14:textId="77777777" w:rsidTr="00003352">
        <w:trPr>
          <w:tblHeader/>
        </w:trPr>
        <w:tc>
          <w:tcPr>
            <w:tcW w:w="1285" w:type="dxa"/>
          </w:tcPr>
          <w:p w14:paraId="15AE9F5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6722CD9A" w14:textId="77777777" w:rsidR="007B01C2" w:rsidRPr="00766E1D" w:rsidRDefault="007B01C2" w:rsidP="00003352">
            <w:pPr>
              <w:pStyle w:val="Tabletext"/>
              <w:rPr>
                <w:rFonts w:cs="Calibri Light"/>
                <w:sz w:val="22"/>
              </w:rPr>
            </w:pPr>
            <w:r w:rsidRPr="00766E1D">
              <w:rPr>
                <w:rFonts w:cs="Calibri Light"/>
                <w:sz w:val="22"/>
              </w:rPr>
              <w:t>Project Information:</w:t>
            </w:r>
          </w:p>
          <w:p w14:paraId="3D366B5B"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Project title.</w:t>
            </w:r>
          </w:p>
          <w:p w14:paraId="6BC156CD"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Project reference number.</w:t>
            </w:r>
          </w:p>
          <w:p w14:paraId="732BE105"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Project location.</w:t>
            </w:r>
          </w:p>
          <w:p w14:paraId="7564620B"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Project type (e.g. construction, maintenance, etc.…).</w:t>
            </w:r>
          </w:p>
          <w:p w14:paraId="2712291F"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Project owner.</w:t>
            </w:r>
          </w:p>
          <w:p w14:paraId="7EC05E1A" w14:textId="77777777" w:rsidR="007B01C2" w:rsidRPr="00766E1D" w:rsidRDefault="007B01C2" w:rsidP="00AD4A1E">
            <w:pPr>
              <w:pStyle w:val="Tabletext"/>
              <w:numPr>
                <w:ilvl w:val="0"/>
                <w:numId w:val="111"/>
              </w:numPr>
              <w:spacing w:before="0" w:after="100" w:afterAutospacing="1"/>
              <w:jc w:val="left"/>
              <w:rPr>
                <w:rFonts w:cs="Calibri Light"/>
                <w:b/>
                <w:sz w:val="22"/>
              </w:rPr>
            </w:pPr>
            <w:r w:rsidRPr="00766E1D">
              <w:rPr>
                <w:rFonts w:cs="Calibri Light"/>
                <w:sz w:val="22"/>
              </w:rPr>
              <w:t xml:space="preserve">Scope of work to be performed during the course of execution </w:t>
            </w:r>
            <w:r w:rsidRPr="00766E1D">
              <w:rPr>
                <w:rFonts w:cs="Calibri Light"/>
                <w:b/>
                <w:sz w:val="22"/>
              </w:rPr>
              <w:t>of the project.</w:t>
            </w:r>
          </w:p>
          <w:p w14:paraId="34E71577"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Scope of work post-handover.</w:t>
            </w:r>
          </w:p>
          <w:p w14:paraId="202F4030"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Representative responsible for the project.</w:t>
            </w:r>
          </w:p>
          <w:p w14:paraId="4FBE2FA1" w14:textId="77777777" w:rsidR="007B01C2" w:rsidRPr="00766E1D" w:rsidRDefault="007B01C2" w:rsidP="00AD4A1E">
            <w:pPr>
              <w:pStyle w:val="Tabletext"/>
              <w:numPr>
                <w:ilvl w:val="0"/>
                <w:numId w:val="111"/>
              </w:numPr>
              <w:spacing w:before="0" w:after="100" w:afterAutospacing="1"/>
              <w:jc w:val="left"/>
              <w:rPr>
                <w:rFonts w:cs="Calibri Light"/>
                <w:b/>
                <w:sz w:val="22"/>
              </w:rPr>
            </w:pPr>
            <w:r w:rsidRPr="00766E1D">
              <w:rPr>
                <w:rFonts w:cs="Calibri Light"/>
                <w:sz w:val="22"/>
              </w:rPr>
              <w:t xml:space="preserve">Project manager or engineer responsible for each project </w:t>
            </w:r>
            <w:r w:rsidRPr="00766E1D">
              <w:rPr>
                <w:rFonts w:cs="Calibri Light"/>
                <w:b/>
                <w:sz w:val="22"/>
              </w:rPr>
              <w:t>activity.</w:t>
            </w:r>
          </w:p>
          <w:p w14:paraId="4E36042F"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Beneficiary details.</w:t>
            </w:r>
          </w:p>
          <w:p w14:paraId="094B70F8"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Consultant details.</w:t>
            </w:r>
          </w:p>
          <w:p w14:paraId="2E39912B"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Contractor details.</w:t>
            </w:r>
          </w:p>
          <w:p w14:paraId="7182E580"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Contract start date.</w:t>
            </w:r>
          </w:p>
          <w:p w14:paraId="45AB5942"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Contract end date.</w:t>
            </w:r>
          </w:p>
          <w:p w14:paraId="598C1942"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Contract progress.</w:t>
            </w:r>
          </w:p>
          <w:p w14:paraId="6EB1E279"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Contract value.</w:t>
            </w:r>
          </w:p>
          <w:p w14:paraId="394A3292"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Payments.</w:t>
            </w:r>
          </w:p>
          <w:p w14:paraId="6E82D331"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Accumulated project cost.</w:t>
            </w:r>
          </w:p>
          <w:p w14:paraId="2BECFBEF"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Project progress and dates when milestones were reached.</w:t>
            </w:r>
          </w:p>
          <w:p w14:paraId="3D89C07D"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Project financial status and progress.</w:t>
            </w:r>
          </w:p>
          <w:p w14:paraId="68AA4BE2" w14:textId="77777777" w:rsidR="007B01C2" w:rsidRPr="00766E1D" w:rsidRDefault="007B01C2" w:rsidP="00AD4A1E">
            <w:pPr>
              <w:pStyle w:val="Tabletext"/>
              <w:numPr>
                <w:ilvl w:val="0"/>
                <w:numId w:val="111"/>
              </w:numPr>
              <w:spacing w:before="0" w:after="100" w:afterAutospacing="1"/>
              <w:jc w:val="left"/>
              <w:rPr>
                <w:rFonts w:cs="Calibri Light"/>
                <w:sz w:val="22"/>
              </w:rPr>
            </w:pPr>
            <w:r w:rsidRPr="00766E1D">
              <w:rPr>
                <w:rFonts w:cs="Calibri Light"/>
                <w:sz w:val="22"/>
              </w:rPr>
              <w:t>Project quality and approval checks.</w:t>
            </w:r>
          </w:p>
          <w:p w14:paraId="682DFA16" w14:textId="77777777" w:rsidR="007B01C2" w:rsidRPr="00766E1D" w:rsidRDefault="007B01C2" w:rsidP="00AD4A1E">
            <w:pPr>
              <w:pStyle w:val="Tabletext"/>
              <w:numPr>
                <w:ilvl w:val="0"/>
                <w:numId w:val="111"/>
              </w:numPr>
              <w:spacing w:before="0" w:after="100" w:afterAutospacing="1"/>
              <w:jc w:val="left"/>
              <w:rPr>
                <w:rFonts w:cs="Calibri Light"/>
                <w:b/>
                <w:sz w:val="22"/>
              </w:rPr>
            </w:pPr>
            <w:r w:rsidRPr="00766E1D">
              <w:rPr>
                <w:rFonts w:cs="Calibri Light"/>
                <w:sz w:val="22"/>
              </w:rPr>
              <w:t xml:space="preserve">Progress report financial data (Projected, Allocated, </w:t>
            </w:r>
            <w:r w:rsidRPr="00766E1D">
              <w:rPr>
                <w:rFonts w:cs="Calibri Light"/>
                <w:b/>
                <w:sz w:val="22"/>
              </w:rPr>
              <w:t>committed and Expenditure).</w:t>
            </w:r>
          </w:p>
        </w:tc>
      </w:tr>
      <w:tr w:rsidR="007B01C2" w:rsidRPr="00766E1D" w14:paraId="53DF7428" w14:textId="77777777" w:rsidTr="00003352">
        <w:trPr>
          <w:tblHeader/>
        </w:trPr>
        <w:tc>
          <w:tcPr>
            <w:tcW w:w="1285" w:type="dxa"/>
          </w:tcPr>
          <w:p w14:paraId="1B97BC82"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27277ED3" w14:textId="77777777" w:rsidR="007B01C2" w:rsidRPr="00766E1D" w:rsidRDefault="007B01C2" w:rsidP="00003352">
            <w:pPr>
              <w:pStyle w:val="Tabletext"/>
              <w:rPr>
                <w:rFonts w:cs="Calibri Light"/>
                <w:sz w:val="22"/>
              </w:rPr>
            </w:pPr>
            <w:r w:rsidRPr="00766E1D">
              <w:rPr>
                <w:rFonts w:cs="Calibri Light"/>
                <w:sz w:val="22"/>
              </w:rPr>
              <w:t>Call Centre Information:</w:t>
            </w:r>
          </w:p>
          <w:p w14:paraId="313935F3"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Building number.</w:t>
            </w:r>
          </w:p>
          <w:p w14:paraId="7AD7882F"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Floor number.</w:t>
            </w:r>
          </w:p>
          <w:p w14:paraId="39907C45"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Room number.</w:t>
            </w:r>
          </w:p>
          <w:p w14:paraId="76FC2D05"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Equipment number.</w:t>
            </w:r>
          </w:p>
          <w:p w14:paraId="4357FD5F"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Description of event.</w:t>
            </w:r>
          </w:p>
          <w:p w14:paraId="219FF65D"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Request number.</w:t>
            </w:r>
          </w:p>
          <w:p w14:paraId="10BB00E4" w14:textId="77777777" w:rsidR="007B01C2" w:rsidRPr="00766E1D" w:rsidRDefault="007B01C2" w:rsidP="00AD4A1E">
            <w:pPr>
              <w:pStyle w:val="Tabletext"/>
              <w:numPr>
                <w:ilvl w:val="0"/>
                <w:numId w:val="112"/>
              </w:numPr>
              <w:spacing w:before="0" w:after="100" w:afterAutospacing="1"/>
              <w:jc w:val="left"/>
              <w:rPr>
                <w:rFonts w:cs="Calibri Light"/>
                <w:b/>
                <w:sz w:val="22"/>
              </w:rPr>
            </w:pPr>
            <w:r w:rsidRPr="00766E1D">
              <w:rPr>
                <w:rFonts w:cs="Calibri Light"/>
                <w:sz w:val="22"/>
              </w:rPr>
              <w:t xml:space="preserve">Requestor details (e.g. name, telephone, e-mail, building, </w:t>
            </w:r>
            <w:r w:rsidRPr="00766E1D">
              <w:rPr>
                <w:rFonts w:cs="Calibri Light"/>
                <w:b/>
                <w:sz w:val="22"/>
              </w:rPr>
              <w:t>office</w:t>
            </w:r>
            <w:r w:rsidRPr="00766E1D">
              <w:rPr>
                <w:rFonts w:cs="Calibri Light"/>
                <w:sz w:val="22"/>
              </w:rPr>
              <w:t xml:space="preserve"> </w:t>
            </w:r>
            <w:r w:rsidRPr="00766E1D">
              <w:rPr>
                <w:rFonts w:cs="Calibri Light"/>
                <w:b/>
                <w:sz w:val="22"/>
              </w:rPr>
              <w:t>and organisation).</w:t>
            </w:r>
          </w:p>
          <w:p w14:paraId="711DD9A8"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Date requested.</w:t>
            </w:r>
          </w:p>
          <w:p w14:paraId="2133F007"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Required, scheduled and actual completion dates.</w:t>
            </w:r>
          </w:p>
          <w:p w14:paraId="608C08E5"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Feedback to originator.</w:t>
            </w:r>
          </w:p>
          <w:p w14:paraId="773E168D"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Maintenance category.</w:t>
            </w:r>
          </w:p>
          <w:p w14:paraId="23F40580"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Priority.</w:t>
            </w:r>
          </w:p>
          <w:p w14:paraId="6383D717" w14:textId="77777777" w:rsidR="007B01C2" w:rsidRPr="00766E1D" w:rsidRDefault="007B01C2" w:rsidP="00AD4A1E">
            <w:pPr>
              <w:pStyle w:val="Tabletext"/>
              <w:numPr>
                <w:ilvl w:val="0"/>
                <w:numId w:val="112"/>
              </w:numPr>
              <w:spacing w:before="0" w:after="100" w:afterAutospacing="1"/>
              <w:jc w:val="left"/>
              <w:rPr>
                <w:rFonts w:cs="Calibri Light"/>
                <w:sz w:val="22"/>
              </w:rPr>
            </w:pPr>
            <w:r w:rsidRPr="00766E1D">
              <w:rPr>
                <w:rFonts w:cs="Calibri Light"/>
                <w:sz w:val="22"/>
              </w:rPr>
              <w:t>Expected date of completion.</w:t>
            </w:r>
          </w:p>
        </w:tc>
      </w:tr>
      <w:tr w:rsidR="007B01C2" w:rsidRPr="00766E1D" w14:paraId="644DA1D2" w14:textId="77777777" w:rsidTr="00003352">
        <w:trPr>
          <w:tblHeader/>
        </w:trPr>
        <w:tc>
          <w:tcPr>
            <w:tcW w:w="1285" w:type="dxa"/>
          </w:tcPr>
          <w:p w14:paraId="3E780477"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1D500C38" w14:textId="77777777" w:rsidR="007B01C2" w:rsidRPr="00766E1D" w:rsidRDefault="007B01C2" w:rsidP="00003352">
            <w:pPr>
              <w:pStyle w:val="Tabletext"/>
              <w:rPr>
                <w:rFonts w:cs="Calibri Light"/>
                <w:sz w:val="22"/>
              </w:rPr>
            </w:pPr>
            <w:r w:rsidRPr="00766E1D">
              <w:rPr>
                <w:rFonts w:cs="Calibri Light"/>
                <w:sz w:val="22"/>
              </w:rPr>
              <w:t>Contract Information:</w:t>
            </w:r>
          </w:p>
          <w:p w14:paraId="22F182A8"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Contract number.</w:t>
            </w:r>
          </w:p>
          <w:p w14:paraId="262E375B"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Supplier details (e.g. name, contact person, contact number).</w:t>
            </w:r>
          </w:p>
          <w:p w14:paraId="560E6D1B"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Type of service provided.</w:t>
            </w:r>
          </w:p>
          <w:p w14:paraId="027C96DB"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Duration.</w:t>
            </w:r>
          </w:p>
          <w:p w14:paraId="00B3EE35"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Start date.</w:t>
            </w:r>
          </w:p>
          <w:p w14:paraId="11C625E6"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End date.</w:t>
            </w:r>
          </w:p>
          <w:p w14:paraId="79A8AD54"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Contract value.</w:t>
            </w:r>
          </w:p>
          <w:p w14:paraId="570E7937"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Payment schedule/intervals.</w:t>
            </w:r>
          </w:p>
          <w:p w14:paraId="614D0F37" w14:textId="77777777" w:rsidR="007B01C2" w:rsidRPr="00766E1D" w:rsidRDefault="007B01C2" w:rsidP="00AD4A1E">
            <w:pPr>
              <w:pStyle w:val="Tabletext"/>
              <w:numPr>
                <w:ilvl w:val="0"/>
                <w:numId w:val="113"/>
              </w:numPr>
              <w:spacing w:before="0" w:after="100" w:afterAutospacing="1"/>
              <w:jc w:val="left"/>
              <w:rPr>
                <w:rFonts w:cs="Calibri Light"/>
                <w:sz w:val="22"/>
              </w:rPr>
            </w:pPr>
            <w:r w:rsidRPr="00766E1D">
              <w:rPr>
                <w:rFonts w:cs="Calibri Light"/>
                <w:sz w:val="22"/>
              </w:rPr>
              <w:t>Payment amounts.</w:t>
            </w:r>
          </w:p>
        </w:tc>
      </w:tr>
      <w:tr w:rsidR="007B01C2" w:rsidRPr="00766E1D" w14:paraId="7CC797F7" w14:textId="77777777" w:rsidTr="00003352">
        <w:trPr>
          <w:tblHeader/>
        </w:trPr>
        <w:tc>
          <w:tcPr>
            <w:tcW w:w="1285" w:type="dxa"/>
          </w:tcPr>
          <w:p w14:paraId="1145E443" w14:textId="77777777" w:rsidR="007B01C2" w:rsidRPr="00766E1D" w:rsidRDefault="007B01C2" w:rsidP="00AD4A1E">
            <w:pPr>
              <w:pStyle w:val="Cell"/>
              <w:numPr>
                <w:ilvl w:val="0"/>
                <w:numId w:val="76"/>
              </w:numPr>
              <w:ind w:left="862" w:hanging="862"/>
              <w:jc w:val="both"/>
              <w:rPr>
                <w:rFonts w:ascii="Calibri Light" w:hAnsi="Calibri Light" w:cs="Calibri Light"/>
                <w:bCs/>
                <w:sz w:val="22"/>
                <w:szCs w:val="22"/>
              </w:rPr>
            </w:pPr>
          </w:p>
        </w:tc>
        <w:tc>
          <w:tcPr>
            <w:tcW w:w="8633" w:type="dxa"/>
          </w:tcPr>
          <w:p w14:paraId="41529231" w14:textId="77777777" w:rsidR="007B01C2" w:rsidRPr="00766E1D" w:rsidRDefault="007B01C2" w:rsidP="00003352">
            <w:pPr>
              <w:pStyle w:val="Tabletext"/>
              <w:rPr>
                <w:rFonts w:cs="Calibri Light"/>
                <w:sz w:val="22"/>
              </w:rPr>
            </w:pPr>
            <w:r w:rsidRPr="00766E1D">
              <w:rPr>
                <w:rFonts w:cs="Calibri Light"/>
                <w:sz w:val="22"/>
              </w:rPr>
              <w:t>Maintenance Information:</w:t>
            </w:r>
          </w:p>
          <w:p w14:paraId="17BF2FF4"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Work order information.</w:t>
            </w:r>
          </w:p>
          <w:p w14:paraId="1C9F686D"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Number.</w:t>
            </w:r>
          </w:p>
          <w:p w14:paraId="2A75EDB3"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Status.</w:t>
            </w:r>
          </w:p>
          <w:p w14:paraId="092CA62D"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Task description.</w:t>
            </w:r>
          </w:p>
          <w:p w14:paraId="10EFBE07"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Scheduled date.</w:t>
            </w:r>
          </w:p>
          <w:p w14:paraId="5859D66D"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Responsible service centre/contractor.</w:t>
            </w:r>
          </w:p>
          <w:p w14:paraId="0984032B"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Type of work (e.g. planned, emergency, corrective).</w:t>
            </w:r>
          </w:p>
          <w:p w14:paraId="287A4DDB"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Spares planned and actual (e.g. item description, quantity).</w:t>
            </w:r>
          </w:p>
          <w:p w14:paraId="77099E1A"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Labour planned and actual (e.g. qualification, man hours).</w:t>
            </w:r>
          </w:p>
          <w:p w14:paraId="47033997"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Distances planned and actual.</w:t>
            </w:r>
          </w:p>
          <w:p w14:paraId="61C5304B" w14:textId="77777777" w:rsidR="007B01C2" w:rsidRPr="00766E1D" w:rsidRDefault="007B01C2" w:rsidP="00AD4A1E">
            <w:pPr>
              <w:pStyle w:val="Tabletext"/>
              <w:numPr>
                <w:ilvl w:val="0"/>
                <w:numId w:val="114"/>
              </w:numPr>
              <w:spacing w:before="0" w:after="100" w:afterAutospacing="1"/>
              <w:jc w:val="left"/>
              <w:rPr>
                <w:rFonts w:cs="Calibri Light"/>
                <w:b/>
                <w:sz w:val="22"/>
              </w:rPr>
            </w:pPr>
            <w:r w:rsidRPr="00766E1D">
              <w:rPr>
                <w:rFonts w:cs="Calibri Light"/>
                <w:sz w:val="22"/>
              </w:rPr>
              <w:t xml:space="preserve">Time and date activated (e.g. call centre, service centre, and </w:t>
            </w:r>
            <w:r w:rsidRPr="00766E1D">
              <w:rPr>
                <w:rFonts w:cs="Calibri Light"/>
                <w:b/>
                <w:sz w:val="22"/>
              </w:rPr>
              <w:t>technician).</w:t>
            </w:r>
          </w:p>
          <w:p w14:paraId="64DA904D"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Start time and date.</w:t>
            </w:r>
          </w:p>
          <w:p w14:paraId="2FDEB8C2"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Completion date and time.</w:t>
            </w:r>
          </w:p>
          <w:p w14:paraId="0E62BBB4" w14:textId="77777777" w:rsidR="007B01C2" w:rsidRPr="00766E1D" w:rsidRDefault="007B01C2" w:rsidP="00AD4A1E">
            <w:pPr>
              <w:pStyle w:val="Tabletext"/>
              <w:numPr>
                <w:ilvl w:val="0"/>
                <w:numId w:val="114"/>
              </w:numPr>
              <w:spacing w:before="0" w:after="100" w:afterAutospacing="1"/>
              <w:jc w:val="left"/>
              <w:rPr>
                <w:rFonts w:cs="Calibri Light"/>
                <w:sz w:val="22"/>
              </w:rPr>
            </w:pPr>
            <w:r w:rsidRPr="00766E1D">
              <w:rPr>
                <w:rFonts w:cs="Calibri Light"/>
                <w:sz w:val="22"/>
              </w:rPr>
              <w:t>Work order history.</w:t>
            </w:r>
          </w:p>
        </w:tc>
      </w:tr>
      <w:tr w:rsidR="007B01C2" w:rsidRPr="00766E1D" w14:paraId="76B9FFAE" w14:textId="77777777" w:rsidTr="00003352">
        <w:trPr>
          <w:tblHeader/>
        </w:trPr>
        <w:tc>
          <w:tcPr>
            <w:tcW w:w="9918" w:type="dxa"/>
            <w:gridSpan w:val="2"/>
          </w:tcPr>
          <w:p w14:paraId="101DEC0C"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lastRenderedPageBreak/>
              <w:t>Inventory Management. Inventory management provides functionality required to perform all aspects of physical stock management and accounting for inventory as part of an integrated logistics management system.  This includes the management and control of all items (assets, consumables, and materials) in stock holding facilities or stores, as well as items that have been issued to personnel, other locations, or for repairs and maintenance that a force structure element wishes to control and manage.  Inventory management includes the receiving, issuing and distribution of items, monitoring of stock levels and placing of requisitions, the maintenance and control of items.  All information pertaining to stock accounts is managed and updated within inventory and store management. The system must provide all functionality required to support local and fleet-level stock management that involves aspects such as the following:</w:t>
            </w:r>
          </w:p>
          <w:p w14:paraId="66F55203"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a.</w:t>
            </w:r>
            <w:r w:rsidRPr="00766E1D">
              <w:rPr>
                <w:rFonts w:ascii="Calibri Light" w:hAnsi="Calibri Light" w:cs="Calibri Light"/>
                <w:bCs/>
                <w:sz w:val="22"/>
                <w:szCs w:val="22"/>
              </w:rPr>
              <w:tab/>
              <w:t>Warehouse Configuration and Management;</w:t>
            </w:r>
          </w:p>
          <w:p w14:paraId="6C582C22"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b.</w:t>
            </w:r>
            <w:r w:rsidRPr="00766E1D">
              <w:rPr>
                <w:rFonts w:ascii="Calibri Light" w:hAnsi="Calibri Light" w:cs="Calibri Light"/>
                <w:bCs/>
                <w:sz w:val="22"/>
                <w:szCs w:val="22"/>
              </w:rPr>
              <w:tab/>
              <w:t>Stock Account Management;</w:t>
            </w:r>
          </w:p>
          <w:p w14:paraId="0DA1F589"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c.</w:t>
            </w:r>
            <w:r w:rsidRPr="00766E1D">
              <w:rPr>
                <w:rFonts w:ascii="Calibri Light" w:hAnsi="Calibri Light" w:cs="Calibri Light"/>
                <w:bCs/>
                <w:sz w:val="22"/>
                <w:szCs w:val="22"/>
              </w:rPr>
              <w:tab/>
              <w:t>Transaction Setup;</w:t>
            </w:r>
          </w:p>
          <w:p w14:paraId="195552E0"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d.</w:t>
            </w:r>
            <w:r w:rsidRPr="00766E1D">
              <w:rPr>
                <w:rFonts w:ascii="Calibri Light" w:hAnsi="Calibri Light" w:cs="Calibri Light"/>
                <w:bCs/>
                <w:sz w:val="22"/>
                <w:szCs w:val="22"/>
              </w:rPr>
              <w:tab/>
              <w:t>Account Management;</w:t>
            </w:r>
          </w:p>
          <w:p w14:paraId="79592780"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e.</w:t>
            </w:r>
            <w:r w:rsidRPr="00766E1D">
              <w:rPr>
                <w:rFonts w:ascii="Calibri Light" w:hAnsi="Calibri Light" w:cs="Calibri Light"/>
                <w:bCs/>
                <w:sz w:val="22"/>
                <w:szCs w:val="22"/>
              </w:rPr>
              <w:tab/>
              <w:t>Stock Movement;</w:t>
            </w:r>
          </w:p>
          <w:p w14:paraId="6C4D4851"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f.</w:t>
            </w:r>
            <w:r w:rsidRPr="00766E1D">
              <w:rPr>
                <w:rFonts w:ascii="Calibri Light" w:hAnsi="Calibri Light" w:cs="Calibri Light"/>
                <w:bCs/>
                <w:sz w:val="22"/>
                <w:szCs w:val="22"/>
              </w:rPr>
              <w:tab/>
              <w:t>Stock Maintenance;</w:t>
            </w:r>
          </w:p>
          <w:p w14:paraId="6BDC3E23"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g.</w:t>
            </w:r>
            <w:r w:rsidRPr="00766E1D">
              <w:rPr>
                <w:rFonts w:ascii="Calibri Light" w:hAnsi="Calibri Light" w:cs="Calibri Light"/>
                <w:bCs/>
                <w:sz w:val="22"/>
                <w:szCs w:val="22"/>
              </w:rPr>
              <w:tab/>
              <w:t>Stock Verification Management;</w:t>
            </w:r>
          </w:p>
          <w:p w14:paraId="7B48C883"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h.</w:t>
            </w:r>
            <w:r w:rsidRPr="00766E1D">
              <w:rPr>
                <w:rFonts w:ascii="Calibri Light" w:hAnsi="Calibri Light" w:cs="Calibri Light"/>
                <w:bCs/>
                <w:sz w:val="22"/>
                <w:szCs w:val="22"/>
              </w:rPr>
              <w:tab/>
              <w:t>Requirement Management;</w:t>
            </w:r>
          </w:p>
          <w:p w14:paraId="324136E9"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i.</w:t>
            </w:r>
            <w:r w:rsidRPr="00766E1D">
              <w:rPr>
                <w:rFonts w:ascii="Calibri Light" w:hAnsi="Calibri Light" w:cs="Calibri Light"/>
                <w:bCs/>
                <w:sz w:val="22"/>
                <w:szCs w:val="22"/>
              </w:rPr>
              <w:tab/>
              <w:t>Stock Adjustment Management; and</w:t>
            </w:r>
          </w:p>
          <w:p w14:paraId="0AE46316"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j.</w:t>
            </w:r>
            <w:r w:rsidRPr="00766E1D">
              <w:rPr>
                <w:rFonts w:ascii="Calibri Light" w:hAnsi="Calibri Light" w:cs="Calibri Light"/>
                <w:bCs/>
                <w:sz w:val="22"/>
                <w:szCs w:val="22"/>
              </w:rPr>
              <w:tab/>
              <w:t>Loss Management</w:t>
            </w:r>
          </w:p>
        </w:tc>
      </w:tr>
      <w:tr w:rsidR="007B01C2" w:rsidRPr="00766E1D" w14:paraId="102A89B9" w14:textId="77777777" w:rsidTr="00003352">
        <w:trPr>
          <w:tblHeader/>
        </w:trPr>
        <w:tc>
          <w:tcPr>
            <w:tcW w:w="9918" w:type="dxa"/>
            <w:gridSpan w:val="2"/>
          </w:tcPr>
          <w:p w14:paraId="5892BB5B"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Warehouse Configuration and Management. Stock holding facilities or stores must be created, configured and maintained according to attributes defined in the supply support policy and plan.  As part of the set-up of a new stock holding entity or store, or for the maintenance of existing stores, relevant stock and sub-accounts and bin storages must be created and amended as required.</w:t>
            </w:r>
          </w:p>
        </w:tc>
      </w:tr>
      <w:tr w:rsidR="007B01C2" w:rsidRPr="00766E1D" w14:paraId="472EC5B3" w14:textId="77777777" w:rsidTr="00003352">
        <w:trPr>
          <w:tblHeader/>
        </w:trPr>
        <w:tc>
          <w:tcPr>
            <w:tcW w:w="1285" w:type="dxa"/>
          </w:tcPr>
          <w:p w14:paraId="4AF234C1" w14:textId="77777777" w:rsidR="007B01C2" w:rsidRPr="00766E1D" w:rsidRDefault="007B01C2" w:rsidP="00AD4A1E">
            <w:pPr>
              <w:pStyle w:val="Cell"/>
              <w:numPr>
                <w:ilvl w:val="0"/>
                <w:numId w:val="94"/>
              </w:numPr>
              <w:spacing w:after="100" w:afterAutospacing="1"/>
              <w:jc w:val="both"/>
              <w:rPr>
                <w:rFonts w:ascii="Calibri Light" w:hAnsi="Calibri Light" w:cs="Calibri Light"/>
                <w:bCs/>
                <w:sz w:val="22"/>
                <w:szCs w:val="22"/>
              </w:rPr>
            </w:pPr>
          </w:p>
        </w:tc>
        <w:tc>
          <w:tcPr>
            <w:tcW w:w="8633" w:type="dxa"/>
          </w:tcPr>
          <w:p w14:paraId="48DEB2F2" w14:textId="77777777" w:rsidR="007B01C2" w:rsidRPr="00766E1D" w:rsidRDefault="007B01C2" w:rsidP="00003352">
            <w:pPr>
              <w:pStyle w:val="Tabletext"/>
              <w:rPr>
                <w:rFonts w:cs="Calibri Light"/>
                <w:sz w:val="22"/>
              </w:rPr>
            </w:pPr>
            <w:r w:rsidRPr="00766E1D">
              <w:rPr>
                <w:rFonts w:cs="Calibri Light"/>
                <w:sz w:val="22"/>
              </w:rPr>
              <w:t xml:space="preserve">The SLMIS must support Warehouse Configuration and Administration. This must include the set-up (configuration) of the warehouse information. </w:t>
            </w:r>
          </w:p>
          <w:p w14:paraId="2283B7CC" w14:textId="77777777" w:rsidR="007B01C2" w:rsidRPr="00766E1D" w:rsidRDefault="007B01C2" w:rsidP="00AD4A1E">
            <w:pPr>
              <w:pStyle w:val="Tabletext"/>
              <w:numPr>
                <w:ilvl w:val="0"/>
                <w:numId w:val="85"/>
              </w:numPr>
              <w:spacing w:before="0" w:after="100" w:afterAutospacing="1"/>
              <w:jc w:val="left"/>
              <w:rPr>
                <w:rFonts w:cs="Calibri Light"/>
                <w:sz w:val="22"/>
              </w:rPr>
            </w:pPr>
            <w:r w:rsidRPr="00766E1D">
              <w:rPr>
                <w:rFonts w:cs="Calibri Light"/>
                <w:sz w:val="22"/>
              </w:rPr>
              <w:t>This information can be in respect to the warehouse type, requesting unit or division that may demand from the warehouse, linking of physical stores, and also linking to Procurement (receiving and delivery locations).</w:t>
            </w:r>
          </w:p>
          <w:p w14:paraId="322EC455" w14:textId="77777777" w:rsidR="007B01C2" w:rsidRPr="00766E1D" w:rsidRDefault="007B01C2" w:rsidP="00003352">
            <w:pPr>
              <w:pStyle w:val="Tabletext"/>
              <w:rPr>
                <w:rFonts w:cs="Calibri Light"/>
                <w:sz w:val="22"/>
              </w:rPr>
            </w:pPr>
            <w:r w:rsidRPr="00766E1D">
              <w:rPr>
                <w:rFonts w:cs="Calibri Light"/>
                <w:sz w:val="22"/>
              </w:rPr>
              <w:t>The SLMIS shall allow for the configuration of accounting rules and processes based on the item as well as the configuration of accounting rules and processes based on the organisation where the item is stored.</w:t>
            </w:r>
          </w:p>
        </w:tc>
      </w:tr>
      <w:tr w:rsidR="007B01C2" w:rsidRPr="00766E1D" w14:paraId="2125F39C" w14:textId="77777777" w:rsidTr="00003352">
        <w:trPr>
          <w:tblHeader/>
        </w:trPr>
        <w:tc>
          <w:tcPr>
            <w:tcW w:w="1285" w:type="dxa"/>
          </w:tcPr>
          <w:p w14:paraId="68632F2E" w14:textId="77777777" w:rsidR="007B01C2" w:rsidRPr="00766E1D" w:rsidRDefault="007B01C2" w:rsidP="00AD4A1E">
            <w:pPr>
              <w:pStyle w:val="Cell"/>
              <w:numPr>
                <w:ilvl w:val="0"/>
                <w:numId w:val="94"/>
              </w:numPr>
              <w:spacing w:after="100" w:afterAutospacing="1"/>
              <w:ind w:left="862" w:hanging="862"/>
              <w:jc w:val="both"/>
              <w:rPr>
                <w:rFonts w:ascii="Calibri Light" w:hAnsi="Calibri Light" w:cs="Calibri Light"/>
                <w:bCs/>
                <w:sz w:val="22"/>
                <w:szCs w:val="22"/>
              </w:rPr>
            </w:pPr>
          </w:p>
        </w:tc>
        <w:tc>
          <w:tcPr>
            <w:tcW w:w="8633" w:type="dxa"/>
          </w:tcPr>
          <w:p w14:paraId="4015D8AB" w14:textId="77777777" w:rsidR="007B01C2" w:rsidRPr="00766E1D" w:rsidRDefault="007B01C2" w:rsidP="00003352">
            <w:pPr>
              <w:pStyle w:val="Tabletext"/>
              <w:rPr>
                <w:rFonts w:cs="Calibri Light"/>
                <w:sz w:val="22"/>
              </w:rPr>
            </w:pPr>
            <w:r w:rsidRPr="00766E1D">
              <w:rPr>
                <w:rFonts w:cs="Calibri Light"/>
                <w:sz w:val="22"/>
              </w:rPr>
              <w:t xml:space="preserve">The SLMIS must allow each of the warehouse facilities or areas that make up the warehouse complex to be defined as a type of storage area or "storage type" on the basis of its spatial, technical, and characteristics for example an area in the warehouse which treats certain items in a specific way like aircrew clothing or aircraft tyres. </w:t>
            </w:r>
          </w:p>
        </w:tc>
      </w:tr>
      <w:tr w:rsidR="007B01C2" w:rsidRPr="00766E1D" w14:paraId="5F4409DD" w14:textId="77777777" w:rsidTr="00003352">
        <w:trPr>
          <w:tblHeader/>
        </w:trPr>
        <w:tc>
          <w:tcPr>
            <w:tcW w:w="1285" w:type="dxa"/>
          </w:tcPr>
          <w:p w14:paraId="47FF7932" w14:textId="77777777" w:rsidR="007B01C2" w:rsidRPr="00766E1D" w:rsidRDefault="007B01C2" w:rsidP="00AD4A1E">
            <w:pPr>
              <w:pStyle w:val="Cell"/>
              <w:numPr>
                <w:ilvl w:val="0"/>
                <w:numId w:val="94"/>
              </w:numPr>
              <w:spacing w:after="100" w:afterAutospacing="1"/>
              <w:ind w:left="862" w:hanging="862"/>
              <w:jc w:val="both"/>
              <w:rPr>
                <w:rFonts w:ascii="Calibri Light" w:hAnsi="Calibri Light" w:cs="Calibri Light"/>
                <w:bCs/>
                <w:sz w:val="22"/>
                <w:szCs w:val="22"/>
              </w:rPr>
            </w:pPr>
          </w:p>
        </w:tc>
        <w:tc>
          <w:tcPr>
            <w:tcW w:w="8633" w:type="dxa"/>
          </w:tcPr>
          <w:p w14:paraId="2ED93E9E" w14:textId="77777777" w:rsidR="007B01C2" w:rsidRPr="00766E1D" w:rsidRDefault="007B01C2" w:rsidP="00003352">
            <w:pPr>
              <w:pStyle w:val="Tabletext"/>
              <w:rPr>
                <w:rFonts w:cs="Calibri Light"/>
                <w:sz w:val="22"/>
              </w:rPr>
            </w:pPr>
            <w:r w:rsidRPr="00766E1D">
              <w:rPr>
                <w:rFonts w:cs="Calibri Light"/>
                <w:sz w:val="22"/>
              </w:rPr>
              <w:t>For storing controlled items such as ammunition The SLMIS must allow for the capturing of a license to accommodate Government Explosive Groups and storage restrictions against a store indicating the rules with regards to the warehousing and storing of these items.</w:t>
            </w:r>
          </w:p>
        </w:tc>
      </w:tr>
      <w:tr w:rsidR="007B01C2" w:rsidRPr="00766E1D" w14:paraId="0DB60CAC" w14:textId="77777777" w:rsidTr="00003352">
        <w:trPr>
          <w:tblHeader/>
        </w:trPr>
        <w:tc>
          <w:tcPr>
            <w:tcW w:w="1285" w:type="dxa"/>
          </w:tcPr>
          <w:p w14:paraId="503B54A7" w14:textId="77777777" w:rsidR="007B01C2" w:rsidRPr="00766E1D" w:rsidRDefault="007B01C2" w:rsidP="00AD4A1E">
            <w:pPr>
              <w:pStyle w:val="Cell"/>
              <w:numPr>
                <w:ilvl w:val="0"/>
                <w:numId w:val="94"/>
              </w:numPr>
              <w:spacing w:after="100" w:afterAutospacing="1"/>
              <w:ind w:left="862" w:hanging="862"/>
              <w:jc w:val="both"/>
              <w:rPr>
                <w:rFonts w:ascii="Calibri Light" w:hAnsi="Calibri Light" w:cs="Calibri Light"/>
                <w:bCs/>
                <w:sz w:val="22"/>
                <w:szCs w:val="22"/>
              </w:rPr>
            </w:pPr>
          </w:p>
        </w:tc>
        <w:tc>
          <w:tcPr>
            <w:tcW w:w="8633" w:type="dxa"/>
          </w:tcPr>
          <w:p w14:paraId="0F2B5DB1" w14:textId="77777777" w:rsidR="007B01C2" w:rsidRPr="00766E1D" w:rsidRDefault="007B01C2" w:rsidP="00003352">
            <w:pPr>
              <w:pStyle w:val="Tabletext"/>
              <w:rPr>
                <w:rFonts w:cs="Calibri Light"/>
                <w:sz w:val="22"/>
              </w:rPr>
            </w:pPr>
            <w:r w:rsidRPr="00766E1D">
              <w:rPr>
                <w:rFonts w:cs="Calibri Light"/>
                <w:sz w:val="22"/>
              </w:rPr>
              <w:t xml:space="preserve">The SLMIS must be able to divide each storage type into storage sections. A storage section generally includes all bin storages that have certain characteristics in common, such as bin storage for "fast-moving items" near a goods issue area. This should support the current methodology of Group/Store/Row/Rack/Bin management.  </w:t>
            </w:r>
          </w:p>
        </w:tc>
      </w:tr>
      <w:tr w:rsidR="007B01C2" w:rsidRPr="00766E1D" w14:paraId="1E451C41" w14:textId="77777777" w:rsidTr="00003352">
        <w:trPr>
          <w:tblHeader/>
        </w:trPr>
        <w:tc>
          <w:tcPr>
            <w:tcW w:w="1285" w:type="dxa"/>
          </w:tcPr>
          <w:p w14:paraId="1C10CCE5" w14:textId="77777777" w:rsidR="007B01C2" w:rsidRPr="00766E1D" w:rsidRDefault="007B01C2" w:rsidP="00AD4A1E">
            <w:pPr>
              <w:pStyle w:val="Cell"/>
              <w:numPr>
                <w:ilvl w:val="0"/>
                <w:numId w:val="94"/>
              </w:numPr>
              <w:spacing w:after="100" w:afterAutospacing="1"/>
              <w:ind w:left="862" w:hanging="862"/>
              <w:jc w:val="both"/>
              <w:rPr>
                <w:rFonts w:ascii="Calibri Light" w:hAnsi="Calibri Light" w:cs="Calibri Light"/>
                <w:bCs/>
                <w:sz w:val="22"/>
                <w:szCs w:val="22"/>
              </w:rPr>
            </w:pPr>
          </w:p>
        </w:tc>
        <w:tc>
          <w:tcPr>
            <w:tcW w:w="8633" w:type="dxa"/>
          </w:tcPr>
          <w:p w14:paraId="4B913FB0" w14:textId="709A0268" w:rsidR="007B01C2" w:rsidRPr="00766E1D" w:rsidRDefault="007B01C2" w:rsidP="00003352">
            <w:pPr>
              <w:pStyle w:val="Tabletext"/>
              <w:rPr>
                <w:rFonts w:cs="Calibri Light"/>
                <w:sz w:val="22"/>
              </w:rPr>
            </w:pPr>
            <w:r w:rsidRPr="00766E1D">
              <w:rPr>
                <w:rFonts w:cs="Calibri Light"/>
                <w:sz w:val="22"/>
              </w:rPr>
              <w:t xml:space="preserve">The SLMIS must allow the user to define its bin storage type.  Each storage type and storage section must consist of a row of storage spaces that are referred to as storage bins. The coordinates of the bin storage must indicate the exact position in the warehouse where goods can be stored, subject to </w:t>
            </w:r>
            <w:r w:rsidR="00D574D2">
              <w:rPr>
                <w:rFonts w:cs="Calibri Light"/>
                <w:sz w:val="22"/>
              </w:rPr>
              <w:t>Sita Client</w:t>
            </w:r>
            <w:r w:rsidRPr="00766E1D">
              <w:rPr>
                <w:rFonts w:cs="Calibri Light"/>
                <w:sz w:val="22"/>
              </w:rPr>
              <w:t xml:space="preserve"> Intelligence validation.</w:t>
            </w:r>
          </w:p>
        </w:tc>
      </w:tr>
      <w:tr w:rsidR="007B01C2" w:rsidRPr="00766E1D" w14:paraId="21224E92" w14:textId="77777777" w:rsidTr="00003352">
        <w:trPr>
          <w:tblHeader/>
        </w:trPr>
        <w:tc>
          <w:tcPr>
            <w:tcW w:w="1285" w:type="dxa"/>
          </w:tcPr>
          <w:p w14:paraId="5C59B0DE" w14:textId="77777777" w:rsidR="007B01C2" w:rsidRPr="00766E1D" w:rsidRDefault="007B01C2" w:rsidP="00AD4A1E">
            <w:pPr>
              <w:pStyle w:val="Cell"/>
              <w:numPr>
                <w:ilvl w:val="0"/>
                <w:numId w:val="94"/>
              </w:numPr>
              <w:spacing w:after="100" w:afterAutospacing="1"/>
              <w:ind w:left="862" w:hanging="862"/>
              <w:jc w:val="both"/>
              <w:rPr>
                <w:rFonts w:ascii="Calibri Light" w:hAnsi="Calibri Light" w:cs="Calibri Light"/>
                <w:bCs/>
                <w:sz w:val="22"/>
                <w:szCs w:val="22"/>
              </w:rPr>
            </w:pPr>
          </w:p>
        </w:tc>
        <w:tc>
          <w:tcPr>
            <w:tcW w:w="8633" w:type="dxa"/>
          </w:tcPr>
          <w:p w14:paraId="77E32AE2" w14:textId="77777777" w:rsidR="007B01C2" w:rsidRPr="00766E1D" w:rsidRDefault="007B01C2" w:rsidP="00003352">
            <w:pPr>
              <w:pStyle w:val="Tabletext"/>
              <w:rPr>
                <w:rFonts w:cs="Calibri Light"/>
                <w:sz w:val="22"/>
              </w:rPr>
            </w:pPr>
            <w:r w:rsidRPr="00766E1D">
              <w:rPr>
                <w:rFonts w:cs="Calibri Light"/>
                <w:sz w:val="22"/>
              </w:rPr>
              <w:t>The SLMIS must allow the user to define a store and its bin storage structure prior to any physical linking to main stock accounts. This will allow the user to analyse the utilisation of the store. This function must include the storage rules applicable to different type of commodities. Rules for pharmaceuticals, ration packs, rations, fuel and ammunition must be validated. When main stock accounts are linked to bin storage, the application will maintain the bin storage integrity by:</w:t>
            </w:r>
          </w:p>
          <w:p w14:paraId="60F11211"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Not allowing mixed stock in a bin storage;</w:t>
            </w:r>
          </w:p>
          <w:p w14:paraId="1B4EFAA8"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Not allowing mixed conditions;</w:t>
            </w:r>
          </w:p>
          <w:p w14:paraId="3FF2C8C3"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Not allowing batches to be mixed in a bin storage;</w:t>
            </w:r>
          </w:p>
          <w:p w14:paraId="600CB07D"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Not allowing Ammunition Condition Codes to be mixed in a bin storage;</w:t>
            </w:r>
          </w:p>
          <w:p w14:paraId="61DB8878"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Maintaining the bin storage quantity right through the stock binning and picking process;</w:t>
            </w:r>
          </w:p>
          <w:p w14:paraId="3E0F545C"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Enforcing serial number control if the control code is serial but also cater for exceptions specified in the policy; and</w:t>
            </w:r>
          </w:p>
          <w:p w14:paraId="6D24356B"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Informing the user if material is linked to the bin storage where the characteristics do not correspond with the storage requirements of the item.</w:t>
            </w:r>
          </w:p>
        </w:tc>
      </w:tr>
      <w:tr w:rsidR="007B01C2" w:rsidRPr="00766E1D" w14:paraId="6B89BC07" w14:textId="77777777" w:rsidTr="00003352">
        <w:trPr>
          <w:tblHeader/>
        </w:trPr>
        <w:tc>
          <w:tcPr>
            <w:tcW w:w="1285" w:type="dxa"/>
          </w:tcPr>
          <w:p w14:paraId="3C2D04E4" w14:textId="77777777" w:rsidR="007B01C2" w:rsidRPr="00766E1D" w:rsidRDefault="007B01C2" w:rsidP="00AD4A1E">
            <w:pPr>
              <w:pStyle w:val="Cell"/>
              <w:numPr>
                <w:ilvl w:val="0"/>
                <w:numId w:val="94"/>
              </w:numPr>
              <w:spacing w:after="100" w:afterAutospacing="1"/>
              <w:ind w:left="862" w:hanging="862"/>
              <w:jc w:val="both"/>
              <w:rPr>
                <w:rFonts w:ascii="Calibri Light" w:hAnsi="Calibri Light" w:cs="Calibri Light"/>
                <w:bCs/>
                <w:sz w:val="22"/>
                <w:szCs w:val="22"/>
              </w:rPr>
            </w:pPr>
          </w:p>
        </w:tc>
        <w:tc>
          <w:tcPr>
            <w:tcW w:w="8633" w:type="dxa"/>
          </w:tcPr>
          <w:p w14:paraId="26216E1B" w14:textId="77777777" w:rsidR="007B01C2" w:rsidRPr="00766E1D" w:rsidRDefault="007B01C2" w:rsidP="00003352">
            <w:pPr>
              <w:pStyle w:val="Tabletext"/>
              <w:rPr>
                <w:rFonts w:cs="Calibri Light"/>
                <w:sz w:val="22"/>
              </w:rPr>
            </w:pPr>
            <w:r w:rsidRPr="00766E1D">
              <w:rPr>
                <w:rFonts w:cs="Calibri Light"/>
                <w:sz w:val="22"/>
              </w:rPr>
              <w:t>The SLMIS must support Bin Storage Configuration and Administration. This must include the maintenance of bin/bay attributes. A bin/bay location identifies the physical location (place) within a store in which an item is stored per item number, condition and, if required, per expiry date.</w:t>
            </w:r>
          </w:p>
        </w:tc>
      </w:tr>
      <w:tr w:rsidR="007B01C2" w:rsidRPr="00766E1D" w14:paraId="057E0047" w14:textId="77777777" w:rsidTr="00003352">
        <w:trPr>
          <w:tblHeader/>
        </w:trPr>
        <w:tc>
          <w:tcPr>
            <w:tcW w:w="1285" w:type="dxa"/>
          </w:tcPr>
          <w:p w14:paraId="1DFF378E" w14:textId="77777777" w:rsidR="007B01C2" w:rsidRPr="00766E1D" w:rsidRDefault="007B01C2" w:rsidP="00AD4A1E">
            <w:pPr>
              <w:pStyle w:val="Cell"/>
              <w:numPr>
                <w:ilvl w:val="0"/>
                <w:numId w:val="94"/>
              </w:numPr>
              <w:spacing w:after="100" w:afterAutospacing="1"/>
              <w:ind w:left="862" w:hanging="862"/>
              <w:jc w:val="both"/>
              <w:rPr>
                <w:rFonts w:ascii="Calibri Light" w:hAnsi="Calibri Light" w:cs="Calibri Light"/>
                <w:bCs/>
                <w:sz w:val="22"/>
                <w:szCs w:val="22"/>
              </w:rPr>
            </w:pPr>
          </w:p>
        </w:tc>
        <w:tc>
          <w:tcPr>
            <w:tcW w:w="8633" w:type="dxa"/>
          </w:tcPr>
          <w:p w14:paraId="63030259" w14:textId="77777777" w:rsidR="007B01C2" w:rsidRPr="00766E1D" w:rsidRDefault="007B01C2" w:rsidP="00003352">
            <w:pPr>
              <w:pStyle w:val="Tabletext"/>
              <w:rPr>
                <w:rFonts w:cs="Calibri Light"/>
                <w:sz w:val="22"/>
              </w:rPr>
            </w:pPr>
            <w:r w:rsidRPr="00766E1D">
              <w:rPr>
                <w:rFonts w:cs="Calibri Light"/>
                <w:sz w:val="22"/>
              </w:rPr>
              <w:t>The SLMIS must support the specific rules to support the management of Pharmaceuticals. Thus must include the receiving, issuing and distribution of pharmaceuticals and medical consumables to and from pharmacies including the maintenance and control of items.</w:t>
            </w:r>
          </w:p>
        </w:tc>
      </w:tr>
      <w:tr w:rsidR="007B01C2" w:rsidRPr="00766E1D" w14:paraId="6ED06C67" w14:textId="77777777" w:rsidTr="00003352">
        <w:trPr>
          <w:tblHeader/>
        </w:trPr>
        <w:tc>
          <w:tcPr>
            <w:tcW w:w="1285" w:type="dxa"/>
          </w:tcPr>
          <w:p w14:paraId="4DDD6581" w14:textId="77777777" w:rsidR="007B01C2" w:rsidRPr="00766E1D" w:rsidRDefault="007B01C2" w:rsidP="00AD4A1E">
            <w:pPr>
              <w:pStyle w:val="Cell"/>
              <w:numPr>
                <w:ilvl w:val="0"/>
                <w:numId w:val="94"/>
              </w:numPr>
              <w:spacing w:after="100" w:afterAutospacing="1"/>
              <w:ind w:left="862" w:hanging="862"/>
              <w:jc w:val="both"/>
              <w:rPr>
                <w:rFonts w:ascii="Calibri Light" w:hAnsi="Calibri Light" w:cs="Calibri Light"/>
                <w:bCs/>
                <w:sz w:val="22"/>
                <w:szCs w:val="22"/>
              </w:rPr>
            </w:pPr>
          </w:p>
        </w:tc>
        <w:tc>
          <w:tcPr>
            <w:tcW w:w="8633" w:type="dxa"/>
          </w:tcPr>
          <w:p w14:paraId="418BEB2B" w14:textId="77777777" w:rsidR="007B01C2" w:rsidRPr="00766E1D" w:rsidRDefault="007B01C2" w:rsidP="00003352">
            <w:pPr>
              <w:pStyle w:val="Tabletext"/>
              <w:rPr>
                <w:rFonts w:cs="Calibri Light"/>
                <w:sz w:val="22"/>
              </w:rPr>
            </w:pPr>
            <w:r w:rsidRPr="00766E1D">
              <w:rPr>
                <w:rFonts w:cs="Calibri Light"/>
                <w:sz w:val="22"/>
              </w:rPr>
              <w:t>For storing controlled items such as ammunition, pharmaceutical, fuel, ration packs, material and rations The SLMIS must allow for the capturing of some of the following fields:</w:t>
            </w:r>
          </w:p>
          <w:p w14:paraId="2FC99A47"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 xml:space="preserve">License number; </w:t>
            </w:r>
          </w:p>
          <w:p w14:paraId="64305E79"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Lot and /or Batch number;</w:t>
            </w:r>
          </w:p>
          <w:p w14:paraId="2EA52924"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 xml:space="preserve">Shelf; </w:t>
            </w:r>
          </w:p>
          <w:p w14:paraId="1128141C"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Expiry date; and</w:t>
            </w:r>
          </w:p>
          <w:p w14:paraId="49983B55" w14:textId="77777777" w:rsidR="007B01C2" w:rsidRPr="00766E1D" w:rsidRDefault="007B01C2" w:rsidP="00AD4A1E">
            <w:pPr>
              <w:pStyle w:val="Tabletext"/>
              <w:numPr>
                <w:ilvl w:val="0"/>
                <w:numId w:val="78"/>
              </w:numPr>
              <w:spacing w:before="0" w:after="100" w:afterAutospacing="1"/>
              <w:jc w:val="left"/>
              <w:rPr>
                <w:rFonts w:cs="Calibri Light"/>
                <w:sz w:val="22"/>
              </w:rPr>
            </w:pPr>
            <w:r w:rsidRPr="00766E1D">
              <w:rPr>
                <w:rFonts w:cs="Calibri Light"/>
                <w:sz w:val="22"/>
              </w:rPr>
              <w:t>Units of Measure.</w:t>
            </w:r>
          </w:p>
          <w:p w14:paraId="7028F874" w14:textId="77777777" w:rsidR="007B01C2" w:rsidRPr="00766E1D" w:rsidRDefault="007B01C2" w:rsidP="00003352">
            <w:pPr>
              <w:pStyle w:val="Tabletext"/>
              <w:rPr>
                <w:rFonts w:cs="Calibri Light"/>
                <w:sz w:val="22"/>
              </w:rPr>
            </w:pPr>
            <w:r w:rsidRPr="00766E1D">
              <w:rPr>
                <w:rFonts w:cs="Calibri Light"/>
                <w:sz w:val="22"/>
              </w:rPr>
              <w:t>These fields must be available against a store indicating the rules with regards to the warehousing and storing of these items.</w:t>
            </w:r>
          </w:p>
        </w:tc>
      </w:tr>
      <w:tr w:rsidR="007B01C2" w:rsidRPr="00766E1D" w14:paraId="22598441" w14:textId="77777777" w:rsidTr="00003352">
        <w:trPr>
          <w:tblHeader/>
        </w:trPr>
        <w:tc>
          <w:tcPr>
            <w:tcW w:w="9918" w:type="dxa"/>
            <w:gridSpan w:val="2"/>
          </w:tcPr>
          <w:p w14:paraId="4CDBABC5" w14:textId="7F72C95B" w:rsidR="007B01C2" w:rsidRPr="00766E1D" w:rsidRDefault="007B01C2" w:rsidP="00003352">
            <w:pPr>
              <w:pStyle w:val="Cell"/>
              <w:spacing w:after="100" w:afterAutospacing="1"/>
              <w:jc w:val="both"/>
              <w:rPr>
                <w:rFonts w:ascii="Calibri Light" w:hAnsi="Calibri Light" w:cs="Calibri Light"/>
                <w:bCs/>
                <w:sz w:val="22"/>
                <w:szCs w:val="22"/>
              </w:rPr>
            </w:pPr>
            <w:r w:rsidRPr="00766E1D">
              <w:rPr>
                <w:rFonts w:ascii="Calibri Light" w:hAnsi="Calibri Light" w:cs="Calibri Light"/>
                <w:bCs/>
                <w:sz w:val="22"/>
                <w:szCs w:val="22"/>
              </w:rPr>
              <w:t xml:space="preserve">Stock Account Management. It is very important for </w:t>
            </w:r>
            <w:r w:rsidR="00776BDE">
              <w:rPr>
                <w:rFonts w:ascii="Calibri Light" w:hAnsi="Calibri Light" w:cs="Calibri Light"/>
                <w:bCs/>
                <w:sz w:val="22"/>
                <w:szCs w:val="22"/>
              </w:rPr>
              <w:t>SITA CLIENT</w:t>
            </w:r>
            <w:r w:rsidRPr="00766E1D">
              <w:rPr>
                <w:rFonts w:ascii="Calibri Light" w:hAnsi="Calibri Light" w:cs="Calibri Light"/>
                <w:bCs/>
                <w:sz w:val="22"/>
                <w:szCs w:val="22"/>
              </w:rPr>
              <w:t xml:space="preserve"> to restrict access and visibility of some stock items only to the units that procure and control those particular items to ensure that units are not able to incorrectly spend the budget of other units and also do not purchase items that they do not require.  Therefore, stock parameters need to be recorded in the relevant accounts.</w:t>
            </w:r>
          </w:p>
        </w:tc>
      </w:tr>
      <w:tr w:rsidR="007B01C2" w:rsidRPr="00766E1D" w14:paraId="7DA66372" w14:textId="77777777" w:rsidTr="00003352">
        <w:trPr>
          <w:tblHeader/>
        </w:trPr>
        <w:tc>
          <w:tcPr>
            <w:tcW w:w="1285" w:type="dxa"/>
          </w:tcPr>
          <w:p w14:paraId="5F33635D"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177D800" w14:textId="77777777" w:rsidR="007B01C2" w:rsidRPr="00766E1D" w:rsidRDefault="007B01C2" w:rsidP="00003352">
            <w:pPr>
              <w:pStyle w:val="Tabletext"/>
              <w:rPr>
                <w:rFonts w:cs="Calibri Light"/>
                <w:sz w:val="22"/>
              </w:rPr>
            </w:pPr>
            <w:r w:rsidRPr="00766E1D">
              <w:rPr>
                <w:rFonts w:cs="Calibri Light"/>
                <w:sz w:val="22"/>
              </w:rPr>
              <w:t>The SLMIS must allow the user to classify inventory stock items into groups. For example, a user can create groups that correspond to their business areas and assign the stock items to a business area using the group. Stock item groups must also describe the nature of an item.  This must also restrict visibility to users outside the defined business areas.</w:t>
            </w:r>
          </w:p>
        </w:tc>
      </w:tr>
      <w:tr w:rsidR="007B01C2" w:rsidRPr="00766E1D" w14:paraId="49A24C65" w14:textId="77777777" w:rsidTr="00003352">
        <w:trPr>
          <w:tblHeader/>
        </w:trPr>
        <w:tc>
          <w:tcPr>
            <w:tcW w:w="1285" w:type="dxa"/>
          </w:tcPr>
          <w:p w14:paraId="7341F86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44E2BE10" w14:textId="77777777" w:rsidR="007B01C2" w:rsidRPr="00766E1D" w:rsidRDefault="007B01C2" w:rsidP="00003352">
            <w:pPr>
              <w:pStyle w:val="Tabletext"/>
              <w:rPr>
                <w:rFonts w:cs="Calibri Light"/>
                <w:sz w:val="22"/>
              </w:rPr>
            </w:pPr>
            <w:r w:rsidRPr="00766E1D">
              <w:rPr>
                <w:rFonts w:cs="Calibri Light"/>
                <w:sz w:val="22"/>
              </w:rPr>
              <w:t>The SLMIS must allow for the configuration of accounting rules and processes based on the item as well as the configuration of accounting rules and processes based on the arm of service where the item is stored.</w:t>
            </w:r>
          </w:p>
        </w:tc>
      </w:tr>
      <w:tr w:rsidR="007B01C2" w:rsidRPr="00766E1D" w14:paraId="723C422F" w14:textId="77777777" w:rsidTr="00003352">
        <w:trPr>
          <w:tblHeader/>
        </w:trPr>
        <w:tc>
          <w:tcPr>
            <w:tcW w:w="1285" w:type="dxa"/>
          </w:tcPr>
          <w:p w14:paraId="72599DB3"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303C227" w14:textId="77777777" w:rsidR="007B01C2" w:rsidRPr="00766E1D" w:rsidRDefault="007B01C2" w:rsidP="00003352">
            <w:pPr>
              <w:pStyle w:val="Tabletext"/>
              <w:rPr>
                <w:rFonts w:cs="Calibri Light"/>
                <w:sz w:val="22"/>
              </w:rPr>
            </w:pPr>
            <w:r w:rsidRPr="00766E1D">
              <w:rPr>
                <w:rFonts w:cs="Calibri Light"/>
                <w:sz w:val="22"/>
              </w:rPr>
              <w:t>The SLMIS must allow users to define material planners (product managers) or planning entities for each arm of service and assign them to inventory items or NSN numbers at a service or divisional HQ level.</w:t>
            </w:r>
          </w:p>
        </w:tc>
      </w:tr>
      <w:tr w:rsidR="007B01C2" w:rsidRPr="00766E1D" w14:paraId="2FE7AD6C" w14:textId="77777777" w:rsidTr="00003352">
        <w:trPr>
          <w:tblHeader/>
        </w:trPr>
        <w:tc>
          <w:tcPr>
            <w:tcW w:w="1285" w:type="dxa"/>
          </w:tcPr>
          <w:p w14:paraId="0CC3F43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47BE406" w14:textId="77777777" w:rsidR="007B01C2" w:rsidRPr="00766E1D" w:rsidRDefault="007B01C2" w:rsidP="00003352">
            <w:pPr>
              <w:pStyle w:val="Tabletext"/>
              <w:rPr>
                <w:rFonts w:cs="Calibri Light"/>
                <w:sz w:val="22"/>
              </w:rPr>
            </w:pPr>
            <w:r w:rsidRPr="00766E1D">
              <w:rPr>
                <w:rFonts w:cs="Calibri Light"/>
                <w:sz w:val="22"/>
              </w:rPr>
              <w:t>The SLMIS must provide the functionality for users to define organisation access mappings to restrict unauthorised access and entries (assign certain responsibilities and roles to certain services and division).  Once the mapping is done, the product must then be restricted to the arm of service mapped to the responsibility chosen.</w:t>
            </w:r>
          </w:p>
        </w:tc>
      </w:tr>
      <w:tr w:rsidR="007B01C2" w:rsidRPr="00766E1D" w14:paraId="7AE8AEBB" w14:textId="77777777" w:rsidTr="00003352">
        <w:trPr>
          <w:tblHeader/>
        </w:trPr>
        <w:tc>
          <w:tcPr>
            <w:tcW w:w="9918" w:type="dxa"/>
            <w:gridSpan w:val="2"/>
          </w:tcPr>
          <w:p w14:paraId="65F4C9A5"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Transaction Setup. Transaction setup allows you to set certain controls and options before performing inventory transactions, but not limited to controlled items such as pharmaceuticals, ammunition, ration packs, material, rations and fuel must be properly configured on the new log system which will then ensure that these items are properly transacted.</w:t>
            </w:r>
          </w:p>
        </w:tc>
      </w:tr>
      <w:tr w:rsidR="007B01C2" w:rsidRPr="00766E1D" w14:paraId="074722CB" w14:textId="77777777" w:rsidTr="00003352">
        <w:trPr>
          <w:tblHeader/>
        </w:trPr>
        <w:tc>
          <w:tcPr>
            <w:tcW w:w="1285" w:type="dxa"/>
          </w:tcPr>
          <w:p w14:paraId="4B843C6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B0F5BF2" w14:textId="77777777" w:rsidR="007B01C2" w:rsidRPr="00766E1D" w:rsidRDefault="007B01C2" w:rsidP="00003352">
            <w:pPr>
              <w:pStyle w:val="Tabletext"/>
              <w:rPr>
                <w:rFonts w:cs="Calibri Light"/>
                <w:sz w:val="22"/>
              </w:rPr>
            </w:pPr>
            <w:r w:rsidRPr="00766E1D">
              <w:rPr>
                <w:rFonts w:cs="Calibri Light"/>
                <w:sz w:val="22"/>
              </w:rPr>
              <w:t>The SLMIS must support the capturing of information regarding scales of issue applicable to organisational groupings and/or personnel. Scales of issue will enable the user to control the number and periodicity of material requirements from organisations and personnel. Scales of issue will be registered against material items, types of organisation and personnel. The scales for personnel issues must be linked to cycles to prevent the users to receive more than the allocated number of items against the scale within the defined cycle. The SLMIS must also allow exceptions which will require approvals.</w:t>
            </w:r>
          </w:p>
        </w:tc>
      </w:tr>
      <w:tr w:rsidR="007B01C2" w:rsidRPr="00766E1D" w14:paraId="4DF53867" w14:textId="77777777" w:rsidTr="00003352">
        <w:trPr>
          <w:tblHeader/>
        </w:trPr>
        <w:tc>
          <w:tcPr>
            <w:tcW w:w="1285" w:type="dxa"/>
          </w:tcPr>
          <w:p w14:paraId="4F0E6AFC"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72B29F3" w14:textId="77777777" w:rsidR="007B01C2" w:rsidRPr="00766E1D" w:rsidRDefault="007B01C2" w:rsidP="00003352">
            <w:pPr>
              <w:pStyle w:val="Tabletext"/>
              <w:rPr>
                <w:rFonts w:cs="Calibri Light"/>
                <w:sz w:val="22"/>
              </w:rPr>
            </w:pPr>
            <w:r w:rsidRPr="00766E1D">
              <w:rPr>
                <w:rFonts w:cs="Calibri Light"/>
                <w:sz w:val="22"/>
              </w:rPr>
              <w:t>The SLMIS must support function to manage Warrants and Entitlements (Establishment Tables). The purpose of warrants and entitlements administration is to define all items and quantities which a unit is entitled to, thereby restricting a unit to demand only those items that appear on its list according to criteria specified. The values specified for Warrant Control indicate the maximum quantity that an item on a specific unit is not allowed to exceed. E.G. if an item reached its maximum warrant level at a unit based stock at the unit including items on distribution, the user shall prevented to demand new items. Entitlements only apply to consumable (expendable) items. The value specified on the list must indicate the maximum quantity to be demanded for the period specified. Each new period indicates a reset of the quantity demanded, meaning that historical demands from previous periods are not taken into consideration at the start of a new period, so the total quantity specified on the list is allowed to be demanded. The demand transactions applicable will be according to the transactions specified on the list. Not all organisations have to use warrants and entitlements. It can be set at the organisation level whether the function must be used. Items or groupings of items are furthermore also marked whether they are subject to warrants and entitlements.</w:t>
            </w:r>
          </w:p>
        </w:tc>
      </w:tr>
      <w:tr w:rsidR="007B01C2" w:rsidRPr="00766E1D" w14:paraId="3EE6CC71" w14:textId="77777777" w:rsidTr="00003352">
        <w:trPr>
          <w:tblHeader/>
        </w:trPr>
        <w:tc>
          <w:tcPr>
            <w:tcW w:w="1285" w:type="dxa"/>
          </w:tcPr>
          <w:p w14:paraId="53819B43"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E2E3CFF" w14:textId="77777777" w:rsidR="007B01C2" w:rsidRPr="00766E1D" w:rsidRDefault="007B01C2" w:rsidP="00003352">
            <w:pPr>
              <w:pStyle w:val="Tabletext"/>
              <w:rPr>
                <w:rFonts w:cs="Calibri Light"/>
                <w:sz w:val="22"/>
              </w:rPr>
            </w:pPr>
            <w:r w:rsidRPr="00766E1D">
              <w:rPr>
                <w:rFonts w:cs="Calibri Light"/>
                <w:sz w:val="22"/>
              </w:rPr>
              <w:t xml:space="preserve">For storing controlled items such as ammunition, pharmaceutical, fuel and rations The SLMIS must allow for the capturing of a license, batch number, shelf, expiry date and litres against a store/facility indicating the rules with regards to the warehousing and storing of these items. </w:t>
            </w:r>
          </w:p>
        </w:tc>
      </w:tr>
      <w:tr w:rsidR="007B01C2" w:rsidRPr="00766E1D" w14:paraId="40B1F911" w14:textId="77777777" w:rsidTr="00003352">
        <w:trPr>
          <w:tblHeader/>
        </w:trPr>
        <w:tc>
          <w:tcPr>
            <w:tcW w:w="1285" w:type="dxa"/>
          </w:tcPr>
          <w:p w14:paraId="373DE1A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C07360F" w14:textId="77777777" w:rsidR="007B01C2" w:rsidRPr="00766E1D" w:rsidRDefault="007B01C2" w:rsidP="00003352">
            <w:pPr>
              <w:pStyle w:val="Tabletext"/>
              <w:rPr>
                <w:rFonts w:cs="Calibri Light"/>
                <w:sz w:val="22"/>
              </w:rPr>
            </w:pPr>
            <w:r w:rsidRPr="00766E1D">
              <w:rPr>
                <w:rFonts w:cs="Calibri Light"/>
                <w:sz w:val="22"/>
              </w:rPr>
              <w:t>The SLMIS must support transactions for ammunition which is managed corporately. This includes but not limited to:</w:t>
            </w:r>
          </w:p>
          <w:p w14:paraId="1BB1CE98"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Qualification of ammunition;</w:t>
            </w:r>
          </w:p>
          <w:p w14:paraId="0F4F5B56"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Packaging and Marking;</w:t>
            </w:r>
          </w:p>
          <w:p w14:paraId="726FBBF8"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Load table specs;</w:t>
            </w:r>
          </w:p>
          <w:p w14:paraId="438B0F1B"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Final acceptance of ammunition;</w:t>
            </w:r>
          </w:p>
          <w:p w14:paraId="48CF5BF2"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RAIN / NSN management;</w:t>
            </w:r>
          </w:p>
          <w:p w14:paraId="56072449"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Batch / Lot management;</w:t>
            </w:r>
          </w:p>
          <w:p w14:paraId="6B07E866"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Expiry date management;</w:t>
            </w:r>
          </w:p>
          <w:p w14:paraId="296B6FC4"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Lot expiry report;</w:t>
            </w:r>
          </w:p>
          <w:p w14:paraId="19AB7C76"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Grading of ammunition;</w:t>
            </w:r>
          </w:p>
          <w:p w14:paraId="62D26E91"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Warehouse Licence and capability management;</w:t>
            </w:r>
          </w:p>
          <w:p w14:paraId="3DE89741"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Facility/Area Licence and capability management;</w:t>
            </w:r>
          </w:p>
          <w:p w14:paraId="1EFF65A4"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Transit (Transportation / Storage) Licence and capability management;</w:t>
            </w:r>
          </w:p>
          <w:p w14:paraId="46EB13ED"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Life Cycle management;</w:t>
            </w:r>
          </w:p>
          <w:p w14:paraId="436852A6" w14:textId="77777777" w:rsidR="007B01C2" w:rsidRPr="00766E1D" w:rsidRDefault="007B01C2" w:rsidP="00AD4A1E">
            <w:pPr>
              <w:pStyle w:val="Tabletext"/>
              <w:numPr>
                <w:ilvl w:val="1"/>
                <w:numId w:val="84"/>
              </w:numPr>
              <w:spacing w:before="0" w:after="100" w:afterAutospacing="1"/>
              <w:jc w:val="left"/>
              <w:rPr>
                <w:rFonts w:cs="Calibri Light"/>
                <w:sz w:val="22"/>
              </w:rPr>
            </w:pPr>
            <w:r w:rsidRPr="00766E1D">
              <w:rPr>
                <w:rFonts w:cs="Calibri Light"/>
                <w:sz w:val="22"/>
              </w:rPr>
              <w:t>Grading of ammunition;</w:t>
            </w:r>
          </w:p>
          <w:p w14:paraId="14378532" w14:textId="77777777" w:rsidR="007B01C2" w:rsidRPr="00766E1D" w:rsidRDefault="007B01C2" w:rsidP="00AD4A1E">
            <w:pPr>
              <w:pStyle w:val="Tabletext"/>
              <w:numPr>
                <w:ilvl w:val="1"/>
                <w:numId w:val="84"/>
              </w:numPr>
              <w:spacing w:before="0" w:after="100" w:afterAutospacing="1"/>
              <w:jc w:val="left"/>
              <w:rPr>
                <w:rFonts w:cs="Calibri Light"/>
                <w:sz w:val="22"/>
              </w:rPr>
            </w:pPr>
            <w:r w:rsidRPr="00766E1D">
              <w:rPr>
                <w:rFonts w:cs="Calibri Light"/>
                <w:sz w:val="22"/>
              </w:rPr>
              <w:t>Inspections of ammunition;</w:t>
            </w:r>
          </w:p>
          <w:p w14:paraId="30FD8F4E" w14:textId="77777777" w:rsidR="007B01C2" w:rsidRPr="00766E1D" w:rsidRDefault="007B01C2" w:rsidP="00AD4A1E">
            <w:pPr>
              <w:pStyle w:val="Tabletext"/>
              <w:numPr>
                <w:ilvl w:val="1"/>
                <w:numId w:val="84"/>
              </w:numPr>
              <w:spacing w:before="0" w:after="100" w:afterAutospacing="1"/>
              <w:jc w:val="left"/>
              <w:rPr>
                <w:rFonts w:cs="Calibri Light"/>
                <w:sz w:val="22"/>
              </w:rPr>
            </w:pPr>
            <w:r w:rsidRPr="00766E1D">
              <w:rPr>
                <w:rFonts w:cs="Calibri Light"/>
                <w:sz w:val="22"/>
              </w:rPr>
              <w:t>Failures and incidents of ammunition;</w:t>
            </w:r>
          </w:p>
          <w:p w14:paraId="0A6F6966" w14:textId="77777777" w:rsidR="007B01C2" w:rsidRPr="00766E1D" w:rsidRDefault="007B01C2" w:rsidP="00AD4A1E">
            <w:pPr>
              <w:pStyle w:val="Tabletext"/>
              <w:numPr>
                <w:ilvl w:val="1"/>
                <w:numId w:val="84"/>
              </w:numPr>
              <w:spacing w:before="0" w:after="100" w:afterAutospacing="1"/>
              <w:jc w:val="left"/>
              <w:rPr>
                <w:rFonts w:cs="Calibri Light"/>
                <w:sz w:val="22"/>
              </w:rPr>
            </w:pPr>
            <w:r w:rsidRPr="00766E1D">
              <w:rPr>
                <w:rFonts w:cs="Calibri Light"/>
                <w:sz w:val="22"/>
              </w:rPr>
              <w:t>Maintenance of ammunition;</w:t>
            </w:r>
          </w:p>
          <w:p w14:paraId="6F2B1B29" w14:textId="77777777" w:rsidR="007B01C2" w:rsidRPr="00766E1D" w:rsidRDefault="007B01C2" w:rsidP="00AD4A1E">
            <w:pPr>
              <w:pStyle w:val="Tabletext"/>
              <w:numPr>
                <w:ilvl w:val="1"/>
                <w:numId w:val="84"/>
              </w:numPr>
              <w:spacing w:before="0" w:after="100" w:afterAutospacing="1"/>
              <w:jc w:val="left"/>
              <w:rPr>
                <w:rFonts w:cs="Calibri Light"/>
                <w:sz w:val="22"/>
              </w:rPr>
            </w:pPr>
            <w:r w:rsidRPr="00766E1D">
              <w:rPr>
                <w:rFonts w:cs="Calibri Light"/>
                <w:sz w:val="22"/>
              </w:rPr>
              <w:t>Surveillance schedule management;</w:t>
            </w:r>
          </w:p>
          <w:p w14:paraId="63BDDB12"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Supply / Support management;</w:t>
            </w:r>
          </w:p>
          <w:p w14:paraId="058A2007"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Obsolete, Redundant and Unserviceable ammunition management;</w:t>
            </w:r>
          </w:p>
          <w:p w14:paraId="1EFB61E5"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Ammunition Modification and Rework management; and</w:t>
            </w:r>
          </w:p>
          <w:p w14:paraId="2CE74E42"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Disposal management.</w:t>
            </w:r>
          </w:p>
        </w:tc>
      </w:tr>
      <w:tr w:rsidR="007B01C2" w:rsidRPr="00766E1D" w14:paraId="3B9F9EC6" w14:textId="77777777" w:rsidTr="00003352">
        <w:trPr>
          <w:tblHeader/>
        </w:trPr>
        <w:tc>
          <w:tcPr>
            <w:tcW w:w="1285" w:type="dxa"/>
          </w:tcPr>
          <w:p w14:paraId="06ACD8C5" w14:textId="77777777" w:rsidR="007B01C2" w:rsidRPr="00766E1D" w:rsidRDefault="007B01C2" w:rsidP="00AD4A1E">
            <w:pPr>
              <w:pStyle w:val="Cell"/>
              <w:numPr>
                <w:ilvl w:val="2"/>
                <w:numId w:val="94"/>
              </w:numPr>
              <w:ind w:left="2302"/>
              <w:jc w:val="both"/>
              <w:rPr>
                <w:rFonts w:ascii="Calibri Light" w:hAnsi="Calibri Light" w:cs="Calibri Light"/>
                <w:bCs/>
                <w:sz w:val="22"/>
                <w:szCs w:val="22"/>
              </w:rPr>
            </w:pPr>
          </w:p>
        </w:tc>
        <w:tc>
          <w:tcPr>
            <w:tcW w:w="8633" w:type="dxa"/>
          </w:tcPr>
          <w:p w14:paraId="3004BE02" w14:textId="77777777" w:rsidR="007B01C2" w:rsidRPr="00766E1D" w:rsidRDefault="007B01C2" w:rsidP="00003352">
            <w:pPr>
              <w:pStyle w:val="Tabletext"/>
              <w:rPr>
                <w:rFonts w:cs="Calibri Light"/>
                <w:sz w:val="22"/>
              </w:rPr>
            </w:pPr>
            <w:r w:rsidRPr="00766E1D">
              <w:rPr>
                <w:rFonts w:cs="Calibri Light"/>
                <w:sz w:val="22"/>
              </w:rPr>
              <w:t>The SLMIS must support transactions for pharmaceuticals.  This includes but not limited to:</w:t>
            </w:r>
          </w:p>
          <w:p w14:paraId="40FA0E4B"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Scale of issue;</w:t>
            </w:r>
          </w:p>
          <w:p w14:paraId="54033C98"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NSN management;</w:t>
            </w:r>
          </w:p>
          <w:p w14:paraId="1B387BE5"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Batch / Lot management;</w:t>
            </w:r>
          </w:p>
          <w:p w14:paraId="60F5D083"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Expiry date management;</w:t>
            </w:r>
          </w:p>
          <w:p w14:paraId="514D2700"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Lot expiry report;</w:t>
            </w:r>
          </w:p>
          <w:p w14:paraId="17DE1D0B"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Lot tracking;</w:t>
            </w:r>
          </w:p>
          <w:p w14:paraId="3F0CF401"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Warehouse Licence and capability management;</w:t>
            </w:r>
          </w:p>
          <w:p w14:paraId="6EF9AF5D"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Supply / Support management;</w:t>
            </w:r>
          </w:p>
          <w:p w14:paraId="7BC97D4A"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Obsolete and expired pharmaceuticals management; and</w:t>
            </w:r>
          </w:p>
          <w:p w14:paraId="7BD87F7B"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Disposal management.</w:t>
            </w:r>
          </w:p>
        </w:tc>
      </w:tr>
      <w:tr w:rsidR="007B01C2" w:rsidRPr="00766E1D" w14:paraId="6DF50E09" w14:textId="77777777" w:rsidTr="00003352">
        <w:trPr>
          <w:tblHeader/>
        </w:trPr>
        <w:tc>
          <w:tcPr>
            <w:tcW w:w="1285" w:type="dxa"/>
          </w:tcPr>
          <w:p w14:paraId="759AECF7"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381B42B" w14:textId="77777777" w:rsidR="007B01C2" w:rsidRPr="00766E1D" w:rsidRDefault="007B01C2" w:rsidP="00003352">
            <w:pPr>
              <w:pStyle w:val="Tabletext"/>
              <w:rPr>
                <w:rFonts w:cs="Calibri Light"/>
                <w:sz w:val="22"/>
              </w:rPr>
            </w:pPr>
            <w:r w:rsidRPr="00766E1D">
              <w:rPr>
                <w:rFonts w:cs="Calibri Light"/>
                <w:sz w:val="22"/>
              </w:rPr>
              <w:t>The SLMIS must support transactions for fuel management and the following needs to be captured:</w:t>
            </w:r>
          </w:p>
          <w:p w14:paraId="31E9B9F4" w14:textId="77777777" w:rsidR="007B01C2" w:rsidRPr="00766E1D" w:rsidRDefault="007B01C2" w:rsidP="00AD4A1E">
            <w:pPr>
              <w:pStyle w:val="Tabletext"/>
              <w:numPr>
                <w:ilvl w:val="0"/>
                <w:numId w:val="86"/>
              </w:numPr>
              <w:spacing w:before="0" w:after="100" w:afterAutospacing="1"/>
              <w:jc w:val="left"/>
              <w:rPr>
                <w:rFonts w:cs="Calibri Light"/>
                <w:sz w:val="22"/>
              </w:rPr>
            </w:pPr>
            <w:r w:rsidRPr="00766E1D">
              <w:rPr>
                <w:rFonts w:cs="Calibri Light"/>
                <w:sz w:val="22"/>
              </w:rPr>
              <w:t>Driver force number;</w:t>
            </w:r>
          </w:p>
          <w:p w14:paraId="6E8F816E" w14:textId="77777777" w:rsidR="007B01C2" w:rsidRPr="00766E1D" w:rsidRDefault="007B01C2" w:rsidP="00AD4A1E">
            <w:pPr>
              <w:pStyle w:val="Tabletext"/>
              <w:numPr>
                <w:ilvl w:val="0"/>
                <w:numId w:val="86"/>
              </w:numPr>
              <w:spacing w:before="0" w:after="100" w:afterAutospacing="1"/>
              <w:jc w:val="left"/>
              <w:rPr>
                <w:rFonts w:cs="Calibri Light"/>
                <w:sz w:val="22"/>
              </w:rPr>
            </w:pPr>
            <w:r w:rsidRPr="00766E1D">
              <w:rPr>
                <w:rFonts w:cs="Calibri Light"/>
                <w:sz w:val="22"/>
              </w:rPr>
              <w:t>Vehicle registration number;</w:t>
            </w:r>
          </w:p>
          <w:p w14:paraId="12655738" w14:textId="77777777" w:rsidR="007B01C2" w:rsidRPr="00766E1D" w:rsidRDefault="007B01C2" w:rsidP="00AD4A1E">
            <w:pPr>
              <w:pStyle w:val="Tabletext"/>
              <w:numPr>
                <w:ilvl w:val="0"/>
                <w:numId w:val="86"/>
              </w:numPr>
              <w:spacing w:before="0" w:after="100" w:afterAutospacing="1"/>
              <w:jc w:val="left"/>
              <w:rPr>
                <w:rFonts w:cs="Calibri Light"/>
                <w:sz w:val="22"/>
              </w:rPr>
            </w:pPr>
            <w:r w:rsidRPr="00766E1D">
              <w:rPr>
                <w:rFonts w:cs="Calibri Light"/>
                <w:sz w:val="22"/>
              </w:rPr>
              <w:t>Vehicle kilometres; and</w:t>
            </w:r>
          </w:p>
          <w:p w14:paraId="54CFB55E" w14:textId="77777777" w:rsidR="007B01C2" w:rsidRPr="00766E1D" w:rsidRDefault="007B01C2" w:rsidP="00AD4A1E">
            <w:pPr>
              <w:pStyle w:val="Tabletext"/>
              <w:numPr>
                <w:ilvl w:val="0"/>
                <w:numId w:val="86"/>
              </w:numPr>
              <w:spacing w:before="0" w:after="100" w:afterAutospacing="1"/>
              <w:jc w:val="left"/>
              <w:rPr>
                <w:rFonts w:cs="Calibri Light"/>
                <w:sz w:val="22"/>
              </w:rPr>
            </w:pPr>
            <w:r w:rsidRPr="00766E1D">
              <w:rPr>
                <w:rFonts w:cs="Calibri Light"/>
                <w:sz w:val="22"/>
              </w:rPr>
              <w:t>Litres requested.</w:t>
            </w:r>
          </w:p>
          <w:p w14:paraId="3F6DAF90" w14:textId="77777777" w:rsidR="007B01C2" w:rsidRPr="00766E1D" w:rsidRDefault="007B01C2" w:rsidP="00003352">
            <w:pPr>
              <w:pStyle w:val="Tabletext"/>
              <w:rPr>
                <w:rFonts w:cs="Calibri Light"/>
                <w:sz w:val="22"/>
              </w:rPr>
            </w:pPr>
            <w:r w:rsidRPr="00766E1D">
              <w:rPr>
                <w:rFonts w:cs="Calibri Light"/>
                <w:sz w:val="22"/>
              </w:rPr>
              <w:t>The logistic system must also be integrated with the Fleet Management system to manage and report on the usage of fuel.</w:t>
            </w:r>
          </w:p>
        </w:tc>
      </w:tr>
      <w:tr w:rsidR="007B01C2" w:rsidRPr="00766E1D" w14:paraId="193D887E" w14:textId="77777777" w:rsidTr="00003352">
        <w:trPr>
          <w:tblHeader/>
        </w:trPr>
        <w:tc>
          <w:tcPr>
            <w:tcW w:w="1285" w:type="dxa"/>
          </w:tcPr>
          <w:p w14:paraId="6D287098"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437464D7" w14:textId="77777777" w:rsidR="007B01C2" w:rsidRPr="00766E1D" w:rsidRDefault="007B01C2" w:rsidP="00003352">
            <w:pPr>
              <w:pStyle w:val="Tabletext"/>
              <w:rPr>
                <w:rFonts w:cs="Calibri Light"/>
                <w:sz w:val="22"/>
              </w:rPr>
            </w:pPr>
            <w:r w:rsidRPr="00766E1D">
              <w:rPr>
                <w:rFonts w:cs="Calibri Light"/>
                <w:sz w:val="22"/>
              </w:rPr>
              <w:t>The SLMIS must support transactions for rations.  This includes but not limited to:</w:t>
            </w:r>
          </w:p>
          <w:p w14:paraId="634D5C0D" w14:textId="77777777" w:rsidR="007B01C2" w:rsidRPr="00766E1D" w:rsidRDefault="007B01C2" w:rsidP="00AD4A1E">
            <w:pPr>
              <w:pStyle w:val="Tabletext"/>
              <w:numPr>
                <w:ilvl w:val="0"/>
                <w:numId w:val="87"/>
              </w:numPr>
              <w:spacing w:before="0" w:after="100" w:afterAutospacing="1"/>
              <w:jc w:val="left"/>
              <w:rPr>
                <w:rFonts w:cs="Calibri Light"/>
                <w:sz w:val="22"/>
              </w:rPr>
            </w:pPr>
            <w:r w:rsidRPr="00766E1D">
              <w:rPr>
                <w:rFonts w:cs="Calibri Light"/>
                <w:sz w:val="22"/>
              </w:rPr>
              <w:t>Meal Plans</w:t>
            </w:r>
          </w:p>
          <w:p w14:paraId="29D157A9" w14:textId="77777777" w:rsidR="007B01C2" w:rsidRPr="00766E1D" w:rsidRDefault="007B01C2" w:rsidP="00AD4A1E">
            <w:pPr>
              <w:pStyle w:val="Tabletext"/>
              <w:numPr>
                <w:ilvl w:val="0"/>
                <w:numId w:val="87"/>
              </w:numPr>
              <w:spacing w:before="0" w:after="100" w:afterAutospacing="1"/>
              <w:jc w:val="left"/>
              <w:rPr>
                <w:rFonts w:cs="Calibri Light"/>
                <w:sz w:val="22"/>
              </w:rPr>
            </w:pPr>
            <w:r w:rsidRPr="00766E1D">
              <w:rPr>
                <w:rFonts w:cs="Calibri Light"/>
                <w:sz w:val="22"/>
              </w:rPr>
              <w:t>Batch/ Lot management;</w:t>
            </w:r>
          </w:p>
          <w:p w14:paraId="5F1CA850" w14:textId="77777777" w:rsidR="007B01C2" w:rsidRPr="00766E1D" w:rsidRDefault="007B01C2" w:rsidP="00AD4A1E">
            <w:pPr>
              <w:pStyle w:val="Tabletext"/>
              <w:numPr>
                <w:ilvl w:val="0"/>
                <w:numId w:val="87"/>
              </w:numPr>
              <w:spacing w:before="0" w:after="100" w:afterAutospacing="1"/>
              <w:jc w:val="left"/>
              <w:rPr>
                <w:rFonts w:cs="Calibri Light"/>
                <w:sz w:val="22"/>
              </w:rPr>
            </w:pPr>
            <w:r w:rsidRPr="00766E1D">
              <w:rPr>
                <w:rFonts w:cs="Calibri Light"/>
                <w:sz w:val="22"/>
              </w:rPr>
              <w:t>Expiry date management;</w:t>
            </w:r>
          </w:p>
          <w:p w14:paraId="6971EE8F" w14:textId="77777777" w:rsidR="007B01C2" w:rsidRPr="00766E1D" w:rsidRDefault="007B01C2" w:rsidP="00AD4A1E">
            <w:pPr>
              <w:pStyle w:val="Tabletext"/>
              <w:numPr>
                <w:ilvl w:val="0"/>
                <w:numId w:val="87"/>
              </w:numPr>
              <w:spacing w:before="0" w:after="100" w:afterAutospacing="1"/>
              <w:jc w:val="left"/>
              <w:rPr>
                <w:rFonts w:cs="Calibri Light"/>
                <w:sz w:val="22"/>
              </w:rPr>
            </w:pPr>
            <w:r w:rsidRPr="00766E1D">
              <w:rPr>
                <w:rFonts w:cs="Calibri Light"/>
                <w:sz w:val="22"/>
              </w:rPr>
              <w:t>Supply/Support management;</w:t>
            </w:r>
          </w:p>
          <w:p w14:paraId="52D9DA8F" w14:textId="77777777" w:rsidR="007B01C2" w:rsidRPr="00766E1D" w:rsidRDefault="007B01C2" w:rsidP="00AD4A1E">
            <w:pPr>
              <w:pStyle w:val="Tabletext"/>
              <w:numPr>
                <w:ilvl w:val="0"/>
                <w:numId w:val="87"/>
              </w:numPr>
              <w:spacing w:before="0" w:after="100" w:afterAutospacing="1"/>
              <w:jc w:val="left"/>
              <w:rPr>
                <w:rFonts w:cs="Calibri Light"/>
                <w:sz w:val="22"/>
              </w:rPr>
            </w:pPr>
            <w:r w:rsidRPr="00766E1D">
              <w:rPr>
                <w:rFonts w:cs="Calibri Light"/>
                <w:sz w:val="22"/>
              </w:rPr>
              <w:t>Obsolete and expired rations; and</w:t>
            </w:r>
          </w:p>
          <w:p w14:paraId="0AA28E66" w14:textId="77777777" w:rsidR="007B01C2" w:rsidRPr="00766E1D" w:rsidRDefault="007B01C2" w:rsidP="00AD4A1E">
            <w:pPr>
              <w:pStyle w:val="Tabletext"/>
              <w:numPr>
                <w:ilvl w:val="0"/>
                <w:numId w:val="87"/>
              </w:numPr>
              <w:spacing w:before="0" w:after="100" w:afterAutospacing="1"/>
              <w:jc w:val="left"/>
              <w:rPr>
                <w:rFonts w:cs="Calibri Light"/>
                <w:sz w:val="22"/>
              </w:rPr>
            </w:pPr>
            <w:r w:rsidRPr="00766E1D">
              <w:rPr>
                <w:rFonts w:cs="Calibri Light"/>
                <w:sz w:val="22"/>
              </w:rPr>
              <w:t>Disposal management.</w:t>
            </w:r>
          </w:p>
        </w:tc>
      </w:tr>
      <w:tr w:rsidR="007B01C2" w:rsidRPr="00766E1D" w14:paraId="5EF7944E" w14:textId="77777777" w:rsidTr="00003352">
        <w:trPr>
          <w:tblHeader/>
        </w:trPr>
        <w:tc>
          <w:tcPr>
            <w:tcW w:w="9918" w:type="dxa"/>
            <w:gridSpan w:val="2"/>
          </w:tcPr>
          <w:p w14:paraId="68AA0E68"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Account Management. The purpose of stock account administration is to define and present stock account balances in terms of stock items according to store or warehouse layout applicable per accounting force structure element, distribution accounts, personnel account as well as items in repair or at a supplier.  This includes records for serial controlled items, lot/batch, batch serial numbers in correspondence with the physical stock quantities and rules.  All accounts have a complete audit trail to record every action against a stock account from the moment it is created.</w:t>
            </w:r>
          </w:p>
        </w:tc>
      </w:tr>
      <w:tr w:rsidR="007B01C2" w:rsidRPr="00766E1D" w14:paraId="2DE17773" w14:textId="77777777" w:rsidTr="00003352">
        <w:trPr>
          <w:tblHeader/>
        </w:trPr>
        <w:tc>
          <w:tcPr>
            <w:tcW w:w="1285" w:type="dxa"/>
          </w:tcPr>
          <w:p w14:paraId="5B015D16"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E5CEC48" w14:textId="77777777" w:rsidR="007B01C2" w:rsidRPr="00766E1D" w:rsidRDefault="007B01C2" w:rsidP="00003352">
            <w:pPr>
              <w:pStyle w:val="Tabletext"/>
              <w:rPr>
                <w:rFonts w:cs="Calibri Light"/>
                <w:sz w:val="22"/>
              </w:rPr>
            </w:pPr>
            <w:r w:rsidRPr="00766E1D">
              <w:rPr>
                <w:rFonts w:cs="Calibri Light"/>
                <w:sz w:val="22"/>
              </w:rPr>
              <w:t xml:space="preserve">The SLMIS must support Stock Account Configuration and Administration. The purpose of stock account administration is to define and present stock account balances in terms of stock items according to store or warehouse layout applicable per accounting unit. This must include records for serial numbers, Lot/Batch, batch serial numbers in correspondence with the physical stock quantities and rules. </w:t>
            </w:r>
          </w:p>
        </w:tc>
      </w:tr>
      <w:tr w:rsidR="007B01C2" w:rsidRPr="00766E1D" w14:paraId="6A0E630B" w14:textId="77777777" w:rsidTr="00003352">
        <w:trPr>
          <w:tblHeader/>
        </w:trPr>
        <w:tc>
          <w:tcPr>
            <w:tcW w:w="1285" w:type="dxa"/>
          </w:tcPr>
          <w:p w14:paraId="3DB042D4"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E00A6DE" w14:textId="77777777" w:rsidR="007B01C2" w:rsidRPr="00766E1D" w:rsidRDefault="007B01C2" w:rsidP="00003352">
            <w:pPr>
              <w:pStyle w:val="Tabletext"/>
              <w:rPr>
                <w:rFonts w:cs="Calibri Light"/>
                <w:sz w:val="22"/>
              </w:rPr>
            </w:pPr>
            <w:r w:rsidRPr="00766E1D">
              <w:rPr>
                <w:rFonts w:cs="Calibri Light"/>
                <w:sz w:val="22"/>
              </w:rPr>
              <w:t>The SLMIS must support the management of Main stock accounts. These accounts will be maintained to indicate the stock holding and stock accounting status of a stock holding unit. Main stock accounts will be able to distinguish between the different conditions in which a material item may be. Examples of such conditions are serviceable, repairable, unserviceable with serviceability’s of the items such as beyond economical repair (BER), beyond repair (BR) and obsolescence. It will be possible for the user to ascertain the number and distribution of the different items in a stock holding unit. Attributes must be maintained against the main stock account, which will enable the user to know in detail the different quantities represented during the stock accounting process; examples of such quantities are total stock quantity, total available quantity, dues-ins (acquittal), dues-outs, reservations, stock discrepancies etc.</w:t>
            </w:r>
          </w:p>
        </w:tc>
      </w:tr>
      <w:tr w:rsidR="007B01C2" w:rsidRPr="00766E1D" w14:paraId="54AE887E" w14:textId="77777777" w:rsidTr="00003352">
        <w:trPr>
          <w:tblHeader/>
        </w:trPr>
        <w:tc>
          <w:tcPr>
            <w:tcW w:w="1285" w:type="dxa"/>
          </w:tcPr>
          <w:p w14:paraId="44FA9961"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CDAE5CB" w14:textId="77777777" w:rsidR="007B01C2" w:rsidRPr="00766E1D" w:rsidRDefault="007B01C2" w:rsidP="00003352">
            <w:pPr>
              <w:pStyle w:val="Tabletext"/>
              <w:rPr>
                <w:rFonts w:cs="Calibri Light"/>
                <w:sz w:val="22"/>
              </w:rPr>
            </w:pPr>
            <w:r w:rsidRPr="00766E1D">
              <w:rPr>
                <w:rFonts w:cs="Calibri Light"/>
                <w:sz w:val="22"/>
              </w:rPr>
              <w:t>The SLMIS must allow for the analysis of slow or non-moving stock - items that must not be in stock.</w:t>
            </w:r>
          </w:p>
        </w:tc>
      </w:tr>
      <w:tr w:rsidR="007B01C2" w:rsidRPr="00766E1D" w14:paraId="241B9CFE" w14:textId="77777777" w:rsidTr="00003352">
        <w:trPr>
          <w:tblHeader/>
        </w:trPr>
        <w:tc>
          <w:tcPr>
            <w:tcW w:w="1285" w:type="dxa"/>
          </w:tcPr>
          <w:p w14:paraId="46B72B41"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C034283" w14:textId="77777777" w:rsidR="007B01C2" w:rsidRPr="00766E1D" w:rsidRDefault="007B01C2" w:rsidP="00003352">
            <w:pPr>
              <w:pStyle w:val="Tabletext"/>
              <w:rPr>
                <w:rFonts w:cs="Calibri Light"/>
                <w:sz w:val="22"/>
              </w:rPr>
            </w:pPr>
            <w:r w:rsidRPr="00766E1D">
              <w:rPr>
                <w:rFonts w:cs="Calibri Light"/>
                <w:sz w:val="22"/>
              </w:rPr>
              <w:t>The SLMIS must support the linking of Physical stores, bins and bays to the main stock accounts. The SLMIS must enable the user to maintain a multi-store, multi-bin storage and multi-bay structure against main stock accounts. Detailed quantities of material items will be maintained at main stock account level, as well as store, bin and bay level, to enable the user to know at all times what the quantities of material in his possession are and what the distribution is.</w:t>
            </w:r>
          </w:p>
        </w:tc>
      </w:tr>
      <w:tr w:rsidR="007B01C2" w:rsidRPr="00766E1D" w14:paraId="2BCA4BB4" w14:textId="77777777" w:rsidTr="00003352">
        <w:trPr>
          <w:tblHeader/>
        </w:trPr>
        <w:tc>
          <w:tcPr>
            <w:tcW w:w="1285" w:type="dxa"/>
          </w:tcPr>
          <w:p w14:paraId="52628A6C"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9653C62" w14:textId="77777777" w:rsidR="007B01C2" w:rsidRPr="00766E1D" w:rsidRDefault="007B01C2" w:rsidP="00003352">
            <w:pPr>
              <w:pStyle w:val="Tabletext"/>
              <w:rPr>
                <w:rFonts w:cs="Calibri Light"/>
                <w:sz w:val="22"/>
              </w:rPr>
            </w:pPr>
            <w:r w:rsidRPr="00766E1D">
              <w:rPr>
                <w:rFonts w:cs="Calibri Light"/>
                <w:sz w:val="22"/>
              </w:rPr>
              <w:t>The SLMIS must support Distribution Account Configuration and Administration.  A distribution (location) account may be created for example for maintenance or workshop sections or rooms. The SLMIS must also support the maintenance of distribution accounts for items issued to suppliers (returns).</w:t>
            </w:r>
          </w:p>
        </w:tc>
      </w:tr>
      <w:tr w:rsidR="007B01C2" w:rsidRPr="00766E1D" w14:paraId="4F437472" w14:textId="77777777" w:rsidTr="00003352">
        <w:trPr>
          <w:tblHeader/>
        </w:trPr>
        <w:tc>
          <w:tcPr>
            <w:tcW w:w="1285" w:type="dxa"/>
          </w:tcPr>
          <w:p w14:paraId="0AC6F28A"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D5349D0" w14:textId="77777777" w:rsidR="007B01C2" w:rsidRPr="00766E1D" w:rsidRDefault="007B01C2" w:rsidP="00003352">
            <w:pPr>
              <w:pStyle w:val="Tabletext"/>
              <w:rPr>
                <w:rFonts w:cs="Calibri Light"/>
                <w:sz w:val="22"/>
              </w:rPr>
            </w:pPr>
            <w:r w:rsidRPr="00766E1D">
              <w:rPr>
                <w:rFonts w:cs="Calibri Light"/>
                <w:sz w:val="22"/>
              </w:rPr>
              <w:t>The SLMIS must support Personal Account Configuration and Administration. A personal account can be set-up for personnel in the unit to whom items were issued. A valid personnel identification number is required. Quantities of material items will be maintained on personal accounts to enable the user to know at all times what the quantities of material in his possession are.</w:t>
            </w:r>
          </w:p>
        </w:tc>
      </w:tr>
      <w:tr w:rsidR="007B01C2" w:rsidRPr="00766E1D" w14:paraId="472C9C34" w14:textId="77777777" w:rsidTr="00003352">
        <w:trPr>
          <w:tblHeader/>
        </w:trPr>
        <w:tc>
          <w:tcPr>
            <w:tcW w:w="1285" w:type="dxa"/>
          </w:tcPr>
          <w:p w14:paraId="69D728F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E4C10C7"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to control the issue uniform items to Personnel either based on uniform maintenance scales or based on a uniform allowance. The scales must be based on uniform allowed items to be issued to different personnel based on their post, trade, rank etc. The SLMIS must support function to maintain these cycles as well preventing over issues to personnel without the required authorisation. </w:t>
            </w:r>
          </w:p>
        </w:tc>
      </w:tr>
      <w:tr w:rsidR="007B01C2" w:rsidRPr="00766E1D" w14:paraId="54E8B8F0" w14:textId="77777777" w:rsidTr="00003352">
        <w:trPr>
          <w:tblHeader/>
        </w:trPr>
        <w:tc>
          <w:tcPr>
            <w:tcW w:w="1285" w:type="dxa"/>
          </w:tcPr>
          <w:p w14:paraId="15713EC0"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48106A5" w14:textId="77777777" w:rsidR="007B01C2" w:rsidRPr="00766E1D" w:rsidRDefault="007B01C2" w:rsidP="00003352">
            <w:pPr>
              <w:pStyle w:val="Tabletext"/>
              <w:rPr>
                <w:rFonts w:cs="Calibri Light"/>
                <w:sz w:val="22"/>
              </w:rPr>
            </w:pPr>
            <w:r w:rsidRPr="00766E1D">
              <w:rPr>
                <w:rFonts w:cs="Calibri Light"/>
                <w:sz w:val="22"/>
              </w:rPr>
              <w:t>The SLMIS must maintain a complete audit trail against each main stock account to record every action against a stock account from the moment it is created. This audit trail may be analysed if the train of events gives rise to changes on main stock accounts that need to be reconstructed or audited.</w:t>
            </w:r>
          </w:p>
        </w:tc>
      </w:tr>
      <w:tr w:rsidR="007B01C2" w:rsidRPr="00766E1D" w14:paraId="68C84CA7" w14:textId="77777777" w:rsidTr="00003352">
        <w:trPr>
          <w:tblHeader/>
        </w:trPr>
        <w:tc>
          <w:tcPr>
            <w:tcW w:w="1285" w:type="dxa"/>
          </w:tcPr>
          <w:p w14:paraId="7F0BB696"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F688BCE" w14:textId="77777777" w:rsidR="007B01C2" w:rsidRPr="00766E1D" w:rsidRDefault="007B01C2" w:rsidP="00003352">
            <w:pPr>
              <w:pStyle w:val="Tabletext"/>
              <w:rPr>
                <w:rFonts w:cs="Calibri Light"/>
                <w:sz w:val="22"/>
              </w:rPr>
            </w:pPr>
            <w:r w:rsidRPr="00766E1D">
              <w:rPr>
                <w:rFonts w:cs="Calibri Light"/>
                <w:sz w:val="22"/>
              </w:rPr>
              <w:t>The log system must keep an audit trail of all the transactions with details that include date, time, and user information associated with the transaction (such as name, force number, rank, etc.).  For certain transactions, specific point and confirmation checks must also be provided.</w:t>
            </w:r>
          </w:p>
        </w:tc>
      </w:tr>
      <w:tr w:rsidR="007B01C2" w:rsidRPr="00766E1D" w14:paraId="56EA9CA5" w14:textId="77777777" w:rsidTr="00003352">
        <w:trPr>
          <w:tblHeader/>
        </w:trPr>
        <w:tc>
          <w:tcPr>
            <w:tcW w:w="1285" w:type="dxa"/>
          </w:tcPr>
          <w:p w14:paraId="6731956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43CADF6" w14:textId="77777777" w:rsidR="007B01C2" w:rsidRPr="00766E1D" w:rsidRDefault="007B01C2" w:rsidP="00003352">
            <w:pPr>
              <w:pStyle w:val="Tabletext"/>
              <w:rPr>
                <w:rFonts w:cs="Calibri Light"/>
                <w:sz w:val="22"/>
              </w:rPr>
            </w:pPr>
            <w:r w:rsidRPr="00766E1D">
              <w:rPr>
                <w:rFonts w:cs="Calibri Light"/>
                <w:sz w:val="22"/>
              </w:rPr>
              <w:t>The SLMIS must maintain visibility of Lots and/or batches and sub-conditions against stock accounts. The quantity held of each batch plus its distribution in the stock holding entity or store must be available.</w:t>
            </w:r>
          </w:p>
        </w:tc>
      </w:tr>
      <w:tr w:rsidR="007B01C2" w:rsidRPr="00766E1D" w14:paraId="32DCE030" w14:textId="77777777" w:rsidTr="00003352">
        <w:trPr>
          <w:tblHeader/>
        </w:trPr>
        <w:tc>
          <w:tcPr>
            <w:tcW w:w="1285" w:type="dxa"/>
          </w:tcPr>
          <w:p w14:paraId="01883D89"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2AD7135" w14:textId="77777777" w:rsidR="007B01C2" w:rsidRPr="00766E1D" w:rsidRDefault="007B01C2" w:rsidP="00003352">
            <w:pPr>
              <w:pStyle w:val="Tabletext"/>
              <w:rPr>
                <w:rFonts w:cs="Calibri Light"/>
                <w:sz w:val="22"/>
              </w:rPr>
            </w:pPr>
            <w:r w:rsidRPr="00766E1D">
              <w:rPr>
                <w:rFonts w:cs="Calibri Light"/>
                <w:sz w:val="22"/>
              </w:rPr>
              <w:t>The SLMIS must maintain the status of stock accounts. This status will indicate the actions that may be taken against the stock account. An example will be that while the main stock account is in an initialised state, no transactions, except the linking of bin storage, bays and stores, will be allowed. If a main stock account is frozen, no changes to bin and bay quantities will be allowed. Picking reserve must also be blocked. Must allow for stock reservations not part of day-to-day usage. Must allow for Preservation Stocks?</w:t>
            </w:r>
          </w:p>
        </w:tc>
      </w:tr>
      <w:tr w:rsidR="007B01C2" w:rsidRPr="00766E1D" w14:paraId="655F533D" w14:textId="77777777" w:rsidTr="00003352">
        <w:trPr>
          <w:tblHeader/>
        </w:trPr>
        <w:tc>
          <w:tcPr>
            <w:tcW w:w="1285" w:type="dxa"/>
          </w:tcPr>
          <w:p w14:paraId="5E915FE3"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A186820" w14:textId="77777777" w:rsidR="007B01C2" w:rsidRPr="00766E1D" w:rsidRDefault="007B01C2" w:rsidP="00003352">
            <w:pPr>
              <w:pStyle w:val="Tabletext"/>
              <w:rPr>
                <w:rFonts w:cs="Calibri Light"/>
                <w:sz w:val="22"/>
              </w:rPr>
            </w:pPr>
            <w:r w:rsidRPr="00766E1D">
              <w:rPr>
                <w:rFonts w:cs="Calibri Light"/>
                <w:sz w:val="22"/>
              </w:rPr>
              <w:t>The SLMIS must maintain visibility of serial numbers to all serial-controlled items against stock accounts. In the case of serial-controlled items, the user will be able to distinguish whether items is owned or leased by the stock holding entity or store.</w:t>
            </w:r>
          </w:p>
        </w:tc>
      </w:tr>
      <w:tr w:rsidR="007B01C2" w:rsidRPr="00766E1D" w14:paraId="3D94D5C7" w14:textId="77777777" w:rsidTr="00003352">
        <w:trPr>
          <w:tblHeader/>
        </w:trPr>
        <w:tc>
          <w:tcPr>
            <w:tcW w:w="1285" w:type="dxa"/>
          </w:tcPr>
          <w:p w14:paraId="15092D2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C169494" w14:textId="77777777" w:rsidR="007B01C2" w:rsidRPr="00766E1D" w:rsidRDefault="007B01C2" w:rsidP="00003352">
            <w:pPr>
              <w:pStyle w:val="Tabletext"/>
              <w:rPr>
                <w:rFonts w:cs="Calibri Light"/>
                <w:sz w:val="22"/>
              </w:rPr>
            </w:pPr>
            <w:r w:rsidRPr="00766E1D">
              <w:rPr>
                <w:rFonts w:cs="Calibri Light"/>
                <w:sz w:val="22"/>
              </w:rPr>
              <w:t>The SLMIS must support all functions related to the management of ammunition as a specialised commodity. The total life cycle of ammunition, from acquisition to disposal is managed corporately on sub-ledger level where corporate –, material – and technical management influence each other and a separate management system from other commodities must thus be designed for ammunition.</w:t>
            </w:r>
          </w:p>
          <w:p w14:paraId="294EAFF5" w14:textId="77777777" w:rsidR="007B01C2" w:rsidRPr="00766E1D" w:rsidRDefault="007B01C2" w:rsidP="00003352">
            <w:pPr>
              <w:pStyle w:val="Tabletext"/>
              <w:rPr>
                <w:rFonts w:cs="Calibri Light"/>
                <w:sz w:val="22"/>
              </w:rPr>
            </w:pPr>
            <w:r w:rsidRPr="00766E1D">
              <w:rPr>
                <w:rFonts w:cs="Calibri Light"/>
                <w:sz w:val="22"/>
              </w:rPr>
              <w:t>This must include:</w:t>
            </w:r>
          </w:p>
          <w:p w14:paraId="4AC11AB4"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Registration of RAINs;</w:t>
            </w:r>
          </w:p>
          <w:p w14:paraId="6D2A36EA"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Registration and management of ammunition batches;</w:t>
            </w:r>
          </w:p>
          <w:p w14:paraId="0789B2CF"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Management of pre-defined Ammunition Condition Codes. A = Serviceable, B = Serviceable (Operational Use Only), C1 = Unserviceable (Marking and Packaging), C2 = Unserviceable (Ammo), C3 = Prototype and D = Disposal;</w:t>
            </w:r>
          </w:p>
          <w:p w14:paraId="489D7628"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Restrictions, Regrades, Defect investigations, Supply / Support and Life Cycle Surveillance on ledger as well as sub-ledger level as part of warehousing and operational use;</w:t>
            </w:r>
          </w:p>
          <w:p w14:paraId="5BCAB6E5"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Licencing (Warehouse, Transit and Facility / Areas);</w:t>
            </w:r>
          </w:p>
          <w:p w14:paraId="0AD74B48"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Magazine Capacity management;</w:t>
            </w:r>
          </w:p>
          <w:p w14:paraId="006FC5B4"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Ammunition must be warehoused according to compatibility groupings and the different serviceability ACC’s in licenced ammunition warehouses;</w:t>
            </w:r>
          </w:p>
          <w:p w14:paraId="5B0034E0"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Ammunition can be returned back to the store or depot in any status;</w:t>
            </w:r>
          </w:p>
          <w:p w14:paraId="31F94ED7" w14:textId="77777777" w:rsidR="007B01C2" w:rsidRPr="00766E1D" w:rsidRDefault="007B01C2" w:rsidP="00AD4A1E">
            <w:pPr>
              <w:pStyle w:val="Tabletext"/>
              <w:numPr>
                <w:ilvl w:val="0"/>
                <w:numId w:val="84"/>
              </w:numPr>
              <w:spacing w:before="0" w:after="100" w:afterAutospacing="1"/>
              <w:jc w:val="left"/>
              <w:rPr>
                <w:rFonts w:cs="Calibri Light"/>
                <w:sz w:val="22"/>
              </w:rPr>
            </w:pPr>
          </w:p>
          <w:p w14:paraId="44526EC3"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 xml:space="preserve">Inspections, Modifications, Reworks and  Destructive / Non-destructive Testing on Sub-Ledger level as well as various groupings of Sub-Ledger level are executed on a continuous basis annually; </w:t>
            </w:r>
          </w:p>
          <w:p w14:paraId="297014D2"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 xml:space="preserve">Support the modification and repair of ammunition including NSN changes, Batch/Lot changes or condition changes; and </w:t>
            </w:r>
          </w:p>
          <w:p w14:paraId="4BDB77EE" w14:textId="77777777" w:rsidR="007B01C2" w:rsidRPr="00766E1D" w:rsidRDefault="007B01C2" w:rsidP="00AD4A1E">
            <w:pPr>
              <w:pStyle w:val="Tabletext"/>
              <w:numPr>
                <w:ilvl w:val="0"/>
                <w:numId w:val="84"/>
              </w:numPr>
              <w:spacing w:before="0" w:after="100" w:afterAutospacing="1"/>
              <w:jc w:val="left"/>
              <w:rPr>
                <w:rFonts w:cs="Calibri Light"/>
                <w:sz w:val="22"/>
              </w:rPr>
            </w:pPr>
            <w:r w:rsidRPr="00766E1D">
              <w:rPr>
                <w:rFonts w:cs="Calibri Light"/>
                <w:sz w:val="22"/>
              </w:rPr>
              <w:t>Expenditure certificate management.</w:t>
            </w:r>
          </w:p>
        </w:tc>
      </w:tr>
      <w:tr w:rsidR="007B01C2" w:rsidRPr="00766E1D" w14:paraId="656E1CEF" w14:textId="77777777" w:rsidTr="00003352">
        <w:trPr>
          <w:tblHeader/>
        </w:trPr>
        <w:tc>
          <w:tcPr>
            <w:tcW w:w="1285" w:type="dxa"/>
          </w:tcPr>
          <w:p w14:paraId="11DA17DA"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6D1B087" w14:textId="77777777" w:rsidR="007B01C2" w:rsidRPr="00766E1D" w:rsidRDefault="007B01C2" w:rsidP="00003352">
            <w:pPr>
              <w:pStyle w:val="Tabletext"/>
              <w:rPr>
                <w:rFonts w:cs="Calibri Light"/>
                <w:sz w:val="22"/>
              </w:rPr>
            </w:pPr>
            <w:r w:rsidRPr="00766E1D">
              <w:rPr>
                <w:rFonts w:cs="Calibri Light"/>
                <w:sz w:val="22"/>
              </w:rPr>
              <w:t xml:space="preserve">The SLMIS must support the accounting and final issue of medicine at pharmacies. This must include receiving, issuing and distribution of pharmaceuticals and medical consumables to and from pharmacies to members or patients. </w:t>
            </w:r>
          </w:p>
        </w:tc>
      </w:tr>
      <w:tr w:rsidR="007B01C2" w:rsidRPr="00766E1D" w14:paraId="061A751B" w14:textId="77777777" w:rsidTr="00003352">
        <w:trPr>
          <w:tblHeader/>
        </w:trPr>
        <w:tc>
          <w:tcPr>
            <w:tcW w:w="1285" w:type="dxa"/>
          </w:tcPr>
          <w:p w14:paraId="4C58DA4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7BA033A" w14:textId="14750419" w:rsidR="007B01C2" w:rsidRPr="00766E1D" w:rsidRDefault="007B01C2" w:rsidP="00003352">
            <w:pPr>
              <w:pStyle w:val="Tabletext"/>
              <w:rPr>
                <w:rFonts w:cs="Calibri Light"/>
                <w:sz w:val="22"/>
              </w:rPr>
            </w:pPr>
            <w:r w:rsidRPr="00766E1D">
              <w:rPr>
                <w:rFonts w:cs="Calibri Light"/>
                <w:sz w:val="22"/>
              </w:rPr>
              <w:t xml:space="preserve">The SLMIS must support an interface to the </w:t>
            </w:r>
            <w:r w:rsidR="00776BDE">
              <w:rPr>
                <w:rFonts w:cs="Calibri Light"/>
                <w:sz w:val="22"/>
              </w:rPr>
              <w:t>SITA CLIENT</w:t>
            </w:r>
            <w:r w:rsidRPr="00766E1D">
              <w:rPr>
                <w:rFonts w:cs="Calibri Light"/>
                <w:sz w:val="22"/>
              </w:rPr>
              <w:t xml:space="preserve"> Health Informatics system. The recording of the issuing of assets against the patient’s history, must me supported and must be interface to the Health Informatics system. Should allow for management of Dependants as well as all </w:t>
            </w:r>
            <w:r w:rsidR="00D574D2">
              <w:rPr>
                <w:rFonts w:cs="Calibri Light"/>
                <w:sz w:val="22"/>
              </w:rPr>
              <w:t xml:space="preserve">Sita Client </w:t>
            </w:r>
            <w:r w:rsidRPr="00766E1D">
              <w:rPr>
                <w:rFonts w:cs="Calibri Light"/>
                <w:sz w:val="22"/>
              </w:rPr>
              <w:t xml:space="preserve"> veterans (VPA numbers and not only Force No/ID No)</w:t>
            </w:r>
          </w:p>
        </w:tc>
      </w:tr>
      <w:tr w:rsidR="007B01C2" w:rsidRPr="00766E1D" w14:paraId="6DF813E5" w14:textId="77777777" w:rsidTr="00003352">
        <w:trPr>
          <w:tblHeader/>
        </w:trPr>
        <w:tc>
          <w:tcPr>
            <w:tcW w:w="1285" w:type="dxa"/>
          </w:tcPr>
          <w:p w14:paraId="400B46A7"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BA25734" w14:textId="77777777" w:rsidR="007B01C2" w:rsidRPr="00766E1D" w:rsidRDefault="007B01C2" w:rsidP="00003352">
            <w:pPr>
              <w:pStyle w:val="Tabletext"/>
              <w:rPr>
                <w:rFonts w:cs="Calibri Light"/>
                <w:sz w:val="22"/>
              </w:rPr>
            </w:pPr>
            <w:r w:rsidRPr="00766E1D">
              <w:rPr>
                <w:rFonts w:cs="Calibri Light"/>
                <w:sz w:val="22"/>
              </w:rPr>
              <w:t>This system must support and manage the dispensing of medication from a Pharmacy to the lowest level of users, either as day patients, walk in’s, hospitalised or in casualty. This must include the control exercised to ensure that the correct medication is dispensed in terms of prescription and expiry date.</w:t>
            </w:r>
          </w:p>
        </w:tc>
      </w:tr>
      <w:tr w:rsidR="007B01C2" w:rsidRPr="00766E1D" w14:paraId="2968ABBD" w14:textId="77777777" w:rsidTr="00003352">
        <w:trPr>
          <w:tblHeader/>
        </w:trPr>
        <w:tc>
          <w:tcPr>
            <w:tcW w:w="9918" w:type="dxa"/>
            <w:gridSpan w:val="2"/>
          </w:tcPr>
          <w:p w14:paraId="61202642" w14:textId="24E8BEEE"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 xml:space="preserve">Stock Movement. This involves any movement of stock in the </w:t>
            </w:r>
            <w:r w:rsidR="00776BDE">
              <w:rPr>
                <w:rFonts w:ascii="Calibri Light" w:hAnsi="Calibri Light" w:cs="Calibri Light"/>
                <w:bCs/>
                <w:sz w:val="22"/>
                <w:szCs w:val="22"/>
              </w:rPr>
              <w:t>SITA CLIENT</w:t>
            </w:r>
            <w:r w:rsidRPr="00766E1D">
              <w:rPr>
                <w:rFonts w:ascii="Calibri Light" w:hAnsi="Calibri Light" w:cs="Calibri Light"/>
                <w:bCs/>
                <w:sz w:val="22"/>
                <w:szCs w:val="22"/>
              </w:rPr>
              <w:t>.  It includes the physical receipt of goods at a unit and the updating of relevant accounts, as well as the movement of stock between main and sub-accounts.  Goods can be received from internal sources (for example, within a department) or from external sources (for example, from suppliers).  The stock receiving process includes the planning and monitoring of expected inbound deliveries, receiving of goods, verification of delivery documentation, quantity and quality inspections, booking of goods into stock, and forwarding proof of delivery documentation to the relevant parties for processing.  Discrepancies relating to received stock are addressed during this process.  It also includes the identification of goods for issue, transfer or disposal; the generation of relevant dispatch documentation and the physical issue of the goods.  Issues can be internal, for example, issues relating to personnel, job cards or work orders, or it can be external to other organisations.  Requirements received are validated and goods picked, packed and inspected for quantity and quality.  Open stock balances (i.e. quantity and value) are adjusted to reflect goods issued.</w:t>
            </w:r>
          </w:p>
        </w:tc>
      </w:tr>
      <w:tr w:rsidR="007B01C2" w:rsidRPr="00766E1D" w14:paraId="58B3B50F" w14:textId="77777777" w:rsidTr="00003352">
        <w:trPr>
          <w:tblHeader/>
        </w:trPr>
        <w:tc>
          <w:tcPr>
            <w:tcW w:w="1285" w:type="dxa"/>
          </w:tcPr>
          <w:p w14:paraId="2F912B8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F3ED664" w14:textId="77777777" w:rsidR="007B01C2" w:rsidRPr="00766E1D" w:rsidDel="00957E29" w:rsidRDefault="007B01C2" w:rsidP="00003352">
            <w:pPr>
              <w:pStyle w:val="Tabletext"/>
              <w:rPr>
                <w:rFonts w:cs="Calibri Light"/>
                <w:sz w:val="22"/>
              </w:rPr>
            </w:pPr>
            <w:r w:rsidRPr="00766E1D">
              <w:rPr>
                <w:rFonts w:cs="Calibri Light"/>
                <w:sz w:val="22"/>
              </w:rPr>
              <w:t>The SLMIS must support Receipt Administration of item: This function supports the management of the physical receipt of items at an organisation/ location, and the updating of relevant accounts, as well as the movement of balances between stock and distribution (location) accounts. Items can be received from internal sources (for example, within a department) or from external sources (for example, suppliers).</w:t>
            </w:r>
          </w:p>
        </w:tc>
      </w:tr>
      <w:tr w:rsidR="007B01C2" w:rsidRPr="00766E1D" w14:paraId="054C153E" w14:textId="77777777" w:rsidTr="00003352">
        <w:trPr>
          <w:tblHeader/>
        </w:trPr>
        <w:tc>
          <w:tcPr>
            <w:tcW w:w="1285" w:type="dxa"/>
          </w:tcPr>
          <w:p w14:paraId="0135EEAC"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D11F762" w14:textId="77777777" w:rsidR="007B01C2" w:rsidRPr="00766E1D" w:rsidRDefault="007B01C2" w:rsidP="00003352">
            <w:pPr>
              <w:pStyle w:val="Tabletext"/>
              <w:rPr>
                <w:rFonts w:cs="Calibri Light"/>
                <w:sz w:val="22"/>
              </w:rPr>
            </w:pPr>
            <w:r w:rsidRPr="00766E1D">
              <w:rPr>
                <w:rFonts w:cs="Calibri Light"/>
                <w:sz w:val="22"/>
              </w:rPr>
              <w:t xml:space="preserve">The receipt function must include the planning and monitoring of expected inbound deliveries from suppliers or internal units (transfers).  The report must also include the government order related to that delivery. </w:t>
            </w:r>
          </w:p>
        </w:tc>
      </w:tr>
      <w:tr w:rsidR="007B01C2" w:rsidRPr="00766E1D" w14:paraId="3CB0F852" w14:textId="77777777" w:rsidTr="00003352">
        <w:trPr>
          <w:tblHeader/>
        </w:trPr>
        <w:tc>
          <w:tcPr>
            <w:tcW w:w="1285" w:type="dxa"/>
          </w:tcPr>
          <w:p w14:paraId="52D791B3"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2FD5BA1" w14:textId="77777777" w:rsidR="007B01C2" w:rsidRPr="00766E1D" w:rsidRDefault="007B01C2" w:rsidP="00003352">
            <w:pPr>
              <w:pStyle w:val="Tabletext"/>
              <w:rPr>
                <w:rFonts w:cs="Calibri Light"/>
                <w:sz w:val="22"/>
              </w:rPr>
            </w:pPr>
            <w:r w:rsidRPr="00766E1D">
              <w:rPr>
                <w:rFonts w:cs="Calibri Light"/>
                <w:sz w:val="22"/>
              </w:rPr>
              <w:t>For items received on Government Orders the receipt function of The SLMIS must be integrated with order processing procurement module.</w:t>
            </w:r>
          </w:p>
        </w:tc>
      </w:tr>
      <w:tr w:rsidR="007B01C2" w:rsidRPr="00766E1D" w14:paraId="087CEC5E" w14:textId="77777777" w:rsidTr="00003352">
        <w:trPr>
          <w:tblHeader/>
        </w:trPr>
        <w:tc>
          <w:tcPr>
            <w:tcW w:w="1285" w:type="dxa"/>
          </w:tcPr>
          <w:p w14:paraId="6C332A8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1F3FEA7" w14:textId="77777777" w:rsidR="007B01C2" w:rsidRPr="00766E1D" w:rsidRDefault="007B01C2" w:rsidP="00003352">
            <w:pPr>
              <w:pStyle w:val="Tabletext"/>
              <w:rPr>
                <w:rFonts w:cs="Calibri Light"/>
                <w:sz w:val="22"/>
              </w:rPr>
            </w:pPr>
            <w:r w:rsidRPr="00766E1D">
              <w:rPr>
                <w:rFonts w:cs="Calibri Light"/>
                <w:sz w:val="22"/>
              </w:rPr>
              <w:t>The receipt function must include the receiving of items using scanners, verification of delivery documentation, quantity and quality inspections, booking of items into stock, and automated forwarding of proof of delivery documentation to the relevant parties for processing.</w:t>
            </w:r>
          </w:p>
        </w:tc>
      </w:tr>
      <w:tr w:rsidR="007B01C2" w:rsidRPr="00766E1D" w14:paraId="1FF98B14" w14:textId="77777777" w:rsidTr="00003352">
        <w:trPr>
          <w:tblHeader/>
        </w:trPr>
        <w:tc>
          <w:tcPr>
            <w:tcW w:w="1285" w:type="dxa"/>
          </w:tcPr>
          <w:p w14:paraId="3B847F4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512DEC8" w14:textId="77777777" w:rsidR="007B01C2" w:rsidRPr="00766E1D" w:rsidRDefault="007B01C2" w:rsidP="00003352">
            <w:pPr>
              <w:pStyle w:val="Tabletext"/>
              <w:rPr>
                <w:rFonts w:cs="Calibri Light"/>
                <w:sz w:val="22"/>
              </w:rPr>
            </w:pPr>
            <w:r w:rsidRPr="00766E1D">
              <w:rPr>
                <w:rFonts w:cs="Calibri Light"/>
                <w:sz w:val="22"/>
              </w:rPr>
              <w:t>When receiving items from an expenditure control form the control form must be updated accordingly.</w:t>
            </w:r>
          </w:p>
        </w:tc>
      </w:tr>
      <w:tr w:rsidR="007B01C2" w:rsidRPr="00766E1D" w14:paraId="52CA805E" w14:textId="77777777" w:rsidTr="00003352">
        <w:trPr>
          <w:tblHeader/>
        </w:trPr>
        <w:tc>
          <w:tcPr>
            <w:tcW w:w="1285" w:type="dxa"/>
          </w:tcPr>
          <w:p w14:paraId="435951BC"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4A18079" w14:textId="77777777" w:rsidR="007B01C2" w:rsidRPr="00766E1D" w:rsidRDefault="007B01C2" w:rsidP="00003352">
            <w:pPr>
              <w:pStyle w:val="Tabletext"/>
              <w:rPr>
                <w:rFonts w:cs="Calibri Light"/>
                <w:sz w:val="22"/>
              </w:rPr>
            </w:pPr>
            <w:r w:rsidRPr="00766E1D">
              <w:rPr>
                <w:rFonts w:cs="Calibri Light"/>
                <w:sz w:val="22"/>
              </w:rPr>
              <w:t>The SLMIS must number every issue and receipt voucher uniquely from a predefined voucher series per defined stock holding facility or store or per unit code.</w:t>
            </w:r>
          </w:p>
        </w:tc>
      </w:tr>
      <w:tr w:rsidR="007B01C2" w:rsidRPr="00766E1D" w14:paraId="072C22F5" w14:textId="77777777" w:rsidTr="00003352">
        <w:trPr>
          <w:tblHeader/>
        </w:trPr>
        <w:tc>
          <w:tcPr>
            <w:tcW w:w="1285" w:type="dxa"/>
          </w:tcPr>
          <w:p w14:paraId="3DAB6AE5"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4309760" w14:textId="77777777" w:rsidR="007B01C2" w:rsidRPr="00766E1D" w:rsidRDefault="007B01C2" w:rsidP="00003352">
            <w:pPr>
              <w:pStyle w:val="Tabletext"/>
              <w:rPr>
                <w:rFonts w:cs="Calibri Light"/>
                <w:sz w:val="22"/>
              </w:rPr>
            </w:pPr>
            <w:r w:rsidRPr="00766E1D">
              <w:rPr>
                <w:rFonts w:cs="Calibri Light"/>
                <w:sz w:val="22"/>
              </w:rPr>
              <w:t>The receipt voucher process must trigger the delivery query management process when items are received. Items delivered that do not conform to any pre-set standard or are damaged, may trigger delivery queries. The receipt voucher process must not allow items to be brought to charge before the delivery query against that receipt voucher is resolved.</w:t>
            </w:r>
          </w:p>
        </w:tc>
      </w:tr>
      <w:tr w:rsidR="007B01C2" w:rsidRPr="00766E1D" w14:paraId="6963127A" w14:textId="77777777" w:rsidTr="00003352">
        <w:trPr>
          <w:tblHeader/>
        </w:trPr>
        <w:tc>
          <w:tcPr>
            <w:tcW w:w="1285" w:type="dxa"/>
          </w:tcPr>
          <w:p w14:paraId="4345C5D4"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6C33207" w14:textId="77777777" w:rsidR="007B01C2" w:rsidRPr="00766E1D" w:rsidRDefault="007B01C2" w:rsidP="00003352">
            <w:pPr>
              <w:pStyle w:val="Tabletext"/>
              <w:rPr>
                <w:rFonts w:cs="Calibri Light"/>
                <w:sz w:val="22"/>
              </w:rPr>
            </w:pPr>
            <w:r w:rsidRPr="00766E1D">
              <w:rPr>
                <w:rFonts w:cs="Calibri Light"/>
                <w:sz w:val="22"/>
              </w:rPr>
              <w:t xml:space="preserve">The SLMIS must allow the user to create a return request for items that need to be returned to the vendor/ supplier. </w:t>
            </w:r>
          </w:p>
        </w:tc>
      </w:tr>
      <w:tr w:rsidR="007B01C2" w:rsidRPr="00766E1D" w14:paraId="3F07E331" w14:textId="77777777" w:rsidTr="00003352">
        <w:trPr>
          <w:tblHeader/>
        </w:trPr>
        <w:tc>
          <w:tcPr>
            <w:tcW w:w="1285" w:type="dxa"/>
          </w:tcPr>
          <w:p w14:paraId="18C8CDA8"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A8658C1" w14:textId="77777777" w:rsidR="007B01C2" w:rsidRPr="00766E1D" w:rsidRDefault="007B01C2" w:rsidP="00003352">
            <w:pPr>
              <w:pStyle w:val="Tabletext"/>
              <w:rPr>
                <w:rFonts w:cs="Calibri Light"/>
                <w:sz w:val="22"/>
              </w:rPr>
            </w:pPr>
            <w:r w:rsidRPr="00766E1D">
              <w:rPr>
                <w:rFonts w:cs="Calibri Light"/>
                <w:sz w:val="22"/>
              </w:rPr>
              <w:t>The SLMIS must provide printed receipt vouchers that the user shall sign.  The SLMIS must also cater for vouchers that are signed electronically.</w:t>
            </w:r>
          </w:p>
        </w:tc>
      </w:tr>
      <w:tr w:rsidR="007B01C2" w:rsidRPr="00766E1D" w14:paraId="309FC535" w14:textId="77777777" w:rsidTr="00003352">
        <w:trPr>
          <w:tblHeader/>
        </w:trPr>
        <w:tc>
          <w:tcPr>
            <w:tcW w:w="1285" w:type="dxa"/>
          </w:tcPr>
          <w:p w14:paraId="2CA3AB0A"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DE5691D" w14:textId="77777777" w:rsidR="007B01C2" w:rsidRPr="00766E1D" w:rsidRDefault="007B01C2" w:rsidP="00003352">
            <w:pPr>
              <w:pStyle w:val="Tabletext"/>
              <w:rPr>
                <w:rFonts w:cs="Calibri Light"/>
                <w:sz w:val="22"/>
              </w:rPr>
            </w:pPr>
            <w:r w:rsidRPr="00766E1D">
              <w:rPr>
                <w:rFonts w:cs="Calibri Light"/>
                <w:sz w:val="22"/>
              </w:rPr>
              <w:t xml:space="preserve">The receipt process must maintain the integrity of the following stock accounts: </w:t>
            </w:r>
          </w:p>
          <w:p w14:paraId="04FE4625" w14:textId="77777777" w:rsidR="007B01C2" w:rsidRPr="00766E1D" w:rsidRDefault="007B01C2" w:rsidP="00AD4A1E">
            <w:pPr>
              <w:pStyle w:val="Tabletext"/>
              <w:numPr>
                <w:ilvl w:val="0"/>
                <w:numId w:val="88"/>
              </w:numPr>
              <w:spacing w:before="0" w:after="100" w:afterAutospacing="1"/>
              <w:jc w:val="left"/>
              <w:rPr>
                <w:rFonts w:cs="Calibri Light"/>
                <w:sz w:val="22"/>
              </w:rPr>
            </w:pPr>
            <w:r w:rsidRPr="00766E1D">
              <w:rPr>
                <w:rFonts w:cs="Calibri Light"/>
                <w:sz w:val="22"/>
              </w:rPr>
              <w:t xml:space="preserve">In-transit accounts; </w:t>
            </w:r>
          </w:p>
          <w:p w14:paraId="29D5AD4B" w14:textId="77777777" w:rsidR="007B01C2" w:rsidRPr="00766E1D" w:rsidRDefault="007B01C2" w:rsidP="00AD4A1E">
            <w:pPr>
              <w:pStyle w:val="Tabletext"/>
              <w:numPr>
                <w:ilvl w:val="0"/>
                <w:numId w:val="88"/>
              </w:numPr>
              <w:spacing w:before="0" w:after="100" w:afterAutospacing="1"/>
              <w:jc w:val="left"/>
              <w:rPr>
                <w:rFonts w:cs="Calibri Light"/>
                <w:sz w:val="22"/>
              </w:rPr>
            </w:pPr>
            <w:r w:rsidRPr="00766E1D">
              <w:rPr>
                <w:rFonts w:cs="Calibri Light"/>
                <w:sz w:val="22"/>
              </w:rPr>
              <w:t xml:space="preserve">External and internal orders; and </w:t>
            </w:r>
          </w:p>
          <w:p w14:paraId="0565E466" w14:textId="77777777" w:rsidR="007B01C2" w:rsidRPr="00766E1D" w:rsidRDefault="007B01C2" w:rsidP="00AD4A1E">
            <w:pPr>
              <w:pStyle w:val="Tabletext"/>
              <w:numPr>
                <w:ilvl w:val="0"/>
                <w:numId w:val="88"/>
              </w:numPr>
              <w:spacing w:before="0" w:after="100" w:afterAutospacing="1"/>
              <w:jc w:val="left"/>
              <w:rPr>
                <w:rFonts w:cs="Calibri Light"/>
                <w:sz w:val="22"/>
              </w:rPr>
            </w:pPr>
            <w:r w:rsidRPr="00766E1D">
              <w:rPr>
                <w:rFonts w:cs="Calibri Light"/>
                <w:sz w:val="22"/>
              </w:rPr>
              <w:t xml:space="preserve">Distribution accounts. </w:t>
            </w:r>
          </w:p>
          <w:p w14:paraId="30F7E1D7" w14:textId="77777777" w:rsidR="007B01C2" w:rsidRPr="00766E1D" w:rsidRDefault="007B01C2" w:rsidP="00003352">
            <w:pPr>
              <w:pStyle w:val="Tabletext"/>
              <w:rPr>
                <w:rFonts w:cs="Calibri Light"/>
                <w:sz w:val="22"/>
              </w:rPr>
            </w:pPr>
            <w:r w:rsidRPr="00766E1D">
              <w:rPr>
                <w:rFonts w:cs="Calibri Light"/>
                <w:sz w:val="22"/>
              </w:rPr>
              <w:t>A complete audit trail must be maintained, which will enable to reconstruct the train of events of which a receipt transaction was part.</w:t>
            </w:r>
          </w:p>
        </w:tc>
      </w:tr>
      <w:tr w:rsidR="007B01C2" w:rsidRPr="00766E1D" w14:paraId="5FAE9C0A" w14:textId="77777777" w:rsidTr="00003352">
        <w:trPr>
          <w:tblHeader/>
        </w:trPr>
        <w:tc>
          <w:tcPr>
            <w:tcW w:w="1285" w:type="dxa"/>
          </w:tcPr>
          <w:p w14:paraId="7C5D3C65"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FE2ED19" w14:textId="77777777" w:rsidR="007B01C2" w:rsidRPr="00766E1D" w:rsidRDefault="007B01C2" w:rsidP="00003352">
            <w:pPr>
              <w:pStyle w:val="Tabletext"/>
              <w:rPr>
                <w:rFonts w:cs="Calibri Light"/>
                <w:sz w:val="22"/>
              </w:rPr>
            </w:pPr>
            <w:r w:rsidRPr="00766E1D">
              <w:rPr>
                <w:rFonts w:cs="Calibri Light"/>
                <w:sz w:val="22"/>
              </w:rPr>
              <w:t>The SLMIS must include function to manage discrepancies relating to the items being received.</w:t>
            </w:r>
          </w:p>
        </w:tc>
      </w:tr>
      <w:tr w:rsidR="007B01C2" w:rsidRPr="00766E1D" w14:paraId="1AA1F223" w14:textId="77777777" w:rsidTr="00003352">
        <w:trPr>
          <w:tblHeader/>
        </w:trPr>
        <w:tc>
          <w:tcPr>
            <w:tcW w:w="1285" w:type="dxa"/>
          </w:tcPr>
          <w:p w14:paraId="48A5222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21CB31A" w14:textId="77777777" w:rsidR="007B01C2" w:rsidRPr="00766E1D" w:rsidRDefault="007B01C2" w:rsidP="00003352">
            <w:pPr>
              <w:pStyle w:val="Tabletext"/>
              <w:rPr>
                <w:rFonts w:cs="Calibri Light"/>
                <w:sz w:val="22"/>
              </w:rPr>
            </w:pPr>
            <w:r w:rsidRPr="00766E1D">
              <w:rPr>
                <w:rFonts w:cs="Calibri Light"/>
                <w:sz w:val="22"/>
              </w:rPr>
              <w:t>The receipt process must also include the putaway process/ strategy.  This is used to optimise the storage of goods in the warehouse.   The strategy can be influenced, for example by:</w:t>
            </w:r>
          </w:p>
          <w:p w14:paraId="220F9A01" w14:textId="77777777" w:rsidR="007B01C2" w:rsidRPr="00766E1D" w:rsidRDefault="007B01C2" w:rsidP="00AD4A1E">
            <w:pPr>
              <w:pStyle w:val="Tabletext"/>
              <w:numPr>
                <w:ilvl w:val="0"/>
                <w:numId w:val="89"/>
              </w:numPr>
              <w:spacing w:before="0" w:after="100" w:afterAutospacing="1"/>
              <w:jc w:val="left"/>
              <w:rPr>
                <w:rFonts w:cs="Calibri Light"/>
                <w:sz w:val="22"/>
              </w:rPr>
            </w:pPr>
            <w:r w:rsidRPr="00766E1D">
              <w:rPr>
                <w:rFonts w:cs="Calibri Light"/>
                <w:sz w:val="22"/>
              </w:rPr>
              <w:t>Storage types;</w:t>
            </w:r>
          </w:p>
          <w:p w14:paraId="4B93DCA0" w14:textId="77777777" w:rsidR="007B01C2" w:rsidRPr="00766E1D" w:rsidRDefault="007B01C2" w:rsidP="00AD4A1E">
            <w:pPr>
              <w:pStyle w:val="Tabletext"/>
              <w:numPr>
                <w:ilvl w:val="0"/>
                <w:numId w:val="89"/>
              </w:numPr>
              <w:spacing w:before="0" w:after="100" w:afterAutospacing="1"/>
              <w:jc w:val="left"/>
              <w:rPr>
                <w:rFonts w:cs="Calibri Light"/>
                <w:sz w:val="22"/>
              </w:rPr>
            </w:pPr>
            <w:r w:rsidRPr="00766E1D">
              <w:rPr>
                <w:rFonts w:cs="Calibri Light"/>
                <w:sz w:val="22"/>
              </w:rPr>
              <w:t>Storage sections;</w:t>
            </w:r>
          </w:p>
          <w:p w14:paraId="0283C2D1" w14:textId="77777777" w:rsidR="007B01C2" w:rsidRPr="00766E1D" w:rsidRDefault="007B01C2" w:rsidP="00AD4A1E">
            <w:pPr>
              <w:pStyle w:val="Tabletext"/>
              <w:numPr>
                <w:ilvl w:val="0"/>
                <w:numId w:val="89"/>
              </w:numPr>
              <w:spacing w:before="0" w:after="100" w:afterAutospacing="1"/>
              <w:jc w:val="left"/>
              <w:rPr>
                <w:rFonts w:cs="Calibri Light"/>
                <w:sz w:val="22"/>
              </w:rPr>
            </w:pPr>
            <w:r w:rsidRPr="00766E1D">
              <w:rPr>
                <w:rFonts w:cs="Calibri Light"/>
                <w:sz w:val="22"/>
              </w:rPr>
              <w:t>Storage bin type;</w:t>
            </w:r>
          </w:p>
          <w:p w14:paraId="13D5737E" w14:textId="77777777" w:rsidR="007B01C2" w:rsidRPr="00766E1D" w:rsidRDefault="007B01C2" w:rsidP="00AD4A1E">
            <w:pPr>
              <w:pStyle w:val="Tabletext"/>
              <w:numPr>
                <w:ilvl w:val="0"/>
                <w:numId w:val="89"/>
              </w:numPr>
              <w:spacing w:before="0" w:after="100" w:afterAutospacing="1"/>
              <w:jc w:val="left"/>
              <w:rPr>
                <w:rFonts w:cs="Calibri Light"/>
                <w:sz w:val="22"/>
              </w:rPr>
            </w:pPr>
            <w:r w:rsidRPr="00766E1D">
              <w:rPr>
                <w:rFonts w:cs="Calibri Light"/>
                <w:sz w:val="22"/>
              </w:rPr>
              <w:t>Cross-line stock putaway; and</w:t>
            </w:r>
          </w:p>
          <w:p w14:paraId="7EBC58A7" w14:textId="77777777" w:rsidR="007B01C2" w:rsidRPr="00766E1D" w:rsidRDefault="007B01C2" w:rsidP="00AD4A1E">
            <w:pPr>
              <w:pStyle w:val="Tabletext"/>
              <w:numPr>
                <w:ilvl w:val="0"/>
                <w:numId w:val="89"/>
              </w:numPr>
              <w:spacing w:before="0" w:after="100" w:afterAutospacing="1"/>
              <w:jc w:val="left"/>
              <w:rPr>
                <w:rFonts w:cs="Calibri Light"/>
                <w:sz w:val="22"/>
              </w:rPr>
            </w:pPr>
            <w:r w:rsidRPr="00766E1D">
              <w:rPr>
                <w:rFonts w:cs="Calibri Light"/>
                <w:sz w:val="22"/>
              </w:rPr>
              <w:t>Capacity check.</w:t>
            </w:r>
          </w:p>
        </w:tc>
      </w:tr>
      <w:tr w:rsidR="007B01C2" w:rsidRPr="00766E1D" w14:paraId="2DDB9561" w14:textId="77777777" w:rsidTr="00003352">
        <w:trPr>
          <w:tblHeader/>
        </w:trPr>
        <w:tc>
          <w:tcPr>
            <w:tcW w:w="1285" w:type="dxa"/>
          </w:tcPr>
          <w:p w14:paraId="51D2D8BE"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0D1DB6D" w14:textId="77777777" w:rsidR="007B01C2" w:rsidRPr="00766E1D" w:rsidRDefault="007B01C2" w:rsidP="00003352">
            <w:pPr>
              <w:pStyle w:val="Tabletext"/>
              <w:rPr>
                <w:rFonts w:cs="Calibri Light"/>
                <w:sz w:val="22"/>
              </w:rPr>
            </w:pPr>
            <w:r w:rsidRPr="00766E1D">
              <w:rPr>
                <w:rFonts w:cs="Calibri Light"/>
                <w:sz w:val="22"/>
              </w:rPr>
              <w:t>The SLMIS must allow for a binning process which manages movement of material into bin storage. The binning process must cause bin slips to be generated.</w:t>
            </w:r>
          </w:p>
        </w:tc>
      </w:tr>
      <w:tr w:rsidR="007B01C2" w:rsidRPr="00766E1D" w14:paraId="0F33C4AD" w14:textId="77777777" w:rsidTr="00003352">
        <w:trPr>
          <w:tblHeader/>
        </w:trPr>
        <w:tc>
          <w:tcPr>
            <w:tcW w:w="1285" w:type="dxa"/>
          </w:tcPr>
          <w:p w14:paraId="5BFE673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49CB16BA" w14:textId="77777777" w:rsidR="007B01C2" w:rsidRPr="00766E1D" w:rsidRDefault="007B01C2" w:rsidP="00003352">
            <w:pPr>
              <w:pStyle w:val="Tabletext"/>
              <w:rPr>
                <w:rFonts w:cs="Calibri Light"/>
                <w:sz w:val="22"/>
              </w:rPr>
            </w:pPr>
            <w:r w:rsidRPr="00766E1D">
              <w:rPr>
                <w:rFonts w:cs="Calibri Light"/>
                <w:sz w:val="22"/>
              </w:rPr>
              <w:t>The bin slips must be used to move the stock from the transit area to the store and bin storage. The transfer of items from one store or bin storage to another will also cause bin slips to be generated. In this case the bin slip will be linked to the picking slip in order to complete the whole process.</w:t>
            </w:r>
          </w:p>
        </w:tc>
      </w:tr>
      <w:tr w:rsidR="007B01C2" w:rsidRPr="00766E1D" w14:paraId="68C84C8A" w14:textId="77777777" w:rsidTr="00003352">
        <w:trPr>
          <w:tblHeader/>
        </w:trPr>
        <w:tc>
          <w:tcPr>
            <w:tcW w:w="1285" w:type="dxa"/>
          </w:tcPr>
          <w:p w14:paraId="500CD1ED"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6DE49F7" w14:textId="77777777" w:rsidR="007B01C2" w:rsidRPr="00766E1D" w:rsidRDefault="007B01C2" w:rsidP="00003352">
            <w:pPr>
              <w:pStyle w:val="Tabletext"/>
              <w:rPr>
                <w:rFonts w:cs="Calibri Light"/>
                <w:sz w:val="22"/>
              </w:rPr>
            </w:pPr>
            <w:r w:rsidRPr="00766E1D">
              <w:rPr>
                <w:rFonts w:cs="Calibri Light"/>
                <w:sz w:val="22"/>
              </w:rPr>
              <w:t>The SLMIS must provide a picking process which will manage the movement of material items from bin storage.</w:t>
            </w:r>
          </w:p>
        </w:tc>
      </w:tr>
      <w:tr w:rsidR="007B01C2" w:rsidRPr="00766E1D" w14:paraId="3BCB1CD7" w14:textId="77777777" w:rsidTr="00003352">
        <w:trPr>
          <w:tblHeader/>
        </w:trPr>
        <w:tc>
          <w:tcPr>
            <w:tcW w:w="1285" w:type="dxa"/>
          </w:tcPr>
          <w:p w14:paraId="672D32B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4C001FA7" w14:textId="77777777" w:rsidR="007B01C2" w:rsidRPr="00766E1D" w:rsidRDefault="007B01C2" w:rsidP="00003352">
            <w:pPr>
              <w:pStyle w:val="Tabletext"/>
              <w:rPr>
                <w:rFonts w:cs="Calibri Light"/>
                <w:sz w:val="22"/>
              </w:rPr>
            </w:pPr>
            <w:r w:rsidRPr="00766E1D">
              <w:rPr>
                <w:rFonts w:cs="Calibri Light"/>
                <w:sz w:val="22"/>
              </w:rPr>
              <w:t>The SLMIS must support the reservation process which will cause picking slips to be generated. These picking slips must lie dormant until activated by the user. Activation must only occur when the required date for the items becomes imminent and the issue of the items is planned.</w:t>
            </w:r>
          </w:p>
        </w:tc>
      </w:tr>
      <w:tr w:rsidR="007B01C2" w:rsidRPr="00766E1D" w14:paraId="6B809B17" w14:textId="77777777" w:rsidTr="00003352">
        <w:trPr>
          <w:tblHeader/>
        </w:trPr>
        <w:tc>
          <w:tcPr>
            <w:tcW w:w="1285" w:type="dxa"/>
          </w:tcPr>
          <w:p w14:paraId="7A1E2F68"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30D97AC" w14:textId="77777777" w:rsidR="007B01C2" w:rsidRPr="00766E1D" w:rsidRDefault="007B01C2" w:rsidP="00003352">
            <w:pPr>
              <w:pStyle w:val="Tabletext"/>
              <w:rPr>
                <w:rFonts w:cs="Calibri Light"/>
                <w:sz w:val="22"/>
              </w:rPr>
            </w:pPr>
            <w:r w:rsidRPr="00766E1D">
              <w:rPr>
                <w:rFonts w:cs="Calibri Light"/>
                <w:sz w:val="22"/>
              </w:rPr>
              <w:t>The SLMIS must also support the generation of picking slips when there is a requirement to transfer items from on bin storage or store to another. These re-binning transactions must cause picking slips to be generated for activation when necessary.</w:t>
            </w:r>
          </w:p>
        </w:tc>
      </w:tr>
      <w:tr w:rsidR="007B01C2" w:rsidRPr="00766E1D" w14:paraId="3E1F9BF5" w14:textId="77777777" w:rsidTr="00003352">
        <w:trPr>
          <w:tblHeader/>
        </w:trPr>
        <w:tc>
          <w:tcPr>
            <w:tcW w:w="1285" w:type="dxa"/>
          </w:tcPr>
          <w:p w14:paraId="3FCABA11"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F50E9A1" w14:textId="77777777" w:rsidR="007B01C2" w:rsidRPr="00766E1D" w:rsidRDefault="007B01C2" w:rsidP="00003352">
            <w:pPr>
              <w:pStyle w:val="Tabletext"/>
              <w:rPr>
                <w:rFonts w:cs="Calibri Light"/>
                <w:sz w:val="22"/>
              </w:rPr>
            </w:pPr>
            <w:r w:rsidRPr="00766E1D">
              <w:rPr>
                <w:rFonts w:cs="Calibri Light"/>
                <w:sz w:val="22"/>
              </w:rPr>
              <w:t>The picking slip process must allow the user to pick items by using a wide range of selection criteria. The SLMIS must always maintain all relevant quantities, batches and serial numbers to maintain the integrity of the data.</w:t>
            </w:r>
          </w:p>
        </w:tc>
      </w:tr>
      <w:tr w:rsidR="007B01C2" w:rsidRPr="00766E1D" w14:paraId="6F16DF1D" w14:textId="77777777" w:rsidTr="00003352">
        <w:trPr>
          <w:tblHeader/>
        </w:trPr>
        <w:tc>
          <w:tcPr>
            <w:tcW w:w="1285" w:type="dxa"/>
          </w:tcPr>
          <w:p w14:paraId="5DAED101"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6950CC0" w14:textId="77777777" w:rsidR="007B01C2" w:rsidRPr="00766E1D" w:rsidRDefault="007B01C2" w:rsidP="00003352">
            <w:pPr>
              <w:pStyle w:val="Tabletext"/>
              <w:rPr>
                <w:rFonts w:cs="Calibri Light"/>
                <w:sz w:val="22"/>
              </w:rPr>
            </w:pPr>
            <w:r w:rsidRPr="00766E1D">
              <w:rPr>
                <w:rFonts w:cs="Calibri Light"/>
                <w:sz w:val="22"/>
              </w:rPr>
              <w:t>The SLMIS must allow for the feedback of picking slips including the updating of the data in terms of the actual serial/batch items that was picked.</w:t>
            </w:r>
          </w:p>
        </w:tc>
      </w:tr>
      <w:tr w:rsidR="007B01C2" w:rsidRPr="00766E1D" w14:paraId="0261D03E" w14:textId="77777777" w:rsidTr="00003352">
        <w:trPr>
          <w:tblHeader/>
        </w:trPr>
        <w:tc>
          <w:tcPr>
            <w:tcW w:w="1285" w:type="dxa"/>
          </w:tcPr>
          <w:p w14:paraId="5B7A52A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EC26320" w14:textId="77777777" w:rsidR="007B01C2" w:rsidRPr="00766E1D" w:rsidRDefault="007B01C2" w:rsidP="00003352">
            <w:pPr>
              <w:pStyle w:val="Tabletext"/>
              <w:rPr>
                <w:rFonts w:cs="Calibri Light"/>
                <w:sz w:val="22"/>
              </w:rPr>
            </w:pPr>
            <w:r w:rsidRPr="00766E1D">
              <w:rPr>
                <w:rFonts w:cs="Calibri Light"/>
                <w:sz w:val="22"/>
              </w:rPr>
              <w:t>The SLMIS must support and manage the issue of material between stock holding depot, and stock holding store and distribution accounts.</w:t>
            </w:r>
          </w:p>
        </w:tc>
      </w:tr>
      <w:tr w:rsidR="007B01C2" w:rsidRPr="00766E1D" w14:paraId="7249D615" w14:textId="77777777" w:rsidTr="00003352">
        <w:trPr>
          <w:tblHeader/>
        </w:trPr>
        <w:tc>
          <w:tcPr>
            <w:tcW w:w="1285" w:type="dxa"/>
          </w:tcPr>
          <w:p w14:paraId="7D7E99A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CDAD37F" w14:textId="77777777" w:rsidR="007B01C2" w:rsidRPr="00766E1D" w:rsidRDefault="007B01C2" w:rsidP="00003352">
            <w:pPr>
              <w:pStyle w:val="Tabletext"/>
              <w:rPr>
                <w:rFonts w:cs="Calibri Light"/>
                <w:sz w:val="22"/>
              </w:rPr>
            </w:pPr>
            <w:r w:rsidRPr="00766E1D">
              <w:rPr>
                <w:rFonts w:cs="Calibri Light"/>
                <w:sz w:val="22"/>
              </w:rPr>
              <w:t>The SLMIS must support the Issue Administration of items. The Issuing function involves:</w:t>
            </w:r>
          </w:p>
          <w:p w14:paraId="71F0A8E4" w14:textId="77777777" w:rsidR="007B01C2" w:rsidRPr="00766E1D" w:rsidRDefault="007B01C2" w:rsidP="00AD4A1E">
            <w:pPr>
              <w:pStyle w:val="Tabletext"/>
              <w:numPr>
                <w:ilvl w:val="0"/>
                <w:numId w:val="90"/>
              </w:numPr>
              <w:spacing w:before="0" w:after="100" w:afterAutospacing="1"/>
              <w:jc w:val="left"/>
              <w:rPr>
                <w:rFonts w:cs="Calibri Light"/>
                <w:sz w:val="22"/>
              </w:rPr>
            </w:pPr>
            <w:r w:rsidRPr="00766E1D">
              <w:rPr>
                <w:rFonts w:cs="Calibri Light"/>
                <w:sz w:val="22"/>
              </w:rPr>
              <w:t xml:space="preserve">The identification of items for issue; </w:t>
            </w:r>
          </w:p>
          <w:p w14:paraId="388C397A" w14:textId="77777777" w:rsidR="007B01C2" w:rsidRPr="00766E1D" w:rsidRDefault="007B01C2" w:rsidP="00AD4A1E">
            <w:pPr>
              <w:pStyle w:val="Tabletext"/>
              <w:numPr>
                <w:ilvl w:val="0"/>
                <w:numId w:val="90"/>
              </w:numPr>
              <w:spacing w:before="0" w:after="100" w:afterAutospacing="1"/>
              <w:jc w:val="left"/>
              <w:rPr>
                <w:rFonts w:cs="Calibri Light"/>
                <w:sz w:val="22"/>
              </w:rPr>
            </w:pPr>
            <w:r w:rsidRPr="00766E1D">
              <w:rPr>
                <w:rFonts w:cs="Calibri Light"/>
                <w:sz w:val="22"/>
              </w:rPr>
              <w:t xml:space="preserve">Transfer; and/or </w:t>
            </w:r>
          </w:p>
          <w:p w14:paraId="7685C087" w14:textId="77777777" w:rsidR="007B01C2" w:rsidRPr="00766E1D" w:rsidRDefault="007B01C2" w:rsidP="00AD4A1E">
            <w:pPr>
              <w:pStyle w:val="Tabletext"/>
              <w:numPr>
                <w:ilvl w:val="0"/>
                <w:numId w:val="90"/>
              </w:numPr>
              <w:spacing w:before="0" w:after="100" w:afterAutospacing="1"/>
              <w:jc w:val="left"/>
              <w:rPr>
                <w:rFonts w:cs="Calibri Light"/>
                <w:sz w:val="22"/>
              </w:rPr>
            </w:pPr>
            <w:r w:rsidRPr="00766E1D">
              <w:rPr>
                <w:rFonts w:cs="Calibri Light"/>
                <w:sz w:val="22"/>
              </w:rPr>
              <w:t xml:space="preserve">Disposal. </w:t>
            </w:r>
          </w:p>
          <w:p w14:paraId="0437F8A0" w14:textId="77777777" w:rsidR="007B01C2" w:rsidRPr="00766E1D" w:rsidRDefault="007B01C2" w:rsidP="00003352">
            <w:pPr>
              <w:pStyle w:val="Tabletext"/>
              <w:rPr>
                <w:rFonts w:cs="Calibri Light"/>
                <w:sz w:val="22"/>
              </w:rPr>
            </w:pPr>
            <w:r w:rsidRPr="00766E1D">
              <w:rPr>
                <w:rFonts w:cs="Calibri Light"/>
                <w:sz w:val="22"/>
              </w:rPr>
              <w:t xml:space="preserve">The generation of relevant dispatch documentation (issue voucher) and the physical issue of the items. Issues can be internal, for example, issues to personnel, job cards or work orders or external to other arm of services. Requirements received are validated, and items picked, packed and inspected for quantity and quality. </w:t>
            </w:r>
          </w:p>
        </w:tc>
      </w:tr>
      <w:tr w:rsidR="007B01C2" w:rsidRPr="00766E1D" w14:paraId="1F8713F6" w14:textId="77777777" w:rsidTr="00003352">
        <w:trPr>
          <w:tblHeader/>
        </w:trPr>
        <w:tc>
          <w:tcPr>
            <w:tcW w:w="1285" w:type="dxa"/>
          </w:tcPr>
          <w:p w14:paraId="15A6DA2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D0C64E2" w14:textId="77777777" w:rsidR="007B01C2" w:rsidRPr="00766E1D" w:rsidRDefault="007B01C2" w:rsidP="00003352">
            <w:pPr>
              <w:pStyle w:val="Tabletext"/>
              <w:rPr>
                <w:rFonts w:cs="Calibri Light"/>
                <w:sz w:val="22"/>
              </w:rPr>
            </w:pPr>
            <w:r w:rsidRPr="00766E1D">
              <w:rPr>
                <w:rFonts w:cs="Calibri Light"/>
                <w:sz w:val="22"/>
              </w:rPr>
              <w:t>All issues must be validated and linked to an existing stock reservation/dues-out.</w:t>
            </w:r>
          </w:p>
        </w:tc>
      </w:tr>
      <w:tr w:rsidR="007B01C2" w:rsidRPr="00766E1D" w14:paraId="4296D2EE" w14:textId="77777777" w:rsidTr="00003352">
        <w:trPr>
          <w:tblHeader/>
        </w:trPr>
        <w:tc>
          <w:tcPr>
            <w:tcW w:w="1285" w:type="dxa"/>
          </w:tcPr>
          <w:p w14:paraId="1C158063"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FEB1C65" w14:textId="77777777" w:rsidR="007B01C2" w:rsidRPr="00766E1D" w:rsidRDefault="007B01C2" w:rsidP="00003352">
            <w:pPr>
              <w:pStyle w:val="Tabletext"/>
              <w:rPr>
                <w:rFonts w:cs="Calibri Light"/>
                <w:sz w:val="22"/>
              </w:rPr>
            </w:pPr>
            <w:r w:rsidRPr="00766E1D">
              <w:rPr>
                <w:rFonts w:cs="Calibri Light"/>
                <w:sz w:val="22"/>
              </w:rPr>
              <w:t xml:space="preserve">When controlled items such as ammunition, pharmaceuticals, ration packs, fuels or rations are issued for use, expenditure control forms must also be printed to control the consumption of the items. Any items not consumed must be returned back to the store. </w:t>
            </w:r>
          </w:p>
          <w:p w14:paraId="79AD4500" w14:textId="77777777" w:rsidR="007B01C2" w:rsidRPr="00766E1D" w:rsidRDefault="007B01C2" w:rsidP="00003352">
            <w:pPr>
              <w:pStyle w:val="Tabletext"/>
              <w:rPr>
                <w:rFonts w:cs="Calibri Light"/>
                <w:sz w:val="22"/>
              </w:rPr>
            </w:pPr>
            <w:r w:rsidRPr="00766E1D">
              <w:rPr>
                <w:rFonts w:cs="Calibri Light"/>
                <w:sz w:val="22"/>
              </w:rPr>
              <w:t>The SLMIS must support the management of these expenditure control forms and also support:</w:t>
            </w:r>
          </w:p>
          <w:p w14:paraId="073D0A03" w14:textId="77777777" w:rsidR="007B01C2" w:rsidRPr="00766E1D" w:rsidRDefault="007B01C2" w:rsidP="00AD4A1E">
            <w:pPr>
              <w:pStyle w:val="Tabletext"/>
              <w:numPr>
                <w:ilvl w:val="0"/>
                <w:numId w:val="91"/>
              </w:numPr>
              <w:spacing w:before="0" w:after="100" w:afterAutospacing="1"/>
              <w:jc w:val="left"/>
              <w:rPr>
                <w:rFonts w:cs="Calibri Light"/>
                <w:sz w:val="22"/>
              </w:rPr>
            </w:pPr>
            <w:r w:rsidRPr="00766E1D">
              <w:rPr>
                <w:rFonts w:cs="Calibri Light"/>
                <w:sz w:val="22"/>
              </w:rPr>
              <w:t xml:space="preserve">The reclassification of ammunition; </w:t>
            </w:r>
          </w:p>
          <w:p w14:paraId="4BB5D60D" w14:textId="77777777" w:rsidR="007B01C2" w:rsidRPr="00766E1D" w:rsidRDefault="007B01C2" w:rsidP="00AD4A1E">
            <w:pPr>
              <w:pStyle w:val="Tabletext"/>
              <w:numPr>
                <w:ilvl w:val="0"/>
                <w:numId w:val="91"/>
              </w:numPr>
              <w:spacing w:before="0" w:after="100" w:afterAutospacing="1"/>
              <w:jc w:val="left"/>
              <w:rPr>
                <w:rFonts w:cs="Calibri Light"/>
                <w:sz w:val="22"/>
              </w:rPr>
            </w:pPr>
            <w:r w:rsidRPr="00766E1D">
              <w:rPr>
                <w:rFonts w:cs="Calibri Light"/>
                <w:sz w:val="22"/>
              </w:rPr>
              <w:t xml:space="preserve">The associated expenditure voucher(s); </w:t>
            </w:r>
          </w:p>
          <w:p w14:paraId="19E19D12" w14:textId="77777777" w:rsidR="007B01C2" w:rsidRPr="00766E1D" w:rsidRDefault="007B01C2" w:rsidP="00AD4A1E">
            <w:pPr>
              <w:pStyle w:val="Tabletext"/>
              <w:numPr>
                <w:ilvl w:val="0"/>
                <w:numId w:val="91"/>
              </w:numPr>
              <w:spacing w:before="0" w:after="100" w:afterAutospacing="1"/>
              <w:jc w:val="left"/>
              <w:rPr>
                <w:rFonts w:cs="Calibri Light"/>
                <w:sz w:val="22"/>
              </w:rPr>
            </w:pPr>
            <w:r w:rsidRPr="00766E1D">
              <w:rPr>
                <w:rFonts w:cs="Calibri Light"/>
                <w:sz w:val="22"/>
              </w:rPr>
              <w:t xml:space="preserve">Physical storing of returned ammunition in a separate storage location (i.e. controlled environment); and </w:t>
            </w:r>
          </w:p>
          <w:p w14:paraId="7F53880A" w14:textId="77777777" w:rsidR="007B01C2" w:rsidRPr="00766E1D" w:rsidRDefault="007B01C2" w:rsidP="00AD4A1E">
            <w:pPr>
              <w:pStyle w:val="Tabletext"/>
              <w:numPr>
                <w:ilvl w:val="0"/>
                <w:numId w:val="91"/>
              </w:numPr>
              <w:spacing w:before="0" w:after="100" w:afterAutospacing="1"/>
              <w:jc w:val="left"/>
              <w:rPr>
                <w:rFonts w:cs="Calibri Light"/>
                <w:sz w:val="22"/>
              </w:rPr>
            </w:pPr>
            <w:r w:rsidRPr="00766E1D">
              <w:rPr>
                <w:rFonts w:cs="Calibri Light"/>
                <w:sz w:val="22"/>
              </w:rPr>
              <w:t>Blocking the ammunition from reissuing until inspection has been finalised/complete.</w:t>
            </w:r>
          </w:p>
        </w:tc>
      </w:tr>
      <w:tr w:rsidR="007B01C2" w:rsidRPr="00766E1D" w14:paraId="4813169E" w14:textId="77777777" w:rsidTr="00003352">
        <w:trPr>
          <w:tblHeader/>
        </w:trPr>
        <w:tc>
          <w:tcPr>
            <w:tcW w:w="1285" w:type="dxa"/>
          </w:tcPr>
          <w:p w14:paraId="2F26D27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F662A66" w14:textId="77777777" w:rsidR="007B01C2" w:rsidRPr="00766E1D" w:rsidRDefault="007B01C2" w:rsidP="00003352">
            <w:pPr>
              <w:pStyle w:val="Tabletext"/>
              <w:rPr>
                <w:rFonts w:cs="Calibri Light"/>
                <w:sz w:val="22"/>
              </w:rPr>
            </w:pPr>
            <w:r w:rsidRPr="00766E1D">
              <w:rPr>
                <w:rFonts w:cs="Calibri Light"/>
                <w:sz w:val="22"/>
              </w:rPr>
              <w:t>The issue process must result in the eventual transfer of material between the involved parties, the only exception being the issue of consumable items. If a consumable item is issued it must be automatically expended except if the items requires an expenditure certificate to be completed such as for:</w:t>
            </w:r>
          </w:p>
          <w:p w14:paraId="0D758A36" w14:textId="77777777" w:rsidR="007B01C2" w:rsidRPr="00766E1D" w:rsidRDefault="007B01C2" w:rsidP="00AD4A1E">
            <w:pPr>
              <w:pStyle w:val="Tabletext"/>
              <w:numPr>
                <w:ilvl w:val="0"/>
                <w:numId w:val="92"/>
              </w:numPr>
              <w:spacing w:before="0" w:after="100" w:afterAutospacing="1"/>
              <w:jc w:val="left"/>
              <w:rPr>
                <w:rFonts w:cs="Calibri Light"/>
                <w:sz w:val="22"/>
              </w:rPr>
            </w:pPr>
            <w:r w:rsidRPr="00766E1D">
              <w:rPr>
                <w:rFonts w:cs="Calibri Light"/>
                <w:sz w:val="22"/>
              </w:rPr>
              <w:t xml:space="preserve">Rations; </w:t>
            </w:r>
          </w:p>
          <w:p w14:paraId="7143F688" w14:textId="77777777" w:rsidR="007B01C2" w:rsidRPr="00766E1D" w:rsidRDefault="007B01C2" w:rsidP="00AD4A1E">
            <w:pPr>
              <w:pStyle w:val="Tabletext"/>
              <w:numPr>
                <w:ilvl w:val="0"/>
                <w:numId w:val="92"/>
              </w:numPr>
              <w:spacing w:before="0" w:after="100" w:afterAutospacing="1"/>
              <w:jc w:val="left"/>
              <w:rPr>
                <w:rFonts w:cs="Calibri Light"/>
                <w:sz w:val="22"/>
              </w:rPr>
            </w:pPr>
            <w:r w:rsidRPr="00766E1D">
              <w:rPr>
                <w:rFonts w:cs="Calibri Light"/>
                <w:sz w:val="22"/>
              </w:rPr>
              <w:t xml:space="preserve">Ration packs; </w:t>
            </w:r>
          </w:p>
          <w:p w14:paraId="5755B318" w14:textId="77777777" w:rsidR="007B01C2" w:rsidRPr="00766E1D" w:rsidRDefault="007B01C2" w:rsidP="00AD4A1E">
            <w:pPr>
              <w:pStyle w:val="Tabletext"/>
              <w:numPr>
                <w:ilvl w:val="0"/>
                <w:numId w:val="92"/>
              </w:numPr>
              <w:spacing w:before="0" w:after="100" w:afterAutospacing="1"/>
              <w:jc w:val="left"/>
              <w:rPr>
                <w:rFonts w:cs="Calibri Light"/>
                <w:sz w:val="22"/>
              </w:rPr>
            </w:pPr>
            <w:r w:rsidRPr="00766E1D">
              <w:rPr>
                <w:rFonts w:cs="Calibri Light"/>
                <w:sz w:val="22"/>
              </w:rPr>
              <w:t xml:space="preserve">Expendable items during deployment; and </w:t>
            </w:r>
          </w:p>
          <w:p w14:paraId="0DC48AF2" w14:textId="77777777" w:rsidR="007B01C2" w:rsidRPr="00766E1D" w:rsidRDefault="007B01C2" w:rsidP="00AD4A1E">
            <w:pPr>
              <w:pStyle w:val="Tabletext"/>
              <w:numPr>
                <w:ilvl w:val="0"/>
                <w:numId w:val="92"/>
              </w:numPr>
              <w:spacing w:before="0" w:after="100" w:afterAutospacing="1"/>
              <w:jc w:val="left"/>
              <w:rPr>
                <w:rFonts w:cs="Calibri Light"/>
                <w:sz w:val="22"/>
              </w:rPr>
            </w:pPr>
            <w:r w:rsidRPr="00766E1D">
              <w:rPr>
                <w:rFonts w:cs="Calibri Light"/>
                <w:sz w:val="22"/>
              </w:rPr>
              <w:t>Ammunition.</w:t>
            </w:r>
          </w:p>
        </w:tc>
      </w:tr>
      <w:tr w:rsidR="007B01C2" w:rsidRPr="00766E1D" w14:paraId="4DC7430D" w14:textId="77777777" w:rsidTr="00003352">
        <w:trPr>
          <w:tblHeader/>
        </w:trPr>
        <w:tc>
          <w:tcPr>
            <w:tcW w:w="1285" w:type="dxa"/>
          </w:tcPr>
          <w:p w14:paraId="1F5787CA"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C01026E" w14:textId="77777777" w:rsidR="007B01C2" w:rsidRPr="00766E1D" w:rsidRDefault="007B01C2" w:rsidP="00003352">
            <w:pPr>
              <w:pStyle w:val="Tabletext"/>
              <w:rPr>
                <w:rFonts w:cs="Calibri Light"/>
                <w:sz w:val="22"/>
              </w:rPr>
            </w:pPr>
            <w:r w:rsidRPr="00766E1D">
              <w:rPr>
                <w:rFonts w:cs="Calibri Light"/>
                <w:sz w:val="22"/>
              </w:rPr>
              <w:t>The issue process must maintain the integrity of stock accounts, in-transit accounts, external and internal orders and distribution accounts.</w:t>
            </w:r>
          </w:p>
        </w:tc>
      </w:tr>
      <w:tr w:rsidR="007B01C2" w:rsidRPr="00766E1D" w14:paraId="3F8C6756" w14:textId="77777777" w:rsidTr="00003352">
        <w:trPr>
          <w:tblHeader/>
        </w:trPr>
        <w:tc>
          <w:tcPr>
            <w:tcW w:w="1285" w:type="dxa"/>
          </w:tcPr>
          <w:p w14:paraId="706424C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4CE31AEA" w14:textId="77777777" w:rsidR="007B01C2" w:rsidRPr="00766E1D" w:rsidRDefault="007B01C2" w:rsidP="00003352">
            <w:pPr>
              <w:pStyle w:val="Tabletext"/>
              <w:rPr>
                <w:rFonts w:cs="Calibri Light"/>
                <w:sz w:val="22"/>
              </w:rPr>
            </w:pPr>
            <w:r w:rsidRPr="00766E1D">
              <w:rPr>
                <w:rFonts w:cs="Calibri Light"/>
                <w:sz w:val="22"/>
              </w:rPr>
              <w:t>The SLMIS must cater for a multi-line invoice per Issue Voucher.</w:t>
            </w:r>
          </w:p>
        </w:tc>
      </w:tr>
      <w:tr w:rsidR="007B01C2" w:rsidRPr="00766E1D" w14:paraId="3D0B703A" w14:textId="77777777" w:rsidTr="00003352">
        <w:trPr>
          <w:tblHeader/>
        </w:trPr>
        <w:tc>
          <w:tcPr>
            <w:tcW w:w="1285" w:type="dxa"/>
          </w:tcPr>
          <w:p w14:paraId="08653067"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CFE90F2" w14:textId="77777777" w:rsidR="007B01C2" w:rsidRPr="00766E1D" w:rsidRDefault="007B01C2" w:rsidP="00003352">
            <w:pPr>
              <w:pStyle w:val="Tabletext"/>
              <w:rPr>
                <w:rFonts w:cs="Calibri Light"/>
                <w:sz w:val="22"/>
              </w:rPr>
            </w:pPr>
            <w:r w:rsidRPr="00766E1D">
              <w:rPr>
                <w:rFonts w:cs="Calibri Light"/>
                <w:sz w:val="22"/>
              </w:rPr>
              <w:t>The SLMIS must allow delivery unit to be different from the accounting unit. For example, SAMHS may issue medical equipment to SA Army and the accounting unit and delivery unit are different.</w:t>
            </w:r>
          </w:p>
        </w:tc>
      </w:tr>
      <w:tr w:rsidR="007B01C2" w:rsidRPr="00766E1D" w14:paraId="640E7F35" w14:textId="77777777" w:rsidTr="00003352">
        <w:trPr>
          <w:tblHeader/>
        </w:trPr>
        <w:tc>
          <w:tcPr>
            <w:tcW w:w="1285" w:type="dxa"/>
          </w:tcPr>
          <w:p w14:paraId="7ADD3284"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2E7DCCE" w14:textId="77777777" w:rsidR="007B01C2" w:rsidRPr="00766E1D" w:rsidRDefault="007B01C2" w:rsidP="00003352">
            <w:pPr>
              <w:pStyle w:val="Tabletext"/>
              <w:rPr>
                <w:rFonts w:cs="Calibri Light"/>
                <w:sz w:val="22"/>
              </w:rPr>
            </w:pPr>
            <w:r w:rsidRPr="00766E1D">
              <w:rPr>
                <w:rFonts w:cs="Calibri Light"/>
                <w:sz w:val="22"/>
              </w:rPr>
              <w:t>The SLMIS must provide printed issue vouchers that the user shall sign.  The SLMIS must also cater for vouchers that are signed electronically.</w:t>
            </w:r>
          </w:p>
        </w:tc>
      </w:tr>
      <w:tr w:rsidR="007B01C2" w:rsidRPr="00766E1D" w14:paraId="20A7F599" w14:textId="77777777" w:rsidTr="00003352">
        <w:trPr>
          <w:tblHeader/>
        </w:trPr>
        <w:tc>
          <w:tcPr>
            <w:tcW w:w="1285" w:type="dxa"/>
          </w:tcPr>
          <w:p w14:paraId="1B33132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173C061" w14:textId="77777777" w:rsidR="007B01C2" w:rsidRPr="00766E1D" w:rsidRDefault="007B01C2" w:rsidP="00003352">
            <w:pPr>
              <w:pStyle w:val="Tabletext"/>
              <w:rPr>
                <w:rFonts w:cs="Calibri Light"/>
                <w:sz w:val="22"/>
              </w:rPr>
            </w:pPr>
            <w:r w:rsidRPr="00766E1D">
              <w:rPr>
                <w:rFonts w:cs="Calibri Light"/>
                <w:sz w:val="22"/>
              </w:rPr>
              <w:t>If an item requires an expenditure certificate such as ammunition or rations an expenditure voucher must also be printed. The SLMIS must allow for the tailoring of these vouchers to meet the requirements of the department. The SLMIS must also cater for vouchers that are signed electronically</w:t>
            </w:r>
          </w:p>
        </w:tc>
      </w:tr>
      <w:tr w:rsidR="007B01C2" w:rsidRPr="00766E1D" w14:paraId="5C675FE9" w14:textId="77777777" w:rsidTr="00003352">
        <w:trPr>
          <w:tblHeader/>
        </w:trPr>
        <w:tc>
          <w:tcPr>
            <w:tcW w:w="1285" w:type="dxa"/>
          </w:tcPr>
          <w:p w14:paraId="6685B670"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2B4C7F2" w14:textId="77777777" w:rsidR="007B01C2" w:rsidRPr="00766E1D" w:rsidRDefault="007B01C2" w:rsidP="00003352">
            <w:pPr>
              <w:pStyle w:val="Tabletext"/>
              <w:rPr>
                <w:rFonts w:cs="Calibri Light"/>
                <w:sz w:val="22"/>
              </w:rPr>
            </w:pPr>
            <w:r w:rsidRPr="00766E1D">
              <w:rPr>
                <w:rFonts w:cs="Calibri Light"/>
                <w:sz w:val="22"/>
              </w:rPr>
              <w:t>The SLMIS must link together the issue and receipt vouchers between internal units and, in so doing, close the association loop between the issuing and receiving stock holding facility or store.</w:t>
            </w:r>
          </w:p>
        </w:tc>
      </w:tr>
      <w:tr w:rsidR="007B01C2" w:rsidRPr="00766E1D" w14:paraId="4BEF1771" w14:textId="77777777" w:rsidTr="00003352">
        <w:trPr>
          <w:tblHeader/>
        </w:trPr>
        <w:tc>
          <w:tcPr>
            <w:tcW w:w="1285" w:type="dxa"/>
          </w:tcPr>
          <w:p w14:paraId="04D7550D"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3E67A4F" w14:textId="77777777" w:rsidR="007B01C2" w:rsidRPr="00766E1D" w:rsidRDefault="007B01C2" w:rsidP="00003352">
            <w:pPr>
              <w:pStyle w:val="Tabletext"/>
              <w:rPr>
                <w:rFonts w:cs="Calibri Light"/>
                <w:sz w:val="22"/>
              </w:rPr>
            </w:pPr>
            <w:r w:rsidRPr="00766E1D">
              <w:rPr>
                <w:rFonts w:cs="Calibri Light"/>
                <w:sz w:val="22"/>
              </w:rPr>
              <w:t>The SLMIS must if required allow for a consignment to be submitted for a transit inspection process. This will force a transit inspection process on those consignments.</w:t>
            </w:r>
          </w:p>
        </w:tc>
      </w:tr>
      <w:tr w:rsidR="007B01C2" w:rsidRPr="00766E1D" w14:paraId="33BD80DE" w14:textId="77777777" w:rsidTr="00003352">
        <w:trPr>
          <w:tblHeader/>
        </w:trPr>
        <w:tc>
          <w:tcPr>
            <w:tcW w:w="1285" w:type="dxa"/>
          </w:tcPr>
          <w:p w14:paraId="2E6335B9"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F10D4B9" w14:textId="77777777" w:rsidR="007B01C2" w:rsidRPr="00766E1D" w:rsidRDefault="007B01C2" w:rsidP="00003352">
            <w:pPr>
              <w:pStyle w:val="Tabletext"/>
              <w:rPr>
                <w:rFonts w:cs="Calibri Light"/>
                <w:sz w:val="22"/>
              </w:rPr>
            </w:pPr>
            <w:r w:rsidRPr="00766E1D">
              <w:rPr>
                <w:rFonts w:cs="Calibri Light"/>
                <w:sz w:val="22"/>
              </w:rPr>
              <w:t xml:space="preserve">All the requests must already be approved through the workflow before they get to the store i.e. schedule five medication must be approved by a healthcare professional before a request is submitted to a depot or store. </w:t>
            </w:r>
          </w:p>
        </w:tc>
      </w:tr>
      <w:tr w:rsidR="007B01C2" w:rsidRPr="00766E1D" w14:paraId="6E091293" w14:textId="77777777" w:rsidTr="00003352">
        <w:trPr>
          <w:tblHeader/>
        </w:trPr>
        <w:tc>
          <w:tcPr>
            <w:tcW w:w="1285" w:type="dxa"/>
          </w:tcPr>
          <w:p w14:paraId="08059F51"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ABD91A8" w14:textId="77777777" w:rsidR="007B01C2" w:rsidRPr="00766E1D" w:rsidRDefault="007B01C2" w:rsidP="00003352">
            <w:pPr>
              <w:pStyle w:val="Tabletext"/>
              <w:rPr>
                <w:rFonts w:cs="Calibri Light"/>
                <w:sz w:val="22"/>
              </w:rPr>
            </w:pPr>
            <w:r w:rsidRPr="00766E1D">
              <w:rPr>
                <w:rFonts w:cs="Calibri Light"/>
                <w:sz w:val="22"/>
              </w:rPr>
              <w:t xml:space="preserve">The SLMIS must support Shipment Management. This function ensures that goods are delivered to the correct unit, at the correct place, correct time and in correct condition by the depot. Goods requiring distribution are identified, consolidated and loaded into delivery transport based on the unit or division’s delivery schedule. The consignment is monitored while it is in transit from store to the end user. A demand request is received and submitted to relevant accounting division. The following functions must be provided: </w:t>
            </w:r>
          </w:p>
          <w:p w14:paraId="3589D2D1" w14:textId="77777777" w:rsidR="007B01C2" w:rsidRPr="00766E1D" w:rsidRDefault="007B01C2" w:rsidP="00AD4A1E">
            <w:pPr>
              <w:pStyle w:val="Tabletext"/>
              <w:numPr>
                <w:ilvl w:val="0"/>
                <w:numId w:val="77"/>
              </w:numPr>
              <w:spacing w:before="0" w:after="100" w:afterAutospacing="1"/>
              <w:jc w:val="left"/>
              <w:rPr>
                <w:rFonts w:cs="Calibri Light"/>
                <w:sz w:val="22"/>
              </w:rPr>
            </w:pPr>
            <w:r w:rsidRPr="00766E1D">
              <w:rPr>
                <w:rFonts w:cs="Calibri Light"/>
                <w:sz w:val="22"/>
              </w:rPr>
              <w:t>Load specification: Load Consolidation entails grouping of shipment content according to a defined compatibility criteria that may relate to a parameter range of: delivery division or unit, route, forwarding agent, shipping period or dates, material classification, point of delivery, order details and currency;</w:t>
            </w:r>
          </w:p>
          <w:p w14:paraId="03696E47" w14:textId="77777777" w:rsidR="007B01C2" w:rsidRPr="00766E1D" w:rsidRDefault="007B01C2" w:rsidP="00AD4A1E">
            <w:pPr>
              <w:pStyle w:val="Tabletext"/>
              <w:numPr>
                <w:ilvl w:val="0"/>
                <w:numId w:val="77"/>
              </w:numPr>
              <w:spacing w:before="0" w:after="100" w:afterAutospacing="1"/>
              <w:jc w:val="left"/>
              <w:rPr>
                <w:rFonts w:cs="Calibri Light"/>
                <w:sz w:val="22"/>
              </w:rPr>
            </w:pPr>
            <w:r w:rsidRPr="00766E1D">
              <w:rPr>
                <w:rFonts w:cs="Calibri Light"/>
                <w:sz w:val="22"/>
              </w:rPr>
              <w:t>Shipment of return:  Shipment returns refer to the returning of goods back to the supplier/depot due to receipt inspection failures. This function entails the packaging of shipments for delivery. It identifies goods to be returned as well as managing packaging according to compatibilities of items within the containers according to configurable criteria, as well as load sequencing according to the routing specification;</w:t>
            </w:r>
          </w:p>
          <w:p w14:paraId="7EB83ECE" w14:textId="77777777" w:rsidR="007B01C2" w:rsidRPr="00766E1D" w:rsidRDefault="007B01C2" w:rsidP="00AD4A1E">
            <w:pPr>
              <w:pStyle w:val="Tabletext"/>
              <w:numPr>
                <w:ilvl w:val="0"/>
                <w:numId w:val="77"/>
              </w:numPr>
              <w:spacing w:before="0" w:after="100" w:afterAutospacing="1"/>
              <w:jc w:val="left"/>
              <w:rPr>
                <w:rFonts w:cs="Calibri Light"/>
                <w:sz w:val="22"/>
              </w:rPr>
            </w:pPr>
            <w:r w:rsidRPr="00766E1D">
              <w:rPr>
                <w:rFonts w:cs="Calibri Light"/>
                <w:sz w:val="22"/>
              </w:rPr>
              <w:t xml:space="preserve">Issue Vouchers and Delivery Notes: Entails the confirmation process of items distributed by means of a dispatch advice. Postings sent to finance and the submission of a dispatch advice to the destination unit or division that incorporates detail contained in the shipment; </w:t>
            </w:r>
          </w:p>
          <w:p w14:paraId="7D4E5AB2" w14:textId="77777777" w:rsidR="007B01C2" w:rsidRPr="00766E1D" w:rsidRDefault="007B01C2" w:rsidP="00AD4A1E">
            <w:pPr>
              <w:pStyle w:val="Tabletext"/>
              <w:numPr>
                <w:ilvl w:val="0"/>
                <w:numId w:val="77"/>
              </w:numPr>
              <w:spacing w:before="0" w:after="100" w:afterAutospacing="1"/>
              <w:jc w:val="left"/>
              <w:rPr>
                <w:rFonts w:cs="Calibri Light"/>
                <w:sz w:val="22"/>
              </w:rPr>
            </w:pPr>
            <w:r w:rsidRPr="00766E1D">
              <w:rPr>
                <w:rFonts w:cs="Calibri Light"/>
                <w:sz w:val="22"/>
              </w:rPr>
              <w:t>Issue Vouchers and Delivery returns: Delivery returns is used when a unit, store or depot request to return previously delivered items referencing the order that relates to the original delivery. Delivery return process is used to keep track of all events concerning return of items delivered; and</w:t>
            </w:r>
          </w:p>
          <w:p w14:paraId="41FA543A" w14:textId="77777777" w:rsidR="007B01C2" w:rsidRPr="00766E1D" w:rsidRDefault="007B01C2" w:rsidP="00AD4A1E">
            <w:pPr>
              <w:pStyle w:val="Tabletext"/>
              <w:numPr>
                <w:ilvl w:val="0"/>
                <w:numId w:val="77"/>
              </w:numPr>
              <w:spacing w:before="0" w:after="100" w:afterAutospacing="1"/>
              <w:jc w:val="left"/>
              <w:rPr>
                <w:rFonts w:cs="Calibri Light"/>
                <w:sz w:val="22"/>
              </w:rPr>
            </w:pPr>
            <w:r w:rsidRPr="00766E1D">
              <w:rPr>
                <w:rFonts w:cs="Calibri Light"/>
                <w:sz w:val="22"/>
              </w:rPr>
              <w:t>Shipment register: Shipment register refers to the packaging of loads and registering of shipments for delivery to delivery points or units. It identifies load containers and manages packaging according to compatibilities of items within the containers according to configurable criteria, as well as load sequencing according to the routing specification.</w:t>
            </w:r>
          </w:p>
          <w:p w14:paraId="3B7E0EC3" w14:textId="77777777" w:rsidR="007B01C2" w:rsidRPr="00766E1D" w:rsidRDefault="007B01C2" w:rsidP="00AD4A1E">
            <w:pPr>
              <w:pStyle w:val="Tabletext"/>
              <w:numPr>
                <w:ilvl w:val="0"/>
                <w:numId w:val="77"/>
              </w:numPr>
              <w:spacing w:before="0" w:after="100" w:afterAutospacing="1"/>
              <w:jc w:val="left"/>
              <w:rPr>
                <w:rFonts w:cs="Calibri Light"/>
                <w:sz w:val="22"/>
              </w:rPr>
            </w:pPr>
            <w:r w:rsidRPr="00766E1D">
              <w:rPr>
                <w:rFonts w:cs="Calibri Light"/>
                <w:sz w:val="22"/>
              </w:rPr>
              <w:t>The SLMIS must also cater for electronic tracking of shipments.</w:t>
            </w:r>
          </w:p>
        </w:tc>
      </w:tr>
      <w:tr w:rsidR="007B01C2" w:rsidRPr="00766E1D" w14:paraId="2ABBEDD2" w14:textId="77777777" w:rsidTr="00003352">
        <w:trPr>
          <w:tblHeader/>
        </w:trPr>
        <w:tc>
          <w:tcPr>
            <w:tcW w:w="9918" w:type="dxa"/>
            <w:gridSpan w:val="2"/>
          </w:tcPr>
          <w:p w14:paraId="6D1A7308"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Stock Maintenance. Any non-asset materials or consumables being stored may need to be maintained according to the determined guidelines and parameters.  This process involves identifying the relevant maintenance requirements (for example managing items' expiry dates, shelf life days or physical service), identifying stock to be maintained, the various planning and scheduling activities as well as the management of the maintenance tasks and any maintenance discrepancies.  The maintenance of assets is managed within asset operations and maintenance management.</w:t>
            </w:r>
          </w:p>
        </w:tc>
      </w:tr>
      <w:tr w:rsidR="007B01C2" w:rsidRPr="00766E1D" w14:paraId="7093261C" w14:textId="77777777" w:rsidTr="00003352">
        <w:trPr>
          <w:tblHeader/>
        </w:trPr>
        <w:tc>
          <w:tcPr>
            <w:tcW w:w="1285" w:type="dxa"/>
          </w:tcPr>
          <w:p w14:paraId="069F6B2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CDDA2A9" w14:textId="77777777" w:rsidR="007B01C2" w:rsidRPr="00766E1D" w:rsidRDefault="007B01C2" w:rsidP="00003352">
            <w:pPr>
              <w:pStyle w:val="Tabletext"/>
              <w:rPr>
                <w:rFonts w:cs="Calibri Light"/>
                <w:sz w:val="22"/>
              </w:rPr>
            </w:pPr>
            <w:r w:rsidRPr="00766E1D">
              <w:rPr>
                <w:rFonts w:cs="Calibri Light"/>
                <w:sz w:val="22"/>
              </w:rPr>
              <w:t>The SLMIS must support functions to perform stock maintenance. Any materials or consumables contained in a store/warehouse must be maintained according to the determined guidelines and parameters. This function involves:</w:t>
            </w:r>
          </w:p>
          <w:p w14:paraId="4DB606C9" w14:textId="77777777" w:rsidR="007B01C2" w:rsidRPr="00766E1D" w:rsidRDefault="007B01C2" w:rsidP="00AD4A1E">
            <w:pPr>
              <w:pStyle w:val="Tabletext"/>
              <w:numPr>
                <w:ilvl w:val="0"/>
                <w:numId w:val="93"/>
              </w:numPr>
              <w:spacing w:before="0" w:after="100" w:afterAutospacing="1"/>
              <w:jc w:val="left"/>
              <w:rPr>
                <w:rFonts w:cs="Calibri Light"/>
                <w:sz w:val="22"/>
              </w:rPr>
            </w:pPr>
            <w:r w:rsidRPr="00766E1D">
              <w:rPr>
                <w:rFonts w:cs="Calibri Light"/>
                <w:sz w:val="22"/>
              </w:rPr>
              <w:t xml:space="preserve">Identifying the relevant maintenance requirements (for example managing items expiry dates, shelf life days or performing a physical service); </w:t>
            </w:r>
          </w:p>
          <w:p w14:paraId="5B2F1B3E" w14:textId="77777777" w:rsidR="007B01C2" w:rsidRPr="00766E1D" w:rsidRDefault="007B01C2" w:rsidP="00AD4A1E">
            <w:pPr>
              <w:pStyle w:val="Tabletext"/>
              <w:numPr>
                <w:ilvl w:val="0"/>
                <w:numId w:val="93"/>
              </w:numPr>
              <w:spacing w:before="0" w:after="100" w:afterAutospacing="1"/>
              <w:jc w:val="left"/>
              <w:rPr>
                <w:rFonts w:cs="Calibri Light"/>
                <w:sz w:val="22"/>
              </w:rPr>
            </w:pPr>
            <w:r w:rsidRPr="00766E1D">
              <w:rPr>
                <w:rFonts w:cs="Calibri Light"/>
                <w:sz w:val="22"/>
              </w:rPr>
              <w:t xml:space="preserve">Identifying stock to be maintained; </w:t>
            </w:r>
          </w:p>
          <w:p w14:paraId="39350BA4" w14:textId="77777777" w:rsidR="007B01C2" w:rsidRPr="00766E1D" w:rsidRDefault="007B01C2" w:rsidP="00AD4A1E">
            <w:pPr>
              <w:pStyle w:val="Tabletext"/>
              <w:numPr>
                <w:ilvl w:val="0"/>
                <w:numId w:val="93"/>
              </w:numPr>
              <w:spacing w:before="0" w:after="100" w:afterAutospacing="1"/>
              <w:jc w:val="left"/>
              <w:rPr>
                <w:rFonts w:cs="Calibri Light"/>
                <w:sz w:val="22"/>
              </w:rPr>
            </w:pPr>
            <w:r w:rsidRPr="00766E1D">
              <w:rPr>
                <w:rFonts w:cs="Calibri Light"/>
                <w:sz w:val="22"/>
              </w:rPr>
              <w:t>The various planning and scheduling activities;</w:t>
            </w:r>
          </w:p>
          <w:p w14:paraId="430C5E8E" w14:textId="77777777" w:rsidR="007B01C2" w:rsidRPr="00766E1D" w:rsidRDefault="007B01C2" w:rsidP="00AD4A1E">
            <w:pPr>
              <w:pStyle w:val="Tabletext"/>
              <w:numPr>
                <w:ilvl w:val="0"/>
                <w:numId w:val="93"/>
              </w:numPr>
              <w:spacing w:before="0" w:after="100" w:afterAutospacing="1"/>
              <w:jc w:val="left"/>
              <w:rPr>
                <w:rFonts w:cs="Calibri Light"/>
                <w:sz w:val="22"/>
              </w:rPr>
            </w:pPr>
            <w:r w:rsidRPr="00766E1D">
              <w:rPr>
                <w:rFonts w:cs="Calibri Light"/>
                <w:sz w:val="22"/>
              </w:rPr>
              <w:t xml:space="preserve">The management of the maintenance tasks; and </w:t>
            </w:r>
          </w:p>
          <w:p w14:paraId="4C944E78" w14:textId="77777777" w:rsidR="007B01C2" w:rsidRPr="00766E1D" w:rsidRDefault="007B01C2" w:rsidP="00AD4A1E">
            <w:pPr>
              <w:pStyle w:val="Tabletext"/>
              <w:numPr>
                <w:ilvl w:val="0"/>
                <w:numId w:val="93"/>
              </w:numPr>
              <w:spacing w:before="0" w:after="100" w:afterAutospacing="1"/>
              <w:jc w:val="left"/>
              <w:rPr>
                <w:rFonts w:cs="Calibri Light"/>
                <w:sz w:val="22"/>
              </w:rPr>
            </w:pPr>
            <w:r w:rsidRPr="00766E1D">
              <w:rPr>
                <w:rFonts w:cs="Calibri Light"/>
                <w:sz w:val="22"/>
              </w:rPr>
              <w:t xml:space="preserve">Any other maintenance discrepancies. </w:t>
            </w:r>
          </w:p>
        </w:tc>
      </w:tr>
      <w:tr w:rsidR="007B01C2" w:rsidRPr="00766E1D" w14:paraId="5DBC3BDD" w14:textId="77777777" w:rsidTr="00003352">
        <w:trPr>
          <w:tblHeader/>
        </w:trPr>
        <w:tc>
          <w:tcPr>
            <w:tcW w:w="9918" w:type="dxa"/>
            <w:gridSpan w:val="2"/>
          </w:tcPr>
          <w:p w14:paraId="5829FC2D"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Stock Verification. This entails validating physical stock quantity of store items against the stock balances reflected in stock accounts as well as items on distribution.  Stock verification includes planning, execution, feedback and management of discrepancies.  In the case of discrepancies, deviations are investigated and stock balances adjusted accordingly.  Specific stock verification procedures may differ according to the type of goods or store, and the specific procedures and intervals will be guided by the supply chain management support policy and plan.</w:t>
            </w:r>
          </w:p>
        </w:tc>
      </w:tr>
      <w:tr w:rsidR="007B01C2" w:rsidRPr="00766E1D" w14:paraId="4CE2709D" w14:textId="77777777" w:rsidTr="00003352">
        <w:trPr>
          <w:tblHeader/>
        </w:trPr>
        <w:tc>
          <w:tcPr>
            <w:tcW w:w="1285" w:type="dxa"/>
          </w:tcPr>
          <w:p w14:paraId="19516E3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3FF1C02" w14:textId="77777777" w:rsidR="007B01C2" w:rsidRPr="00766E1D" w:rsidRDefault="007B01C2" w:rsidP="00003352">
            <w:pPr>
              <w:pStyle w:val="Tabletext"/>
              <w:rPr>
                <w:rFonts w:cs="Calibri Light"/>
                <w:sz w:val="22"/>
              </w:rPr>
            </w:pPr>
            <w:r w:rsidRPr="00766E1D">
              <w:rPr>
                <w:rFonts w:cs="Calibri Light"/>
                <w:sz w:val="22"/>
              </w:rPr>
              <w:t>The SLMIS must support functions to validate the physical stock quantity of store items against the stock balances reflected in item accounts as well as assets and or item on distribution. Stock verification includes; planning, preparation, execution, feedback, Investigation, management of discrepancies and rectification, finalisation and submission of stock verification certificate). In the case of discrepancies, deviations are investigated and stock balances adjusted accordingly. Specific stock verification procedures may differ according to the type of item or store, and the specific procedures and intervals will be guided by the supply chain management support policy and plan.</w:t>
            </w:r>
          </w:p>
        </w:tc>
      </w:tr>
      <w:tr w:rsidR="007B01C2" w:rsidRPr="00766E1D" w14:paraId="4F534B06" w14:textId="77777777" w:rsidTr="00003352">
        <w:trPr>
          <w:tblHeader/>
        </w:trPr>
        <w:tc>
          <w:tcPr>
            <w:tcW w:w="1285" w:type="dxa"/>
          </w:tcPr>
          <w:p w14:paraId="2607027D"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5F74BE0" w14:textId="77777777" w:rsidR="007B01C2" w:rsidRPr="00766E1D" w:rsidRDefault="007B01C2" w:rsidP="00003352">
            <w:pPr>
              <w:pStyle w:val="Tabletext"/>
              <w:rPr>
                <w:rFonts w:cs="Calibri Light"/>
                <w:sz w:val="22"/>
              </w:rPr>
            </w:pPr>
            <w:r w:rsidRPr="00766E1D">
              <w:rPr>
                <w:rFonts w:cs="Calibri Light"/>
                <w:sz w:val="22"/>
              </w:rPr>
              <w:t>The following stock take models must be supported by the system:</w:t>
            </w:r>
          </w:p>
          <w:p w14:paraId="2B26C1BE"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Continuous stock take where a bin storage is counted every time a movement takes place;</w:t>
            </w:r>
          </w:p>
          <w:p w14:paraId="08E3691F"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Scheduled stock take where a main stock account or distribution account has to be counted at least once in a given cycle or once every 12 months;</w:t>
            </w:r>
          </w:p>
          <w:p w14:paraId="17448E99"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 xml:space="preserve">Scheduling of stock take of specific main stock accounts or distribution accounts in a given period; </w:t>
            </w:r>
          </w:p>
          <w:p w14:paraId="3C1F503C"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Scheduling of an immediate stock take on specific main stock accounts or distribution accounts coupled to NSN;</w:t>
            </w:r>
          </w:p>
          <w:p w14:paraId="1855E0AC"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Cycle counting; and</w:t>
            </w:r>
          </w:p>
          <w:p w14:paraId="3198D5EA" w14:textId="77777777" w:rsidR="007B01C2" w:rsidRPr="00766E1D" w:rsidRDefault="007B01C2" w:rsidP="00AD4A1E">
            <w:pPr>
              <w:pStyle w:val="Tabletext"/>
              <w:numPr>
                <w:ilvl w:val="0"/>
                <w:numId w:val="72"/>
              </w:numPr>
              <w:spacing w:before="0" w:after="100" w:afterAutospacing="1"/>
              <w:jc w:val="left"/>
              <w:rPr>
                <w:rFonts w:cs="Calibri Light"/>
                <w:sz w:val="22"/>
              </w:rPr>
            </w:pPr>
            <w:r w:rsidRPr="00766E1D">
              <w:rPr>
                <w:rFonts w:cs="Calibri Light"/>
                <w:sz w:val="22"/>
              </w:rPr>
              <w:t>Inventory sampling or Spot Checks.</w:t>
            </w:r>
          </w:p>
        </w:tc>
      </w:tr>
      <w:tr w:rsidR="007B01C2" w:rsidRPr="00766E1D" w14:paraId="01A2CC9D" w14:textId="77777777" w:rsidTr="00003352">
        <w:trPr>
          <w:tblHeader/>
        </w:trPr>
        <w:tc>
          <w:tcPr>
            <w:tcW w:w="1285" w:type="dxa"/>
          </w:tcPr>
          <w:p w14:paraId="4971F6ED"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41AC275" w14:textId="77777777" w:rsidR="007B01C2" w:rsidRPr="00766E1D" w:rsidRDefault="007B01C2" w:rsidP="00003352">
            <w:pPr>
              <w:pStyle w:val="Tabletext"/>
              <w:rPr>
                <w:rFonts w:cs="Calibri Light"/>
                <w:sz w:val="22"/>
              </w:rPr>
            </w:pPr>
            <w:r w:rsidRPr="00766E1D">
              <w:rPr>
                <w:rFonts w:cs="Calibri Light"/>
                <w:sz w:val="22"/>
              </w:rPr>
              <w:t>The SLMIS must provide the capability to set-up or establish separate stock take plans for the ledger, bin storage (range of bins per physical store), NSN, serial, distribution account, batch, condition, etc. It is required that the items linked to the Stock take Plan can be created from a selection criteria.</w:t>
            </w:r>
          </w:p>
        </w:tc>
      </w:tr>
      <w:tr w:rsidR="007B01C2" w:rsidRPr="00766E1D" w14:paraId="226E8A34" w14:textId="77777777" w:rsidTr="00003352">
        <w:trPr>
          <w:tblHeader/>
        </w:trPr>
        <w:tc>
          <w:tcPr>
            <w:tcW w:w="1285" w:type="dxa"/>
          </w:tcPr>
          <w:p w14:paraId="5D9048CC"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345A8EF" w14:textId="77777777" w:rsidR="007B01C2" w:rsidRPr="00766E1D" w:rsidRDefault="007B01C2" w:rsidP="00003352">
            <w:pPr>
              <w:pStyle w:val="Tabletext"/>
              <w:rPr>
                <w:rFonts w:cs="Calibri Light"/>
                <w:sz w:val="22"/>
              </w:rPr>
            </w:pPr>
            <w:r w:rsidRPr="00766E1D">
              <w:rPr>
                <w:rFonts w:cs="Calibri Light"/>
                <w:sz w:val="22"/>
              </w:rPr>
              <w:t>During stock verification execution, The SLMIS must force the verification of batch and serial number if the material item in question is batch or serial number-controlled.</w:t>
            </w:r>
          </w:p>
        </w:tc>
      </w:tr>
      <w:tr w:rsidR="007B01C2" w:rsidRPr="00766E1D" w14:paraId="4682D3B9" w14:textId="77777777" w:rsidTr="00003352">
        <w:trPr>
          <w:tblHeader/>
        </w:trPr>
        <w:tc>
          <w:tcPr>
            <w:tcW w:w="1285" w:type="dxa"/>
          </w:tcPr>
          <w:p w14:paraId="05B8BB46"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AF51066" w14:textId="77777777" w:rsidR="007B01C2" w:rsidRPr="00766E1D" w:rsidRDefault="007B01C2" w:rsidP="00003352">
            <w:pPr>
              <w:pStyle w:val="Tabletext"/>
              <w:rPr>
                <w:rFonts w:cs="Calibri Light"/>
                <w:sz w:val="22"/>
              </w:rPr>
            </w:pPr>
            <w:r w:rsidRPr="00766E1D">
              <w:rPr>
                <w:rFonts w:cs="Calibri Light"/>
                <w:sz w:val="22"/>
              </w:rPr>
              <w:t>Asset verification can be included in the stock verification function.</w:t>
            </w:r>
          </w:p>
        </w:tc>
      </w:tr>
      <w:tr w:rsidR="007B01C2" w:rsidRPr="00766E1D" w14:paraId="173B8DBA" w14:textId="77777777" w:rsidTr="00003352">
        <w:trPr>
          <w:tblHeader/>
        </w:trPr>
        <w:tc>
          <w:tcPr>
            <w:tcW w:w="1285" w:type="dxa"/>
          </w:tcPr>
          <w:p w14:paraId="240142AA"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F674128" w14:textId="77777777" w:rsidR="007B01C2" w:rsidRPr="00766E1D" w:rsidRDefault="007B01C2" w:rsidP="00003352">
            <w:pPr>
              <w:pStyle w:val="Tabletext"/>
              <w:rPr>
                <w:rFonts w:cs="Calibri Light"/>
                <w:sz w:val="22"/>
              </w:rPr>
            </w:pPr>
            <w:r w:rsidRPr="00766E1D">
              <w:rPr>
                <w:rFonts w:cs="Calibri Light"/>
                <w:sz w:val="22"/>
              </w:rPr>
              <w:t>All stock verification results and planning schedules must be available in a printed report to enable the user to use stock verification teams and capture the results of stock verification.</w:t>
            </w:r>
          </w:p>
        </w:tc>
      </w:tr>
      <w:tr w:rsidR="007B01C2" w:rsidRPr="00766E1D" w14:paraId="1F37905B" w14:textId="77777777" w:rsidTr="00003352">
        <w:trPr>
          <w:tblHeader/>
        </w:trPr>
        <w:tc>
          <w:tcPr>
            <w:tcW w:w="1285" w:type="dxa"/>
          </w:tcPr>
          <w:p w14:paraId="62B8C527"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57045ED" w14:textId="77777777" w:rsidR="007B01C2" w:rsidRPr="00766E1D" w:rsidRDefault="007B01C2" w:rsidP="00003352">
            <w:pPr>
              <w:pStyle w:val="Tabletext"/>
              <w:rPr>
                <w:rFonts w:cs="Calibri Light"/>
                <w:sz w:val="22"/>
              </w:rPr>
            </w:pPr>
            <w:r w:rsidRPr="00766E1D">
              <w:rPr>
                <w:rFonts w:cs="Calibri Light"/>
                <w:sz w:val="22"/>
              </w:rPr>
              <w:t>Verification by means of the electronic verification (hand held scanners for verification or any other electronic devices to assists with electronic verification) or non-electronic verification (printed verification sheets and then captured on the system) must be allowed.</w:t>
            </w:r>
          </w:p>
        </w:tc>
      </w:tr>
      <w:tr w:rsidR="007B01C2" w:rsidRPr="00766E1D" w14:paraId="2FB1A0B9" w14:textId="77777777" w:rsidTr="00003352">
        <w:trPr>
          <w:tblHeader/>
        </w:trPr>
        <w:tc>
          <w:tcPr>
            <w:tcW w:w="1285" w:type="dxa"/>
          </w:tcPr>
          <w:p w14:paraId="31A9C52E"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8FE528C" w14:textId="77777777" w:rsidR="007B01C2" w:rsidRPr="00766E1D" w:rsidRDefault="007B01C2" w:rsidP="00003352">
            <w:pPr>
              <w:pStyle w:val="Tabletext"/>
              <w:rPr>
                <w:rFonts w:cs="Calibri Light"/>
                <w:sz w:val="22"/>
              </w:rPr>
            </w:pPr>
            <w:r w:rsidRPr="00766E1D">
              <w:rPr>
                <w:rFonts w:cs="Calibri Light"/>
                <w:sz w:val="22"/>
              </w:rPr>
              <w:t>When stock discrepancies are found, The SLMIS must provide the necessary transactions, which will enable the user to resolve such stock discrepancies. These transactions must consist of certificate issue vouchers, certificate receipt voucher and certificate transfer and conversion vouchers.</w:t>
            </w:r>
          </w:p>
        </w:tc>
      </w:tr>
      <w:tr w:rsidR="007B01C2" w:rsidRPr="00766E1D" w14:paraId="3198EDD2" w14:textId="77777777" w:rsidTr="00003352">
        <w:trPr>
          <w:tblHeader/>
        </w:trPr>
        <w:tc>
          <w:tcPr>
            <w:tcW w:w="1285" w:type="dxa"/>
          </w:tcPr>
          <w:p w14:paraId="4C6FA735"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26E7976" w14:textId="77777777" w:rsidR="007B01C2" w:rsidRPr="00766E1D" w:rsidRDefault="007B01C2" w:rsidP="00003352">
            <w:pPr>
              <w:pStyle w:val="Tabletext"/>
              <w:rPr>
                <w:rFonts w:cs="Calibri Light"/>
                <w:sz w:val="22"/>
              </w:rPr>
            </w:pPr>
            <w:r w:rsidRPr="00766E1D">
              <w:rPr>
                <w:rFonts w:cs="Calibri Light"/>
                <w:sz w:val="22"/>
              </w:rPr>
              <w:t>When recording shortages or surpluses, The SLMIS must provide you with the following to process the differences.</w:t>
            </w:r>
          </w:p>
          <w:p w14:paraId="1336A293" w14:textId="77777777" w:rsidR="007B01C2" w:rsidRPr="00766E1D" w:rsidRDefault="007B01C2" w:rsidP="00AD4A1E">
            <w:pPr>
              <w:pStyle w:val="Tabletext"/>
              <w:numPr>
                <w:ilvl w:val="0"/>
                <w:numId w:val="82"/>
              </w:numPr>
              <w:spacing w:before="0" w:after="100" w:afterAutospacing="1"/>
              <w:jc w:val="left"/>
              <w:rPr>
                <w:rFonts w:cs="Calibri Light"/>
                <w:sz w:val="22"/>
              </w:rPr>
            </w:pPr>
            <w:r w:rsidRPr="00766E1D">
              <w:rPr>
                <w:rFonts w:cs="Calibri Light"/>
                <w:sz w:val="22"/>
              </w:rPr>
              <w:t xml:space="preserve">Enter inventory results with a difference between the counted amount and the book inventory.  While processing inventory differences, The SLMIS must give the user a chance to change the amount entered in case the amount is entered incorrectly; </w:t>
            </w:r>
          </w:p>
          <w:p w14:paraId="32079AE0" w14:textId="77777777" w:rsidR="007B01C2" w:rsidRPr="00766E1D" w:rsidRDefault="007B01C2" w:rsidP="00AD4A1E">
            <w:pPr>
              <w:pStyle w:val="Tabletext"/>
              <w:numPr>
                <w:ilvl w:val="0"/>
                <w:numId w:val="82"/>
              </w:numPr>
              <w:spacing w:before="0" w:after="100" w:afterAutospacing="1"/>
              <w:jc w:val="left"/>
              <w:rPr>
                <w:rFonts w:cs="Calibri Light"/>
                <w:sz w:val="22"/>
              </w:rPr>
            </w:pPr>
            <w:r w:rsidRPr="00766E1D">
              <w:rPr>
                <w:rFonts w:cs="Calibri Light"/>
                <w:sz w:val="22"/>
              </w:rPr>
              <w:t>Display a list of the differences;</w:t>
            </w:r>
          </w:p>
          <w:p w14:paraId="68CD4310" w14:textId="77777777" w:rsidR="007B01C2" w:rsidRPr="00766E1D" w:rsidRDefault="007B01C2" w:rsidP="00AD4A1E">
            <w:pPr>
              <w:pStyle w:val="Tabletext"/>
              <w:numPr>
                <w:ilvl w:val="0"/>
                <w:numId w:val="82"/>
              </w:numPr>
              <w:spacing w:before="0" w:after="100" w:afterAutospacing="1"/>
              <w:jc w:val="left"/>
              <w:rPr>
                <w:rFonts w:cs="Calibri Light"/>
                <w:sz w:val="22"/>
              </w:rPr>
            </w:pPr>
            <w:r w:rsidRPr="00766E1D">
              <w:rPr>
                <w:rFonts w:cs="Calibri Light"/>
                <w:sz w:val="22"/>
              </w:rPr>
              <w:t xml:space="preserve">The ability to carry out a recount of the item or items in The SLMIS inventory record for which the differences are improbably high; </w:t>
            </w:r>
          </w:p>
          <w:p w14:paraId="2592A5CA" w14:textId="77777777" w:rsidR="007B01C2" w:rsidRPr="00766E1D" w:rsidRDefault="007B01C2" w:rsidP="00AD4A1E">
            <w:pPr>
              <w:pStyle w:val="Tabletext"/>
              <w:numPr>
                <w:ilvl w:val="0"/>
                <w:numId w:val="82"/>
              </w:numPr>
              <w:spacing w:before="0" w:after="100" w:afterAutospacing="1"/>
              <w:jc w:val="left"/>
              <w:rPr>
                <w:rFonts w:cs="Calibri Light"/>
                <w:sz w:val="22"/>
              </w:rPr>
            </w:pPr>
            <w:r w:rsidRPr="00766E1D">
              <w:rPr>
                <w:rFonts w:cs="Calibri Light"/>
                <w:sz w:val="22"/>
              </w:rPr>
              <w:t>Reprint the warehouse inventory list and recount the storage bins in the warehouse;</w:t>
            </w:r>
          </w:p>
          <w:p w14:paraId="05EEFC38" w14:textId="77777777" w:rsidR="007B01C2" w:rsidRPr="00766E1D" w:rsidRDefault="007B01C2" w:rsidP="00AD4A1E">
            <w:pPr>
              <w:pStyle w:val="Tabletext"/>
              <w:numPr>
                <w:ilvl w:val="0"/>
                <w:numId w:val="82"/>
              </w:numPr>
              <w:spacing w:before="0" w:after="100" w:afterAutospacing="1"/>
              <w:jc w:val="left"/>
              <w:rPr>
                <w:rFonts w:cs="Calibri Light"/>
                <w:sz w:val="22"/>
              </w:rPr>
            </w:pPr>
            <w:r w:rsidRPr="00766E1D">
              <w:rPr>
                <w:rFonts w:cs="Calibri Light"/>
                <w:sz w:val="22"/>
              </w:rPr>
              <w:t>Enter the results of the recount; and</w:t>
            </w:r>
          </w:p>
          <w:p w14:paraId="3C4EAEE9" w14:textId="77777777" w:rsidR="007B01C2" w:rsidRPr="00766E1D" w:rsidRDefault="007B01C2" w:rsidP="00AD4A1E">
            <w:pPr>
              <w:pStyle w:val="Tabletext"/>
              <w:numPr>
                <w:ilvl w:val="0"/>
                <w:numId w:val="82"/>
              </w:numPr>
              <w:spacing w:before="0" w:after="100" w:afterAutospacing="1"/>
              <w:jc w:val="left"/>
              <w:rPr>
                <w:rFonts w:cs="Calibri Light"/>
                <w:sz w:val="22"/>
              </w:rPr>
            </w:pPr>
            <w:r w:rsidRPr="00766E1D">
              <w:rPr>
                <w:rFonts w:cs="Calibri Light"/>
                <w:sz w:val="22"/>
              </w:rPr>
              <w:t>Clear differences.</w:t>
            </w:r>
          </w:p>
        </w:tc>
      </w:tr>
      <w:tr w:rsidR="007B01C2" w:rsidRPr="00766E1D" w14:paraId="68AE0DC1" w14:textId="77777777" w:rsidTr="00003352">
        <w:trPr>
          <w:tblHeader/>
        </w:trPr>
        <w:tc>
          <w:tcPr>
            <w:tcW w:w="1285" w:type="dxa"/>
          </w:tcPr>
          <w:p w14:paraId="52E86E93"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9E6DCB6" w14:textId="77777777" w:rsidR="007B01C2" w:rsidRPr="00766E1D" w:rsidRDefault="007B01C2" w:rsidP="00003352">
            <w:pPr>
              <w:pStyle w:val="Tabletext"/>
              <w:rPr>
                <w:rFonts w:cs="Calibri Light"/>
                <w:sz w:val="22"/>
              </w:rPr>
            </w:pPr>
            <w:r w:rsidRPr="00766E1D">
              <w:rPr>
                <w:rFonts w:cs="Calibri Light"/>
                <w:sz w:val="22"/>
              </w:rPr>
              <w:t>If the result of the initial investigation during stock take is completed and the serial item or quantity is indicated as a loss, the reported deficiency must be automatically transferred to the loss register and the verification line can be completed as the process is handed over to loss management.</w:t>
            </w:r>
          </w:p>
        </w:tc>
      </w:tr>
      <w:tr w:rsidR="007B01C2" w:rsidRPr="00766E1D" w14:paraId="01016455" w14:textId="77777777" w:rsidTr="00003352">
        <w:trPr>
          <w:tblHeader/>
        </w:trPr>
        <w:tc>
          <w:tcPr>
            <w:tcW w:w="1285" w:type="dxa"/>
          </w:tcPr>
          <w:p w14:paraId="7852849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0B4BE9E" w14:textId="77777777" w:rsidR="007B01C2" w:rsidRPr="00766E1D" w:rsidRDefault="007B01C2" w:rsidP="00003352">
            <w:pPr>
              <w:pStyle w:val="Tabletext"/>
              <w:rPr>
                <w:rFonts w:cs="Calibri Light"/>
                <w:sz w:val="22"/>
              </w:rPr>
            </w:pPr>
            <w:r w:rsidRPr="00766E1D">
              <w:rPr>
                <w:rFonts w:cs="Calibri Light"/>
                <w:sz w:val="22"/>
              </w:rPr>
              <w:t>The SLMIS must ensure that all stock verification-related transactions and vouchers are properly authorized with the necessary comments on the circumstances leading to the vouchers completed.</w:t>
            </w:r>
          </w:p>
        </w:tc>
      </w:tr>
      <w:tr w:rsidR="007B01C2" w:rsidRPr="00766E1D" w14:paraId="4E10A295" w14:textId="77777777" w:rsidTr="00003352">
        <w:trPr>
          <w:tblHeader/>
        </w:trPr>
        <w:tc>
          <w:tcPr>
            <w:tcW w:w="1285" w:type="dxa"/>
          </w:tcPr>
          <w:p w14:paraId="2D72B57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4A7A278" w14:textId="77777777" w:rsidR="007B01C2" w:rsidRPr="00766E1D" w:rsidRDefault="007B01C2" w:rsidP="00003352">
            <w:pPr>
              <w:pStyle w:val="Tabletext"/>
              <w:rPr>
                <w:rFonts w:cs="Calibri Light"/>
                <w:sz w:val="22"/>
              </w:rPr>
            </w:pPr>
            <w:r w:rsidRPr="00766E1D">
              <w:rPr>
                <w:rFonts w:cs="Calibri Light"/>
                <w:sz w:val="22"/>
              </w:rPr>
              <w:t>The SLMIS must enable authorised users to approve/ reject inventory adjustments based on the approval tolerances.</w:t>
            </w:r>
          </w:p>
        </w:tc>
      </w:tr>
      <w:tr w:rsidR="007B01C2" w:rsidRPr="00766E1D" w14:paraId="3C6E1614" w14:textId="77777777" w:rsidTr="00003352">
        <w:trPr>
          <w:tblHeader/>
        </w:trPr>
        <w:tc>
          <w:tcPr>
            <w:tcW w:w="1285" w:type="dxa"/>
          </w:tcPr>
          <w:p w14:paraId="6F3A0D2C"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1184DD1" w14:textId="77777777" w:rsidR="007B01C2" w:rsidRPr="00766E1D" w:rsidRDefault="007B01C2" w:rsidP="00003352">
            <w:pPr>
              <w:pStyle w:val="Tabletext"/>
              <w:rPr>
                <w:rFonts w:cs="Calibri Light"/>
                <w:sz w:val="22"/>
              </w:rPr>
            </w:pPr>
            <w:r w:rsidRPr="00766E1D">
              <w:rPr>
                <w:rFonts w:cs="Calibri Light"/>
                <w:sz w:val="22"/>
              </w:rPr>
              <w:t>The SLMIS must calculate the value of all stock discrepancy rectification and produce a report to such an effect. Stock rectifications transaction will only be performed on the main account.</w:t>
            </w:r>
          </w:p>
        </w:tc>
      </w:tr>
      <w:tr w:rsidR="007B01C2" w:rsidRPr="00766E1D" w14:paraId="082BABB1" w14:textId="77777777" w:rsidTr="00003352">
        <w:trPr>
          <w:tblHeader/>
        </w:trPr>
        <w:tc>
          <w:tcPr>
            <w:tcW w:w="1285" w:type="dxa"/>
          </w:tcPr>
          <w:p w14:paraId="6651DE39"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DC70C31" w14:textId="77777777" w:rsidR="007B01C2" w:rsidRPr="00766E1D" w:rsidRDefault="007B01C2" w:rsidP="00003352">
            <w:pPr>
              <w:pStyle w:val="Tabletext"/>
              <w:rPr>
                <w:rFonts w:cs="Calibri Light"/>
                <w:sz w:val="22"/>
              </w:rPr>
            </w:pPr>
            <w:r w:rsidRPr="00766E1D">
              <w:rPr>
                <w:rFonts w:cs="Calibri Light"/>
                <w:sz w:val="22"/>
              </w:rPr>
              <w:t xml:space="preserve">The SLMIS must generate programmatically stock verification certificate based on the organisations stock verification cycle.  </w:t>
            </w:r>
          </w:p>
        </w:tc>
      </w:tr>
      <w:tr w:rsidR="007B01C2" w:rsidRPr="00766E1D" w14:paraId="1E64C11D" w14:textId="77777777" w:rsidTr="00003352">
        <w:trPr>
          <w:tblHeader/>
        </w:trPr>
        <w:tc>
          <w:tcPr>
            <w:tcW w:w="1285" w:type="dxa"/>
          </w:tcPr>
          <w:p w14:paraId="0E664A65"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540B4CD" w14:textId="77777777" w:rsidR="007B01C2" w:rsidRPr="00766E1D" w:rsidRDefault="007B01C2" w:rsidP="00003352">
            <w:pPr>
              <w:pStyle w:val="Tabletext"/>
              <w:rPr>
                <w:rFonts w:cs="Calibri Light"/>
                <w:sz w:val="22"/>
              </w:rPr>
            </w:pPr>
            <w:r w:rsidRPr="00766E1D">
              <w:rPr>
                <w:rFonts w:cs="Calibri Light"/>
                <w:sz w:val="22"/>
              </w:rPr>
              <w:t>If the result of the initial investigation during stock take is completed and the serial item or quantity is indicated as a loss, the reported deficiency must be automatically transferred to the Discrepancy register or Loss register (Controlled Items) and the verification line can be completed. A stock take loss is defined as negligence, theft or Act of God while stock take discrepancy is defined as administrative error.</w:t>
            </w:r>
          </w:p>
        </w:tc>
      </w:tr>
      <w:tr w:rsidR="007B01C2" w:rsidRPr="00766E1D" w14:paraId="3B595351" w14:textId="77777777" w:rsidTr="00003352">
        <w:trPr>
          <w:tblHeader/>
        </w:trPr>
        <w:tc>
          <w:tcPr>
            <w:tcW w:w="9918" w:type="dxa"/>
            <w:gridSpan w:val="2"/>
          </w:tcPr>
          <w:p w14:paraId="1A51488F"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Requirement Management. This ensures that all required goods (assets and materiel) and services meet the needs identified in the strategic and operational plans, that they are delivered at the correct time, price and place, and satisfy the quality and quantity needs.</w:t>
            </w:r>
          </w:p>
        </w:tc>
      </w:tr>
      <w:tr w:rsidR="007B01C2" w:rsidRPr="00766E1D" w14:paraId="14792D92" w14:textId="77777777" w:rsidTr="00003352">
        <w:trPr>
          <w:tblHeader/>
        </w:trPr>
        <w:tc>
          <w:tcPr>
            <w:tcW w:w="1285" w:type="dxa"/>
          </w:tcPr>
          <w:p w14:paraId="6CDE1B3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FC64607" w14:textId="77777777" w:rsidR="007B01C2" w:rsidRPr="00766E1D" w:rsidRDefault="007B01C2" w:rsidP="00003352">
            <w:pPr>
              <w:pStyle w:val="Tabletext"/>
              <w:rPr>
                <w:rFonts w:cs="Calibri Light"/>
                <w:sz w:val="22"/>
              </w:rPr>
            </w:pPr>
            <w:r w:rsidRPr="00766E1D">
              <w:rPr>
                <w:rFonts w:cs="Calibri Light"/>
                <w:sz w:val="22"/>
              </w:rPr>
              <w:t>The SLMIS must provide functions for Demand Management to ensure that all goods (assets and materials) and services required to fulfil the needs identified in the strategic and operational plans of an organisation are delivered at the correct time, price and place, and that the quality and quantity will satisfy those needs. This is to ensure that the total needs assessment and identifying goods and services required supporting operational and support activities are addressed. Demand Management function must utilise the information contained in the operational entities' or business units' demand management plans to consolidate demand across an appropriate level in an organisation, estimate overall budget requirements in terms of goods and services, and establish optimal fulfilment methods and procurement plans to meet the demand. Demand Management must also provide functions to monitor the administration of requisitions to ensure expenditure is against planned demand.  Planning must also include average, monthly and annual usage for at least six months.  It is vital for planners and commodity managers to use sound techniques to assist them in their planning.</w:t>
            </w:r>
          </w:p>
        </w:tc>
      </w:tr>
      <w:tr w:rsidR="007B01C2" w:rsidRPr="00766E1D" w14:paraId="0C3016C3" w14:textId="77777777" w:rsidTr="00003352">
        <w:trPr>
          <w:tblHeader/>
        </w:trPr>
        <w:tc>
          <w:tcPr>
            <w:tcW w:w="1285" w:type="dxa"/>
          </w:tcPr>
          <w:p w14:paraId="07D60845"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907E475" w14:textId="77777777" w:rsidR="007B01C2" w:rsidRPr="00766E1D" w:rsidRDefault="007B01C2" w:rsidP="00003352">
            <w:pPr>
              <w:pStyle w:val="Tabletext"/>
              <w:rPr>
                <w:rFonts w:cs="Calibri Light"/>
                <w:sz w:val="22"/>
              </w:rPr>
            </w:pPr>
            <w:r w:rsidRPr="00766E1D">
              <w:rPr>
                <w:rFonts w:cs="Calibri Light"/>
                <w:sz w:val="22"/>
              </w:rPr>
              <w:t>The SLMIS must provide a requirement planning model for the calculation of future requirements in order to do budget and procurement planning. This type of planning will only occur at the level of the organisation responsible for the budgeting and procurement planning for the specific material item or group of material items. Two planning strategies must be available, namely</w:t>
            </w:r>
          </w:p>
          <w:p w14:paraId="7ED4287A" w14:textId="77777777" w:rsidR="007B01C2" w:rsidRPr="00766E1D" w:rsidRDefault="007B01C2" w:rsidP="00AD4A1E">
            <w:pPr>
              <w:pStyle w:val="Tabletext"/>
              <w:numPr>
                <w:ilvl w:val="0"/>
                <w:numId w:val="80"/>
              </w:numPr>
              <w:spacing w:before="0" w:after="100" w:afterAutospacing="1"/>
              <w:jc w:val="left"/>
              <w:rPr>
                <w:rFonts w:cs="Calibri Light"/>
                <w:sz w:val="22"/>
              </w:rPr>
            </w:pPr>
            <w:r w:rsidRPr="00766E1D">
              <w:rPr>
                <w:rFonts w:cs="Calibri Light"/>
                <w:sz w:val="22"/>
              </w:rPr>
              <w:t>Time-phased order point (TPOP) – MRP, and</w:t>
            </w:r>
          </w:p>
          <w:p w14:paraId="2C21D791" w14:textId="77777777" w:rsidR="007B01C2" w:rsidRPr="00766E1D" w:rsidRDefault="007B01C2" w:rsidP="00AD4A1E">
            <w:pPr>
              <w:pStyle w:val="Tabletext"/>
              <w:numPr>
                <w:ilvl w:val="0"/>
                <w:numId w:val="80"/>
              </w:numPr>
              <w:spacing w:before="0" w:after="100" w:afterAutospacing="1"/>
              <w:jc w:val="left"/>
              <w:rPr>
                <w:rFonts w:cs="Calibri Light"/>
                <w:sz w:val="22"/>
              </w:rPr>
            </w:pPr>
            <w:r w:rsidRPr="00766E1D">
              <w:rPr>
                <w:rFonts w:cs="Calibri Light"/>
                <w:sz w:val="22"/>
              </w:rPr>
              <w:t>Fixed order point – ROP.</w:t>
            </w:r>
          </w:p>
          <w:p w14:paraId="2957AA46" w14:textId="77777777" w:rsidR="007B01C2" w:rsidRPr="00766E1D" w:rsidRDefault="007B01C2" w:rsidP="00003352">
            <w:pPr>
              <w:pStyle w:val="Tabletext"/>
              <w:rPr>
                <w:rFonts w:cs="Calibri Light"/>
                <w:sz w:val="22"/>
              </w:rPr>
            </w:pPr>
            <w:r w:rsidRPr="00766E1D">
              <w:rPr>
                <w:rFonts w:cs="Calibri Light"/>
                <w:sz w:val="22"/>
              </w:rPr>
              <w:t>The SLMIS must do calculations for the following:</w:t>
            </w:r>
          </w:p>
          <w:p w14:paraId="232BF5AE" w14:textId="77777777" w:rsidR="007B01C2" w:rsidRPr="00766E1D" w:rsidRDefault="007B01C2" w:rsidP="00AD4A1E">
            <w:pPr>
              <w:pStyle w:val="Tabletext"/>
              <w:numPr>
                <w:ilvl w:val="0"/>
                <w:numId w:val="81"/>
              </w:numPr>
              <w:spacing w:before="0" w:after="100" w:afterAutospacing="1"/>
              <w:jc w:val="left"/>
              <w:rPr>
                <w:rFonts w:cs="Calibri Light"/>
                <w:sz w:val="22"/>
              </w:rPr>
            </w:pPr>
            <w:r w:rsidRPr="00766E1D">
              <w:rPr>
                <w:rFonts w:cs="Calibri Light"/>
                <w:sz w:val="22"/>
              </w:rPr>
              <w:t>Safety stock buffers based on the lead time of the organisation for the item or groups of items; and</w:t>
            </w:r>
          </w:p>
          <w:p w14:paraId="687CDB2A" w14:textId="77777777" w:rsidR="007B01C2" w:rsidRPr="00766E1D" w:rsidRDefault="007B01C2" w:rsidP="00AD4A1E">
            <w:pPr>
              <w:pStyle w:val="Tabletext"/>
              <w:numPr>
                <w:ilvl w:val="0"/>
                <w:numId w:val="81"/>
              </w:numPr>
              <w:spacing w:before="0" w:after="100" w:afterAutospacing="1"/>
              <w:jc w:val="left"/>
              <w:rPr>
                <w:rFonts w:cs="Calibri Light"/>
                <w:sz w:val="22"/>
              </w:rPr>
            </w:pPr>
            <w:r w:rsidRPr="00766E1D">
              <w:rPr>
                <w:rFonts w:cs="Calibri Light"/>
                <w:sz w:val="22"/>
              </w:rPr>
              <w:t>Minimum order points and maximum target stock level based on the fixed order point methodology.</w:t>
            </w:r>
          </w:p>
          <w:p w14:paraId="18F0DAFD" w14:textId="77777777" w:rsidR="007B01C2" w:rsidRPr="00766E1D" w:rsidRDefault="007B01C2" w:rsidP="00003352">
            <w:pPr>
              <w:pStyle w:val="Tabletext"/>
              <w:rPr>
                <w:rFonts w:cs="Calibri Light"/>
                <w:sz w:val="22"/>
              </w:rPr>
            </w:pPr>
            <w:r w:rsidRPr="00766E1D">
              <w:rPr>
                <w:rFonts w:cs="Calibri Light"/>
                <w:sz w:val="22"/>
              </w:rPr>
              <w:t>A what-if capability must be supplied where it will be possible to apply different management scenarios to requirements planning on an item. The what-if results will not be used as the default settings, unless it is the preferred scenario.</w:t>
            </w:r>
          </w:p>
          <w:p w14:paraId="6B0DD1A2" w14:textId="77777777" w:rsidR="007B01C2" w:rsidRPr="00766E1D" w:rsidRDefault="007B01C2" w:rsidP="00003352">
            <w:pPr>
              <w:pStyle w:val="Tabletext"/>
              <w:rPr>
                <w:rFonts w:cs="Calibri Light"/>
                <w:sz w:val="22"/>
              </w:rPr>
            </w:pPr>
            <w:r w:rsidRPr="00766E1D">
              <w:rPr>
                <w:rFonts w:cs="Calibri Light"/>
                <w:sz w:val="22"/>
              </w:rPr>
              <w:t>It must be possible to baseline the results of a planning run that will be used as the budget baseline for an item, after which it will be possible to measure actual occurrences against planned occurrences.</w:t>
            </w:r>
          </w:p>
        </w:tc>
      </w:tr>
      <w:tr w:rsidR="007B01C2" w:rsidRPr="00766E1D" w14:paraId="42619053" w14:textId="77777777" w:rsidTr="00003352">
        <w:trPr>
          <w:tblHeader/>
        </w:trPr>
        <w:tc>
          <w:tcPr>
            <w:tcW w:w="1285" w:type="dxa"/>
          </w:tcPr>
          <w:p w14:paraId="2BE5E153"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D02069E" w14:textId="77777777" w:rsidR="007B01C2" w:rsidRPr="00766E1D" w:rsidRDefault="007B01C2" w:rsidP="00003352">
            <w:pPr>
              <w:pStyle w:val="Tabletext"/>
              <w:rPr>
                <w:rFonts w:cs="Calibri Light"/>
                <w:sz w:val="22"/>
              </w:rPr>
            </w:pPr>
            <w:r w:rsidRPr="00766E1D">
              <w:rPr>
                <w:rFonts w:cs="Calibri Light"/>
                <w:sz w:val="22"/>
              </w:rPr>
              <w:t>The SLMIS must provide functions to plan the requirements to repair items. These requirements will be based on the serviceable requirements for the item. If insufficient repair capacity exists, repairs may be routed to industry. Requirements planning for repair items will be based on the Material Requirements Planning (MRP) method. By basing repair requirements on the serviceable requirements, it will be possible to use the following factors when forecasting repairs arising:</w:t>
            </w:r>
          </w:p>
          <w:p w14:paraId="41C4B098" w14:textId="77777777" w:rsidR="007B01C2" w:rsidRPr="00766E1D" w:rsidRDefault="007B01C2" w:rsidP="00AD4A1E">
            <w:pPr>
              <w:pStyle w:val="Tabletext"/>
              <w:numPr>
                <w:ilvl w:val="0"/>
                <w:numId w:val="79"/>
              </w:numPr>
              <w:spacing w:before="0" w:after="100" w:afterAutospacing="1"/>
              <w:jc w:val="left"/>
              <w:rPr>
                <w:rFonts w:cs="Calibri Light"/>
                <w:sz w:val="22"/>
              </w:rPr>
            </w:pPr>
            <w:r w:rsidRPr="00766E1D">
              <w:rPr>
                <w:rFonts w:cs="Calibri Light"/>
                <w:sz w:val="22"/>
              </w:rPr>
              <w:t>Fleet size and composition;</w:t>
            </w:r>
          </w:p>
          <w:p w14:paraId="31B77EDA" w14:textId="77777777" w:rsidR="007B01C2" w:rsidRPr="00766E1D" w:rsidRDefault="007B01C2" w:rsidP="00AD4A1E">
            <w:pPr>
              <w:pStyle w:val="Tabletext"/>
              <w:numPr>
                <w:ilvl w:val="0"/>
                <w:numId w:val="79"/>
              </w:numPr>
              <w:spacing w:before="0" w:after="100" w:afterAutospacing="1"/>
              <w:jc w:val="left"/>
              <w:rPr>
                <w:rFonts w:cs="Calibri Light"/>
                <w:sz w:val="22"/>
              </w:rPr>
            </w:pPr>
            <w:r w:rsidRPr="00766E1D">
              <w:rPr>
                <w:rFonts w:cs="Calibri Light"/>
                <w:sz w:val="22"/>
              </w:rPr>
              <w:t>Seasonality;</w:t>
            </w:r>
          </w:p>
          <w:p w14:paraId="678A3D8C" w14:textId="77777777" w:rsidR="007B01C2" w:rsidRPr="00766E1D" w:rsidRDefault="007B01C2" w:rsidP="00AD4A1E">
            <w:pPr>
              <w:pStyle w:val="Tabletext"/>
              <w:numPr>
                <w:ilvl w:val="0"/>
                <w:numId w:val="79"/>
              </w:numPr>
              <w:spacing w:before="0" w:after="100" w:afterAutospacing="1"/>
              <w:jc w:val="left"/>
              <w:rPr>
                <w:rFonts w:cs="Calibri Light"/>
                <w:sz w:val="22"/>
              </w:rPr>
            </w:pPr>
            <w:r w:rsidRPr="00766E1D">
              <w:rPr>
                <w:rFonts w:cs="Calibri Light"/>
                <w:sz w:val="22"/>
              </w:rPr>
              <w:t>Operational use and role appropriate to equipment or major subassembly;</w:t>
            </w:r>
          </w:p>
          <w:p w14:paraId="3D680138" w14:textId="77777777" w:rsidR="007B01C2" w:rsidRPr="00766E1D" w:rsidRDefault="007B01C2" w:rsidP="00AD4A1E">
            <w:pPr>
              <w:pStyle w:val="Tabletext"/>
              <w:numPr>
                <w:ilvl w:val="0"/>
                <w:numId w:val="79"/>
              </w:numPr>
              <w:spacing w:before="0" w:after="100" w:afterAutospacing="1"/>
              <w:jc w:val="left"/>
              <w:rPr>
                <w:rFonts w:cs="Calibri Light"/>
                <w:sz w:val="22"/>
              </w:rPr>
            </w:pPr>
            <w:r w:rsidRPr="00766E1D">
              <w:rPr>
                <w:rFonts w:cs="Calibri Light"/>
                <w:sz w:val="22"/>
              </w:rPr>
              <w:t>Environment, i.e. theatre of operations;</w:t>
            </w:r>
          </w:p>
          <w:p w14:paraId="5A03A79F" w14:textId="77777777" w:rsidR="007B01C2" w:rsidRPr="00766E1D" w:rsidRDefault="007B01C2" w:rsidP="00AD4A1E">
            <w:pPr>
              <w:pStyle w:val="Tabletext"/>
              <w:numPr>
                <w:ilvl w:val="0"/>
                <w:numId w:val="79"/>
              </w:numPr>
              <w:spacing w:before="0" w:after="100" w:afterAutospacing="1"/>
              <w:jc w:val="left"/>
              <w:rPr>
                <w:rFonts w:cs="Calibri Light"/>
                <w:sz w:val="22"/>
              </w:rPr>
            </w:pPr>
            <w:r w:rsidRPr="00766E1D">
              <w:rPr>
                <w:rFonts w:cs="Calibri Light"/>
                <w:sz w:val="22"/>
              </w:rPr>
              <w:t>Maintenance programmes, e.g. operations, majors, mid-life updates, modifications etc.; and</w:t>
            </w:r>
          </w:p>
          <w:p w14:paraId="59425647" w14:textId="77777777" w:rsidR="007B01C2" w:rsidRPr="00766E1D" w:rsidRDefault="007B01C2" w:rsidP="00AD4A1E">
            <w:pPr>
              <w:pStyle w:val="Tabletext"/>
              <w:numPr>
                <w:ilvl w:val="0"/>
                <w:numId w:val="79"/>
              </w:numPr>
              <w:spacing w:before="0" w:after="100" w:afterAutospacing="1"/>
              <w:jc w:val="left"/>
              <w:rPr>
                <w:rFonts w:cs="Calibri Light"/>
                <w:sz w:val="22"/>
              </w:rPr>
            </w:pPr>
            <w:r w:rsidRPr="00766E1D">
              <w:rPr>
                <w:rFonts w:cs="Calibri Light"/>
                <w:sz w:val="22"/>
              </w:rPr>
              <w:t>Equipment applicability.</w:t>
            </w:r>
          </w:p>
          <w:p w14:paraId="60F4C1A0" w14:textId="77777777" w:rsidR="007B01C2" w:rsidRPr="00766E1D" w:rsidRDefault="007B01C2" w:rsidP="00003352">
            <w:pPr>
              <w:pStyle w:val="Tabletext"/>
              <w:rPr>
                <w:rFonts w:cs="Calibri Light"/>
                <w:sz w:val="22"/>
              </w:rPr>
            </w:pPr>
            <w:r w:rsidRPr="00766E1D">
              <w:rPr>
                <w:rFonts w:cs="Calibri Light"/>
                <w:sz w:val="22"/>
              </w:rPr>
              <w:t>Planning for repair must occur at management level for the item in question. In this manner, The SLMIS manager will view the entire pool of equipment in order to balance the repair occurrences with the available serviceable items.</w:t>
            </w:r>
          </w:p>
          <w:p w14:paraId="28B4FD2E" w14:textId="77777777" w:rsidR="007B01C2" w:rsidRPr="00766E1D" w:rsidRDefault="007B01C2" w:rsidP="00003352">
            <w:pPr>
              <w:pStyle w:val="Tabletext"/>
              <w:rPr>
                <w:rFonts w:cs="Calibri Light"/>
                <w:sz w:val="22"/>
              </w:rPr>
            </w:pPr>
            <w:r w:rsidRPr="00766E1D">
              <w:rPr>
                <w:rFonts w:cs="Calibri Light"/>
                <w:sz w:val="22"/>
              </w:rPr>
              <w:t>The SLMIS must be able to compare actual repairs arising against the forecast repairs arising profile, producing exception reports where the variance exceeds user-set parameters, when the actual repair pool quantity of a repairable item exceeds the ideal repair pool holding by a user-defined percentage (for each time-slice along the forecast horizon).</w:t>
            </w:r>
          </w:p>
        </w:tc>
      </w:tr>
      <w:tr w:rsidR="007B01C2" w:rsidRPr="00766E1D" w14:paraId="23C98A80" w14:textId="77777777" w:rsidTr="00003352">
        <w:trPr>
          <w:tblHeader/>
        </w:trPr>
        <w:tc>
          <w:tcPr>
            <w:tcW w:w="1285" w:type="dxa"/>
          </w:tcPr>
          <w:p w14:paraId="33EA85FD"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4722F97A" w14:textId="77777777" w:rsidR="007B01C2" w:rsidRPr="00766E1D" w:rsidRDefault="007B01C2" w:rsidP="00003352">
            <w:pPr>
              <w:pStyle w:val="Tabletext"/>
              <w:rPr>
                <w:rFonts w:cs="Calibri Light"/>
                <w:sz w:val="22"/>
              </w:rPr>
            </w:pPr>
            <w:r w:rsidRPr="00766E1D">
              <w:rPr>
                <w:rFonts w:cs="Calibri Light"/>
                <w:sz w:val="22"/>
              </w:rPr>
              <w:t>The SLMIS must support functions for management of generated confirmed requirements for goods or services. The type of requisition created will depend upon the requirement. The number of lines on the requisition will depend upon the number of items and the delivery address of the item. Workflow including approval levels based on delegation and commodity type must be supported. The workflow set-up must determine if the requisition must be forwarded to the relevant parties for approval or whether approval is automatic. The cost centre manager will usually be responsible for approving all requests within his organisation.</w:t>
            </w:r>
          </w:p>
        </w:tc>
      </w:tr>
      <w:tr w:rsidR="007B01C2" w:rsidRPr="00766E1D" w14:paraId="5C9F4522" w14:textId="77777777" w:rsidTr="00003352">
        <w:trPr>
          <w:tblHeader/>
        </w:trPr>
        <w:tc>
          <w:tcPr>
            <w:tcW w:w="1285" w:type="dxa"/>
          </w:tcPr>
          <w:p w14:paraId="05D3076D"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BD0998C" w14:textId="77777777" w:rsidR="007B01C2" w:rsidRPr="00766E1D" w:rsidRDefault="007B01C2" w:rsidP="00003352">
            <w:pPr>
              <w:pStyle w:val="Tabletext"/>
              <w:rPr>
                <w:rFonts w:cs="Calibri Light"/>
                <w:sz w:val="22"/>
              </w:rPr>
            </w:pPr>
            <w:r w:rsidRPr="00766E1D">
              <w:rPr>
                <w:rFonts w:cs="Calibri Light"/>
                <w:sz w:val="22"/>
              </w:rPr>
              <w:t>The SLMIS must support functions related to automatic Stock Replenishment. Stock Replenishment triggers the re-ordering process in order to maintain optimal stock levels. Stock needs to be replenished when levels reach a pre-determined point or as-and-when required. The reorder points and related stock level parameters (for example, buffer levels and replenishment cycles) must be defined. The Stock Replenishment process monitors the various stock levels continuously through a variety of methods and when certain parameters are reached a requirement for replenishment is forwarded to demand management for approval, authorisation and fulfilment method decision.</w:t>
            </w:r>
          </w:p>
        </w:tc>
      </w:tr>
      <w:tr w:rsidR="007B01C2" w:rsidRPr="00766E1D" w14:paraId="68EE4125" w14:textId="77777777" w:rsidTr="00003352">
        <w:trPr>
          <w:tblHeader/>
        </w:trPr>
        <w:tc>
          <w:tcPr>
            <w:tcW w:w="1285" w:type="dxa"/>
          </w:tcPr>
          <w:p w14:paraId="652C08C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55AD6C5" w14:textId="77777777" w:rsidR="007B01C2" w:rsidRPr="00766E1D" w:rsidRDefault="007B01C2" w:rsidP="00003352">
            <w:pPr>
              <w:pStyle w:val="Tabletext"/>
              <w:rPr>
                <w:rFonts w:cs="Calibri Light"/>
                <w:sz w:val="22"/>
              </w:rPr>
            </w:pPr>
            <w:r w:rsidRPr="00766E1D">
              <w:rPr>
                <w:rFonts w:cs="Calibri Light"/>
                <w:sz w:val="22"/>
              </w:rPr>
              <w:t>The SLMIS must allow for the reservation of stock against stock allocations; the user may define every stock allocation uniquely. Mobilisation reserves may be a type of stock allocation, while a project may also be a stock allocation. Stock must only be removed when reserved against stock allocations.</w:t>
            </w:r>
          </w:p>
        </w:tc>
      </w:tr>
      <w:tr w:rsidR="007B01C2" w:rsidRPr="00766E1D" w14:paraId="2BB67F5A" w14:textId="77777777" w:rsidTr="00003352">
        <w:trPr>
          <w:tblHeader/>
        </w:trPr>
        <w:tc>
          <w:tcPr>
            <w:tcW w:w="1285" w:type="dxa"/>
          </w:tcPr>
          <w:p w14:paraId="174612C4"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64AB960"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for the planning of requirements for rations. </w:t>
            </w:r>
          </w:p>
        </w:tc>
      </w:tr>
      <w:tr w:rsidR="007B01C2" w:rsidRPr="00766E1D" w14:paraId="4DF0DAF8" w14:textId="77777777" w:rsidTr="00003352">
        <w:trPr>
          <w:tblHeader/>
        </w:trPr>
        <w:tc>
          <w:tcPr>
            <w:tcW w:w="1285" w:type="dxa"/>
          </w:tcPr>
          <w:p w14:paraId="134073B1"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AA31888" w14:textId="77777777" w:rsidR="007B01C2" w:rsidRPr="00766E1D" w:rsidRDefault="007B01C2" w:rsidP="00003352">
            <w:pPr>
              <w:pStyle w:val="Tabletext"/>
              <w:rPr>
                <w:rFonts w:cs="Calibri Light"/>
                <w:sz w:val="22"/>
              </w:rPr>
            </w:pPr>
            <w:r w:rsidRPr="00766E1D">
              <w:rPr>
                <w:rFonts w:cs="Calibri Light"/>
                <w:sz w:val="22"/>
              </w:rPr>
              <w:t>The SLMIS must allow for the ability to group rations together as well as to classify rations into (Dry, Wet, Frozen Vegetables etc). The SLMIS shall allow for the creation of Rations scales of issues.</w:t>
            </w:r>
          </w:p>
        </w:tc>
      </w:tr>
      <w:tr w:rsidR="007B01C2" w:rsidRPr="00766E1D" w14:paraId="5E42B222" w14:textId="77777777" w:rsidTr="00003352">
        <w:trPr>
          <w:tblHeader/>
        </w:trPr>
        <w:tc>
          <w:tcPr>
            <w:tcW w:w="1285" w:type="dxa"/>
          </w:tcPr>
          <w:p w14:paraId="2C0D3376"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17C07C4" w14:textId="77777777" w:rsidR="007B01C2" w:rsidRPr="00766E1D" w:rsidRDefault="007B01C2" w:rsidP="00003352">
            <w:pPr>
              <w:pStyle w:val="Tabletext"/>
              <w:rPr>
                <w:rFonts w:cs="Calibri Light"/>
                <w:sz w:val="22"/>
              </w:rPr>
            </w:pPr>
            <w:r w:rsidRPr="00766E1D">
              <w:rPr>
                <w:rFonts w:cs="Calibri Light"/>
                <w:sz w:val="22"/>
              </w:rPr>
              <w:t>The SLMIS shall support the user to capture personnel and guests staying at an applicable mess. This shall then be used to calculate the predicted strength and actual strength per day. These quantities shall be used in the calculation of the shopping list.</w:t>
            </w:r>
          </w:p>
        </w:tc>
      </w:tr>
      <w:tr w:rsidR="007B01C2" w:rsidRPr="00766E1D" w14:paraId="5B75C75A" w14:textId="77777777" w:rsidTr="00003352">
        <w:trPr>
          <w:tblHeader/>
        </w:trPr>
        <w:tc>
          <w:tcPr>
            <w:tcW w:w="1285" w:type="dxa"/>
          </w:tcPr>
          <w:p w14:paraId="3FB8AA94"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A74BCA5" w14:textId="77777777" w:rsidR="007B01C2" w:rsidRPr="00766E1D" w:rsidRDefault="007B01C2" w:rsidP="00003352">
            <w:pPr>
              <w:pStyle w:val="Tabletext"/>
              <w:rPr>
                <w:rFonts w:cs="Calibri Light"/>
                <w:sz w:val="22"/>
              </w:rPr>
            </w:pPr>
            <w:r w:rsidRPr="00766E1D">
              <w:rPr>
                <w:rFonts w:cs="Calibri Light"/>
                <w:sz w:val="22"/>
              </w:rPr>
              <w:t>The SLMIS shall allow the set up a meal plans for a specified period. This must include the set-up of a menu per galley/kitchen as per meal plan, personnel strength, per specified period and ration scales.</w:t>
            </w:r>
          </w:p>
        </w:tc>
      </w:tr>
      <w:tr w:rsidR="007B01C2" w:rsidRPr="00766E1D" w14:paraId="54F8B867" w14:textId="77777777" w:rsidTr="00003352">
        <w:trPr>
          <w:tblHeader/>
        </w:trPr>
        <w:tc>
          <w:tcPr>
            <w:tcW w:w="1285" w:type="dxa"/>
          </w:tcPr>
          <w:p w14:paraId="506DB77D"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C25108D" w14:textId="77777777" w:rsidR="007B01C2" w:rsidRPr="00766E1D" w:rsidRDefault="007B01C2" w:rsidP="00003352">
            <w:pPr>
              <w:pStyle w:val="Tabletext"/>
              <w:rPr>
                <w:rFonts w:cs="Calibri Light"/>
                <w:sz w:val="22"/>
              </w:rPr>
            </w:pPr>
            <w:r w:rsidRPr="00766E1D">
              <w:rPr>
                <w:rFonts w:cs="Calibri Light"/>
                <w:sz w:val="22"/>
              </w:rPr>
              <w:t>The SLMIS shall allow for the calculation of a rations shopping list for a specified time. The shopping list shall be used as a requirement.  The shopping list must be used like an internal order to demand rations from the depot per period, per mess. The SLMIS shall allow for the consolidation of all the shopping lists at depots before orders are created.</w:t>
            </w:r>
          </w:p>
        </w:tc>
      </w:tr>
      <w:tr w:rsidR="007B01C2" w:rsidRPr="00766E1D" w14:paraId="46A3B06C" w14:textId="77777777" w:rsidTr="00003352">
        <w:trPr>
          <w:tblHeader/>
        </w:trPr>
        <w:tc>
          <w:tcPr>
            <w:tcW w:w="1285" w:type="dxa"/>
          </w:tcPr>
          <w:p w14:paraId="64C736A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4989CDA9" w14:textId="77777777" w:rsidR="007B01C2" w:rsidRPr="00766E1D" w:rsidRDefault="007B01C2" w:rsidP="00003352">
            <w:pPr>
              <w:pStyle w:val="Tabletext"/>
              <w:rPr>
                <w:rFonts w:cs="Calibri Light"/>
                <w:sz w:val="22"/>
              </w:rPr>
            </w:pPr>
            <w:r w:rsidRPr="00766E1D">
              <w:rPr>
                <w:rFonts w:cs="Calibri Light"/>
                <w:sz w:val="22"/>
              </w:rPr>
              <w:t>The SLMIS must provide functions to do stock reservation against a number of occurrences. These occurrences are sources such as job cards, long-term maintenance requirements, non-task requirements, internal orders and shopping list for rations.</w:t>
            </w:r>
          </w:p>
        </w:tc>
      </w:tr>
      <w:tr w:rsidR="007B01C2" w:rsidRPr="00766E1D" w14:paraId="253CF65A" w14:textId="77777777" w:rsidTr="00003352">
        <w:trPr>
          <w:tblHeader/>
        </w:trPr>
        <w:tc>
          <w:tcPr>
            <w:tcW w:w="1285" w:type="dxa"/>
          </w:tcPr>
          <w:p w14:paraId="10B40BE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6389F1D" w14:textId="77777777" w:rsidR="007B01C2" w:rsidRPr="00766E1D" w:rsidRDefault="007B01C2" w:rsidP="00003352">
            <w:pPr>
              <w:pStyle w:val="Tabletext"/>
              <w:rPr>
                <w:rFonts w:cs="Calibri Light"/>
                <w:sz w:val="22"/>
              </w:rPr>
            </w:pPr>
            <w:r w:rsidRPr="00766E1D">
              <w:rPr>
                <w:rFonts w:cs="Calibri Light"/>
                <w:sz w:val="22"/>
              </w:rPr>
              <w:t xml:space="preserve">When items are reserved the SLMIS must follow a reservation structure for that item to indicate the authorised search path that may be used for that reservation. The definition of search paths will allow the user to apply limitations to the sources that may be used to look for available stock. The search structure must direct searches through sequences of bays, stores and stock holding units. </w:t>
            </w:r>
          </w:p>
        </w:tc>
      </w:tr>
      <w:tr w:rsidR="007B01C2" w:rsidRPr="00766E1D" w14:paraId="1911191D" w14:textId="77777777" w:rsidTr="00003352">
        <w:trPr>
          <w:tblHeader/>
        </w:trPr>
        <w:tc>
          <w:tcPr>
            <w:tcW w:w="1285" w:type="dxa"/>
          </w:tcPr>
          <w:p w14:paraId="2EC393DE"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00C75D4" w14:textId="77777777" w:rsidR="007B01C2" w:rsidRPr="00766E1D" w:rsidRDefault="007B01C2" w:rsidP="00003352">
            <w:pPr>
              <w:pStyle w:val="Tabletext"/>
              <w:rPr>
                <w:rFonts w:cs="Calibri Light"/>
                <w:sz w:val="22"/>
              </w:rPr>
            </w:pPr>
            <w:r w:rsidRPr="00766E1D">
              <w:rPr>
                <w:rFonts w:cs="Calibri Light"/>
                <w:sz w:val="22"/>
              </w:rPr>
              <w:t>When the search is successful in finding available stock, The SLMIS must generate a picking instruction that may be activated by the user when required.</w:t>
            </w:r>
          </w:p>
        </w:tc>
      </w:tr>
      <w:tr w:rsidR="007B01C2" w:rsidRPr="00766E1D" w14:paraId="1112C0A2" w14:textId="77777777" w:rsidTr="00003352">
        <w:trPr>
          <w:tblHeader/>
        </w:trPr>
        <w:tc>
          <w:tcPr>
            <w:tcW w:w="1285" w:type="dxa"/>
          </w:tcPr>
          <w:p w14:paraId="3FFD31D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F6F04A9" w14:textId="77777777" w:rsidR="007B01C2" w:rsidRPr="00766E1D" w:rsidRDefault="007B01C2" w:rsidP="00003352">
            <w:pPr>
              <w:pStyle w:val="Tabletext"/>
              <w:rPr>
                <w:rFonts w:cs="Calibri Light"/>
                <w:sz w:val="22"/>
              </w:rPr>
            </w:pPr>
            <w:r w:rsidRPr="00766E1D">
              <w:rPr>
                <w:rFonts w:cs="Calibri Light"/>
                <w:sz w:val="22"/>
              </w:rPr>
              <w:t>The SLMIS must support functions to show Dues-in. Visibility must be provided per warehouse to display the stock expected to arrive from internal organisations or suppliers.</w:t>
            </w:r>
          </w:p>
        </w:tc>
      </w:tr>
      <w:tr w:rsidR="007B01C2" w:rsidRPr="00766E1D" w14:paraId="30695A84" w14:textId="77777777" w:rsidTr="00003352">
        <w:trPr>
          <w:tblHeader/>
        </w:trPr>
        <w:tc>
          <w:tcPr>
            <w:tcW w:w="1285" w:type="dxa"/>
          </w:tcPr>
          <w:p w14:paraId="1774B66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38780E9"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to manage Dues-out. The purpose of stock and store dues out requirement to define stock that is expected to be issued. </w:t>
            </w:r>
          </w:p>
        </w:tc>
      </w:tr>
      <w:tr w:rsidR="007B01C2" w:rsidRPr="00766E1D" w14:paraId="7FDAF786" w14:textId="77777777" w:rsidTr="00003352">
        <w:trPr>
          <w:tblHeader/>
        </w:trPr>
        <w:tc>
          <w:tcPr>
            <w:tcW w:w="1285" w:type="dxa"/>
          </w:tcPr>
          <w:p w14:paraId="54C234C5"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96F59F6" w14:textId="77777777" w:rsidR="007B01C2" w:rsidRPr="00766E1D" w:rsidRDefault="007B01C2" w:rsidP="00003352">
            <w:pPr>
              <w:pStyle w:val="Tabletext"/>
              <w:rPr>
                <w:rFonts w:cs="Calibri Light"/>
                <w:sz w:val="22"/>
              </w:rPr>
            </w:pPr>
            <w:r w:rsidRPr="00766E1D">
              <w:rPr>
                <w:rFonts w:cs="Calibri Light"/>
                <w:sz w:val="22"/>
              </w:rPr>
              <w:t>The function to register inventory dues-out requirements must be supported, to enable the user to manage or monitor expected internal dues-out deliveries and issue at the applicable destination organisation. The function to authorise inventory dues-out requirements defines the authorisation of stock to be issued. It further includes the validity verification and the correctness before stock is issued. Make provision for demand allocation whereby specified requests can be satisfied above others as well as restricted issues from specified reservations.</w:t>
            </w:r>
          </w:p>
        </w:tc>
      </w:tr>
      <w:tr w:rsidR="007B01C2" w:rsidRPr="00766E1D" w14:paraId="746C2869" w14:textId="77777777" w:rsidTr="00003352">
        <w:trPr>
          <w:tblHeader/>
        </w:trPr>
        <w:tc>
          <w:tcPr>
            <w:tcW w:w="1285" w:type="dxa"/>
          </w:tcPr>
          <w:p w14:paraId="0E56C2A0"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17519D1" w14:textId="77777777" w:rsidR="007B01C2" w:rsidRPr="00766E1D" w:rsidRDefault="007B01C2" w:rsidP="00003352">
            <w:pPr>
              <w:pStyle w:val="Tabletext"/>
              <w:rPr>
                <w:rFonts w:cs="Calibri Light"/>
                <w:sz w:val="22"/>
              </w:rPr>
            </w:pPr>
            <w:r w:rsidRPr="00766E1D">
              <w:rPr>
                <w:rFonts w:cs="Calibri Light"/>
                <w:sz w:val="22"/>
              </w:rPr>
              <w:t xml:space="preserve">The SLMIS must enable the user to cancel any stock reservation made. Full visibility must be provided to enable material planners to have control over the stated requirements and demanded solutions. </w:t>
            </w:r>
          </w:p>
        </w:tc>
      </w:tr>
      <w:tr w:rsidR="007B01C2" w:rsidRPr="00766E1D" w14:paraId="1090AD7A" w14:textId="77777777" w:rsidTr="00003352">
        <w:trPr>
          <w:tblHeader/>
        </w:trPr>
        <w:tc>
          <w:tcPr>
            <w:tcW w:w="1285" w:type="dxa"/>
          </w:tcPr>
          <w:p w14:paraId="74573AE7"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17BAC60" w14:textId="77777777" w:rsidR="007B01C2" w:rsidRPr="00766E1D" w:rsidRDefault="007B01C2" w:rsidP="00003352">
            <w:pPr>
              <w:pStyle w:val="Tabletext"/>
              <w:rPr>
                <w:rFonts w:cs="Calibri Light"/>
                <w:sz w:val="22"/>
              </w:rPr>
            </w:pPr>
            <w:r w:rsidRPr="00766E1D">
              <w:rPr>
                <w:rFonts w:cs="Calibri Light"/>
                <w:sz w:val="22"/>
              </w:rPr>
              <w:t>Alternative items must be considered when making stock reservations. If an item is superseded the appropriate warnings must be given.</w:t>
            </w:r>
          </w:p>
        </w:tc>
      </w:tr>
      <w:tr w:rsidR="007B01C2" w:rsidRPr="00766E1D" w14:paraId="1D6DD0C3" w14:textId="77777777" w:rsidTr="00003352">
        <w:trPr>
          <w:tblHeader/>
        </w:trPr>
        <w:tc>
          <w:tcPr>
            <w:tcW w:w="1285" w:type="dxa"/>
          </w:tcPr>
          <w:p w14:paraId="195BE98E"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61BA3F4" w14:textId="77777777" w:rsidR="007B01C2" w:rsidRPr="00766E1D" w:rsidRDefault="007B01C2" w:rsidP="00003352">
            <w:pPr>
              <w:pStyle w:val="Tabletext"/>
              <w:rPr>
                <w:rFonts w:cs="Calibri Light"/>
                <w:sz w:val="22"/>
              </w:rPr>
            </w:pPr>
            <w:r w:rsidRPr="00766E1D">
              <w:rPr>
                <w:rFonts w:cs="Calibri Light"/>
                <w:sz w:val="22"/>
              </w:rPr>
              <w:t>In order to support the issue of ammunitions items to units The SLMIS must support functions to set-up ammunition allowances. Munitions allowances provide functionality required to perform the registration of Weapons and Ammunition items and quantities that an Organisation is entitled to demand for Operational and Training allowances.</w:t>
            </w:r>
          </w:p>
        </w:tc>
      </w:tr>
      <w:tr w:rsidR="007B01C2" w:rsidRPr="00766E1D" w14:paraId="6980FEBA" w14:textId="77777777" w:rsidTr="00003352">
        <w:trPr>
          <w:tblHeader/>
        </w:trPr>
        <w:tc>
          <w:tcPr>
            <w:tcW w:w="1285" w:type="dxa"/>
          </w:tcPr>
          <w:p w14:paraId="18EE8BE7"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279E633" w14:textId="77777777" w:rsidR="007B01C2" w:rsidRPr="00766E1D" w:rsidRDefault="007B01C2" w:rsidP="00003352">
            <w:pPr>
              <w:pStyle w:val="Tabletext"/>
              <w:rPr>
                <w:rFonts w:cs="Calibri Light"/>
                <w:sz w:val="22"/>
              </w:rPr>
            </w:pPr>
            <w:r w:rsidRPr="00766E1D">
              <w:rPr>
                <w:rFonts w:cs="Calibri Light"/>
                <w:sz w:val="22"/>
              </w:rPr>
              <w:t xml:space="preserve">A capability is required for the grouping of ammunition items.  Grouping the items will enable the user to do proper in lieu feedback when doing picking and to manage the ammunition allowances for training and operational purposes. </w:t>
            </w:r>
          </w:p>
        </w:tc>
      </w:tr>
      <w:tr w:rsidR="007B01C2" w:rsidRPr="00766E1D" w14:paraId="1C5B6095" w14:textId="77777777" w:rsidTr="00003352">
        <w:trPr>
          <w:tblHeader/>
        </w:trPr>
        <w:tc>
          <w:tcPr>
            <w:tcW w:w="9918" w:type="dxa"/>
            <w:gridSpan w:val="2"/>
          </w:tcPr>
          <w:p w14:paraId="14B91B5C"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Stock Adjustment Management. Any changes or adjustments to stock must be done in a controlled manner. The system should allow for these changes to be performed as per the business rules defined by the unit or levels of delegations.</w:t>
            </w:r>
          </w:p>
        </w:tc>
      </w:tr>
      <w:tr w:rsidR="007B01C2" w:rsidRPr="00766E1D" w14:paraId="1C19DF22" w14:textId="77777777" w:rsidTr="00003352">
        <w:trPr>
          <w:tblHeader/>
        </w:trPr>
        <w:tc>
          <w:tcPr>
            <w:tcW w:w="1285" w:type="dxa"/>
          </w:tcPr>
          <w:p w14:paraId="7894E488"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3101C49" w14:textId="77777777" w:rsidR="007B01C2" w:rsidRPr="00766E1D" w:rsidRDefault="007B01C2" w:rsidP="00003352">
            <w:pPr>
              <w:pStyle w:val="Tabletext"/>
              <w:rPr>
                <w:rFonts w:cs="Calibri Light"/>
                <w:sz w:val="22"/>
              </w:rPr>
            </w:pPr>
            <w:r w:rsidRPr="00766E1D">
              <w:rPr>
                <w:rFonts w:cs="Calibri Light"/>
                <w:sz w:val="22"/>
              </w:rPr>
              <w:t>The SLMIS must support a function to perform Issue Discrepancy Administration. Discrepancies identified during the picking of goods may necessitate a stock take process.</w:t>
            </w:r>
          </w:p>
        </w:tc>
      </w:tr>
      <w:tr w:rsidR="007B01C2" w:rsidRPr="00766E1D" w14:paraId="0E0444D7" w14:textId="77777777" w:rsidTr="00003352">
        <w:trPr>
          <w:tblHeader/>
        </w:trPr>
        <w:tc>
          <w:tcPr>
            <w:tcW w:w="1285" w:type="dxa"/>
          </w:tcPr>
          <w:p w14:paraId="2791E130"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2278C402" w14:textId="77777777" w:rsidR="007B01C2" w:rsidRPr="00766E1D" w:rsidRDefault="007B01C2" w:rsidP="00003352">
            <w:pPr>
              <w:pStyle w:val="Tabletext"/>
              <w:rPr>
                <w:rFonts w:cs="Calibri Light"/>
                <w:sz w:val="22"/>
              </w:rPr>
            </w:pPr>
            <w:r w:rsidRPr="00766E1D">
              <w:rPr>
                <w:rFonts w:cs="Calibri Light"/>
                <w:sz w:val="22"/>
              </w:rPr>
              <w:t>The SLMIS must support function to perform Receipt Discrepancy Administration. This is related to identifying discrepancies during stock receiving. Discrepancies are noted and the appropriate action in terms of policies and procedures is taken.</w:t>
            </w:r>
          </w:p>
        </w:tc>
      </w:tr>
      <w:tr w:rsidR="007B01C2" w:rsidRPr="00766E1D" w14:paraId="38146DA1" w14:textId="77777777" w:rsidTr="00003352">
        <w:trPr>
          <w:tblHeader/>
        </w:trPr>
        <w:tc>
          <w:tcPr>
            <w:tcW w:w="1285" w:type="dxa"/>
          </w:tcPr>
          <w:p w14:paraId="54D1A3DA"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0987C16F" w14:textId="77777777" w:rsidR="007B01C2" w:rsidRPr="00766E1D" w:rsidRDefault="007B01C2" w:rsidP="00003352">
            <w:pPr>
              <w:pStyle w:val="Tabletext"/>
              <w:rPr>
                <w:rFonts w:cs="Calibri Light"/>
                <w:sz w:val="22"/>
              </w:rPr>
            </w:pPr>
            <w:r w:rsidRPr="00766E1D">
              <w:rPr>
                <w:rFonts w:cs="Calibri Light"/>
                <w:sz w:val="22"/>
              </w:rPr>
              <w:t>The SLMIS must support function to perform Loss Reserve Adjustment Administration. This involves the managing of balances on the item account which was reported to be lost during various circumstances.</w:t>
            </w:r>
          </w:p>
        </w:tc>
      </w:tr>
      <w:tr w:rsidR="007B01C2" w:rsidRPr="00766E1D" w14:paraId="3FA9039E" w14:textId="77777777" w:rsidTr="00003352">
        <w:trPr>
          <w:tblHeader/>
        </w:trPr>
        <w:tc>
          <w:tcPr>
            <w:tcW w:w="1285" w:type="dxa"/>
          </w:tcPr>
          <w:p w14:paraId="02BE9D1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59C7E60" w14:textId="77777777" w:rsidR="007B01C2" w:rsidRPr="00766E1D" w:rsidRDefault="007B01C2" w:rsidP="00003352">
            <w:pPr>
              <w:pStyle w:val="Tabletext"/>
              <w:rPr>
                <w:rFonts w:cs="Calibri Light"/>
                <w:sz w:val="22"/>
              </w:rPr>
            </w:pPr>
            <w:r w:rsidRPr="00766E1D">
              <w:rPr>
                <w:rFonts w:cs="Calibri Light"/>
                <w:sz w:val="22"/>
              </w:rPr>
              <w:t>The SLMIS must support function to perform Issue Adjustment Administration. These are adjustments as a result of issue discrepancies.</w:t>
            </w:r>
          </w:p>
        </w:tc>
      </w:tr>
      <w:tr w:rsidR="007B01C2" w:rsidRPr="00766E1D" w14:paraId="5573000A" w14:textId="77777777" w:rsidTr="00003352">
        <w:trPr>
          <w:tblHeader/>
        </w:trPr>
        <w:tc>
          <w:tcPr>
            <w:tcW w:w="1285" w:type="dxa"/>
          </w:tcPr>
          <w:p w14:paraId="51FC8D9A"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0D1388A"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 to perform Receipt Adjustment Administration. These are adjustments as a result of surpluses during stock verification. </w:t>
            </w:r>
          </w:p>
        </w:tc>
      </w:tr>
      <w:tr w:rsidR="007B01C2" w:rsidRPr="00766E1D" w14:paraId="0A373A40" w14:textId="77777777" w:rsidTr="00003352">
        <w:trPr>
          <w:tblHeader/>
        </w:trPr>
        <w:tc>
          <w:tcPr>
            <w:tcW w:w="1285" w:type="dxa"/>
          </w:tcPr>
          <w:p w14:paraId="37D56DC7"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1E14596" w14:textId="77777777" w:rsidR="007B01C2" w:rsidRPr="00766E1D" w:rsidRDefault="007B01C2" w:rsidP="00003352">
            <w:pPr>
              <w:pStyle w:val="Tabletext"/>
              <w:rPr>
                <w:rFonts w:cs="Calibri Light"/>
                <w:sz w:val="22"/>
              </w:rPr>
            </w:pPr>
            <w:r w:rsidRPr="00766E1D">
              <w:rPr>
                <w:rFonts w:cs="Calibri Light"/>
                <w:sz w:val="22"/>
              </w:rPr>
              <w:t>The SLMIS must support function to perform Condition Adjustment Administration. This function manages the conditions that an item may be forced to move to as a result of certain business decisions.</w:t>
            </w:r>
          </w:p>
        </w:tc>
      </w:tr>
      <w:tr w:rsidR="007B01C2" w:rsidRPr="00766E1D" w14:paraId="691379AB" w14:textId="77777777" w:rsidTr="00003352">
        <w:trPr>
          <w:tblHeader/>
        </w:trPr>
        <w:tc>
          <w:tcPr>
            <w:tcW w:w="1285" w:type="dxa"/>
          </w:tcPr>
          <w:p w14:paraId="03C269EB"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466067B" w14:textId="77777777" w:rsidR="007B01C2" w:rsidRPr="00766E1D" w:rsidRDefault="007B01C2" w:rsidP="00003352">
            <w:pPr>
              <w:pStyle w:val="Tabletext"/>
              <w:rPr>
                <w:rFonts w:cs="Calibri Light"/>
                <w:sz w:val="22"/>
              </w:rPr>
            </w:pPr>
            <w:r w:rsidRPr="00766E1D">
              <w:rPr>
                <w:rFonts w:cs="Calibri Light"/>
                <w:sz w:val="22"/>
              </w:rPr>
              <w:t>The SLMIS must support function to perform Item Adjustment Administration.  This involves managing an item that may have been managed as another item as a result of incorrect cataloguing or decisions.</w:t>
            </w:r>
          </w:p>
        </w:tc>
      </w:tr>
      <w:tr w:rsidR="007B01C2" w:rsidRPr="00766E1D" w14:paraId="1B1E64BC" w14:textId="77777777" w:rsidTr="00003352">
        <w:trPr>
          <w:tblHeader/>
        </w:trPr>
        <w:tc>
          <w:tcPr>
            <w:tcW w:w="1285" w:type="dxa"/>
          </w:tcPr>
          <w:p w14:paraId="2B2F7EEC"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824E97E" w14:textId="77777777" w:rsidR="007B01C2" w:rsidRPr="00766E1D" w:rsidRDefault="007B01C2" w:rsidP="00003352">
            <w:pPr>
              <w:pStyle w:val="Tabletext"/>
              <w:rPr>
                <w:rFonts w:cs="Calibri Light"/>
                <w:sz w:val="22"/>
              </w:rPr>
            </w:pPr>
            <w:r w:rsidRPr="00766E1D">
              <w:rPr>
                <w:rFonts w:cs="Calibri Light"/>
                <w:sz w:val="22"/>
              </w:rPr>
              <w:t>The SLMIS must support function to perform Bin Storage Adjustment Administration. This is required as a result of storage discrepancies such as full bin storage, incorrect items in bin storage or bin storage locations not found.</w:t>
            </w:r>
          </w:p>
        </w:tc>
      </w:tr>
      <w:tr w:rsidR="007B01C2" w:rsidRPr="00766E1D" w14:paraId="4C0C01D1" w14:textId="77777777" w:rsidTr="00003352">
        <w:trPr>
          <w:tblHeader/>
        </w:trPr>
        <w:tc>
          <w:tcPr>
            <w:tcW w:w="1285" w:type="dxa"/>
          </w:tcPr>
          <w:p w14:paraId="780B5197"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5461121" w14:textId="77777777" w:rsidR="007B01C2" w:rsidRPr="00766E1D" w:rsidRDefault="007B01C2" w:rsidP="00003352">
            <w:pPr>
              <w:pStyle w:val="Tabletext"/>
              <w:rPr>
                <w:rFonts w:cs="Calibri Light"/>
                <w:sz w:val="22"/>
              </w:rPr>
            </w:pPr>
            <w:r w:rsidRPr="00766E1D">
              <w:rPr>
                <w:rFonts w:cs="Calibri Light"/>
                <w:sz w:val="22"/>
              </w:rPr>
              <w:t>The SLMIS must support function to perform Item Control Adjustment Administration. Item Control Management of an item with certain characteristics being redeployed as a different item e.g. was an asset and is now an inventory item and vice versa.</w:t>
            </w:r>
          </w:p>
        </w:tc>
      </w:tr>
      <w:tr w:rsidR="007B01C2" w:rsidRPr="00766E1D" w14:paraId="3F505013" w14:textId="77777777" w:rsidTr="00003352">
        <w:trPr>
          <w:tblHeader/>
        </w:trPr>
        <w:tc>
          <w:tcPr>
            <w:tcW w:w="1285" w:type="dxa"/>
          </w:tcPr>
          <w:p w14:paraId="03AE9F2C"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D1D1235" w14:textId="77777777" w:rsidR="007B01C2" w:rsidRPr="00766E1D" w:rsidRDefault="007B01C2" w:rsidP="00003352">
            <w:pPr>
              <w:pStyle w:val="Tabletext"/>
              <w:rPr>
                <w:rFonts w:cs="Calibri Light"/>
                <w:sz w:val="22"/>
              </w:rPr>
            </w:pPr>
            <w:r w:rsidRPr="00766E1D">
              <w:rPr>
                <w:rFonts w:cs="Calibri Light"/>
                <w:sz w:val="22"/>
              </w:rPr>
              <w:t>The SLMIS must support function to perform Classification Adjustment Administration. Changing or managing the item classification which is based on the item usage.</w:t>
            </w:r>
          </w:p>
        </w:tc>
      </w:tr>
      <w:tr w:rsidR="007B01C2" w:rsidRPr="00766E1D" w14:paraId="3B08A77C" w14:textId="77777777" w:rsidTr="00003352">
        <w:trPr>
          <w:tblHeader/>
        </w:trPr>
        <w:tc>
          <w:tcPr>
            <w:tcW w:w="1285" w:type="dxa"/>
          </w:tcPr>
          <w:p w14:paraId="071CB40F"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3345E0A" w14:textId="77777777" w:rsidR="007B01C2" w:rsidRPr="00766E1D" w:rsidRDefault="007B01C2" w:rsidP="00003352">
            <w:pPr>
              <w:pStyle w:val="Tabletext"/>
              <w:rPr>
                <w:rFonts w:cs="Calibri Light"/>
                <w:sz w:val="22"/>
              </w:rPr>
            </w:pPr>
            <w:r w:rsidRPr="00766E1D">
              <w:rPr>
                <w:rFonts w:cs="Calibri Light"/>
                <w:sz w:val="22"/>
              </w:rPr>
              <w:t>The SLMIS must support function to perform Redundant / Excess Adjustment Administration. Redundant stock is stock of which there is a balance in the store but which is no longer really used. The administration of this stock involves managing the quantities.</w:t>
            </w:r>
          </w:p>
        </w:tc>
      </w:tr>
      <w:tr w:rsidR="007B01C2" w:rsidRPr="00766E1D" w14:paraId="74C7B95C" w14:textId="77777777" w:rsidTr="00003352">
        <w:trPr>
          <w:tblHeader/>
        </w:trPr>
        <w:tc>
          <w:tcPr>
            <w:tcW w:w="9918" w:type="dxa"/>
            <w:gridSpan w:val="2"/>
          </w:tcPr>
          <w:p w14:paraId="560E11A5"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Losses and Damages. Losses or damages, which Government has suffered through criminal acts or omission, must be recovered from the official/s who committed the act or omission.  Must the loss or damage be irrecoverable from the official/s who committed the act or omission, the value of the loss or damage will be recovered from the official who failed to institute internal controls within his/her area of responsibility and who failed to ensure that such internal controls were executed.  Section 45(e) of the PFMA and Treasury Regulations (TR) Chapter 12 refer.  The losses and damages function must manage this process for all items.</w:t>
            </w:r>
          </w:p>
        </w:tc>
      </w:tr>
      <w:tr w:rsidR="007B01C2" w:rsidRPr="00766E1D" w14:paraId="2B081B4E" w14:textId="77777777" w:rsidTr="00003352">
        <w:trPr>
          <w:tblHeader/>
        </w:trPr>
        <w:tc>
          <w:tcPr>
            <w:tcW w:w="1285" w:type="dxa"/>
          </w:tcPr>
          <w:p w14:paraId="2D1EF722"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7FB9ECF" w14:textId="77777777" w:rsidR="007B01C2" w:rsidRPr="00766E1D" w:rsidRDefault="007B01C2" w:rsidP="00003352">
            <w:pPr>
              <w:pStyle w:val="Tabletext"/>
              <w:rPr>
                <w:rFonts w:cs="Calibri Light"/>
                <w:sz w:val="22"/>
              </w:rPr>
            </w:pPr>
            <w:r w:rsidRPr="00766E1D">
              <w:rPr>
                <w:rFonts w:cs="Calibri Light"/>
                <w:sz w:val="22"/>
              </w:rPr>
              <w:t>The SLMIS must allow for Damages and Losses to be registered during stocktake as well as when losses or damages are reported independently. Damages can be as a result of an incident or accident.</w:t>
            </w:r>
          </w:p>
        </w:tc>
      </w:tr>
      <w:tr w:rsidR="007B01C2" w:rsidRPr="00766E1D" w14:paraId="5579E3DB" w14:textId="77777777" w:rsidTr="00003352">
        <w:trPr>
          <w:tblHeader/>
        </w:trPr>
        <w:tc>
          <w:tcPr>
            <w:tcW w:w="1285" w:type="dxa"/>
          </w:tcPr>
          <w:p w14:paraId="710C4A56"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7F8CBE9F" w14:textId="77777777" w:rsidR="007B01C2" w:rsidRPr="00766E1D" w:rsidRDefault="007B01C2" w:rsidP="00003352">
            <w:pPr>
              <w:pStyle w:val="Tabletext"/>
              <w:rPr>
                <w:rFonts w:cs="Calibri Light"/>
                <w:sz w:val="22"/>
              </w:rPr>
            </w:pPr>
            <w:r w:rsidRPr="00766E1D">
              <w:rPr>
                <w:rFonts w:cs="Calibri Light"/>
                <w:sz w:val="22"/>
              </w:rPr>
              <w:t>This system must allow for the setting up of damage and loss data to be captured, as well as specific validations to be performed.</w:t>
            </w:r>
          </w:p>
        </w:tc>
      </w:tr>
      <w:tr w:rsidR="007B01C2" w:rsidRPr="00766E1D" w14:paraId="100C3A15" w14:textId="77777777" w:rsidTr="00003352">
        <w:trPr>
          <w:tblHeader/>
        </w:trPr>
        <w:tc>
          <w:tcPr>
            <w:tcW w:w="1285" w:type="dxa"/>
          </w:tcPr>
          <w:p w14:paraId="40271968"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706843F" w14:textId="77777777" w:rsidR="007B01C2" w:rsidRPr="00766E1D" w:rsidRDefault="007B01C2" w:rsidP="00003352">
            <w:pPr>
              <w:pStyle w:val="Tabletext"/>
              <w:rPr>
                <w:rFonts w:cs="Calibri Light"/>
                <w:sz w:val="22"/>
              </w:rPr>
            </w:pPr>
            <w:r w:rsidRPr="00766E1D">
              <w:rPr>
                <w:rFonts w:cs="Calibri Light"/>
                <w:sz w:val="22"/>
              </w:rPr>
              <w:t>The SLMIS must provide functions where assets, individual serialised items or inventory items can be reported and isolated when such items are reported to the Damages and Losses section. When a damage to or loss of state property occurs it must be reported to the Loss Control Section on the Base or Unit by either the person directly involved or the member who discovered the damage or loss.</w:t>
            </w:r>
          </w:p>
        </w:tc>
      </w:tr>
      <w:tr w:rsidR="007B01C2" w:rsidRPr="00766E1D" w14:paraId="77F7AECE" w14:textId="77777777" w:rsidTr="00003352">
        <w:trPr>
          <w:tblHeader/>
        </w:trPr>
        <w:tc>
          <w:tcPr>
            <w:tcW w:w="1285" w:type="dxa"/>
          </w:tcPr>
          <w:p w14:paraId="401CFF43"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37979B1" w14:textId="77777777" w:rsidR="007B01C2" w:rsidRPr="00766E1D" w:rsidRDefault="007B01C2" w:rsidP="00003352">
            <w:pPr>
              <w:pStyle w:val="Tabletext"/>
              <w:rPr>
                <w:rFonts w:cs="Calibri Light"/>
                <w:sz w:val="22"/>
              </w:rPr>
            </w:pPr>
            <w:r w:rsidRPr="00766E1D">
              <w:rPr>
                <w:rFonts w:cs="Calibri Light"/>
                <w:sz w:val="22"/>
              </w:rPr>
              <w:t>The SLMIS must support the capturing and management of losses and damages. The following fields must be available in the register:</w:t>
            </w:r>
          </w:p>
          <w:p w14:paraId="563E58A9"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Date of damage, loss or discovery thereof;</w:t>
            </w:r>
          </w:p>
          <w:p w14:paraId="30DC31AC"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Item description and serial number if applicable;</w:t>
            </w:r>
          </w:p>
          <w:p w14:paraId="0A6A6B01"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Distribution Account or Store details;</w:t>
            </w:r>
          </w:p>
          <w:p w14:paraId="2F97BED6"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For incidents or accidents the details;</w:t>
            </w:r>
          </w:p>
          <w:p w14:paraId="6B80D76E"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Total amount of estimated repair costs or replacement value;</w:t>
            </w:r>
          </w:p>
          <w:p w14:paraId="48D57FEF"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 xml:space="preserve">Cause of damage or loss and person/s involved; </w:t>
            </w:r>
          </w:p>
          <w:p w14:paraId="4199E019"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An indication must be given if the loss occurred as a result of operations;</w:t>
            </w:r>
          </w:p>
          <w:p w14:paraId="4736E49E"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 xml:space="preserve">MPA, MPG and/or SAPS crime register number where applicable; </w:t>
            </w:r>
          </w:p>
          <w:p w14:paraId="1FED4A75"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Convening order number or Investigation number;</w:t>
            </w:r>
          </w:p>
          <w:p w14:paraId="6D4E21CC"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 xml:space="preserve">Signal, schedule or facsimile reference and date; </w:t>
            </w:r>
          </w:p>
          <w:p w14:paraId="69739142"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Outcome of disciplinary proceedings (if applicable);</w:t>
            </w:r>
          </w:p>
          <w:p w14:paraId="11987E73"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Outcome of criminal proceedings (if applicable); and</w:t>
            </w:r>
          </w:p>
          <w:p w14:paraId="2237C3B7" w14:textId="77777777" w:rsidR="007B01C2" w:rsidRPr="00766E1D" w:rsidRDefault="007B01C2" w:rsidP="00AD4A1E">
            <w:pPr>
              <w:pStyle w:val="Tabletext"/>
              <w:numPr>
                <w:ilvl w:val="0"/>
                <w:numId w:val="83"/>
              </w:numPr>
              <w:spacing w:before="0" w:after="100" w:afterAutospacing="1"/>
              <w:jc w:val="left"/>
              <w:rPr>
                <w:rFonts w:cs="Calibri Light"/>
                <w:sz w:val="22"/>
              </w:rPr>
            </w:pPr>
            <w:r w:rsidRPr="00766E1D">
              <w:rPr>
                <w:rFonts w:cs="Calibri Light"/>
                <w:sz w:val="22"/>
              </w:rPr>
              <w:t>Completion/finalisation.</w:t>
            </w:r>
          </w:p>
          <w:p w14:paraId="505C1753" w14:textId="77777777" w:rsidR="007B01C2" w:rsidRPr="00766E1D" w:rsidRDefault="007B01C2" w:rsidP="00003352">
            <w:pPr>
              <w:pStyle w:val="Tabletext"/>
              <w:rPr>
                <w:rFonts w:cs="Calibri Light"/>
                <w:sz w:val="22"/>
              </w:rPr>
            </w:pPr>
          </w:p>
        </w:tc>
      </w:tr>
      <w:tr w:rsidR="007B01C2" w:rsidRPr="00766E1D" w14:paraId="3C53CF12" w14:textId="77777777" w:rsidTr="00003352">
        <w:trPr>
          <w:tblHeader/>
        </w:trPr>
        <w:tc>
          <w:tcPr>
            <w:tcW w:w="1285" w:type="dxa"/>
          </w:tcPr>
          <w:p w14:paraId="73FA0500"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599ECE0E" w14:textId="77777777" w:rsidR="007B01C2" w:rsidRPr="00766E1D" w:rsidRDefault="007B01C2" w:rsidP="00003352">
            <w:pPr>
              <w:pStyle w:val="Tabletext"/>
              <w:rPr>
                <w:rFonts w:cs="Calibri Light"/>
                <w:sz w:val="22"/>
              </w:rPr>
            </w:pPr>
            <w:r w:rsidRPr="00766E1D">
              <w:rPr>
                <w:rFonts w:cs="Calibri Light"/>
                <w:sz w:val="22"/>
              </w:rPr>
              <w:t>Damages or losses may arise under various circumstances. . Investigations on losses must be managed in a controlled way. For the purpose of investigation, reporting and finalisation, the causes which gave rise to the damages or losses under the various circumstances, must be divided into the categories. The SLMIS must support the capturing of these categories as part of the investigation as well as when the final rectification is done.</w:t>
            </w:r>
          </w:p>
        </w:tc>
      </w:tr>
      <w:tr w:rsidR="007B01C2" w:rsidRPr="00766E1D" w14:paraId="3E9200EE" w14:textId="77777777" w:rsidTr="00003352">
        <w:trPr>
          <w:tblHeader/>
        </w:trPr>
        <w:tc>
          <w:tcPr>
            <w:tcW w:w="1285" w:type="dxa"/>
          </w:tcPr>
          <w:p w14:paraId="763BB329"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B5532FD" w14:textId="77777777" w:rsidR="007B01C2" w:rsidRPr="00766E1D" w:rsidRDefault="007B01C2" w:rsidP="00003352">
            <w:pPr>
              <w:pStyle w:val="Tabletext"/>
              <w:rPr>
                <w:rFonts w:cs="Calibri Light"/>
                <w:sz w:val="22"/>
              </w:rPr>
            </w:pPr>
            <w:r w:rsidRPr="00766E1D">
              <w:rPr>
                <w:rFonts w:cs="Calibri Light"/>
                <w:sz w:val="22"/>
              </w:rPr>
              <w:t>The SLMIS must support the capturing of any additional information during the investigations and allow for the attachment of supporting documents.</w:t>
            </w:r>
          </w:p>
        </w:tc>
      </w:tr>
      <w:tr w:rsidR="007B01C2" w:rsidRPr="00766E1D" w14:paraId="409B7E27" w14:textId="77777777" w:rsidTr="00003352">
        <w:trPr>
          <w:tblHeader/>
        </w:trPr>
        <w:tc>
          <w:tcPr>
            <w:tcW w:w="1285" w:type="dxa"/>
          </w:tcPr>
          <w:p w14:paraId="023A8F65"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1B9BBC82" w14:textId="77777777" w:rsidR="007B01C2" w:rsidRPr="00766E1D" w:rsidRDefault="007B01C2" w:rsidP="00003352">
            <w:pPr>
              <w:pStyle w:val="Tabletext"/>
              <w:rPr>
                <w:rFonts w:cs="Calibri Light"/>
                <w:sz w:val="22"/>
              </w:rPr>
            </w:pPr>
            <w:r w:rsidRPr="00766E1D">
              <w:rPr>
                <w:rFonts w:cs="Calibri Light"/>
                <w:sz w:val="22"/>
              </w:rPr>
              <w:t>Loss and damages must be managed in a structured way which must include the Registration, Progression, Administration, Cancellation, Completion and  Archiving. Function must be provided to support the progression and feedback of actions and findings. Records can be routed to users by using a mail facility in The SLMIS to communicate findings and or instructions including communication will be between users.</w:t>
            </w:r>
          </w:p>
        </w:tc>
      </w:tr>
      <w:tr w:rsidR="007B01C2" w:rsidRPr="00766E1D" w14:paraId="7996A6E0" w14:textId="77777777" w:rsidTr="00003352">
        <w:trPr>
          <w:tblHeader/>
        </w:trPr>
        <w:tc>
          <w:tcPr>
            <w:tcW w:w="1285" w:type="dxa"/>
          </w:tcPr>
          <w:p w14:paraId="28436E1E"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3DE44778" w14:textId="77777777" w:rsidR="007B01C2" w:rsidRPr="00766E1D" w:rsidRDefault="007B01C2" w:rsidP="00003352">
            <w:pPr>
              <w:pStyle w:val="Tabletext"/>
              <w:rPr>
                <w:rFonts w:cs="Calibri Light"/>
                <w:sz w:val="22"/>
              </w:rPr>
            </w:pPr>
            <w:r w:rsidRPr="00766E1D">
              <w:rPr>
                <w:rFonts w:cs="Calibri Light"/>
                <w:sz w:val="22"/>
              </w:rPr>
              <w:t>As part of loss management The SLMIS must support a function to adjust the quantities by the compilation and posting of Surcharge and Loss Discrepancy vouchers. The vouchers must include the details of the investigation as well as the reason for write-off. The record in the loss register must be finalised when the applicable voucher has been finalised.</w:t>
            </w:r>
          </w:p>
        </w:tc>
      </w:tr>
      <w:tr w:rsidR="007B01C2" w:rsidRPr="00766E1D" w14:paraId="6E950734" w14:textId="77777777" w:rsidTr="00003352">
        <w:trPr>
          <w:tblHeader/>
        </w:trPr>
        <w:tc>
          <w:tcPr>
            <w:tcW w:w="1285" w:type="dxa"/>
          </w:tcPr>
          <w:p w14:paraId="238CC8E0" w14:textId="77777777" w:rsidR="007B01C2" w:rsidRPr="00766E1D" w:rsidRDefault="007B01C2" w:rsidP="00AD4A1E">
            <w:pPr>
              <w:pStyle w:val="Cell"/>
              <w:numPr>
                <w:ilvl w:val="0"/>
                <w:numId w:val="94"/>
              </w:numPr>
              <w:ind w:left="862" w:hanging="862"/>
              <w:jc w:val="both"/>
              <w:rPr>
                <w:rFonts w:ascii="Calibri Light" w:hAnsi="Calibri Light" w:cs="Calibri Light"/>
                <w:bCs/>
                <w:sz w:val="22"/>
                <w:szCs w:val="22"/>
              </w:rPr>
            </w:pPr>
          </w:p>
        </w:tc>
        <w:tc>
          <w:tcPr>
            <w:tcW w:w="8633" w:type="dxa"/>
          </w:tcPr>
          <w:p w14:paraId="6B03099F" w14:textId="77777777" w:rsidR="007B01C2" w:rsidRPr="00766E1D" w:rsidRDefault="007B01C2" w:rsidP="00003352">
            <w:pPr>
              <w:pStyle w:val="Tabletext"/>
              <w:rPr>
                <w:rFonts w:cs="Calibri Light"/>
                <w:sz w:val="22"/>
              </w:rPr>
            </w:pPr>
            <w:r w:rsidRPr="00766E1D">
              <w:rPr>
                <w:rFonts w:cs="Calibri Light"/>
                <w:sz w:val="22"/>
              </w:rPr>
              <w:t>Items reported as losses or damages as well as progress of any investigations must be visible on the system.</w:t>
            </w:r>
          </w:p>
        </w:tc>
      </w:tr>
      <w:tr w:rsidR="007B01C2" w:rsidRPr="00766E1D" w14:paraId="6E3133CB" w14:textId="77777777" w:rsidTr="00003352">
        <w:trPr>
          <w:tblHeader/>
        </w:trPr>
        <w:tc>
          <w:tcPr>
            <w:tcW w:w="9918" w:type="dxa"/>
            <w:gridSpan w:val="2"/>
          </w:tcPr>
          <w:p w14:paraId="66424C33"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lastRenderedPageBreak/>
              <w:t>Maintenance Management. The maintenance management supports the functions to execute the configuration and maintenance management functions that apply to the life cycle of such systems.  The structures in this module can be created by electronically importing the original equipment manufacturer’s (OEM’s) logistics support analysis record (LSAR) structures with all logistic support data, which can then only be changed by the OEM.  Alternatively, the structures can be created in the module by the system manager.  The structures in this module can be defined for equipment and/or facilities.  The core abilities of this module are to identify and document the functional and physical characteristics of equipment, control changes to equipment and its related documentation, record and report information needed to manage equipment effectively (physical configuration breakdown for each serial number, current serviceability status, geographical location and age, implementation status of approved changes etc.), audit equipment to verify conformance to baseline documents and to verify the data integrity, programming of maintenance tasks, forecasting of logistic support requirements, managing of maintenance work in progress and reporting of failures.  The module must provide all functionality required for maintenance management  initiatives that involves aspects such as the following:</w:t>
            </w:r>
          </w:p>
          <w:p w14:paraId="1872398A"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a.</w:t>
            </w:r>
            <w:r w:rsidRPr="00766E1D">
              <w:rPr>
                <w:rFonts w:ascii="Calibri Light" w:hAnsi="Calibri Light" w:cs="Calibri Light"/>
                <w:bCs/>
                <w:sz w:val="22"/>
                <w:szCs w:val="22"/>
              </w:rPr>
              <w:tab/>
              <w:t>Product Configuration</w:t>
            </w:r>
          </w:p>
          <w:p w14:paraId="71162405"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b.</w:t>
            </w:r>
            <w:r w:rsidRPr="00766E1D">
              <w:rPr>
                <w:rFonts w:ascii="Calibri Light" w:hAnsi="Calibri Light" w:cs="Calibri Light"/>
                <w:bCs/>
                <w:sz w:val="22"/>
                <w:szCs w:val="22"/>
              </w:rPr>
              <w:tab/>
              <w:t>Task Baselines</w:t>
            </w:r>
          </w:p>
          <w:p w14:paraId="7970B931"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c.</w:t>
            </w:r>
            <w:r w:rsidRPr="00766E1D">
              <w:rPr>
                <w:rFonts w:ascii="Calibri Light" w:hAnsi="Calibri Light" w:cs="Calibri Light"/>
                <w:bCs/>
                <w:sz w:val="22"/>
                <w:szCs w:val="22"/>
              </w:rPr>
              <w:tab/>
              <w:t>Equipment Configuration Structures</w:t>
            </w:r>
          </w:p>
          <w:p w14:paraId="747D83DC"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d.</w:t>
            </w:r>
            <w:r w:rsidRPr="00766E1D">
              <w:rPr>
                <w:rFonts w:ascii="Calibri Light" w:hAnsi="Calibri Light" w:cs="Calibri Light"/>
                <w:bCs/>
                <w:sz w:val="22"/>
                <w:szCs w:val="22"/>
              </w:rPr>
              <w:tab/>
              <w:t>Modification Management</w:t>
            </w:r>
          </w:p>
          <w:p w14:paraId="0E3880E4"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e.</w:t>
            </w:r>
            <w:r w:rsidRPr="00766E1D">
              <w:rPr>
                <w:rFonts w:ascii="Calibri Light" w:hAnsi="Calibri Light" w:cs="Calibri Light"/>
                <w:bCs/>
                <w:sz w:val="22"/>
                <w:szCs w:val="22"/>
              </w:rPr>
              <w:tab/>
              <w:t>Equipment Structure Maintenance</w:t>
            </w:r>
          </w:p>
          <w:p w14:paraId="28B568F2"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f.</w:t>
            </w:r>
            <w:r w:rsidRPr="00766E1D">
              <w:rPr>
                <w:rFonts w:ascii="Calibri Light" w:hAnsi="Calibri Light" w:cs="Calibri Light"/>
                <w:bCs/>
                <w:sz w:val="22"/>
                <w:szCs w:val="22"/>
              </w:rPr>
              <w:tab/>
              <w:t>Long-term logistic requirements forecasting</w:t>
            </w:r>
          </w:p>
          <w:p w14:paraId="5287D5A5"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g.</w:t>
            </w:r>
            <w:r w:rsidRPr="00766E1D">
              <w:rPr>
                <w:rFonts w:ascii="Calibri Light" w:hAnsi="Calibri Light" w:cs="Calibri Light"/>
                <w:bCs/>
                <w:sz w:val="22"/>
                <w:szCs w:val="22"/>
              </w:rPr>
              <w:tab/>
              <w:t>Maintenance Planning and Scheduling</w:t>
            </w:r>
          </w:p>
          <w:p w14:paraId="401BEA97"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h.</w:t>
            </w:r>
            <w:r w:rsidRPr="00766E1D">
              <w:rPr>
                <w:rFonts w:ascii="Calibri Light" w:hAnsi="Calibri Light" w:cs="Calibri Light"/>
                <w:bCs/>
                <w:sz w:val="22"/>
                <w:szCs w:val="22"/>
              </w:rPr>
              <w:tab/>
              <w:t>Works Order Management</w:t>
            </w:r>
          </w:p>
          <w:p w14:paraId="0A037FEC"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i.</w:t>
            </w:r>
            <w:r w:rsidRPr="00766E1D">
              <w:rPr>
                <w:rFonts w:ascii="Calibri Light" w:hAnsi="Calibri Light" w:cs="Calibri Light"/>
                <w:bCs/>
                <w:sz w:val="22"/>
                <w:szCs w:val="22"/>
              </w:rPr>
              <w:tab/>
              <w:t>Failure Reporting and Analysis</w:t>
            </w:r>
          </w:p>
          <w:p w14:paraId="434F24C6"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j.</w:t>
            </w:r>
            <w:r w:rsidRPr="00766E1D">
              <w:rPr>
                <w:rFonts w:ascii="Calibri Light" w:hAnsi="Calibri Light" w:cs="Calibri Light"/>
                <w:bCs/>
                <w:sz w:val="22"/>
                <w:szCs w:val="22"/>
              </w:rPr>
              <w:tab/>
              <w:t>Time and Attendance</w:t>
            </w:r>
          </w:p>
          <w:p w14:paraId="4E42A7EE"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k.</w:t>
            </w:r>
            <w:r w:rsidRPr="00766E1D">
              <w:rPr>
                <w:rFonts w:ascii="Calibri Light" w:hAnsi="Calibri Light" w:cs="Calibri Light"/>
                <w:bCs/>
                <w:sz w:val="22"/>
                <w:szCs w:val="22"/>
              </w:rPr>
              <w:tab/>
              <w:t>Projects</w:t>
            </w:r>
          </w:p>
        </w:tc>
      </w:tr>
      <w:tr w:rsidR="007B01C2" w:rsidRPr="00766E1D" w14:paraId="4E525AEC" w14:textId="77777777" w:rsidTr="00003352">
        <w:trPr>
          <w:tblHeader/>
        </w:trPr>
        <w:tc>
          <w:tcPr>
            <w:tcW w:w="9918" w:type="dxa"/>
            <w:gridSpan w:val="2"/>
          </w:tcPr>
          <w:p w14:paraId="709CE6E2"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Product Configuration. This function generates the equipment baseline structures generally applicable to types of equipment.  It also supports the functions for data status control.  These structures are representations of the physical assembly of rotables, sub-systems and end-equipment.  The structures include physical and functional views and contain all the maintenance characteristics.  The equipment can be linked to provide a complete overview of the environment.  Structures can be defined and viewed in a graphical display.</w:t>
            </w:r>
          </w:p>
        </w:tc>
      </w:tr>
      <w:tr w:rsidR="007B01C2" w:rsidRPr="00766E1D" w14:paraId="1FCE03FA" w14:textId="77777777" w:rsidTr="00003352">
        <w:trPr>
          <w:tblHeader/>
        </w:trPr>
        <w:tc>
          <w:tcPr>
            <w:tcW w:w="1285" w:type="dxa"/>
          </w:tcPr>
          <w:p w14:paraId="4876DC16" w14:textId="77777777" w:rsidR="007B01C2" w:rsidRPr="00766E1D" w:rsidRDefault="007B01C2" w:rsidP="00AD4A1E">
            <w:pPr>
              <w:pStyle w:val="Cell"/>
              <w:numPr>
                <w:ilvl w:val="0"/>
                <w:numId w:val="100"/>
              </w:numPr>
              <w:jc w:val="both"/>
              <w:rPr>
                <w:rFonts w:ascii="Calibri Light" w:hAnsi="Calibri Light" w:cs="Calibri Light"/>
                <w:bCs/>
                <w:sz w:val="22"/>
                <w:szCs w:val="22"/>
              </w:rPr>
            </w:pPr>
          </w:p>
        </w:tc>
        <w:tc>
          <w:tcPr>
            <w:tcW w:w="8633" w:type="dxa"/>
          </w:tcPr>
          <w:p w14:paraId="12E6155B"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to register generic types of equipment that share certain common characteristics. Each different type of equipment should be identified by a unique code and can have a number of operational baselines, can be structured into a hierarchy and can have a modification history. The SLMIS should also support electronic import of generic structures from OEM’s which will not be updateable, unless structure modification is imported. </w:t>
            </w:r>
          </w:p>
        </w:tc>
      </w:tr>
      <w:tr w:rsidR="007B01C2" w:rsidRPr="00766E1D" w14:paraId="73FD1AEF" w14:textId="77777777" w:rsidTr="00003352">
        <w:trPr>
          <w:tblHeader/>
        </w:trPr>
        <w:tc>
          <w:tcPr>
            <w:tcW w:w="1285" w:type="dxa"/>
          </w:tcPr>
          <w:p w14:paraId="3D7B3EF9"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C2BB64A" w14:textId="77777777" w:rsidR="007B01C2" w:rsidRPr="00766E1D" w:rsidRDefault="007B01C2" w:rsidP="00003352">
            <w:pPr>
              <w:pStyle w:val="Tabletext"/>
              <w:rPr>
                <w:rFonts w:cs="Calibri Light"/>
                <w:sz w:val="22"/>
              </w:rPr>
            </w:pPr>
            <w:r w:rsidRPr="00766E1D">
              <w:rPr>
                <w:rFonts w:cs="Calibri Light"/>
                <w:sz w:val="22"/>
              </w:rPr>
              <w:t>The SLMIS must support the creation and management of structures for equipment types and systems or subsystem, along with its associated information.</w:t>
            </w:r>
          </w:p>
        </w:tc>
      </w:tr>
      <w:tr w:rsidR="007B01C2" w:rsidRPr="00766E1D" w14:paraId="35B3FE23" w14:textId="77777777" w:rsidTr="00003352">
        <w:trPr>
          <w:tblHeader/>
        </w:trPr>
        <w:tc>
          <w:tcPr>
            <w:tcW w:w="1285" w:type="dxa"/>
          </w:tcPr>
          <w:p w14:paraId="4FFF2BC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B401D62" w14:textId="77777777" w:rsidR="007B01C2" w:rsidRPr="00766E1D" w:rsidRDefault="007B01C2" w:rsidP="00003352">
            <w:pPr>
              <w:pStyle w:val="Tabletext"/>
              <w:rPr>
                <w:rFonts w:cs="Calibri Light"/>
                <w:sz w:val="22"/>
              </w:rPr>
            </w:pPr>
            <w:r w:rsidRPr="00766E1D">
              <w:rPr>
                <w:rFonts w:cs="Calibri Light"/>
                <w:sz w:val="22"/>
              </w:rPr>
              <w:t>The SLMIS must provide functions to define different type of structures for items with no part numbers or material items numbers, such as facilities.</w:t>
            </w:r>
          </w:p>
        </w:tc>
      </w:tr>
      <w:tr w:rsidR="007B01C2" w:rsidRPr="00766E1D" w14:paraId="1273F8DC" w14:textId="77777777" w:rsidTr="00003352">
        <w:trPr>
          <w:tblHeader/>
        </w:trPr>
        <w:tc>
          <w:tcPr>
            <w:tcW w:w="1285" w:type="dxa"/>
          </w:tcPr>
          <w:p w14:paraId="55294DC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C995C3A" w14:textId="77777777" w:rsidR="007B01C2" w:rsidRPr="00766E1D" w:rsidRDefault="007B01C2" w:rsidP="00003352">
            <w:pPr>
              <w:pStyle w:val="Tabletext"/>
              <w:rPr>
                <w:rFonts w:cs="Calibri Light"/>
                <w:sz w:val="22"/>
              </w:rPr>
            </w:pPr>
            <w:r w:rsidRPr="00766E1D">
              <w:rPr>
                <w:rFonts w:cs="Calibri Light"/>
                <w:sz w:val="22"/>
              </w:rPr>
              <w:t>It must be possible to link equipment and facility structures.</w:t>
            </w:r>
          </w:p>
        </w:tc>
      </w:tr>
      <w:tr w:rsidR="007B01C2" w:rsidRPr="00766E1D" w14:paraId="0F223B6D" w14:textId="77777777" w:rsidTr="00003352">
        <w:trPr>
          <w:tblHeader/>
        </w:trPr>
        <w:tc>
          <w:tcPr>
            <w:tcW w:w="1285" w:type="dxa"/>
          </w:tcPr>
          <w:p w14:paraId="061ED6F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8292FF8" w14:textId="77777777" w:rsidR="007B01C2" w:rsidRPr="00766E1D" w:rsidRDefault="007B01C2" w:rsidP="00003352">
            <w:pPr>
              <w:pStyle w:val="Tabletext"/>
              <w:rPr>
                <w:rFonts w:cs="Calibri Light"/>
                <w:sz w:val="22"/>
              </w:rPr>
            </w:pPr>
            <w:r w:rsidRPr="00766E1D">
              <w:rPr>
                <w:rFonts w:cs="Calibri Light"/>
                <w:sz w:val="22"/>
              </w:rPr>
              <w:t>It must be possible to view the hardware breakdown structure in a normal form view or in a hierarchical tree view.</w:t>
            </w:r>
          </w:p>
        </w:tc>
      </w:tr>
      <w:tr w:rsidR="007B01C2" w:rsidRPr="00766E1D" w14:paraId="49B46AB2" w14:textId="77777777" w:rsidTr="00003352">
        <w:trPr>
          <w:tblHeader/>
        </w:trPr>
        <w:tc>
          <w:tcPr>
            <w:tcW w:w="1285" w:type="dxa"/>
          </w:tcPr>
          <w:p w14:paraId="2F4E818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1CB7247" w14:textId="77777777" w:rsidR="007B01C2" w:rsidRPr="00766E1D" w:rsidRDefault="007B01C2" w:rsidP="00003352">
            <w:pPr>
              <w:pStyle w:val="Tabletext"/>
              <w:rPr>
                <w:rFonts w:cs="Calibri Light"/>
                <w:sz w:val="22"/>
              </w:rPr>
            </w:pPr>
            <w:r w:rsidRPr="00766E1D">
              <w:rPr>
                <w:rFonts w:cs="Calibri Light"/>
                <w:sz w:val="22"/>
              </w:rPr>
              <w:t>When defining structures it must be possible to define positions for the following:</w:t>
            </w:r>
          </w:p>
          <w:p w14:paraId="24EBF904" w14:textId="77777777" w:rsidR="007B01C2" w:rsidRPr="00766E1D" w:rsidRDefault="007B01C2" w:rsidP="00003352">
            <w:pPr>
              <w:pStyle w:val="Tabletext"/>
              <w:rPr>
                <w:rFonts w:cs="Calibri Light"/>
                <w:sz w:val="22"/>
              </w:rPr>
            </w:pPr>
            <w:r w:rsidRPr="00766E1D">
              <w:rPr>
                <w:rFonts w:cs="Calibri Light"/>
                <w:sz w:val="22"/>
              </w:rPr>
              <w:t xml:space="preserve">Rotable Hole (RH).  It indicates the position of a maintenance significant item (rotable) that can be exchanged by another rotable. </w:t>
            </w:r>
          </w:p>
          <w:p w14:paraId="0BBCE599" w14:textId="77777777" w:rsidR="007B01C2" w:rsidRPr="00766E1D" w:rsidRDefault="007B01C2" w:rsidP="00003352">
            <w:pPr>
              <w:pStyle w:val="Tabletext"/>
              <w:rPr>
                <w:rFonts w:cs="Calibri Light"/>
                <w:sz w:val="22"/>
              </w:rPr>
            </w:pPr>
            <w:r w:rsidRPr="00766E1D">
              <w:rPr>
                <w:rFonts w:cs="Calibri Light"/>
                <w:sz w:val="22"/>
              </w:rPr>
              <w:t>Consumable Hole (CH).  It indicates the position of equipment that are non-repairable.  Parts fitted into a Consumable Hole do not require tracking by serial number during their lifetime, but must be part of the structure typically for Failure Analysis or identifying Part Dependencies.</w:t>
            </w:r>
          </w:p>
          <w:p w14:paraId="68C0DB92" w14:textId="77777777" w:rsidR="007B01C2" w:rsidRPr="00766E1D" w:rsidRDefault="007B01C2" w:rsidP="00003352">
            <w:pPr>
              <w:pStyle w:val="Tabletext"/>
              <w:rPr>
                <w:rFonts w:cs="Calibri Light"/>
                <w:sz w:val="22"/>
              </w:rPr>
            </w:pPr>
            <w:r w:rsidRPr="00766E1D">
              <w:rPr>
                <w:rFonts w:cs="Calibri Light"/>
                <w:sz w:val="22"/>
              </w:rPr>
              <w:t>Intermediate Assembly (IA).  This is a position created to group non-physical equipment together.  For example, a Landing Gear Assembly or an Ejection Seat Assembly.</w:t>
            </w:r>
          </w:p>
        </w:tc>
      </w:tr>
      <w:tr w:rsidR="007B01C2" w:rsidRPr="00766E1D" w14:paraId="356EADCF" w14:textId="77777777" w:rsidTr="00003352">
        <w:trPr>
          <w:tblHeader/>
        </w:trPr>
        <w:tc>
          <w:tcPr>
            <w:tcW w:w="1285" w:type="dxa"/>
          </w:tcPr>
          <w:p w14:paraId="296E15C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F45D7A4" w14:textId="77777777" w:rsidR="007B01C2" w:rsidRPr="00766E1D" w:rsidRDefault="007B01C2" w:rsidP="00003352">
            <w:pPr>
              <w:pStyle w:val="Tabletext"/>
              <w:rPr>
                <w:rFonts w:cs="Calibri Light"/>
                <w:sz w:val="22"/>
              </w:rPr>
            </w:pPr>
            <w:r w:rsidRPr="00766E1D">
              <w:rPr>
                <w:rFonts w:cs="Calibri Light"/>
                <w:sz w:val="22"/>
              </w:rPr>
              <w:t>The structure must be able to support version control in order to reflect any modifications or changes to the equipment.</w:t>
            </w:r>
          </w:p>
        </w:tc>
      </w:tr>
      <w:tr w:rsidR="007B01C2" w:rsidRPr="00766E1D" w14:paraId="7A67A6CC" w14:textId="77777777" w:rsidTr="00003352">
        <w:trPr>
          <w:tblHeader/>
        </w:trPr>
        <w:tc>
          <w:tcPr>
            <w:tcW w:w="1285" w:type="dxa"/>
          </w:tcPr>
          <w:p w14:paraId="720EA22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66FCF12" w14:textId="77777777" w:rsidR="007B01C2" w:rsidRPr="00766E1D" w:rsidRDefault="007B01C2" w:rsidP="00003352">
            <w:pPr>
              <w:pStyle w:val="Tabletext"/>
              <w:rPr>
                <w:rFonts w:cs="Calibri Light"/>
                <w:sz w:val="22"/>
              </w:rPr>
            </w:pPr>
            <w:r w:rsidRPr="00766E1D">
              <w:rPr>
                <w:rFonts w:cs="Calibri Light"/>
                <w:sz w:val="22"/>
              </w:rPr>
              <w:t>The equipment hierarchies which are created must be used as building blocks to construct a complete System.</w:t>
            </w:r>
          </w:p>
        </w:tc>
      </w:tr>
      <w:tr w:rsidR="007B01C2" w:rsidRPr="00766E1D" w14:paraId="56E9BDCD" w14:textId="77777777" w:rsidTr="00003352">
        <w:trPr>
          <w:tblHeader/>
        </w:trPr>
        <w:tc>
          <w:tcPr>
            <w:tcW w:w="1285" w:type="dxa"/>
          </w:tcPr>
          <w:p w14:paraId="7576E853"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DBBC10B" w14:textId="77777777" w:rsidR="007B01C2" w:rsidRPr="00766E1D" w:rsidRDefault="007B01C2" w:rsidP="00003352">
            <w:pPr>
              <w:pStyle w:val="Tabletext"/>
              <w:rPr>
                <w:rFonts w:cs="Calibri Light"/>
                <w:sz w:val="22"/>
              </w:rPr>
            </w:pPr>
            <w:r w:rsidRPr="00766E1D">
              <w:rPr>
                <w:rFonts w:cs="Calibri Light"/>
                <w:sz w:val="22"/>
              </w:rPr>
              <w:t>The SLMIS must support the capturing of the valid items which can be fitted to the different positions within the structure. This can be done by part numbers or stock number (NSN).</w:t>
            </w:r>
          </w:p>
        </w:tc>
      </w:tr>
      <w:tr w:rsidR="007B01C2" w:rsidRPr="00766E1D" w14:paraId="7116BEE3" w14:textId="77777777" w:rsidTr="00003352">
        <w:trPr>
          <w:tblHeader/>
        </w:trPr>
        <w:tc>
          <w:tcPr>
            <w:tcW w:w="1285" w:type="dxa"/>
          </w:tcPr>
          <w:p w14:paraId="6023569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6BD8EA9" w14:textId="77777777" w:rsidR="007B01C2" w:rsidRPr="00766E1D" w:rsidRDefault="007B01C2" w:rsidP="00003352">
            <w:pPr>
              <w:pStyle w:val="Tabletext"/>
              <w:rPr>
                <w:rFonts w:cs="Calibri Light"/>
                <w:sz w:val="22"/>
              </w:rPr>
            </w:pPr>
            <w:r w:rsidRPr="00766E1D">
              <w:rPr>
                <w:rFonts w:cs="Calibri Light"/>
                <w:sz w:val="22"/>
              </w:rPr>
              <w:t>The SLMIS must support the capturing of item dependencies to identify the dependency of an item (NSN)/ part number and supplier / OEM combination, fitted in a specific position, on another item (NSN)/ part number linked to another position.  This means that a dependent part can only be fitted in a certain position after another part is fitted into its position. This function is limited to one-way relationships and the ability to specify alternatives for the dependent position (OR logic).  If the reverse also applies, then a second relationship must be set up. This, in effect, means that only one item of all the alternatives needs to be fitted for the validation to be satisfied.</w:t>
            </w:r>
          </w:p>
        </w:tc>
      </w:tr>
      <w:tr w:rsidR="007B01C2" w:rsidRPr="00766E1D" w14:paraId="4F4FC003" w14:textId="77777777" w:rsidTr="00003352">
        <w:trPr>
          <w:tblHeader/>
        </w:trPr>
        <w:tc>
          <w:tcPr>
            <w:tcW w:w="1285" w:type="dxa"/>
          </w:tcPr>
          <w:p w14:paraId="10A5EDF9"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8A72553" w14:textId="77777777" w:rsidR="007B01C2" w:rsidRPr="00766E1D" w:rsidRDefault="007B01C2" w:rsidP="00003352">
            <w:pPr>
              <w:pStyle w:val="Tabletext"/>
              <w:rPr>
                <w:rFonts w:cs="Calibri Light"/>
                <w:sz w:val="22"/>
              </w:rPr>
            </w:pPr>
            <w:r w:rsidRPr="00766E1D">
              <w:rPr>
                <w:rFonts w:cs="Calibri Light"/>
                <w:sz w:val="22"/>
              </w:rPr>
              <w:t>The SLMIS must support the linking of documents to a relevant position.</w:t>
            </w:r>
          </w:p>
        </w:tc>
      </w:tr>
      <w:tr w:rsidR="007B01C2" w:rsidRPr="00766E1D" w14:paraId="11255026" w14:textId="77777777" w:rsidTr="00003352">
        <w:trPr>
          <w:tblHeader/>
        </w:trPr>
        <w:tc>
          <w:tcPr>
            <w:tcW w:w="1285" w:type="dxa"/>
          </w:tcPr>
          <w:p w14:paraId="41860B4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E6B9AFA" w14:textId="77777777" w:rsidR="007B01C2" w:rsidRPr="00766E1D" w:rsidRDefault="007B01C2" w:rsidP="00003352">
            <w:pPr>
              <w:pStyle w:val="Tabletext"/>
              <w:rPr>
                <w:rFonts w:cs="Calibri Light"/>
                <w:sz w:val="22"/>
              </w:rPr>
            </w:pPr>
            <w:r w:rsidRPr="00766E1D">
              <w:rPr>
                <w:rFonts w:cs="Calibri Light"/>
                <w:sz w:val="22"/>
              </w:rPr>
              <w:t>The SLMIS must support the capturing of meter unit of measures and its source of updating, e.g. local or from a different position. These meters should be used to calculate the age of the equipment fitted in these positions.</w:t>
            </w:r>
          </w:p>
        </w:tc>
      </w:tr>
      <w:tr w:rsidR="007B01C2" w:rsidRPr="00766E1D" w14:paraId="76EEF565" w14:textId="77777777" w:rsidTr="00003352">
        <w:trPr>
          <w:tblHeader/>
        </w:trPr>
        <w:tc>
          <w:tcPr>
            <w:tcW w:w="1285" w:type="dxa"/>
          </w:tcPr>
          <w:p w14:paraId="5F8087C9"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0E61CE2" w14:textId="77777777" w:rsidR="007B01C2" w:rsidRPr="00766E1D" w:rsidRDefault="007B01C2" w:rsidP="00003352">
            <w:pPr>
              <w:pStyle w:val="Tabletext"/>
              <w:rPr>
                <w:rFonts w:cs="Calibri Light"/>
                <w:sz w:val="22"/>
              </w:rPr>
            </w:pPr>
            <w:r w:rsidRPr="00766E1D">
              <w:rPr>
                <w:rFonts w:cs="Calibri Light"/>
                <w:sz w:val="22"/>
              </w:rPr>
              <w:t>The SLMIS must support the capturing calculated meters, specifying any calculations to be applied when updating equipment meter usage.</w:t>
            </w:r>
          </w:p>
        </w:tc>
      </w:tr>
      <w:tr w:rsidR="007B01C2" w:rsidRPr="00766E1D" w14:paraId="7706D66B" w14:textId="77777777" w:rsidTr="00003352">
        <w:trPr>
          <w:tblHeader/>
        </w:trPr>
        <w:tc>
          <w:tcPr>
            <w:tcW w:w="1285" w:type="dxa"/>
          </w:tcPr>
          <w:p w14:paraId="4849281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993D2B2" w14:textId="77777777" w:rsidR="007B01C2" w:rsidRPr="00766E1D" w:rsidRDefault="007B01C2" w:rsidP="00003352">
            <w:pPr>
              <w:pStyle w:val="Tabletext"/>
              <w:rPr>
                <w:rFonts w:cs="Calibri Light"/>
                <w:sz w:val="22"/>
              </w:rPr>
            </w:pPr>
            <w:r w:rsidRPr="00766E1D">
              <w:rPr>
                <w:rFonts w:cs="Calibri Light"/>
                <w:sz w:val="22"/>
              </w:rPr>
              <w:t>The SLMIS must support the capturing of rules to support factored meters based on usage at different organisations.</w:t>
            </w:r>
          </w:p>
        </w:tc>
      </w:tr>
      <w:tr w:rsidR="007B01C2" w:rsidRPr="00766E1D" w14:paraId="6716B602" w14:textId="77777777" w:rsidTr="00003352">
        <w:trPr>
          <w:tblHeader/>
        </w:trPr>
        <w:tc>
          <w:tcPr>
            <w:tcW w:w="1285" w:type="dxa"/>
          </w:tcPr>
          <w:p w14:paraId="5C5CCC5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F172C98" w14:textId="77777777" w:rsidR="007B01C2" w:rsidRPr="00766E1D" w:rsidRDefault="007B01C2" w:rsidP="00003352">
            <w:pPr>
              <w:pStyle w:val="Tabletext"/>
              <w:rPr>
                <w:rFonts w:cs="Calibri Light"/>
                <w:sz w:val="22"/>
              </w:rPr>
            </w:pPr>
            <w:r w:rsidRPr="00766E1D">
              <w:rPr>
                <w:rFonts w:cs="Calibri Light"/>
                <w:sz w:val="22"/>
              </w:rPr>
              <w:t>The SLMIS must support the link to the functional codes.</w:t>
            </w:r>
          </w:p>
        </w:tc>
      </w:tr>
      <w:tr w:rsidR="007B01C2" w:rsidRPr="00766E1D" w14:paraId="75F35890" w14:textId="77777777" w:rsidTr="00003352">
        <w:trPr>
          <w:tblHeader/>
        </w:trPr>
        <w:tc>
          <w:tcPr>
            <w:tcW w:w="1285" w:type="dxa"/>
          </w:tcPr>
          <w:p w14:paraId="6D514F0E"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352AE3D" w14:textId="77777777" w:rsidR="007B01C2" w:rsidRPr="00766E1D" w:rsidRDefault="007B01C2" w:rsidP="00003352">
            <w:pPr>
              <w:pStyle w:val="Tabletext"/>
              <w:rPr>
                <w:rFonts w:cs="Calibri Light"/>
                <w:sz w:val="22"/>
              </w:rPr>
            </w:pPr>
            <w:r w:rsidRPr="00766E1D">
              <w:rPr>
                <w:rFonts w:cs="Calibri Light"/>
                <w:sz w:val="22"/>
              </w:rPr>
              <w:t xml:space="preserve">The SLMIS must support the maintenance of the structure including the moving of equipment and the deletion of positions. This is only applicable if the structures was not approved and electronically imported from the OEM. </w:t>
            </w:r>
          </w:p>
        </w:tc>
      </w:tr>
      <w:tr w:rsidR="007B01C2" w:rsidRPr="00766E1D" w14:paraId="4A0BE24B" w14:textId="77777777" w:rsidTr="00003352">
        <w:trPr>
          <w:tblHeader/>
        </w:trPr>
        <w:tc>
          <w:tcPr>
            <w:tcW w:w="1285" w:type="dxa"/>
          </w:tcPr>
          <w:p w14:paraId="1399769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1663BAC" w14:textId="77777777" w:rsidR="007B01C2" w:rsidRPr="00766E1D" w:rsidRDefault="007B01C2" w:rsidP="00003352">
            <w:pPr>
              <w:pStyle w:val="Tabletext"/>
              <w:rPr>
                <w:rFonts w:cs="Calibri Light"/>
                <w:sz w:val="22"/>
              </w:rPr>
            </w:pPr>
            <w:r w:rsidRPr="00766E1D">
              <w:rPr>
                <w:rFonts w:cs="Calibri Light"/>
                <w:sz w:val="22"/>
              </w:rPr>
              <w:t>The SLMIS must support specific numbering conventions to be followed for the identification of positions. Eg Pre-fixes and Suffixes.</w:t>
            </w:r>
          </w:p>
        </w:tc>
      </w:tr>
      <w:tr w:rsidR="007B01C2" w:rsidRPr="00766E1D" w14:paraId="7D5AE291" w14:textId="77777777" w:rsidTr="00003352">
        <w:trPr>
          <w:tblHeader/>
        </w:trPr>
        <w:tc>
          <w:tcPr>
            <w:tcW w:w="1285" w:type="dxa"/>
          </w:tcPr>
          <w:p w14:paraId="44F5228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B3B4F39" w14:textId="77777777" w:rsidR="007B01C2" w:rsidRPr="00766E1D" w:rsidRDefault="007B01C2" w:rsidP="00003352">
            <w:pPr>
              <w:pStyle w:val="Tabletext"/>
              <w:rPr>
                <w:rFonts w:cs="Calibri Light"/>
                <w:sz w:val="22"/>
              </w:rPr>
            </w:pPr>
            <w:r w:rsidRPr="00766E1D">
              <w:rPr>
                <w:rFonts w:cs="Calibri Light"/>
                <w:sz w:val="22"/>
              </w:rPr>
              <w:t>The SLMIS must support the creation of functional breakdown structure and links to hardware structures of end equipment. Different types of functional structures for the different types of end equipment should be support as different standards might be applicable.</w:t>
            </w:r>
          </w:p>
        </w:tc>
      </w:tr>
      <w:tr w:rsidR="007B01C2" w:rsidRPr="00766E1D" w14:paraId="4FFF71D9" w14:textId="77777777" w:rsidTr="00003352">
        <w:trPr>
          <w:tblHeader/>
        </w:trPr>
        <w:tc>
          <w:tcPr>
            <w:tcW w:w="1285" w:type="dxa"/>
          </w:tcPr>
          <w:p w14:paraId="22B2E2F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3B9F52C" w14:textId="77777777" w:rsidR="007B01C2" w:rsidRPr="00766E1D" w:rsidRDefault="007B01C2" w:rsidP="00003352">
            <w:pPr>
              <w:pStyle w:val="Tabletext"/>
              <w:rPr>
                <w:rFonts w:cs="Calibri Light"/>
                <w:sz w:val="22"/>
              </w:rPr>
            </w:pPr>
            <w:r w:rsidRPr="00766E1D">
              <w:rPr>
                <w:rFonts w:cs="Calibri Light"/>
                <w:sz w:val="22"/>
              </w:rPr>
              <w:t>The SLMIS must facilitate the creation of application structures based on a specific required configuration. This involves the ability to identify all The SLMIS Addresses that are important to the application configuration. Note:  For each system address, the user has to identify the NSN/part numbers and supplier/ OEM combination relevant to the application configuration.</w:t>
            </w:r>
          </w:p>
        </w:tc>
      </w:tr>
      <w:tr w:rsidR="007B01C2" w:rsidRPr="00766E1D" w14:paraId="54E83F16" w14:textId="77777777" w:rsidTr="00003352">
        <w:trPr>
          <w:tblHeader/>
        </w:trPr>
        <w:tc>
          <w:tcPr>
            <w:tcW w:w="1285" w:type="dxa"/>
          </w:tcPr>
          <w:p w14:paraId="15BF7C0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E051AF6" w14:textId="77777777" w:rsidR="007B01C2" w:rsidRPr="00766E1D" w:rsidRDefault="007B01C2" w:rsidP="00003352">
            <w:pPr>
              <w:pStyle w:val="Tabletext"/>
              <w:rPr>
                <w:rFonts w:cs="Calibri Light"/>
                <w:sz w:val="22"/>
              </w:rPr>
            </w:pPr>
            <w:r w:rsidRPr="00766E1D">
              <w:rPr>
                <w:rFonts w:cs="Calibri Light"/>
                <w:sz w:val="22"/>
              </w:rPr>
              <w:t>The SLMIS must support the linking of support documents to the structure.</w:t>
            </w:r>
          </w:p>
        </w:tc>
      </w:tr>
      <w:tr w:rsidR="007B01C2" w:rsidRPr="00766E1D" w14:paraId="02E856E3" w14:textId="77777777" w:rsidTr="00003352">
        <w:trPr>
          <w:tblHeader/>
        </w:trPr>
        <w:tc>
          <w:tcPr>
            <w:tcW w:w="1285" w:type="dxa"/>
          </w:tcPr>
          <w:p w14:paraId="6CC9023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667B06E" w14:textId="77777777" w:rsidR="007B01C2" w:rsidRPr="00766E1D" w:rsidRDefault="007B01C2" w:rsidP="00003352">
            <w:pPr>
              <w:pStyle w:val="Tabletext"/>
              <w:rPr>
                <w:rFonts w:cs="Calibri Light"/>
                <w:sz w:val="22"/>
              </w:rPr>
            </w:pPr>
            <w:r w:rsidRPr="00766E1D">
              <w:rPr>
                <w:rFonts w:cs="Calibri Light"/>
                <w:sz w:val="22"/>
              </w:rPr>
              <w:t>The SLMIS must provide functions to verify the integrity of the complete structure. These reports should validate the structure as well as all the associated information linked to the structure. Based on this, a report with different error codes should be presented.</w:t>
            </w:r>
          </w:p>
        </w:tc>
      </w:tr>
      <w:tr w:rsidR="007B01C2" w:rsidRPr="00766E1D" w14:paraId="5D73AFBA" w14:textId="77777777" w:rsidTr="00003352">
        <w:trPr>
          <w:tblHeader/>
        </w:trPr>
        <w:tc>
          <w:tcPr>
            <w:tcW w:w="1285" w:type="dxa"/>
          </w:tcPr>
          <w:p w14:paraId="2659FDB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567E2C6" w14:textId="77777777" w:rsidR="007B01C2" w:rsidRPr="00766E1D" w:rsidRDefault="007B01C2" w:rsidP="00003352">
            <w:pPr>
              <w:pStyle w:val="Tabletext"/>
              <w:rPr>
                <w:rFonts w:cs="Calibri Light"/>
                <w:sz w:val="22"/>
              </w:rPr>
            </w:pPr>
            <w:r w:rsidRPr="00766E1D">
              <w:rPr>
                <w:rFonts w:cs="Calibri Light"/>
                <w:sz w:val="22"/>
              </w:rPr>
              <w:t>The SLMIS must provide for functions to support the definition and capturing of user definable journal events. Once a journal event has been defined it should be linked to the applicable equipment type. In the creation of a journal event it should be given a unique name and should consist of custom parameters. There should be no limit to the number of parameters which may be defined. Information recorded against all parameters defined here should be retained as history. An example of a journal event would be fuel uplift, in which case typical parameters could be the type of fuel and the amount.</w:t>
            </w:r>
          </w:p>
        </w:tc>
      </w:tr>
      <w:tr w:rsidR="007B01C2" w:rsidRPr="00766E1D" w14:paraId="281EFDA4" w14:textId="77777777" w:rsidTr="00003352">
        <w:trPr>
          <w:tblHeader/>
        </w:trPr>
        <w:tc>
          <w:tcPr>
            <w:tcW w:w="1285" w:type="dxa"/>
          </w:tcPr>
          <w:p w14:paraId="3A295EB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0228A42" w14:textId="77777777" w:rsidR="007B01C2" w:rsidRPr="00766E1D" w:rsidRDefault="007B01C2" w:rsidP="00003352">
            <w:pPr>
              <w:pStyle w:val="Tabletext"/>
              <w:rPr>
                <w:rFonts w:cs="Calibri Light"/>
                <w:sz w:val="22"/>
              </w:rPr>
            </w:pPr>
            <w:r w:rsidRPr="00766E1D">
              <w:rPr>
                <w:rFonts w:cs="Calibri Light"/>
                <w:sz w:val="22"/>
              </w:rPr>
              <w:t>When journal event parameters are defined it must be possible to associate them with the following data types; alphanumeric, numeric, decimal, string, date, time, date/time, calculated, lookup, list. It should also be possible to specify the following rules; default value, default previous value, minimum and maximum values and calculations.</w:t>
            </w:r>
          </w:p>
        </w:tc>
      </w:tr>
      <w:tr w:rsidR="007B01C2" w:rsidRPr="00766E1D" w14:paraId="238A9363" w14:textId="77777777" w:rsidTr="00003352">
        <w:trPr>
          <w:tblHeader/>
        </w:trPr>
        <w:tc>
          <w:tcPr>
            <w:tcW w:w="1285" w:type="dxa"/>
          </w:tcPr>
          <w:p w14:paraId="47F5332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4B73575" w14:textId="77777777" w:rsidR="007B01C2" w:rsidRPr="00766E1D" w:rsidRDefault="007B01C2" w:rsidP="00003352">
            <w:pPr>
              <w:pStyle w:val="Tabletext"/>
              <w:rPr>
                <w:rFonts w:cs="Calibri Light"/>
                <w:sz w:val="22"/>
              </w:rPr>
            </w:pPr>
            <w:r w:rsidRPr="00766E1D">
              <w:rPr>
                <w:rFonts w:cs="Calibri Light"/>
                <w:sz w:val="22"/>
              </w:rPr>
              <w:t>The SLMIS must allow for the registration of a Master Record Index’s, identified by a unique number.</w:t>
            </w:r>
          </w:p>
        </w:tc>
      </w:tr>
      <w:tr w:rsidR="007B01C2" w:rsidRPr="00766E1D" w14:paraId="5A887121" w14:textId="77777777" w:rsidTr="00003352">
        <w:trPr>
          <w:tblHeader/>
        </w:trPr>
        <w:tc>
          <w:tcPr>
            <w:tcW w:w="1285" w:type="dxa"/>
          </w:tcPr>
          <w:p w14:paraId="1644F43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E58AA41" w14:textId="77777777" w:rsidR="007B01C2" w:rsidRPr="00766E1D" w:rsidRDefault="007B01C2" w:rsidP="00003352">
            <w:pPr>
              <w:pStyle w:val="Tabletext"/>
              <w:rPr>
                <w:rFonts w:cs="Calibri Light"/>
                <w:sz w:val="22"/>
              </w:rPr>
            </w:pPr>
            <w:r w:rsidRPr="00766E1D">
              <w:rPr>
                <w:rFonts w:cs="Calibri Light"/>
                <w:sz w:val="22"/>
              </w:rPr>
              <w:t>The SLMIS must allow for baseline management of the Master Record Index’s registered.</w:t>
            </w:r>
          </w:p>
        </w:tc>
      </w:tr>
      <w:tr w:rsidR="007B01C2" w:rsidRPr="00766E1D" w14:paraId="4BCF04D5" w14:textId="77777777" w:rsidTr="00003352">
        <w:trPr>
          <w:tblHeader/>
        </w:trPr>
        <w:tc>
          <w:tcPr>
            <w:tcW w:w="1285" w:type="dxa"/>
          </w:tcPr>
          <w:p w14:paraId="3F68E00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5670246" w14:textId="77777777" w:rsidR="007B01C2" w:rsidRPr="00766E1D" w:rsidRDefault="007B01C2" w:rsidP="00003352">
            <w:pPr>
              <w:pStyle w:val="Tabletext"/>
              <w:rPr>
                <w:rFonts w:cs="Calibri Light"/>
                <w:sz w:val="22"/>
              </w:rPr>
            </w:pPr>
            <w:r w:rsidRPr="00766E1D">
              <w:rPr>
                <w:rFonts w:cs="Calibri Light"/>
                <w:sz w:val="22"/>
              </w:rPr>
              <w:t>The SLMIS must allow for the registration of documentations, identified by a unique document number.</w:t>
            </w:r>
          </w:p>
        </w:tc>
      </w:tr>
      <w:tr w:rsidR="007B01C2" w:rsidRPr="00766E1D" w14:paraId="6B197849" w14:textId="77777777" w:rsidTr="00003352">
        <w:trPr>
          <w:tblHeader/>
        </w:trPr>
        <w:tc>
          <w:tcPr>
            <w:tcW w:w="1285" w:type="dxa"/>
          </w:tcPr>
          <w:p w14:paraId="5FF92B3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4FB6332" w14:textId="77777777" w:rsidR="007B01C2" w:rsidRPr="00766E1D" w:rsidRDefault="007B01C2" w:rsidP="00003352">
            <w:pPr>
              <w:pStyle w:val="Tabletext"/>
              <w:rPr>
                <w:rFonts w:cs="Calibri Light"/>
                <w:sz w:val="22"/>
              </w:rPr>
            </w:pPr>
            <w:r w:rsidRPr="00766E1D">
              <w:rPr>
                <w:rFonts w:cs="Calibri Light"/>
                <w:sz w:val="22"/>
              </w:rPr>
              <w:t>The SLMIS must allow for baseline management of the documentation registered.</w:t>
            </w:r>
          </w:p>
        </w:tc>
      </w:tr>
      <w:tr w:rsidR="007B01C2" w:rsidRPr="00766E1D" w14:paraId="5307E1FF" w14:textId="77777777" w:rsidTr="00003352">
        <w:trPr>
          <w:tblHeader/>
        </w:trPr>
        <w:tc>
          <w:tcPr>
            <w:tcW w:w="1285" w:type="dxa"/>
          </w:tcPr>
          <w:p w14:paraId="4B2883E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C59FB3A" w14:textId="77777777" w:rsidR="007B01C2" w:rsidRPr="00766E1D" w:rsidRDefault="007B01C2" w:rsidP="00003352">
            <w:pPr>
              <w:pStyle w:val="Tabletext"/>
              <w:rPr>
                <w:rFonts w:cs="Calibri Light"/>
                <w:sz w:val="22"/>
              </w:rPr>
            </w:pPr>
            <w:r w:rsidRPr="00766E1D">
              <w:rPr>
                <w:rFonts w:cs="Calibri Light"/>
                <w:sz w:val="22"/>
              </w:rPr>
              <w:t>The SLMIS must allow the maintenance of the documentation status, revisions and amendments.</w:t>
            </w:r>
          </w:p>
        </w:tc>
      </w:tr>
      <w:tr w:rsidR="007B01C2" w:rsidRPr="00766E1D" w14:paraId="66A5558F" w14:textId="77777777" w:rsidTr="00003352">
        <w:trPr>
          <w:tblHeader/>
        </w:trPr>
        <w:tc>
          <w:tcPr>
            <w:tcW w:w="1285" w:type="dxa"/>
          </w:tcPr>
          <w:p w14:paraId="7075CC4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22A950F" w14:textId="77777777" w:rsidR="007B01C2" w:rsidRPr="00766E1D" w:rsidRDefault="007B01C2" w:rsidP="00003352">
            <w:pPr>
              <w:pStyle w:val="Tabletext"/>
              <w:rPr>
                <w:rFonts w:cs="Calibri Light"/>
                <w:sz w:val="22"/>
              </w:rPr>
            </w:pPr>
            <w:r w:rsidRPr="00766E1D">
              <w:rPr>
                <w:rFonts w:cs="Calibri Light"/>
                <w:sz w:val="22"/>
              </w:rPr>
              <w:t>The SLMIS must allow the linking of electronic versions of the document registered to the uniquely identified document number, per revision and amendments.</w:t>
            </w:r>
          </w:p>
        </w:tc>
      </w:tr>
      <w:tr w:rsidR="007B01C2" w:rsidRPr="00766E1D" w14:paraId="0EB7A2E5" w14:textId="77777777" w:rsidTr="00003352">
        <w:trPr>
          <w:tblHeader/>
        </w:trPr>
        <w:tc>
          <w:tcPr>
            <w:tcW w:w="1285" w:type="dxa"/>
          </w:tcPr>
          <w:p w14:paraId="6FD04B8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4EF630D" w14:textId="77777777" w:rsidR="007B01C2" w:rsidRPr="00766E1D" w:rsidRDefault="007B01C2" w:rsidP="00003352">
            <w:pPr>
              <w:pStyle w:val="Tabletext"/>
              <w:rPr>
                <w:rFonts w:cs="Calibri Light"/>
                <w:sz w:val="22"/>
              </w:rPr>
            </w:pPr>
            <w:r w:rsidRPr="00766E1D">
              <w:rPr>
                <w:rFonts w:cs="Calibri Light"/>
                <w:sz w:val="22"/>
              </w:rPr>
              <w:t>The SLMIS must allow the linking of document registered to the various modules of the SLMIS e.g. Standard Maintenance Tasks (SMT), structures, equipment, part numbers, project plans, Engineering Changes, etc.</w:t>
            </w:r>
          </w:p>
        </w:tc>
      </w:tr>
      <w:tr w:rsidR="007B01C2" w:rsidRPr="00766E1D" w14:paraId="0243F503" w14:textId="77777777" w:rsidTr="00003352">
        <w:trPr>
          <w:tblHeader/>
        </w:trPr>
        <w:tc>
          <w:tcPr>
            <w:tcW w:w="1285" w:type="dxa"/>
          </w:tcPr>
          <w:p w14:paraId="35F0F55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802109B" w14:textId="77777777" w:rsidR="007B01C2" w:rsidRPr="00766E1D" w:rsidRDefault="007B01C2" w:rsidP="00003352">
            <w:pPr>
              <w:pStyle w:val="Tabletext"/>
              <w:rPr>
                <w:rFonts w:cs="Calibri Light"/>
                <w:sz w:val="22"/>
              </w:rPr>
            </w:pPr>
            <w:r w:rsidRPr="00766E1D">
              <w:rPr>
                <w:rFonts w:cs="Calibri Light"/>
                <w:sz w:val="22"/>
              </w:rPr>
              <w:t>The SLMIS must allow for the registration of distribution account holders per post, per individual internal and or external to the organisation and companies.</w:t>
            </w:r>
          </w:p>
        </w:tc>
      </w:tr>
      <w:tr w:rsidR="007B01C2" w:rsidRPr="00766E1D" w14:paraId="2522F4F6" w14:textId="77777777" w:rsidTr="00003352">
        <w:trPr>
          <w:tblHeader/>
        </w:trPr>
        <w:tc>
          <w:tcPr>
            <w:tcW w:w="1285" w:type="dxa"/>
          </w:tcPr>
          <w:p w14:paraId="041B1A6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ECFCE1D" w14:textId="77777777" w:rsidR="007B01C2" w:rsidRPr="00766E1D" w:rsidRDefault="007B01C2" w:rsidP="00003352">
            <w:pPr>
              <w:pStyle w:val="Tabletext"/>
              <w:rPr>
                <w:rFonts w:cs="Calibri Light"/>
                <w:sz w:val="22"/>
              </w:rPr>
            </w:pPr>
            <w:r w:rsidRPr="00766E1D">
              <w:rPr>
                <w:rFonts w:cs="Calibri Light"/>
                <w:sz w:val="22"/>
              </w:rPr>
              <w:t>The SLMIS must allow issuing and return documentation to and or from Document Distribution Holders per post, per individual internal and or external to the organisation and companies via The SLMIS using document issue and recall vouchers.</w:t>
            </w:r>
          </w:p>
        </w:tc>
      </w:tr>
      <w:tr w:rsidR="007B01C2" w:rsidRPr="00766E1D" w14:paraId="3CB18435" w14:textId="77777777" w:rsidTr="00003352">
        <w:trPr>
          <w:tblHeader/>
        </w:trPr>
        <w:tc>
          <w:tcPr>
            <w:tcW w:w="1285" w:type="dxa"/>
          </w:tcPr>
          <w:p w14:paraId="491C421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C1F6D50" w14:textId="77777777" w:rsidR="007B01C2" w:rsidRPr="00766E1D" w:rsidRDefault="007B01C2" w:rsidP="00003352">
            <w:pPr>
              <w:pStyle w:val="Tabletext"/>
              <w:rPr>
                <w:rFonts w:cs="Calibri Light"/>
                <w:sz w:val="22"/>
              </w:rPr>
            </w:pPr>
            <w:r w:rsidRPr="00766E1D">
              <w:rPr>
                <w:rFonts w:cs="Calibri Light"/>
                <w:sz w:val="22"/>
              </w:rPr>
              <w:t>The SLMIS must allow the viewing of the Mater Record Index with or without documentations attached and must be able to print and or export to a predefined format</w:t>
            </w:r>
          </w:p>
        </w:tc>
      </w:tr>
      <w:tr w:rsidR="007B01C2" w:rsidRPr="00766E1D" w14:paraId="323ECA10" w14:textId="77777777" w:rsidTr="00003352">
        <w:trPr>
          <w:tblHeader/>
        </w:trPr>
        <w:tc>
          <w:tcPr>
            <w:tcW w:w="1285" w:type="dxa"/>
          </w:tcPr>
          <w:p w14:paraId="0129BF8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9A60C9E" w14:textId="77777777" w:rsidR="007B01C2" w:rsidRPr="00766E1D" w:rsidRDefault="007B01C2" w:rsidP="00003352">
            <w:pPr>
              <w:pStyle w:val="Tabletext"/>
              <w:rPr>
                <w:rFonts w:cs="Calibri Light"/>
                <w:sz w:val="22"/>
              </w:rPr>
            </w:pPr>
            <w:r w:rsidRPr="00766E1D">
              <w:rPr>
                <w:rFonts w:cs="Calibri Light"/>
                <w:sz w:val="22"/>
              </w:rPr>
              <w:t>The SLMIS must allow for the viewing of documentation that has been issued and or recalled per post, per individual internal and or external to the organisation and companies.</w:t>
            </w:r>
          </w:p>
        </w:tc>
      </w:tr>
      <w:tr w:rsidR="007B01C2" w:rsidRPr="00766E1D" w14:paraId="37C8D1B8" w14:textId="77777777" w:rsidTr="00003352">
        <w:trPr>
          <w:tblHeader/>
        </w:trPr>
        <w:tc>
          <w:tcPr>
            <w:tcW w:w="9918" w:type="dxa"/>
            <w:gridSpan w:val="2"/>
          </w:tcPr>
          <w:p w14:paraId="2DDAA3C0"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Task Baselines. This function defines the maintenance policy according to the system’s maintenance plan and task-related LSAR data.  It is defined in terms of standard maintenance tasks.  Task networks and hierarchies are developed for system servicing.</w:t>
            </w:r>
          </w:p>
        </w:tc>
      </w:tr>
      <w:tr w:rsidR="007B01C2" w:rsidRPr="00766E1D" w14:paraId="112B9212" w14:textId="77777777" w:rsidTr="00003352">
        <w:trPr>
          <w:tblHeader/>
        </w:trPr>
        <w:tc>
          <w:tcPr>
            <w:tcW w:w="1285" w:type="dxa"/>
          </w:tcPr>
          <w:p w14:paraId="2E2258E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6BAA189" w14:textId="77777777" w:rsidR="007B01C2" w:rsidRPr="00766E1D" w:rsidRDefault="007B01C2" w:rsidP="00003352">
            <w:pPr>
              <w:pStyle w:val="Tabletext"/>
              <w:rPr>
                <w:rFonts w:cs="Calibri Light"/>
                <w:sz w:val="22"/>
              </w:rPr>
            </w:pPr>
            <w:r w:rsidRPr="00766E1D">
              <w:rPr>
                <w:rFonts w:cs="Calibri Light"/>
                <w:sz w:val="22"/>
              </w:rPr>
              <w:t>The SLMIS must allow for the capturing of a library of standard maintenance tasks.</w:t>
            </w:r>
          </w:p>
          <w:p w14:paraId="70D4075E" w14:textId="77777777" w:rsidR="007B01C2" w:rsidRPr="00766E1D" w:rsidRDefault="007B01C2" w:rsidP="00003352">
            <w:pPr>
              <w:pStyle w:val="Tabletext"/>
              <w:rPr>
                <w:rFonts w:cs="Calibri Light"/>
                <w:sz w:val="22"/>
              </w:rPr>
            </w:pPr>
            <w:r w:rsidRPr="00766E1D">
              <w:rPr>
                <w:rFonts w:cs="Calibri Light"/>
                <w:sz w:val="22"/>
              </w:rPr>
              <w:t xml:space="preserve">Preventative and corrective maintenance tasks should be accommodated. </w:t>
            </w:r>
          </w:p>
        </w:tc>
      </w:tr>
      <w:tr w:rsidR="007B01C2" w:rsidRPr="00766E1D" w14:paraId="44BA32E2" w14:textId="77777777" w:rsidTr="00003352">
        <w:trPr>
          <w:tblHeader/>
        </w:trPr>
        <w:tc>
          <w:tcPr>
            <w:tcW w:w="1285" w:type="dxa"/>
          </w:tcPr>
          <w:p w14:paraId="4F8F65D3"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B422CB7" w14:textId="77777777" w:rsidR="007B01C2" w:rsidRPr="00766E1D" w:rsidRDefault="007B01C2" w:rsidP="00003352">
            <w:pPr>
              <w:pStyle w:val="Tabletext"/>
              <w:rPr>
                <w:rFonts w:cs="Calibri Light"/>
                <w:sz w:val="22"/>
              </w:rPr>
            </w:pPr>
            <w:r w:rsidRPr="00766E1D">
              <w:rPr>
                <w:rFonts w:cs="Calibri Light"/>
                <w:sz w:val="22"/>
              </w:rPr>
              <w:t>The SLMIS must support the creation of tasks through a LSAR database import process.</w:t>
            </w:r>
          </w:p>
        </w:tc>
      </w:tr>
      <w:tr w:rsidR="007B01C2" w:rsidRPr="00766E1D" w14:paraId="0BCE0D6F" w14:textId="77777777" w:rsidTr="00003352">
        <w:trPr>
          <w:tblHeader/>
        </w:trPr>
        <w:tc>
          <w:tcPr>
            <w:tcW w:w="1285" w:type="dxa"/>
          </w:tcPr>
          <w:p w14:paraId="363EF01A"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78DF3C8" w14:textId="77777777" w:rsidR="007B01C2" w:rsidRPr="00766E1D" w:rsidRDefault="007B01C2" w:rsidP="00003352">
            <w:pPr>
              <w:pStyle w:val="Tabletext"/>
              <w:rPr>
                <w:rFonts w:cs="Calibri Light"/>
                <w:sz w:val="22"/>
              </w:rPr>
            </w:pPr>
            <w:r w:rsidRPr="00766E1D">
              <w:rPr>
                <w:rFonts w:cs="Calibri Light"/>
                <w:sz w:val="22"/>
              </w:rPr>
              <w:t>The SLMIS must support the creation of storage maintenance tasks as well as tasks which are only applicable when an item is installed.</w:t>
            </w:r>
          </w:p>
        </w:tc>
      </w:tr>
      <w:tr w:rsidR="007B01C2" w:rsidRPr="00766E1D" w14:paraId="79CD826F" w14:textId="77777777" w:rsidTr="00003352">
        <w:trPr>
          <w:tblHeader/>
        </w:trPr>
        <w:tc>
          <w:tcPr>
            <w:tcW w:w="1285" w:type="dxa"/>
          </w:tcPr>
          <w:p w14:paraId="7AE623A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9F1BC31" w14:textId="77777777" w:rsidR="007B01C2" w:rsidRPr="00766E1D" w:rsidRDefault="007B01C2" w:rsidP="00003352">
            <w:pPr>
              <w:pStyle w:val="Tabletext"/>
              <w:rPr>
                <w:rFonts w:cs="Calibri Light"/>
                <w:sz w:val="22"/>
              </w:rPr>
            </w:pPr>
            <w:r w:rsidRPr="00766E1D">
              <w:rPr>
                <w:rFonts w:cs="Calibri Light"/>
                <w:sz w:val="22"/>
              </w:rPr>
              <w:t>The SLMIS must support functions to capture the requirements for logistics support elements, e.g. manpower, facilities, documents and required competencies in order to perform a task.</w:t>
            </w:r>
          </w:p>
        </w:tc>
      </w:tr>
      <w:tr w:rsidR="007B01C2" w:rsidRPr="00766E1D" w14:paraId="529E9C85" w14:textId="77777777" w:rsidTr="00003352">
        <w:trPr>
          <w:tblHeader/>
        </w:trPr>
        <w:tc>
          <w:tcPr>
            <w:tcW w:w="1285" w:type="dxa"/>
          </w:tcPr>
          <w:p w14:paraId="5C11C5F9"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0E4BFCB" w14:textId="77777777" w:rsidR="007B01C2" w:rsidRPr="00766E1D" w:rsidRDefault="007B01C2" w:rsidP="00003352">
            <w:pPr>
              <w:pStyle w:val="Tabletext"/>
              <w:rPr>
                <w:rFonts w:cs="Calibri Light"/>
                <w:sz w:val="22"/>
              </w:rPr>
            </w:pPr>
            <w:r w:rsidRPr="00766E1D">
              <w:rPr>
                <w:rFonts w:cs="Calibri Light"/>
                <w:sz w:val="22"/>
              </w:rPr>
              <w:t>The SLMIS must support the creation of maintenance task networks. This should include the hierarchy as well as the position and sequence of tasks in relation to one another in the network.</w:t>
            </w:r>
          </w:p>
        </w:tc>
      </w:tr>
      <w:tr w:rsidR="007B01C2" w:rsidRPr="00766E1D" w14:paraId="4F9F45E2" w14:textId="77777777" w:rsidTr="00003352">
        <w:trPr>
          <w:tblHeader/>
        </w:trPr>
        <w:tc>
          <w:tcPr>
            <w:tcW w:w="1285" w:type="dxa"/>
          </w:tcPr>
          <w:p w14:paraId="29E788F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27F1040" w14:textId="77777777" w:rsidR="007B01C2" w:rsidRPr="00766E1D" w:rsidRDefault="007B01C2" w:rsidP="00003352">
            <w:pPr>
              <w:pStyle w:val="Tabletext"/>
              <w:rPr>
                <w:rFonts w:cs="Calibri Light"/>
                <w:sz w:val="22"/>
              </w:rPr>
            </w:pPr>
            <w:r w:rsidRPr="00766E1D">
              <w:rPr>
                <w:rFonts w:cs="Calibri Light"/>
                <w:sz w:val="22"/>
              </w:rPr>
              <w:t>The SLMIS must support the capturing of scheduled events applicable to the type of equipment. The life measurement units and frequencies for the events must be captured so that the maintenance planning environment can create a maintenance program for the events.</w:t>
            </w:r>
          </w:p>
        </w:tc>
      </w:tr>
      <w:tr w:rsidR="007B01C2" w:rsidRPr="00766E1D" w14:paraId="55DABD33" w14:textId="77777777" w:rsidTr="00003352">
        <w:trPr>
          <w:tblHeader/>
        </w:trPr>
        <w:tc>
          <w:tcPr>
            <w:tcW w:w="1285" w:type="dxa"/>
          </w:tcPr>
          <w:p w14:paraId="2C48D8C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1B01BF0" w14:textId="77777777" w:rsidR="007B01C2" w:rsidRPr="00766E1D" w:rsidRDefault="007B01C2" w:rsidP="00003352">
            <w:pPr>
              <w:pStyle w:val="Tabletext"/>
              <w:rPr>
                <w:rFonts w:cs="Calibri Light"/>
                <w:sz w:val="22"/>
              </w:rPr>
            </w:pPr>
            <w:r w:rsidRPr="00766E1D">
              <w:rPr>
                <w:rFonts w:cs="Calibri Light"/>
                <w:sz w:val="22"/>
              </w:rPr>
              <w:t>The SLMIS must allow for the capturing and maintenance of exceptions on the predefined scheduled program intervals for maintenance events. Exceptions should be supported for one or more of the following scenarios:</w:t>
            </w:r>
          </w:p>
          <w:p w14:paraId="5C2C8606" w14:textId="77777777" w:rsidR="007B01C2" w:rsidRPr="00766E1D" w:rsidRDefault="007B01C2" w:rsidP="00AD4A1E">
            <w:pPr>
              <w:pStyle w:val="Tabletext"/>
              <w:numPr>
                <w:ilvl w:val="0"/>
                <w:numId w:val="115"/>
              </w:numPr>
              <w:spacing w:before="0" w:after="100" w:afterAutospacing="1"/>
              <w:jc w:val="left"/>
              <w:rPr>
                <w:rFonts w:cs="Calibri Light"/>
                <w:sz w:val="22"/>
              </w:rPr>
            </w:pPr>
            <w:r w:rsidRPr="00766E1D">
              <w:rPr>
                <w:rFonts w:cs="Calibri Light"/>
                <w:sz w:val="22"/>
              </w:rPr>
              <w:t>program interval difference when installed on different end-equipment types;</w:t>
            </w:r>
          </w:p>
          <w:p w14:paraId="331E8B18" w14:textId="77777777" w:rsidR="007B01C2" w:rsidRPr="00766E1D" w:rsidRDefault="007B01C2" w:rsidP="00AD4A1E">
            <w:pPr>
              <w:pStyle w:val="Tabletext"/>
              <w:numPr>
                <w:ilvl w:val="0"/>
                <w:numId w:val="115"/>
              </w:numPr>
              <w:spacing w:before="0" w:after="100" w:afterAutospacing="1"/>
              <w:jc w:val="left"/>
              <w:rPr>
                <w:rFonts w:cs="Calibri Light"/>
                <w:sz w:val="22"/>
              </w:rPr>
            </w:pPr>
            <w:r w:rsidRPr="00766E1D">
              <w:rPr>
                <w:rFonts w:cs="Calibri Light"/>
                <w:sz w:val="22"/>
              </w:rPr>
              <w:t>when the programmed interval is not the same when installed in different positions on the same end-equipment type;</w:t>
            </w:r>
          </w:p>
          <w:p w14:paraId="35CAEC50" w14:textId="77777777" w:rsidR="007B01C2" w:rsidRPr="00766E1D" w:rsidRDefault="007B01C2" w:rsidP="00AD4A1E">
            <w:pPr>
              <w:pStyle w:val="Tabletext"/>
              <w:numPr>
                <w:ilvl w:val="0"/>
                <w:numId w:val="115"/>
              </w:numPr>
              <w:spacing w:before="0" w:after="100" w:afterAutospacing="1"/>
              <w:jc w:val="left"/>
              <w:rPr>
                <w:rFonts w:cs="Calibri Light"/>
                <w:sz w:val="22"/>
              </w:rPr>
            </w:pPr>
            <w:r w:rsidRPr="00766E1D">
              <w:rPr>
                <w:rFonts w:cs="Calibri Light"/>
                <w:sz w:val="22"/>
              </w:rPr>
              <w:t>interval differences on specific serial numbers;</w:t>
            </w:r>
          </w:p>
          <w:p w14:paraId="44D895AD" w14:textId="77777777" w:rsidR="007B01C2" w:rsidRPr="00766E1D" w:rsidRDefault="007B01C2" w:rsidP="00AD4A1E">
            <w:pPr>
              <w:pStyle w:val="Tabletext"/>
              <w:numPr>
                <w:ilvl w:val="0"/>
                <w:numId w:val="115"/>
              </w:numPr>
              <w:spacing w:before="0" w:after="100" w:afterAutospacing="1"/>
              <w:jc w:val="left"/>
              <w:rPr>
                <w:rFonts w:cs="Calibri Light"/>
                <w:sz w:val="22"/>
              </w:rPr>
            </w:pPr>
            <w:r w:rsidRPr="00766E1D">
              <w:rPr>
                <w:rFonts w:cs="Calibri Light"/>
                <w:sz w:val="22"/>
              </w:rPr>
              <w:t>interval differences when part numbers differ; and</w:t>
            </w:r>
          </w:p>
          <w:p w14:paraId="43F2D4CE" w14:textId="77777777" w:rsidR="007B01C2" w:rsidRPr="00766E1D" w:rsidRDefault="007B01C2" w:rsidP="00AD4A1E">
            <w:pPr>
              <w:pStyle w:val="Tabletext"/>
              <w:numPr>
                <w:ilvl w:val="0"/>
                <w:numId w:val="115"/>
              </w:numPr>
              <w:spacing w:before="0" w:after="100" w:afterAutospacing="1"/>
              <w:jc w:val="left"/>
              <w:rPr>
                <w:rFonts w:cs="Calibri Light"/>
                <w:sz w:val="22"/>
              </w:rPr>
            </w:pPr>
            <w:r w:rsidRPr="00766E1D">
              <w:rPr>
                <w:rFonts w:cs="Calibri Light"/>
                <w:sz w:val="22"/>
              </w:rPr>
              <w:t>when the utilisation condition (area of operation) affects the programmed intervals, e.g. sea level and inland utilisation.</w:t>
            </w:r>
          </w:p>
        </w:tc>
      </w:tr>
      <w:tr w:rsidR="007B01C2" w:rsidRPr="00766E1D" w14:paraId="1C874467" w14:textId="77777777" w:rsidTr="00003352">
        <w:trPr>
          <w:tblHeader/>
        </w:trPr>
        <w:tc>
          <w:tcPr>
            <w:tcW w:w="1285" w:type="dxa"/>
          </w:tcPr>
          <w:p w14:paraId="4399299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5DE4EF0" w14:textId="77777777" w:rsidR="007B01C2" w:rsidRPr="00766E1D" w:rsidRDefault="007B01C2" w:rsidP="00003352">
            <w:pPr>
              <w:pStyle w:val="Tabletext"/>
              <w:rPr>
                <w:rFonts w:cs="Calibri Light"/>
                <w:sz w:val="22"/>
              </w:rPr>
            </w:pPr>
            <w:r w:rsidRPr="00766E1D">
              <w:rPr>
                <w:rFonts w:cs="Calibri Light"/>
                <w:sz w:val="22"/>
              </w:rPr>
              <w:t>The SLMIS must support the capturing and the identification of the links between maintenance events that will suppress or trigger the execution of another event in a maintenance program. I.e. the 200Hr service will suppress the 100Hr service.</w:t>
            </w:r>
          </w:p>
        </w:tc>
      </w:tr>
      <w:tr w:rsidR="007B01C2" w:rsidRPr="00766E1D" w14:paraId="06EE463A" w14:textId="77777777" w:rsidTr="00003352">
        <w:trPr>
          <w:tblHeader/>
        </w:trPr>
        <w:tc>
          <w:tcPr>
            <w:tcW w:w="1285" w:type="dxa"/>
          </w:tcPr>
          <w:p w14:paraId="0C57D68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0CD8183" w14:textId="77777777" w:rsidR="007B01C2" w:rsidRPr="00766E1D" w:rsidRDefault="007B01C2" w:rsidP="00003352">
            <w:pPr>
              <w:pStyle w:val="Tabletext"/>
              <w:rPr>
                <w:rFonts w:cs="Calibri Light"/>
                <w:sz w:val="22"/>
              </w:rPr>
            </w:pPr>
            <w:r w:rsidRPr="00766E1D">
              <w:rPr>
                <w:rFonts w:cs="Calibri Light"/>
                <w:sz w:val="22"/>
              </w:rPr>
              <w:t>The SLMIS must allow for the linking of maintenance tasks to an event. This must include all tasks such as remove, install and repair tasks.</w:t>
            </w:r>
          </w:p>
        </w:tc>
      </w:tr>
      <w:tr w:rsidR="007B01C2" w:rsidRPr="00766E1D" w14:paraId="1724C4A1" w14:textId="77777777" w:rsidTr="00003352">
        <w:trPr>
          <w:tblHeader/>
        </w:trPr>
        <w:tc>
          <w:tcPr>
            <w:tcW w:w="1285" w:type="dxa"/>
          </w:tcPr>
          <w:p w14:paraId="7E08C50E"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17CADD0" w14:textId="77777777" w:rsidR="007B01C2" w:rsidRPr="00766E1D" w:rsidRDefault="007B01C2" w:rsidP="00003352">
            <w:pPr>
              <w:pStyle w:val="Tabletext"/>
              <w:rPr>
                <w:rFonts w:cs="Calibri Light"/>
                <w:sz w:val="22"/>
              </w:rPr>
            </w:pPr>
            <w:r w:rsidRPr="00766E1D">
              <w:rPr>
                <w:rFonts w:cs="Calibri Light"/>
                <w:sz w:val="22"/>
              </w:rPr>
              <w:t xml:space="preserve">The SLMIS must support the creation of a maintenance policy to capture the maintenance events applicable to an equipment type. These events shall be version controlled and used to generate the scheduled maintenance program of the equipment. </w:t>
            </w:r>
          </w:p>
        </w:tc>
      </w:tr>
      <w:tr w:rsidR="007B01C2" w:rsidRPr="00766E1D" w14:paraId="7D33EC5A" w14:textId="77777777" w:rsidTr="00003352">
        <w:trPr>
          <w:tblHeader/>
        </w:trPr>
        <w:tc>
          <w:tcPr>
            <w:tcW w:w="9918" w:type="dxa"/>
            <w:gridSpan w:val="2"/>
          </w:tcPr>
          <w:p w14:paraId="78981393"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Equipment Configuration Structures. This function manages serial number-unique equipment in terms of specific fitment against the generic structures, as well as associated attributes like life unit of measure, serviceability status, location, etc.</w:t>
            </w:r>
          </w:p>
        </w:tc>
      </w:tr>
      <w:tr w:rsidR="007B01C2" w:rsidRPr="00766E1D" w14:paraId="53B2E04E" w14:textId="77777777" w:rsidTr="00003352">
        <w:trPr>
          <w:tblHeader/>
        </w:trPr>
        <w:tc>
          <w:tcPr>
            <w:tcW w:w="1285" w:type="dxa"/>
          </w:tcPr>
          <w:p w14:paraId="4BFF45E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B2ACACD" w14:textId="77777777" w:rsidR="007B01C2" w:rsidRPr="00766E1D" w:rsidRDefault="007B01C2" w:rsidP="00003352">
            <w:pPr>
              <w:pStyle w:val="Tabletext"/>
              <w:rPr>
                <w:rFonts w:cs="Calibri Light"/>
                <w:sz w:val="22"/>
              </w:rPr>
            </w:pPr>
            <w:r w:rsidRPr="00766E1D">
              <w:rPr>
                <w:rFonts w:cs="Calibri Light"/>
                <w:sz w:val="22"/>
              </w:rPr>
              <w:t>This system must support functions that generates and controls a register of all equipment to be supported and managed.</w:t>
            </w:r>
          </w:p>
        </w:tc>
      </w:tr>
      <w:tr w:rsidR="007B01C2" w:rsidRPr="00766E1D" w14:paraId="74E2DB05" w14:textId="77777777" w:rsidTr="00003352">
        <w:trPr>
          <w:tblHeader/>
        </w:trPr>
        <w:tc>
          <w:tcPr>
            <w:tcW w:w="1285" w:type="dxa"/>
          </w:tcPr>
          <w:p w14:paraId="1053F54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FF4FEE0" w14:textId="77777777" w:rsidR="007B01C2" w:rsidRPr="00766E1D" w:rsidRDefault="007B01C2" w:rsidP="00003352">
            <w:pPr>
              <w:pStyle w:val="Tabletext"/>
              <w:rPr>
                <w:rFonts w:cs="Calibri Light"/>
                <w:sz w:val="22"/>
              </w:rPr>
            </w:pPr>
            <w:r w:rsidRPr="00766E1D">
              <w:rPr>
                <w:rFonts w:cs="Calibri Light"/>
                <w:sz w:val="22"/>
              </w:rPr>
              <w:t>This register must integrate with the fixed asset register.</w:t>
            </w:r>
          </w:p>
        </w:tc>
      </w:tr>
      <w:tr w:rsidR="007B01C2" w:rsidRPr="00766E1D" w14:paraId="705551C6" w14:textId="77777777" w:rsidTr="00003352">
        <w:trPr>
          <w:tblHeader/>
        </w:trPr>
        <w:tc>
          <w:tcPr>
            <w:tcW w:w="1285" w:type="dxa"/>
          </w:tcPr>
          <w:p w14:paraId="3DF9549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12DFAFF" w14:textId="77777777" w:rsidR="007B01C2" w:rsidRPr="00766E1D" w:rsidRDefault="007B01C2" w:rsidP="00003352">
            <w:pPr>
              <w:pStyle w:val="Tabletext"/>
              <w:rPr>
                <w:rFonts w:cs="Calibri Light"/>
                <w:sz w:val="22"/>
              </w:rPr>
            </w:pPr>
            <w:r w:rsidRPr="00766E1D">
              <w:rPr>
                <w:rFonts w:cs="Calibri Light"/>
                <w:sz w:val="22"/>
              </w:rPr>
              <w:t>The following critical information must be captured for the equipment register.</w:t>
            </w:r>
          </w:p>
          <w:p w14:paraId="7C02C493"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basic detail (serial number, part number, manufacturer, NIIN, status, location, owner, application configuration, position in other assemblies etc.);</w:t>
            </w:r>
          </w:p>
          <w:p w14:paraId="113C4799"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material accounting detail (distribution account number or store and bin code);</w:t>
            </w:r>
          </w:p>
          <w:p w14:paraId="5093665D"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exchange history;</w:t>
            </w:r>
          </w:p>
          <w:p w14:paraId="41CAD6F3"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maintenance scheduling detail (last actual date, meter, number of occurrences etc.);</w:t>
            </w:r>
          </w:p>
          <w:p w14:paraId="1DA507F7"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corrective maintenance detail;</w:t>
            </w:r>
          </w:p>
          <w:p w14:paraId="5F2F407B"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journal events;</w:t>
            </w:r>
          </w:p>
          <w:p w14:paraId="32C99FE7"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equipment meter readings (current, cumulative, calculated etc.);</w:t>
            </w:r>
          </w:p>
          <w:p w14:paraId="7C082600"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engineering change status;</w:t>
            </w:r>
          </w:p>
          <w:p w14:paraId="5FA6B9F8"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service life detail;</w:t>
            </w:r>
          </w:p>
          <w:p w14:paraId="1A39558F"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warranty detail;</w:t>
            </w:r>
          </w:p>
          <w:p w14:paraId="24940918"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defer detail;</w:t>
            </w:r>
          </w:p>
          <w:p w14:paraId="5E2DB5C2"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equipment life cost (summarised for each fiscal year); and</w:t>
            </w:r>
          </w:p>
          <w:p w14:paraId="1AA2BDBA" w14:textId="77777777" w:rsidR="007B01C2" w:rsidRPr="00766E1D" w:rsidRDefault="007B01C2" w:rsidP="00AD4A1E">
            <w:pPr>
              <w:pStyle w:val="Tabletext"/>
              <w:numPr>
                <w:ilvl w:val="0"/>
                <w:numId w:val="116"/>
              </w:numPr>
              <w:spacing w:before="0" w:after="100" w:afterAutospacing="1"/>
              <w:jc w:val="left"/>
              <w:rPr>
                <w:rFonts w:cs="Calibri Light"/>
                <w:sz w:val="22"/>
              </w:rPr>
            </w:pPr>
            <w:r w:rsidRPr="00766E1D">
              <w:rPr>
                <w:rFonts w:cs="Calibri Light"/>
                <w:sz w:val="22"/>
              </w:rPr>
              <w:t>hierarchical specific structure for each generic structure or structure builder (tree views).</w:t>
            </w:r>
          </w:p>
        </w:tc>
      </w:tr>
      <w:tr w:rsidR="007B01C2" w:rsidRPr="00766E1D" w14:paraId="6917A2A2" w14:textId="77777777" w:rsidTr="00003352">
        <w:trPr>
          <w:tblHeader/>
        </w:trPr>
        <w:tc>
          <w:tcPr>
            <w:tcW w:w="1285" w:type="dxa"/>
          </w:tcPr>
          <w:p w14:paraId="142F048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ACD8296" w14:textId="77777777" w:rsidR="007B01C2" w:rsidRPr="00766E1D" w:rsidRDefault="007B01C2" w:rsidP="00003352">
            <w:pPr>
              <w:pStyle w:val="Tabletext"/>
              <w:rPr>
                <w:rFonts w:cs="Calibri Light"/>
                <w:sz w:val="22"/>
              </w:rPr>
            </w:pPr>
            <w:r w:rsidRPr="00766E1D">
              <w:rPr>
                <w:rFonts w:cs="Calibri Light"/>
                <w:sz w:val="22"/>
              </w:rPr>
              <w:t>The SLMIS must support a process to capture equipment during the acquisition of a specific individual item, subsystem or end-equipment, along with all the data required for configuration management, such as fitment locations, status, life etc. This process should utilise the generic structures and assist the user in a structured approach to capture all data for the equipment and it’s components. Once the user is satisfied with the data the applicable registers should be populated.</w:t>
            </w:r>
          </w:p>
        </w:tc>
      </w:tr>
      <w:tr w:rsidR="007B01C2" w:rsidRPr="00766E1D" w14:paraId="713A25FD" w14:textId="77777777" w:rsidTr="00003352">
        <w:trPr>
          <w:tblHeader/>
        </w:trPr>
        <w:tc>
          <w:tcPr>
            <w:tcW w:w="1285" w:type="dxa"/>
          </w:tcPr>
          <w:p w14:paraId="4AC721A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462E6B9" w14:textId="77777777" w:rsidR="007B01C2" w:rsidRPr="00766E1D" w:rsidRDefault="007B01C2" w:rsidP="00003352">
            <w:pPr>
              <w:pStyle w:val="Tabletext"/>
              <w:rPr>
                <w:rFonts w:cs="Calibri Light"/>
                <w:sz w:val="22"/>
              </w:rPr>
            </w:pPr>
            <w:r w:rsidRPr="00766E1D">
              <w:rPr>
                <w:rFonts w:cs="Calibri Light"/>
                <w:sz w:val="22"/>
              </w:rPr>
              <w:t>The SLMIS must support functions to establish, maintain and monitor all concessions. A concession should be linked to equipment and cover temporary change to, among others, the equipment life. A concession should authorize the deviation of equipment from the allowed build standard. This is done by granting a concession to a specific Equipment number for a given period, eg. Flying Hours, Landings etc.  In addition this defined period must always have a backstop calendar date.</w:t>
            </w:r>
          </w:p>
        </w:tc>
      </w:tr>
      <w:tr w:rsidR="007B01C2" w:rsidRPr="00766E1D" w14:paraId="487C608B" w14:textId="77777777" w:rsidTr="00003352">
        <w:trPr>
          <w:tblHeader/>
        </w:trPr>
        <w:tc>
          <w:tcPr>
            <w:tcW w:w="1285" w:type="dxa"/>
          </w:tcPr>
          <w:p w14:paraId="5ED0527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8F9A814" w14:textId="77777777" w:rsidR="007B01C2" w:rsidRPr="00766E1D" w:rsidRDefault="007B01C2" w:rsidP="00003352">
            <w:pPr>
              <w:pStyle w:val="Tabletext"/>
              <w:rPr>
                <w:rFonts w:cs="Calibri Light"/>
                <w:sz w:val="22"/>
              </w:rPr>
            </w:pPr>
            <w:r w:rsidRPr="00766E1D">
              <w:rPr>
                <w:rFonts w:cs="Calibri Light"/>
                <w:sz w:val="22"/>
              </w:rPr>
              <w:t>A Specific Structure Auditing function must be provided to verify that:</w:t>
            </w:r>
          </w:p>
          <w:p w14:paraId="1CB1EE38" w14:textId="77777777" w:rsidR="007B01C2" w:rsidRPr="00766E1D" w:rsidRDefault="007B01C2" w:rsidP="00AD4A1E">
            <w:pPr>
              <w:pStyle w:val="Tabletext"/>
              <w:numPr>
                <w:ilvl w:val="0"/>
                <w:numId w:val="117"/>
              </w:numPr>
              <w:spacing w:before="0" w:after="100" w:afterAutospacing="1"/>
              <w:jc w:val="left"/>
              <w:rPr>
                <w:rFonts w:cs="Calibri Light"/>
                <w:sz w:val="22"/>
              </w:rPr>
            </w:pPr>
            <w:r w:rsidRPr="00766E1D">
              <w:rPr>
                <w:rFonts w:cs="Calibri Light"/>
                <w:sz w:val="22"/>
              </w:rPr>
              <w:t xml:space="preserve">actual specific structures are configured according to the generic baselines; </w:t>
            </w:r>
          </w:p>
          <w:p w14:paraId="710CA3FF" w14:textId="77777777" w:rsidR="007B01C2" w:rsidRPr="00766E1D" w:rsidRDefault="007B01C2" w:rsidP="00AD4A1E">
            <w:pPr>
              <w:pStyle w:val="Tabletext"/>
              <w:numPr>
                <w:ilvl w:val="0"/>
                <w:numId w:val="117"/>
              </w:numPr>
              <w:spacing w:before="0" w:after="100" w:afterAutospacing="1"/>
              <w:jc w:val="left"/>
              <w:rPr>
                <w:rFonts w:cs="Calibri Light"/>
                <w:sz w:val="22"/>
              </w:rPr>
            </w:pPr>
            <w:r w:rsidRPr="00766E1D">
              <w:rPr>
                <w:rFonts w:cs="Calibri Light"/>
                <w:sz w:val="22"/>
              </w:rPr>
              <w:t xml:space="preserve">the data on a specific structure is up to date; and </w:t>
            </w:r>
          </w:p>
          <w:p w14:paraId="0CFC5CAF" w14:textId="77777777" w:rsidR="007B01C2" w:rsidRPr="00766E1D" w:rsidRDefault="007B01C2" w:rsidP="00AD4A1E">
            <w:pPr>
              <w:pStyle w:val="Tabletext"/>
              <w:numPr>
                <w:ilvl w:val="0"/>
                <w:numId w:val="117"/>
              </w:numPr>
              <w:spacing w:before="0" w:after="100" w:afterAutospacing="1"/>
              <w:jc w:val="left"/>
              <w:rPr>
                <w:rFonts w:cs="Calibri Light"/>
                <w:sz w:val="22"/>
              </w:rPr>
            </w:pPr>
            <w:r w:rsidRPr="00766E1D">
              <w:rPr>
                <w:rFonts w:cs="Calibri Light"/>
                <w:sz w:val="22"/>
              </w:rPr>
              <w:t>the data logic for the specific structure is correct, e.g. all specifics have a meter reading for each “living” meter unit of measure.</w:t>
            </w:r>
          </w:p>
        </w:tc>
      </w:tr>
      <w:tr w:rsidR="007B01C2" w:rsidRPr="00766E1D" w14:paraId="52696E25" w14:textId="77777777" w:rsidTr="00003352">
        <w:trPr>
          <w:tblHeader/>
        </w:trPr>
        <w:tc>
          <w:tcPr>
            <w:tcW w:w="9918" w:type="dxa"/>
            <w:gridSpan w:val="2"/>
          </w:tcPr>
          <w:p w14:paraId="66908C76"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Modification Management. The purpose of this function is to enable the administration of an engineering change throughout its life cycle - from inception as a request for change to completion.  This function supports the administration, progress, control, distribution, approval, authorisation and release of engineering changes.  The function will make the detail of the proposed change visible, as well as the equipment and the people involved, and any change implementation decisions.</w:t>
            </w:r>
          </w:p>
        </w:tc>
      </w:tr>
      <w:tr w:rsidR="007B01C2" w:rsidRPr="00766E1D" w14:paraId="65A814AF" w14:textId="77777777" w:rsidTr="00003352">
        <w:trPr>
          <w:tblHeader/>
        </w:trPr>
        <w:tc>
          <w:tcPr>
            <w:tcW w:w="1285" w:type="dxa"/>
          </w:tcPr>
          <w:p w14:paraId="31B3752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CA15E36" w14:textId="77777777" w:rsidR="007B01C2" w:rsidRPr="00766E1D" w:rsidRDefault="007B01C2" w:rsidP="00003352">
            <w:pPr>
              <w:pStyle w:val="Tabletext"/>
              <w:rPr>
                <w:rFonts w:cs="Calibri Light"/>
                <w:sz w:val="22"/>
              </w:rPr>
            </w:pPr>
            <w:r w:rsidRPr="00766E1D">
              <w:rPr>
                <w:rFonts w:cs="Calibri Light"/>
                <w:sz w:val="22"/>
              </w:rPr>
              <w:t>The SLMIS must support the creation of a proposal for an engineering change. Workflow must support the routing and approval of the request. The SLMIS should provide functions to ensure that the proposal is captured in a consistent way and to manage the status of the proposal.</w:t>
            </w:r>
          </w:p>
        </w:tc>
      </w:tr>
      <w:tr w:rsidR="007B01C2" w:rsidRPr="00766E1D" w14:paraId="7C308161" w14:textId="77777777" w:rsidTr="00003352">
        <w:trPr>
          <w:tblHeader/>
        </w:trPr>
        <w:tc>
          <w:tcPr>
            <w:tcW w:w="1285" w:type="dxa"/>
          </w:tcPr>
          <w:p w14:paraId="7C2E59F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93E0AC9" w14:textId="77777777" w:rsidR="007B01C2" w:rsidRPr="00766E1D" w:rsidRDefault="007B01C2" w:rsidP="00003352">
            <w:pPr>
              <w:pStyle w:val="Tabletext"/>
              <w:rPr>
                <w:rFonts w:cs="Calibri Light"/>
                <w:sz w:val="22"/>
              </w:rPr>
            </w:pPr>
            <w:r w:rsidRPr="00766E1D">
              <w:rPr>
                <w:rFonts w:cs="Calibri Light"/>
                <w:sz w:val="22"/>
              </w:rPr>
              <w:t>Once an engineering change is proposed, it must undergo several phases of development, approval and authorization before it can be released. The SLMIS should support the user to create an engineering change, of any type, and manage its progression through all stages of its life cycle until it is 100% complied with or cancelled, including documentation amendments.</w:t>
            </w:r>
          </w:p>
        </w:tc>
      </w:tr>
      <w:tr w:rsidR="007B01C2" w:rsidRPr="00766E1D" w14:paraId="4E1B5CC6" w14:textId="77777777" w:rsidTr="00003352">
        <w:trPr>
          <w:tblHeader/>
        </w:trPr>
        <w:tc>
          <w:tcPr>
            <w:tcW w:w="1285" w:type="dxa"/>
          </w:tcPr>
          <w:p w14:paraId="6BE0679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AF1ECEF" w14:textId="77777777" w:rsidR="007B01C2" w:rsidRPr="00766E1D" w:rsidRDefault="007B01C2" w:rsidP="00003352">
            <w:pPr>
              <w:pStyle w:val="Tabletext"/>
              <w:rPr>
                <w:rFonts w:cs="Calibri Light"/>
                <w:sz w:val="22"/>
              </w:rPr>
            </w:pPr>
            <w:r w:rsidRPr="00766E1D">
              <w:rPr>
                <w:rFonts w:cs="Calibri Light"/>
                <w:sz w:val="22"/>
              </w:rPr>
              <w:t>The modification control process must also support the amendments to documentation.</w:t>
            </w:r>
          </w:p>
        </w:tc>
      </w:tr>
      <w:tr w:rsidR="007B01C2" w:rsidRPr="00766E1D" w14:paraId="11C8E581" w14:textId="77777777" w:rsidTr="00003352">
        <w:trPr>
          <w:tblHeader/>
        </w:trPr>
        <w:tc>
          <w:tcPr>
            <w:tcW w:w="1285" w:type="dxa"/>
          </w:tcPr>
          <w:p w14:paraId="0AC2EA8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2AB10C8" w14:textId="77777777" w:rsidR="007B01C2" w:rsidRPr="00766E1D" w:rsidRDefault="007B01C2" w:rsidP="00003352">
            <w:pPr>
              <w:pStyle w:val="Tabletext"/>
              <w:rPr>
                <w:rFonts w:cs="Calibri Light"/>
                <w:sz w:val="22"/>
              </w:rPr>
            </w:pPr>
            <w:r w:rsidRPr="00766E1D">
              <w:rPr>
                <w:rFonts w:cs="Calibri Light"/>
                <w:sz w:val="22"/>
              </w:rPr>
              <w:t>The SLMIS must provide functions to determine the impact of the engineering change on operations and existing configuration structures as well to define the equipment to which the change must be applied when the change is implemented. The typical information required by the user to determine the impact of the Engineering Change (This is by no means to be an exhaustive list):</w:t>
            </w:r>
          </w:p>
          <w:p w14:paraId="27AFB228" w14:textId="77777777" w:rsidR="007B01C2" w:rsidRPr="00766E1D" w:rsidRDefault="007B01C2" w:rsidP="00AD4A1E">
            <w:pPr>
              <w:pStyle w:val="Tabletext"/>
              <w:numPr>
                <w:ilvl w:val="0"/>
                <w:numId w:val="118"/>
              </w:numPr>
              <w:spacing w:before="0" w:after="100" w:afterAutospacing="1"/>
              <w:jc w:val="left"/>
              <w:rPr>
                <w:rFonts w:cs="Calibri Light"/>
                <w:sz w:val="22"/>
              </w:rPr>
            </w:pPr>
            <w:r w:rsidRPr="00766E1D">
              <w:rPr>
                <w:rFonts w:cs="Calibri Light"/>
                <w:sz w:val="22"/>
              </w:rPr>
              <w:t>Structures</w:t>
            </w:r>
          </w:p>
          <w:p w14:paraId="1A5278C8" w14:textId="77777777" w:rsidR="007B01C2" w:rsidRPr="00766E1D" w:rsidRDefault="007B01C2" w:rsidP="00AD4A1E">
            <w:pPr>
              <w:pStyle w:val="Tabletext"/>
              <w:numPr>
                <w:ilvl w:val="0"/>
                <w:numId w:val="118"/>
              </w:numPr>
              <w:spacing w:before="0" w:after="100" w:afterAutospacing="1"/>
              <w:jc w:val="left"/>
              <w:rPr>
                <w:rFonts w:cs="Calibri Light"/>
                <w:sz w:val="22"/>
              </w:rPr>
            </w:pPr>
            <w:r w:rsidRPr="00766E1D">
              <w:rPr>
                <w:rFonts w:cs="Calibri Light"/>
                <w:sz w:val="22"/>
              </w:rPr>
              <w:t>Equipment Numbers</w:t>
            </w:r>
          </w:p>
          <w:p w14:paraId="68F058BC" w14:textId="77777777" w:rsidR="007B01C2" w:rsidRPr="00766E1D" w:rsidRDefault="007B01C2" w:rsidP="00AD4A1E">
            <w:pPr>
              <w:pStyle w:val="Tabletext"/>
              <w:numPr>
                <w:ilvl w:val="0"/>
                <w:numId w:val="118"/>
              </w:numPr>
              <w:spacing w:before="0" w:after="100" w:afterAutospacing="1"/>
              <w:jc w:val="left"/>
              <w:rPr>
                <w:rFonts w:cs="Calibri Light"/>
                <w:sz w:val="22"/>
              </w:rPr>
            </w:pPr>
            <w:r w:rsidRPr="00766E1D">
              <w:rPr>
                <w:rFonts w:cs="Calibri Light"/>
                <w:sz w:val="22"/>
              </w:rPr>
              <w:t>Documentation</w:t>
            </w:r>
          </w:p>
          <w:p w14:paraId="67891A75" w14:textId="77777777" w:rsidR="007B01C2" w:rsidRPr="00766E1D" w:rsidRDefault="007B01C2" w:rsidP="00AD4A1E">
            <w:pPr>
              <w:pStyle w:val="Tabletext"/>
              <w:numPr>
                <w:ilvl w:val="0"/>
                <w:numId w:val="118"/>
              </w:numPr>
              <w:spacing w:before="0" w:after="100" w:afterAutospacing="1"/>
              <w:jc w:val="left"/>
              <w:rPr>
                <w:rFonts w:cs="Calibri Light"/>
                <w:b/>
                <w:sz w:val="22"/>
              </w:rPr>
            </w:pPr>
            <w:r w:rsidRPr="00766E1D">
              <w:rPr>
                <w:rFonts w:cs="Calibri Light"/>
                <w:sz w:val="22"/>
              </w:rPr>
              <w:t>Financial Impact</w:t>
            </w:r>
          </w:p>
        </w:tc>
      </w:tr>
      <w:tr w:rsidR="007B01C2" w:rsidRPr="00766E1D" w14:paraId="5799BA0A" w14:textId="77777777" w:rsidTr="00003352">
        <w:trPr>
          <w:tblHeader/>
        </w:trPr>
        <w:tc>
          <w:tcPr>
            <w:tcW w:w="1285" w:type="dxa"/>
          </w:tcPr>
          <w:p w14:paraId="6319480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BECF6EE" w14:textId="77777777" w:rsidR="007B01C2" w:rsidRPr="00766E1D" w:rsidRDefault="007B01C2" w:rsidP="00003352">
            <w:pPr>
              <w:pStyle w:val="Tabletext"/>
              <w:rPr>
                <w:rFonts w:cs="Calibri Light"/>
                <w:sz w:val="22"/>
              </w:rPr>
            </w:pPr>
            <w:r w:rsidRPr="00766E1D">
              <w:rPr>
                <w:rFonts w:cs="Calibri Light"/>
                <w:sz w:val="22"/>
              </w:rPr>
              <w:t xml:space="preserve">The SLMIS must support the physical execution of an engineering change by the planning and execution of a modification maintenance task.  </w:t>
            </w:r>
          </w:p>
          <w:p w14:paraId="2CC9DFC1" w14:textId="77777777" w:rsidR="007B01C2" w:rsidRPr="00766E1D" w:rsidRDefault="007B01C2" w:rsidP="00003352">
            <w:pPr>
              <w:pStyle w:val="Tabletext"/>
              <w:rPr>
                <w:rFonts w:cs="Calibri Light"/>
                <w:sz w:val="22"/>
              </w:rPr>
            </w:pPr>
          </w:p>
        </w:tc>
      </w:tr>
      <w:tr w:rsidR="007B01C2" w:rsidRPr="00766E1D" w14:paraId="31F67004" w14:textId="77777777" w:rsidTr="00003352">
        <w:trPr>
          <w:tblHeader/>
        </w:trPr>
        <w:tc>
          <w:tcPr>
            <w:tcW w:w="1285" w:type="dxa"/>
          </w:tcPr>
          <w:p w14:paraId="3F83040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03F2836" w14:textId="77777777" w:rsidR="007B01C2" w:rsidRPr="00766E1D" w:rsidRDefault="007B01C2" w:rsidP="00003352">
            <w:pPr>
              <w:pStyle w:val="Tabletext"/>
              <w:rPr>
                <w:rFonts w:cs="Calibri Light"/>
                <w:sz w:val="22"/>
              </w:rPr>
            </w:pPr>
            <w:r w:rsidRPr="00766E1D">
              <w:rPr>
                <w:rFonts w:cs="Calibri Light"/>
                <w:sz w:val="22"/>
              </w:rPr>
              <w:t>The SLMIS must support the capturing of all the details related to the task which must be executed to apply the engineering change.</w:t>
            </w:r>
          </w:p>
        </w:tc>
      </w:tr>
      <w:tr w:rsidR="007B01C2" w:rsidRPr="00766E1D" w14:paraId="56C08956" w14:textId="77777777" w:rsidTr="00003352">
        <w:trPr>
          <w:tblHeader/>
        </w:trPr>
        <w:tc>
          <w:tcPr>
            <w:tcW w:w="1285" w:type="dxa"/>
          </w:tcPr>
          <w:p w14:paraId="56341F7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8A82C84" w14:textId="77777777" w:rsidR="007B01C2" w:rsidRPr="00766E1D" w:rsidRDefault="007B01C2" w:rsidP="00003352">
            <w:pPr>
              <w:pStyle w:val="Tabletext"/>
              <w:rPr>
                <w:rFonts w:cs="Calibri Light"/>
                <w:sz w:val="22"/>
              </w:rPr>
            </w:pPr>
            <w:r w:rsidRPr="00766E1D">
              <w:rPr>
                <w:rFonts w:cs="Calibri Light"/>
                <w:sz w:val="22"/>
              </w:rPr>
              <w:t xml:space="preserve">The SLMIS must support the creation of an embodiment plan for the equipment. Based on the embodiment plan the modifications should be scheduled and implemented. </w:t>
            </w:r>
          </w:p>
        </w:tc>
      </w:tr>
      <w:tr w:rsidR="007B01C2" w:rsidRPr="00766E1D" w14:paraId="11266137" w14:textId="77777777" w:rsidTr="00003352">
        <w:trPr>
          <w:tblHeader/>
        </w:trPr>
        <w:tc>
          <w:tcPr>
            <w:tcW w:w="1285" w:type="dxa"/>
          </w:tcPr>
          <w:p w14:paraId="336189BA"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FED641C" w14:textId="77777777" w:rsidR="007B01C2" w:rsidRPr="00766E1D" w:rsidRDefault="007B01C2" w:rsidP="00003352">
            <w:pPr>
              <w:pStyle w:val="Tabletext"/>
              <w:rPr>
                <w:rFonts w:cs="Calibri Light"/>
                <w:sz w:val="22"/>
              </w:rPr>
            </w:pPr>
            <w:r w:rsidRPr="00766E1D">
              <w:rPr>
                <w:rFonts w:cs="Calibri Light"/>
                <w:sz w:val="22"/>
              </w:rPr>
              <w:t>The SLMIS must support function to monitor the embodiment of modifications on specific equipment or documents.</w:t>
            </w:r>
          </w:p>
        </w:tc>
      </w:tr>
      <w:tr w:rsidR="007B01C2" w:rsidRPr="00766E1D" w14:paraId="222D76E8" w14:textId="77777777" w:rsidTr="00003352">
        <w:trPr>
          <w:tblHeader/>
        </w:trPr>
        <w:tc>
          <w:tcPr>
            <w:tcW w:w="1285" w:type="dxa"/>
          </w:tcPr>
          <w:p w14:paraId="086C22B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77BC47B" w14:textId="77777777" w:rsidR="007B01C2" w:rsidRPr="00766E1D" w:rsidRDefault="007B01C2" w:rsidP="00003352">
            <w:pPr>
              <w:pStyle w:val="Tabletext"/>
              <w:rPr>
                <w:rFonts w:cs="Calibri Light"/>
                <w:sz w:val="22"/>
              </w:rPr>
            </w:pPr>
            <w:r w:rsidRPr="00766E1D">
              <w:rPr>
                <w:rFonts w:cs="Calibri Light"/>
                <w:sz w:val="22"/>
              </w:rPr>
              <w:t>The SLMIS must support Meetings functionality for the management of FRB meetings, scrutiny meetings, ect.</w:t>
            </w:r>
          </w:p>
        </w:tc>
      </w:tr>
      <w:tr w:rsidR="007B01C2" w:rsidRPr="00766E1D" w14:paraId="7D6FDB02" w14:textId="77777777" w:rsidTr="00003352">
        <w:trPr>
          <w:tblHeader/>
        </w:trPr>
        <w:tc>
          <w:tcPr>
            <w:tcW w:w="1285" w:type="dxa"/>
          </w:tcPr>
          <w:p w14:paraId="45375C0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7D33A48" w14:textId="77777777" w:rsidR="007B01C2" w:rsidRPr="00766E1D" w:rsidRDefault="007B01C2" w:rsidP="00003352">
            <w:pPr>
              <w:pStyle w:val="Tabletext"/>
              <w:rPr>
                <w:rFonts w:cs="Calibri Light"/>
                <w:sz w:val="22"/>
              </w:rPr>
            </w:pPr>
            <w:r w:rsidRPr="00766E1D">
              <w:rPr>
                <w:rFonts w:cs="Calibri Light"/>
                <w:sz w:val="22"/>
              </w:rPr>
              <w:t xml:space="preserve">The SLMIS must include a costing functionality to manage recurring and non-recurring costs associated with the mod.  </w:t>
            </w:r>
          </w:p>
        </w:tc>
      </w:tr>
      <w:tr w:rsidR="007B01C2" w:rsidRPr="00766E1D" w14:paraId="50440F82" w14:textId="77777777" w:rsidTr="00003352">
        <w:trPr>
          <w:tblHeader/>
        </w:trPr>
        <w:tc>
          <w:tcPr>
            <w:tcW w:w="1285" w:type="dxa"/>
          </w:tcPr>
          <w:p w14:paraId="4731C97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C0BEB05" w14:textId="77777777" w:rsidR="007B01C2" w:rsidRPr="00766E1D" w:rsidRDefault="007B01C2" w:rsidP="00003352">
            <w:pPr>
              <w:pStyle w:val="Tabletext"/>
              <w:rPr>
                <w:rFonts w:cs="Calibri Light"/>
                <w:sz w:val="22"/>
              </w:rPr>
            </w:pPr>
            <w:r w:rsidRPr="00766E1D">
              <w:rPr>
                <w:rFonts w:cs="Calibri Light"/>
                <w:sz w:val="22"/>
              </w:rPr>
              <w:t>The SLMIS must include the engineering change impact classes and aspects per class. The impact classes are the logistical elements that are influenced by the EC and each impact class is broken down into multiple aspects e.g. the stores impact class is divided into handling, packaging, storage and supply chain aspects.</w:t>
            </w:r>
          </w:p>
        </w:tc>
      </w:tr>
      <w:tr w:rsidR="007B01C2" w:rsidRPr="00766E1D" w14:paraId="4227E4BA" w14:textId="77777777" w:rsidTr="00003352">
        <w:trPr>
          <w:tblHeader/>
        </w:trPr>
        <w:tc>
          <w:tcPr>
            <w:tcW w:w="1285" w:type="dxa"/>
          </w:tcPr>
          <w:p w14:paraId="5E13CF4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902F96F" w14:textId="77777777" w:rsidR="007B01C2" w:rsidRPr="00766E1D" w:rsidRDefault="007B01C2" w:rsidP="00003352">
            <w:pPr>
              <w:pStyle w:val="Tabletext"/>
              <w:rPr>
                <w:rFonts w:cs="Calibri Light"/>
                <w:sz w:val="22"/>
              </w:rPr>
            </w:pPr>
            <w:r w:rsidRPr="00766E1D">
              <w:rPr>
                <w:rFonts w:cs="Calibri Light"/>
                <w:sz w:val="22"/>
              </w:rPr>
              <w:t>The SLMIS must include a functionality to register requests for item identification (II). The functionality will be used when a mod results in a change of part number from a codified to a new part number that is not codified.</w:t>
            </w:r>
          </w:p>
        </w:tc>
      </w:tr>
      <w:tr w:rsidR="007B01C2" w:rsidRPr="00766E1D" w14:paraId="02EA3F01" w14:textId="77777777" w:rsidTr="00003352">
        <w:trPr>
          <w:tblHeader/>
        </w:trPr>
        <w:tc>
          <w:tcPr>
            <w:tcW w:w="9918" w:type="dxa"/>
            <w:gridSpan w:val="2"/>
          </w:tcPr>
          <w:p w14:paraId="0F7E7F67"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Equipment Structure Maintenance. This entails the updating of the specific structures due to component exchanges during maintenance/operation, as well as other general status data.</w:t>
            </w:r>
          </w:p>
        </w:tc>
      </w:tr>
      <w:tr w:rsidR="007B01C2" w:rsidRPr="00766E1D" w14:paraId="13ADC56D" w14:textId="77777777" w:rsidTr="00003352">
        <w:trPr>
          <w:tblHeader/>
        </w:trPr>
        <w:tc>
          <w:tcPr>
            <w:tcW w:w="1285" w:type="dxa"/>
          </w:tcPr>
          <w:p w14:paraId="6F7FBFC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2EC70BD" w14:textId="77777777" w:rsidR="007B01C2" w:rsidRPr="00766E1D" w:rsidRDefault="007B01C2" w:rsidP="00003352">
            <w:pPr>
              <w:pStyle w:val="Tabletext"/>
              <w:rPr>
                <w:rFonts w:cs="Calibri Light"/>
                <w:sz w:val="22"/>
              </w:rPr>
            </w:pPr>
            <w:r w:rsidRPr="00766E1D">
              <w:rPr>
                <w:rFonts w:cs="Calibri Light"/>
                <w:sz w:val="22"/>
              </w:rPr>
              <w:t>This system must support the removal, installation or exchange of equipment into a specific structure. A complete audit trial should be maintained of all such transactions. If a subassembly is removed, all items linked should also be removed. This function should interface with the Inventory Module to update distribution (Workshop) accounts.</w:t>
            </w:r>
          </w:p>
        </w:tc>
      </w:tr>
      <w:tr w:rsidR="007B01C2" w:rsidRPr="00766E1D" w14:paraId="52860BA6" w14:textId="77777777" w:rsidTr="00003352">
        <w:trPr>
          <w:tblHeader/>
        </w:trPr>
        <w:tc>
          <w:tcPr>
            <w:tcW w:w="1285" w:type="dxa"/>
          </w:tcPr>
          <w:p w14:paraId="0C7B940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BE9C70C" w14:textId="77777777" w:rsidR="007B01C2" w:rsidRPr="00766E1D" w:rsidRDefault="007B01C2" w:rsidP="00003352">
            <w:pPr>
              <w:pStyle w:val="Tabletext"/>
              <w:rPr>
                <w:rFonts w:cs="Calibri Light"/>
                <w:sz w:val="22"/>
              </w:rPr>
            </w:pPr>
            <w:r w:rsidRPr="00766E1D">
              <w:rPr>
                <w:rFonts w:cs="Calibri Light"/>
                <w:sz w:val="22"/>
              </w:rPr>
              <w:t>The SLMIS must support functions to identify the current and previous fitment locations of parts, as well as details of when changes of fitment location occurred. A fitment location essentially consists of details of the immediate parent equipment on which a part is installed in terms of the serial number and equipment type of the parent. The history and report requirements also provide previous part installations. When the parent equipment is removed/installed, all the parts linked to it should also be removed/installed with the parent equipment.</w:t>
            </w:r>
          </w:p>
        </w:tc>
      </w:tr>
      <w:tr w:rsidR="007B01C2" w:rsidRPr="00766E1D" w14:paraId="547E6152" w14:textId="77777777" w:rsidTr="00003352">
        <w:trPr>
          <w:tblHeader/>
        </w:trPr>
        <w:tc>
          <w:tcPr>
            <w:tcW w:w="1285" w:type="dxa"/>
          </w:tcPr>
          <w:p w14:paraId="7B79B58B"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7369853" w14:textId="77777777" w:rsidR="007B01C2" w:rsidRPr="00766E1D" w:rsidRDefault="007B01C2" w:rsidP="00003352">
            <w:pPr>
              <w:pStyle w:val="Tabletext"/>
              <w:rPr>
                <w:rFonts w:cs="Calibri Light"/>
                <w:sz w:val="22"/>
              </w:rPr>
            </w:pPr>
            <w:r w:rsidRPr="00766E1D">
              <w:rPr>
                <w:rFonts w:cs="Calibri Light"/>
                <w:sz w:val="22"/>
              </w:rPr>
              <w:t>The SLMIS must provide functions to record occurrences of life usage, identify the current usage of equipment and provide details of previous occurrences. It should allow for the update of an amount of usage against one of the meters for equipment as well as the date and time the usage was incurred. Usage updates can be increased or decreased only when the Meter Type = "Local".  Usage can be entered either as a consumed Value, which should be added to the previous cumulative life used, or as an absolute new value, in which case The SLMIS should calculate the difference itself. If the equipment to update is the source meter of other lower level equipment, the lower level equipment must then also be updated. The SLMIS should also support the retrospective corrections of meters already recorded but with incorrect values. Base on the correction, absolute value or increment the historical data should be updated.</w:t>
            </w:r>
          </w:p>
        </w:tc>
      </w:tr>
      <w:tr w:rsidR="007B01C2" w:rsidRPr="00766E1D" w14:paraId="40959D28" w14:textId="77777777" w:rsidTr="00003352">
        <w:trPr>
          <w:tblHeader/>
        </w:trPr>
        <w:tc>
          <w:tcPr>
            <w:tcW w:w="1285" w:type="dxa"/>
          </w:tcPr>
          <w:p w14:paraId="0F68775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5B6CAFA" w14:textId="77777777" w:rsidR="007B01C2" w:rsidRPr="00766E1D" w:rsidRDefault="007B01C2" w:rsidP="00003352">
            <w:pPr>
              <w:pStyle w:val="Tabletext"/>
              <w:rPr>
                <w:rFonts w:cs="Calibri Light"/>
                <w:sz w:val="22"/>
              </w:rPr>
            </w:pPr>
            <w:r w:rsidRPr="00766E1D">
              <w:rPr>
                <w:rFonts w:cs="Calibri Light"/>
                <w:sz w:val="22"/>
              </w:rPr>
              <w:t>The SLMIS must allow for the recording of the Current Life showing on the two physical meters which have been exchanged on an equipment to permit the necessary adjustments to be made when calculating cumulative life consumed when entering absolute usage values.</w:t>
            </w:r>
          </w:p>
        </w:tc>
      </w:tr>
      <w:tr w:rsidR="007B01C2" w:rsidRPr="00766E1D" w14:paraId="076AD6B6" w14:textId="77777777" w:rsidTr="00003352">
        <w:trPr>
          <w:tblHeader/>
        </w:trPr>
        <w:tc>
          <w:tcPr>
            <w:tcW w:w="1285" w:type="dxa"/>
          </w:tcPr>
          <w:p w14:paraId="46BAD42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86AE1F3" w14:textId="77777777" w:rsidR="007B01C2" w:rsidRPr="00766E1D" w:rsidRDefault="007B01C2" w:rsidP="00003352">
            <w:pPr>
              <w:pStyle w:val="Tabletext"/>
              <w:rPr>
                <w:rFonts w:cs="Calibri Light"/>
                <w:sz w:val="22"/>
              </w:rPr>
            </w:pPr>
            <w:r w:rsidRPr="00766E1D">
              <w:rPr>
                <w:rFonts w:cs="Calibri Light"/>
                <w:sz w:val="22"/>
              </w:rPr>
              <w:t>The SLMIS must provide functions to update location, serviceability, allocation etc.</w:t>
            </w:r>
          </w:p>
        </w:tc>
      </w:tr>
      <w:tr w:rsidR="007B01C2" w:rsidRPr="00766E1D" w14:paraId="1D245E6C" w14:textId="77777777" w:rsidTr="00003352">
        <w:trPr>
          <w:tblHeader/>
        </w:trPr>
        <w:tc>
          <w:tcPr>
            <w:tcW w:w="1285" w:type="dxa"/>
          </w:tcPr>
          <w:p w14:paraId="28BBB6C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45F7550" w14:textId="77777777" w:rsidR="007B01C2" w:rsidRPr="00766E1D" w:rsidRDefault="007B01C2" w:rsidP="00003352">
            <w:pPr>
              <w:pStyle w:val="Tabletext"/>
              <w:rPr>
                <w:rFonts w:cs="Calibri Light"/>
                <w:sz w:val="22"/>
              </w:rPr>
            </w:pPr>
            <w:r w:rsidRPr="00766E1D">
              <w:rPr>
                <w:rFonts w:cs="Calibri Light"/>
                <w:sz w:val="22"/>
              </w:rPr>
              <w:t>This system must allow for the capturing of journal of events to which the equipment is subject. It should accommodate the standard events, e.g. standard tasks and operational tasks, as well as user-defined events. User defined events should allow the user to define parameters or attributes relevant to a journal event type pre-register.  Information recorded against all parameters defined should be retained as history.  An example of a journal event would be fuel uplift, in which case typical parameters could be the type of fuel and the amount.</w:t>
            </w:r>
          </w:p>
        </w:tc>
      </w:tr>
      <w:tr w:rsidR="007B01C2" w:rsidRPr="00766E1D" w14:paraId="32E3ACC1" w14:textId="77777777" w:rsidTr="00003352">
        <w:trPr>
          <w:tblHeader/>
        </w:trPr>
        <w:tc>
          <w:tcPr>
            <w:tcW w:w="1285" w:type="dxa"/>
          </w:tcPr>
          <w:p w14:paraId="17471F5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E8A18BC" w14:textId="77777777" w:rsidR="007B01C2" w:rsidRPr="00766E1D" w:rsidRDefault="007B01C2" w:rsidP="00003352">
            <w:pPr>
              <w:pStyle w:val="Tabletext"/>
              <w:rPr>
                <w:rFonts w:cs="Calibri Light"/>
                <w:sz w:val="22"/>
              </w:rPr>
            </w:pPr>
            <w:r w:rsidRPr="00766E1D">
              <w:rPr>
                <w:rFonts w:cs="Calibri Light"/>
                <w:sz w:val="22"/>
              </w:rPr>
              <w:t>The SLMIS must allow for the linking of equipment to other equipment without using the generic structure. The equipment rules and types should control and/or restrict the use of the structure builder. The structure builder is mostly used in the facility environment, e.g. rooms linked to a building and the building linked to a base.</w:t>
            </w:r>
          </w:p>
        </w:tc>
      </w:tr>
      <w:tr w:rsidR="007B01C2" w:rsidRPr="00766E1D" w14:paraId="0951B6B9" w14:textId="77777777" w:rsidTr="00003352">
        <w:trPr>
          <w:tblHeader/>
        </w:trPr>
        <w:tc>
          <w:tcPr>
            <w:tcW w:w="9918" w:type="dxa"/>
            <w:gridSpan w:val="2"/>
          </w:tcPr>
          <w:p w14:paraId="63673463"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Logistic Requirements Forecasting. Predictions on maintenance task occurrences and subsequent materiel and resource requirements are performed with this function.  Forecasting is based on the occurrence of the task in the maintenance program; preventative and corrective maintenance is taken into consideration.  Forecasting of maintenance events is performed in two environments: on the operational maintenance program or a simulated environment for forecasting purposes.  The simulated environment assists with budgeting responsibilities.</w:t>
            </w:r>
          </w:p>
        </w:tc>
      </w:tr>
      <w:tr w:rsidR="007B01C2" w:rsidRPr="00766E1D" w14:paraId="3BF20D1D" w14:textId="77777777" w:rsidTr="00003352">
        <w:trPr>
          <w:tblHeader/>
        </w:trPr>
        <w:tc>
          <w:tcPr>
            <w:tcW w:w="1285" w:type="dxa"/>
          </w:tcPr>
          <w:p w14:paraId="1EDB9B3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9DF70AA" w14:textId="77777777" w:rsidR="007B01C2" w:rsidRPr="00766E1D" w:rsidRDefault="007B01C2" w:rsidP="00003352">
            <w:pPr>
              <w:pStyle w:val="Tabletext"/>
              <w:rPr>
                <w:rFonts w:cs="Calibri Light"/>
                <w:sz w:val="22"/>
              </w:rPr>
            </w:pPr>
            <w:r w:rsidRPr="00766E1D">
              <w:rPr>
                <w:rFonts w:cs="Calibri Light"/>
                <w:sz w:val="22"/>
              </w:rPr>
              <w:t>The SLMIS must provide functions for a requirement-forecasting tool which will support the business process of budgeting in the department. The tool must include the forecasting of preventative maintenance as well as provision for corrective maintenance tasks based on historical analysis. The value of the model would be to schedule the tasks realistically by taking the effect of the different tasks on each other into consideration.</w:t>
            </w:r>
          </w:p>
        </w:tc>
      </w:tr>
      <w:tr w:rsidR="007B01C2" w:rsidRPr="00766E1D" w14:paraId="5AAD9F57" w14:textId="77777777" w:rsidTr="00003352">
        <w:trPr>
          <w:tblHeader/>
        </w:trPr>
        <w:tc>
          <w:tcPr>
            <w:tcW w:w="1285" w:type="dxa"/>
          </w:tcPr>
          <w:p w14:paraId="4FEDE5D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496DD1D" w14:textId="77777777" w:rsidR="007B01C2" w:rsidRPr="00766E1D" w:rsidRDefault="007B01C2" w:rsidP="00003352">
            <w:pPr>
              <w:pStyle w:val="Tabletext"/>
              <w:rPr>
                <w:rFonts w:cs="Calibri Light"/>
                <w:sz w:val="22"/>
              </w:rPr>
            </w:pPr>
            <w:r w:rsidRPr="00766E1D">
              <w:rPr>
                <w:rFonts w:cs="Calibri Light"/>
                <w:sz w:val="22"/>
              </w:rPr>
              <w:t xml:space="preserve">The SLMIS must make provision for the user to specify the starting condition of each main equipment end serial number to enable the model to the staggering of maintenance events. </w:t>
            </w:r>
          </w:p>
        </w:tc>
      </w:tr>
      <w:tr w:rsidR="007B01C2" w:rsidRPr="00766E1D" w14:paraId="1BB6F2FE" w14:textId="77777777" w:rsidTr="00003352">
        <w:trPr>
          <w:tblHeader/>
        </w:trPr>
        <w:tc>
          <w:tcPr>
            <w:tcW w:w="1285" w:type="dxa"/>
          </w:tcPr>
          <w:p w14:paraId="51C6A58B"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CC9B6A3" w14:textId="77777777" w:rsidR="007B01C2" w:rsidRPr="00766E1D" w:rsidRDefault="007B01C2" w:rsidP="00003352">
            <w:pPr>
              <w:pStyle w:val="Tabletext"/>
              <w:rPr>
                <w:rFonts w:cs="Calibri Light"/>
                <w:sz w:val="22"/>
              </w:rPr>
            </w:pPr>
            <w:r w:rsidRPr="00766E1D">
              <w:rPr>
                <w:rFonts w:cs="Calibri Light"/>
                <w:sz w:val="22"/>
              </w:rPr>
              <w:t>The SLMIS must allow for the modelling of the logistics requirement and the implied costs to an acceptable level of accuracy. In order to achieve this, The SLMIS should support the following.</w:t>
            </w:r>
          </w:p>
          <w:p w14:paraId="71706FB1" w14:textId="77777777" w:rsidR="007B01C2" w:rsidRPr="00766E1D" w:rsidRDefault="007B01C2" w:rsidP="00AD4A1E">
            <w:pPr>
              <w:pStyle w:val="Tabletext"/>
              <w:numPr>
                <w:ilvl w:val="0"/>
                <w:numId w:val="95"/>
              </w:numPr>
              <w:spacing w:before="0" w:after="100" w:afterAutospacing="1"/>
              <w:jc w:val="left"/>
              <w:rPr>
                <w:rFonts w:cs="Calibri Light"/>
                <w:sz w:val="22"/>
              </w:rPr>
            </w:pPr>
            <w:r w:rsidRPr="00766E1D">
              <w:rPr>
                <w:rFonts w:cs="Calibri Light"/>
                <w:sz w:val="22"/>
              </w:rPr>
              <w:t>Define Equipment to be modelled (end-equipment, deployment, number for each deployment, generic system breakdown structures to capture tasks linked to subsystems, system states for each serial number).</w:t>
            </w:r>
          </w:p>
          <w:p w14:paraId="0179C966" w14:textId="77777777" w:rsidR="007B01C2" w:rsidRPr="00766E1D" w:rsidRDefault="007B01C2" w:rsidP="00AD4A1E">
            <w:pPr>
              <w:pStyle w:val="Tabletext"/>
              <w:numPr>
                <w:ilvl w:val="0"/>
                <w:numId w:val="95"/>
              </w:numPr>
              <w:spacing w:before="0" w:after="100" w:afterAutospacing="1"/>
              <w:jc w:val="left"/>
              <w:rPr>
                <w:rFonts w:cs="Calibri Light"/>
                <w:sz w:val="22"/>
              </w:rPr>
            </w:pPr>
            <w:r w:rsidRPr="00766E1D">
              <w:rPr>
                <w:rFonts w:cs="Calibri Light"/>
                <w:sz w:val="22"/>
              </w:rPr>
              <w:t>Specify Operational requirements (required operating hours, aging effect on equipment etc.). The planning should be done using the main unit of measure eg Flying Hours with conversion to subsequent measures such as landings.</w:t>
            </w:r>
          </w:p>
          <w:p w14:paraId="382FF757" w14:textId="77777777" w:rsidR="007B01C2" w:rsidRPr="00766E1D" w:rsidRDefault="007B01C2" w:rsidP="00AD4A1E">
            <w:pPr>
              <w:pStyle w:val="Tabletext"/>
              <w:numPr>
                <w:ilvl w:val="0"/>
                <w:numId w:val="95"/>
              </w:numPr>
              <w:spacing w:before="0" w:after="100" w:afterAutospacing="1"/>
              <w:jc w:val="left"/>
              <w:rPr>
                <w:rFonts w:cs="Calibri Light"/>
                <w:sz w:val="22"/>
              </w:rPr>
            </w:pPr>
            <w:r w:rsidRPr="00766E1D">
              <w:rPr>
                <w:rFonts w:cs="Calibri Light"/>
                <w:sz w:val="22"/>
              </w:rPr>
              <w:t>Define Maintenance tasks to be performed (all preventative and corrective maintenance tasks, its frequencies, duration, resource requirements, resource base files etc.).</w:t>
            </w:r>
          </w:p>
          <w:p w14:paraId="2330A1AB" w14:textId="77777777" w:rsidR="007B01C2" w:rsidRPr="00766E1D" w:rsidRDefault="007B01C2" w:rsidP="00AD4A1E">
            <w:pPr>
              <w:pStyle w:val="Tabletext"/>
              <w:numPr>
                <w:ilvl w:val="0"/>
                <w:numId w:val="95"/>
              </w:numPr>
              <w:spacing w:before="0" w:after="100" w:afterAutospacing="1"/>
              <w:jc w:val="left"/>
              <w:rPr>
                <w:rFonts w:cs="Calibri Light"/>
                <w:sz w:val="22"/>
              </w:rPr>
            </w:pPr>
            <w:r w:rsidRPr="00766E1D">
              <w:rPr>
                <w:rFonts w:cs="Calibri Light"/>
                <w:sz w:val="22"/>
              </w:rPr>
              <w:t>Define Modelling scenarios (scenario descriptions, period to be modelled, equipment to include – type and numbers at different locations, starting conditions, set of required output data etc).</w:t>
            </w:r>
          </w:p>
        </w:tc>
      </w:tr>
      <w:tr w:rsidR="007B01C2" w:rsidRPr="00766E1D" w14:paraId="37A5A3A9" w14:textId="77777777" w:rsidTr="00003352">
        <w:trPr>
          <w:tblHeader/>
        </w:trPr>
        <w:tc>
          <w:tcPr>
            <w:tcW w:w="1285" w:type="dxa"/>
          </w:tcPr>
          <w:p w14:paraId="5494B3E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7C625D1" w14:textId="77777777" w:rsidR="007B01C2" w:rsidRPr="00766E1D" w:rsidRDefault="007B01C2" w:rsidP="00003352">
            <w:pPr>
              <w:pStyle w:val="Tabletext"/>
              <w:rPr>
                <w:rFonts w:cs="Calibri Light"/>
                <w:sz w:val="22"/>
              </w:rPr>
            </w:pPr>
            <w:r w:rsidRPr="00766E1D">
              <w:rPr>
                <w:rFonts w:cs="Calibri Light"/>
                <w:sz w:val="22"/>
              </w:rPr>
              <w:t xml:space="preserve">The SLMIS must support different what-if scenarios based on the different models. It is foreseen that the forecasting tool will be used in an iterative manner until the user is satisfied that a specific scenario is feasible to implement from a utilisation of equipment, as well as a financial, point of view. </w:t>
            </w:r>
          </w:p>
        </w:tc>
      </w:tr>
      <w:tr w:rsidR="007B01C2" w:rsidRPr="00766E1D" w14:paraId="458E6A27" w14:textId="77777777" w:rsidTr="00003352">
        <w:trPr>
          <w:tblHeader/>
        </w:trPr>
        <w:tc>
          <w:tcPr>
            <w:tcW w:w="1285" w:type="dxa"/>
          </w:tcPr>
          <w:p w14:paraId="688450FA"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72364B5" w14:textId="77777777" w:rsidR="007B01C2" w:rsidRPr="00766E1D" w:rsidRDefault="007B01C2" w:rsidP="00003352">
            <w:pPr>
              <w:pStyle w:val="Tabletext"/>
              <w:rPr>
                <w:rFonts w:cs="Calibri Light"/>
                <w:sz w:val="22"/>
              </w:rPr>
            </w:pPr>
            <w:r w:rsidRPr="00766E1D">
              <w:rPr>
                <w:rFonts w:cs="Calibri Light"/>
                <w:sz w:val="22"/>
              </w:rPr>
              <w:t>The SLMIS must support generation of the following reports:</w:t>
            </w:r>
          </w:p>
          <w:p w14:paraId="63DB3E15" w14:textId="77777777" w:rsidR="007B01C2" w:rsidRPr="00766E1D" w:rsidRDefault="007B01C2" w:rsidP="00AD4A1E">
            <w:pPr>
              <w:pStyle w:val="Tabletext"/>
              <w:numPr>
                <w:ilvl w:val="0"/>
                <w:numId w:val="98"/>
              </w:numPr>
              <w:spacing w:before="0" w:after="100" w:afterAutospacing="1"/>
              <w:jc w:val="left"/>
              <w:rPr>
                <w:rFonts w:cs="Calibri Light"/>
                <w:sz w:val="22"/>
              </w:rPr>
            </w:pPr>
            <w:r w:rsidRPr="00766E1D">
              <w:rPr>
                <w:rFonts w:cs="Calibri Light"/>
                <w:sz w:val="22"/>
              </w:rPr>
              <w:t>Planned Maintenance events</w:t>
            </w:r>
          </w:p>
          <w:p w14:paraId="6CE98CA9" w14:textId="77777777" w:rsidR="007B01C2" w:rsidRPr="00766E1D" w:rsidRDefault="007B01C2" w:rsidP="00AD4A1E">
            <w:pPr>
              <w:pStyle w:val="Tabletext"/>
              <w:numPr>
                <w:ilvl w:val="0"/>
                <w:numId w:val="98"/>
              </w:numPr>
              <w:spacing w:before="0" w:after="100" w:afterAutospacing="1"/>
              <w:jc w:val="left"/>
              <w:rPr>
                <w:rFonts w:cs="Calibri Light"/>
                <w:sz w:val="22"/>
              </w:rPr>
            </w:pPr>
            <w:r w:rsidRPr="00766E1D">
              <w:rPr>
                <w:rFonts w:cs="Calibri Light"/>
                <w:sz w:val="22"/>
              </w:rPr>
              <w:t>Planned Maintenance costs</w:t>
            </w:r>
          </w:p>
          <w:p w14:paraId="56C611D9" w14:textId="77777777" w:rsidR="007B01C2" w:rsidRPr="00766E1D" w:rsidRDefault="007B01C2" w:rsidP="00AD4A1E">
            <w:pPr>
              <w:pStyle w:val="Tabletext"/>
              <w:numPr>
                <w:ilvl w:val="0"/>
                <w:numId w:val="98"/>
              </w:numPr>
              <w:spacing w:before="0" w:after="100" w:afterAutospacing="1"/>
              <w:jc w:val="left"/>
              <w:rPr>
                <w:rFonts w:cs="Calibri Light"/>
                <w:sz w:val="22"/>
              </w:rPr>
            </w:pPr>
            <w:r w:rsidRPr="00766E1D">
              <w:rPr>
                <w:rFonts w:cs="Calibri Light"/>
                <w:sz w:val="22"/>
              </w:rPr>
              <w:t>Planned Resource Requirements</w:t>
            </w:r>
          </w:p>
          <w:p w14:paraId="07A7A5C0" w14:textId="77777777" w:rsidR="007B01C2" w:rsidRPr="00766E1D" w:rsidRDefault="007B01C2" w:rsidP="00AD4A1E">
            <w:pPr>
              <w:pStyle w:val="Tabletext"/>
              <w:numPr>
                <w:ilvl w:val="0"/>
                <w:numId w:val="98"/>
              </w:numPr>
              <w:spacing w:before="0" w:after="100" w:afterAutospacing="1"/>
              <w:jc w:val="left"/>
              <w:rPr>
                <w:rFonts w:cs="Calibri Light"/>
                <w:sz w:val="22"/>
              </w:rPr>
            </w:pPr>
            <w:r w:rsidRPr="00766E1D">
              <w:rPr>
                <w:rFonts w:cs="Calibri Light"/>
                <w:sz w:val="22"/>
              </w:rPr>
              <w:t>Planned Material Requirements</w:t>
            </w:r>
          </w:p>
        </w:tc>
      </w:tr>
      <w:tr w:rsidR="007B01C2" w:rsidRPr="00766E1D" w14:paraId="0C125C87" w14:textId="77777777" w:rsidTr="00003352">
        <w:trPr>
          <w:tblHeader/>
        </w:trPr>
        <w:tc>
          <w:tcPr>
            <w:tcW w:w="9918" w:type="dxa"/>
            <w:gridSpan w:val="2"/>
          </w:tcPr>
          <w:p w14:paraId="038B24E0"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Maintenance Planning and Scheduling. This function links standard maintenance tasks to specific equipment, thereby generating a maintenance program.  It generates a programme task header for individually identified equipment, or for all the equipment of a specific equipment type, as selected by the user.  It records information relating to each specific task program, e.g. last date, time and usage value when the task was performed.  As work-in-progress (WIP) tasks are updated in the WIP management environment, the maintenance programs are continuously updated to ensure correct programming/forecasting of tasks.</w:t>
            </w:r>
          </w:p>
        </w:tc>
      </w:tr>
      <w:tr w:rsidR="007B01C2" w:rsidRPr="00766E1D" w14:paraId="7D3CA1CA" w14:textId="77777777" w:rsidTr="00003352">
        <w:trPr>
          <w:tblHeader/>
        </w:trPr>
        <w:tc>
          <w:tcPr>
            <w:tcW w:w="1285" w:type="dxa"/>
          </w:tcPr>
          <w:p w14:paraId="37744E8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3F586AF" w14:textId="77777777" w:rsidR="007B01C2" w:rsidRPr="00766E1D" w:rsidRDefault="007B01C2" w:rsidP="00003352">
            <w:pPr>
              <w:pStyle w:val="Tabletext"/>
              <w:rPr>
                <w:rFonts w:cs="Calibri Light"/>
                <w:sz w:val="22"/>
              </w:rPr>
            </w:pPr>
            <w:r w:rsidRPr="00766E1D">
              <w:rPr>
                <w:rFonts w:cs="Calibri Light"/>
                <w:sz w:val="22"/>
              </w:rPr>
              <w:t xml:space="preserve">The SLMIS must support the capturing of operational utilisations required for scheduling the maintenance events based on all the ageing meters. </w:t>
            </w:r>
          </w:p>
        </w:tc>
      </w:tr>
      <w:tr w:rsidR="007B01C2" w:rsidRPr="00766E1D" w14:paraId="32099D1B" w14:textId="77777777" w:rsidTr="00003352">
        <w:trPr>
          <w:tblHeader/>
        </w:trPr>
        <w:tc>
          <w:tcPr>
            <w:tcW w:w="1285" w:type="dxa"/>
          </w:tcPr>
          <w:p w14:paraId="1A17C7C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D571D3E" w14:textId="77777777" w:rsidR="007B01C2" w:rsidRPr="00766E1D" w:rsidRDefault="007B01C2" w:rsidP="00003352">
            <w:pPr>
              <w:pStyle w:val="Tabletext"/>
              <w:rPr>
                <w:rFonts w:cs="Calibri Light"/>
                <w:sz w:val="22"/>
              </w:rPr>
            </w:pPr>
            <w:r w:rsidRPr="00766E1D">
              <w:rPr>
                <w:rFonts w:cs="Calibri Light"/>
                <w:sz w:val="22"/>
              </w:rPr>
              <w:t xml:space="preserve">The SLMIS must support the linking of generic maintenance events to specific equipment based on the maintenance policy. </w:t>
            </w:r>
          </w:p>
        </w:tc>
      </w:tr>
      <w:tr w:rsidR="007B01C2" w:rsidRPr="00766E1D" w14:paraId="53C54A6A" w14:textId="77777777" w:rsidTr="00003352">
        <w:trPr>
          <w:tblHeader/>
        </w:trPr>
        <w:tc>
          <w:tcPr>
            <w:tcW w:w="1285" w:type="dxa"/>
          </w:tcPr>
          <w:p w14:paraId="35DCD68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41E919E" w14:textId="77777777" w:rsidR="007B01C2" w:rsidRPr="00766E1D" w:rsidRDefault="007B01C2" w:rsidP="00003352">
            <w:pPr>
              <w:pStyle w:val="Tabletext"/>
              <w:rPr>
                <w:rFonts w:cs="Calibri Light"/>
                <w:sz w:val="22"/>
              </w:rPr>
            </w:pPr>
            <w:r w:rsidRPr="00766E1D">
              <w:rPr>
                <w:rFonts w:cs="Calibri Light"/>
                <w:sz w:val="22"/>
              </w:rPr>
              <w:t>The SLMIS must support the linking to equipment identified individually or to all equipment of a specific type, as selected.</w:t>
            </w:r>
          </w:p>
        </w:tc>
      </w:tr>
      <w:tr w:rsidR="007B01C2" w:rsidRPr="00766E1D" w14:paraId="32A10EB4" w14:textId="77777777" w:rsidTr="00003352">
        <w:trPr>
          <w:tblHeader/>
        </w:trPr>
        <w:tc>
          <w:tcPr>
            <w:tcW w:w="1285" w:type="dxa"/>
          </w:tcPr>
          <w:p w14:paraId="52C4B3A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F2BE946" w14:textId="77777777" w:rsidR="007B01C2" w:rsidRPr="00766E1D" w:rsidRDefault="007B01C2" w:rsidP="00003352">
            <w:pPr>
              <w:pStyle w:val="Tabletext"/>
              <w:rPr>
                <w:rFonts w:cs="Calibri Light"/>
                <w:sz w:val="22"/>
              </w:rPr>
            </w:pPr>
            <w:r w:rsidRPr="00766E1D">
              <w:rPr>
                <w:rFonts w:cs="Calibri Light"/>
                <w:sz w:val="22"/>
              </w:rPr>
              <w:t>The SLMIS must provide for a function to schedule maintenance events based on the operational utilisations.</w:t>
            </w:r>
          </w:p>
        </w:tc>
      </w:tr>
      <w:tr w:rsidR="007B01C2" w:rsidRPr="00766E1D" w14:paraId="6C9C22D3" w14:textId="77777777" w:rsidTr="00003352">
        <w:trPr>
          <w:tblHeader/>
        </w:trPr>
        <w:tc>
          <w:tcPr>
            <w:tcW w:w="1285" w:type="dxa"/>
          </w:tcPr>
          <w:p w14:paraId="67BDD4E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89E5126" w14:textId="77777777" w:rsidR="007B01C2" w:rsidRPr="00766E1D" w:rsidRDefault="007B01C2" w:rsidP="00003352">
            <w:pPr>
              <w:pStyle w:val="Tabletext"/>
              <w:rPr>
                <w:rFonts w:cs="Calibri Light"/>
                <w:sz w:val="22"/>
              </w:rPr>
            </w:pPr>
            <w:r w:rsidRPr="00766E1D">
              <w:rPr>
                <w:rFonts w:cs="Calibri Light"/>
                <w:sz w:val="22"/>
              </w:rPr>
              <w:t xml:space="preserve">The maintenance scheduling algorithm must support a Fix Scheduling Method. The fixed scheduling method will plot the task occurrences at fixed intervals from one occurrence to another without taking the task’s execution duration and actual completion values into account. </w:t>
            </w:r>
          </w:p>
        </w:tc>
      </w:tr>
      <w:tr w:rsidR="007B01C2" w:rsidRPr="00766E1D" w14:paraId="18DD14A3" w14:textId="77777777" w:rsidTr="00003352">
        <w:trPr>
          <w:tblHeader/>
        </w:trPr>
        <w:tc>
          <w:tcPr>
            <w:tcW w:w="1285" w:type="dxa"/>
          </w:tcPr>
          <w:p w14:paraId="3CF0FAF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3D837B0"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a Non Fix Scheduling Method with duration. The non-fixed scheduling method will plot the first and subsequent task occurrences depending on the task execution duration, if applicable, and the actual completion values of the previous task occurrence.</w:t>
            </w:r>
          </w:p>
        </w:tc>
      </w:tr>
      <w:tr w:rsidR="007B01C2" w:rsidRPr="00766E1D" w14:paraId="70DD547F" w14:textId="77777777" w:rsidTr="00003352">
        <w:trPr>
          <w:tblHeader/>
        </w:trPr>
        <w:tc>
          <w:tcPr>
            <w:tcW w:w="1285" w:type="dxa"/>
          </w:tcPr>
          <w:p w14:paraId="746D5F7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2F37507"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Non Fix Scheduling without duration. This scheduling method will plot the first and subsequent task occurrences depending on the start value of the previous task occurrence.</w:t>
            </w:r>
          </w:p>
        </w:tc>
      </w:tr>
      <w:tr w:rsidR="007B01C2" w:rsidRPr="00766E1D" w14:paraId="11F19D3D" w14:textId="77777777" w:rsidTr="00003352">
        <w:trPr>
          <w:tblHeader/>
        </w:trPr>
        <w:tc>
          <w:tcPr>
            <w:tcW w:w="1285" w:type="dxa"/>
          </w:tcPr>
          <w:p w14:paraId="75FF8CD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7CBD685"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Non Fixed Scheduling with Flexible life. The objective of this functionality is to create a flexible life cycle that contains two or more different tasks that are linked together to form a flexible life cycle group. Depending on the actual completion value of the task, the tasks that are linked to it will either shift to the left or to the right, thus expanding or contracting life. As the first meter/date of this type of task is determined by the completion date of its predecessor task, the first scheduled occurrence will always be determined from the first meter or date where applicable irrespective of the actual number of occurrences of the task. The life cycle period of a life cycle chain that uses the flexible life cycle group functionality continuously expands or contracts depending if tasks within the flexible life cycle group are completed before or after the planned due values. A flexible life cycle group is a series of different tasks where the actual completion date or meter values of a due task affects the start date or start meter of future tasks that are linked to the due task irrespective if the linked tasks have a smaller or greater interval than the due task provided that the UOM of all tasks in the flexible life cycle group is the same.</w:t>
            </w:r>
          </w:p>
        </w:tc>
      </w:tr>
      <w:tr w:rsidR="007B01C2" w:rsidRPr="00766E1D" w14:paraId="4B7C98E8" w14:textId="77777777" w:rsidTr="00003352">
        <w:trPr>
          <w:tblHeader/>
        </w:trPr>
        <w:tc>
          <w:tcPr>
            <w:tcW w:w="1285" w:type="dxa"/>
          </w:tcPr>
          <w:p w14:paraId="7D29D65E"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911D09B"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Non Fixed Scheduling Method with Only Installed Indicator. The NON - Fixed Scheduling Method with Only Installed Indicator set to true will plot the first and subsequent task occurrences depending on when the component that the task was defined for was initially installed on end equipment.</w:t>
            </w:r>
          </w:p>
        </w:tc>
      </w:tr>
      <w:tr w:rsidR="007B01C2" w:rsidRPr="00766E1D" w14:paraId="547521ED" w14:textId="77777777" w:rsidTr="00003352">
        <w:trPr>
          <w:tblHeader/>
        </w:trPr>
        <w:tc>
          <w:tcPr>
            <w:tcW w:w="1285" w:type="dxa"/>
          </w:tcPr>
          <w:p w14:paraId="0602EAE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8F9711C"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Non Fixed Scheduling Method with Installed Indicated Never Exceed /Exceed Total Life. The NON - Fixed Scheduling Method with Installed Indicator Exceed Total Life / Never Exceed Total Life – These tasks will be scheduled differently depending on whether they are installed or not installed.</w:t>
            </w:r>
          </w:p>
        </w:tc>
      </w:tr>
      <w:tr w:rsidR="007B01C2" w:rsidRPr="00766E1D" w14:paraId="41F358CA" w14:textId="77777777" w:rsidTr="00003352">
        <w:trPr>
          <w:tblHeader/>
        </w:trPr>
        <w:tc>
          <w:tcPr>
            <w:tcW w:w="1285" w:type="dxa"/>
          </w:tcPr>
          <w:p w14:paraId="2CA36A6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434A039"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Suppression Variance. The objective of this functionality is to define a range that will enable one task to suppress another although the start dates of the two differ but fall within the maximum and minimum values of the specified range.</w:t>
            </w:r>
          </w:p>
        </w:tc>
      </w:tr>
      <w:tr w:rsidR="007B01C2" w:rsidRPr="00766E1D" w14:paraId="28C93BEC" w14:textId="77777777" w:rsidTr="00003352">
        <w:trPr>
          <w:tblHeader/>
        </w:trPr>
        <w:tc>
          <w:tcPr>
            <w:tcW w:w="1285" w:type="dxa"/>
          </w:tcPr>
          <w:p w14:paraId="2FA20C0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6B56AA5"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Ageing Suppressions. The objective of this is to specify tasks that must be suppressed once a specific ageing meter value was increased.</w:t>
            </w:r>
          </w:p>
        </w:tc>
      </w:tr>
      <w:tr w:rsidR="007B01C2" w:rsidRPr="00766E1D" w14:paraId="1DB25FB8" w14:textId="77777777" w:rsidTr="00003352">
        <w:trPr>
          <w:tblHeader/>
        </w:trPr>
        <w:tc>
          <w:tcPr>
            <w:tcW w:w="1285" w:type="dxa"/>
          </w:tcPr>
          <w:p w14:paraId="4B0C898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B03D941"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Suppression Group. The objective of this functionality is to create a life cycle chain that contains two or more different tasks that are linked together to form a suppression group due to the task content that varies between the various linked tasks. Suppression occurs when one task suppresses another task of which the due meter or date values of both tasks coincide with one another within the suppression variance range. I.e. if a task with an interval 50 hrs and another task with an interval of 200 hrs are scheduled, the 50 hrs task will be suppressed when it’s due hrs reach 200hrs.</w:t>
            </w:r>
          </w:p>
        </w:tc>
      </w:tr>
      <w:tr w:rsidR="007B01C2" w:rsidRPr="00766E1D" w14:paraId="7252B765" w14:textId="77777777" w:rsidTr="00003352">
        <w:trPr>
          <w:tblHeader/>
        </w:trPr>
        <w:tc>
          <w:tcPr>
            <w:tcW w:w="1285" w:type="dxa"/>
          </w:tcPr>
          <w:p w14:paraId="5F0EC5C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4C7068A"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a Force Indicator. The objective of this functionality is to define the forward or backward shift of the scheduled start date of the task depending on the state of the indicator.</w:t>
            </w:r>
          </w:p>
        </w:tc>
      </w:tr>
      <w:tr w:rsidR="007B01C2" w:rsidRPr="00766E1D" w14:paraId="16DD2531" w14:textId="77777777" w:rsidTr="00003352">
        <w:trPr>
          <w:tblHeader/>
        </w:trPr>
        <w:tc>
          <w:tcPr>
            <w:tcW w:w="1285" w:type="dxa"/>
          </w:tcPr>
          <w:p w14:paraId="6A5280AB"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A1F1E5F" w14:textId="77777777" w:rsidR="007B01C2" w:rsidRPr="00766E1D" w:rsidRDefault="007B01C2" w:rsidP="00003352">
            <w:pPr>
              <w:pStyle w:val="Tabletext"/>
              <w:rPr>
                <w:rFonts w:cs="Calibri Light"/>
                <w:sz w:val="22"/>
              </w:rPr>
            </w:pPr>
            <w:r w:rsidRPr="00766E1D">
              <w:rPr>
                <w:rFonts w:cs="Calibri Light"/>
                <w:sz w:val="22"/>
              </w:rPr>
              <w:t xml:space="preserve">The maintenance scheduling algorithm must support the Task Execution Duration method. The objective of this functionality is to define whether the task duration must be included and accumulated over the life cycle period. </w:t>
            </w:r>
          </w:p>
        </w:tc>
      </w:tr>
      <w:tr w:rsidR="007B01C2" w:rsidRPr="00766E1D" w14:paraId="294937DE" w14:textId="77777777" w:rsidTr="00003352">
        <w:trPr>
          <w:tblHeader/>
        </w:trPr>
        <w:tc>
          <w:tcPr>
            <w:tcW w:w="1285" w:type="dxa"/>
          </w:tcPr>
          <w:p w14:paraId="3CE873E3"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CB28FF3"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Multi Meter Tasks. The objective of this functionality is to define the life of a task against two or more UOM’s.</w:t>
            </w:r>
          </w:p>
        </w:tc>
      </w:tr>
      <w:tr w:rsidR="007B01C2" w:rsidRPr="00766E1D" w14:paraId="4E5FE14A" w14:textId="77777777" w:rsidTr="00003352">
        <w:trPr>
          <w:tblHeader/>
        </w:trPr>
        <w:tc>
          <w:tcPr>
            <w:tcW w:w="1285" w:type="dxa"/>
          </w:tcPr>
          <w:p w14:paraId="78F10A4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2241C56" w14:textId="77777777" w:rsidR="007B01C2" w:rsidRPr="00766E1D" w:rsidRDefault="007B01C2" w:rsidP="00003352">
            <w:pPr>
              <w:pStyle w:val="Tabletext"/>
              <w:rPr>
                <w:rFonts w:cs="Calibri Light"/>
                <w:sz w:val="22"/>
              </w:rPr>
            </w:pPr>
            <w:r w:rsidRPr="00766E1D">
              <w:rPr>
                <w:rFonts w:cs="Calibri Light"/>
                <w:sz w:val="22"/>
              </w:rPr>
              <w:t>The maintenance scheduling algorithm must support Storage Maintenance tasks. The objective of this functionality is to create a schedule for calendar maintenance that must be performed on equipment while in the store. This scheduling method will plot the first and subsequent task occurrences from the date placed in store until the last actual date is populated with a later value. These tasks must only be executed when the item is in storage and not when it is installed.</w:t>
            </w:r>
          </w:p>
        </w:tc>
      </w:tr>
      <w:tr w:rsidR="007B01C2" w:rsidRPr="00766E1D" w14:paraId="0D739BED" w14:textId="77777777" w:rsidTr="00003352">
        <w:trPr>
          <w:tblHeader/>
        </w:trPr>
        <w:tc>
          <w:tcPr>
            <w:tcW w:w="1285" w:type="dxa"/>
          </w:tcPr>
          <w:p w14:paraId="4F52A9C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1470ABC" w14:textId="77777777" w:rsidR="007B01C2" w:rsidRPr="00766E1D" w:rsidRDefault="007B01C2" w:rsidP="00003352">
            <w:pPr>
              <w:pStyle w:val="Tabletext"/>
              <w:rPr>
                <w:rFonts w:cs="Calibri Light"/>
                <w:sz w:val="22"/>
              </w:rPr>
            </w:pPr>
            <w:r w:rsidRPr="00766E1D">
              <w:rPr>
                <w:rFonts w:cs="Calibri Light"/>
                <w:sz w:val="22"/>
              </w:rPr>
              <w:t>The SLMIS must support functions to generate a baseline program of standard maintenance tasks for each specified time period by executing the programming algorithm. A unique name to each baseline program generated.</w:t>
            </w:r>
          </w:p>
        </w:tc>
      </w:tr>
      <w:tr w:rsidR="007B01C2" w:rsidRPr="00766E1D" w14:paraId="140CCB3C" w14:textId="77777777" w:rsidTr="00003352">
        <w:trPr>
          <w:tblHeader/>
        </w:trPr>
        <w:tc>
          <w:tcPr>
            <w:tcW w:w="1285" w:type="dxa"/>
          </w:tcPr>
          <w:p w14:paraId="27318D7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30CFB2D" w14:textId="77777777" w:rsidR="007B01C2" w:rsidRPr="00766E1D" w:rsidRDefault="007B01C2" w:rsidP="00003352">
            <w:pPr>
              <w:pStyle w:val="Tabletext"/>
              <w:rPr>
                <w:rFonts w:cs="Calibri Light"/>
                <w:sz w:val="22"/>
              </w:rPr>
            </w:pPr>
            <w:r w:rsidRPr="00766E1D">
              <w:rPr>
                <w:rFonts w:cs="Calibri Light"/>
                <w:sz w:val="22"/>
              </w:rPr>
              <w:t>The SLMIS must support functions to compare different baselines with each other.</w:t>
            </w:r>
          </w:p>
        </w:tc>
      </w:tr>
      <w:tr w:rsidR="007B01C2" w:rsidRPr="00766E1D" w14:paraId="54B38A7C" w14:textId="77777777" w:rsidTr="00003352">
        <w:trPr>
          <w:tblHeader/>
        </w:trPr>
        <w:tc>
          <w:tcPr>
            <w:tcW w:w="1285" w:type="dxa"/>
          </w:tcPr>
          <w:p w14:paraId="49DD872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295B7A8" w14:textId="77777777" w:rsidR="007B01C2" w:rsidRPr="00766E1D" w:rsidRDefault="007B01C2" w:rsidP="00003352">
            <w:pPr>
              <w:pStyle w:val="Tabletext"/>
              <w:rPr>
                <w:rFonts w:cs="Calibri Light"/>
                <w:sz w:val="22"/>
              </w:rPr>
            </w:pPr>
            <w:r w:rsidRPr="00766E1D">
              <w:rPr>
                <w:rFonts w:cs="Calibri Light"/>
                <w:sz w:val="22"/>
              </w:rPr>
              <w:t>The SLMIS must support the calculation of remaining life of equipment based on the scheduled date of the programmed maintenance tasks. Remaining life presented in a format provides operation planners the visibility to adjust operational plan according to equipment life.</w:t>
            </w:r>
          </w:p>
        </w:tc>
      </w:tr>
      <w:tr w:rsidR="007B01C2" w:rsidRPr="00766E1D" w14:paraId="353A0446" w14:textId="77777777" w:rsidTr="00003352">
        <w:trPr>
          <w:tblHeader/>
        </w:trPr>
        <w:tc>
          <w:tcPr>
            <w:tcW w:w="1285" w:type="dxa"/>
          </w:tcPr>
          <w:p w14:paraId="06D4AAD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7A9B964" w14:textId="77777777" w:rsidR="007B01C2" w:rsidRPr="00766E1D" w:rsidRDefault="007B01C2" w:rsidP="00003352">
            <w:pPr>
              <w:pStyle w:val="Tabletext"/>
              <w:rPr>
                <w:rFonts w:cs="Calibri Light"/>
                <w:sz w:val="22"/>
              </w:rPr>
            </w:pPr>
            <w:r w:rsidRPr="00766E1D">
              <w:rPr>
                <w:rFonts w:cs="Calibri Light"/>
                <w:sz w:val="22"/>
              </w:rPr>
              <w:t>This system must provide functions to allow the allocation of organisations to events for planning purposes. It will expose any bottlenecks that may occur. Proactive measures can them be taken to reorganise the allocation of events.</w:t>
            </w:r>
          </w:p>
        </w:tc>
      </w:tr>
      <w:tr w:rsidR="007B01C2" w:rsidRPr="00766E1D" w14:paraId="420D38C9" w14:textId="77777777" w:rsidTr="00003352">
        <w:trPr>
          <w:tblHeader/>
        </w:trPr>
        <w:tc>
          <w:tcPr>
            <w:tcW w:w="1285" w:type="dxa"/>
          </w:tcPr>
          <w:p w14:paraId="0DC2CE3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56D02B3" w14:textId="77777777" w:rsidR="007B01C2" w:rsidRPr="00766E1D" w:rsidRDefault="007B01C2" w:rsidP="00003352">
            <w:pPr>
              <w:pStyle w:val="Tabletext"/>
              <w:rPr>
                <w:rFonts w:cs="Calibri Light"/>
                <w:sz w:val="22"/>
              </w:rPr>
            </w:pPr>
            <w:r w:rsidRPr="00766E1D">
              <w:rPr>
                <w:rFonts w:cs="Calibri Light"/>
                <w:sz w:val="22"/>
              </w:rPr>
              <w:t>The SLMIS must provide functions to generate stagger charts of the programmed maintenance events. The stagger chart should be a user-friendly representation of the occurrence of maintenance events as programmed in the form of Gantt charts and graphs.</w:t>
            </w:r>
          </w:p>
        </w:tc>
      </w:tr>
      <w:tr w:rsidR="007B01C2" w:rsidRPr="00766E1D" w14:paraId="5D73013C" w14:textId="77777777" w:rsidTr="00003352">
        <w:trPr>
          <w:tblHeader/>
        </w:trPr>
        <w:tc>
          <w:tcPr>
            <w:tcW w:w="1285" w:type="dxa"/>
          </w:tcPr>
          <w:p w14:paraId="104853D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1C5D46C" w14:textId="77777777" w:rsidR="007B01C2" w:rsidRPr="00766E1D" w:rsidRDefault="007B01C2" w:rsidP="00003352">
            <w:pPr>
              <w:pStyle w:val="Tabletext"/>
              <w:rPr>
                <w:rFonts w:cs="Calibri Light"/>
                <w:sz w:val="22"/>
              </w:rPr>
            </w:pPr>
            <w:r w:rsidRPr="00766E1D">
              <w:rPr>
                <w:rFonts w:cs="Calibri Light"/>
                <w:sz w:val="22"/>
              </w:rPr>
              <w:t>The SLMIS must provide functions for the forecasting of requirements based on the scheduled tasks. Forecasts should be supported for material, resources and equipment availability.</w:t>
            </w:r>
          </w:p>
        </w:tc>
      </w:tr>
      <w:tr w:rsidR="007B01C2" w:rsidRPr="00766E1D" w14:paraId="2D32D4F0" w14:textId="77777777" w:rsidTr="00003352">
        <w:trPr>
          <w:tblHeader/>
        </w:trPr>
        <w:tc>
          <w:tcPr>
            <w:tcW w:w="1285" w:type="dxa"/>
          </w:tcPr>
          <w:p w14:paraId="20033803"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6887D11" w14:textId="77777777" w:rsidR="007B01C2" w:rsidRPr="00766E1D" w:rsidRDefault="007B01C2" w:rsidP="00003352">
            <w:pPr>
              <w:pStyle w:val="Tabletext"/>
              <w:rPr>
                <w:rFonts w:cs="Calibri Light"/>
                <w:sz w:val="22"/>
              </w:rPr>
            </w:pPr>
            <w:r w:rsidRPr="00766E1D">
              <w:rPr>
                <w:rFonts w:cs="Calibri Light"/>
                <w:sz w:val="22"/>
              </w:rPr>
              <w:t>The SLMIS must provide functions to create interim master job card in a stage between long-term planning and WIP planning. It allows planning of maintenance in the medium-term. The influence of the maintenance program on the WIP is simulated. This should be used for the planning of major upgrades and modifications to be performed.</w:t>
            </w:r>
          </w:p>
        </w:tc>
      </w:tr>
      <w:tr w:rsidR="007B01C2" w:rsidRPr="00766E1D" w14:paraId="3EBF26B2" w14:textId="77777777" w:rsidTr="00003352">
        <w:trPr>
          <w:tblHeader/>
        </w:trPr>
        <w:tc>
          <w:tcPr>
            <w:tcW w:w="1285" w:type="dxa"/>
          </w:tcPr>
          <w:p w14:paraId="121FB3E9"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545B860" w14:textId="77777777" w:rsidR="007B01C2" w:rsidRPr="00766E1D" w:rsidRDefault="007B01C2" w:rsidP="00003352">
            <w:pPr>
              <w:pStyle w:val="Tabletext"/>
              <w:rPr>
                <w:rFonts w:cs="Calibri Light"/>
                <w:sz w:val="22"/>
              </w:rPr>
            </w:pPr>
            <w:r w:rsidRPr="00766E1D">
              <w:rPr>
                <w:rFonts w:cs="Calibri Light"/>
                <w:sz w:val="22"/>
              </w:rPr>
              <w:t>The SLMIS must provide functions to create a job card from the maintenance programme for the execution of the task. Job Cards for the network and task hierarchy linked to the master task must also be created.</w:t>
            </w:r>
          </w:p>
        </w:tc>
      </w:tr>
      <w:tr w:rsidR="007B01C2" w:rsidRPr="00766E1D" w14:paraId="15B33152" w14:textId="77777777" w:rsidTr="00003352">
        <w:trPr>
          <w:tblHeader/>
        </w:trPr>
        <w:tc>
          <w:tcPr>
            <w:tcW w:w="9918" w:type="dxa"/>
            <w:gridSpan w:val="2"/>
          </w:tcPr>
          <w:p w14:paraId="463C631D"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Works Order Management. Once tasks are due, they are transferred from maintenance to Work in Progress (WIP), which falls under the management of this function.  Short-term forecasting and planning, resource balancing and CPM are done here as well.  WIP task feedback to and from technicians is communicated with a job card.  This function generates job cards and feeds back job card information.</w:t>
            </w:r>
          </w:p>
        </w:tc>
      </w:tr>
      <w:tr w:rsidR="007B01C2" w:rsidRPr="00766E1D" w14:paraId="32B93FF8" w14:textId="77777777" w:rsidTr="00003352">
        <w:trPr>
          <w:tblHeader/>
        </w:trPr>
        <w:tc>
          <w:tcPr>
            <w:tcW w:w="1285" w:type="dxa"/>
          </w:tcPr>
          <w:p w14:paraId="1677CBD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CD3C1AA" w14:textId="77777777" w:rsidR="007B01C2" w:rsidRPr="00766E1D" w:rsidRDefault="007B01C2" w:rsidP="00003352">
            <w:pPr>
              <w:pStyle w:val="Tabletext"/>
              <w:rPr>
                <w:rFonts w:cs="Calibri Light"/>
                <w:sz w:val="22"/>
              </w:rPr>
            </w:pPr>
            <w:r w:rsidRPr="00766E1D">
              <w:rPr>
                <w:rFonts w:cs="Calibri Light"/>
                <w:sz w:val="22"/>
              </w:rPr>
              <w:t>This system must provide functions to create a request for work to be performed. Work requests can be routed between organisations and it must be possible to define different workflows based on different types of equipment.</w:t>
            </w:r>
          </w:p>
        </w:tc>
      </w:tr>
      <w:tr w:rsidR="007B01C2" w:rsidRPr="00766E1D" w14:paraId="5167A2FE" w14:textId="77777777" w:rsidTr="00003352">
        <w:trPr>
          <w:tblHeader/>
        </w:trPr>
        <w:tc>
          <w:tcPr>
            <w:tcW w:w="1285" w:type="dxa"/>
          </w:tcPr>
          <w:p w14:paraId="07D7E33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03376F7" w14:textId="77777777" w:rsidR="007B01C2" w:rsidRPr="00766E1D" w:rsidRDefault="007B01C2" w:rsidP="00003352">
            <w:pPr>
              <w:pStyle w:val="Tabletext"/>
              <w:rPr>
                <w:rFonts w:cs="Calibri Light"/>
                <w:sz w:val="22"/>
              </w:rPr>
            </w:pPr>
            <w:r w:rsidRPr="00766E1D">
              <w:rPr>
                <w:rFonts w:cs="Calibri Light"/>
                <w:sz w:val="22"/>
              </w:rPr>
              <w:t>The SLMIS must provide functions to create Work Requests/ Works Orders/ Job cards. The works order is the start of the task execution process.</w:t>
            </w:r>
          </w:p>
        </w:tc>
      </w:tr>
      <w:tr w:rsidR="007B01C2" w:rsidRPr="00766E1D" w14:paraId="31751A1D" w14:textId="77777777" w:rsidTr="00003352">
        <w:trPr>
          <w:tblHeader/>
        </w:trPr>
        <w:tc>
          <w:tcPr>
            <w:tcW w:w="1285" w:type="dxa"/>
          </w:tcPr>
          <w:p w14:paraId="0FE4CC2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777FEC1" w14:textId="77777777" w:rsidR="007B01C2" w:rsidRPr="00766E1D" w:rsidRDefault="007B01C2" w:rsidP="00003352">
            <w:pPr>
              <w:pStyle w:val="Tabletext"/>
              <w:rPr>
                <w:rFonts w:cs="Calibri Light"/>
                <w:sz w:val="22"/>
              </w:rPr>
            </w:pPr>
            <w:r w:rsidRPr="00766E1D">
              <w:rPr>
                <w:rFonts w:cs="Calibri Light"/>
                <w:sz w:val="22"/>
              </w:rPr>
              <w:t>The SLMIS must support different work order types and based on the types and equipment rules guide the user through the correct creation process.</w:t>
            </w:r>
          </w:p>
        </w:tc>
      </w:tr>
      <w:tr w:rsidR="007B01C2" w:rsidRPr="00766E1D" w14:paraId="4FEAAD39" w14:textId="77777777" w:rsidTr="00003352">
        <w:trPr>
          <w:tblHeader/>
        </w:trPr>
        <w:tc>
          <w:tcPr>
            <w:tcW w:w="1285" w:type="dxa"/>
          </w:tcPr>
          <w:p w14:paraId="7477A8DE"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D9640CA" w14:textId="77777777" w:rsidR="007B01C2" w:rsidRPr="00766E1D" w:rsidRDefault="007B01C2" w:rsidP="00003352">
            <w:pPr>
              <w:pStyle w:val="Tabletext"/>
              <w:rPr>
                <w:rFonts w:cs="Calibri Light"/>
                <w:sz w:val="22"/>
              </w:rPr>
            </w:pPr>
            <w:r w:rsidRPr="00766E1D">
              <w:rPr>
                <w:rFonts w:cs="Calibri Light"/>
                <w:sz w:val="22"/>
              </w:rPr>
              <w:t>The following types must be supported:</w:t>
            </w:r>
          </w:p>
          <w:p w14:paraId="78404DD6" w14:textId="77777777" w:rsidR="007B01C2" w:rsidRPr="00766E1D" w:rsidRDefault="007B01C2" w:rsidP="00AD4A1E">
            <w:pPr>
              <w:pStyle w:val="Tabletext"/>
              <w:numPr>
                <w:ilvl w:val="0"/>
                <w:numId w:val="96"/>
              </w:numPr>
              <w:spacing w:before="0" w:after="100" w:afterAutospacing="1"/>
              <w:jc w:val="left"/>
              <w:rPr>
                <w:rFonts w:cs="Calibri Light"/>
                <w:sz w:val="22"/>
              </w:rPr>
            </w:pPr>
            <w:r w:rsidRPr="00766E1D">
              <w:rPr>
                <w:rFonts w:cs="Calibri Light"/>
                <w:sz w:val="22"/>
              </w:rPr>
              <w:t>programmed (for the generation of scheduled maintenance tasks);</w:t>
            </w:r>
          </w:p>
          <w:p w14:paraId="55F6FD62" w14:textId="77777777" w:rsidR="007B01C2" w:rsidRPr="00766E1D" w:rsidRDefault="007B01C2" w:rsidP="00AD4A1E">
            <w:pPr>
              <w:pStyle w:val="Tabletext"/>
              <w:numPr>
                <w:ilvl w:val="0"/>
                <w:numId w:val="96"/>
              </w:numPr>
              <w:spacing w:before="0" w:after="100" w:afterAutospacing="1"/>
              <w:jc w:val="left"/>
              <w:rPr>
                <w:rFonts w:cs="Calibri Light"/>
                <w:sz w:val="22"/>
              </w:rPr>
            </w:pPr>
            <w:r w:rsidRPr="00766E1D">
              <w:rPr>
                <w:rFonts w:cs="Calibri Light"/>
                <w:sz w:val="22"/>
              </w:rPr>
              <w:t>non-programmed (for the generation of non-scheduled maintenance tasks);</w:t>
            </w:r>
          </w:p>
          <w:p w14:paraId="7F636F24" w14:textId="77777777" w:rsidR="007B01C2" w:rsidRPr="00766E1D" w:rsidRDefault="007B01C2" w:rsidP="00AD4A1E">
            <w:pPr>
              <w:pStyle w:val="Tabletext"/>
              <w:numPr>
                <w:ilvl w:val="0"/>
                <w:numId w:val="96"/>
              </w:numPr>
              <w:spacing w:before="0" w:after="100" w:afterAutospacing="1"/>
              <w:jc w:val="left"/>
              <w:rPr>
                <w:rFonts w:cs="Calibri Light"/>
                <w:sz w:val="22"/>
              </w:rPr>
            </w:pPr>
            <w:r w:rsidRPr="00766E1D">
              <w:rPr>
                <w:rFonts w:cs="Calibri Light"/>
                <w:sz w:val="22"/>
              </w:rPr>
              <w:t>corrective (for the generation of corrective maintenance tasks);</w:t>
            </w:r>
          </w:p>
          <w:p w14:paraId="24ABB06A" w14:textId="77777777" w:rsidR="007B01C2" w:rsidRPr="00766E1D" w:rsidRDefault="007B01C2" w:rsidP="00AD4A1E">
            <w:pPr>
              <w:pStyle w:val="Tabletext"/>
              <w:numPr>
                <w:ilvl w:val="0"/>
                <w:numId w:val="96"/>
              </w:numPr>
              <w:spacing w:before="0" w:after="100" w:afterAutospacing="1"/>
              <w:jc w:val="left"/>
              <w:rPr>
                <w:rFonts w:cs="Calibri Light"/>
                <w:sz w:val="22"/>
              </w:rPr>
            </w:pPr>
            <w:r w:rsidRPr="00766E1D">
              <w:rPr>
                <w:rFonts w:cs="Calibri Light"/>
                <w:sz w:val="22"/>
              </w:rPr>
              <w:t>planning environment (for the generation of maintenance tasks through the planning environment);</w:t>
            </w:r>
          </w:p>
          <w:p w14:paraId="699BA18E" w14:textId="77777777" w:rsidR="007B01C2" w:rsidRPr="00766E1D" w:rsidRDefault="007B01C2" w:rsidP="00AD4A1E">
            <w:pPr>
              <w:pStyle w:val="Tabletext"/>
              <w:numPr>
                <w:ilvl w:val="0"/>
                <w:numId w:val="96"/>
              </w:numPr>
              <w:spacing w:before="0" w:after="100" w:afterAutospacing="1"/>
              <w:jc w:val="left"/>
              <w:rPr>
                <w:rFonts w:cs="Calibri Light"/>
                <w:sz w:val="22"/>
              </w:rPr>
            </w:pPr>
            <w:r w:rsidRPr="00766E1D">
              <w:rPr>
                <w:rFonts w:cs="Calibri Light"/>
                <w:sz w:val="22"/>
              </w:rPr>
              <w:t>manufacturing (for the generation of manufacturing tasks);</w:t>
            </w:r>
          </w:p>
          <w:p w14:paraId="1291B6A1" w14:textId="77777777" w:rsidR="007B01C2" w:rsidRPr="00766E1D" w:rsidRDefault="007B01C2" w:rsidP="00AD4A1E">
            <w:pPr>
              <w:pStyle w:val="Tabletext"/>
              <w:numPr>
                <w:ilvl w:val="0"/>
                <w:numId w:val="96"/>
              </w:numPr>
              <w:spacing w:before="0" w:after="100" w:afterAutospacing="1"/>
              <w:jc w:val="left"/>
              <w:rPr>
                <w:rFonts w:cs="Calibri Light"/>
                <w:sz w:val="22"/>
              </w:rPr>
            </w:pPr>
            <w:r w:rsidRPr="00766E1D">
              <w:rPr>
                <w:rFonts w:cs="Calibri Light"/>
                <w:sz w:val="22"/>
              </w:rPr>
              <w:t>log ops (for the generation of tasks required to prepare for or during operations);</w:t>
            </w:r>
          </w:p>
          <w:p w14:paraId="7B18037E" w14:textId="77777777" w:rsidR="007B01C2" w:rsidRPr="00766E1D" w:rsidRDefault="007B01C2" w:rsidP="00AD4A1E">
            <w:pPr>
              <w:pStyle w:val="Tabletext"/>
              <w:numPr>
                <w:ilvl w:val="0"/>
                <w:numId w:val="96"/>
              </w:numPr>
              <w:spacing w:before="0" w:after="100" w:afterAutospacing="1"/>
              <w:jc w:val="left"/>
              <w:rPr>
                <w:rFonts w:cs="Calibri Light"/>
                <w:sz w:val="22"/>
              </w:rPr>
            </w:pPr>
            <w:r w:rsidRPr="00766E1D">
              <w:rPr>
                <w:rFonts w:cs="Calibri Light"/>
                <w:sz w:val="22"/>
              </w:rPr>
              <w:t>retrospective (for the generation of tasks through the retrospective environment); and</w:t>
            </w:r>
          </w:p>
          <w:p w14:paraId="634B0423" w14:textId="77777777" w:rsidR="007B01C2" w:rsidRPr="00766E1D" w:rsidRDefault="007B01C2" w:rsidP="00AD4A1E">
            <w:pPr>
              <w:pStyle w:val="Tabletext"/>
              <w:numPr>
                <w:ilvl w:val="0"/>
                <w:numId w:val="96"/>
              </w:numPr>
              <w:spacing w:before="0" w:after="100" w:afterAutospacing="1"/>
              <w:jc w:val="left"/>
              <w:rPr>
                <w:rFonts w:cs="Calibri Light"/>
                <w:sz w:val="22"/>
              </w:rPr>
            </w:pPr>
            <w:r w:rsidRPr="00766E1D">
              <w:rPr>
                <w:rFonts w:cs="Calibri Light"/>
                <w:sz w:val="22"/>
              </w:rPr>
              <w:t>engineering change (for the generation of tasks initiated from the engineering change environment, e.g. technical instructions and modifications).</w:t>
            </w:r>
          </w:p>
        </w:tc>
      </w:tr>
      <w:tr w:rsidR="007B01C2" w:rsidRPr="00766E1D" w14:paraId="429382DB" w14:textId="77777777" w:rsidTr="00003352">
        <w:trPr>
          <w:tblHeader/>
        </w:trPr>
        <w:tc>
          <w:tcPr>
            <w:tcW w:w="1285" w:type="dxa"/>
          </w:tcPr>
          <w:p w14:paraId="79043CDE"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2A016B2" w14:textId="77777777" w:rsidR="007B01C2" w:rsidRPr="00766E1D" w:rsidRDefault="007B01C2" w:rsidP="00003352">
            <w:pPr>
              <w:pStyle w:val="Tabletext"/>
              <w:rPr>
                <w:rFonts w:cs="Calibri Light"/>
                <w:sz w:val="22"/>
              </w:rPr>
            </w:pPr>
            <w:r w:rsidRPr="00766E1D">
              <w:rPr>
                <w:rFonts w:cs="Calibri Light"/>
                <w:sz w:val="22"/>
              </w:rPr>
              <w:t>Work requests and Works Orders can be linked together with parent-child relationships to group and manage tasks as work packs. Unlinked job cards can be linked to work orders before the task can be performed.</w:t>
            </w:r>
          </w:p>
        </w:tc>
      </w:tr>
      <w:tr w:rsidR="007B01C2" w:rsidRPr="00766E1D" w14:paraId="5C57B5A8" w14:textId="77777777" w:rsidTr="00003352">
        <w:trPr>
          <w:tblHeader/>
        </w:trPr>
        <w:tc>
          <w:tcPr>
            <w:tcW w:w="1285" w:type="dxa"/>
          </w:tcPr>
          <w:p w14:paraId="300FDD6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BACB990" w14:textId="77777777" w:rsidR="007B01C2" w:rsidRPr="00766E1D" w:rsidRDefault="007B01C2" w:rsidP="00003352">
            <w:pPr>
              <w:pStyle w:val="Tabletext"/>
              <w:rPr>
                <w:rFonts w:cs="Calibri Light"/>
                <w:sz w:val="22"/>
              </w:rPr>
            </w:pPr>
            <w:r w:rsidRPr="00766E1D">
              <w:rPr>
                <w:rFonts w:cs="Calibri Light"/>
                <w:sz w:val="22"/>
              </w:rPr>
              <w:t>The SLMIS must also support the creation of work orders against external organisations such as suppliers.</w:t>
            </w:r>
          </w:p>
        </w:tc>
      </w:tr>
      <w:tr w:rsidR="007B01C2" w:rsidRPr="00766E1D" w14:paraId="73AD1939" w14:textId="77777777" w:rsidTr="00003352">
        <w:trPr>
          <w:tblHeader/>
        </w:trPr>
        <w:tc>
          <w:tcPr>
            <w:tcW w:w="1285" w:type="dxa"/>
          </w:tcPr>
          <w:p w14:paraId="2BE0E10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D265C3A" w14:textId="77777777" w:rsidR="007B01C2" w:rsidRPr="00766E1D" w:rsidRDefault="007B01C2" w:rsidP="00003352">
            <w:pPr>
              <w:pStyle w:val="Tabletext"/>
              <w:rPr>
                <w:rFonts w:cs="Calibri Light"/>
                <w:sz w:val="22"/>
              </w:rPr>
            </w:pPr>
            <w:r w:rsidRPr="00766E1D">
              <w:rPr>
                <w:rFonts w:cs="Calibri Light"/>
                <w:sz w:val="22"/>
              </w:rPr>
              <w:t>The SLMIS must provide function to a Works Order/Job Card from a library of Standard Maintenance Tasks.</w:t>
            </w:r>
          </w:p>
        </w:tc>
      </w:tr>
      <w:tr w:rsidR="007B01C2" w:rsidRPr="00766E1D" w14:paraId="7C4FDCC7" w14:textId="77777777" w:rsidTr="00003352">
        <w:trPr>
          <w:tblHeader/>
        </w:trPr>
        <w:tc>
          <w:tcPr>
            <w:tcW w:w="1285" w:type="dxa"/>
          </w:tcPr>
          <w:p w14:paraId="52AD9F29"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9BFC0AF" w14:textId="77777777" w:rsidR="007B01C2" w:rsidRPr="00766E1D" w:rsidRDefault="007B01C2" w:rsidP="00003352">
            <w:pPr>
              <w:pStyle w:val="Tabletext"/>
              <w:rPr>
                <w:rFonts w:cs="Calibri Light"/>
                <w:sz w:val="22"/>
              </w:rPr>
            </w:pPr>
            <w:r w:rsidRPr="00766E1D">
              <w:rPr>
                <w:rFonts w:cs="Calibri Light"/>
                <w:sz w:val="22"/>
              </w:rPr>
              <w:t>The SLMIS must support the capturing of required resources to perform the task. This must include, material, personnel including specific competencies, equipment and facilities.</w:t>
            </w:r>
          </w:p>
        </w:tc>
      </w:tr>
      <w:tr w:rsidR="007B01C2" w:rsidRPr="00766E1D" w14:paraId="758B35E2" w14:textId="77777777" w:rsidTr="00003352">
        <w:trPr>
          <w:tblHeader/>
        </w:trPr>
        <w:tc>
          <w:tcPr>
            <w:tcW w:w="1285" w:type="dxa"/>
          </w:tcPr>
          <w:p w14:paraId="1ED5AB0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60E8183" w14:textId="77777777" w:rsidR="007B01C2" w:rsidRPr="00766E1D" w:rsidRDefault="007B01C2" w:rsidP="00003352">
            <w:pPr>
              <w:pStyle w:val="Tabletext"/>
              <w:rPr>
                <w:rFonts w:cs="Calibri Light"/>
                <w:sz w:val="22"/>
              </w:rPr>
            </w:pPr>
            <w:r w:rsidRPr="00766E1D">
              <w:rPr>
                <w:rFonts w:cs="Calibri Light"/>
                <w:sz w:val="22"/>
              </w:rPr>
              <w:t>The SLMIS must allow for the linking of external documents or instructions according to which the task must be executed.</w:t>
            </w:r>
          </w:p>
        </w:tc>
      </w:tr>
      <w:tr w:rsidR="007B01C2" w:rsidRPr="00766E1D" w14:paraId="193C5839" w14:textId="77777777" w:rsidTr="00003352">
        <w:trPr>
          <w:tblHeader/>
        </w:trPr>
        <w:tc>
          <w:tcPr>
            <w:tcW w:w="1285" w:type="dxa"/>
          </w:tcPr>
          <w:p w14:paraId="789F214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BCB81B9" w14:textId="77777777" w:rsidR="007B01C2" w:rsidRPr="00766E1D" w:rsidRDefault="007B01C2" w:rsidP="00003352">
            <w:pPr>
              <w:pStyle w:val="Tabletext"/>
              <w:rPr>
                <w:rFonts w:cs="Calibri Light"/>
                <w:sz w:val="22"/>
              </w:rPr>
            </w:pPr>
            <w:r w:rsidRPr="00766E1D">
              <w:rPr>
                <w:rFonts w:cs="Calibri Light"/>
                <w:sz w:val="22"/>
              </w:rPr>
              <w:t>The SLMIS must provide functions to schedule all the Works Order/Job cards. The scheduling should indicate when tasks shall start and its predicted completion. The scheduling should support resource balancing and critical path analysis (CPM). The Scheduling should allow for the manual adjustment to scheduling.</w:t>
            </w:r>
          </w:p>
        </w:tc>
      </w:tr>
      <w:tr w:rsidR="007B01C2" w:rsidRPr="00766E1D" w14:paraId="5CFD2B5A" w14:textId="77777777" w:rsidTr="00003352">
        <w:trPr>
          <w:tblHeader/>
        </w:trPr>
        <w:tc>
          <w:tcPr>
            <w:tcW w:w="1285" w:type="dxa"/>
          </w:tcPr>
          <w:p w14:paraId="3B11372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E7DD911" w14:textId="77777777" w:rsidR="007B01C2" w:rsidRPr="00766E1D" w:rsidRDefault="007B01C2" w:rsidP="00003352">
            <w:pPr>
              <w:pStyle w:val="Tabletext"/>
              <w:rPr>
                <w:rFonts w:cs="Calibri Light"/>
                <w:sz w:val="22"/>
              </w:rPr>
            </w:pPr>
            <w:r w:rsidRPr="00766E1D">
              <w:rPr>
                <w:rFonts w:cs="Calibri Light"/>
                <w:sz w:val="22"/>
              </w:rPr>
              <w:t>The SLMIS must be able to record and manage delays related to the tasks due to unforeseen circumstances. The delays should be linked to unavailability on any of the required resources.</w:t>
            </w:r>
          </w:p>
        </w:tc>
      </w:tr>
      <w:tr w:rsidR="007B01C2" w:rsidRPr="00766E1D" w14:paraId="2039084D" w14:textId="77777777" w:rsidTr="00003352">
        <w:trPr>
          <w:tblHeader/>
        </w:trPr>
        <w:tc>
          <w:tcPr>
            <w:tcW w:w="1285" w:type="dxa"/>
          </w:tcPr>
          <w:p w14:paraId="7775152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1B963DD" w14:textId="77777777" w:rsidR="007B01C2" w:rsidRPr="00766E1D" w:rsidRDefault="007B01C2" w:rsidP="00003352">
            <w:pPr>
              <w:pStyle w:val="Tabletext"/>
              <w:rPr>
                <w:rFonts w:cs="Calibri Light"/>
                <w:sz w:val="22"/>
              </w:rPr>
            </w:pPr>
            <w:r w:rsidRPr="00766E1D">
              <w:rPr>
                <w:rFonts w:cs="Calibri Light"/>
                <w:sz w:val="22"/>
              </w:rPr>
              <w:t>The SLMIS must allow for functions to defer maintenance tasks in certain circumstances where end-equipment needs to be used with known defects and/or outstanding tasks. Only authorized personnel can defer and maintain deferred tasks. Defers can be registered as mission limited or not. If there is a limitation functions must be available to record the limitation. Defer detail is visible to management and mission crew through various reports and forms in the system.</w:t>
            </w:r>
          </w:p>
        </w:tc>
      </w:tr>
      <w:tr w:rsidR="007B01C2" w:rsidRPr="00766E1D" w14:paraId="5DA42B5A" w14:textId="77777777" w:rsidTr="00003352">
        <w:trPr>
          <w:tblHeader/>
        </w:trPr>
        <w:tc>
          <w:tcPr>
            <w:tcW w:w="1285" w:type="dxa"/>
          </w:tcPr>
          <w:p w14:paraId="470044D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05DE842" w14:textId="77777777" w:rsidR="007B01C2" w:rsidRPr="00766E1D" w:rsidRDefault="007B01C2" w:rsidP="00003352">
            <w:pPr>
              <w:pStyle w:val="Tabletext"/>
              <w:rPr>
                <w:rFonts w:cs="Calibri Light"/>
                <w:sz w:val="22"/>
              </w:rPr>
            </w:pPr>
            <w:r w:rsidRPr="00766E1D">
              <w:rPr>
                <w:rFonts w:cs="Calibri Light"/>
                <w:sz w:val="22"/>
              </w:rPr>
              <w:t>The SLMIS must support functions to manage the execution of works orders/job cards by feeding back progress and making information available to the planners.</w:t>
            </w:r>
          </w:p>
        </w:tc>
      </w:tr>
      <w:tr w:rsidR="007B01C2" w:rsidRPr="00766E1D" w14:paraId="5A88966B" w14:textId="77777777" w:rsidTr="00003352">
        <w:trPr>
          <w:tblHeader/>
        </w:trPr>
        <w:tc>
          <w:tcPr>
            <w:tcW w:w="1285" w:type="dxa"/>
          </w:tcPr>
          <w:p w14:paraId="7E2013C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FA4A632" w14:textId="77777777" w:rsidR="007B01C2" w:rsidRPr="00766E1D" w:rsidRDefault="007B01C2" w:rsidP="00003352">
            <w:pPr>
              <w:pStyle w:val="Tabletext"/>
              <w:rPr>
                <w:rFonts w:cs="Calibri Light"/>
                <w:sz w:val="22"/>
              </w:rPr>
            </w:pPr>
            <w:r w:rsidRPr="00766E1D">
              <w:rPr>
                <w:rFonts w:cs="Calibri Light"/>
                <w:sz w:val="22"/>
              </w:rPr>
              <w:t>The SLMIS must support functions to feed back works order/job card information required to complete the task. The SLMIS should support different feedback types to prevent the completing unnecessary screens if not required.</w:t>
            </w:r>
          </w:p>
        </w:tc>
      </w:tr>
      <w:tr w:rsidR="007B01C2" w:rsidRPr="00766E1D" w14:paraId="2F63B1B5" w14:textId="77777777" w:rsidTr="00003352">
        <w:trPr>
          <w:tblHeader/>
        </w:trPr>
        <w:tc>
          <w:tcPr>
            <w:tcW w:w="1285" w:type="dxa"/>
          </w:tcPr>
          <w:p w14:paraId="44FF60E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4369767" w14:textId="77777777" w:rsidR="007B01C2" w:rsidRPr="00766E1D" w:rsidRDefault="007B01C2" w:rsidP="00003352">
            <w:pPr>
              <w:pStyle w:val="Tabletext"/>
              <w:rPr>
                <w:rFonts w:cs="Calibri Light"/>
                <w:sz w:val="22"/>
              </w:rPr>
            </w:pPr>
            <w:r w:rsidRPr="00766E1D">
              <w:rPr>
                <w:rFonts w:cs="Calibri Light"/>
                <w:sz w:val="22"/>
              </w:rPr>
              <w:t>The SLMIS must support the feedback of the following against the works orders/job cards:</w:t>
            </w:r>
          </w:p>
          <w:p w14:paraId="0D5B1773" w14:textId="77777777" w:rsidR="007B01C2" w:rsidRPr="00766E1D" w:rsidRDefault="007B01C2" w:rsidP="00AD4A1E">
            <w:pPr>
              <w:pStyle w:val="Tabletext"/>
              <w:numPr>
                <w:ilvl w:val="0"/>
                <w:numId w:val="97"/>
              </w:numPr>
              <w:spacing w:before="0" w:after="100" w:afterAutospacing="1"/>
              <w:jc w:val="left"/>
              <w:rPr>
                <w:rFonts w:cs="Calibri Light"/>
                <w:sz w:val="22"/>
              </w:rPr>
            </w:pPr>
            <w:r w:rsidRPr="00766E1D">
              <w:rPr>
                <w:rFonts w:cs="Calibri Light"/>
                <w:sz w:val="22"/>
              </w:rPr>
              <w:t>Resource Usage</w:t>
            </w:r>
          </w:p>
          <w:p w14:paraId="7A9F3FC3" w14:textId="77777777" w:rsidR="007B01C2" w:rsidRPr="00766E1D" w:rsidRDefault="007B01C2" w:rsidP="00AD4A1E">
            <w:pPr>
              <w:pStyle w:val="Tabletext"/>
              <w:numPr>
                <w:ilvl w:val="0"/>
                <w:numId w:val="97"/>
              </w:numPr>
              <w:spacing w:before="0" w:after="100" w:afterAutospacing="1"/>
              <w:jc w:val="left"/>
              <w:rPr>
                <w:rFonts w:cs="Calibri Light"/>
                <w:sz w:val="22"/>
              </w:rPr>
            </w:pPr>
            <w:r w:rsidRPr="00766E1D">
              <w:rPr>
                <w:rFonts w:cs="Calibri Light"/>
                <w:sz w:val="22"/>
              </w:rPr>
              <w:t>Support Equipment Usage</w:t>
            </w:r>
          </w:p>
          <w:p w14:paraId="4A5E0364" w14:textId="77777777" w:rsidR="007B01C2" w:rsidRPr="00766E1D" w:rsidRDefault="007B01C2" w:rsidP="00AD4A1E">
            <w:pPr>
              <w:pStyle w:val="Tabletext"/>
              <w:numPr>
                <w:ilvl w:val="0"/>
                <w:numId w:val="97"/>
              </w:numPr>
              <w:spacing w:before="0" w:after="100" w:afterAutospacing="1"/>
              <w:jc w:val="left"/>
              <w:rPr>
                <w:rFonts w:cs="Calibri Light"/>
                <w:sz w:val="22"/>
              </w:rPr>
            </w:pPr>
            <w:r w:rsidRPr="00766E1D">
              <w:rPr>
                <w:rFonts w:cs="Calibri Light"/>
                <w:sz w:val="22"/>
              </w:rPr>
              <w:t>Material Usage</w:t>
            </w:r>
          </w:p>
          <w:p w14:paraId="13B4EE5E" w14:textId="77777777" w:rsidR="007B01C2" w:rsidRPr="00766E1D" w:rsidRDefault="007B01C2" w:rsidP="00AD4A1E">
            <w:pPr>
              <w:pStyle w:val="Tabletext"/>
              <w:numPr>
                <w:ilvl w:val="0"/>
                <w:numId w:val="97"/>
              </w:numPr>
              <w:spacing w:before="0" w:after="100" w:afterAutospacing="1"/>
              <w:jc w:val="left"/>
              <w:rPr>
                <w:rFonts w:cs="Calibri Light"/>
                <w:sz w:val="22"/>
              </w:rPr>
            </w:pPr>
            <w:r w:rsidRPr="00766E1D">
              <w:rPr>
                <w:rFonts w:cs="Calibri Light"/>
                <w:sz w:val="22"/>
              </w:rPr>
              <w:t>Part exchanges</w:t>
            </w:r>
          </w:p>
          <w:p w14:paraId="1F295A3A" w14:textId="77777777" w:rsidR="007B01C2" w:rsidRPr="00766E1D" w:rsidRDefault="007B01C2" w:rsidP="00AD4A1E">
            <w:pPr>
              <w:pStyle w:val="Tabletext"/>
              <w:numPr>
                <w:ilvl w:val="0"/>
                <w:numId w:val="97"/>
              </w:numPr>
              <w:spacing w:before="0" w:after="100" w:afterAutospacing="1"/>
              <w:jc w:val="left"/>
              <w:rPr>
                <w:rFonts w:cs="Calibri Light"/>
                <w:sz w:val="22"/>
              </w:rPr>
            </w:pPr>
            <w:r w:rsidRPr="00766E1D">
              <w:rPr>
                <w:rFonts w:cs="Calibri Light"/>
                <w:sz w:val="22"/>
              </w:rPr>
              <w:t>Equipment Exchanges</w:t>
            </w:r>
          </w:p>
          <w:p w14:paraId="107720E4" w14:textId="77777777" w:rsidR="007B01C2" w:rsidRPr="00766E1D" w:rsidRDefault="007B01C2" w:rsidP="00AD4A1E">
            <w:pPr>
              <w:pStyle w:val="Tabletext"/>
              <w:numPr>
                <w:ilvl w:val="0"/>
                <w:numId w:val="97"/>
              </w:numPr>
              <w:spacing w:before="0" w:after="100" w:afterAutospacing="1"/>
              <w:jc w:val="left"/>
              <w:rPr>
                <w:rFonts w:cs="Calibri Light"/>
                <w:sz w:val="22"/>
              </w:rPr>
            </w:pPr>
            <w:r w:rsidRPr="00766E1D">
              <w:rPr>
                <w:rFonts w:cs="Calibri Light"/>
                <w:sz w:val="22"/>
              </w:rPr>
              <w:t>Costing Information</w:t>
            </w:r>
          </w:p>
          <w:p w14:paraId="453578AF" w14:textId="77777777" w:rsidR="007B01C2" w:rsidRPr="00766E1D" w:rsidRDefault="007B01C2" w:rsidP="00AD4A1E">
            <w:pPr>
              <w:pStyle w:val="Tabletext"/>
              <w:numPr>
                <w:ilvl w:val="0"/>
                <w:numId w:val="97"/>
              </w:numPr>
              <w:spacing w:before="0" w:after="100" w:afterAutospacing="1"/>
              <w:jc w:val="left"/>
              <w:rPr>
                <w:rFonts w:cs="Calibri Light"/>
                <w:sz w:val="22"/>
              </w:rPr>
            </w:pPr>
            <w:r w:rsidRPr="00766E1D">
              <w:rPr>
                <w:rFonts w:cs="Calibri Light"/>
                <w:sz w:val="22"/>
              </w:rPr>
              <w:t>Work done including hours and supervisor checks</w:t>
            </w:r>
          </w:p>
        </w:tc>
      </w:tr>
      <w:tr w:rsidR="007B01C2" w:rsidRPr="00766E1D" w14:paraId="7672B5B3" w14:textId="77777777" w:rsidTr="00003352">
        <w:trPr>
          <w:tblHeader/>
        </w:trPr>
        <w:tc>
          <w:tcPr>
            <w:tcW w:w="1285" w:type="dxa"/>
          </w:tcPr>
          <w:p w14:paraId="1EA5485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5D423EB" w14:textId="77777777" w:rsidR="007B01C2" w:rsidRPr="00766E1D" w:rsidRDefault="007B01C2" w:rsidP="00003352">
            <w:pPr>
              <w:pStyle w:val="Tabletext"/>
              <w:rPr>
                <w:rFonts w:cs="Calibri Light"/>
                <w:sz w:val="22"/>
              </w:rPr>
            </w:pPr>
            <w:r w:rsidRPr="00766E1D">
              <w:rPr>
                <w:rFonts w:cs="Calibri Light"/>
                <w:sz w:val="22"/>
              </w:rPr>
              <w:t>When equipment or spares are returned The SLMIS must support the printing of a return slip to support the return of items to the stores.</w:t>
            </w:r>
          </w:p>
        </w:tc>
      </w:tr>
      <w:tr w:rsidR="007B01C2" w:rsidRPr="00766E1D" w14:paraId="30B8D272" w14:textId="77777777" w:rsidTr="00003352">
        <w:trPr>
          <w:tblHeader/>
        </w:trPr>
        <w:tc>
          <w:tcPr>
            <w:tcW w:w="1285" w:type="dxa"/>
          </w:tcPr>
          <w:p w14:paraId="29B1913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C1D725B" w14:textId="77777777" w:rsidR="007B01C2" w:rsidRPr="00766E1D" w:rsidRDefault="007B01C2" w:rsidP="00003352">
            <w:pPr>
              <w:pStyle w:val="Tabletext"/>
              <w:rPr>
                <w:rFonts w:cs="Calibri Light"/>
                <w:sz w:val="22"/>
              </w:rPr>
            </w:pPr>
            <w:r w:rsidRPr="00766E1D">
              <w:rPr>
                <w:rFonts w:cs="Calibri Light"/>
                <w:sz w:val="22"/>
              </w:rPr>
              <w:t>The SLMIS must support the allocation of resources against tasks. When resources are allocated to tasks validations shall be performed that they have the correct competencies.</w:t>
            </w:r>
          </w:p>
        </w:tc>
      </w:tr>
      <w:tr w:rsidR="007B01C2" w:rsidRPr="00766E1D" w14:paraId="515DE6BD" w14:textId="77777777" w:rsidTr="00003352">
        <w:trPr>
          <w:tblHeader/>
        </w:trPr>
        <w:tc>
          <w:tcPr>
            <w:tcW w:w="1285" w:type="dxa"/>
          </w:tcPr>
          <w:p w14:paraId="3D6E1A8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3FCB94F" w14:textId="77777777" w:rsidR="007B01C2" w:rsidRPr="00766E1D" w:rsidRDefault="007B01C2" w:rsidP="00003352">
            <w:pPr>
              <w:pStyle w:val="Tabletext"/>
              <w:rPr>
                <w:rFonts w:cs="Calibri Light"/>
                <w:sz w:val="22"/>
              </w:rPr>
            </w:pPr>
            <w:r w:rsidRPr="00766E1D">
              <w:rPr>
                <w:rFonts w:cs="Calibri Light"/>
                <w:sz w:val="22"/>
              </w:rPr>
              <w:t>The SLMIS must support functions to create works order/job card printouts for completion by the technicians. Various formats should be available to accommodate the different environments.</w:t>
            </w:r>
          </w:p>
        </w:tc>
      </w:tr>
      <w:tr w:rsidR="007B01C2" w:rsidRPr="00766E1D" w14:paraId="25D98A8B" w14:textId="77777777" w:rsidTr="00003352">
        <w:trPr>
          <w:tblHeader/>
        </w:trPr>
        <w:tc>
          <w:tcPr>
            <w:tcW w:w="1285" w:type="dxa"/>
          </w:tcPr>
          <w:p w14:paraId="1A69AEB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3614679" w14:textId="77777777" w:rsidR="007B01C2" w:rsidRPr="00766E1D" w:rsidRDefault="007B01C2" w:rsidP="00003352">
            <w:pPr>
              <w:pStyle w:val="Tabletext"/>
              <w:rPr>
                <w:rFonts w:cs="Calibri Light"/>
                <w:sz w:val="22"/>
              </w:rPr>
            </w:pPr>
            <w:r w:rsidRPr="00766E1D">
              <w:rPr>
                <w:rFonts w:cs="Calibri Light"/>
                <w:sz w:val="22"/>
              </w:rPr>
              <w:t>The SLMIS must provide functions to create, maintain and feedback job cards in a simplified way by making use of menu trees, data grids and a fully integrated bar coding functionality. Normal commands, e.g. printing, should be able to be executed with a bar code scanner.</w:t>
            </w:r>
          </w:p>
        </w:tc>
      </w:tr>
      <w:tr w:rsidR="007B01C2" w:rsidRPr="00766E1D" w14:paraId="3A0AFC44" w14:textId="77777777" w:rsidTr="00003352">
        <w:trPr>
          <w:tblHeader/>
        </w:trPr>
        <w:tc>
          <w:tcPr>
            <w:tcW w:w="9918" w:type="dxa"/>
            <w:gridSpan w:val="2"/>
          </w:tcPr>
          <w:p w14:paraId="25A4B045"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Failure Reporting and Analysis. This function records reported failures, the root cause of failure, corrective actions taken and preventative actions taken.  A failure reporting, analysis and corrective action system (FRACAS) can receive and guarantee data as a module or integrate it into other functions, e.g. manage WIP of fault diagnostics.</w:t>
            </w:r>
          </w:p>
        </w:tc>
      </w:tr>
      <w:tr w:rsidR="007B01C2" w:rsidRPr="00766E1D" w14:paraId="5C8CECFA" w14:textId="77777777" w:rsidTr="00003352">
        <w:trPr>
          <w:tblHeader/>
        </w:trPr>
        <w:tc>
          <w:tcPr>
            <w:tcW w:w="1285" w:type="dxa"/>
          </w:tcPr>
          <w:p w14:paraId="527C953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0746680" w14:textId="77777777" w:rsidR="007B01C2" w:rsidRPr="00766E1D" w:rsidRDefault="007B01C2" w:rsidP="00003352">
            <w:pPr>
              <w:pStyle w:val="Tabletext"/>
              <w:rPr>
                <w:rFonts w:cs="Calibri Light"/>
                <w:sz w:val="22"/>
              </w:rPr>
            </w:pPr>
            <w:r w:rsidRPr="00766E1D">
              <w:rPr>
                <w:rFonts w:cs="Calibri Light"/>
                <w:sz w:val="22"/>
              </w:rPr>
              <w:t>The SLMIS must provide functions to establish base data required for FRACAS, e.g. failure modes, mission-end effects etc.</w:t>
            </w:r>
          </w:p>
        </w:tc>
      </w:tr>
      <w:tr w:rsidR="007B01C2" w:rsidRPr="00766E1D" w14:paraId="3F8AB35F" w14:textId="77777777" w:rsidTr="00003352">
        <w:trPr>
          <w:tblHeader/>
        </w:trPr>
        <w:tc>
          <w:tcPr>
            <w:tcW w:w="1285" w:type="dxa"/>
          </w:tcPr>
          <w:p w14:paraId="256C20AB"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02DFE89" w14:textId="77777777" w:rsidR="007B01C2" w:rsidRPr="00766E1D" w:rsidRDefault="007B01C2" w:rsidP="00003352">
            <w:pPr>
              <w:pStyle w:val="Tabletext"/>
              <w:rPr>
                <w:rFonts w:cs="Calibri Light"/>
                <w:sz w:val="22"/>
              </w:rPr>
            </w:pPr>
            <w:r w:rsidRPr="00766E1D">
              <w:rPr>
                <w:rFonts w:cs="Calibri Light"/>
                <w:sz w:val="22"/>
              </w:rPr>
              <w:t>The SLMIS must provide for functions to define the operational parameters to be captured during observation registration. These parameters can be different based on the equipment types being utilised and against which the failure is reported.</w:t>
            </w:r>
          </w:p>
        </w:tc>
      </w:tr>
      <w:tr w:rsidR="007B01C2" w:rsidRPr="00766E1D" w14:paraId="6235917B" w14:textId="77777777" w:rsidTr="00003352">
        <w:trPr>
          <w:tblHeader/>
        </w:trPr>
        <w:tc>
          <w:tcPr>
            <w:tcW w:w="1285" w:type="dxa"/>
          </w:tcPr>
          <w:p w14:paraId="4710290A"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2034331" w14:textId="77777777" w:rsidR="007B01C2" w:rsidRPr="00766E1D" w:rsidRDefault="007B01C2" w:rsidP="00003352">
            <w:pPr>
              <w:pStyle w:val="Tabletext"/>
              <w:rPr>
                <w:rFonts w:cs="Calibri Light"/>
                <w:sz w:val="22"/>
              </w:rPr>
            </w:pPr>
            <w:r w:rsidRPr="00766E1D">
              <w:rPr>
                <w:rFonts w:cs="Calibri Light"/>
                <w:sz w:val="22"/>
              </w:rPr>
              <w:t>The SLMIS must support the reporting of observations/failures. Depending on the equipment rules, it should be able to distinguish whether works order/job cards shall be created automatically by the system. If the business rule is applied to force job card creation, the corrective works order/job card process should be followed. If the rule is not applied the job cards can then be created on demand.</w:t>
            </w:r>
          </w:p>
        </w:tc>
      </w:tr>
      <w:tr w:rsidR="007B01C2" w:rsidRPr="00766E1D" w14:paraId="6851FEBA" w14:textId="77777777" w:rsidTr="00003352">
        <w:trPr>
          <w:tblHeader/>
        </w:trPr>
        <w:tc>
          <w:tcPr>
            <w:tcW w:w="1285" w:type="dxa"/>
          </w:tcPr>
          <w:p w14:paraId="3C1AFDF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28EB8BC" w14:textId="77777777" w:rsidR="007B01C2" w:rsidRPr="00766E1D" w:rsidRDefault="007B01C2" w:rsidP="00003352">
            <w:pPr>
              <w:pStyle w:val="Tabletext"/>
              <w:rPr>
                <w:rFonts w:cs="Calibri Light"/>
                <w:sz w:val="22"/>
              </w:rPr>
            </w:pPr>
            <w:r w:rsidRPr="00766E1D">
              <w:rPr>
                <w:rFonts w:cs="Calibri Light"/>
                <w:sz w:val="22"/>
              </w:rPr>
              <w:t>The SLMIS must support the capturing of observations resulting from Missions or  Works Order/Maintenance Job cards.</w:t>
            </w:r>
          </w:p>
        </w:tc>
      </w:tr>
      <w:tr w:rsidR="007B01C2" w:rsidRPr="00766E1D" w14:paraId="07640646" w14:textId="77777777" w:rsidTr="00003352">
        <w:trPr>
          <w:tblHeader/>
        </w:trPr>
        <w:tc>
          <w:tcPr>
            <w:tcW w:w="1285" w:type="dxa"/>
          </w:tcPr>
          <w:p w14:paraId="2CA61E4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BE47B88" w14:textId="77777777" w:rsidR="007B01C2" w:rsidRPr="00766E1D" w:rsidRDefault="007B01C2" w:rsidP="00003352">
            <w:pPr>
              <w:pStyle w:val="Tabletext"/>
              <w:rPr>
                <w:rFonts w:cs="Calibri Light"/>
                <w:sz w:val="22"/>
              </w:rPr>
            </w:pPr>
            <w:r w:rsidRPr="00766E1D">
              <w:rPr>
                <w:rFonts w:cs="Calibri Light"/>
                <w:sz w:val="22"/>
              </w:rPr>
              <w:t>During the initial observation registration the end equipment type and number must be linked, as well as The SLMIS address code (SAC) to identify The SLMIS or position that has failed.</w:t>
            </w:r>
          </w:p>
        </w:tc>
      </w:tr>
      <w:tr w:rsidR="007B01C2" w:rsidRPr="00766E1D" w14:paraId="4FD29C8E" w14:textId="77777777" w:rsidTr="00003352">
        <w:trPr>
          <w:tblHeader/>
        </w:trPr>
        <w:tc>
          <w:tcPr>
            <w:tcW w:w="1285" w:type="dxa"/>
          </w:tcPr>
          <w:p w14:paraId="2351544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21A8E52" w14:textId="77777777" w:rsidR="007B01C2" w:rsidRPr="00766E1D" w:rsidRDefault="007B01C2" w:rsidP="00003352">
            <w:pPr>
              <w:pStyle w:val="Tabletext"/>
              <w:rPr>
                <w:rFonts w:cs="Calibri Light"/>
                <w:sz w:val="22"/>
              </w:rPr>
            </w:pPr>
            <w:r w:rsidRPr="00766E1D">
              <w:rPr>
                <w:rFonts w:cs="Calibri Light"/>
                <w:sz w:val="22"/>
              </w:rPr>
              <w:t>The SLMIS must support functions to capture additional observation related parameters based on the type of equipment.</w:t>
            </w:r>
          </w:p>
        </w:tc>
      </w:tr>
      <w:tr w:rsidR="007B01C2" w:rsidRPr="00766E1D" w14:paraId="15CC8D5F" w14:textId="77777777" w:rsidTr="00003352">
        <w:trPr>
          <w:tblHeader/>
        </w:trPr>
        <w:tc>
          <w:tcPr>
            <w:tcW w:w="1285" w:type="dxa"/>
          </w:tcPr>
          <w:p w14:paraId="5DCCD95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6BAC2B6" w14:textId="77777777" w:rsidR="007B01C2" w:rsidRPr="00766E1D" w:rsidRDefault="007B01C2" w:rsidP="00003352">
            <w:pPr>
              <w:pStyle w:val="Tabletext"/>
              <w:rPr>
                <w:rFonts w:cs="Calibri Light"/>
                <w:sz w:val="22"/>
              </w:rPr>
            </w:pPr>
            <w:r w:rsidRPr="00766E1D">
              <w:rPr>
                <w:rFonts w:cs="Calibri Light"/>
                <w:sz w:val="22"/>
              </w:rPr>
              <w:t>The SLMIS must allow for the recording of defect information if no further information is needed by sending the component away to the next level of servicing, and the fault can be rectified and the defect completed at the same time.</w:t>
            </w:r>
          </w:p>
        </w:tc>
      </w:tr>
      <w:tr w:rsidR="007B01C2" w:rsidRPr="00766E1D" w14:paraId="524E0352" w14:textId="77777777" w:rsidTr="00003352">
        <w:trPr>
          <w:tblHeader/>
        </w:trPr>
        <w:tc>
          <w:tcPr>
            <w:tcW w:w="1285" w:type="dxa"/>
          </w:tcPr>
          <w:p w14:paraId="6358336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9B8D19B" w14:textId="77777777" w:rsidR="007B01C2" w:rsidRPr="00766E1D" w:rsidRDefault="007B01C2" w:rsidP="00003352">
            <w:pPr>
              <w:pStyle w:val="Tabletext"/>
              <w:rPr>
                <w:rFonts w:cs="Calibri Light"/>
                <w:sz w:val="22"/>
              </w:rPr>
            </w:pPr>
            <w:r w:rsidRPr="00766E1D">
              <w:rPr>
                <w:rFonts w:cs="Calibri Light"/>
                <w:sz w:val="22"/>
              </w:rPr>
              <w:t>During the defect feedback the feedback of the NSN/Part no that was defective must be enforced.</w:t>
            </w:r>
          </w:p>
        </w:tc>
      </w:tr>
      <w:tr w:rsidR="007B01C2" w:rsidRPr="00766E1D" w14:paraId="7C900738" w14:textId="77777777" w:rsidTr="00003352">
        <w:trPr>
          <w:tblHeader/>
        </w:trPr>
        <w:tc>
          <w:tcPr>
            <w:tcW w:w="1285" w:type="dxa"/>
          </w:tcPr>
          <w:p w14:paraId="15E23CBB"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340808B" w14:textId="77777777" w:rsidR="007B01C2" w:rsidRPr="00766E1D" w:rsidRDefault="007B01C2" w:rsidP="00003352">
            <w:pPr>
              <w:pStyle w:val="Tabletext"/>
              <w:rPr>
                <w:rFonts w:cs="Calibri Light"/>
                <w:sz w:val="22"/>
              </w:rPr>
            </w:pPr>
            <w:r w:rsidRPr="00766E1D">
              <w:rPr>
                <w:rFonts w:cs="Calibri Light"/>
                <w:sz w:val="22"/>
              </w:rPr>
              <w:t>The SLMIS must support the marking of observations as being operationally critical if the fault that occurred is outside the normal allowable parameters.</w:t>
            </w:r>
          </w:p>
        </w:tc>
      </w:tr>
      <w:tr w:rsidR="007B01C2" w:rsidRPr="00766E1D" w14:paraId="6877C96F" w14:textId="77777777" w:rsidTr="00003352">
        <w:trPr>
          <w:tblHeader/>
        </w:trPr>
        <w:tc>
          <w:tcPr>
            <w:tcW w:w="1285" w:type="dxa"/>
          </w:tcPr>
          <w:p w14:paraId="3C71EE6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9D48178" w14:textId="77777777" w:rsidR="007B01C2" w:rsidRPr="00766E1D" w:rsidRDefault="007B01C2" w:rsidP="00003352">
            <w:pPr>
              <w:pStyle w:val="Tabletext"/>
              <w:rPr>
                <w:rFonts w:cs="Calibri Light"/>
                <w:sz w:val="22"/>
              </w:rPr>
            </w:pPr>
            <w:r w:rsidRPr="00766E1D">
              <w:rPr>
                <w:rFonts w:cs="Calibri Light"/>
                <w:sz w:val="22"/>
              </w:rPr>
              <w:t>When the observation is marked as operationally critical, a critical failure investigation process must be enforced on the completion of the works order/job card.</w:t>
            </w:r>
          </w:p>
        </w:tc>
      </w:tr>
      <w:tr w:rsidR="007B01C2" w:rsidRPr="00766E1D" w14:paraId="7A7871CC" w14:textId="77777777" w:rsidTr="00003352">
        <w:trPr>
          <w:tblHeader/>
        </w:trPr>
        <w:tc>
          <w:tcPr>
            <w:tcW w:w="1285" w:type="dxa"/>
          </w:tcPr>
          <w:p w14:paraId="5677967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4D35533" w14:textId="77777777" w:rsidR="007B01C2" w:rsidRPr="00766E1D" w:rsidRDefault="007B01C2" w:rsidP="00003352">
            <w:pPr>
              <w:pStyle w:val="Tabletext"/>
              <w:rPr>
                <w:rFonts w:cs="Calibri Light"/>
                <w:sz w:val="22"/>
              </w:rPr>
            </w:pPr>
            <w:r w:rsidRPr="00766E1D">
              <w:rPr>
                <w:rFonts w:cs="Calibri Light"/>
                <w:sz w:val="22"/>
              </w:rPr>
              <w:t>Failure data must be available against the end equipment as well as the equipment that was removed.</w:t>
            </w:r>
          </w:p>
        </w:tc>
      </w:tr>
      <w:tr w:rsidR="007B01C2" w:rsidRPr="00766E1D" w14:paraId="72D79A64" w14:textId="77777777" w:rsidTr="00003352">
        <w:trPr>
          <w:tblHeader/>
        </w:trPr>
        <w:tc>
          <w:tcPr>
            <w:tcW w:w="1285" w:type="dxa"/>
          </w:tcPr>
          <w:p w14:paraId="79B28B0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18B94C8" w14:textId="77777777" w:rsidR="007B01C2" w:rsidRPr="00766E1D" w:rsidRDefault="007B01C2" w:rsidP="00003352">
            <w:pPr>
              <w:pStyle w:val="Tabletext"/>
              <w:rPr>
                <w:rFonts w:cs="Calibri Light"/>
                <w:sz w:val="22"/>
              </w:rPr>
            </w:pPr>
            <w:r w:rsidRPr="00766E1D">
              <w:rPr>
                <w:rFonts w:cs="Calibri Light"/>
                <w:sz w:val="22"/>
              </w:rPr>
              <w:t>All requests for work must follow an approved path (Level of Repair - LOR). If a level of repair cannot perform a task then the task shall be allocated to the next LOR.</w:t>
            </w:r>
          </w:p>
        </w:tc>
      </w:tr>
      <w:tr w:rsidR="007B01C2" w:rsidRPr="00766E1D" w14:paraId="2C296E5E" w14:textId="77777777" w:rsidTr="00003352">
        <w:trPr>
          <w:tblHeader/>
        </w:trPr>
        <w:tc>
          <w:tcPr>
            <w:tcW w:w="1285" w:type="dxa"/>
          </w:tcPr>
          <w:p w14:paraId="544AD11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543FC0D" w14:textId="77777777" w:rsidR="007B01C2" w:rsidRPr="00766E1D" w:rsidRDefault="007B01C2" w:rsidP="00003352">
            <w:pPr>
              <w:pStyle w:val="Tabletext"/>
              <w:rPr>
                <w:rFonts w:cs="Calibri Light"/>
                <w:sz w:val="22"/>
              </w:rPr>
            </w:pPr>
            <w:r w:rsidRPr="00766E1D">
              <w:rPr>
                <w:rFonts w:cs="Calibri Light"/>
                <w:sz w:val="22"/>
              </w:rPr>
              <w:t>The SLMIS must allow for the maintenance of defects. This function will allow the user to maintain an existing defect record or create a new one. One or more defects may be registered against a corrective work order without the need to register job cards first.</w:t>
            </w:r>
          </w:p>
        </w:tc>
      </w:tr>
      <w:tr w:rsidR="007B01C2" w:rsidRPr="00766E1D" w14:paraId="7E9BA16A" w14:textId="77777777" w:rsidTr="00003352">
        <w:trPr>
          <w:tblHeader/>
        </w:trPr>
        <w:tc>
          <w:tcPr>
            <w:tcW w:w="1285" w:type="dxa"/>
          </w:tcPr>
          <w:p w14:paraId="4C7BD85A"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627C41F" w14:textId="77777777" w:rsidR="007B01C2" w:rsidRPr="00766E1D" w:rsidRDefault="007B01C2" w:rsidP="00003352">
            <w:pPr>
              <w:pStyle w:val="Tabletext"/>
              <w:rPr>
                <w:rFonts w:cs="Calibri Light"/>
                <w:sz w:val="22"/>
              </w:rPr>
            </w:pPr>
            <w:r w:rsidRPr="00766E1D">
              <w:rPr>
                <w:rFonts w:cs="Calibri Light"/>
                <w:sz w:val="22"/>
              </w:rPr>
              <w:t>The SLMIS must provide functions to manage critical defects that caused a failure.</w:t>
            </w:r>
          </w:p>
        </w:tc>
      </w:tr>
      <w:tr w:rsidR="007B01C2" w:rsidRPr="00766E1D" w14:paraId="3F3DDAFF" w14:textId="77777777" w:rsidTr="00003352">
        <w:trPr>
          <w:tblHeader/>
        </w:trPr>
        <w:tc>
          <w:tcPr>
            <w:tcW w:w="1285" w:type="dxa"/>
          </w:tcPr>
          <w:p w14:paraId="338C5CA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ACAC03E" w14:textId="77777777" w:rsidR="007B01C2" w:rsidRPr="00766E1D" w:rsidRDefault="007B01C2" w:rsidP="00003352">
            <w:pPr>
              <w:pStyle w:val="Tabletext"/>
              <w:rPr>
                <w:rFonts w:cs="Calibri Light"/>
                <w:sz w:val="22"/>
              </w:rPr>
            </w:pPr>
            <w:r w:rsidRPr="00766E1D">
              <w:rPr>
                <w:rFonts w:cs="Calibri Light"/>
                <w:sz w:val="22"/>
              </w:rPr>
              <w:t>The SLMIS must capture the order in which the failure identification and corrective actions took place.</w:t>
            </w:r>
          </w:p>
        </w:tc>
      </w:tr>
      <w:tr w:rsidR="007B01C2" w:rsidRPr="00766E1D" w14:paraId="652F3012" w14:textId="77777777" w:rsidTr="00003352">
        <w:trPr>
          <w:tblHeader/>
        </w:trPr>
        <w:tc>
          <w:tcPr>
            <w:tcW w:w="1285" w:type="dxa"/>
          </w:tcPr>
          <w:p w14:paraId="4307459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906CE90" w14:textId="77777777" w:rsidR="007B01C2" w:rsidRPr="00766E1D" w:rsidRDefault="007B01C2" w:rsidP="00003352">
            <w:pPr>
              <w:pStyle w:val="Tabletext"/>
              <w:rPr>
                <w:rFonts w:cs="Calibri Light"/>
                <w:sz w:val="22"/>
              </w:rPr>
            </w:pPr>
            <w:r w:rsidRPr="00766E1D">
              <w:rPr>
                <w:rFonts w:cs="Calibri Light"/>
                <w:sz w:val="22"/>
              </w:rPr>
              <w:t>This function is a process with which FRACAS specialists can ratify or exclude data registered in the operational environments. This process does not overwrite the operational data, as it is only ratified for more accurate analysis purposes. Defects, observations, failure-related job cards and applicable material affected and or consumed can be ratified. This must include a sentencing functionality that will allow the registration of the final results after the completion of the analyses of the reported failures and corrective actions.</w:t>
            </w:r>
          </w:p>
        </w:tc>
      </w:tr>
      <w:tr w:rsidR="007B01C2" w:rsidRPr="00766E1D" w14:paraId="49991205" w14:textId="77777777" w:rsidTr="00003352">
        <w:trPr>
          <w:tblHeader/>
        </w:trPr>
        <w:tc>
          <w:tcPr>
            <w:tcW w:w="1285" w:type="dxa"/>
          </w:tcPr>
          <w:p w14:paraId="5E54007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7A3FFCC" w14:textId="77777777" w:rsidR="007B01C2" w:rsidRPr="00766E1D" w:rsidRDefault="007B01C2" w:rsidP="00003352">
            <w:pPr>
              <w:pStyle w:val="Tabletext"/>
              <w:rPr>
                <w:rFonts w:cs="Calibri Light"/>
                <w:sz w:val="22"/>
              </w:rPr>
            </w:pPr>
            <w:r w:rsidRPr="00766E1D">
              <w:rPr>
                <w:rFonts w:cs="Calibri Light"/>
                <w:sz w:val="22"/>
              </w:rPr>
              <w:t>Failure data needs to be consolidated and made available in persistent FRACAS dedicated tables where it may be filtered and modified and annotated. Tools must be made available to facilitate and allow changes to be made.</w:t>
            </w:r>
          </w:p>
        </w:tc>
      </w:tr>
      <w:tr w:rsidR="007B01C2" w:rsidRPr="00766E1D" w14:paraId="175A36AA" w14:textId="77777777" w:rsidTr="00003352">
        <w:trPr>
          <w:tblHeader/>
        </w:trPr>
        <w:tc>
          <w:tcPr>
            <w:tcW w:w="1285" w:type="dxa"/>
          </w:tcPr>
          <w:p w14:paraId="10552CA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E9EA62F" w14:textId="77777777" w:rsidR="007B01C2" w:rsidRPr="00766E1D" w:rsidRDefault="007B01C2" w:rsidP="00003352">
            <w:pPr>
              <w:pStyle w:val="Tabletext"/>
              <w:rPr>
                <w:rFonts w:cs="Calibri Light"/>
                <w:sz w:val="22"/>
              </w:rPr>
            </w:pPr>
            <w:r w:rsidRPr="00766E1D">
              <w:rPr>
                <w:rFonts w:cs="Calibri Light"/>
                <w:sz w:val="22"/>
              </w:rPr>
              <w:t>Data Analysts must be the only party who shall be permitted to create a new FRACAS record.</w:t>
            </w:r>
          </w:p>
        </w:tc>
      </w:tr>
      <w:tr w:rsidR="007B01C2" w:rsidRPr="00766E1D" w14:paraId="567CB462" w14:textId="77777777" w:rsidTr="00003352">
        <w:trPr>
          <w:tblHeader/>
        </w:trPr>
        <w:tc>
          <w:tcPr>
            <w:tcW w:w="1285" w:type="dxa"/>
          </w:tcPr>
          <w:p w14:paraId="7AEFC63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B93F722" w14:textId="77777777" w:rsidR="007B01C2" w:rsidRPr="00766E1D" w:rsidRDefault="007B01C2" w:rsidP="00003352">
            <w:pPr>
              <w:pStyle w:val="Tabletext"/>
              <w:rPr>
                <w:rFonts w:cs="Calibri Light"/>
                <w:sz w:val="22"/>
              </w:rPr>
            </w:pPr>
            <w:r w:rsidRPr="00766E1D">
              <w:rPr>
                <w:rFonts w:cs="Calibri Light"/>
                <w:sz w:val="22"/>
              </w:rPr>
              <w:t>The records in The SLMIS must be searchable. Fielded Boolean searching across all or some fields shall be allowed. Simple text search shall also be required as well as searches on confirmed or unconfirmed failures, ratified yes or no, include in analysis or action required.</w:t>
            </w:r>
          </w:p>
        </w:tc>
      </w:tr>
      <w:tr w:rsidR="007B01C2" w:rsidRPr="00766E1D" w14:paraId="35EBF906" w14:textId="77777777" w:rsidTr="00003352">
        <w:trPr>
          <w:tblHeader/>
        </w:trPr>
        <w:tc>
          <w:tcPr>
            <w:tcW w:w="1285" w:type="dxa"/>
          </w:tcPr>
          <w:p w14:paraId="0920F61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08C6AD9" w14:textId="77777777" w:rsidR="007B01C2" w:rsidRPr="00766E1D" w:rsidRDefault="007B01C2" w:rsidP="00003352">
            <w:pPr>
              <w:pStyle w:val="Tabletext"/>
              <w:rPr>
                <w:rFonts w:cs="Calibri Light"/>
                <w:sz w:val="22"/>
              </w:rPr>
            </w:pPr>
            <w:r w:rsidRPr="00766E1D">
              <w:rPr>
                <w:rFonts w:cs="Calibri Light"/>
                <w:sz w:val="22"/>
              </w:rPr>
              <w:t>The user must be provided with an analysis tool where failure records relating to specific components can be analysed in detail in respect of failure, symptoms and modes.</w:t>
            </w:r>
          </w:p>
        </w:tc>
      </w:tr>
      <w:tr w:rsidR="007B01C2" w:rsidRPr="00766E1D" w14:paraId="18F4D0DC" w14:textId="77777777" w:rsidTr="00003352">
        <w:trPr>
          <w:tblHeader/>
        </w:trPr>
        <w:tc>
          <w:tcPr>
            <w:tcW w:w="1285" w:type="dxa"/>
          </w:tcPr>
          <w:p w14:paraId="38BD2E2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C9F5E63" w14:textId="77777777" w:rsidR="007B01C2" w:rsidRPr="00766E1D" w:rsidRDefault="007B01C2" w:rsidP="00003352">
            <w:pPr>
              <w:pStyle w:val="Tabletext"/>
              <w:rPr>
                <w:rFonts w:cs="Calibri Light"/>
                <w:sz w:val="22"/>
              </w:rPr>
            </w:pPr>
            <w:r w:rsidRPr="00766E1D">
              <w:rPr>
                <w:rFonts w:cs="Calibri Light"/>
                <w:sz w:val="22"/>
              </w:rPr>
              <w:t>User must be provided with a facility to enter free form background or management data relevant to the component and failure symptom under analysis.</w:t>
            </w:r>
          </w:p>
        </w:tc>
      </w:tr>
      <w:tr w:rsidR="007B01C2" w:rsidRPr="00766E1D" w14:paraId="211BAB3F" w14:textId="77777777" w:rsidTr="00003352">
        <w:trPr>
          <w:tblHeader/>
        </w:trPr>
        <w:tc>
          <w:tcPr>
            <w:tcW w:w="1285" w:type="dxa"/>
          </w:tcPr>
          <w:p w14:paraId="02FD5A0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C7434D5" w14:textId="77777777" w:rsidR="007B01C2" w:rsidRPr="00766E1D" w:rsidRDefault="007B01C2" w:rsidP="00003352">
            <w:pPr>
              <w:pStyle w:val="Tabletext"/>
              <w:rPr>
                <w:rFonts w:cs="Calibri Light"/>
                <w:sz w:val="22"/>
              </w:rPr>
            </w:pPr>
            <w:r w:rsidRPr="00766E1D">
              <w:rPr>
                <w:rFonts w:cs="Calibri Light"/>
                <w:sz w:val="22"/>
              </w:rPr>
              <w:t>Users must be provided with a facility to enter names, addresses and functions of people responsible for support, repair, testing etc. of the component under analysis.</w:t>
            </w:r>
          </w:p>
        </w:tc>
      </w:tr>
      <w:tr w:rsidR="007B01C2" w:rsidRPr="00766E1D" w14:paraId="4890BB9A" w14:textId="77777777" w:rsidTr="00003352">
        <w:trPr>
          <w:tblHeader/>
        </w:trPr>
        <w:tc>
          <w:tcPr>
            <w:tcW w:w="1285" w:type="dxa"/>
          </w:tcPr>
          <w:p w14:paraId="3D854E8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E226530" w14:textId="77777777" w:rsidR="007B01C2" w:rsidRPr="00766E1D" w:rsidRDefault="007B01C2" w:rsidP="00003352">
            <w:pPr>
              <w:pStyle w:val="Tabletext"/>
              <w:rPr>
                <w:rFonts w:cs="Calibri Light"/>
                <w:sz w:val="22"/>
              </w:rPr>
            </w:pPr>
            <w:r w:rsidRPr="00766E1D">
              <w:rPr>
                <w:rFonts w:cs="Calibri Light"/>
                <w:sz w:val="22"/>
              </w:rPr>
              <w:t>The SLMIS must provide a facility to link defect records to corrective action investigation.</w:t>
            </w:r>
          </w:p>
        </w:tc>
      </w:tr>
      <w:tr w:rsidR="007B01C2" w:rsidRPr="00766E1D" w14:paraId="38EE8F2A" w14:textId="77777777" w:rsidTr="00003352">
        <w:trPr>
          <w:tblHeader/>
        </w:trPr>
        <w:tc>
          <w:tcPr>
            <w:tcW w:w="1285" w:type="dxa"/>
          </w:tcPr>
          <w:p w14:paraId="7379E2A0"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5F8129B" w14:textId="77777777" w:rsidR="007B01C2" w:rsidRPr="00766E1D" w:rsidRDefault="007B01C2" w:rsidP="00003352">
            <w:pPr>
              <w:pStyle w:val="Tabletext"/>
              <w:rPr>
                <w:rFonts w:cs="Calibri Light"/>
                <w:sz w:val="22"/>
              </w:rPr>
            </w:pPr>
            <w:r w:rsidRPr="00766E1D">
              <w:rPr>
                <w:rFonts w:cs="Calibri Light"/>
                <w:sz w:val="22"/>
              </w:rPr>
              <w:t>An analysis workbench must be provided where records related to selected poorly performing components may be analysed in detail in respect of failure symptoms and modes.</w:t>
            </w:r>
          </w:p>
        </w:tc>
      </w:tr>
      <w:tr w:rsidR="007B01C2" w:rsidRPr="00766E1D" w14:paraId="6C1759C9" w14:textId="77777777" w:rsidTr="00003352">
        <w:trPr>
          <w:tblHeader/>
        </w:trPr>
        <w:tc>
          <w:tcPr>
            <w:tcW w:w="1285" w:type="dxa"/>
          </w:tcPr>
          <w:p w14:paraId="32F7035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9480C94" w14:textId="77777777" w:rsidR="007B01C2" w:rsidRPr="00766E1D" w:rsidRDefault="007B01C2" w:rsidP="00003352">
            <w:pPr>
              <w:pStyle w:val="Tabletext"/>
              <w:rPr>
                <w:rFonts w:cs="Calibri Light"/>
                <w:sz w:val="22"/>
              </w:rPr>
            </w:pPr>
            <w:r w:rsidRPr="00766E1D">
              <w:rPr>
                <w:rFonts w:cs="Calibri Light"/>
                <w:sz w:val="22"/>
              </w:rPr>
              <w:t>When the data is ratified the user must have the option set the ratified data to default which will copy the transaction data to the ratified data fields that can now be updated.</w:t>
            </w:r>
          </w:p>
        </w:tc>
      </w:tr>
      <w:tr w:rsidR="007B01C2" w:rsidRPr="00766E1D" w14:paraId="652A1AEF" w14:textId="77777777" w:rsidTr="00003352">
        <w:trPr>
          <w:tblHeader/>
        </w:trPr>
        <w:tc>
          <w:tcPr>
            <w:tcW w:w="1285" w:type="dxa"/>
          </w:tcPr>
          <w:p w14:paraId="56DC73E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625800F8" w14:textId="77777777" w:rsidR="007B01C2" w:rsidRPr="00766E1D" w:rsidRDefault="007B01C2" w:rsidP="00003352">
            <w:pPr>
              <w:pStyle w:val="Tabletext"/>
              <w:rPr>
                <w:rFonts w:cs="Calibri Light"/>
                <w:sz w:val="22"/>
              </w:rPr>
            </w:pPr>
            <w:r w:rsidRPr="00766E1D">
              <w:rPr>
                <w:rFonts w:cs="Calibri Light"/>
                <w:sz w:val="22"/>
              </w:rPr>
              <w:t>The user must be able to add remarks per observation, sentencing entry or sentencing status.</w:t>
            </w:r>
          </w:p>
        </w:tc>
      </w:tr>
      <w:tr w:rsidR="007B01C2" w:rsidRPr="00766E1D" w14:paraId="09933585" w14:textId="77777777" w:rsidTr="00003352">
        <w:trPr>
          <w:tblHeader/>
        </w:trPr>
        <w:tc>
          <w:tcPr>
            <w:tcW w:w="1285" w:type="dxa"/>
          </w:tcPr>
          <w:p w14:paraId="1B5831C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17B12F6" w14:textId="77777777" w:rsidR="007B01C2" w:rsidRPr="00766E1D" w:rsidRDefault="007B01C2" w:rsidP="00003352">
            <w:pPr>
              <w:pStyle w:val="Tabletext"/>
              <w:rPr>
                <w:rFonts w:cs="Calibri Light"/>
                <w:sz w:val="22"/>
              </w:rPr>
            </w:pPr>
            <w:r w:rsidRPr="00766E1D">
              <w:rPr>
                <w:rFonts w:cs="Calibri Light"/>
                <w:sz w:val="22"/>
              </w:rPr>
              <w:t>It must be compulsory to feedback remarks every time a sentencing entry or sentencing status is changed.</w:t>
            </w:r>
          </w:p>
        </w:tc>
      </w:tr>
      <w:tr w:rsidR="007B01C2" w:rsidRPr="00766E1D" w14:paraId="492D0A14" w14:textId="77777777" w:rsidTr="00003352">
        <w:trPr>
          <w:tblHeader/>
        </w:trPr>
        <w:tc>
          <w:tcPr>
            <w:tcW w:w="1285" w:type="dxa"/>
          </w:tcPr>
          <w:p w14:paraId="6F78F419"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E39598C" w14:textId="77777777" w:rsidR="007B01C2" w:rsidRPr="00766E1D" w:rsidRDefault="007B01C2" w:rsidP="00003352">
            <w:pPr>
              <w:pStyle w:val="Tabletext"/>
              <w:rPr>
                <w:rFonts w:cs="Calibri Light"/>
                <w:sz w:val="22"/>
              </w:rPr>
            </w:pPr>
            <w:r w:rsidRPr="00766E1D">
              <w:rPr>
                <w:rFonts w:cs="Calibri Light"/>
                <w:sz w:val="22"/>
              </w:rPr>
              <w:t>It must be possible to mark the observation as a duplicate, which shall then not be used in reports.</w:t>
            </w:r>
          </w:p>
        </w:tc>
      </w:tr>
      <w:tr w:rsidR="007B01C2" w:rsidRPr="00766E1D" w14:paraId="5F5FAE87" w14:textId="77777777" w:rsidTr="00003352">
        <w:trPr>
          <w:tblHeader/>
        </w:trPr>
        <w:tc>
          <w:tcPr>
            <w:tcW w:w="1285" w:type="dxa"/>
          </w:tcPr>
          <w:p w14:paraId="5FE88046"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58DE38E" w14:textId="77777777" w:rsidR="007B01C2" w:rsidRPr="00766E1D" w:rsidRDefault="007B01C2" w:rsidP="00003352">
            <w:pPr>
              <w:pStyle w:val="Tabletext"/>
              <w:rPr>
                <w:rFonts w:cs="Calibri Light"/>
                <w:sz w:val="22"/>
              </w:rPr>
            </w:pPr>
            <w:r w:rsidRPr="00766E1D">
              <w:rPr>
                <w:rFonts w:cs="Calibri Light"/>
                <w:sz w:val="22"/>
              </w:rPr>
              <w:t>The SLMIS must support a FRACAS Data export capability to provide specific/defined FRACAS data to the respective OEM.</w:t>
            </w:r>
          </w:p>
        </w:tc>
      </w:tr>
      <w:tr w:rsidR="007B01C2" w:rsidRPr="00766E1D" w14:paraId="38E878F2" w14:textId="77777777" w:rsidTr="00003352">
        <w:trPr>
          <w:tblHeader/>
        </w:trPr>
        <w:tc>
          <w:tcPr>
            <w:tcW w:w="9918" w:type="dxa"/>
            <w:gridSpan w:val="2"/>
          </w:tcPr>
          <w:p w14:paraId="74B75944"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Time and Attendance. This function assists with the management of personnel and facilities required for system support.  Forecasting of resource requirements, management of utilisation and maintaining resource ability/capability are addressed.  It also addresses the management of the capabilities and training of maintenance personnel as well as time and attendance management.</w:t>
            </w:r>
          </w:p>
        </w:tc>
      </w:tr>
      <w:tr w:rsidR="007B01C2" w:rsidRPr="00766E1D" w14:paraId="7B87B9D5" w14:textId="77777777" w:rsidTr="00003352">
        <w:trPr>
          <w:tblHeader/>
        </w:trPr>
        <w:tc>
          <w:tcPr>
            <w:tcW w:w="1285" w:type="dxa"/>
          </w:tcPr>
          <w:p w14:paraId="49749D7A"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9CA28B0" w14:textId="77777777" w:rsidR="007B01C2" w:rsidRPr="00766E1D" w:rsidRDefault="007B01C2" w:rsidP="00003352">
            <w:pPr>
              <w:pStyle w:val="Tabletext"/>
              <w:rPr>
                <w:rFonts w:cs="Calibri Light"/>
                <w:sz w:val="22"/>
              </w:rPr>
            </w:pPr>
            <w:r w:rsidRPr="00766E1D">
              <w:rPr>
                <w:rFonts w:cs="Calibri Light"/>
                <w:sz w:val="22"/>
              </w:rPr>
              <w:t>This system must provide functions to capture and maintain the technical training of maintenance personnel as well as time management.</w:t>
            </w:r>
          </w:p>
        </w:tc>
      </w:tr>
      <w:tr w:rsidR="007B01C2" w:rsidRPr="00766E1D" w14:paraId="7CA346FE" w14:textId="77777777" w:rsidTr="00003352">
        <w:trPr>
          <w:tblHeader/>
        </w:trPr>
        <w:tc>
          <w:tcPr>
            <w:tcW w:w="1285" w:type="dxa"/>
          </w:tcPr>
          <w:p w14:paraId="20F10EA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ACCC4B5" w14:textId="77777777" w:rsidR="007B01C2" w:rsidRPr="00766E1D" w:rsidRDefault="007B01C2" w:rsidP="00003352">
            <w:pPr>
              <w:pStyle w:val="Tabletext"/>
              <w:rPr>
                <w:rFonts w:cs="Calibri Light"/>
                <w:sz w:val="22"/>
              </w:rPr>
            </w:pPr>
            <w:r w:rsidRPr="00766E1D">
              <w:rPr>
                <w:rFonts w:cs="Calibri Light"/>
                <w:sz w:val="22"/>
              </w:rPr>
              <w:t>The SLMIS must allow for the set-up of calendars, linking of personnel to calendar types, attendance codes, roll-call codes, standby codes and periods, personnel linked to standby periods, public holidays, overtime and absence management, timesheet feedback administration rules for supervisors and time feedback administrators, as well as timesheet reconciliation periods.</w:t>
            </w:r>
          </w:p>
        </w:tc>
      </w:tr>
      <w:tr w:rsidR="007B01C2" w:rsidRPr="00766E1D" w14:paraId="5354F42D" w14:textId="77777777" w:rsidTr="00003352">
        <w:trPr>
          <w:tblHeader/>
        </w:trPr>
        <w:tc>
          <w:tcPr>
            <w:tcW w:w="1285" w:type="dxa"/>
          </w:tcPr>
          <w:p w14:paraId="1EE7660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E42CA3B" w14:textId="77777777" w:rsidR="007B01C2" w:rsidRPr="00766E1D" w:rsidRDefault="007B01C2" w:rsidP="00003352">
            <w:pPr>
              <w:pStyle w:val="Tabletext"/>
              <w:rPr>
                <w:rFonts w:cs="Calibri Light"/>
                <w:sz w:val="22"/>
              </w:rPr>
            </w:pPr>
            <w:r w:rsidRPr="00766E1D">
              <w:rPr>
                <w:rFonts w:cs="Calibri Light"/>
                <w:sz w:val="22"/>
              </w:rPr>
              <w:t>The SLMIS must support different feedback methods ie. Attendance Only, Timesheet Feedback &amp; Attendance or Timesheet Feedback Only.</w:t>
            </w:r>
          </w:p>
        </w:tc>
      </w:tr>
      <w:tr w:rsidR="007B01C2" w:rsidRPr="00766E1D" w14:paraId="3FE147F8" w14:textId="77777777" w:rsidTr="00003352">
        <w:trPr>
          <w:tblHeader/>
        </w:trPr>
        <w:tc>
          <w:tcPr>
            <w:tcW w:w="1285" w:type="dxa"/>
          </w:tcPr>
          <w:p w14:paraId="7D284BC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DEFB437" w14:textId="77777777" w:rsidR="007B01C2" w:rsidRPr="00766E1D" w:rsidRDefault="007B01C2" w:rsidP="00003352">
            <w:pPr>
              <w:pStyle w:val="Tabletext"/>
              <w:rPr>
                <w:rFonts w:cs="Calibri Light"/>
                <w:sz w:val="22"/>
              </w:rPr>
            </w:pPr>
            <w:r w:rsidRPr="00766E1D">
              <w:rPr>
                <w:rFonts w:cs="Calibri Light"/>
                <w:sz w:val="22"/>
              </w:rPr>
              <w:t>The SLMIS must provide functions to do Absence Planning. This may be done pro-actively to ease the work management process.</w:t>
            </w:r>
          </w:p>
        </w:tc>
      </w:tr>
      <w:tr w:rsidR="007B01C2" w:rsidRPr="00766E1D" w14:paraId="3A1DEA63" w14:textId="77777777" w:rsidTr="00003352">
        <w:trPr>
          <w:tblHeader/>
        </w:trPr>
        <w:tc>
          <w:tcPr>
            <w:tcW w:w="1285" w:type="dxa"/>
          </w:tcPr>
          <w:p w14:paraId="4092D274"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BA0926B" w14:textId="77777777" w:rsidR="007B01C2" w:rsidRPr="00766E1D" w:rsidRDefault="007B01C2" w:rsidP="00003352">
            <w:pPr>
              <w:pStyle w:val="Tabletext"/>
              <w:rPr>
                <w:rFonts w:cs="Calibri Light"/>
                <w:sz w:val="22"/>
              </w:rPr>
            </w:pPr>
            <w:r w:rsidRPr="00766E1D">
              <w:rPr>
                <w:rFonts w:cs="Calibri Light"/>
                <w:sz w:val="22"/>
              </w:rPr>
              <w:t>The SLMIS must allow for feedback of and reconciliation of Attendance. This comprises of either the taking of roll-call, or the process of interfacing with an electronic card reader or other external devices. This process is crucial for validation processes against time logging. Reconciliation may take place interactively, and large volumes of data may be reconciled during one process, using the financial cut-off periods as specified in the reconciliation set-up. The feedback of the roll-call shall take absence planning into consideration.</w:t>
            </w:r>
          </w:p>
        </w:tc>
      </w:tr>
      <w:tr w:rsidR="007B01C2" w:rsidRPr="00766E1D" w14:paraId="157554DF" w14:textId="77777777" w:rsidTr="00003352">
        <w:trPr>
          <w:tblHeader/>
        </w:trPr>
        <w:tc>
          <w:tcPr>
            <w:tcW w:w="1285" w:type="dxa"/>
          </w:tcPr>
          <w:p w14:paraId="28B5B7CD"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E58F329" w14:textId="77777777" w:rsidR="007B01C2" w:rsidRPr="00766E1D" w:rsidRDefault="007B01C2" w:rsidP="00003352">
            <w:pPr>
              <w:pStyle w:val="Tabletext"/>
              <w:rPr>
                <w:rFonts w:cs="Calibri Light"/>
                <w:sz w:val="22"/>
              </w:rPr>
            </w:pPr>
            <w:r w:rsidRPr="00766E1D">
              <w:rPr>
                <w:rFonts w:cs="Calibri Light"/>
                <w:sz w:val="22"/>
              </w:rPr>
              <w:t>The SLMIS must also allow for timesheet feedback against job-cards and/or time codes. This shall include functions to consolidate and authorise captured timesheets. All work logged against job cards shall be visible in the timesheet feedback screens.</w:t>
            </w:r>
          </w:p>
        </w:tc>
      </w:tr>
      <w:tr w:rsidR="007B01C2" w:rsidRPr="00766E1D" w14:paraId="441DC13B" w14:textId="77777777" w:rsidTr="00003352">
        <w:trPr>
          <w:tblHeader/>
        </w:trPr>
        <w:tc>
          <w:tcPr>
            <w:tcW w:w="1285" w:type="dxa"/>
          </w:tcPr>
          <w:p w14:paraId="5145B4D8"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A37A765"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to manage over time and authorising personnel to log time against overtime. </w:t>
            </w:r>
          </w:p>
        </w:tc>
      </w:tr>
      <w:tr w:rsidR="007B01C2" w:rsidRPr="00766E1D" w14:paraId="080AFCB4" w14:textId="77777777" w:rsidTr="00003352">
        <w:trPr>
          <w:tblHeader/>
        </w:trPr>
        <w:tc>
          <w:tcPr>
            <w:tcW w:w="1285" w:type="dxa"/>
          </w:tcPr>
          <w:p w14:paraId="448AD1D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1CA21EE5" w14:textId="77777777" w:rsidR="007B01C2" w:rsidRPr="00766E1D" w:rsidRDefault="007B01C2" w:rsidP="00003352">
            <w:pPr>
              <w:pStyle w:val="Tabletext"/>
              <w:rPr>
                <w:rFonts w:cs="Calibri Light"/>
                <w:sz w:val="22"/>
              </w:rPr>
            </w:pPr>
            <w:r w:rsidRPr="00766E1D">
              <w:rPr>
                <w:rFonts w:cs="Calibri Light"/>
                <w:sz w:val="22"/>
              </w:rPr>
              <w:t>The SLMIS must provide an accurate, automated attendance records as every change in job status and the interruption of a job is recorded with the reason for the change or interruption.</w:t>
            </w:r>
          </w:p>
          <w:p w14:paraId="12880A97" w14:textId="77777777" w:rsidR="007B01C2" w:rsidRPr="00766E1D" w:rsidRDefault="007B01C2" w:rsidP="00003352">
            <w:pPr>
              <w:pStyle w:val="Tabletext"/>
              <w:rPr>
                <w:rFonts w:cs="Calibri Light"/>
                <w:sz w:val="22"/>
              </w:rPr>
            </w:pPr>
          </w:p>
        </w:tc>
      </w:tr>
      <w:tr w:rsidR="007B01C2" w:rsidRPr="00766E1D" w14:paraId="3AEB1F75" w14:textId="77777777" w:rsidTr="00003352">
        <w:trPr>
          <w:tblHeader/>
        </w:trPr>
        <w:tc>
          <w:tcPr>
            <w:tcW w:w="1285" w:type="dxa"/>
          </w:tcPr>
          <w:p w14:paraId="288D418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E18DF51" w14:textId="77777777" w:rsidR="007B01C2" w:rsidRPr="00766E1D" w:rsidRDefault="007B01C2" w:rsidP="00003352">
            <w:pPr>
              <w:pStyle w:val="Tabletext"/>
              <w:rPr>
                <w:rFonts w:cs="Calibri Light"/>
                <w:sz w:val="22"/>
              </w:rPr>
            </w:pPr>
            <w:r w:rsidRPr="00766E1D">
              <w:rPr>
                <w:rFonts w:cs="Calibri Light"/>
                <w:sz w:val="22"/>
              </w:rPr>
              <w:t>The SLMIS must provide a touch screen based biometric interface for artisans to log their time on the system. The user interface for this function shall consist of biometric fingerprint scanners and touch screen. The SLMIS shall allow for a fast clock-in and clock-out procedure during morning and afternoon peak to prevent delays in the arrival and departure of people as well as as the clocking onto and clocking off a job card.</w:t>
            </w:r>
          </w:p>
          <w:p w14:paraId="2B3C147F" w14:textId="77777777" w:rsidR="007B01C2" w:rsidRPr="00766E1D" w:rsidRDefault="007B01C2" w:rsidP="00003352">
            <w:pPr>
              <w:pStyle w:val="Tabletext"/>
              <w:rPr>
                <w:rFonts w:cs="Calibri Light"/>
                <w:sz w:val="22"/>
              </w:rPr>
            </w:pPr>
          </w:p>
        </w:tc>
      </w:tr>
      <w:tr w:rsidR="007B01C2" w:rsidRPr="00766E1D" w14:paraId="2733ACFF" w14:textId="77777777" w:rsidTr="00003352">
        <w:trPr>
          <w:tblHeader/>
        </w:trPr>
        <w:tc>
          <w:tcPr>
            <w:tcW w:w="1285" w:type="dxa"/>
          </w:tcPr>
          <w:p w14:paraId="6922A4BE"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116F3AC" w14:textId="77777777" w:rsidR="007B01C2" w:rsidRPr="00766E1D" w:rsidRDefault="007B01C2" w:rsidP="00003352">
            <w:pPr>
              <w:pStyle w:val="Tabletext"/>
              <w:rPr>
                <w:rFonts w:cs="Calibri Light"/>
                <w:sz w:val="22"/>
              </w:rPr>
            </w:pPr>
            <w:r w:rsidRPr="00766E1D">
              <w:rPr>
                <w:rFonts w:cs="Calibri Light"/>
                <w:sz w:val="22"/>
              </w:rPr>
              <w:t>The touch screen system must allow for the following functions:</w:t>
            </w:r>
          </w:p>
          <w:p w14:paraId="188F07D8" w14:textId="77777777" w:rsidR="007B01C2" w:rsidRPr="00766E1D" w:rsidRDefault="007B01C2" w:rsidP="00AD4A1E">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Verify Identity (Biometric)</w:t>
            </w:r>
          </w:p>
          <w:p w14:paraId="422CB4C6" w14:textId="77777777" w:rsidR="007B01C2" w:rsidRPr="00766E1D" w:rsidRDefault="007B01C2" w:rsidP="00AD4A1E">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Start Attendance</w:t>
            </w:r>
          </w:p>
          <w:p w14:paraId="481FD876" w14:textId="77777777" w:rsidR="007B01C2" w:rsidRPr="00766E1D" w:rsidRDefault="007B01C2" w:rsidP="00AD4A1E">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End Attendance</w:t>
            </w:r>
          </w:p>
          <w:p w14:paraId="08BFFA1E" w14:textId="77777777" w:rsidR="007B01C2" w:rsidRPr="00766E1D" w:rsidRDefault="007B01C2" w:rsidP="00AD4A1E">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Log onto Job Cards</w:t>
            </w:r>
          </w:p>
          <w:p w14:paraId="47EAFCCE" w14:textId="77777777" w:rsidR="007B01C2" w:rsidRPr="00766E1D" w:rsidRDefault="007B01C2" w:rsidP="00AD4A1E">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Log Off from Job cards</w:t>
            </w:r>
          </w:p>
          <w:p w14:paraId="1CF1559C" w14:textId="77777777" w:rsidR="007B01C2" w:rsidRPr="00766E1D" w:rsidRDefault="007B01C2" w:rsidP="00AD4A1E">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Change Jobs</w:t>
            </w:r>
          </w:p>
          <w:p w14:paraId="716E154A" w14:textId="77777777" w:rsidR="007B01C2" w:rsidRPr="00766E1D" w:rsidRDefault="007B01C2" w:rsidP="00AD4A1E">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Verify time logged</w:t>
            </w:r>
          </w:p>
        </w:tc>
      </w:tr>
      <w:tr w:rsidR="007B01C2" w:rsidRPr="00766E1D" w14:paraId="4A4B0FE9" w14:textId="77777777" w:rsidTr="00003352">
        <w:trPr>
          <w:tblHeader/>
        </w:trPr>
        <w:tc>
          <w:tcPr>
            <w:tcW w:w="1285" w:type="dxa"/>
          </w:tcPr>
          <w:p w14:paraId="048088E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20FFC33" w14:textId="77777777" w:rsidR="007B01C2" w:rsidRPr="00766E1D" w:rsidRDefault="007B01C2" w:rsidP="00003352">
            <w:pPr>
              <w:pStyle w:val="Tabletext"/>
              <w:rPr>
                <w:rFonts w:cs="Calibri Light"/>
                <w:sz w:val="22"/>
              </w:rPr>
            </w:pPr>
            <w:r w:rsidRPr="00766E1D">
              <w:rPr>
                <w:rFonts w:cs="Calibri Light"/>
                <w:sz w:val="22"/>
              </w:rPr>
              <w:t>All the information on The SLMIS must be available to online managers for viewing purposes.</w:t>
            </w:r>
          </w:p>
        </w:tc>
      </w:tr>
      <w:tr w:rsidR="007B01C2" w:rsidRPr="00766E1D" w14:paraId="03E3B297" w14:textId="77777777" w:rsidTr="00003352">
        <w:trPr>
          <w:tblHeader/>
        </w:trPr>
        <w:tc>
          <w:tcPr>
            <w:tcW w:w="9918" w:type="dxa"/>
            <w:gridSpan w:val="2"/>
          </w:tcPr>
          <w:p w14:paraId="3CAE4040"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Projects. For major upgrades or refurbishment project a capability is required to run the upgrade or refurbishment as a project.</w:t>
            </w:r>
          </w:p>
        </w:tc>
      </w:tr>
      <w:tr w:rsidR="007B01C2" w:rsidRPr="00766E1D" w14:paraId="17E4ED1C" w14:textId="77777777" w:rsidTr="00003352">
        <w:trPr>
          <w:tblHeader/>
        </w:trPr>
        <w:tc>
          <w:tcPr>
            <w:tcW w:w="1285" w:type="dxa"/>
          </w:tcPr>
          <w:p w14:paraId="51470E71"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E01D8BF" w14:textId="77777777" w:rsidR="007B01C2" w:rsidRPr="00766E1D" w:rsidRDefault="007B01C2" w:rsidP="00003352">
            <w:pPr>
              <w:pStyle w:val="Tabletext"/>
              <w:rPr>
                <w:rFonts w:cs="Calibri Light"/>
                <w:sz w:val="22"/>
              </w:rPr>
            </w:pPr>
            <w:r w:rsidRPr="00766E1D">
              <w:rPr>
                <w:rFonts w:cs="Calibri Light"/>
                <w:sz w:val="22"/>
              </w:rPr>
              <w:t>The SLMIS must have a capability to accommodate the requirement of distributed platforms, vessels on deployment in that it must allow for planning of maintenance events for the deployed vessels ashore.</w:t>
            </w:r>
          </w:p>
        </w:tc>
      </w:tr>
      <w:tr w:rsidR="007B01C2" w:rsidRPr="00766E1D" w14:paraId="7F840694" w14:textId="77777777" w:rsidTr="00003352">
        <w:trPr>
          <w:tblHeader/>
        </w:trPr>
        <w:tc>
          <w:tcPr>
            <w:tcW w:w="1285" w:type="dxa"/>
          </w:tcPr>
          <w:p w14:paraId="4468F6DB"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9D3056E" w14:textId="77777777" w:rsidR="007B01C2" w:rsidRPr="00766E1D" w:rsidRDefault="007B01C2" w:rsidP="00003352">
            <w:pPr>
              <w:pStyle w:val="Tabletext"/>
              <w:rPr>
                <w:rFonts w:cs="Calibri Light"/>
                <w:sz w:val="22"/>
              </w:rPr>
            </w:pPr>
            <w:r w:rsidRPr="00766E1D">
              <w:rPr>
                <w:rFonts w:cs="Calibri Light"/>
                <w:sz w:val="22"/>
              </w:rPr>
              <w:t>The SLMIS must allow the incorporation of facility, weapon systems and equipment maintenance baselines in projects.</w:t>
            </w:r>
          </w:p>
        </w:tc>
      </w:tr>
      <w:tr w:rsidR="007B01C2" w:rsidRPr="00766E1D" w14:paraId="1EDA6E6B" w14:textId="77777777" w:rsidTr="00003352">
        <w:trPr>
          <w:tblHeader/>
        </w:trPr>
        <w:tc>
          <w:tcPr>
            <w:tcW w:w="1285" w:type="dxa"/>
          </w:tcPr>
          <w:p w14:paraId="06FD4FC2"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EE97FD9" w14:textId="77777777" w:rsidR="007B01C2" w:rsidRPr="00766E1D" w:rsidRDefault="007B01C2" w:rsidP="00003352">
            <w:pPr>
              <w:pStyle w:val="Tabletext"/>
              <w:rPr>
                <w:rFonts w:cs="Calibri Light"/>
                <w:sz w:val="22"/>
              </w:rPr>
            </w:pPr>
            <w:r w:rsidRPr="00766E1D">
              <w:rPr>
                <w:rFonts w:cs="Calibri Light"/>
                <w:sz w:val="22"/>
              </w:rPr>
              <w:t>The SLMIS must allow for the structuring and re-structuring of maintenance baseline once incorporated into project without affecting the maintenance baseline.</w:t>
            </w:r>
          </w:p>
        </w:tc>
      </w:tr>
      <w:tr w:rsidR="007B01C2" w:rsidRPr="00766E1D" w14:paraId="46E79FD9" w14:textId="77777777" w:rsidTr="00003352">
        <w:trPr>
          <w:tblHeader/>
        </w:trPr>
        <w:tc>
          <w:tcPr>
            <w:tcW w:w="1285" w:type="dxa"/>
          </w:tcPr>
          <w:p w14:paraId="3CCAB665"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7C40B05" w14:textId="77777777" w:rsidR="007B01C2" w:rsidRPr="00766E1D" w:rsidRDefault="007B01C2" w:rsidP="00003352">
            <w:pPr>
              <w:pStyle w:val="Tabletext"/>
              <w:rPr>
                <w:rFonts w:cs="Calibri Light"/>
                <w:sz w:val="22"/>
              </w:rPr>
            </w:pPr>
            <w:r w:rsidRPr="00766E1D">
              <w:rPr>
                <w:rFonts w:cs="Calibri Light"/>
                <w:sz w:val="22"/>
              </w:rPr>
              <w:t>The SLMIS must allow the incorporation of work in progress job cards for a specific maintenance event, during a maintenance event and while on deployment for distributed platforms.</w:t>
            </w:r>
          </w:p>
        </w:tc>
      </w:tr>
      <w:tr w:rsidR="007B01C2" w:rsidRPr="00766E1D" w14:paraId="170C8A5A" w14:textId="77777777" w:rsidTr="00003352">
        <w:trPr>
          <w:tblHeader/>
        </w:trPr>
        <w:tc>
          <w:tcPr>
            <w:tcW w:w="1285" w:type="dxa"/>
          </w:tcPr>
          <w:p w14:paraId="3EEC2A4A"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051F264A" w14:textId="77777777" w:rsidR="007B01C2" w:rsidRPr="00766E1D" w:rsidRDefault="007B01C2" w:rsidP="00003352">
            <w:pPr>
              <w:pStyle w:val="Tabletext"/>
              <w:rPr>
                <w:rFonts w:cs="Calibri Light"/>
                <w:sz w:val="22"/>
              </w:rPr>
            </w:pPr>
            <w:r w:rsidRPr="00766E1D">
              <w:rPr>
                <w:rFonts w:cs="Calibri Light"/>
                <w:sz w:val="22"/>
              </w:rPr>
              <w:t>The SLMIS must allow for a detailed statement of work to be produced for tender requirements inclusive of but not limited to task maintenance events instructions, documentation and resources.</w:t>
            </w:r>
          </w:p>
        </w:tc>
      </w:tr>
      <w:tr w:rsidR="007B01C2" w:rsidRPr="00766E1D" w14:paraId="1B897F7B" w14:textId="77777777" w:rsidTr="00003352">
        <w:trPr>
          <w:tblHeader/>
        </w:trPr>
        <w:tc>
          <w:tcPr>
            <w:tcW w:w="1285" w:type="dxa"/>
          </w:tcPr>
          <w:p w14:paraId="57244B47"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2668BF8E" w14:textId="77777777" w:rsidR="007B01C2" w:rsidRPr="00766E1D" w:rsidRDefault="007B01C2" w:rsidP="00003352">
            <w:pPr>
              <w:pStyle w:val="Tabletext"/>
              <w:rPr>
                <w:rFonts w:cs="Calibri Light"/>
                <w:sz w:val="22"/>
              </w:rPr>
            </w:pPr>
            <w:r w:rsidRPr="00766E1D">
              <w:rPr>
                <w:rFonts w:cs="Calibri Light"/>
                <w:sz w:val="22"/>
              </w:rPr>
              <w:t>The SLMIS must allow for the reservations of material requirements.</w:t>
            </w:r>
          </w:p>
        </w:tc>
      </w:tr>
      <w:tr w:rsidR="007B01C2" w:rsidRPr="00766E1D" w14:paraId="377C4C59" w14:textId="77777777" w:rsidTr="00003352">
        <w:trPr>
          <w:tblHeader/>
        </w:trPr>
        <w:tc>
          <w:tcPr>
            <w:tcW w:w="1285" w:type="dxa"/>
          </w:tcPr>
          <w:p w14:paraId="04EC63CF"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BBDB2AB" w14:textId="77777777" w:rsidR="007B01C2" w:rsidRPr="00766E1D" w:rsidRDefault="007B01C2" w:rsidP="00003352">
            <w:pPr>
              <w:pStyle w:val="Tabletext"/>
              <w:rPr>
                <w:rFonts w:cs="Calibri Light"/>
                <w:sz w:val="22"/>
              </w:rPr>
            </w:pPr>
            <w:r w:rsidRPr="00766E1D">
              <w:rPr>
                <w:rFonts w:cs="Calibri Light"/>
                <w:sz w:val="22"/>
              </w:rPr>
              <w:t>The SLMIS must allow for the initiation of the procurement process for material items not in stock and or a service requirement.</w:t>
            </w:r>
          </w:p>
        </w:tc>
      </w:tr>
      <w:tr w:rsidR="007B01C2" w:rsidRPr="00766E1D" w14:paraId="61ADD07A" w14:textId="77777777" w:rsidTr="00003352">
        <w:trPr>
          <w:tblHeader/>
        </w:trPr>
        <w:tc>
          <w:tcPr>
            <w:tcW w:w="1285" w:type="dxa"/>
          </w:tcPr>
          <w:p w14:paraId="3689C07C"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DAA19D4" w14:textId="77777777" w:rsidR="007B01C2" w:rsidRPr="00766E1D" w:rsidRDefault="007B01C2" w:rsidP="00003352">
            <w:pPr>
              <w:pStyle w:val="Tabletext"/>
              <w:rPr>
                <w:rFonts w:cs="Calibri Light"/>
                <w:sz w:val="22"/>
              </w:rPr>
            </w:pPr>
            <w:r w:rsidRPr="00766E1D">
              <w:rPr>
                <w:rFonts w:cs="Calibri Light"/>
                <w:sz w:val="22"/>
              </w:rPr>
              <w:t>The SLMIS must allow for the resource balancing.</w:t>
            </w:r>
          </w:p>
        </w:tc>
      </w:tr>
      <w:tr w:rsidR="007B01C2" w:rsidRPr="00766E1D" w14:paraId="60758455" w14:textId="77777777" w:rsidTr="00003352">
        <w:trPr>
          <w:tblHeader/>
        </w:trPr>
        <w:tc>
          <w:tcPr>
            <w:tcW w:w="1285" w:type="dxa"/>
          </w:tcPr>
          <w:p w14:paraId="6423B8D3"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4976750E" w14:textId="77777777" w:rsidR="007B01C2" w:rsidRPr="00766E1D" w:rsidRDefault="007B01C2" w:rsidP="00003352">
            <w:pPr>
              <w:pStyle w:val="Tabletext"/>
              <w:rPr>
                <w:rFonts w:cs="Calibri Light"/>
                <w:sz w:val="22"/>
              </w:rPr>
            </w:pPr>
            <w:r w:rsidRPr="00766E1D">
              <w:rPr>
                <w:rFonts w:cs="Calibri Light"/>
                <w:sz w:val="22"/>
              </w:rPr>
              <w:t>The SLMIS must allow for meetings per project with the capability to produce agenda and minutes.</w:t>
            </w:r>
          </w:p>
        </w:tc>
      </w:tr>
      <w:tr w:rsidR="007B01C2" w:rsidRPr="00766E1D" w14:paraId="75A943A2" w14:textId="77777777" w:rsidTr="00003352">
        <w:trPr>
          <w:tblHeader/>
        </w:trPr>
        <w:tc>
          <w:tcPr>
            <w:tcW w:w="1285" w:type="dxa"/>
          </w:tcPr>
          <w:p w14:paraId="1762A073"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3DB22103" w14:textId="77777777" w:rsidR="007B01C2" w:rsidRPr="00766E1D" w:rsidRDefault="007B01C2" w:rsidP="00003352">
            <w:pPr>
              <w:pStyle w:val="Tabletext"/>
              <w:rPr>
                <w:rFonts w:cs="Calibri Light"/>
                <w:sz w:val="22"/>
              </w:rPr>
            </w:pPr>
            <w:r w:rsidRPr="00766E1D">
              <w:rPr>
                <w:rFonts w:cs="Calibri Light"/>
                <w:sz w:val="22"/>
              </w:rPr>
              <w:t>The SLMIS must allow for tasking capability that captures the tasking, tasking date, status of the tasking and tasking feedback.</w:t>
            </w:r>
          </w:p>
        </w:tc>
      </w:tr>
      <w:tr w:rsidR="007B01C2" w:rsidRPr="00766E1D" w14:paraId="66630C08" w14:textId="77777777" w:rsidTr="00003352">
        <w:trPr>
          <w:tblHeader/>
        </w:trPr>
        <w:tc>
          <w:tcPr>
            <w:tcW w:w="1285" w:type="dxa"/>
          </w:tcPr>
          <w:p w14:paraId="79948BFE"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52CB9013" w14:textId="77777777" w:rsidR="007B01C2" w:rsidRPr="00766E1D" w:rsidRDefault="007B01C2" w:rsidP="00003352">
            <w:pPr>
              <w:pStyle w:val="Tabletext"/>
              <w:rPr>
                <w:rFonts w:cs="Calibri Light"/>
                <w:sz w:val="22"/>
              </w:rPr>
            </w:pPr>
            <w:r w:rsidRPr="00766E1D">
              <w:rPr>
                <w:rFonts w:cs="Calibri Light"/>
                <w:sz w:val="22"/>
              </w:rPr>
              <w:t>The SLMIS must allow for the baselining of the project SOW and capture all changes to start and end dates as well as increases or decreases in task durations.</w:t>
            </w:r>
          </w:p>
        </w:tc>
      </w:tr>
      <w:tr w:rsidR="007B01C2" w:rsidRPr="00766E1D" w14:paraId="73D19274" w14:textId="77777777" w:rsidTr="00003352">
        <w:trPr>
          <w:tblHeader/>
        </w:trPr>
        <w:tc>
          <w:tcPr>
            <w:tcW w:w="1285" w:type="dxa"/>
          </w:tcPr>
          <w:p w14:paraId="00D174AA" w14:textId="77777777" w:rsidR="007B01C2" w:rsidRPr="00766E1D" w:rsidRDefault="007B01C2" w:rsidP="00AD4A1E">
            <w:pPr>
              <w:pStyle w:val="Cell"/>
              <w:numPr>
                <w:ilvl w:val="0"/>
                <w:numId w:val="100"/>
              </w:numPr>
              <w:ind w:left="862" w:hanging="862"/>
              <w:jc w:val="both"/>
              <w:rPr>
                <w:rFonts w:ascii="Calibri Light" w:hAnsi="Calibri Light" w:cs="Calibri Light"/>
                <w:bCs/>
                <w:sz w:val="22"/>
                <w:szCs w:val="22"/>
              </w:rPr>
            </w:pPr>
          </w:p>
        </w:tc>
        <w:tc>
          <w:tcPr>
            <w:tcW w:w="8633" w:type="dxa"/>
          </w:tcPr>
          <w:p w14:paraId="7E75447E" w14:textId="77777777" w:rsidR="007B01C2" w:rsidRPr="00766E1D" w:rsidRDefault="007B01C2" w:rsidP="00003352">
            <w:pPr>
              <w:pStyle w:val="Tabletext"/>
              <w:rPr>
                <w:rFonts w:cs="Calibri Light"/>
                <w:sz w:val="22"/>
              </w:rPr>
            </w:pPr>
            <w:r w:rsidRPr="00766E1D">
              <w:rPr>
                <w:rFonts w:cs="Calibri Light"/>
                <w:sz w:val="22"/>
              </w:rPr>
              <w:t>The SLMIS must integrate with the facility, end equipment or equipment’s master plans and should be able to incorporate the selected tasks from the master plan in the project SOW.</w:t>
            </w:r>
          </w:p>
        </w:tc>
      </w:tr>
      <w:tr w:rsidR="007B01C2" w:rsidRPr="00766E1D" w14:paraId="0B701B77" w14:textId="77777777" w:rsidTr="00003352">
        <w:trPr>
          <w:tblHeader/>
        </w:trPr>
        <w:tc>
          <w:tcPr>
            <w:tcW w:w="9918" w:type="dxa"/>
            <w:gridSpan w:val="2"/>
          </w:tcPr>
          <w:p w14:paraId="49EC5B1C"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 xml:space="preserve">Disposal Management. Disposal Management is responsible for the physical disposal of unserviceable, redundant and obsolete items (assets and materiel).  The decision-making process of how and when to dispose of items may be initiated within the planning environments such operations planning and demand management.  The final approval and execution of the physical disposal decision remains in the disposal management function.  </w:t>
            </w:r>
          </w:p>
        </w:tc>
      </w:tr>
      <w:tr w:rsidR="007B01C2" w:rsidRPr="00766E1D" w14:paraId="1FBAFBE1" w14:textId="77777777" w:rsidTr="00003352">
        <w:trPr>
          <w:tblHeader/>
        </w:trPr>
        <w:tc>
          <w:tcPr>
            <w:tcW w:w="1285" w:type="dxa"/>
          </w:tcPr>
          <w:p w14:paraId="66DA52FC" w14:textId="77777777" w:rsidR="007B01C2" w:rsidRPr="00766E1D" w:rsidRDefault="007B01C2" w:rsidP="00AD4A1E">
            <w:pPr>
              <w:pStyle w:val="Cell"/>
              <w:numPr>
                <w:ilvl w:val="0"/>
                <w:numId w:val="101"/>
              </w:numPr>
              <w:jc w:val="both"/>
              <w:rPr>
                <w:rFonts w:ascii="Calibri Light" w:hAnsi="Calibri Light" w:cs="Calibri Light"/>
                <w:bCs/>
                <w:sz w:val="22"/>
                <w:szCs w:val="22"/>
              </w:rPr>
            </w:pPr>
          </w:p>
        </w:tc>
        <w:tc>
          <w:tcPr>
            <w:tcW w:w="8633" w:type="dxa"/>
          </w:tcPr>
          <w:p w14:paraId="60AE7492" w14:textId="77777777" w:rsidR="007B01C2" w:rsidRPr="00766E1D" w:rsidRDefault="007B01C2" w:rsidP="00003352">
            <w:pPr>
              <w:pStyle w:val="Tabletext"/>
              <w:rPr>
                <w:rFonts w:cs="Calibri Light"/>
                <w:sz w:val="22"/>
              </w:rPr>
            </w:pPr>
            <w:r w:rsidRPr="00766E1D">
              <w:rPr>
                <w:rFonts w:cs="Calibri Light"/>
                <w:sz w:val="22"/>
              </w:rPr>
              <w:t>The SLMIS must provide functions to support disposal. Disposal is the process by which surplus to requirement or redundant and obsolete items (assets and materials) are alienated from government. Requests to dispose items are received from the planning and operational environments. The accounting officer appoints a specific committee to deal with disposals and to make recommendations with regard to the disposal of assets and materials. The recommendations take into account functional, economical (costs associated with each method of disposal and the likely benefits including possible proceeds) and environmental impact as well as other requirements defined in the supply chain policy. Once the disposal method is approved by the accounting officer, the disposal plans are developed. The disposal plans will include an impact analysis, disposal schedules and the assignment of resources / responsibilities for the execution of the disposal.</w:t>
            </w:r>
          </w:p>
        </w:tc>
      </w:tr>
      <w:tr w:rsidR="007B01C2" w:rsidRPr="00766E1D" w14:paraId="2EC39C77" w14:textId="77777777" w:rsidTr="00003352">
        <w:trPr>
          <w:tblHeader/>
        </w:trPr>
        <w:tc>
          <w:tcPr>
            <w:tcW w:w="1285" w:type="dxa"/>
          </w:tcPr>
          <w:p w14:paraId="635D9D5C" w14:textId="77777777" w:rsidR="007B01C2" w:rsidRPr="00766E1D" w:rsidRDefault="007B01C2" w:rsidP="00AD4A1E">
            <w:pPr>
              <w:pStyle w:val="Cell"/>
              <w:numPr>
                <w:ilvl w:val="0"/>
                <w:numId w:val="101"/>
              </w:numPr>
              <w:ind w:left="862" w:hanging="862"/>
              <w:jc w:val="both"/>
              <w:rPr>
                <w:rFonts w:ascii="Calibri Light" w:hAnsi="Calibri Light" w:cs="Calibri Light"/>
                <w:bCs/>
                <w:sz w:val="22"/>
                <w:szCs w:val="22"/>
              </w:rPr>
            </w:pPr>
          </w:p>
        </w:tc>
        <w:tc>
          <w:tcPr>
            <w:tcW w:w="8633" w:type="dxa"/>
          </w:tcPr>
          <w:p w14:paraId="196ABC39" w14:textId="77777777" w:rsidR="007B01C2" w:rsidRPr="00766E1D" w:rsidRDefault="007B01C2" w:rsidP="00003352">
            <w:pPr>
              <w:pStyle w:val="Tabletext"/>
              <w:rPr>
                <w:rFonts w:cs="Calibri Light"/>
                <w:sz w:val="22"/>
              </w:rPr>
            </w:pPr>
            <w:r w:rsidRPr="00766E1D">
              <w:rPr>
                <w:rFonts w:cs="Calibri Light"/>
                <w:sz w:val="22"/>
              </w:rPr>
              <w:t>The SLMIS must provide functions to support the capturing of a disposal plan. The requirement is to be able to plan for disposal of redundancy, obsolescence or unserviceable of inventory or movable assets on a regularly basis. This will ensure that the accounting officer of an institution will comply to the PFMA requirements that no surplus relating to requirement, obsolete, unserviceable stores, equipment or livestock are kept on an institution’s inventory, other than what is prescribed in the institution’s stores level policy.</w:t>
            </w:r>
          </w:p>
        </w:tc>
      </w:tr>
      <w:tr w:rsidR="007B01C2" w:rsidRPr="00766E1D" w14:paraId="416D17FE" w14:textId="77777777" w:rsidTr="00003352">
        <w:trPr>
          <w:tblHeader/>
        </w:trPr>
        <w:tc>
          <w:tcPr>
            <w:tcW w:w="1285" w:type="dxa"/>
          </w:tcPr>
          <w:p w14:paraId="21565F31" w14:textId="77777777" w:rsidR="007B01C2" w:rsidRPr="00766E1D" w:rsidRDefault="007B01C2" w:rsidP="00AD4A1E">
            <w:pPr>
              <w:pStyle w:val="Cell"/>
              <w:numPr>
                <w:ilvl w:val="0"/>
                <w:numId w:val="101"/>
              </w:numPr>
              <w:ind w:left="862" w:hanging="862"/>
              <w:jc w:val="both"/>
              <w:rPr>
                <w:rFonts w:ascii="Calibri Light" w:hAnsi="Calibri Light" w:cs="Calibri Light"/>
                <w:bCs/>
                <w:sz w:val="22"/>
                <w:szCs w:val="22"/>
              </w:rPr>
            </w:pPr>
          </w:p>
        </w:tc>
        <w:tc>
          <w:tcPr>
            <w:tcW w:w="8633" w:type="dxa"/>
          </w:tcPr>
          <w:p w14:paraId="098EAC1A" w14:textId="77777777" w:rsidR="007B01C2" w:rsidRPr="00766E1D" w:rsidRDefault="007B01C2" w:rsidP="00003352">
            <w:pPr>
              <w:pStyle w:val="Tabletext"/>
              <w:rPr>
                <w:rFonts w:cs="Calibri Light"/>
                <w:sz w:val="22"/>
              </w:rPr>
            </w:pPr>
            <w:r w:rsidRPr="00766E1D">
              <w:rPr>
                <w:rFonts w:cs="Calibri Light"/>
                <w:sz w:val="22"/>
              </w:rPr>
              <w:t>The SLMIS must provide functions to support the management of a disposal schedule. The requirement is set up a schedule of surplus to requirement, obsolete or unserviceable stores, equipment or livestock that are on an institution’s inventory, other than the prescribed stores of the institution’s stores level policy. This schedule needs to be approved electronically at different levels of management.</w:t>
            </w:r>
          </w:p>
        </w:tc>
      </w:tr>
      <w:tr w:rsidR="007B01C2" w:rsidRPr="00766E1D" w14:paraId="2B63DC86" w14:textId="77777777" w:rsidTr="00003352">
        <w:trPr>
          <w:tblHeader/>
        </w:trPr>
        <w:tc>
          <w:tcPr>
            <w:tcW w:w="1285" w:type="dxa"/>
          </w:tcPr>
          <w:p w14:paraId="113E4E1B" w14:textId="77777777" w:rsidR="007B01C2" w:rsidRPr="00766E1D" w:rsidRDefault="007B01C2" w:rsidP="00AD4A1E">
            <w:pPr>
              <w:pStyle w:val="Cell"/>
              <w:numPr>
                <w:ilvl w:val="0"/>
                <w:numId w:val="101"/>
              </w:numPr>
              <w:ind w:left="862" w:hanging="862"/>
              <w:jc w:val="both"/>
              <w:rPr>
                <w:rFonts w:ascii="Calibri Light" w:hAnsi="Calibri Light" w:cs="Calibri Light"/>
                <w:bCs/>
                <w:sz w:val="22"/>
                <w:szCs w:val="22"/>
              </w:rPr>
            </w:pPr>
          </w:p>
        </w:tc>
        <w:tc>
          <w:tcPr>
            <w:tcW w:w="8633" w:type="dxa"/>
          </w:tcPr>
          <w:p w14:paraId="1E472BB1" w14:textId="77777777" w:rsidR="007B01C2" w:rsidRPr="00766E1D" w:rsidRDefault="007B01C2" w:rsidP="00003352">
            <w:pPr>
              <w:pStyle w:val="Tabletext"/>
              <w:rPr>
                <w:rFonts w:cs="Calibri Light"/>
                <w:sz w:val="22"/>
              </w:rPr>
            </w:pPr>
            <w:r w:rsidRPr="00766E1D">
              <w:rPr>
                <w:rFonts w:cs="Calibri Light"/>
                <w:sz w:val="22"/>
              </w:rPr>
              <w:t xml:space="preserve">The SLMIS must provide functions to support the Disposal Authorisation. Once the disposal schedule has been approved by the goods or service owner a disposal investigation team must be established to investigate and recommend per goods or service the alienation process of each good or service to the best advantage of the state. This process must be electronically managed and be approved. </w:t>
            </w:r>
          </w:p>
        </w:tc>
      </w:tr>
      <w:tr w:rsidR="007B01C2" w:rsidRPr="00766E1D" w14:paraId="556899A0" w14:textId="77777777" w:rsidTr="00003352">
        <w:trPr>
          <w:tblHeader/>
        </w:trPr>
        <w:tc>
          <w:tcPr>
            <w:tcW w:w="1285" w:type="dxa"/>
          </w:tcPr>
          <w:p w14:paraId="310FD580" w14:textId="77777777" w:rsidR="007B01C2" w:rsidRPr="00766E1D" w:rsidRDefault="007B01C2" w:rsidP="00AD4A1E">
            <w:pPr>
              <w:pStyle w:val="Cell"/>
              <w:numPr>
                <w:ilvl w:val="0"/>
                <w:numId w:val="101"/>
              </w:numPr>
              <w:ind w:left="862" w:hanging="862"/>
              <w:jc w:val="both"/>
              <w:rPr>
                <w:rFonts w:ascii="Calibri Light" w:hAnsi="Calibri Light" w:cs="Calibri Light"/>
                <w:bCs/>
                <w:sz w:val="22"/>
                <w:szCs w:val="22"/>
              </w:rPr>
            </w:pPr>
          </w:p>
        </w:tc>
        <w:tc>
          <w:tcPr>
            <w:tcW w:w="8633" w:type="dxa"/>
          </w:tcPr>
          <w:p w14:paraId="477E5AA7" w14:textId="77777777" w:rsidR="007B01C2" w:rsidRPr="00766E1D" w:rsidRDefault="007B01C2" w:rsidP="00003352">
            <w:pPr>
              <w:pStyle w:val="Tabletext"/>
              <w:rPr>
                <w:rFonts w:cs="Calibri Light"/>
                <w:sz w:val="22"/>
              </w:rPr>
            </w:pPr>
            <w:r w:rsidRPr="00766E1D">
              <w:rPr>
                <w:rFonts w:cs="Calibri Light"/>
                <w:sz w:val="22"/>
              </w:rPr>
              <w:t>The SLMIS must provide functions to support Transfer items for Disposal if the items must be disposed at a different organisation such as auction centres.</w:t>
            </w:r>
          </w:p>
        </w:tc>
      </w:tr>
      <w:tr w:rsidR="007B01C2" w:rsidRPr="00766E1D" w14:paraId="46256B67" w14:textId="77777777" w:rsidTr="00003352">
        <w:trPr>
          <w:tblHeader/>
        </w:trPr>
        <w:tc>
          <w:tcPr>
            <w:tcW w:w="1285" w:type="dxa"/>
          </w:tcPr>
          <w:p w14:paraId="28DA6A9D" w14:textId="77777777" w:rsidR="007B01C2" w:rsidRPr="00766E1D" w:rsidRDefault="007B01C2" w:rsidP="00AD4A1E">
            <w:pPr>
              <w:pStyle w:val="Cell"/>
              <w:numPr>
                <w:ilvl w:val="0"/>
                <w:numId w:val="101"/>
              </w:numPr>
              <w:ind w:left="862" w:hanging="862"/>
              <w:jc w:val="both"/>
              <w:rPr>
                <w:rFonts w:ascii="Calibri Light" w:hAnsi="Calibri Light" w:cs="Calibri Light"/>
                <w:bCs/>
                <w:sz w:val="22"/>
                <w:szCs w:val="22"/>
              </w:rPr>
            </w:pPr>
          </w:p>
        </w:tc>
        <w:tc>
          <w:tcPr>
            <w:tcW w:w="8633" w:type="dxa"/>
          </w:tcPr>
          <w:p w14:paraId="5E38DA8E" w14:textId="77777777" w:rsidR="007B01C2" w:rsidRPr="00766E1D" w:rsidRDefault="007B01C2" w:rsidP="00003352">
            <w:pPr>
              <w:pStyle w:val="Tabletext"/>
              <w:rPr>
                <w:rFonts w:cs="Calibri Light"/>
                <w:sz w:val="22"/>
              </w:rPr>
            </w:pPr>
            <w:r w:rsidRPr="00766E1D">
              <w:rPr>
                <w:rFonts w:cs="Calibri Light"/>
                <w:sz w:val="22"/>
              </w:rPr>
              <w:t>The SLMIS must provide functions to finalise the Disposal as well as capturing the values received for the items if sold on auction. The detail and results of the disposal action are ascertained and once the disposal has been verified as having successfully taken place and all disposal actions concluded, the disposal process is signed off by the accounting officer. Assets can be derecognised from the asset registers</w:t>
            </w:r>
          </w:p>
        </w:tc>
      </w:tr>
      <w:tr w:rsidR="007B01C2" w:rsidRPr="00766E1D" w14:paraId="1817DEFB" w14:textId="77777777" w:rsidTr="00003352">
        <w:trPr>
          <w:tblHeader/>
        </w:trPr>
        <w:tc>
          <w:tcPr>
            <w:tcW w:w="9918" w:type="dxa"/>
            <w:gridSpan w:val="2"/>
          </w:tcPr>
          <w:p w14:paraId="249624E3"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lastRenderedPageBreak/>
              <w:t>Operations Support. The operations support module manages the logistic support requirements for the operational communities.  To do this, it provides the primary interface between the operational and logistic communities.  The user is able to record the operational requirements that will determine the logistic requirements and manage and plan logistic support to ensure successful execution of operations, including training and operational events.  Long, medium, short-term and ad hoc operations planning must be supported.  The module must provide all functionality required for Operations Management initiatives that involves aspects such as the following:</w:t>
            </w:r>
          </w:p>
          <w:p w14:paraId="2F11E378"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a.</w:t>
            </w:r>
            <w:r w:rsidRPr="00766E1D">
              <w:rPr>
                <w:rFonts w:ascii="Calibri Light" w:hAnsi="Calibri Light" w:cs="Calibri Light"/>
                <w:bCs/>
                <w:sz w:val="22"/>
                <w:szCs w:val="22"/>
              </w:rPr>
              <w:tab/>
              <w:t>Operational Plan</w:t>
            </w:r>
          </w:p>
          <w:p w14:paraId="5C50459D" w14:textId="77777777" w:rsidR="007B01C2" w:rsidRPr="00766E1D" w:rsidRDefault="007B01C2" w:rsidP="00003352">
            <w:pPr>
              <w:pStyle w:val="Cell"/>
              <w:rPr>
                <w:rFonts w:ascii="Calibri Light" w:hAnsi="Calibri Light" w:cs="Calibri Light"/>
                <w:bCs/>
                <w:sz w:val="22"/>
                <w:szCs w:val="22"/>
              </w:rPr>
            </w:pPr>
            <w:r w:rsidRPr="00766E1D">
              <w:rPr>
                <w:rFonts w:ascii="Calibri Light" w:hAnsi="Calibri Light" w:cs="Calibri Light"/>
                <w:bCs/>
                <w:sz w:val="22"/>
                <w:szCs w:val="22"/>
              </w:rPr>
              <w:t>b.</w:t>
            </w:r>
            <w:r w:rsidRPr="00766E1D">
              <w:rPr>
                <w:rFonts w:ascii="Calibri Light" w:hAnsi="Calibri Light" w:cs="Calibri Light"/>
                <w:bCs/>
                <w:sz w:val="22"/>
                <w:szCs w:val="22"/>
              </w:rPr>
              <w:tab/>
              <w:t>Execute Operation Plan</w:t>
            </w:r>
          </w:p>
          <w:p w14:paraId="0E8B7BC5"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c.</w:t>
            </w:r>
            <w:r w:rsidRPr="00766E1D">
              <w:rPr>
                <w:rFonts w:ascii="Calibri Light" w:hAnsi="Calibri Light" w:cs="Calibri Light"/>
                <w:bCs/>
                <w:sz w:val="22"/>
                <w:szCs w:val="22"/>
              </w:rPr>
              <w:tab/>
              <w:t>Fleet Management</w:t>
            </w:r>
          </w:p>
        </w:tc>
      </w:tr>
      <w:tr w:rsidR="007B01C2" w:rsidRPr="00766E1D" w14:paraId="1ED6CFBE" w14:textId="77777777" w:rsidTr="00003352">
        <w:trPr>
          <w:tblHeader/>
        </w:trPr>
        <w:tc>
          <w:tcPr>
            <w:tcW w:w="9918" w:type="dxa"/>
            <w:gridSpan w:val="2"/>
          </w:tcPr>
          <w:p w14:paraId="66D1EF50"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Operational plan. The function is required to determine and maintain a given organisation’s (Force Structure) establishment as defined by a designated authority in terms of the required end-equipment, support equipment and personnel to maintain a daily mission readiness.  The purpose is therefore to register and maintain details of the establishments of an organisation in terms of the end-equipment establishment, required availability, required serviceability and forecast use, e.g. forecast utilisation rates.  It also defines the unit policies and mission types applicable to units and end-equipment types.  It will enable the user to establish and maintain all objects and code structures in the mission type and mission group environment.  It forms a base against which all later mission types will be created.  The establishment of a given organisation will also be established and maintained to maintain a daily mission readiness.</w:t>
            </w:r>
          </w:p>
        </w:tc>
      </w:tr>
      <w:tr w:rsidR="007B01C2" w:rsidRPr="00766E1D" w14:paraId="040A3B83" w14:textId="77777777" w:rsidTr="00003352">
        <w:trPr>
          <w:tblHeader/>
        </w:trPr>
        <w:tc>
          <w:tcPr>
            <w:tcW w:w="1285" w:type="dxa"/>
          </w:tcPr>
          <w:p w14:paraId="31EC7348"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570F6107" w14:textId="77777777" w:rsidR="007B01C2" w:rsidRPr="00766E1D" w:rsidRDefault="007B01C2" w:rsidP="00003352">
            <w:pPr>
              <w:pStyle w:val="Tabletext"/>
              <w:rPr>
                <w:rFonts w:cs="Calibri Light"/>
                <w:sz w:val="22"/>
              </w:rPr>
            </w:pPr>
            <w:r w:rsidRPr="00766E1D">
              <w:rPr>
                <w:rFonts w:cs="Calibri Light"/>
                <w:sz w:val="22"/>
              </w:rPr>
              <w:t>The SLMIS must support functions to establish and maintain a given organisations (Force Structure) establishment as defined by a designated authority in terms of the required end-equipment, support equipment and personnel to maintain a daily mission readiness. The purpose is therefore to register and maintain details of the establishments of an organisation in terms of the end-equipment establishment, required availability, required serviceability and forecast use, e.g. forecast utilisation rates.</w:t>
            </w:r>
          </w:p>
        </w:tc>
      </w:tr>
      <w:tr w:rsidR="007B01C2" w:rsidRPr="00766E1D" w14:paraId="3DC75DCE" w14:textId="77777777" w:rsidTr="00003352">
        <w:trPr>
          <w:tblHeader/>
        </w:trPr>
        <w:tc>
          <w:tcPr>
            <w:tcW w:w="1285" w:type="dxa"/>
          </w:tcPr>
          <w:p w14:paraId="1799CEA2"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0298DF9E" w14:textId="77777777" w:rsidR="007B01C2" w:rsidRPr="00766E1D" w:rsidRDefault="007B01C2" w:rsidP="00003352">
            <w:pPr>
              <w:pStyle w:val="Tabletext"/>
              <w:rPr>
                <w:rFonts w:cs="Calibri Light"/>
                <w:sz w:val="22"/>
              </w:rPr>
            </w:pPr>
            <w:r w:rsidRPr="00766E1D">
              <w:rPr>
                <w:rFonts w:cs="Calibri Light"/>
                <w:sz w:val="22"/>
              </w:rPr>
              <w:t>Based on the establishment table The SLMIS must support the display of an operational mission readiness report.</w:t>
            </w:r>
          </w:p>
        </w:tc>
      </w:tr>
      <w:tr w:rsidR="007B01C2" w:rsidRPr="00766E1D" w14:paraId="1B0646DA" w14:textId="77777777" w:rsidTr="00003352">
        <w:trPr>
          <w:tblHeader/>
        </w:trPr>
        <w:tc>
          <w:tcPr>
            <w:tcW w:w="1285" w:type="dxa"/>
          </w:tcPr>
          <w:p w14:paraId="24668487"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0BF6ED9D" w14:textId="77777777" w:rsidR="007B01C2" w:rsidRPr="00766E1D" w:rsidRDefault="007B01C2" w:rsidP="00003352">
            <w:pPr>
              <w:pStyle w:val="Tabletext"/>
              <w:rPr>
                <w:rFonts w:cs="Calibri Light"/>
                <w:sz w:val="22"/>
              </w:rPr>
            </w:pPr>
            <w:r w:rsidRPr="00766E1D">
              <w:rPr>
                <w:rFonts w:cs="Calibri Light"/>
                <w:sz w:val="22"/>
              </w:rPr>
              <w:t>The SLMIS must support the establishment and maintenance of mission types and relate it to end equipment. Mission types serve as a template in creating a specific mission. Data related to common missions can be defined once and reused when creating a specific mission. When defining mission types it must include all the different support elements.</w:t>
            </w:r>
          </w:p>
        </w:tc>
      </w:tr>
      <w:tr w:rsidR="007B01C2" w:rsidRPr="00766E1D" w14:paraId="1A2342E5" w14:textId="77777777" w:rsidTr="00003352">
        <w:trPr>
          <w:tblHeader/>
        </w:trPr>
        <w:tc>
          <w:tcPr>
            <w:tcW w:w="1285" w:type="dxa"/>
          </w:tcPr>
          <w:p w14:paraId="5AD8D01E"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4AB4EE35" w14:textId="77777777" w:rsidR="007B01C2" w:rsidRPr="00766E1D" w:rsidRDefault="007B01C2" w:rsidP="00003352">
            <w:pPr>
              <w:pStyle w:val="Tabletext"/>
              <w:rPr>
                <w:rFonts w:cs="Calibri Light"/>
                <w:sz w:val="22"/>
              </w:rPr>
            </w:pPr>
            <w:r w:rsidRPr="00766E1D">
              <w:rPr>
                <w:rFonts w:cs="Calibri Light"/>
                <w:sz w:val="22"/>
              </w:rPr>
              <w:t>The SLMIS must support the grouping mission types to perform a certain mission, training programme etc. Once established, these networks can be called up instead of needing to register every mission type individually.</w:t>
            </w:r>
          </w:p>
        </w:tc>
      </w:tr>
      <w:tr w:rsidR="007B01C2" w:rsidRPr="00766E1D" w14:paraId="79A7C5EF" w14:textId="77777777" w:rsidTr="00003352">
        <w:trPr>
          <w:tblHeader/>
        </w:trPr>
        <w:tc>
          <w:tcPr>
            <w:tcW w:w="1285" w:type="dxa"/>
          </w:tcPr>
          <w:p w14:paraId="55CA0449"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42134E18" w14:textId="77777777" w:rsidR="007B01C2" w:rsidRPr="00766E1D" w:rsidRDefault="007B01C2" w:rsidP="00003352">
            <w:pPr>
              <w:pStyle w:val="Tabletext"/>
              <w:rPr>
                <w:rFonts w:cs="Calibri Light"/>
                <w:sz w:val="22"/>
              </w:rPr>
            </w:pPr>
            <w:r w:rsidRPr="00766E1D">
              <w:rPr>
                <w:rFonts w:cs="Calibri Light"/>
                <w:sz w:val="22"/>
              </w:rPr>
              <w:t>The SLMIS must support the registration and maintenance of operational configurations with its budget requirements, e.g. missiles, munitions etc., and link it to the appropriate end equipment. By defining operational configurations the exact configuration of the end equipment is defined for preparation purposes.</w:t>
            </w:r>
          </w:p>
        </w:tc>
      </w:tr>
      <w:tr w:rsidR="007B01C2" w:rsidRPr="00766E1D" w14:paraId="5994C72A" w14:textId="77777777" w:rsidTr="00003352">
        <w:trPr>
          <w:tblHeader/>
        </w:trPr>
        <w:tc>
          <w:tcPr>
            <w:tcW w:w="1285" w:type="dxa"/>
          </w:tcPr>
          <w:p w14:paraId="34614C26"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13B31E0E" w14:textId="77777777" w:rsidR="007B01C2" w:rsidRPr="00766E1D" w:rsidRDefault="007B01C2" w:rsidP="00003352">
            <w:pPr>
              <w:pStyle w:val="Tabletext"/>
              <w:rPr>
                <w:rFonts w:cs="Calibri Light"/>
                <w:sz w:val="22"/>
              </w:rPr>
            </w:pPr>
            <w:r w:rsidRPr="00766E1D">
              <w:rPr>
                <w:rFonts w:cs="Calibri Light"/>
                <w:sz w:val="22"/>
              </w:rPr>
              <w:t>The SLMIS must support the capturing of role and replenishment positions for an end-equipment type. It enables each role and replenishment position to be given a unique name, e.g. port outer, port inner etc., and the specific system address can be linked to the unique name. This functionality is also used to define permitted expendable stores for the role positions and permitted NSNs for the replenishment positions.</w:t>
            </w:r>
          </w:p>
        </w:tc>
      </w:tr>
      <w:tr w:rsidR="007B01C2" w:rsidRPr="00766E1D" w14:paraId="727CCFDE" w14:textId="77777777" w:rsidTr="00003352">
        <w:trPr>
          <w:tblHeader/>
        </w:trPr>
        <w:tc>
          <w:tcPr>
            <w:tcW w:w="9918" w:type="dxa"/>
            <w:gridSpan w:val="2"/>
          </w:tcPr>
          <w:p w14:paraId="3BA98C6C" w14:textId="77777777"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Execute Operation Plan. This function enables the user to manage all the operational activities related to operational support.  It includes the management of missions through its different status levels and the various types of feedback that can occur against the missions.  This enables the monitoring of operations in progress and adjusts plans as required to ensure that the operational activities of the day are completed or rescheduled.  It implies close monitoring of the progress of missions, which is updated continually.  Retrospective (reactive) feedback of missions will also be supported.  This enables the user to register missions after the fact in set rules.  It also includes an electronic aircraft log that interfaces to on-board systems.</w:t>
            </w:r>
          </w:p>
        </w:tc>
      </w:tr>
      <w:tr w:rsidR="007B01C2" w:rsidRPr="00766E1D" w14:paraId="32E3C376" w14:textId="77777777" w:rsidTr="00003352">
        <w:trPr>
          <w:tblHeader/>
        </w:trPr>
        <w:tc>
          <w:tcPr>
            <w:tcW w:w="1285" w:type="dxa"/>
          </w:tcPr>
          <w:p w14:paraId="393F602D"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4F5960CF" w14:textId="77777777" w:rsidR="007B01C2" w:rsidRPr="00766E1D" w:rsidRDefault="007B01C2" w:rsidP="00003352">
            <w:pPr>
              <w:pStyle w:val="Tabletext"/>
              <w:rPr>
                <w:rFonts w:cs="Calibri Light"/>
                <w:sz w:val="22"/>
              </w:rPr>
            </w:pPr>
            <w:r w:rsidRPr="00766E1D">
              <w:rPr>
                <w:rFonts w:cs="Calibri Light"/>
                <w:sz w:val="22"/>
              </w:rPr>
              <w:t>This system must allow for the registration and evaluation of mission requests. These requests are integrated into the mission environment. It includes the management of the progression of the requests through the different status levels as well as approvals.</w:t>
            </w:r>
          </w:p>
        </w:tc>
      </w:tr>
      <w:tr w:rsidR="007B01C2" w:rsidRPr="00766E1D" w14:paraId="71B442C2" w14:textId="77777777" w:rsidTr="00003352">
        <w:trPr>
          <w:tblHeader/>
        </w:trPr>
        <w:tc>
          <w:tcPr>
            <w:tcW w:w="1285" w:type="dxa"/>
          </w:tcPr>
          <w:p w14:paraId="66CE4CAC"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13605547" w14:textId="77777777" w:rsidR="007B01C2" w:rsidRPr="00766E1D" w:rsidRDefault="007B01C2" w:rsidP="00003352">
            <w:pPr>
              <w:pStyle w:val="Tabletext"/>
              <w:rPr>
                <w:rFonts w:cs="Calibri Light"/>
                <w:sz w:val="22"/>
              </w:rPr>
            </w:pPr>
            <w:r w:rsidRPr="00766E1D">
              <w:rPr>
                <w:rFonts w:cs="Calibri Light"/>
                <w:sz w:val="22"/>
              </w:rPr>
              <w:t>The SLMIS must support the functions to plan, progress and monitor missions. It includes the management of the progression of the missions through the different status levels. This function enables the user to use filter criteria, plan missions, confirm missions, delay missions, cancel missions and accept equipment allocated to missions.</w:t>
            </w:r>
          </w:p>
        </w:tc>
      </w:tr>
      <w:tr w:rsidR="007B01C2" w:rsidRPr="00766E1D" w14:paraId="4548D914" w14:textId="77777777" w:rsidTr="00003352">
        <w:trPr>
          <w:tblHeader/>
        </w:trPr>
        <w:tc>
          <w:tcPr>
            <w:tcW w:w="1285" w:type="dxa"/>
          </w:tcPr>
          <w:p w14:paraId="2B71EEA2"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4CDC94E4" w14:textId="77777777" w:rsidR="007B01C2" w:rsidRPr="00766E1D" w:rsidRDefault="007B01C2" w:rsidP="00003352">
            <w:pPr>
              <w:pStyle w:val="Tabletext"/>
              <w:rPr>
                <w:rFonts w:cs="Calibri Light"/>
                <w:sz w:val="22"/>
              </w:rPr>
            </w:pPr>
            <w:r w:rsidRPr="00766E1D">
              <w:rPr>
                <w:rFonts w:cs="Calibri Light"/>
                <w:sz w:val="22"/>
              </w:rPr>
              <w:t>The SLMIS must support functions to be able to apply generic updates to a selection of missions simultaneously. It will be needed in the case where, for some reason, several missions have to be delayed for a certain time and still have to be executed in the same sequence and the same time intervals. The missions will then be selected and the time delay applied to all of them simultaneously.</w:t>
            </w:r>
          </w:p>
        </w:tc>
      </w:tr>
      <w:tr w:rsidR="007B01C2" w:rsidRPr="00766E1D" w14:paraId="48985B58" w14:textId="77777777" w:rsidTr="00003352">
        <w:trPr>
          <w:tblHeader/>
        </w:trPr>
        <w:tc>
          <w:tcPr>
            <w:tcW w:w="1285" w:type="dxa"/>
          </w:tcPr>
          <w:p w14:paraId="16BC9D79"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5CF1F030"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to do feedback on missions, assessing the equipment maintenance information, printing of authorisations, generic updates on missions as well as the registration of repetitive missions. </w:t>
            </w:r>
          </w:p>
        </w:tc>
      </w:tr>
      <w:tr w:rsidR="007B01C2" w:rsidRPr="00766E1D" w14:paraId="6290F2C5" w14:textId="77777777" w:rsidTr="00003352">
        <w:trPr>
          <w:tblHeader/>
        </w:trPr>
        <w:tc>
          <w:tcPr>
            <w:tcW w:w="1285" w:type="dxa"/>
          </w:tcPr>
          <w:p w14:paraId="17F52D1E"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33D08BD3" w14:textId="77777777" w:rsidR="007B01C2" w:rsidRPr="00766E1D" w:rsidRDefault="007B01C2" w:rsidP="00003352">
            <w:pPr>
              <w:pStyle w:val="Tabletext"/>
              <w:rPr>
                <w:rFonts w:cs="Calibri Light"/>
                <w:sz w:val="22"/>
              </w:rPr>
            </w:pPr>
            <w:r w:rsidRPr="00766E1D">
              <w:rPr>
                <w:rFonts w:cs="Calibri Light"/>
                <w:sz w:val="22"/>
              </w:rPr>
              <w:t>The SLMIS must support functions to register and maintain missions retrospectively (reactively or after the fact). One of the reasons for this functionality is to cater for deployments and missions away from home base and in a non-electronic environment. A limitation is, however, that the retrospective missions have to be registered and fed back completely before that specific end equipment can be allowed to be serviceable and available for service again.</w:t>
            </w:r>
          </w:p>
        </w:tc>
      </w:tr>
      <w:tr w:rsidR="007B01C2" w:rsidRPr="00766E1D" w14:paraId="196EC470" w14:textId="77777777" w:rsidTr="00003352">
        <w:trPr>
          <w:tblHeader/>
        </w:trPr>
        <w:tc>
          <w:tcPr>
            <w:tcW w:w="1285" w:type="dxa"/>
          </w:tcPr>
          <w:p w14:paraId="6DBE5697"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3A0CD5B1"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to record the feedback for each mission in order to update the status of that mission. It should not be possible to complete the sign-off of a mission until all feedback has been completed. </w:t>
            </w:r>
          </w:p>
        </w:tc>
      </w:tr>
      <w:tr w:rsidR="007B01C2" w:rsidRPr="00766E1D" w14:paraId="11241B2C" w14:textId="77777777" w:rsidTr="00003352">
        <w:trPr>
          <w:tblHeader/>
        </w:trPr>
        <w:tc>
          <w:tcPr>
            <w:tcW w:w="1285" w:type="dxa"/>
          </w:tcPr>
          <w:p w14:paraId="4972CE0F"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5457F954" w14:textId="77777777" w:rsidR="007B01C2" w:rsidRPr="00766E1D" w:rsidRDefault="007B01C2" w:rsidP="00003352">
            <w:pPr>
              <w:pStyle w:val="Tabletext"/>
              <w:rPr>
                <w:rFonts w:cs="Calibri Light"/>
                <w:sz w:val="22"/>
              </w:rPr>
            </w:pPr>
            <w:r w:rsidRPr="00766E1D">
              <w:rPr>
                <w:rFonts w:cs="Calibri Light"/>
                <w:sz w:val="22"/>
              </w:rPr>
              <w:t>The SLMIS must support the capturing of the following information during feedback:</w:t>
            </w:r>
          </w:p>
          <w:p w14:paraId="4E04EA39" w14:textId="77777777" w:rsidR="007B01C2" w:rsidRPr="00766E1D" w:rsidRDefault="007B01C2" w:rsidP="00AD4A1E">
            <w:pPr>
              <w:pStyle w:val="Tabletext"/>
              <w:numPr>
                <w:ilvl w:val="0"/>
                <w:numId w:val="102"/>
              </w:numPr>
              <w:spacing w:before="0" w:after="100" w:afterAutospacing="1"/>
              <w:jc w:val="left"/>
              <w:rPr>
                <w:rFonts w:cs="Calibri Light"/>
                <w:sz w:val="22"/>
              </w:rPr>
            </w:pPr>
            <w:r w:rsidRPr="00766E1D">
              <w:rPr>
                <w:rFonts w:cs="Calibri Light"/>
                <w:sz w:val="22"/>
              </w:rPr>
              <w:t>Actual Mission details in terms of dates and hours</w:t>
            </w:r>
          </w:p>
          <w:p w14:paraId="2D9A7D53" w14:textId="77777777" w:rsidR="007B01C2" w:rsidRPr="00766E1D" w:rsidRDefault="007B01C2" w:rsidP="00AD4A1E">
            <w:pPr>
              <w:pStyle w:val="Tabletext"/>
              <w:numPr>
                <w:ilvl w:val="0"/>
                <w:numId w:val="102"/>
              </w:numPr>
              <w:spacing w:before="0" w:after="100" w:afterAutospacing="1"/>
              <w:jc w:val="left"/>
              <w:rPr>
                <w:rFonts w:cs="Calibri Light"/>
                <w:sz w:val="22"/>
              </w:rPr>
            </w:pPr>
            <w:r w:rsidRPr="00766E1D">
              <w:rPr>
                <w:rFonts w:cs="Calibri Light"/>
                <w:sz w:val="22"/>
              </w:rPr>
              <w:t>Usage Information (Eg Flying Hours, Landings etc)</w:t>
            </w:r>
          </w:p>
          <w:p w14:paraId="1AC6B338" w14:textId="77777777" w:rsidR="007B01C2" w:rsidRPr="00766E1D" w:rsidRDefault="007B01C2" w:rsidP="00AD4A1E">
            <w:pPr>
              <w:pStyle w:val="Tabletext"/>
              <w:numPr>
                <w:ilvl w:val="0"/>
                <w:numId w:val="102"/>
              </w:numPr>
              <w:spacing w:before="0" w:after="100" w:afterAutospacing="1"/>
              <w:jc w:val="left"/>
              <w:rPr>
                <w:rFonts w:cs="Calibri Light"/>
                <w:sz w:val="22"/>
              </w:rPr>
            </w:pPr>
            <w:r w:rsidRPr="00766E1D">
              <w:rPr>
                <w:rFonts w:cs="Calibri Light"/>
                <w:sz w:val="22"/>
              </w:rPr>
              <w:t>Expendables Stores (Rounds Fired)</w:t>
            </w:r>
          </w:p>
          <w:p w14:paraId="53D62B8E" w14:textId="77777777" w:rsidR="007B01C2" w:rsidRPr="00766E1D" w:rsidRDefault="007B01C2" w:rsidP="00AD4A1E">
            <w:pPr>
              <w:pStyle w:val="Tabletext"/>
              <w:numPr>
                <w:ilvl w:val="0"/>
                <w:numId w:val="102"/>
              </w:numPr>
              <w:spacing w:before="0" w:after="100" w:afterAutospacing="1"/>
              <w:jc w:val="left"/>
              <w:rPr>
                <w:rFonts w:cs="Calibri Light"/>
                <w:sz w:val="22"/>
              </w:rPr>
            </w:pPr>
            <w:r w:rsidRPr="00766E1D">
              <w:rPr>
                <w:rFonts w:cs="Calibri Light"/>
                <w:sz w:val="22"/>
              </w:rPr>
              <w:t>Crew and Crew Hours</w:t>
            </w:r>
          </w:p>
          <w:p w14:paraId="5A51D9F9" w14:textId="77777777" w:rsidR="007B01C2" w:rsidRPr="00766E1D" w:rsidRDefault="007B01C2" w:rsidP="00AD4A1E">
            <w:pPr>
              <w:pStyle w:val="Tabletext"/>
              <w:numPr>
                <w:ilvl w:val="0"/>
                <w:numId w:val="102"/>
              </w:numPr>
              <w:spacing w:before="0" w:after="100" w:afterAutospacing="1"/>
              <w:jc w:val="left"/>
              <w:rPr>
                <w:rFonts w:cs="Calibri Light"/>
                <w:sz w:val="22"/>
              </w:rPr>
            </w:pPr>
            <w:r w:rsidRPr="00766E1D">
              <w:rPr>
                <w:rFonts w:cs="Calibri Light"/>
                <w:sz w:val="22"/>
              </w:rPr>
              <w:t>Observations and Failures</w:t>
            </w:r>
          </w:p>
        </w:tc>
      </w:tr>
      <w:tr w:rsidR="007B01C2" w:rsidRPr="00766E1D" w14:paraId="2467F047" w14:textId="77777777" w:rsidTr="00003352">
        <w:trPr>
          <w:tblHeader/>
        </w:trPr>
        <w:tc>
          <w:tcPr>
            <w:tcW w:w="1285" w:type="dxa"/>
          </w:tcPr>
          <w:p w14:paraId="3133282C"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1298FAE0" w14:textId="77777777" w:rsidR="007B01C2" w:rsidRPr="00766E1D" w:rsidRDefault="007B01C2" w:rsidP="00003352">
            <w:pPr>
              <w:pStyle w:val="Tabletext"/>
              <w:rPr>
                <w:rFonts w:cs="Calibri Light"/>
                <w:sz w:val="22"/>
              </w:rPr>
            </w:pPr>
            <w:r w:rsidRPr="00766E1D">
              <w:rPr>
                <w:rFonts w:cs="Calibri Light"/>
                <w:sz w:val="22"/>
              </w:rPr>
              <w:t>The SLMIS should support an interface to on-board systems. The primary objective of the interface to on-board systems is to facilitate data exchange between The SLMIS and external ground support or on-board systems.</w:t>
            </w:r>
          </w:p>
          <w:p w14:paraId="11DD2384" w14:textId="77777777" w:rsidR="007B01C2" w:rsidRPr="00766E1D" w:rsidRDefault="007B01C2" w:rsidP="00003352">
            <w:pPr>
              <w:pStyle w:val="Tabletext"/>
              <w:rPr>
                <w:rFonts w:cs="Calibri Light"/>
                <w:sz w:val="22"/>
              </w:rPr>
            </w:pPr>
            <w:r w:rsidRPr="00766E1D">
              <w:rPr>
                <w:rFonts w:cs="Calibri Light"/>
                <w:sz w:val="22"/>
              </w:rPr>
              <w:t>The interface can be divided as follows:</w:t>
            </w:r>
          </w:p>
          <w:p w14:paraId="6BA84502"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Data Synchronization. Population of the interface tables with physical data for external usage.</w:t>
            </w:r>
          </w:p>
          <w:p w14:paraId="316C5790"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 xml:space="preserve">Data Upload from external systems which will include; Post mission information which will include mission specific data, ageing data and fault reports, Maintenance event information which will include ageing data and fault reports, upload of the fatigue and engine cyclic damage data. </w:t>
            </w:r>
          </w:p>
        </w:tc>
      </w:tr>
      <w:tr w:rsidR="007B01C2" w:rsidRPr="00766E1D" w14:paraId="47B7DBFF" w14:textId="77777777" w:rsidTr="00003352">
        <w:trPr>
          <w:tblHeader/>
        </w:trPr>
        <w:tc>
          <w:tcPr>
            <w:tcW w:w="1285" w:type="dxa"/>
          </w:tcPr>
          <w:p w14:paraId="427999C7"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4E0D33CB" w14:textId="77777777" w:rsidR="007B01C2" w:rsidRPr="00766E1D" w:rsidRDefault="007B01C2" w:rsidP="00003352">
            <w:pPr>
              <w:pStyle w:val="Tabletext"/>
              <w:rPr>
                <w:rFonts w:cs="Calibri Light"/>
                <w:sz w:val="22"/>
              </w:rPr>
            </w:pPr>
            <w:r w:rsidRPr="00766E1D">
              <w:rPr>
                <w:rFonts w:cs="Calibri Light"/>
                <w:sz w:val="22"/>
              </w:rPr>
              <w:t xml:space="preserve">The interface with on-board systems should be based on a data exchange environment which will consist of an OUT and an IN area. </w:t>
            </w:r>
          </w:p>
          <w:p w14:paraId="6B88DE0B" w14:textId="77777777" w:rsidR="007B01C2" w:rsidRPr="00766E1D" w:rsidRDefault="007B01C2" w:rsidP="00003352">
            <w:pPr>
              <w:pStyle w:val="Tabletext"/>
              <w:rPr>
                <w:rFonts w:cs="Calibri Light"/>
                <w:sz w:val="22"/>
              </w:rPr>
            </w:pPr>
            <w:r w:rsidRPr="00766E1D">
              <w:rPr>
                <w:rFonts w:cs="Calibri Light"/>
                <w:sz w:val="22"/>
              </w:rPr>
              <w:t>The OUT area should provide the following for updating:</w:t>
            </w:r>
          </w:p>
          <w:p w14:paraId="7CBB2A07"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Mission/Maintenance detail</w:t>
            </w:r>
          </w:p>
          <w:p w14:paraId="33484D3F"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Usage Data</w:t>
            </w:r>
          </w:p>
          <w:p w14:paraId="77C849B8"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HUMS Metrics periodically</w:t>
            </w:r>
          </w:p>
          <w:p w14:paraId="59C0FDE5"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Failure reports</w:t>
            </w:r>
          </w:p>
          <w:p w14:paraId="5BD92350" w14:textId="77777777" w:rsidR="007B01C2" w:rsidRPr="00766E1D" w:rsidRDefault="007B01C2" w:rsidP="00003352">
            <w:pPr>
              <w:pStyle w:val="Tabletext"/>
              <w:rPr>
                <w:rFonts w:cs="Calibri Light"/>
                <w:sz w:val="22"/>
              </w:rPr>
            </w:pPr>
            <w:r w:rsidRPr="00766E1D">
              <w:rPr>
                <w:rFonts w:cs="Calibri Light"/>
                <w:sz w:val="22"/>
              </w:rPr>
              <w:t>The IN area is where the on-board systems will obtain the configuration information. The following data should be provided for the on-board systems:</w:t>
            </w:r>
          </w:p>
          <w:p w14:paraId="342CAE32"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Specific configuration data per end equipment serial number</w:t>
            </w:r>
          </w:p>
          <w:p w14:paraId="312390DA"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Equipment meter reading data</w:t>
            </w:r>
          </w:p>
          <w:p w14:paraId="3C78C91F"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Mission information</w:t>
            </w:r>
          </w:p>
          <w:p w14:paraId="00C88082"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Maintenance job card information</w:t>
            </w:r>
          </w:p>
          <w:p w14:paraId="26F6B154"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Meter reading unit of measure reference data</w:t>
            </w:r>
          </w:p>
          <w:p w14:paraId="60FD9C89"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Serial number list of all MGSS Relevant Equipment</w:t>
            </w:r>
          </w:p>
          <w:p w14:paraId="7C6B21E0" w14:textId="77777777" w:rsidR="007B01C2" w:rsidRPr="00766E1D" w:rsidRDefault="007B01C2" w:rsidP="00AD4A1E">
            <w:pPr>
              <w:pStyle w:val="Tabletext"/>
              <w:numPr>
                <w:ilvl w:val="0"/>
                <w:numId w:val="103"/>
              </w:numPr>
              <w:spacing w:before="0" w:after="100" w:afterAutospacing="1"/>
              <w:jc w:val="left"/>
              <w:rPr>
                <w:rFonts w:cs="Calibri Light"/>
                <w:sz w:val="22"/>
              </w:rPr>
            </w:pPr>
            <w:r w:rsidRPr="00766E1D">
              <w:rPr>
                <w:rFonts w:cs="Calibri Light"/>
                <w:sz w:val="22"/>
              </w:rPr>
              <w:t>Equipment type reference data</w:t>
            </w:r>
          </w:p>
          <w:p w14:paraId="34FF7853" w14:textId="77777777" w:rsidR="007B01C2" w:rsidRPr="00766E1D" w:rsidRDefault="007B01C2" w:rsidP="00003352">
            <w:pPr>
              <w:pStyle w:val="Tabletext"/>
              <w:rPr>
                <w:rFonts w:cs="Calibri Light"/>
                <w:sz w:val="22"/>
              </w:rPr>
            </w:pPr>
          </w:p>
        </w:tc>
      </w:tr>
      <w:tr w:rsidR="007B01C2" w:rsidRPr="00766E1D" w14:paraId="09D4056B" w14:textId="77777777" w:rsidTr="00003352">
        <w:trPr>
          <w:tblHeader/>
        </w:trPr>
        <w:tc>
          <w:tcPr>
            <w:tcW w:w="1285" w:type="dxa"/>
          </w:tcPr>
          <w:p w14:paraId="737FA94A"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038E6C0E" w14:textId="77777777" w:rsidR="007B01C2" w:rsidRPr="00766E1D" w:rsidRDefault="007B01C2" w:rsidP="00003352">
            <w:pPr>
              <w:pStyle w:val="Tabletext"/>
              <w:rPr>
                <w:rFonts w:cs="Calibri Light"/>
                <w:sz w:val="22"/>
              </w:rPr>
            </w:pPr>
            <w:r w:rsidRPr="00766E1D">
              <w:rPr>
                <w:rFonts w:cs="Calibri Light"/>
                <w:sz w:val="22"/>
              </w:rPr>
              <w:t>The SLMIS should provide interfaces to the GRIPEN and HAWK on-board systems. These systems should be qualified and tested.</w:t>
            </w:r>
          </w:p>
        </w:tc>
      </w:tr>
      <w:tr w:rsidR="007B01C2" w:rsidRPr="00766E1D" w14:paraId="7A1788DC" w14:textId="77777777" w:rsidTr="00003352">
        <w:trPr>
          <w:tblHeader/>
        </w:trPr>
        <w:tc>
          <w:tcPr>
            <w:tcW w:w="1285" w:type="dxa"/>
          </w:tcPr>
          <w:p w14:paraId="25E0936B"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33843688" w14:textId="77777777" w:rsidR="007B01C2" w:rsidRPr="00766E1D" w:rsidRDefault="007B01C2" w:rsidP="00003352">
            <w:pPr>
              <w:pStyle w:val="Tabletext"/>
              <w:rPr>
                <w:rFonts w:cs="Calibri Light"/>
                <w:sz w:val="22"/>
              </w:rPr>
            </w:pPr>
            <w:r w:rsidRPr="00766E1D">
              <w:rPr>
                <w:rFonts w:cs="Calibri Light"/>
                <w:sz w:val="22"/>
              </w:rPr>
              <w:t>The SLMIS must support the display of an Electronic Aircraft Log. This log should contain the information regarding a specific aircraft before accepting the aircraft for a mission or for other purposes. It is specifically developed for aircraft and should include the following:</w:t>
            </w:r>
          </w:p>
          <w:p w14:paraId="722CBDE5" w14:textId="77777777" w:rsidR="007B01C2" w:rsidRPr="00766E1D" w:rsidRDefault="007B01C2" w:rsidP="00AD4A1E">
            <w:pPr>
              <w:pStyle w:val="Tabletext"/>
              <w:numPr>
                <w:ilvl w:val="0"/>
                <w:numId w:val="104"/>
              </w:numPr>
              <w:spacing w:before="0" w:after="100" w:afterAutospacing="1"/>
              <w:jc w:val="left"/>
              <w:rPr>
                <w:rFonts w:cs="Calibri Light"/>
                <w:sz w:val="22"/>
              </w:rPr>
            </w:pPr>
            <w:r w:rsidRPr="00766E1D">
              <w:rPr>
                <w:rFonts w:cs="Calibri Light"/>
                <w:sz w:val="22"/>
              </w:rPr>
              <w:t>Basic Aircraft Information</w:t>
            </w:r>
          </w:p>
          <w:p w14:paraId="397DE6C3" w14:textId="77777777" w:rsidR="007B01C2" w:rsidRPr="00766E1D" w:rsidRDefault="007B01C2" w:rsidP="00AD4A1E">
            <w:pPr>
              <w:pStyle w:val="Tabletext"/>
              <w:numPr>
                <w:ilvl w:val="0"/>
                <w:numId w:val="104"/>
              </w:numPr>
              <w:spacing w:before="0" w:after="100" w:afterAutospacing="1"/>
              <w:jc w:val="left"/>
              <w:rPr>
                <w:rFonts w:cs="Calibri Light"/>
                <w:sz w:val="22"/>
              </w:rPr>
            </w:pPr>
            <w:r w:rsidRPr="00766E1D">
              <w:rPr>
                <w:rFonts w:cs="Calibri Light"/>
                <w:sz w:val="22"/>
              </w:rPr>
              <w:t>Maintenance Schedules</w:t>
            </w:r>
          </w:p>
          <w:p w14:paraId="2E0AA853" w14:textId="77777777" w:rsidR="007B01C2" w:rsidRPr="00766E1D" w:rsidRDefault="007B01C2" w:rsidP="00AD4A1E">
            <w:pPr>
              <w:pStyle w:val="Tabletext"/>
              <w:numPr>
                <w:ilvl w:val="0"/>
                <w:numId w:val="104"/>
              </w:numPr>
              <w:spacing w:before="0" w:after="100" w:afterAutospacing="1"/>
              <w:jc w:val="left"/>
              <w:rPr>
                <w:rFonts w:cs="Calibri Light"/>
                <w:sz w:val="22"/>
              </w:rPr>
            </w:pPr>
            <w:r w:rsidRPr="00766E1D">
              <w:rPr>
                <w:rFonts w:cs="Calibri Light"/>
                <w:sz w:val="22"/>
              </w:rPr>
              <w:t>Defers and Limitations</w:t>
            </w:r>
          </w:p>
          <w:p w14:paraId="69E837B0" w14:textId="77777777" w:rsidR="007B01C2" w:rsidRPr="00766E1D" w:rsidRDefault="007B01C2" w:rsidP="00AD4A1E">
            <w:pPr>
              <w:pStyle w:val="Tabletext"/>
              <w:numPr>
                <w:ilvl w:val="0"/>
                <w:numId w:val="104"/>
              </w:numPr>
              <w:spacing w:before="0" w:after="100" w:afterAutospacing="1"/>
              <w:jc w:val="left"/>
              <w:rPr>
                <w:rFonts w:cs="Calibri Light"/>
                <w:sz w:val="22"/>
              </w:rPr>
            </w:pPr>
            <w:r w:rsidRPr="00766E1D">
              <w:rPr>
                <w:rFonts w:cs="Calibri Light"/>
                <w:sz w:val="22"/>
              </w:rPr>
              <w:t>Fuel and Replenishment information</w:t>
            </w:r>
          </w:p>
          <w:p w14:paraId="0CAD5C58" w14:textId="77777777" w:rsidR="007B01C2" w:rsidRPr="00766E1D" w:rsidRDefault="007B01C2" w:rsidP="00AD4A1E">
            <w:pPr>
              <w:pStyle w:val="Tabletext"/>
              <w:numPr>
                <w:ilvl w:val="0"/>
                <w:numId w:val="104"/>
              </w:numPr>
              <w:spacing w:before="0" w:after="100" w:afterAutospacing="1"/>
              <w:jc w:val="left"/>
              <w:rPr>
                <w:rFonts w:cs="Calibri Light"/>
                <w:sz w:val="22"/>
              </w:rPr>
            </w:pPr>
            <w:r w:rsidRPr="00766E1D">
              <w:rPr>
                <w:rFonts w:cs="Calibri Light"/>
                <w:sz w:val="22"/>
              </w:rPr>
              <w:t>Failure information</w:t>
            </w:r>
          </w:p>
          <w:p w14:paraId="71BC43AE" w14:textId="77777777" w:rsidR="007B01C2" w:rsidRPr="00766E1D" w:rsidRDefault="007B01C2" w:rsidP="00AD4A1E">
            <w:pPr>
              <w:pStyle w:val="Tabletext"/>
              <w:numPr>
                <w:ilvl w:val="0"/>
                <w:numId w:val="104"/>
              </w:numPr>
              <w:spacing w:before="0" w:after="100" w:afterAutospacing="1"/>
              <w:jc w:val="left"/>
              <w:rPr>
                <w:rFonts w:cs="Calibri Light"/>
                <w:sz w:val="22"/>
              </w:rPr>
            </w:pPr>
            <w:r w:rsidRPr="00766E1D">
              <w:rPr>
                <w:rFonts w:cs="Calibri Light"/>
                <w:sz w:val="22"/>
              </w:rPr>
              <w:t>Fatigue information</w:t>
            </w:r>
          </w:p>
          <w:p w14:paraId="5E7D4E63" w14:textId="77777777" w:rsidR="007B01C2" w:rsidRPr="00766E1D" w:rsidRDefault="007B01C2" w:rsidP="00AD4A1E">
            <w:pPr>
              <w:pStyle w:val="Tabletext"/>
              <w:numPr>
                <w:ilvl w:val="0"/>
                <w:numId w:val="104"/>
              </w:numPr>
              <w:spacing w:before="0" w:after="100" w:afterAutospacing="1"/>
              <w:jc w:val="left"/>
              <w:rPr>
                <w:rFonts w:cs="Calibri Light"/>
                <w:sz w:val="22"/>
              </w:rPr>
            </w:pPr>
            <w:r w:rsidRPr="00766E1D">
              <w:rPr>
                <w:rFonts w:cs="Calibri Light"/>
                <w:sz w:val="22"/>
              </w:rPr>
              <w:t>Maintenance History</w:t>
            </w:r>
          </w:p>
          <w:p w14:paraId="083526A0" w14:textId="77777777" w:rsidR="007B01C2" w:rsidRPr="00766E1D" w:rsidRDefault="007B01C2" w:rsidP="00003352">
            <w:pPr>
              <w:pStyle w:val="Tabletext"/>
              <w:rPr>
                <w:rFonts w:cs="Calibri Light"/>
                <w:sz w:val="22"/>
              </w:rPr>
            </w:pPr>
            <w:r w:rsidRPr="00766E1D">
              <w:rPr>
                <w:rFonts w:cs="Calibri Light"/>
                <w:sz w:val="22"/>
              </w:rPr>
              <w:t>Aircraft Specific Journal Events</w:t>
            </w:r>
          </w:p>
        </w:tc>
      </w:tr>
      <w:tr w:rsidR="007B01C2" w:rsidRPr="00766E1D" w14:paraId="70E74971" w14:textId="77777777" w:rsidTr="00003352">
        <w:trPr>
          <w:tblHeader/>
        </w:trPr>
        <w:tc>
          <w:tcPr>
            <w:tcW w:w="1285" w:type="dxa"/>
          </w:tcPr>
          <w:p w14:paraId="73EA5DB9"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011A8184" w14:textId="77777777" w:rsidR="007B01C2" w:rsidRPr="00766E1D" w:rsidRDefault="007B01C2" w:rsidP="00003352">
            <w:pPr>
              <w:pStyle w:val="Tabletext"/>
              <w:rPr>
                <w:rFonts w:cs="Calibri Light"/>
                <w:sz w:val="22"/>
              </w:rPr>
            </w:pPr>
            <w:r w:rsidRPr="00766E1D">
              <w:rPr>
                <w:rFonts w:cs="Calibri Light"/>
                <w:sz w:val="22"/>
              </w:rPr>
              <w:t>The SLMIS must support different displays for different aircraft types.</w:t>
            </w:r>
          </w:p>
        </w:tc>
      </w:tr>
      <w:tr w:rsidR="007B01C2" w:rsidRPr="00766E1D" w14:paraId="408DE95B" w14:textId="77777777" w:rsidTr="00003352">
        <w:trPr>
          <w:tblHeader/>
        </w:trPr>
        <w:tc>
          <w:tcPr>
            <w:tcW w:w="1285" w:type="dxa"/>
          </w:tcPr>
          <w:p w14:paraId="73F95F7F"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40D182A6" w14:textId="77777777" w:rsidR="007B01C2" w:rsidRPr="00766E1D" w:rsidRDefault="007B01C2" w:rsidP="00003352">
            <w:pPr>
              <w:pStyle w:val="Tabletext"/>
              <w:rPr>
                <w:rFonts w:cs="Calibri Light"/>
                <w:sz w:val="22"/>
              </w:rPr>
            </w:pPr>
            <w:r w:rsidRPr="00766E1D">
              <w:rPr>
                <w:rFonts w:cs="Calibri Light"/>
                <w:sz w:val="22"/>
              </w:rPr>
              <w:t>This system must support functions for the aircraft log to be printed for a selected period. The component logs, as linked to the aircraft should also be printed. All the reports should support the printing of existing information, as well as allowing for data to be added manually to the forms.</w:t>
            </w:r>
          </w:p>
        </w:tc>
      </w:tr>
      <w:tr w:rsidR="007B01C2" w:rsidRPr="00766E1D" w14:paraId="1B41CB21" w14:textId="77777777" w:rsidTr="00003352">
        <w:trPr>
          <w:tblHeader/>
        </w:trPr>
        <w:tc>
          <w:tcPr>
            <w:tcW w:w="1285" w:type="dxa"/>
          </w:tcPr>
          <w:p w14:paraId="1F3E13BD"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2B87FEAC" w14:textId="77777777" w:rsidR="007B01C2" w:rsidRPr="00766E1D" w:rsidRDefault="007B01C2" w:rsidP="00003352">
            <w:pPr>
              <w:pStyle w:val="Tabletext"/>
              <w:rPr>
                <w:rFonts w:cs="Calibri Light"/>
                <w:sz w:val="22"/>
              </w:rPr>
            </w:pPr>
            <w:r w:rsidRPr="00766E1D">
              <w:rPr>
                <w:rFonts w:cs="Calibri Light"/>
                <w:sz w:val="22"/>
              </w:rPr>
              <w:t>The SLMIS must support the printing of individual component logs. It should support the selection of the specific equipment and the period for which the component log shall be printed, as well as to initiate the printing process.</w:t>
            </w:r>
          </w:p>
        </w:tc>
      </w:tr>
      <w:tr w:rsidR="007B01C2" w:rsidRPr="00766E1D" w14:paraId="679AD99D" w14:textId="77777777" w:rsidTr="00003352">
        <w:trPr>
          <w:tblHeader/>
        </w:trPr>
        <w:tc>
          <w:tcPr>
            <w:tcW w:w="1285" w:type="dxa"/>
          </w:tcPr>
          <w:p w14:paraId="461A5EC5"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7CB284BA" w14:textId="77777777" w:rsidR="007B01C2" w:rsidRPr="00766E1D" w:rsidRDefault="007B01C2" w:rsidP="00003352">
            <w:pPr>
              <w:pStyle w:val="Tabletext"/>
              <w:rPr>
                <w:rFonts w:cs="Calibri Light"/>
                <w:sz w:val="22"/>
              </w:rPr>
            </w:pPr>
            <w:r w:rsidRPr="00766E1D">
              <w:rPr>
                <w:rFonts w:cs="Calibri Light"/>
                <w:sz w:val="22"/>
              </w:rPr>
              <w:t>The SLMIS must support the printing of component log cards.</w:t>
            </w:r>
          </w:p>
        </w:tc>
      </w:tr>
      <w:tr w:rsidR="007B01C2" w:rsidRPr="00766E1D" w14:paraId="74EF24AD" w14:textId="77777777" w:rsidTr="00003352">
        <w:trPr>
          <w:tblHeader/>
        </w:trPr>
        <w:tc>
          <w:tcPr>
            <w:tcW w:w="9918" w:type="dxa"/>
            <w:gridSpan w:val="2"/>
          </w:tcPr>
          <w:p w14:paraId="3A9B5A97" w14:textId="3D9BDCF1" w:rsidR="007B01C2" w:rsidRPr="00766E1D" w:rsidRDefault="007B01C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Fleet Management. Transport-related activities form a major part of the </w:t>
            </w:r>
            <w:r w:rsidR="00776BDE">
              <w:rPr>
                <w:rFonts w:ascii="Calibri Light" w:hAnsi="Calibri Light" w:cs="Calibri Light"/>
                <w:bCs/>
                <w:sz w:val="22"/>
                <w:szCs w:val="22"/>
              </w:rPr>
              <w:t>SITA CLIENT</w:t>
            </w:r>
            <w:r w:rsidRPr="00766E1D">
              <w:rPr>
                <w:rFonts w:ascii="Calibri Light" w:hAnsi="Calibri Light" w:cs="Calibri Light"/>
                <w:bCs/>
                <w:sz w:val="22"/>
                <w:szCs w:val="22"/>
              </w:rPr>
              <w:t xml:space="preserve"> logistics budget.  The aim of this function is to support the management of the transport budget.  This includes the managing operations, executing operations, maintenance and support; and management of transport activities.  The process of managing all the combined activities of a vehicle fleet will take place at several levels.  In each instance the scope of management requires a summary of information to enable sound management at the highest levels.  Costs, utilisation, availability etc., must form a central theme.</w:t>
            </w:r>
          </w:p>
        </w:tc>
      </w:tr>
      <w:tr w:rsidR="007B01C2" w:rsidRPr="00766E1D" w14:paraId="47978540" w14:textId="77777777" w:rsidTr="00003352">
        <w:trPr>
          <w:tblHeader/>
        </w:trPr>
        <w:tc>
          <w:tcPr>
            <w:tcW w:w="1285" w:type="dxa"/>
          </w:tcPr>
          <w:p w14:paraId="155EE82D"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74FDCC67" w14:textId="77777777" w:rsidR="007B01C2" w:rsidRPr="00766E1D" w:rsidRDefault="007B01C2" w:rsidP="00003352">
            <w:pPr>
              <w:pStyle w:val="Tabletext"/>
              <w:rPr>
                <w:rFonts w:cs="Calibri Light"/>
                <w:sz w:val="22"/>
              </w:rPr>
            </w:pPr>
            <w:r w:rsidRPr="00766E1D">
              <w:rPr>
                <w:rFonts w:cs="Calibri Light"/>
                <w:sz w:val="22"/>
              </w:rPr>
              <w:t>This system must support all the actions necessary to manage fleets of vehicle types deployed at one or more locations. It includes utilisation management, which supports fleet management by monitoring and analysing the consumption of the fleet.</w:t>
            </w:r>
          </w:p>
        </w:tc>
      </w:tr>
      <w:tr w:rsidR="007B01C2" w:rsidRPr="00766E1D" w14:paraId="6D7A6040" w14:textId="77777777" w:rsidTr="00003352">
        <w:trPr>
          <w:tblHeader/>
        </w:trPr>
        <w:tc>
          <w:tcPr>
            <w:tcW w:w="1285" w:type="dxa"/>
          </w:tcPr>
          <w:p w14:paraId="1ADFCF94"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172B26C0" w14:textId="77777777" w:rsidR="007B01C2" w:rsidRPr="00766E1D" w:rsidRDefault="007B01C2" w:rsidP="00003352">
            <w:pPr>
              <w:pStyle w:val="Tabletext"/>
              <w:rPr>
                <w:rFonts w:cs="Calibri Light"/>
                <w:sz w:val="22"/>
              </w:rPr>
            </w:pPr>
            <w:r w:rsidRPr="00766E1D">
              <w:rPr>
                <w:rFonts w:cs="Calibri Light"/>
                <w:sz w:val="22"/>
              </w:rPr>
              <w:t xml:space="preserve">The SLMIS must support all the actions necessary to effectively satisfy all the day-to-day transport needs. It entails the management of the transport function, the administration thereof, the feedback generated from the function, as well as the administration of any incidents resulting from the transport function. The registration and management of incidents must support all functions to manage incidents and accidents as well as all support information. </w:t>
            </w:r>
          </w:p>
        </w:tc>
      </w:tr>
      <w:tr w:rsidR="007B01C2" w:rsidRPr="00766E1D" w14:paraId="3B949375" w14:textId="77777777" w:rsidTr="00003352">
        <w:trPr>
          <w:tblHeader/>
        </w:trPr>
        <w:tc>
          <w:tcPr>
            <w:tcW w:w="1285" w:type="dxa"/>
          </w:tcPr>
          <w:p w14:paraId="0ACB628D"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379072E5" w14:textId="77777777" w:rsidR="007B01C2" w:rsidRPr="00766E1D" w:rsidRDefault="007B01C2" w:rsidP="00003352">
            <w:pPr>
              <w:pStyle w:val="Tabletext"/>
              <w:rPr>
                <w:rFonts w:cs="Calibri Light"/>
                <w:sz w:val="22"/>
              </w:rPr>
            </w:pPr>
            <w:r w:rsidRPr="00766E1D">
              <w:rPr>
                <w:rFonts w:cs="Calibri Light"/>
                <w:sz w:val="22"/>
              </w:rPr>
              <w:t xml:space="preserve">The SLMIS must support functions related to route planning for transport requests. </w:t>
            </w:r>
          </w:p>
        </w:tc>
      </w:tr>
      <w:tr w:rsidR="007B01C2" w:rsidRPr="00766E1D" w14:paraId="04D7D081" w14:textId="77777777" w:rsidTr="00003352">
        <w:trPr>
          <w:tblHeader/>
        </w:trPr>
        <w:tc>
          <w:tcPr>
            <w:tcW w:w="1285" w:type="dxa"/>
          </w:tcPr>
          <w:p w14:paraId="4DE9C84B"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1CB5C874" w14:textId="77777777" w:rsidR="007B01C2" w:rsidRPr="00766E1D" w:rsidRDefault="007B01C2" w:rsidP="00003352">
            <w:pPr>
              <w:pStyle w:val="Tabletext"/>
              <w:rPr>
                <w:rFonts w:cs="Calibri Light"/>
                <w:sz w:val="22"/>
              </w:rPr>
            </w:pPr>
            <w:r w:rsidRPr="00766E1D">
              <w:rPr>
                <w:rFonts w:cs="Calibri Light"/>
                <w:sz w:val="22"/>
              </w:rPr>
              <w:t>The SLMIS must provide functions to manage licences and licence-related information. This is necessary for the effective planning, administration and reporting of trips and allocations.</w:t>
            </w:r>
          </w:p>
        </w:tc>
      </w:tr>
      <w:tr w:rsidR="007B01C2" w:rsidRPr="00766E1D" w14:paraId="6AE052C8" w14:textId="77777777" w:rsidTr="00003352">
        <w:trPr>
          <w:tblHeader/>
        </w:trPr>
        <w:tc>
          <w:tcPr>
            <w:tcW w:w="1285" w:type="dxa"/>
          </w:tcPr>
          <w:p w14:paraId="6666877A"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06685061" w14:textId="77777777" w:rsidR="007B01C2" w:rsidRPr="00766E1D" w:rsidRDefault="007B01C2" w:rsidP="00003352">
            <w:pPr>
              <w:pStyle w:val="Tabletext"/>
              <w:rPr>
                <w:rFonts w:cs="Calibri Light"/>
                <w:sz w:val="22"/>
              </w:rPr>
            </w:pPr>
            <w:r w:rsidRPr="00766E1D">
              <w:rPr>
                <w:rFonts w:cs="Calibri Light"/>
                <w:sz w:val="22"/>
              </w:rPr>
              <w:t>The SLMIS must provide functions to for effective and efficient decision-making-related to transport management are included. This is needed to facilitate decision-making by ensuring that the right information is available in a suitable format. It includes trip and utilisation feedback.</w:t>
            </w:r>
          </w:p>
        </w:tc>
      </w:tr>
      <w:tr w:rsidR="007B01C2" w:rsidRPr="00766E1D" w14:paraId="027AF379" w14:textId="77777777" w:rsidTr="00003352">
        <w:trPr>
          <w:tblHeader/>
        </w:trPr>
        <w:tc>
          <w:tcPr>
            <w:tcW w:w="1285" w:type="dxa"/>
          </w:tcPr>
          <w:p w14:paraId="3AD4AFAD"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0C6464C8" w14:textId="77777777" w:rsidR="007B01C2" w:rsidRPr="00766E1D" w:rsidRDefault="007B01C2" w:rsidP="00003352">
            <w:pPr>
              <w:pStyle w:val="Tabletext"/>
              <w:rPr>
                <w:rFonts w:cs="Calibri Light"/>
                <w:sz w:val="22"/>
              </w:rPr>
            </w:pPr>
            <w:r w:rsidRPr="00766E1D">
              <w:rPr>
                <w:rFonts w:cs="Calibri Light"/>
                <w:sz w:val="22"/>
              </w:rPr>
              <w:t>The SLMIS must provide functions to ensure the effective and efficient administration of trip requests, authorities and trip feedback. This includes consolidation of trip requests to the same destination. This must include printing of trip requests as well as the generation of toll-gate forms.</w:t>
            </w:r>
          </w:p>
        </w:tc>
      </w:tr>
      <w:tr w:rsidR="007B01C2" w:rsidRPr="00766E1D" w14:paraId="0153F101" w14:textId="77777777" w:rsidTr="00003352">
        <w:trPr>
          <w:tblHeader/>
        </w:trPr>
        <w:tc>
          <w:tcPr>
            <w:tcW w:w="1285" w:type="dxa"/>
          </w:tcPr>
          <w:p w14:paraId="41DB1FE1"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0E62DA0E" w14:textId="77777777" w:rsidR="007B01C2" w:rsidRPr="00766E1D" w:rsidRDefault="007B01C2" w:rsidP="00003352">
            <w:pPr>
              <w:pStyle w:val="Tabletext"/>
              <w:rPr>
                <w:rFonts w:cs="Calibri Light"/>
                <w:sz w:val="22"/>
              </w:rPr>
            </w:pPr>
            <w:r w:rsidRPr="00766E1D">
              <w:rPr>
                <w:rFonts w:cs="Calibri Light"/>
                <w:sz w:val="22"/>
              </w:rPr>
              <w:t>The SLMIS must provide functions needed from the vehicle environment by the maintenance environment to facilitate a sound base for maintenance to be executed. It includes the information needed on the work requisitions and job cards. It includes the generation of call in notices.</w:t>
            </w:r>
          </w:p>
        </w:tc>
      </w:tr>
      <w:tr w:rsidR="007B01C2" w:rsidRPr="00766E1D" w14:paraId="376D0B37" w14:textId="77777777" w:rsidTr="00003352">
        <w:trPr>
          <w:tblHeader/>
        </w:trPr>
        <w:tc>
          <w:tcPr>
            <w:tcW w:w="1285" w:type="dxa"/>
          </w:tcPr>
          <w:p w14:paraId="0C516365" w14:textId="77777777" w:rsidR="007B01C2" w:rsidRPr="00766E1D" w:rsidRDefault="007B01C2" w:rsidP="00AD4A1E">
            <w:pPr>
              <w:pStyle w:val="Cell"/>
              <w:numPr>
                <w:ilvl w:val="0"/>
                <w:numId w:val="49"/>
              </w:numPr>
              <w:ind w:left="862" w:hanging="862"/>
              <w:jc w:val="both"/>
              <w:rPr>
                <w:rFonts w:ascii="Calibri Light" w:hAnsi="Calibri Light" w:cs="Calibri Light"/>
                <w:bCs/>
                <w:sz w:val="22"/>
                <w:szCs w:val="22"/>
              </w:rPr>
            </w:pPr>
          </w:p>
        </w:tc>
        <w:tc>
          <w:tcPr>
            <w:tcW w:w="8633" w:type="dxa"/>
          </w:tcPr>
          <w:p w14:paraId="295EDDBB" w14:textId="77777777" w:rsidR="007B01C2" w:rsidRPr="00766E1D" w:rsidRDefault="007B01C2" w:rsidP="00003352">
            <w:pPr>
              <w:pStyle w:val="Tabletext"/>
              <w:rPr>
                <w:rFonts w:cs="Calibri Light"/>
                <w:sz w:val="22"/>
              </w:rPr>
            </w:pPr>
            <w:r w:rsidRPr="00766E1D">
              <w:rPr>
                <w:rFonts w:cs="Calibri Light"/>
                <w:sz w:val="22"/>
              </w:rPr>
              <w:t>All the activities to monitor the distribution of vehicles to specific locations, as well as the transfer of vehicles between locations must be supported.</w:t>
            </w:r>
          </w:p>
        </w:tc>
      </w:tr>
    </w:tbl>
    <w:p w14:paraId="6926D493" w14:textId="2B346626" w:rsidR="00E20A41" w:rsidRDefault="00E20A41" w:rsidP="0033510E">
      <w:pPr>
        <w:rPr>
          <w:lang w:val="en-GB"/>
        </w:rPr>
      </w:pPr>
    </w:p>
    <w:p w14:paraId="6B36AA69" w14:textId="61E2DB11" w:rsidR="00F61F00" w:rsidRPr="00957367" w:rsidRDefault="00E20A41" w:rsidP="00E20A41">
      <w:pPr>
        <w:spacing w:after="0" w:line="240" w:lineRule="auto"/>
        <w:jc w:val="left"/>
        <w:rPr>
          <w:lang w:val="en-GB"/>
        </w:rPr>
      </w:pPr>
      <w:r>
        <w:rPr>
          <w:lang w:val="en-GB"/>
        </w:rPr>
        <w:br w:type="page"/>
      </w:r>
    </w:p>
    <w:p w14:paraId="61A0091C" w14:textId="246C3699" w:rsidR="002D1E1D" w:rsidRPr="00957367" w:rsidRDefault="002D1E1D" w:rsidP="002D1E1D">
      <w:pPr>
        <w:pStyle w:val="Heading4"/>
        <w:rPr>
          <w:rFonts w:ascii="Calibri Light" w:hAnsi="Calibri Light" w:cs="Calibri Light"/>
          <w:sz w:val="22"/>
        </w:rPr>
      </w:pPr>
      <w:r w:rsidRPr="00957367">
        <w:rPr>
          <w:rFonts w:ascii="Calibri Light" w:hAnsi="Calibri Light" w:cs="Calibri Light"/>
          <w:sz w:val="22"/>
        </w:rPr>
        <w:lastRenderedPageBreak/>
        <w:t>Non-functional requirements</w:t>
      </w:r>
    </w:p>
    <w:p w14:paraId="176936C6" w14:textId="77777777" w:rsidR="002D1E1D" w:rsidRPr="00957367" w:rsidRDefault="002D1E1D" w:rsidP="002D1E1D">
      <w:pPr>
        <w:rPr>
          <w:rFonts w:cs="Calibri Light"/>
          <w:lang w:val="en-GB"/>
        </w:rPr>
      </w:pPr>
      <w:r w:rsidRPr="00957367">
        <w:rPr>
          <w:rFonts w:cs="Calibri Light"/>
          <w:lang w:val="en-GB"/>
        </w:rPr>
        <w:t>The following additional non-functional requirements, must be taken in consideration:</w:t>
      </w:r>
    </w:p>
    <w:p w14:paraId="686811E5" w14:textId="67A34F3C" w:rsidR="00F61F00" w:rsidRPr="00957367" w:rsidRDefault="00F61F00" w:rsidP="00F61F00">
      <w:pPr>
        <w:pStyle w:val="Level2a"/>
        <w:jc w:val="center"/>
        <w:rPr>
          <w:rFonts w:asciiTheme="minorHAnsi" w:hAnsiTheme="minorHAnsi" w:cstheme="minorHAnsi"/>
          <w:b/>
          <w:bCs/>
        </w:rPr>
      </w:pPr>
      <w:bookmarkStart w:id="22" w:name="_Toc189038576"/>
      <w:bookmarkStart w:id="23" w:name="_Toc212785321"/>
      <w:r w:rsidRPr="00957367">
        <w:rPr>
          <w:rFonts w:asciiTheme="minorHAnsi" w:hAnsiTheme="minorHAnsi" w:cstheme="minorHAnsi"/>
          <w:b/>
          <w:bCs/>
        </w:rPr>
        <w:t xml:space="preserve">Table </w:t>
      </w:r>
      <w:r w:rsidR="009B1D09">
        <w:rPr>
          <w:rFonts w:asciiTheme="minorHAnsi" w:hAnsiTheme="minorHAnsi" w:cstheme="minorHAnsi"/>
          <w:b/>
          <w:bCs/>
        </w:rPr>
        <w:fldChar w:fldCharType="begin"/>
      </w:r>
      <w:r w:rsidR="009B1D09">
        <w:rPr>
          <w:rFonts w:asciiTheme="minorHAnsi" w:hAnsiTheme="minorHAnsi" w:cstheme="minorHAnsi"/>
          <w:b/>
          <w:bCs/>
        </w:rPr>
        <w:instrText xml:space="preserve"> SEQ Table \* ARABIC </w:instrText>
      </w:r>
      <w:r w:rsidR="009B1D09">
        <w:rPr>
          <w:rFonts w:asciiTheme="minorHAnsi" w:hAnsiTheme="minorHAnsi" w:cstheme="minorHAnsi"/>
          <w:b/>
          <w:bCs/>
        </w:rPr>
        <w:fldChar w:fldCharType="separate"/>
      </w:r>
      <w:r w:rsidR="002B090F">
        <w:rPr>
          <w:rFonts w:asciiTheme="minorHAnsi" w:hAnsiTheme="minorHAnsi" w:cstheme="minorHAnsi"/>
          <w:b/>
          <w:bCs/>
          <w:noProof/>
        </w:rPr>
        <w:t>2</w:t>
      </w:r>
      <w:r w:rsidR="009B1D09">
        <w:rPr>
          <w:rFonts w:asciiTheme="minorHAnsi" w:hAnsiTheme="minorHAnsi" w:cstheme="minorHAnsi"/>
          <w:b/>
          <w:bCs/>
        </w:rPr>
        <w:fldChar w:fldCharType="end"/>
      </w:r>
      <w:r w:rsidRPr="00957367">
        <w:rPr>
          <w:rFonts w:asciiTheme="minorHAnsi" w:hAnsiTheme="minorHAnsi" w:cstheme="minorHAnsi"/>
          <w:b/>
          <w:bCs/>
        </w:rPr>
        <w:t>: Non-functional requirements</w:t>
      </w:r>
      <w:bookmarkEnd w:id="22"/>
      <w:bookmarkEnd w:id="23"/>
    </w:p>
    <w:tbl>
      <w:tblPr>
        <w:tblStyle w:val="SITATable"/>
        <w:tblW w:w="9214" w:type="dxa"/>
        <w:tblLook w:val="04A0" w:firstRow="1" w:lastRow="0" w:firstColumn="1" w:lastColumn="0" w:noHBand="0" w:noVBand="1"/>
      </w:tblPr>
      <w:tblGrid>
        <w:gridCol w:w="2127"/>
        <w:gridCol w:w="2179"/>
        <w:gridCol w:w="3774"/>
        <w:gridCol w:w="1134"/>
      </w:tblGrid>
      <w:tr w:rsidR="0086581F" w:rsidRPr="001252E9" w14:paraId="71022D4E" w14:textId="77777777" w:rsidTr="00AD2652">
        <w:trPr>
          <w:cnfStyle w:val="100000000000" w:firstRow="1" w:lastRow="0" w:firstColumn="0" w:lastColumn="0" w:oddVBand="0" w:evenVBand="0" w:oddHBand="0" w:evenHBand="0" w:firstRowFirstColumn="0" w:firstRowLastColumn="0" w:lastRowFirstColumn="0" w:lastRowLastColumn="0"/>
        </w:trPr>
        <w:tc>
          <w:tcPr>
            <w:tcW w:w="2127" w:type="dxa"/>
          </w:tcPr>
          <w:p w14:paraId="333604D7" w14:textId="77777777" w:rsidR="0086581F" w:rsidRPr="001252E9" w:rsidRDefault="0086581F" w:rsidP="00003352">
            <w:pPr>
              <w:jc w:val="left"/>
              <w:rPr>
                <w:rFonts w:cs="Calibri Light"/>
                <w:b w:val="0"/>
              </w:rPr>
            </w:pPr>
            <w:r w:rsidRPr="001252E9">
              <w:rPr>
                <w:rFonts w:cs="Calibri Light"/>
              </w:rPr>
              <w:t>Requirement ID</w:t>
            </w:r>
          </w:p>
        </w:tc>
        <w:tc>
          <w:tcPr>
            <w:tcW w:w="2179" w:type="dxa"/>
          </w:tcPr>
          <w:p w14:paraId="3A646FC4" w14:textId="77777777" w:rsidR="0086581F" w:rsidRPr="001252E9" w:rsidRDefault="0086581F" w:rsidP="00003352">
            <w:pPr>
              <w:jc w:val="left"/>
              <w:rPr>
                <w:rFonts w:cs="Calibri Light"/>
                <w:b w:val="0"/>
              </w:rPr>
            </w:pPr>
            <w:r w:rsidRPr="001252E9">
              <w:rPr>
                <w:rFonts w:cs="Calibri Light"/>
              </w:rPr>
              <w:t>Non-Functional Requirement</w:t>
            </w:r>
          </w:p>
        </w:tc>
        <w:tc>
          <w:tcPr>
            <w:tcW w:w="3774" w:type="dxa"/>
          </w:tcPr>
          <w:p w14:paraId="3A208CDE" w14:textId="77777777" w:rsidR="0086581F" w:rsidRPr="001252E9" w:rsidRDefault="0086581F" w:rsidP="00003352">
            <w:pPr>
              <w:jc w:val="left"/>
              <w:rPr>
                <w:rFonts w:cs="Calibri Light"/>
                <w:b w:val="0"/>
              </w:rPr>
            </w:pPr>
            <w:r w:rsidRPr="001252E9">
              <w:rPr>
                <w:rFonts w:cs="Calibri Light"/>
              </w:rPr>
              <w:t>Description</w:t>
            </w:r>
          </w:p>
        </w:tc>
        <w:tc>
          <w:tcPr>
            <w:tcW w:w="1134" w:type="dxa"/>
          </w:tcPr>
          <w:p w14:paraId="0DC8F240" w14:textId="77777777" w:rsidR="0086581F" w:rsidRPr="001252E9" w:rsidRDefault="0086581F" w:rsidP="00003352">
            <w:pPr>
              <w:jc w:val="left"/>
              <w:rPr>
                <w:rFonts w:cs="Calibri Light"/>
                <w:b w:val="0"/>
              </w:rPr>
            </w:pPr>
            <w:r w:rsidRPr="001252E9">
              <w:rPr>
                <w:rFonts w:cs="Calibri Light"/>
              </w:rPr>
              <w:t>Priority</w:t>
            </w:r>
          </w:p>
        </w:tc>
      </w:tr>
      <w:tr w:rsidR="0086581F" w:rsidRPr="001252E9" w14:paraId="1D92378F" w14:textId="77777777" w:rsidTr="00AD2652">
        <w:tc>
          <w:tcPr>
            <w:tcW w:w="2127" w:type="dxa"/>
          </w:tcPr>
          <w:p w14:paraId="7B91020B" w14:textId="77777777" w:rsidR="0086581F" w:rsidRPr="001252E9" w:rsidRDefault="0086581F" w:rsidP="00003352">
            <w:pPr>
              <w:rPr>
                <w:rFonts w:cs="Calibri Light"/>
              </w:rPr>
            </w:pPr>
            <w:r w:rsidRPr="001252E9">
              <w:rPr>
                <w:rFonts w:cs="Calibri Light"/>
                <w:b/>
                <w:bCs/>
              </w:rPr>
              <w:t>NFR1</w:t>
            </w:r>
          </w:p>
        </w:tc>
        <w:tc>
          <w:tcPr>
            <w:tcW w:w="2179" w:type="dxa"/>
          </w:tcPr>
          <w:p w14:paraId="050851D1" w14:textId="77777777" w:rsidR="0086581F" w:rsidRPr="001252E9" w:rsidRDefault="0086581F" w:rsidP="00003352">
            <w:pPr>
              <w:rPr>
                <w:rFonts w:cs="Calibri Light"/>
              </w:rPr>
            </w:pPr>
            <w:r w:rsidRPr="001252E9">
              <w:rPr>
                <w:rFonts w:cs="Calibri Light"/>
                <w:b/>
                <w:bCs/>
              </w:rPr>
              <w:t>Reliability</w:t>
            </w:r>
          </w:p>
        </w:tc>
        <w:tc>
          <w:tcPr>
            <w:tcW w:w="3774" w:type="dxa"/>
          </w:tcPr>
          <w:p w14:paraId="2B376F1B" w14:textId="77777777" w:rsidR="0086581F" w:rsidRPr="001252E9" w:rsidRDefault="0086581F" w:rsidP="00003352">
            <w:pPr>
              <w:rPr>
                <w:rFonts w:cs="Calibri Light"/>
              </w:rPr>
            </w:pPr>
            <w:r w:rsidRPr="001252E9">
              <w:rPr>
                <w:rFonts w:cs="Calibri Light"/>
              </w:rPr>
              <w:t>The SLMIS should consistently perform its functions without failure, ensuring continuous operation even under peak loads.</w:t>
            </w:r>
          </w:p>
        </w:tc>
        <w:tc>
          <w:tcPr>
            <w:tcW w:w="1134" w:type="dxa"/>
          </w:tcPr>
          <w:p w14:paraId="08AE30C9" w14:textId="77777777" w:rsidR="0086581F" w:rsidRPr="001252E9" w:rsidRDefault="0086581F" w:rsidP="00003352">
            <w:pPr>
              <w:rPr>
                <w:rFonts w:cs="Calibri Light"/>
              </w:rPr>
            </w:pPr>
            <w:r w:rsidRPr="001252E9">
              <w:rPr>
                <w:rFonts w:cs="Calibri Light"/>
              </w:rPr>
              <w:t>High</w:t>
            </w:r>
          </w:p>
        </w:tc>
      </w:tr>
      <w:tr w:rsidR="0086581F" w:rsidRPr="001252E9" w14:paraId="4D98A03D" w14:textId="77777777" w:rsidTr="00AD2652">
        <w:tc>
          <w:tcPr>
            <w:tcW w:w="2127" w:type="dxa"/>
          </w:tcPr>
          <w:p w14:paraId="0D6A26B2" w14:textId="77777777" w:rsidR="0086581F" w:rsidRPr="001252E9" w:rsidRDefault="0086581F" w:rsidP="00003352">
            <w:pPr>
              <w:rPr>
                <w:rFonts w:cs="Calibri Light"/>
              </w:rPr>
            </w:pPr>
            <w:r w:rsidRPr="001252E9">
              <w:rPr>
                <w:rFonts w:cs="Calibri Light"/>
                <w:b/>
                <w:bCs/>
              </w:rPr>
              <w:t>NFR2</w:t>
            </w:r>
          </w:p>
        </w:tc>
        <w:tc>
          <w:tcPr>
            <w:tcW w:w="2179" w:type="dxa"/>
          </w:tcPr>
          <w:p w14:paraId="3C5B218D" w14:textId="77777777" w:rsidR="0086581F" w:rsidRPr="001252E9" w:rsidRDefault="0086581F" w:rsidP="00003352">
            <w:pPr>
              <w:rPr>
                <w:rFonts w:cs="Calibri Light"/>
              </w:rPr>
            </w:pPr>
            <w:r w:rsidRPr="001252E9">
              <w:rPr>
                <w:rFonts w:cs="Calibri Light"/>
                <w:b/>
                <w:bCs/>
              </w:rPr>
              <w:t>Availability</w:t>
            </w:r>
          </w:p>
        </w:tc>
        <w:tc>
          <w:tcPr>
            <w:tcW w:w="3774" w:type="dxa"/>
          </w:tcPr>
          <w:p w14:paraId="0F23027B" w14:textId="77777777" w:rsidR="0086581F" w:rsidRPr="001252E9" w:rsidRDefault="0086581F" w:rsidP="00003352">
            <w:pPr>
              <w:rPr>
                <w:rFonts w:cs="Calibri Light"/>
              </w:rPr>
            </w:pPr>
            <w:r w:rsidRPr="001252E9">
              <w:rPr>
                <w:rFonts w:cs="Calibri Light"/>
              </w:rPr>
              <w:t>SLMIS must be available 99.9% of the time, ensuring that users can access The SLMIS whenever needed, especially during critical operations.</w:t>
            </w:r>
          </w:p>
        </w:tc>
        <w:tc>
          <w:tcPr>
            <w:tcW w:w="1134" w:type="dxa"/>
          </w:tcPr>
          <w:p w14:paraId="4D22DD82" w14:textId="77777777" w:rsidR="0086581F" w:rsidRPr="001252E9" w:rsidRDefault="0086581F" w:rsidP="00003352">
            <w:pPr>
              <w:rPr>
                <w:rFonts w:cs="Calibri Light"/>
              </w:rPr>
            </w:pPr>
            <w:r w:rsidRPr="001252E9">
              <w:rPr>
                <w:rFonts w:cs="Calibri Light"/>
              </w:rPr>
              <w:t>High</w:t>
            </w:r>
          </w:p>
        </w:tc>
      </w:tr>
      <w:tr w:rsidR="0086581F" w:rsidRPr="001252E9" w14:paraId="186B2ED0" w14:textId="77777777" w:rsidTr="00AD2652">
        <w:tc>
          <w:tcPr>
            <w:tcW w:w="2127" w:type="dxa"/>
          </w:tcPr>
          <w:p w14:paraId="73482018" w14:textId="77777777" w:rsidR="0086581F" w:rsidRPr="001252E9" w:rsidRDefault="0086581F" w:rsidP="00003352">
            <w:pPr>
              <w:rPr>
                <w:rFonts w:cs="Calibri Light"/>
              </w:rPr>
            </w:pPr>
            <w:r w:rsidRPr="001252E9">
              <w:rPr>
                <w:rFonts w:cs="Calibri Light"/>
                <w:b/>
                <w:bCs/>
              </w:rPr>
              <w:t>NFR3</w:t>
            </w:r>
          </w:p>
        </w:tc>
        <w:tc>
          <w:tcPr>
            <w:tcW w:w="2179" w:type="dxa"/>
          </w:tcPr>
          <w:p w14:paraId="3104340D" w14:textId="77777777" w:rsidR="0086581F" w:rsidRPr="001252E9" w:rsidRDefault="0086581F" w:rsidP="00003352">
            <w:pPr>
              <w:rPr>
                <w:rFonts w:cs="Calibri Light"/>
              </w:rPr>
            </w:pPr>
            <w:r w:rsidRPr="001252E9">
              <w:rPr>
                <w:rFonts w:cs="Calibri Light"/>
                <w:b/>
                <w:bCs/>
              </w:rPr>
              <w:t>Scalability</w:t>
            </w:r>
          </w:p>
        </w:tc>
        <w:tc>
          <w:tcPr>
            <w:tcW w:w="3774" w:type="dxa"/>
          </w:tcPr>
          <w:p w14:paraId="094DAFF7" w14:textId="77777777" w:rsidR="0086581F" w:rsidRPr="001252E9" w:rsidRDefault="0086581F" w:rsidP="00003352">
            <w:pPr>
              <w:rPr>
                <w:rFonts w:cs="Calibri Light"/>
              </w:rPr>
            </w:pPr>
            <w:r w:rsidRPr="001252E9">
              <w:rPr>
                <w:rFonts w:cs="Calibri Light"/>
              </w:rPr>
              <w:t>The SLMIS must be able to scale in terms of users and data volume without degradation in performance, accommodating future growth.</w:t>
            </w:r>
          </w:p>
        </w:tc>
        <w:tc>
          <w:tcPr>
            <w:tcW w:w="1134" w:type="dxa"/>
          </w:tcPr>
          <w:p w14:paraId="04645706" w14:textId="77777777" w:rsidR="0086581F" w:rsidRPr="001252E9" w:rsidRDefault="0086581F" w:rsidP="00003352">
            <w:pPr>
              <w:rPr>
                <w:rFonts w:cs="Calibri Light"/>
              </w:rPr>
            </w:pPr>
            <w:r w:rsidRPr="001252E9">
              <w:rPr>
                <w:rFonts w:cs="Calibri Light"/>
              </w:rPr>
              <w:t>Medium</w:t>
            </w:r>
          </w:p>
        </w:tc>
      </w:tr>
      <w:tr w:rsidR="0086581F" w:rsidRPr="001252E9" w14:paraId="164EB1D6" w14:textId="77777777" w:rsidTr="00AD2652">
        <w:tc>
          <w:tcPr>
            <w:tcW w:w="2127" w:type="dxa"/>
          </w:tcPr>
          <w:p w14:paraId="62EFACCA" w14:textId="77777777" w:rsidR="0086581F" w:rsidRPr="001252E9" w:rsidRDefault="0086581F" w:rsidP="00003352">
            <w:pPr>
              <w:rPr>
                <w:rFonts w:cs="Calibri Light"/>
              </w:rPr>
            </w:pPr>
            <w:r w:rsidRPr="001252E9">
              <w:rPr>
                <w:rFonts w:cs="Calibri Light"/>
                <w:b/>
                <w:bCs/>
              </w:rPr>
              <w:t>NFR4</w:t>
            </w:r>
          </w:p>
        </w:tc>
        <w:tc>
          <w:tcPr>
            <w:tcW w:w="2179" w:type="dxa"/>
          </w:tcPr>
          <w:p w14:paraId="1FC4A950" w14:textId="77777777" w:rsidR="0086581F" w:rsidRPr="001252E9" w:rsidRDefault="0086581F" w:rsidP="00003352">
            <w:pPr>
              <w:rPr>
                <w:rFonts w:cs="Calibri Light"/>
              </w:rPr>
            </w:pPr>
            <w:r w:rsidRPr="001252E9">
              <w:rPr>
                <w:rFonts w:cs="Calibri Light"/>
                <w:b/>
                <w:bCs/>
              </w:rPr>
              <w:t>Performance</w:t>
            </w:r>
          </w:p>
        </w:tc>
        <w:tc>
          <w:tcPr>
            <w:tcW w:w="3774" w:type="dxa"/>
          </w:tcPr>
          <w:p w14:paraId="56A01311" w14:textId="77777777" w:rsidR="0086581F" w:rsidRPr="001252E9" w:rsidRDefault="0086581F" w:rsidP="00003352">
            <w:pPr>
              <w:rPr>
                <w:rFonts w:cs="Calibri Light"/>
              </w:rPr>
            </w:pPr>
            <w:r w:rsidRPr="001252E9">
              <w:rPr>
                <w:rFonts w:cs="Calibri Light"/>
              </w:rPr>
              <w:t>SLMIS should provide fast response times for user interactions, with reports and queries generated within acceptable timeframes (e.g., &lt;2 seconds).</w:t>
            </w:r>
          </w:p>
        </w:tc>
        <w:tc>
          <w:tcPr>
            <w:tcW w:w="1134" w:type="dxa"/>
          </w:tcPr>
          <w:p w14:paraId="56084512" w14:textId="77777777" w:rsidR="0086581F" w:rsidRPr="001252E9" w:rsidRDefault="0086581F" w:rsidP="00003352">
            <w:pPr>
              <w:rPr>
                <w:rFonts w:cs="Calibri Light"/>
              </w:rPr>
            </w:pPr>
            <w:r w:rsidRPr="001252E9">
              <w:rPr>
                <w:rFonts w:cs="Calibri Light"/>
              </w:rPr>
              <w:t>High</w:t>
            </w:r>
          </w:p>
        </w:tc>
      </w:tr>
      <w:tr w:rsidR="0086581F" w:rsidRPr="001252E9" w14:paraId="0DB23D44" w14:textId="77777777" w:rsidTr="00AD2652">
        <w:tc>
          <w:tcPr>
            <w:tcW w:w="2127" w:type="dxa"/>
          </w:tcPr>
          <w:p w14:paraId="6409209A" w14:textId="77777777" w:rsidR="0086581F" w:rsidRPr="001252E9" w:rsidRDefault="0086581F" w:rsidP="00003352">
            <w:pPr>
              <w:rPr>
                <w:rFonts w:cs="Calibri Light"/>
              </w:rPr>
            </w:pPr>
            <w:r w:rsidRPr="001252E9">
              <w:rPr>
                <w:rFonts w:cs="Calibri Light"/>
                <w:b/>
                <w:bCs/>
              </w:rPr>
              <w:t>NFR5</w:t>
            </w:r>
          </w:p>
        </w:tc>
        <w:tc>
          <w:tcPr>
            <w:tcW w:w="2179" w:type="dxa"/>
          </w:tcPr>
          <w:p w14:paraId="4D34A72F" w14:textId="77777777" w:rsidR="0086581F" w:rsidRPr="001252E9" w:rsidRDefault="0086581F" w:rsidP="00003352">
            <w:pPr>
              <w:rPr>
                <w:rFonts w:cs="Calibri Light"/>
              </w:rPr>
            </w:pPr>
            <w:r w:rsidRPr="001252E9">
              <w:rPr>
                <w:rFonts w:cs="Calibri Light"/>
                <w:b/>
                <w:bCs/>
              </w:rPr>
              <w:t>Security</w:t>
            </w:r>
          </w:p>
        </w:tc>
        <w:tc>
          <w:tcPr>
            <w:tcW w:w="3774" w:type="dxa"/>
          </w:tcPr>
          <w:p w14:paraId="77FE9DD9" w14:textId="4F57BF14" w:rsidR="0086581F" w:rsidRPr="001252E9" w:rsidRDefault="0086581F" w:rsidP="00003352">
            <w:pPr>
              <w:rPr>
                <w:rFonts w:cs="Calibri Light"/>
              </w:rPr>
            </w:pPr>
            <w:r w:rsidRPr="001252E9">
              <w:rPr>
                <w:rFonts w:cs="Calibri Light"/>
              </w:rPr>
              <w:t xml:space="preserve">The SLMIS must protect against unauthorized access, data breaches, and cyber-attacks, complying with </w:t>
            </w:r>
            <w:r w:rsidR="00D574D2">
              <w:rPr>
                <w:rFonts w:cs="Calibri Light"/>
              </w:rPr>
              <w:t xml:space="preserve">Sita Client </w:t>
            </w:r>
            <w:r w:rsidRPr="001252E9">
              <w:rPr>
                <w:rFonts w:cs="Calibri Light"/>
              </w:rPr>
              <w:t>-grade security standards.</w:t>
            </w:r>
          </w:p>
        </w:tc>
        <w:tc>
          <w:tcPr>
            <w:tcW w:w="1134" w:type="dxa"/>
          </w:tcPr>
          <w:p w14:paraId="7DFA7D9F" w14:textId="77777777" w:rsidR="0086581F" w:rsidRPr="001252E9" w:rsidRDefault="0086581F" w:rsidP="00003352">
            <w:pPr>
              <w:rPr>
                <w:rFonts w:cs="Calibri Light"/>
              </w:rPr>
            </w:pPr>
            <w:r w:rsidRPr="001252E9">
              <w:rPr>
                <w:rFonts w:cs="Calibri Light"/>
              </w:rPr>
              <w:t>High</w:t>
            </w:r>
          </w:p>
        </w:tc>
      </w:tr>
      <w:tr w:rsidR="0086581F" w:rsidRPr="001252E9" w14:paraId="3F3FACAB" w14:textId="77777777" w:rsidTr="00AD2652">
        <w:tc>
          <w:tcPr>
            <w:tcW w:w="2127" w:type="dxa"/>
          </w:tcPr>
          <w:p w14:paraId="09E520F7" w14:textId="77777777" w:rsidR="0086581F" w:rsidRPr="001252E9" w:rsidRDefault="0086581F" w:rsidP="00003352">
            <w:pPr>
              <w:rPr>
                <w:rFonts w:cs="Calibri Light"/>
              </w:rPr>
            </w:pPr>
            <w:r w:rsidRPr="001252E9">
              <w:rPr>
                <w:rFonts w:cs="Calibri Light"/>
                <w:b/>
                <w:bCs/>
              </w:rPr>
              <w:t>NFR6</w:t>
            </w:r>
          </w:p>
        </w:tc>
        <w:tc>
          <w:tcPr>
            <w:tcW w:w="2179" w:type="dxa"/>
          </w:tcPr>
          <w:p w14:paraId="362E4D3E" w14:textId="77777777" w:rsidR="0086581F" w:rsidRPr="001252E9" w:rsidRDefault="0086581F" w:rsidP="00003352">
            <w:pPr>
              <w:rPr>
                <w:rFonts w:cs="Calibri Light"/>
              </w:rPr>
            </w:pPr>
            <w:r w:rsidRPr="001252E9">
              <w:rPr>
                <w:rFonts w:cs="Calibri Light"/>
                <w:b/>
                <w:bCs/>
              </w:rPr>
              <w:t>Interoperability</w:t>
            </w:r>
          </w:p>
        </w:tc>
        <w:tc>
          <w:tcPr>
            <w:tcW w:w="3774" w:type="dxa"/>
          </w:tcPr>
          <w:p w14:paraId="29560F21" w14:textId="55444609" w:rsidR="0086581F" w:rsidRPr="001252E9" w:rsidRDefault="0086581F" w:rsidP="00003352">
            <w:pPr>
              <w:rPr>
                <w:rFonts w:cs="Calibri Light"/>
              </w:rPr>
            </w:pPr>
            <w:r w:rsidRPr="001252E9">
              <w:rPr>
                <w:rFonts w:cs="Calibri Light"/>
              </w:rPr>
              <w:t xml:space="preserve">SLMIS must integrate seamlessly with existing systems within the </w:t>
            </w:r>
            <w:r w:rsidR="00776BDE">
              <w:rPr>
                <w:rFonts w:cs="Calibri Light"/>
              </w:rPr>
              <w:t>SITA CLIENT</w:t>
            </w:r>
            <w:r w:rsidRPr="001252E9">
              <w:rPr>
                <w:rFonts w:cs="Calibri Light"/>
              </w:rPr>
              <w:t xml:space="preserve"> and external systems, using standard protocols and data formats.</w:t>
            </w:r>
          </w:p>
        </w:tc>
        <w:tc>
          <w:tcPr>
            <w:tcW w:w="1134" w:type="dxa"/>
          </w:tcPr>
          <w:p w14:paraId="658F2307" w14:textId="77777777" w:rsidR="0086581F" w:rsidRPr="001252E9" w:rsidRDefault="0086581F" w:rsidP="00003352">
            <w:pPr>
              <w:rPr>
                <w:rFonts w:cs="Calibri Light"/>
              </w:rPr>
            </w:pPr>
            <w:r w:rsidRPr="001252E9">
              <w:rPr>
                <w:rFonts w:cs="Calibri Light"/>
              </w:rPr>
              <w:t>High</w:t>
            </w:r>
          </w:p>
        </w:tc>
      </w:tr>
      <w:tr w:rsidR="0086581F" w:rsidRPr="001252E9" w14:paraId="2EEDF1A5" w14:textId="77777777" w:rsidTr="00AD2652">
        <w:tc>
          <w:tcPr>
            <w:tcW w:w="2127" w:type="dxa"/>
          </w:tcPr>
          <w:p w14:paraId="08CFEFE5" w14:textId="77777777" w:rsidR="0086581F" w:rsidRPr="001252E9" w:rsidRDefault="0086581F" w:rsidP="00003352">
            <w:pPr>
              <w:rPr>
                <w:rFonts w:cs="Calibri Light"/>
              </w:rPr>
            </w:pPr>
            <w:r w:rsidRPr="001252E9">
              <w:rPr>
                <w:rFonts w:cs="Calibri Light"/>
                <w:b/>
                <w:bCs/>
              </w:rPr>
              <w:t>NFR7</w:t>
            </w:r>
          </w:p>
        </w:tc>
        <w:tc>
          <w:tcPr>
            <w:tcW w:w="2179" w:type="dxa"/>
          </w:tcPr>
          <w:p w14:paraId="2C32DA84" w14:textId="77777777" w:rsidR="0086581F" w:rsidRPr="001252E9" w:rsidRDefault="0086581F" w:rsidP="00003352">
            <w:pPr>
              <w:rPr>
                <w:rFonts w:cs="Calibri Light"/>
              </w:rPr>
            </w:pPr>
            <w:r w:rsidRPr="001252E9">
              <w:rPr>
                <w:rFonts w:cs="Calibri Light"/>
                <w:b/>
                <w:bCs/>
              </w:rPr>
              <w:t>Maintainability</w:t>
            </w:r>
          </w:p>
        </w:tc>
        <w:tc>
          <w:tcPr>
            <w:tcW w:w="3774" w:type="dxa"/>
          </w:tcPr>
          <w:p w14:paraId="35F5C7E1" w14:textId="77777777" w:rsidR="0086581F" w:rsidRPr="001252E9" w:rsidRDefault="0086581F" w:rsidP="00003352">
            <w:pPr>
              <w:rPr>
                <w:rFonts w:cs="Calibri Light"/>
              </w:rPr>
            </w:pPr>
            <w:r w:rsidRPr="001252E9">
              <w:rPr>
                <w:rFonts w:cs="Calibri Light"/>
              </w:rPr>
              <w:t>The SLMIS should be easy to update, fix, and maintain, with clear documentation and modular components that can be upgraded independently.</w:t>
            </w:r>
          </w:p>
        </w:tc>
        <w:tc>
          <w:tcPr>
            <w:tcW w:w="1134" w:type="dxa"/>
          </w:tcPr>
          <w:p w14:paraId="3101D8FB" w14:textId="77777777" w:rsidR="0086581F" w:rsidRPr="001252E9" w:rsidRDefault="0086581F" w:rsidP="00003352">
            <w:pPr>
              <w:rPr>
                <w:rFonts w:cs="Calibri Light"/>
              </w:rPr>
            </w:pPr>
            <w:r w:rsidRPr="001252E9">
              <w:rPr>
                <w:rFonts w:cs="Calibri Light"/>
              </w:rPr>
              <w:t>Medium</w:t>
            </w:r>
          </w:p>
        </w:tc>
      </w:tr>
      <w:tr w:rsidR="0086581F" w:rsidRPr="001252E9" w14:paraId="5A224F52" w14:textId="77777777" w:rsidTr="00AD2652">
        <w:tc>
          <w:tcPr>
            <w:tcW w:w="2127" w:type="dxa"/>
          </w:tcPr>
          <w:p w14:paraId="795C2652" w14:textId="77777777" w:rsidR="0086581F" w:rsidRPr="001252E9" w:rsidRDefault="0086581F" w:rsidP="00003352">
            <w:pPr>
              <w:rPr>
                <w:rFonts w:cs="Calibri Light"/>
              </w:rPr>
            </w:pPr>
            <w:r w:rsidRPr="001252E9">
              <w:rPr>
                <w:rFonts w:cs="Calibri Light"/>
                <w:b/>
                <w:bCs/>
              </w:rPr>
              <w:t>NFR8</w:t>
            </w:r>
          </w:p>
        </w:tc>
        <w:tc>
          <w:tcPr>
            <w:tcW w:w="2179" w:type="dxa"/>
          </w:tcPr>
          <w:p w14:paraId="5F3720C2" w14:textId="77777777" w:rsidR="0086581F" w:rsidRPr="001252E9" w:rsidRDefault="0086581F" w:rsidP="00003352">
            <w:pPr>
              <w:rPr>
                <w:rFonts w:cs="Calibri Light"/>
              </w:rPr>
            </w:pPr>
            <w:r w:rsidRPr="001252E9">
              <w:rPr>
                <w:rFonts w:cs="Calibri Light"/>
                <w:b/>
                <w:bCs/>
              </w:rPr>
              <w:t>Usability</w:t>
            </w:r>
          </w:p>
        </w:tc>
        <w:tc>
          <w:tcPr>
            <w:tcW w:w="3774" w:type="dxa"/>
          </w:tcPr>
          <w:p w14:paraId="60F08DD0" w14:textId="77777777"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t>SLMIS must have a user-friendly interface, enabling users to easily navigate The SLMIS and perform tasks with minimal training.</w:t>
            </w:r>
          </w:p>
          <w:p w14:paraId="077D4E84" w14:textId="77777777"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lastRenderedPageBreak/>
              <w:t xml:space="preserve">The system must provide user input validation to maintain database integrity. </w:t>
            </w:r>
          </w:p>
          <w:p w14:paraId="6D39CB48" w14:textId="77777777"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t xml:space="preserve">The system must provide a clear indication to the user when an error or warning occurs.  This indicator must be supported by an error message that explains the nature of the error or warning.  In the case of errors, user acknowledgment of the error indicator is required. </w:t>
            </w:r>
          </w:p>
          <w:p w14:paraId="5D38853C" w14:textId="77777777"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t>The system must automatically prefill fields with data when that data is already known to the system.  Where default values are provided, these must be prefilled on display of the relevant window.</w:t>
            </w:r>
          </w:p>
          <w:p w14:paraId="5C5C4735" w14:textId="77777777"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t>The system must support clerical users with varied workload and support, easy navigability between usual work functions, intuitive form design mirroring input requirements, and be highly responsive to support productivity.</w:t>
            </w:r>
          </w:p>
          <w:p w14:paraId="5B24921F" w14:textId="77777777"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t>The system must contain a well-designed user interface that is comprehensible and controllable, helping users to complete their work successfully and efficiently, and to feel competent and satisfied.</w:t>
            </w:r>
          </w:p>
          <w:p w14:paraId="25068F3F" w14:textId="77777777"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t>The human-machine system and other interfaces must be as simple, self-explanatory, intuitive and standardised as possible.</w:t>
            </w:r>
          </w:p>
        </w:tc>
        <w:tc>
          <w:tcPr>
            <w:tcW w:w="1134" w:type="dxa"/>
          </w:tcPr>
          <w:p w14:paraId="07B23184" w14:textId="77777777" w:rsidR="0086581F" w:rsidRPr="001252E9" w:rsidRDefault="0086581F" w:rsidP="00003352">
            <w:pPr>
              <w:rPr>
                <w:rFonts w:cs="Calibri Light"/>
              </w:rPr>
            </w:pPr>
            <w:r w:rsidRPr="001252E9">
              <w:rPr>
                <w:rFonts w:cs="Calibri Light"/>
              </w:rPr>
              <w:lastRenderedPageBreak/>
              <w:t>Medium</w:t>
            </w:r>
          </w:p>
        </w:tc>
      </w:tr>
      <w:tr w:rsidR="0086581F" w:rsidRPr="001252E9" w14:paraId="285FEC99" w14:textId="77777777" w:rsidTr="00AD2652">
        <w:tc>
          <w:tcPr>
            <w:tcW w:w="2127" w:type="dxa"/>
          </w:tcPr>
          <w:p w14:paraId="7149E9BB" w14:textId="77777777" w:rsidR="0086581F" w:rsidRPr="001252E9" w:rsidRDefault="0086581F" w:rsidP="00003352">
            <w:pPr>
              <w:rPr>
                <w:rFonts w:cs="Calibri Light"/>
              </w:rPr>
            </w:pPr>
            <w:r w:rsidRPr="001252E9">
              <w:rPr>
                <w:rFonts w:cs="Calibri Light"/>
                <w:b/>
                <w:bCs/>
              </w:rPr>
              <w:t>NFR9</w:t>
            </w:r>
          </w:p>
        </w:tc>
        <w:tc>
          <w:tcPr>
            <w:tcW w:w="2179" w:type="dxa"/>
          </w:tcPr>
          <w:p w14:paraId="3B98AF2F" w14:textId="77777777" w:rsidR="0086581F" w:rsidRPr="001252E9" w:rsidRDefault="0086581F" w:rsidP="00003352">
            <w:pPr>
              <w:rPr>
                <w:rFonts w:cs="Calibri Light"/>
              </w:rPr>
            </w:pPr>
            <w:r w:rsidRPr="001252E9">
              <w:rPr>
                <w:rFonts w:cs="Calibri Light"/>
                <w:b/>
                <w:bCs/>
              </w:rPr>
              <w:t>Compliance</w:t>
            </w:r>
          </w:p>
        </w:tc>
        <w:tc>
          <w:tcPr>
            <w:tcW w:w="3774" w:type="dxa"/>
          </w:tcPr>
          <w:p w14:paraId="6B85687A" w14:textId="61C22905"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t xml:space="preserve">The SLMIS must comply with all relevant regulations, standards, and policies, including </w:t>
            </w:r>
            <w:r w:rsidR="00D574D2">
              <w:rPr>
                <w:rFonts w:cs="Calibri Light"/>
              </w:rPr>
              <w:t xml:space="preserve">Sita Client </w:t>
            </w:r>
            <w:r w:rsidRPr="001252E9">
              <w:rPr>
                <w:rFonts w:cs="Calibri Light"/>
              </w:rPr>
              <w:t xml:space="preserve"> and governmental requirements.</w:t>
            </w:r>
          </w:p>
          <w:p w14:paraId="7805F851" w14:textId="514C1988"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t xml:space="preserve">The system must be paperless, while providing a full audit trail.  The system must automate </w:t>
            </w:r>
            <w:r w:rsidR="00D574D2">
              <w:rPr>
                <w:rFonts w:cs="Calibri Light"/>
              </w:rPr>
              <w:t>Sita Client</w:t>
            </w:r>
            <w:r w:rsidR="00D574D2" w:rsidRPr="00766E1D">
              <w:rPr>
                <w:rFonts w:cs="Calibri Light"/>
              </w:rPr>
              <w:t xml:space="preserve"> </w:t>
            </w:r>
            <w:r w:rsidR="00D574D2">
              <w:rPr>
                <w:rFonts w:cs="Calibri Light"/>
              </w:rPr>
              <w:t xml:space="preserve"> </w:t>
            </w:r>
            <w:r w:rsidRPr="001252E9">
              <w:rPr>
                <w:rFonts w:cs="Calibri Light"/>
              </w:rPr>
              <w:t>activities to the fullest possible extent, including integration of all office communication (document management) and providing full workflow management of operations, support and administration, including tote boards, dashboards and tasking/follow-up.</w:t>
            </w:r>
          </w:p>
          <w:p w14:paraId="18144020" w14:textId="77777777" w:rsidR="0086581F" w:rsidRPr="001252E9" w:rsidRDefault="0086581F" w:rsidP="00AD4A1E">
            <w:pPr>
              <w:pStyle w:val="ListParagraph"/>
              <w:numPr>
                <w:ilvl w:val="0"/>
                <w:numId w:val="119"/>
              </w:numPr>
              <w:spacing w:before="0" w:after="0" w:line="240" w:lineRule="auto"/>
              <w:rPr>
                <w:rFonts w:cs="Calibri Light"/>
              </w:rPr>
            </w:pPr>
            <w:r w:rsidRPr="001252E9">
              <w:rPr>
                <w:rFonts w:cs="Calibri Light"/>
              </w:rPr>
              <w:lastRenderedPageBreak/>
              <w:t>The system must be operated by the users and not by special clerks and must recognise the different user roles and authorities (e.g. segregation of duties, super-user access).</w:t>
            </w:r>
          </w:p>
        </w:tc>
        <w:tc>
          <w:tcPr>
            <w:tcW w:w="1134" w:type="dxa"/>
          </w:tcPr>
          <w:p w14:paraId="5BECD979" w14:textId="77777777" w:rsidR="0086581F" w:rsidRPr="001252E9" w:rsidRDefault="0086581F" w:rsidP="00003352">
            <w:pPr>
              <w:rPr>
                <w:rFonts w:cs="Calibri Light"/>
              </w:rPr>
            </w:pPr>
            <w:r w:rsidRPr="001252E9">
              <w:rPr>
                <w:rFonts w:cs="Calibri Light"/>
              </w:rPr>
              <w:lastRenderedPageBreak/>
              <w:t>High</w:t>
            </w:r>
          </w:p>
        </w:tc>
      </w:tr>
      <w:tr w:rsidR="0086581F" w:rsidRPr="001252E9" w14:paraId="41B38087" w14:textId="77777777" w:rsidTr="00AD2652">
        <w:tc>
          <w:tcPr>
            <w:tcW w:w="2127" w:type="dxa"/>
          </w:tcPr>
          <w:p w14:paraId="030463CE" w14:textId="77777777" w:rsidR="0086581F" w:rsidRPr="001252E9" w:rsidRDefault="0086581F" w:rsidP="00003352">
            <w:pPr>
              <w:rPr>
                <w:rFonts w:cs="Calibri Light"/>
              </w:rPr>
            </w:pPr>
            <w:r w:rsidRPr="001252E9">
              <w:rPr>
                <w:rFonts w:cs="Calibri Light"/>
                <w:b/>
                <w:bCs/>
              </w:rPr>
              <w:t>NFR10</w:t>
            </w:r>
          </w:p>
        </w:tc>
        <w:tc>
          <w:tcPr>
            <w:tcW w:w="2179" w:type="dxa"/>
          </w:tcPr>
          <w:p w14:paraId="5A758E7B" w14:textId="77777777" w:rsidR="0086581F" w:rsidRPr="001252E9" w:rsidRDefault="0086581F" w:rsidP="00003352">
            <w:pPr>
              <w:rPr>
                <w:rFonts w:cs="Calibri Light"/>
              </w:rPr>
            </w:pPr>
            <w:r w:rsidRPr="001252E9">
              <w:rPr>
                <w:rFonts w:cs="Calibri Light"/>
                <w:b/>
                <w:bCs/>
              </w:rPr>
              <w:t>Data Integrity</w:t>
            </w:r>
          </w:p>
        </w:tc>
        <w:tc>
          <w:tcPr>
            <w:tcW w:w="3774" w:type="dxa"/>
          </w:tcPr>
          <w:p w14:paraId="6AE7EAD0" w14:textId="77777777" w:rsidR="0086581F" w:rsidRPr="001252E9" w:rsidRDefault="0086581F" w:rsidP="00003352">
            <w:pPr>
              <w:rPr>
                <w:rFonts w:cs="Calibri Light"/>
              </w:rPr>
            </w:pPr>
            <w:r w:rsidRPr="001252E9">
              <w:rPr>
                <w:rFonts w:cs="Calibri Light"/>
              </w:rPr>
              <w:t>The SLMIS should ensure the accuracy and consistency of data over its lifecycle, preventing data corruption or loss.</w:t>
            </w:r>
          </w:p>
        </w:tc>
        <w:tc>
          <w:tcPr>
            <w:tcW w:w="1134" w:type="dxa"/>
          </w:tcPr>
          <w:p w14:paraId="5E280E25" w14:textId="77777777" w:rsidR="0086581F" w:rsidRPr="001252E9" w:rsidRDefault="0086581F" w:rsidP="00003352">
            <w:pPr>
              <w:rPr>
                <w:rFonts w:cs="Calibri Light"/>
              </w:rPr>
            </w:pPr>
            <w:r w:rsidRPr="001252E9">
              <w:rPr>
                <w:rFonts w:cs="Calibri Light"/>
              </w:rPr>
              <w:t>High</w:t>
            </w:r>
          </w:p>
        </w:tc>
      </w:tr>
      <w:tr w:rsidR="0086581F" w:rsidRPr="001252E9" w14:paraId="5DFA01DA" w14:textId="77777777" w:rsidTr="00AD2652">
        <w:tc>
          <w:tcPr>
            <w:tcW w:w="2127" w:type="dxa"/>
          </w:tcPr>
          <w:p w14:paraId="1E5681C7" w14:textId="77777777" w:rsidR="0086581F" w:rsidRPr="001252E9" w:rsidRDefault="0086581F" w:rsidP="00003352">
            <w:pPr>
              <w:rPr>
                <w:rFonts w:cs="Calibri Light"/>
              </w:rPr>
            </w:pPr>
            <w:r w:rsidRPr="001252E9">
              <w:rPr>
                <w:rFonts w:cs="Calibri Light"/>
                <w:b/>
                <w:bCs/>
              </w:rPr>
              <w:t>NFR11</w:t>
            </w:r>
          </w:p>
        </w:tc>
        <w:tc>
          <w:tcPr>
            <w:tcW w:w="2179" w:type="dxa"/>
          </w:tcPr>
          <w:p w14:paraId="77BD74C0" w14:textId="77777777" w:rsidR="0086581F" w:rsidRPr="001252E9" w:rsidRDefault="0086581F" w:rsidP="00003352">
            <w:pPr>
              <w:rPr>
                <w:rFonts w:cs="Calibri Light"/>
              </w:rPr>
            </w:pPr>
            <w:r w:rsidRPr="001252E9">
              <w:rPr>
                <w:rFonts w:cs="Calibri Light"/>
                <w:b/>
                <w:bCs/>
              </w:rPr>
              <w:t>Backup and Recoverability</w:t>
            </w:r>
          </w:p>
        </w:tc>
        <w:tc>
          <w:tcPr>
            <w:tcW w:w="3774" w:type="dxa"/>
          </w:tcPr>
          <w:p w14:paraId="3A34D233" w14:textId="77777777" w:rsidR="0086581F" w:rsidRPr="001252E9" w:rsidRDefault="0086581F" w:rsidP="00003352">
            <w:pPr>
              <w:rPr>
                <w:rFonts w:cs="Calibri Light"/>
              </w:rPr>
            </w:pPr>
            <w:r w:rsidRPr="001252E9">
              <w:rPr>
                <w:rFonts w:cs="Calibri Light"/>
              </w:rPr>
              <w:t>SLMIS must support regular backups and provide robust recovery mechanisms to restore operations quickly in case of a system failure or disaster.</w:t>
            </w:r>
          </w:p>
        </w:tc>
        <w:tc>
          <w:tcPr>
            <w:tcW w:w="1134" w:type="dxa"/>
          </w:tcPr>
          <w:p w14:paraId="1770D076" w14:textId="77777777" w:rsidR="0086581F" w:rsidRPr="001252E9" w:rsidRDefault="0086581F" w:rsidP="00003352">
            <w:pPr>
              <w:rPr>
                <w:rFonts w:cs="Calibri Light"/>
              </w:rPr>
            </w:pPr>
            <w:r w:rsidRPr="001252E9">
              <w:rPr>
                <w:rFonts w:cs="Calibri Light"/>
              </w:rPr>
              <w:t>High</w:t>
            </w:r>
          </w:p>
        </w:tc>
      </w:tr>
      <w:tr w:rsidR="0086581F" w:rsidRPr="001252E9" w14:paraId="063A0A43" w14:textId="77777777" w:rsidTr="00AD2652">
        <w:tc>
          <w:tcPr>
            <w:tcW w:w="2127" w:type="dxa"/>
          </w:tcPr>
          <w:p w14:paraId="5B25F0DE" w14:textId="77777777" w:rsidR="0086581F" w:rsidRPr="001252E9" w:rsidRDefault="0086581F" w:rsidP="00003352">
            <w:pPr>
              <w:rPr>
                <w:rFonts w:cs="Calibri Light"/>
              </w:rPr>
            </w:pPr>
            <w:r w:rsidRPr="001252E9">
              <w:rPr>
                <w:rFonts w:cs="Calibri Light"/>
                <w:b/>
                <w:bCs/>
              </w:rPr>
              <w:t>NFR12</w:t>
            </w:r>
          </w:p>
        </w:tc>
        <w:tc>
          <w:tcPr>
            <w:tcW w:w="2179" w:type="dxa"/>
          </w:tcPr>
          <w:p w14:paraId="59966B55" w14:textId="77777777" w:rsidR="0086581F" w:rsidRPr="001252E9" w:rsidRDefault="0086581F" w:rsidP="00003352">
            <w:pPr>
              <w:rPr>
                <w:rFonts w:cs="Calibri Light"/>
              </w:rPr>
            </w:pPr>
            <w:r w:rsidRPr="001252E9">
              <w:rPr>
                <w:rFonts w:cs="Calibri Light"/>
                <w:b/>
                <w:bCs/>
              </w:rPr>
              <w:t>Auditability</w:t>
            </w:r>
          </w:p>
        </w:tc>
        <w:tc>
          <w:tcPr>
            <w:tcW w:w="3774" w:type="dxa"/>
          </w:tcPr>
          <w:p w14:paraId="7AA0914A" w14:textId="77777777" w:rsidR="0086581F" w:rsidRPr="001252E9" w:rsidRDefault="0086581F" w:rsidP="00003352">
            <w:pPr>
              <w:rPr>
                <w:rFonts w:cs="Calibri Light"/>
              </w:rPr>
            </w:pPr>
            <w:r w:rsidRPr="001252E9">
              <w:rPr>
                <w:rFonts w:cs="Calibri Light"/>
              </w:rPr>
              <w:t>The SLMIS should maintain detailed logs of all operations and changes, enabling audits and accountability for actions performed within the system.</w:t>
            </w:r>
          </w:p>
        </w:tc>
        <w:tc>
          <w:tcPr>
            <w:tcW w:w="1134" w:type="dxa"/>
          </w:tcPr>
          <w:p w14:paraId="7CF2B5EC" w14:textId="77777777" w:rsidR="0086581F" w:rsidRPr="001252E9" w:rsidRDefault="0086581F" w:rsidP="00003352">
            <w:pPr>
              <w:rPr>
                <w:rFonts w:cs="Calibri Light"/>
              </w:rPr>
            </w:pPr>
            <w:r w:rsidRPr="001252E9">
              <w:rPr>
                <w:rFonts w:cs="Calibri Light"/>
              </w:rPr>
              <w:t>High</w:t>
            </w:r>
          </w:p>
        </w:tc>
      </w:tr>
      <w:tr w:rsidR="0086581F" w:rsidRPr="001252E9" w14:paraId="1BF06251" w14:textId="77777777" w:rsidTr="00AD2652">
        <w:tc>
          <w:tcPr>
            <w:tcW w:w="2127" w:type="dxa"/>
          </w:tcPr>
          <w:p w14:paraId="7BA852A0" w14:textId="77777777" w:rsidR="0086581F" w:rsidRPr="001252E9" w:rsidRDefault="0086581F" w:rsidP="00003352">
            <w:pPr>
              <w:rPr>
                <w:rFonts w:cs="Calibri Light"/>
              </w:rPr>
            </w:pPr>
            <w:r w:rsidRPr="001252E9">
              <w:rPr>
                <w:rFonts w:cs="Calibri Light"/>
                <w:b/>
                <w:bCs/>
              </w:rPr>
              <w:t>NFR13</w:t>
            </w:r>
          </w:p>
        </w:tc>
        <w:tc>
          <w:tcPr>
            <w:tcW w:w="2179" w:type="dxa"/>
          </w:tcPr>
          <w:p w14:paraId="0376BD5D" w14:textId="77777777" w:rsidR="0086581F" w:rsidRPr="001252E9" w:rsidRDefault="0086581F" w:rsidP="00003352">
            <w:pPr>
              <w:rPr>
                <w:rFonts w:cs="Calibri Light"/>
              </w:rPr>
            </w:pPr>
            <w:r w:rsidRPr="001252E9">
              <w:rPr>
                <w:rFonts w:cs="Calibri Light"/>
                <w:b/>
                <w:bCs/>
              </w:rPr>
              <w:t>Flexibility</w:t>
            </w:r>
          </w:p>
        </w:tc>
        <w:tc>
          <w:tcPr>
            <w:tcW w:w="3774" w:type="dxa"/>
          </w:tcPr>
          <w:p w14:paraId="7D4B485C" w14:textId="77777777" w:rsidR="0086581F" w:rsidRPr="001252E9" w:rsidRDefault="0086581F" w:rsidP="00003352">
            <w:pPr>
              <w:rPr>
                <w:rFonts w:cs="Calibri Light"/>
              </w:rPr>
            </w:pPr>
            <w:r w:rsidRPr="001252E9">
              <w:rPr>
                <w:rFonts w:cs="Calibri Light"/>
              </w:rPr>
              <w:t>The SLMIS should allow for easy adaptation to new requirements or changes in business processes without requiring major redesigns.</w:t>
            </w:r>
          </w:p>
        </w:tc>
        <w:tc>
          <w:tcPr>
            <w:tcW w:w="1134" w:type="dxa"/>
          </w:tcPr>
          <w:p w14:paraId="4C23FEBC" w14:textId="77777777" w:rsidR="0086581F" w:rsidRPr="001252E9" w:rsidRDefault="0086581F" w:rsidP="00003352">
            <w:pPr>
              <w:rPr>
                <w:rFonts w:cs="Calibri Light"/>
              </w:rPr>
            </w:pPr>
            <w:r w:rsidRPr="001252E9">
              <w:rPr>
                <w:rFonts w:cs="Calibri Light"/>
              </w:rPr>
              <w:t>Medium</w:t>
            </w:r>
          </w:p>
        </w:tc>
      </w:tr>
      <w:tr w:rsidR="0086581F" w:rsidRPr="001252E9" w14:paraId="69A06595" w14:textId="77777777" w:rsidTr="00AD2652">
        <w:tc>
          <w:tcPr>
            <w:tcW w:w="2127" w:type="dxa"/>
          </w:tcPr>
          <w:p w14:paraId="6FF8861B" w14:textId="77777777" w:rsidR="0086581F" w:rsidRPr="001252E9" w:rsidRDefault="0086581F" w:rsidP="00003352">
            <w:pPr>
              <w:rPr>
                <w:rFonts w:cs="Calibri Light"/>
              </w:rPr>
            </w:pPr>
            <w:r w:rsidRPr="001252E9">
              <w:rPr>
                <w:rFonts w:cs="Calibri Light"/>
                <w:b/>
                <w:bCs/>
              </w:rPr>
              <w:t>NFR14</w:t>
            </w:r>
          </w:p>
        </w:tc>
        <w:tc>
          <w:tcPr>
            <w:tcW w:w="2179" w:type="dxa"/>
          </w:tcPr>
          <w:p w14:paraId="2C3D9AFE" w14:textId="77777777" w:rsidR="0086581F" w:rsidRPr="001252E9" w:rsidRDefault="0086581F" w:rsidP="00003352">
            <w:pPr>
              <w:rPr>
                <w:rFonts w:cs="Calibri Light"/>
              </w:rPr>
            </w:pPr>
            <w:r w:rsidRPr="001252E9">
              <w:rPr>
                <w:rFonts w:cs="Calibri Light"/>
                <w:b/>
                <w:bCs/>
              </w:rPr>
              <w:t>Portability</w:t>
            </w:r>
          </w:p>
        </w:tc>
        <w:tc>
          <w:tcPr>
            <w:tcW w:w="3774" w:type="dxa"/>
          </w:tcPr>
          <w:p w14:paraId="526FCC60" w14:textId="77777777" w:rsidR="0086581F" w:rsidRPr="001252E9" w:rsidRDefault="0086581F" w:rsidP="00AD4A1E">
            <w:pPr>
              <w:pStyle w:val="ListParagraph"/>
              <w:numPr>
                <w:ilvl w:val="0"/>
                <w:numId w:val="120"/>
              </w:numPr>
              <w:spacing w:before="0" w:after="0" w:line="240" w:lineRule="auto"/>
              <w:rPr>
                <w:rFonts w:cs="Calibri Light"/>
              </w:rPr>
            </w:pPr>
            <w:r w:rsidRPr="001252E9">
              <w:rPr>
                <w:rFonts w:cs="Calibri Light"/>
              </w:rPr>
              <w:t>SLMIS should be portable to different environments or platforms, such as different operating systems or cloud-based infrastructures.</w:t>
            </w:r>
          </w:p>
          <w:p w14:paraId="2600715E" w14:textId="77777777" w:rsidR="0086581F" w:rsidRPr="001252E9" w:rsidRDefault="0086581F" w:rsidP="00AD4A1E">
            <w:pPr>
              <w:pStyle w:val="ListParagraph"/>
              <w:numPr>
                <w:ilvl w:val="0"/>
                <w:numId w:val="120"/>
              </w:numPr>
              <w:spacing w:before="0" w:after="0" w:line="240" w:lineRule="auto"/>
              <w:rPr>
                <w:rFonts w:cs="Calibri Light"/>
              </w:rPr>
            </w:pPr>
            <w:r w:rsidRPr="001252E9">
              <w:rPr>
                <w:rFonts w:cs="Calibri Light"/>
              </w:rPr>
              <w:t>The system must operate via smart phones, tablets, notebooks, laptops desktops and dumb terminals.</w:t>
            </w:r>
          </w:p>
        </w:tc>
        <w:tc>
          <w:tcPr>
            <w:tcW w:w="1134" w:type="dxa"/>
          </w:tcPr>
          <w:p w14:paraId="7A09EB9A" w14:textId="77777777" w:rsidR="0086581F" w:rsidRPr="001252E9" w:rsidRDefault="0086581F" w:rsidP="00003352">
            <w:pPr>
              <w:rPr>
                <w:rFonts w:cs="Calibri Light"/>
              </w:rPr>
            </w:pPr>
            <w:r w:rsidRPr="001252E9">
              <w:rPr>
                <w:rFonts w:cs="Calibri Light"/>
              </w:rPr>
              <w:t>Low</w:t>
            </w:r>
          </w:p>
        </w:tc>
      </w:tr>
      <w:tr w:rsidR="0086581F" w:rsidRPr="001252E9" w14:paraId="214C37A6" w14:textId="77777777" w:rsidTr="00AD2652">
        <w:tc>
          <w:tcPr>
            <w:tcW w:w="2127" w:type="dxa"/>
          </w:tcPr>
          <w:p w14:paraId="49660209" w14:textId="77777777" w:rsidR="0086581F" w:rsidRPr="001252E9" w:rsidRDefault="0086581F" w:rsidP="00003352">
            <w:pPr>
              <w:rPr>
                <w:rFonts w:cs="Calibri Light"/>
              </w:rPr>
            </w:pPr>
            <w:r w:rsidRPr="001252E9">
              <w:rPr>
                <w:rFonts w:cs="Calibri Light"/>
                <w:b/>
                <w:bCs/>
              </w:rPr>
              <w:t>NFR15</w:t>
            </w:r>
          </w:p>
        </w:tc>
        <w:tc>
          <w:tcPr>
            <w:tcW w:w="2179" w:type="dxa"/>
          </w:tcPr>
          <w:p w14:paraId="6968E53D" w14:textId="77777777" w:rsidR="0086581F" w:rsidRPr="001252E9" w:rsidRDefault="0086581F" w:rsidP="00003352">
            <w:pPr>
              <w:rPr>
                <w:rFonts w:cs="Calibri Light"/>
              </w:rPr>
            </w:pPr>
            <w:r w:rsidRPr="001252E9">
              <w:rPr>
                <w:rFonts w:cs="Calibri Light"/>
                <w:b/>
                <w:bCs/>
              </w:rPr>
              <w:t>Supportability</w:t>
            </w:r>
          </w:p>
        </w:tc>
        <w:tc>
          <w:tcPr>
            <w:tcW w:w="3774" w:type="dxa"/>
          </w:tcPr>
          <w:p w14:paraId="782F4A6B" w14:textId="77777777" w:rsidR="0086581F" w:rsidRPr="001252E9" w:rsidRDefault="0086581F" w:rsidP="00003352">
            <w:pPr>
              <w:rPr>
                <w:rFonts w:cs="Calibri Light"/>
              </w:rPr>
            </w:pPr>
            <w:r w:rsidRPr="001252E9">
              <w:rPr>
                <w:rFonts w:cs="Calibri Light"/>
              </w:rPr>
              <w:t>The SLMIS should include comprehensive support mechanisms, including helpdesk integration, troubleshooting guides, and technical support services.</w:t>
            </w:r>
          </w:p>
          <w:p w14:paraId="4946F557" w14:textId="77777777" w:rsidR="0086581F" w:rsidRPr="001252E9" w:rsidRDefault="0086581F" w:rsidP="00003352">
            <w:pPr>
              <w:rPr>
                <w:rFonts w:cs="Calibri Light"/>
              </w:rPr>
            </w:pPr>
            <w:r w:rsidRPr="001252E9">
              <w:rPr>
                <w:rFonts w:cs="Calibri Light"/>
              </w:rPr>
              <w:t>“Find” function with standard MS Windows usability.</w:t>
            </w:r>
          </w:p>
          <w:p w14:paraId="423ED7DB" w14:textId="77777777" w:rsidR="0086581F" w:rsidRPr="001252E9" w:rsidRDefault="0086581F" w:rsidP="00003352">
            <w:pPr>
              <w:rPr>
                <w:rFonts w:cs="Calibri Light"/>
              </w:rPr>
            </w:pPr>
            <w:r w:rsidRPr="001252E9">
              <w:rPr>
                <w:rFonts w:cs="Calibri Light"/>
              </w:rPr>
              <w:t>Context-sensitive online help with reference documentation.</w:t>
            </w:r>
          </w:p>
          <w:p w14:paraId="7FEBD0CF" w14:textId="77777777" w:rsidR="0086581F" w:rsidRPr="001252E9" w:rsidRDefault="0086581F" w:rsidP="00003352">
            <w:pPr>
              <w:rPr>
                <w:rFonts w:cs="Calibri Light"/>
              </w:rPr>
            </w:pPr>
            <w:r w:rsidRPr="001252E9">
              <w:rPr>
                <w:rFonts w:cs="Calibri Light"/>
              </w:rPr>
              <w:t>Activate help with MS standard methods (e.g., F1).</w:t>
            </w:r>
          </w:p>
          <w:p w14:paraId="14B696C1" w14:textId="77777777" w:rsidR="0086581F" w:rsidRPr="001252E9" w:rsidRDefault="0086581F" w:rsidP="00003352">
            <w:pPr>
              <w:rPr>
                <w:rFonts w:cs="Calibri Light"/>
              </w:rPr>
            </w:pPr>
            <w:r w:rsidRPr="001252E9">
              <w:rPr>
                <w:rFonts w:cs="Calibri Light"/>
              </w:rPr>
              <w:lastRenderedPageBreak/>
              <w:t>Help must be position-specific to show relevant content.</w:t>
            </w:r>
          </w:p>
        </w:tc>
        <w:tc>
          <w:tcPr>
            <w:tcW w:w="1134" w:type="dxa"/>
          </w:tcPr>
          <w:p w14:paraId="3BC21FD6" w14:textId="77777777" w:rsidR="0086581F" w:rsidRPr="001252E9" w:rsidRDefault="0086581F" w:rsidP="00003352">
            <w:pPr>
              <w:rPr>
                <w:rFonts w:cs="Calibri Light"/>
              </w:rPr>
            </w:pPr>
            <w:r w:rsidRPr="001252E9">
              <w:rPr>
                <w:rFonts w:cs="Calibri Light"/>
              </w:rPr>
              <w:lastRenderedPageBreak/>
              <w:t>Medium</w:t>
            </w:r>
          </w:p>
        </w:tc>
      </w:tr>
      <w:tr w:rsidR="0086581F" w:rsidRPr="001252E9" w14:paraId="59B437B4" w14:textId="77777777" w:rsidTr="00AD2652">
        <w:tc>
          <w:tcPr>
            <w:tcW w:w="2127" w:type="dxa"/>
          </w:tcPr>
          <w:p w14:paraId="03FFAC28" w14:textId="77777777" w:rsidR="0086581F" w:rsidRPr="001252E9" w:rsidRDefault="0086581F" w:rsidP="00003352">
            <w:pPr>
              <w:rPr>
                <w:rFonts w:cs="Calibri Light"/>
                <w:b/>
                <w:bCs/>
              </w:rPr>
            </w:pPr>
            <w:r w:rsidRPr="001252E9">
              <w:rPr>
                <w:rFonts w:cs="Calibri Light"/>
                <w:b/>
                <w:bCs/>
              </w:rPr>
              <w:t>NFR16</w:t>
            </w:r>
          </w:p>
        </w:tc>
        <w:tc>
          <w:tcPr>
            <w:tcW w:w="2179" w:type="dxa"/>
          </w:tcPr>
          <w:p w14:paraId="027C2DA3" w14:textId="77777777" w:rsidR="0086581F" w:rsidRPr="001252E9" w:rsidRDefault="0086581F" w:rsidP="00003352">
            <w:pPr>
              <w:rPr>
                <w:rFonts w:cs="Calibri Light"/>
                <w:b/>
                <w:bCs/>
              </w:rPr>
            </w:pPr>
            <w:r w:rsidRPr="001252E9">
              <w:rPr>
                <w:rFonts w:cs="Calibri Light"/>
                <w:b/>
                <w:bCs/>
              </w:rPr>
              <w:t>Localization</w:t>
            </w:r>
          </w:p>
        </w:tc>
        <w:tc>
          <w:tcPr>
            <w:tcW w:w="3774" w:type="dxa"/>
          </w:tcPr>
          <w:p w14:paraId="70EF750B" w14:textId="77777777" w:rsidR="0086581F" w:rsidRPr="001252E9" w:rsidRDefault="0086581F" w:rsidP="00003352">
            <w:pPr>
              <w:rPr>
                <w:rFonts w:cs="Calibri Light"/>
              </w:rPr>
            </w:pPr>
            <w:r w:rsidRPr="001252E9">
              <w:rPr>
                <w:rFonts w:cs="Calibri Light"/>
              </w:rPr>
              <w:t>SLMIS should support localization features, including language options and date/time formats appropriate to different regions.</w:t>
            </w:r>
          </w:p>
        </w:tc>
        <w:tc>
          <w:tcPr>
            <w:tcW w:w="1134" w:type="dxa"/>
          </w:tcPr>
          <w:p w14:paraId="2D6A14FF" w14:textId="77777777" w:rsidR="0086581F" w:rsidRPr="001252E9" w:rsidRDefault="0086581F" w:rsidP="00003352">
            <w:pPr>
              <w:rPr>
                <w:rFonts w:cs="Calibri Light"/>
              </w:rPr>
            </w:pPr>
            <w:r w:rsidRPr="001252E9">
              <w:rPr>
                <w:rFonts w:cs="Calibri Light"/>
              </w:rPr>
              <w:t>Low</w:t>
            </w:r>
          </w:p>
        </w:tc>
      </w:tr>
      <w:tr w:rsidR="0086581F" w:rsidRPr="001252E9" w14:paraId="3BABB327" w14:textId="77777777" w:rsidTr="00AD2652">
        <w:tc>
          <w:tcPr>
            <w:tcW w:w="2127" w:type="dxa"/>
          </w:tcPr>
          <w:p w14:paraId="71C9CFA7" w14:textId="77777777" w:rsidR="0086581F" w:rsidRPr="001252E9" w:rsidRDefault="0086581F" w:rsidP="00003352">
            <w:pPr>
              <w:rPr>
                <w:rFonts w:cs="Calibri Light"/>
                <w:b/>
                <w:bCs/>
              </w:rPr>
            </w:pPr>
            <w:r w:rsidRPr="001252E9">
              <w:rPr>
                <w:rFonts w:cs="Calibri Light"/>
                <w:b/>
                <w:bCs/>
              </w:rPr>
              <w:t>NFR17</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358A2E7A" w14:textId="77777777" w:rsidTr="00003352">
              <w:trPr>
                <w:tblCellSpacing w:w="15" w:type="dxa"/>
              </w:trPr>
              <w:tc>
                <w:tcPr>
                  <w:tcW w:w="0" w:type="auto"/>
                  <w:vAlign w:val="center"/>
                  <w:hideMark/>
                </w:tcPr>
                <w:p w14:paraId="66301CA5" w14:textId="77777777" w:rsidR="0086581F" w:rsidRPr="001252E9" w:rsidRDefault="0086581F" w:rsidP="00003352">
                  <w:pPr>
                    <w:spacing w:after="0" w:line="240" w:lineRule="auto"/>
                    <w:rPr>
                      <w:rFonts w:cs="Calibri Light"/>
                      <w:lang w:eastAsia="en-GB"/>
                    </w:rPr>
                  </w:pPr>
                  <w:r w:rsidRPr="001252E9">
                    <w:rPr>
                      <w:rStyle w:val="Strong"/>
                      <w:rFonts w:cs="Calibri Light"/>
                    </w:rPr>
                    <w:t>User Experience &amp; Interface</w:t>
                  </w:r>
                </w:p>
              </w:tc>
              <w:tc>
                <w:tcPr>
                  <w:tcW w:w="0" w:type="auto"/>
                  <w:vAlign w:val="center"/>
                  <w:hideMark/>
                </w:tcPr>
                <w:p w14:paraId="5EC7E432" w14:textId="77777777" w:rsidR="0086581F" w:rsidRPr="001252E9" w:rsidRDefault="0086581F" w:rsidP="00003352">
                  <w:pPr>
                    <w:rPr>
                      <w:rFonts w:cs="Calibri Light"/>
                    </w:rPr>
                  </w:pPr>
                </w:p>
              </w:tc>
            </w:tr>
          </w:tbl>
          <w:p w14:paraId="1125CFC5"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613265C4" w14:textId="77777777" w:rsidTr="00003352">
              <w:trPr>
                <w:tblCellSpacing w:w="15" w:type="dxa"/>
              </w:trPr>
              <w:tc>
                <w:tcPr>
                  <w:tcW w:w="0" w:type="auto"/>
                  <w:vAlign w:val="center"/>
                  <w:hideMark/>
                </w:tcPr>
                <w:p w14:paraId="72A07D0C" w14:textId="77777777" w:rsidR="0086581F" w:rsidRPr="001252E9" w:rsidRDefault="0086581F" w:rsidP="00003352">
                  <w:pPr>
                    <w:spacing w:after="0" w:line="240" w:lineRule="auto"/>
                    <w:rPr>
                      <w:rFonts w:cs="Calibri Light"/>
                      <w:lang w:eastAsia="en-ZA"/>
                    </w:rPr>
                  </w:pPr>
                </w:p>
              </w:tc>
              <w:tc>
                <w:tcPr>
                  <w:tcW w:w="0" w:type="auto"/>
                  <w:vAlign w:val="center"/>
                  <w:hideMark/>
                </w:tcPr>
                <w:p w14:paraId="11EA3650" w14:textId="77777777" w:rsidR="0086581F" w:rsidRPr="001252E9" w:rsidRDefault="0086581F" w:rsidP="00003352">
                  <w:pPr>
                    <w:rPr>
                      <w:rFonts w:cs="Calibri Light"/>
                    </w:rPr>
                  </w:pPr>
                  <w:r w:rsidRPr="001252E9">
                    <w:rPr>
                      <w:rFonts w:cs="Calibri Light"/>
                    </w:rPr>
                    <w:t>Consistent design with an easy-to-use Windows-based interface, intuitive navigation, and error validation.</w:t>
                  </w:r>
                </w:p>
              </w:tc>
            </w:tr>
          </w:tbl>
          <w:p w14:paraId="6576EDB6" w14:textId="77777777" w:rsidR="0086581F" w:rsidRPr="001252E9" w:rsidRDefault="0086581F" w:rsidP="00003352">
            <w:pPr>
              <w:rPr>
                <w:rFonts w:cs="Calibri Light"/>
              </w:rPr>
            </w:pPr>
          </w:p>
        </w:tc>
        <w:tc>
          <w:tcPr>
            <w:tcW w:w="1134" w:type="dxa"/>
          </w:tcPr>
          <w:p w14:paraId="1E8A5355" w14:textId="77777777" w:rsidR="0086581F" w:rsidRPr="001252E9" w:rsidRDefault="0086581F" w:rsidP="00003352">
            <w:pPr>
              <w:rPr>
                <w:rFonts w:cs="Calibri Light"/>
              </w:rPr>
            </w:pPr>
            <w:r w:rsidRPr="001252E9">
              <w:rPr>
                <w:rFonts w:cs="Calibri Light"/>
              </w:rPr>
              <w:t>High</w:t>
            </w:r>
          </w:p>
        </w:tc>
      </w:tr>
      <w:tr w:rsidR="0086581F" w:rsidRPr="001252E9" w14:paraId="39B9AD7D" w14:textId="77777777" w:rsidTr="00AD2652">
        <w:tc>
          <w:tcPr>
            <w:tcW w:w="2127" w:type="dxa"/>
          </w:tcPr>
          <w:p w14:paraId="4504BFC0" w14:textId="77777777" w:rsidR="0086581F" w:rsidRPr="001252E9" w:rsidRDefault="0086581F" w:rsidP="00003352">
            <w:pPr>
              <w:rPr>
                <w:rFonts w:cs="Calibri Light"/>
                <w:b/>
                <w:bCs/>
              </w:rPr>
            </w:pPr>
            <w:r w:rsidRPr="001252E9">
              <w:rPr>
                <w:rFonts w:cs="Calibri Light"/>
                <w:b/>
                <w:bCs/>
              </w:rPr>
              <w:t>NFR18</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1D489AE4" w14:textId="77777777" w:rsidTr="00003352">
              <w:trPr>
                <w:tblCellSpacing w:w="15" w:type="dxa"/>
              </w:trPr>
              <w:tc>
                <w:tcPr>
                  <w:tcW w:w="0" w:type="auto"/>
                  <w:vAlign w:val="center"/>
                  <w:hideMark/>
                </w:tcPr>
                <w:p w14:paraId="623D07C2" w14:textId="77777777" w:rsidR="0086581F" w:rsidRPr="001252E9" w:rsidRDefault="0086581F" w:rsidP="00003352">
                  <w:pPr>
                    <w:rPr>
                      <w:rFonts w:cs="Calibri Light"/>
                    </w:rPr>
                  </w:pPr>
                  <w:r w:rsidRPr="001252E9">
                    <w:rPr>
                      <w:rStyle w:val="Strong"/>
                      <w:rFonts w:cs="Calibri Light"/>
                    </w:rPr>
                    <w:t>Automation &amp; Integration</w:t>
                  </w:r>
                </w:p>
              </w:tc>
              <w:tc>
                <w:tcPr>
                  <w:tcW w:w="0" w:type="auto"/>
                  <w:vAlign w:val="center"/>
                  <w:hideMark/>
                </w:tcPr>
                <w:p w14:paraId="5A5F839A" w14:textId="77777777" w:rsidR="0086581F" w:rsidRPr="001252E9" w:rsidRDefault="0086581F" w:rsidP="00003352">
                  <w:pPr>
                    <w:rPr>
                      <w:rFonts w:cs="Calibri Light"/>
                    </w:rPr>
                  </w:pPr>
                </w:p>
              </w:tc>
            </w:tr>
          </w:tbl>
          <w:p w14:paraId="056ADE8B"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2EEDC3BA" w14:textId="77777777" w:rsidTr="00003352">
              <w:trPr>
                <w:tblCellSpacing w:w="15" w:type="dxa"/>
              </w:trPr>
              <w:tc>
                <w:tcPr>
                  <w:tcW w:w="0" w:type="auto"/>
                  <w:vAlign w:val="center"/>
                  <w:hideMark/>
                </w:tcPr>
                <w:p w14:paraId="6FE8396F" w14:textId="77777777" w:rsidR="0086581F" w:rsidRPr="001252E9" w:rsidRDefault="0086581F" w:rsidP="00003352">
                  <w:pPr>
                    <w:spacing w:after="0" w:line="240" w:lineRule="auto"/>
                    <w:rPr>
                      <w:rFonts w:cs="Calibri Light"/>
                    </w:rPr>
                  </w:pPr>
                </w:p>
              </w:tc>
              <w:tc>
                <w:tcPr>
                  <w:tcW w:w="0" w:type="auto"/>
                  <w:vAlign w:val="center"/>
                  <w:hideMark/>
                </w:tcPr>
                <w:p w14:paraId="3AF04758" w14:textId="77777777" w:rsidR="0086581F" w:rsidRPr="001252E9" w:rsidRDefault="0086581F" w:rsidP="00003352">
                  <w:pPr>
                    <w:spacing w:after="0" w:line="240" w:lineRule="auto"/>
                    <w:rPr>
                      <w:rFonts w:cs="Calibri Light"/>
                    </w:rPr>
                  </w:pPr>
                  <w:r w:rsidRPr="001252E9">
                    <w:rPr>
                      <w:rFonts w:cs="Calibri Light"/>
                    </w:rPr>
                    <w:t>Paperless workflow with full audit trails, real-time data updates, and integration with office communication tools.</w:t>
                  </w:r>
                </w:p>
              </w:tc>
            </w:tr>
          </w:tbl>
          <w:p w14:paraId="727A785B" w14:textId="77777777" w:rsidR="0086581F" w:rsidRPr="001252E9" w:rsidRDefault="0086581F" w:rsidP="00003352">
            <w:pPr>
              <w:rPr>
                <w:rFonts w:cs="Calibri Light"/>
              </w:rPr>
            </w:pPr>
          </w:p>
        </w:tc>
        <w:tc>
          <w:tcPr>
            <w:tcW w:w="1134" w:type="dxa"/>
          </w:tcPr>
          <w:p w14:paraId="5F682754" w14:textId="77777777" w:rsidR="0086581F" w:rsidRPr="001252E9" w:rsidRDefault="0086581F" w:rsidP="00003352">
            <w:pPr>
              <w:rPr>
                <w:rFonts w:cs="Calibri Light"/>
              </w:rPr>
            </w:pPr>
            <w:r w:rsidRPr="001252E9">
              <w:rPr>
                <w:rFonts w:cs="Calibri Light"/>
              </w:rPr>
              <w:t>High</w:t>
            </w:r>
          </w:p>
        </w:tc>
      </w:tr>
      <w:tr w:rsidR="0086581F" w:rsidRPr="001252E9" w14:paraId="14D9B75C" w14:textId="77777777" w:rsidTr="00AD2652">
        <w:tc>
          <w:tcPr>
            <w:tcW w:w="2127" w:type="dxa"/>
          </w:tcPr>
          <w:p w14:paraId="23416470" w14:textId="77777777" w:rsidR="0086581F" w:rsidRPr="001252E9" w:rsidRDefault="0086581F" w:rsidP="00003352">
            <w:pPr>
              <w:rPr>
                <w:rFonts w:cs="Calibri Light"/>
                <w:b/>
                <w:bCs/>
              </w:rPr>
            </w:pPr>
            <w:r w:rsidRPr="001252E9">
              <w:rPr>
                <w:rFonts w:cs="Calibri Light"/>
                <w:b/>
                <w:bCs/>
              </w:rPr>
              <w:t>NFR19</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53495849" w14:textId="77777777" w:rsidTr="00003352">
              <w:trPr>
                <w:tblCellSpacing w:w="15" w:type="dxa"/>
              </w:trPr>
              <w:tc>
                <w:tcPr>
                  <w:tcW w:w="0" w:type="auto"/>
                  <w:vAlign w:val="center"/>
                  <w:hideMark/>
                </w:tcPr>
                <w:p w14:paraId="1EB6CFDE" w14:textId="77777777" w:rsidR="0086581F" w:rsidRPr="001252E9" w:rsidRDefault="0086581F" w:rsidP="00003352">
                  <w:pPr>
                    <w:rPr>
                      <w:rFonts w:cs="Calibri Light"/>
                    </w:rPr>
                  </w:pPr>
                  <w:r w:rsidRPr="001252E9">
                    <w:rPr>
                      <w:rStyle w:val="Strong"/>
                      <w:rFonts w:cs="Calibri Light"/>
                    </w:rPr>
                    <w:t>Device Compatibility</w:t>
                  </w:r>
                </w:p>
              </w:tc>
              <w:tc>
                <w:tcPr>
                  <w:tcW w:w="0" w:type="auto"/>
                  <w:vAlign w:val="center"/>
                  <w:hideMark/>
                </w:tcPr>
                <w:p w14:paraId="66512D72" w14:textId="77777777" w:rsidR="0086581F" w:rsidRPr="001252E9" w:rsidRDefault="0086581F" w:rsidP="00003352">
                  <w:pPr>
                    <w:rPr>
                      <w:rFonts w:cs="Calibri Light"/>
                    </w:rPr>
                  </w:pPr>
                </w:p>
              </w:tc>
            </w:tr>
          </w:tbl>
          <w:p w14:paraId="3FCCDB9C"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664E7BBA" w14:textId="77777777" w:rsidTr="00003352">
              <w:trPr>
                <w:tblCellSpacing w:w="15" w:type="dxa"/>
              </w:trPr>
              <w:tc>
                <w:tcPr>
                  <w:tcW w:w="0" w:type="auto"/>
                  <w:vAlign w:val="center"/>
                  <w:hideMark/>
                </w:tcPr>
                <w:p w14:paraId="3111C983" w14:textId="77777777" w:rsidR="0086581F" w:rsidRPr="001252E9" w:rsidRDefault="0086581F" w:rsidP="00003352">
                  <w:pPr>
                    <w:spacing w:after="0" w:line="240" w:lineRule="auto"/>
                    <w:rPr>
                      <w:rFonts w:cs="Calibri Light"/>
                    </w:rPr>
                  </w:pPr>
                </w:p>
              </w:tc>
              <w:tc>
                <w:tcPr>
                  <w:tcW w:w="0" w:type="auto"/>
                  <w:vAlign w:val="center"/>
                  <w:hideMark/>
                </w:tcPr>
                <w:p w14:paraId="126C7844" w14:textId="77777777" w:rsidR="0086581F" w:rsidRPr="001252E9" w:rsidRDefault="0086581F" w:rsidP="00003352">
                  <w:pPr>
                    <w:spacing w:after="0" w:line="240" w:lineRule="auto"/>
                    <w:rPr>
                      <w:rFonts w:cs="Calibri Light"/>
                    </w:rPr>
                  </w:pPr>
                  <w:r w:rsidRPr="001252E9">
                    <w:rPr>
                      <w:rFonts w:cs="Calibri Light"/>
                    </w:rPr>
                    <w:t>Works on all devices including smartphones, tablets, laptops, and desktops.</w:t>
                  </w:r>
                </w:p>
              </w:tc>
            </w:tr>
          </w:tbl>
          <w:p w14:paraId="6BED8328" w14:textId="77777777" w:rsidR="0086581F" w:rsidRPr="001252E9" w:rsidRDefault="0086581F" w:rsidP="00003352">
            <w:pPr>
              <w:rPr>
                <w:rFonts w:cs="Calibri Light"/>
              </w:rPr>
            </w:pPr>
          </w:p>
        </w:tc>
        <w:tc>
          <w:tcPr>
            <w:tcW w:w="1134" w:type="dxa"/>
          </w:tcPr>
          <w:p w14:paraId="11CD87A6" w14:textId="77777777" w:rsidR="0086581F" w:rsidRPr="001252E9" w:rsidRDefault="0086581F" w:rsidP="00003352">
            <w:pPr>
              <w:rPr>
                <w:rFonts w:cs="Calibri Light"/>
              </w:rPr>
            </w:pPr>
            <w:r w:rsidRPr="001252E9">
              <w:rPr>
                <w:rFonts w:cs="Calibri Light"/>
              </w:rPr>
              <w:t>High</w:t>
            </w:r>
          </w:p>
        </w:tc>
      </w:tr>
      <w:tr w:rsidR="0086581F" w:rsidRPr="001252E9" w14:paraId="3B1A3445" w14:textId="77777777" w:rsidTr="00AD2652">
        <w:tc>
          <w:tcPr>
            <w:tcW w:w="2127" w:type="dxa"/>
          </w:tcPr>
          <w:p w14:paraId="7F5C05E8" w14:textId="77777777" w:rsidR="0086581F" w:rsidRPr="001252E9" w:rsidRDefault="0086581F" w:rsidP="00003352">
            <w:pPr>
              <w:rPr>
                <w:rFonts w:cs="Calibri Light"/>
                <w:b/>
                <w:bCs/>
              </w:rPr>
            </w:pPr>
            <w:r w:rsidRPr="001252E9">
              <w:rPr>
                <w:rFonts w:cs="Calibri Light"/>
                <w:b/>
                <w:bCs/>
              </w:rPr>
              <w:t>NFR20</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2FF838E2" w14:textId="77777777" w:rsidTr="00003352">
              <w:trPr>
                <w:tblCellSpacing w:w="15" w:type="dxa"/>
              </w:trPr>
              <w:tc>
                <w:tcPr>
                  <w:tcW w:w="0" w:type="auto"/>
                  <w:vAlign w:val="center"/>
                  <w:hideMark/>
                </w:tcPr>
                <w:p w14:paraId="085B8C0C" w14:textId="77777777" w:rsidR="0086581F" w:rsidRPr="001252E9" w:rsidRDefault="0086581F" w:rsidP="00003352">
                  <w:pPr>
                    <w:rPr>
                      <w:rFonts w:cs="Calibri Light"/>
                    </w:rPr>
                  </w:pPr>
                  <w:r w:rsidRPr="001252E9">
                    <w:rPr>
                      <w:rStyle w:val="Strong"/>
                      <w:rFonts w:cs="Calibri Light"/>
                    </w:rPr>
                    <w:t>Modern Technology Integration</w:t>
                  </w:r>
                </w:p>
              </w:tc>
              <w:tc>
                <w:tcPr>
                  <w:tcW w:w="0" w:type="auto"/>
                  <w:vAlign w:val="center"/>
                  <w:hideMark/>
                </w:tcPr>
                <w:p w14:paraId="3B185817" w14:textId="77777777" w:rsidR="0086581F" w:rsidRPr="001252E9" w:rsidRDefault="0086581F" w:rsidP="00003352">
                  <w:pPr>
                    <w:rPr>
                      <w:rFonts w:cs="Calibri Light"/>
                    </w:rPr>
                  </w:pPr>
                </w:p>
              </w:tc>
            </w:tr>
          </w:tbl>
          <w:p w14:paraId="60AAF75D"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13D510CE" w14:textId="77777777" w:rsidTr="00003352">
              <w:trPr>
                <w:tblCellSpacing w:w="15" w:type="dxa"/>
              </w:trPr>
              <w:tc>
                <w:tcPr>
                  <w:tcW w:w="0" w:type="auto"/>
                  <w:vAlign w:val="center"/>
                  <w:hideMark/>
                </w:tcPr>
                <w:p w14:paraId="19E08CA5" w14:textId="77777777" w:rsidR="0086581F" w:rsidRPr="001252E9" w:rsidRDefault="0086581F" w:rsidP="00003352">
                  <w:pPr>
                    <w:spacing w:after="0" w:line="240" w:lineRule="auto"/>
                    <w:rPr>
                      <w:rFonts w:cs="Calibri Light"/>
                    </w:rPr>
                  </w:pPr>
                </w:p>
              </w:tc>
              <w:tc>
                <w:tcPr>
                  <w:tcW w:w="0" w:type="auto"/>
                  <w:vAlign w:val="center"/>
                  <w:hideMark/>
                </w:tcPr>
                <w:p w14:paraId="568051F5" w14:textId="77777777" w:rsidR="0086581F" w:rsidRPr="001252E9" w:rsidRDefault="0086581F" w:rsidP="00003352">
                  <w:pPr>
                    <w:spacing w:after="0" w:line="240" w:lineRule="auto"/>
                    <w:rPr>
                      <w:rFonts w:cs="Calibri Light"/>
                    </w:rPr>
                  </w:pPr>
                  <w:r w:rsidRPr="001252E9">
                    <w:rPr>
                      <w:rFonts w:cs="Calibri Light"/>
                    </w:rPr>
                    <w:t>Uses RFID, GPS, barcodes, voice recognition, and retina scan for advanced tracking and authentication.</w:t>
                  </w:r>
                </w:p>
              </w:tc>
            </w:tr>
          </w:tbl>
          <w:p w14:paraId="6FF2586B" w14:textId="77777777" w:rsidR="0086581F" w:rsidRPr="001252E9" w:rsidRDefault="0086581F" w:rsidP="00003352">
            <w:pPr>
              <w:rPr>
                <w:rFonts w:cs="Calibri Light"/>
              </w:rPr>
            </w:pPr>
          </w:p>
        </w:tc>
        <w:tc>
          <w:tcPr>
            <w:tcW w:w="1134" w:type="dxa"/>
          </w:tcPr>
          <w:p w14:paraId="3F36F9CE" w14:textId="77777777" w:rsidR="0086581F" w:rsidRPr="001252E9" w:rsidRDefault="0086581F" w:rsidP="00003352">
            <w:pPr>
              <w:rPr>
                <w:rFonts w:cs="Calibri Light"/>
              </w:rPr>
            </w:pPr>
            <w:r w:rsidRPr="001252E9">
              <w:rPr>
                <w:rFonts w:cs="Calibri Light"/>
              </w:rPr>
              <w:t>High</w:t>
            </w:r>
          </w:p>
        </w:tc>
      </w:tr>
      <w:tr w:rsidR="0086581F" w:rsidRPr="001252E9" w14:paraId="7F25D92E" w14:textId="77777777" w:rsidTr="00AD2652">
        <w:tc>
          <w:tcPr>
            <w:tcW w:w="2127" w:type="dxa"/>
          </w:tcPr>
          <w:p w14:paraId="77540C23" w14:textId="77777777" w:rsidR="0086581F" w:rsidRPr="001252E9" w:rsidRDefault="0086581F" w:rsidP="00003352">
            <w:pPr>
              <w:rPr>
                <w:rFonts w:cs="Calibri Light"/>
                <w:b/>
                <w:bCs/>
              </w:rPr>
            </w:pPr>
            <w:r w:rsidRPr="001252E9">
              <w:rPr>
                <w:rFonts w:cs="Calibri Light"/>
                <w:b/>
                <w:bCs/>
              </w:rPr>
              <w:t>NFR21</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81"/>
            </w:tblGrid>
            <w:tr w:rsidR="0086581F" w:rsidRPr="001252E9" w14:paraId="74811C5A" w14:textId="77777777" w:rsidTr="00003352">
              <w:trPr>
                <w:tblCellSpacing w:w="15" w:type="dxa"/>
              </w:trPr>
              <w:tc>
                <w:tcPr>
                  <w:tcW w:w="0" w:type="auto"/>
                  <w:vAlign w:val="center"/>
                  <w:hideMark/>
                </w:tcPr>
                <w:p w14:paraId="6E628915" w14:textId="77777777" w:rsidR="0086581F" w:rsidRPr="001252E9" w:rsidRDefault="0086581F" w:rsidP="00003352">
                  <w:pPr>
                    <w:rPr>
                      <w:rFonts w:cs="Calibri Light"/>
                    </w:rPr>
                  </w:pPr>
                  <w:r w:rsidRPr="001252E9">
                    <w:rPr>
                      <w:rStyle w:val="Strong"/>
                      <w:rFonts w:cs="Calibri Light"/>
                    </w:rPr>
                    <w:t>Data Export/Import</w:t>
                  </w:r>
                </w:p>
              </w:tc>
              <w:tc>
                <w:tcPr>
                  <w:tcW w:w="0" w:type="auto"/>
                  <w:vAlign w:val="center"/>
                  <w:hideMark/>
                </w:tcPr>
                <w:p w14:paraId="5531D9E5" w14:textId="77777777" w:rsidR="0086581F" w:rsidRPr="001252E9" w:rsidRDefault="0086581F" w:rsidP="00003352">
                  <w:pPr>
                    <w:rPr>
                      <w:rFonts w:cs="Calibri Light"/>
                    </w:rPr>
                  </w:pPr>
                </w:p>
              </w:tc>
            </w:tr>
          </w:tbl>
          <w:p w14:paraId="182993B2"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693DA70B" w14:textId="77777777" w:rsidTr="00003352">
              <w:trPr>
                <w:tblCellSpacing w:w="15" w:type="dxa"/>
              </w:trPr>
              <w:tc>
                <w:tcPr>
                  <w:tcW w:w="0" w:type="auto"/>
                  <w:vAlign w:val="center"/>
                  <w:hideMark/>
                </w:tcPr>
                <w:p w14:paraId="0E13D5D4" w14:textId="77777777" w:rsidR="0086581F" w:rsidRPr="001252E9" w:rsidRDefault="0086581F" w:rsidP="00003352">
                  <w:pPr>
                    <w:spacing w:after="0" w:line="240" w:lineRule="auto"/>
                    <w:rPr>
                      <w:rFonts w:cs="Calibri Light"/>
                    </w:rPr>
                  </w:pPr>
                </w:p>
              </w:tc>
              <w:tc>
                <w:tcPr>
                  <w:tcW w:w="0" w:type="auto"/>
                  <w:vAlign w:val="center"/>
                  <w:hideMark/>
                </w:tcPr>
                <w:p w14:paraId="29FEE867" w14:textId="77777777" w:rsidR="0086581F" w:rsidRPr="001252E9" w:rsidRDefault="0086581F" w:rsidP="00003352">
                  <w:pPr>
                    <w:spacing w:after="0" w:line="240" w:lineRule="auto"/>
                    <w:rPr>
                      <w:rFonts w:cs="Calibri Light"/>
                    </w:rPr>
                  </w:pPr>
                  <w:r w:rsidRPr="001252E9">
                    <w:rPr>
                      <w:rFonts w:cs="Calibri Light"/>
                    </w:rPr>
                    <w:t>Supports exporting in PDF, Excel, CSV, XML, HTML and importing CSV, Excel formats.</w:t>
                  </w:r>
                </w:p>
                <w:p w14:paraId="33268EB6" w14:textId="77777777" w:rsidR="0086581F" w:rsidRPr="001252E9" w:rsidRDefault="0086581F" w:rsidP="00003352">
                  <w:pPr>
                    <w:spacing w:after="0" w:line="240" w:lineRule="auto"/>
                    <w:rPr>
                      <w:rFonts w:cs="Calibri Light"/>
                    </w:rPr>
                  </w:pPr>
                  <w:r w:rsidRPr="001252E9">
                    <w:rPr>
                      <w:rFonts w:cs="Calibri Light"/>
                    </w:rPr>
                    <w:t>Export and integrate table/overview data to MS Office apps.</w:t>
                  </w:r>
                </w:p>
              </w:tc>
            </w:tr>
          </w:tbl>
          <w:p w14:paraId="7D3E4368" w14:textId="77777777" w:rsidR="0086581F" w:rsidRPr="001252E9" w:rsidRDefault="0086581F" w:rsidP="00003352">
            <w:pPr>
              <w:rPr>
                <w:rFonts w:cs="Calibri Light"/>
              </w:rPr>
            </w:pPr>
          </w:p>
        </w:tc>
        <w:tc>
          <w:tcPr>
            <w:tcW w:w="1134" w:type="dxa"/>
          </w:tcPr>
          <w:p w14:paraId="58ACFAFE" w14:textId="77777777" w:rsidR="0086581F" w:rsidRPr="001252E9" w:rsidRDefault="0086581F" w:rsidP="00003352">
            <w:pPr>
              <w:rPr>
                <w:rFonts w:cs="Calibri Light"/>
              </w:rPr>
            </w:pPr>
            <w:r w:rsidRPr="001252E9">
              <w:rPr>
                <w:rFonts w:cs="Calibri Light"/>
              </w:rPr>
              <w:t>High</w:t>
            </w:r>
          </w:p>
        </w:tc>
      </w:tr>
      <w:tr w:rsidR="0086581F" w:rsidRPr="001252E9" w14:paraId="211B9C7C" w14:textId="77777777" w:rsidTr="00AD2652">
        <w:tc>
          <w:tcPr>
            <w:tcW w:w="2127" w:type="dxa"/>
          </w:tcPr>
          <w:p w14:paraId="6A09C407" w14:textId="77777777" w:rsidR="0086581F" w:rsidRPr="001252E9" w:rsidRDefault="0086581F" w:rsidP="00003352">
            <w:pPr>
              <w:rPr>
                <w:rFonts w:cs="Calibri Light"/>
                <w:b/>
                <w:bCs/>
              </w:rPr>
            </w:pPr>
            <w:r w:rsidRPr="001252E9">
              <w:rPr>
                <w:rFonts w:cs="Calibri Light"/>
                <w:b/>
                <w:bCs/>
              </w:rPr>
              <w:t>NFR22</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4F45CC53" w14:textId="77777777" w:rsidTr="00003352">
              <w:trPr>
                <w:tblCellSpacing w:w="15" w:type="dxa"/>
              </w:trPr>
              <w:tc>
                <w:tcPr>
                  <w:tcW w:w="0" w:type="auto"/>
                  <w:vAlign w:val="center"/>
                  <w:hideMark/>
                </w:tcPr>
                <w:p w14:paraId="13B22660" w14:textId="77777777" w:rsidR="0086581F" w:rsidRPr="001252E9" w:rsidRDefault="0086581F" w:rsidP="00003352">
                  <w:pPr>
                    <w:rPr>
                      <w:rFonts w:cs="Calibri Light"/>
                    </w:rPr>
                  </w:pPr>
                  <w:r w:rsidRPr="001252E9">
                    <w:rPr>
                      <w:rStyle w:val="Strong"/>
                      <w:rFonts w:cs="Calibri Light"/>
                    </w:rPr>
                    <w:t>Security &amp; Access Control</w:t>
                  </w:r>
                </w:p>
              </w:tc>
              <w:tc>
                <w:tcPr>
                  <w:tcW w:w="0" w:type="auto"/>
                  <w:vAlign w:val="center"/>
                  <w:hideMark/>
                </w:tcPr>
                <w:p w14:paraId="3476DE95" w14:textId="77777777" w:rsidR="0086581F" w:rsidRPr="001252E9" w:rsidRDefault="0086581F" w:rsidP="00003352">
                  <w:pPr>
                    <w:rPr>
                      <w:rFonts w:cs="Calibri Light"/>
                    </w:rPr>
                  </w:pPr>
                </w:p>
              </w:tc>
            </w:tr>
          </w:tbl>
          <w:p w14:paraId="43BC6FF5"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07895488" w14:textId="77777777" w:rsidTr="00003352">
              <w:trPr>
                <w:tblCellSpacing w:w="15" w:type="dxa"/>
              </w:trPr>
              <w:tc>
                <w:tcPr>
                  <w:tcW w:w="0" w:type="auto"/>
                  <w:vAlign w:val="center"/>
                  <w:hideMark/>
                </w:tcPr>
                <w:p w14:paraId="2F1FE1BF" w14:textId="77777777" w:rsidR="0086581F" w:rsidRPr="001252E9" w:rsidRDefault="0086581F" w:rsidP="00003352">
                  <w:pPr>
                    <w:spacing w:after="0" w:line="240" w:lineRule="auto"/>
                    <w:rPr>
                      <w:rFonts w:cs="Calibri Light"/>
                    </w:rPr>
                  </w:pPr>
                </w:p>
              </w:tc>
              <w:tc>
                <w:tcPr>
                  <w:tcW w:w="0" w:type="auto"/>
                  <w:vAlign w:val="center"/>
                  <w:hideMark/>
                </w:tcPr>
                <w:p w14:paraId="75242AC2" w14:textId="77777777" w:rsidR="0086581F" w:rsidRPr="001252E9" w:rsidRDefault="0086581F" w:rsidP="00003352">
                  <w:pPr>
                    <w:spacing w:after="0" w:line="240" w:lineRule="auto"/>
                    <w:rPr>
                      <w:rFonts w:cs="Calibri Light"/>
                    </w:rPr>
                  </w:pPr>
                  <w:r w:rsidRPr="001252E9">
                    <w:rPr>
                      <w:rFonts w:cs="Calibri Light"/>
                    </w:rPr>
                    <w:t>Role-based access with segregation of duties, detailed event logs, and electronic authorization.</w:t>
                  </w:r>
                </w:p>
              </w:tc>
            </w:tr>
          </w:tbl>
          <w:p w14:paraId="3A7CA938" w14:textId="77777777" w:rsidR="0086581F" w:rsidRPr="001252E9" w:rsidRDefault="0086581F" w:rsidP="00003352">
            <w:pPr>
              <w:rPr>
                <w:rFonts w:cs="Calibri Light"/>
              </w:rPr>
            </w:pPr>
          </w:p>
        </w:tc>
        <w:tc>
          <w:tcPr>
            <w:tcW w:w="1134" w:type="dxa"/>
          </w:tcPr>
          <w:p w14:paraId="5B748B94" w14:textId="77777777" w:rsidR="0086581F" w:rsidRPr="001252E9" w:rsidRDefault="0086581F" w:rsidP="00003352">
            <w:pPr>
              <w:rPr>
                <w:rFonts w:cs="Calibri Light"/>
              </w:rPr>
            </w:pPr>
            <w:r w:rsidRPr="001252E9">
              <w:rPr>
                <w:rFonts w:cs="Calibri Light"/>
              </w:rPr>
              <w:t>High</w:t>
            </w:r>
          </w:p>
        </w:tc>
      </w:tr>
      <w:tr w:rsidR="0086581F" w:rsidRPr="001252E9" w14:paraId="2503DC75" w14:textId="77777777" w:rsidTr="00AD2652">
        <w:tc>
          <w:tcPr>
            <w:tcW w:w="2127" w:type="dxa"/>
          </w:tcPr>
          <w:p w14:paraId="3B4F1438" w14:textId="77777777" w:rsidR="0086581F" w:rsidRPr="001252E9" w:rsidRDefault="0086581F" w:rsidP="00003352">
            <w:pPr>
              <w:rPr>
                <w:rFonts w:cs="Calibri Light"/>
                <w:b/>
                <w:bCs/>
              </w:rPr>
            </w:pPr>
            <w:r w:rsidRPr="001252E9">
              <w:rPr>
                <w:rFonts w:cs="Calibri Light"/>
                <w:b/>
                <w:bCs/>
              </w:rPr>
              <w:t>NFR23</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734B37FC" w14:textId="77777777" w:rsidTr="00003352">
              <w:trPr>
                <w:tblCellSpacing w:w="15" w:type="dxa"/>
              </w:trPr>
              <w:tc>
                <w:tcPr>
                  <w:tcW w:w="0" w:type="auto"/>
                  <w:vAlign w:val="center"/>
                  <w:hideMark/>
                </w:tcPr>
                <w:p w14:paraId="63C773A5" w14:textId="77777777" w:rsidR="0086581F" w:rsidRPr="001252E9" w:rsidRDefault="0086581F" w:rsidP="00003352">
                  <w:pPr>
                    <w:rPr>
                      <w:rFonts w:cs="Calibri Light"/>
                    </w:rPr>
                  </w:pPr>
                  <w:r w:rsidRPr="001252E9">
                    <w:rPr>
                      <w:rStyle w:val="Strong"/>
                      <w:rFonts w:cs="Calibri Light"/>
                    </w:rPr>
                    <w:t>Offline &amp; Online Functionality</w:t>
                  </w:r>
                </w:p>
              </w:tc>
              <w:tc>
                <w:tcPr>
                  <w:tcW w:w="0" w:type="auto"/>
                  <w:vAlign w:val="center"/>
                  <w:hideMark/>
                </w:tcPr>
                <w:p w14:paraId="75AC6FD5" w14:textId="77777777" w:rsidR="0086581F" w:rsidRPr="001252E9" w:rsidRDefault="0086581F" w:rsidP="00003352">
                  <w:pPr>
                    <w:rPr>
                      <w:rFonts w:cs="Calibri Light"/>
                    </w:rPr>
                  </w:pPr>
                </w:p>
              </w:tc>
            </w:tr>
          </w:tbl>
          <w:p w14:paraId="27AFB742"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46590AF7" w14:textId="77777777" w:rsidTr="00003352">
              <w:trPr>
                <w:tblCellSpacing w:w="15" w:type="dxa"/>
              </w:trPr>
              <w:tc>
                <w:tcPr>
                  <w:tcW w:w="0" w:type="auto"/>
                  <w:vAlign w:val="center"/>
                  <w:hideMark/>
                </w:tcPr>
                <w:p w14:paraId="1B162A6F" w14:textId="77777777" w:rsidR="0086581F" w:rsidRPr="001252E9" w:rsidRDefault="0086581F" w:rsidP="00003352">
                  <w:pPr>
                    <w:spacing w:after="0" w:line="240" w:lineRule="auto"/>
                    <w:rPr>
                      <w:rFonts w:cs="Calibri Light"/>
                    </w:rPr>
                  </w:pPr>
                </w:p>
              </w:tc>
              <w:tc>
                <w:tcPr>
                  <w:tcW w:w="0" w:type="auto"/>
                  <w:vAlign w:val="center"/>
                  <w:hideMark/>
                </w:tcPr>
                <w:p w14:paraId="3C66946E" w14:textId="77777777" w:rsidR="0086581F" w:rsidRPr="001252E9" w:rsidRDefault="0086581F" w:rsidP="00003352">
                  <w:pPr>
                    <w:spacing w:after="0" w:line="240" w:lineRule="auto"/>
                    <w:rPr>
                      <w:rFonts w:cs="Calibri Light"/>
                    </w:rPr>
                  </w:pPr>
                  <w:r w:rsidRPr="001252E9">
                    <w:rPr>
                      <w:rFonts w:cs="Calibri Light"/>
                    </w:rPr>
                    <w:t>Supports high and low bandwidth networks, works both online and offline.</w:t>
                  </w:r>
                </w:p>
              </w:tc>
            </w:tr>
          </w:tbl>
          <w:p w14:paraId="610678C0" w14:textId="77777777" w:rsidR="0086581F" w:rsidRPr="001252E9" w:rsidRDefault="0086581F" w:rsidP="00003352">
            <w:pPr>
              <w:rPr>
                <w:rFonts w:cs="Calibri Light"/>
              </w:rPr>
            </w:pPr>
          </w:p>
        </w:tc>
        <w:tc>
          <w:tcPr>
            <w:tcW w:w="1134" w:type="dxa"/>
          </w:tcPr>
          <w:p w14:paraId="5053417B" w14:textId="77777777" w:rsidR="0086581F" w:rsidRPr="001252E9" w:rsidRDefault="0086581F" w:rsidP="00003352">
            <w:pPr>
              <w:rPr>
                <w:rFonts w:cs="Calibri Light"/>
              </w:rPr>
            </w:pPr>
            <w:r w:rsidRPr="001252E9">
              <w:rPr>
                <w:rFonts w:cs="Calibri Light"/>
              </w:rPr>
              <w:t>High</w:t>
            </w:r>
          </w:p>
        </w:tc>
      </w:tr>
      <w:tr w:rsidR="0086581F" w:rsidRPr="001252E9" w14:paraId="39E1F555" w14:textId="77777777" w:rsidTr="00AD2652">
        <w:tc>
          <w:tcPr>
            <w:tcW w:w="2127" w:type="dxa"/>
          </w:tcPr>
          <w:p w14:paraId="202D4701" w14:textId="77777777" w:rsidR="0086581F" w:rsidRPr="001252E9" w:rsidRDefault="0086581F" w:rsidP="00003352">
            <w:pPr>
              <w:rPr>
                <w:rFonts w:cs="Calibri Light"/>
                <w:b/>
                <w:bCs/>
              </w:rPr>
            </w:pPr>
            <w:r w:rsidRPr="001252E9">
              <w:rPr>
                <w:rFonts w:cs="Calibri Light"/>
                <w:b/>
                <w:bCs/>
              </w:rPr>
              <w:t>NFR24</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4B95CF73" w14:textId="77777777" w:rsidTr="00003352">
              <w:trPr>
                <w:tblCellSpacing w:w="15" w:type="dxa"/>
              </w:trPr>
              <w:tc>
                <w:tcPr>
                  <w:tcW w:w="0" w:type="auto"/>
                  <w:vAlign w:val="center"/>
                  <w:hideMark/>
                </w:tcPr>
                <w:p w14:paraId="0409A452" w14:textId="77777777" w:rsidR="0086581F" w:rsidRPr="001252E9" w:rsidRDefault="0086581F" w:rsidP="00003352">
                  <w:pPr>
                    <w:rPr>
                      <w:rFonts w:cs="Calibri Light"/>
                    </w:rPr>
                  </w:pPr>
                  <w:r w:rsidRPr="001252E9">
                    <w:rPr>
                      <w:rStyle w:val="Strong"/>
                      <w:rFonts w:cs="Calibri Light"/>
                    </w:rPr>
                    <w:t>Event Log &amp; Audit Trail</w:t>
                  </w:r>
                </w:p>
              </w:tc>
              <w:tc>
                <w:tcPr>
                  <w:tcW w:w="0" w:type="auto"/>
                  <w:vAlign w:val="center"/>
                  <w:hideMark/>
                </w:tcPr>
                <w:p w14:paraId="00F17EB0" w14:textId="77777777" w:rsidR="0086581F" w:rsidRPr="001252E9" w:rsidRDefault="0086581F" w:rsidP="00003352">
                  <w:pPr>
                    <w:rPr>
                      <w:rFonts w:cs="Calibri Light"/>
                    </w:rPr>
                  </w:pPr>
                </w:p>
              </w:tc>
            </w:tr>
          </w:tbl>
          <w:p w14:paraId="4D443A61"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3E864683" w14:textId="77777777" w:rsidTr="00003352">
              <w:trPr>
                <w:tblCellSpacing w:w="15" w:type="dxa"/>
              </w:trPr>
              <w:tc>
                <w:tcPr>
                  <w:tcW w:w="0" w:type="auto"/>
                  <w:vAlign w:val="center"/>
                  <w:hideMark/>
                </w:tcPr>
                <w:p w14:paraId="4D808B1B" w14:textId="77777777" w:rsidR="0086581F" w:rsidRPr="001252E9" w:rsidRDefault="0086581F" w:rsidP="00003352">
                  <w:pPr>
                    <w:spacing w:after="0" w:line="240" w:lineRule="auto"/>
                    <w:rPr>
                      <w:rFonts w:cs="Calibri Light"/>
                    </w:rPr>
                  </w:pPr>
                </w:p>
              </w:tc>
              <w:tc>
                <w:tcPr>
                  <w:tcW w:w="0" w:type="auto"/>
                  <w:vAlign w:val="center"/>
                  <w:hideMark/>
                </w:tcPr>
                <w:p w14:paraId="57656BEA" w14:textId="77777777" w:rsidR="0086581F" w:rsidRPr="001252E9" w:rsidRDefault="0086581F" w:rsidP="00003352">
                  <w:pPr>
                    <w:spacing w:after="0" w:line="240" w:lineRule="auto"/>
                    <w:rPr>
                      <w:rFonts w:cs="Calibri Light"/>
                    </w:rPr>
                  </w:pPr>
                  <w:r w:rsidRPr="001252E9">
                    <w:rPr>
                      <w:rFonts w:cs="Calibri Light"/>
                    </w:rPr>
                    <w:t>Tracks all changes with an event log, including user ID, IP, changes made, and old/new values.</w:t>
                  </w:r>
                </w:p>
                <w:p w14:paraId="68E9D96E" w14:textId="77777777" w:rsidR="0086581F" w:rsidRPr="001252E9" w:rsidRDefault="0086581F" w:rsidP="00003352">
                  <w:pPr>
                    <w:spacing w:after="0" w:line="240" w:lineRule="auto"/>
                    <w:rPr>
                      <w:rFonts w:cs="Calibri Light"/>
                    </w:rPr>
                  </w:pPr>
                  <w:r w:rsidRPr="001252E9">
                    <w:rPr>
                      <w:rFonts w:cs="Calibri Light"/>
                    </w:rPr>
                    <w:t>System-wide event log for tracking changes.</w:t>
                  </w:r>
                </w:p>
                <w:p w14:paraId="6E47409A" w14:textId="77777777" w:rsidR="0086581F" w:rsidRPr="001252E9" w:rsidRDefault="0086581F" w:rsidP="00003352">
                  <w:pPr>
                    <w:spacing w:after="0" w:line="240" w:lineRule="auto"/>
                    <w:rPr>
                      <w:rFonts w:cs="Calibri Light"/>
                    </w:rPr>
                  </w:pPr>
                  <w:r w:rsidRPr="001252E9">
                    <w:rPr>
                      <w:rFonts w:cs="Calibri Light"/>
                    </w:rPr>
                    <w:t>Record history of data changes; query audit trail.</w:t>
                  </w:r>
                </w:p>
              </w:tc>
            </w:tr>
          </w:tbl>
          <w:p w14:paraId="404BDF17" w14:textId="77777777" w:rsidR="0086581F" w:rsidRPr="001252E9" w:rsidRDefault="0086581F" w:rsidP="00003352">
            <w:pPr>
              <w:rPr>
                <w:rFonts w:cs="Calibri Light"/>
              </w:rPr>
            </w:pPr>
          </w:p>
        </w:tc>
        <w:tc>
          <w:tcPr>
            <w:tcW w:w="1134" w:type="dxa"/>
          </w:tcPr>
          <w:p w14:paraId="39BA447B" w14:textId="77777777" w:rsidR="0086581F" w:rsidRPr="001252E9" w:rsidRDefault="0086581F" w:rsidP="00003352">
            <w:pPr>
              <w:rPr>
                <w:rFonts w:cs="Calibri Light"/>
              </w:rPr>
            </w:pPr>
            <w:r w:rsidRPr="001252E9">
              <w:rPr>
                <w:rFonts w:cs="Calibri Light"/>
              </w:rPr>
              <w:t>High</w:t>
            </w:r>
          </w:p>
        </w:tc>
      </w:tr>
      <w:tr w:rsidR="0086581F" w:rsidRPr="001252E9" w14:paraId="3F74FBF4" w14:textId="77777777" w:rsidTr="00AD2652">
        <w:tc>
          <w:tcPr>
            <w:tcW w:w="2127" w:type="dxa"/>
          </w:tcPr>
          <w:p w14:paraId="2C8D7EC5" w14:textId="77777777" w:rsidR="0086581F" w:rsidRPr="001252E9" w:rsidRDefault="0086581F" w:rsidP="00003352">
            <w:pPr>
              <w:rPr>
                <w:rFonts w:cs="Calibri Light"/>
                <w:b/>
                <w:bCs/>
              </w:rPr>
            </w:pPr>
            <w:r w:rsidRPr="001252E9">
              <w:rPr>
                <w:rFonts w:cs="Calibri Light"/>
                <w:b/>
                <w:bCs/>
              </w:rPr>
              <w:t>NFR25</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35DC9EAC" w14:textId="77777777" w:rsidTr="00003352">
              <w:trPr>
                <w:tblCellSpacing w:w="15" w:type="dxa"/>
              </w:trPr>
              <w:tc>
                <w:tcPr>
                  <w:tcW w:w="0" w:type="auto"/>
                  <w:vAlign w:val="center"/>
                  <w:hideMark/>
                </w:tcPr>
                <w:p w14:paraId="4B450A95" w14:textId="77777777" w:rsidR="0086581F" w:rsidRPr="001252E9" w:rsidRDefault="0086581F" w:rsidP="00003352">
                  <w:pPr>
                    <w:rPr>
                      <w:rFonts w:cs="Calibri Light"/>
                    </w:rPr>
                  </w:pPr>
                  <w:r w:rsidRPr="001252E9">
                    <w:rPr>
                      <w:rStyle w:val="Strong"/>
                      <w:rFonts w:cs="Calibri Light"/>
                    </w:rPr>
                    <w:t>Reporting &amp; Scheduling</w:t>
                  </w:r>
                </w:p>
              </w:tc>
              <w:tc>
                <w:tcPr>
                  <w:tcW w:w="0" w:type="auto"/>
                  <w:vAlign w:val="center"/>
                  <w:hideMark/>
                </w:tcPr>
                <w:p w14:paraId="32B3C6C1" w14:textId="77777777" w:rsidR="0086581F" w:rsidRPr="001252E9" w:rsidRDefault="0086581F" w:rsidP="00003352">
                  <w:pPr>
                    <w:rPr>
                      <w:rFonts w:cs="Calibri Light"/>
                    </w:rPr>
                  </w:pPr>
                </w:p>
              </w:tc>
            </w:tr>
          </w:tbl>
          <w:p w14:paraId="6BC00E0A"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26A1FF6A" w14:textId="77777777" w:rsidTr="00003352">
              <w:trPr>
                <w:tblCellSpacing w:w="15" w:type="dxa"/>
              </w:trPr>
              <w:tc>
                <w:tcPr>
                  <w:tcW w:w="0" w:type="auto"/>
                  <w:vAlign w:val="center"/>
                  <w:hideMark/>
                </w:tcPr>
                <w:p w14:paraId="41E78281" w14:textId="77777777" w:rsidR="0086581F" w:rsidRPr="001252E9" w:rsidRDefault="0086581F" w:rsidP="00003352">
                  <w:pPr>
                    <w:spacing w:after="0" w:line="240" w:lineRule="auto"/>
                    <w:rPr>
                      <w:rFonts w:cs="Calibri Light"/>
                    </w:rPr>
                  </w:pPr>
                </w:p>
              </w:tc>
              <w:tc>
                <w:tcPr>
                  <w:tcW w:w="0" w:type="auto"/>
                  <w:vAlign w:val="center"/>
                  <w:hideMark/>
                </w:tcPr>
                <w:p w14:paraId="698665DA" w14:textId="77777777" w:rsidR="0086581F" w:rsidRPr="001252E9" w:rsidRDefault="0086581F" w:rsidP="00003352">
                  <w:pPr>
                    <w:spacing w:after="0" w:line="240" w:lineRule="auto"/>
                    <w:rPr>
                      <w:rFonts w:cs="Calibri Light"/>
                    </w:rPr>
                  </w:pPr>
                  <w:r w:rsidRPr="001252E9">
                    <w:rPr>
                      <w:rFonts w:cs="Calibri Light"/>
                    </w:rPr>
                    <w:t>Provides tools for querying data, scheduling tasks and reports at different frequencies (daily, weekly, etc.).</w:t>
                  </w:r>
                </w:p>
                <w:p w14:paraId="63FE57FA" w14:textId="77777777" w:rsidR="0086581F" w:rsidRPr="001252E9" w:rsidRDefault="0086581F" w:rsidP="00003352">
                  <w:pPr>
                    <w:spacing w:after="0" w:line="240" w:lineRule="auto"/>
                    <w:rPr>
                      <w:rFonts w:cs="Calibri Light"/>
                    </w:rPr>
                  </w:pPr>
                  <w:r w:rsidRPr="001252E9">
                    <w:rPr>
                      <w:rFonts w:cs="Calibri Light"/>
                    </w:rPr>
                    <w:t>General event scheduler for triggering reports and queries.</w:t>
                  </w:r>
                </w:p>
                <w:p w14:paraId="2F81EE5C" w14:textId="77777777" w:rsidR="0086581F" w:rsidRPr="001252E9" w:rsidRDefault="0086581F" w:rsidP="00003352">
                  <w:pPr>
                    <w:spacing w:after="0" w:line="240" w:lineRule="auto"/>
                    <w:rPr>
                      <w:rFonts w:cs="Calibri Light"/>
                    </w:rPr>
                  </w:pPr>
                  <w:r w:rsidRPr="001252E9">
                    <w:rPr>
                      <w:rFonts w:cs="Calibri Light"/>
                    </w:rPr>
                    <w:lastRenderedPageBreak/>
                    <w:t>Scheduler to configure tasks daily, weekly, etc.</w:t>
                  </w:r>
                </w:p>
              </w:tc>
            </w:tr>
          </w:tbl>
          <w:p w14:paraId="2FD03DA1" w14:textId="77777777" w:rsidR="0086581F" w:rsidRPr="001252E9" w:rsidRDefault="0086581F" w:rsidP="00003352">
            <w:pPr>
              <w:rPr>
                <w:rFonts w:cs="Calibri Light"/>
              </w:rPr>
            </w:pPr>
          </w:p>
        </w:tc>
        <w:tc>
          <w:tcPr>
            <w:tcW w:w="1134" w:type="dxa"/>
          </w:tcPr>
          <w:p w14:paraId="62D92533" w14:textId="77777777" w:rsidR="0086581F" w:rsidRPr="001252E9" w:rsidRDefault="0086581F" w:rsidP="00003352">
            <w:pPr>
              <w:rPr>
                <w:rFonts w:cs="Calibri Light"/>
              </w:rPr>
            </w:pPr>
            <w:r w:rsidRPr="001252E9">
              <w:rPr>
                <w:rFonts w:cs="Calibri Light"/>
              </w:rPr>
              <w:lastRenderedPageBreak/>
              <w:t>High</w:t>
            </w:r>
          </w:p>
        </w:tc>
      </w:tr>
      <w:tr w:rsidR="0086581F" w:rsidRPr="001252E9" w14:paraId="702EDC7F" w14:textId="77777777" w:rsidTr="00AD2652">
        <w:tc>
          <w:tcPr>
            <w:tcW w:w="2127" w:type="dxa"/>
          </w:tcPr>
          <w:p w14:paraId="05F2A519" w14:textId="77777777" w:rsidR="0086581F" w:rsidRPr="001252E9" w:rsidRDefault="0086581F" w:rsidP="00003352">
            <w:pPr>
              <w:rPr>
                <w:rFonts w:cs="Calibri Light"/>
                <w:b/>
                <w:bCs/>
              </w:rPr>
            </w:pPr>
            <w:r w:rsidRPr="001252E9">
              <w:rPr>
                <w:rFonts w:cs="Calibri Light"/>
                <w:b/>
                <w:bCs/>
              </w:rPr>
              <w:t>NFR26</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3F67E26E" w14:textId="77777777" w:rsidTr="00003352">
              <w:trPr>
                <w:tblCellSpacing w:w="15" w:type="dxa"/>
              </w:trPr>
              <w:tc>
                <w:tcPr>
                  <w:tcW w:w="0" w:type="auto"/>
                  <w:vAlign w:val="center"/>
                  <w:hideMark/>
                </w:tcPr>
                <w:p w14:paraId="48B4614F" w14:textId="77777777" w:rsidR="0086581F" w:rsidRPr="001252E9" w:rsidRDefault="0086581F" w:rsidP="00003352">
                  <w:pPr>
                    <w:rPr>
                      <w:rFonts w:cs="Calibri Light"/>
                    </w:rPr>
                  </w:pPr>
                  <w:r w:rsidRPr="001252E9">
                    <w:rPr>
                      <w:rStyle w:val="Strong"/>
                      <w:rFonts w:cs="Calibri Light"/>
                    </w:rPr>
                    <w:t>Custom Searches &amp; Table Management</w:t>
                  </w:r>
                </w:p>
              </w:tc>
              <w:tc>
                <w:tcPr>
                  <w:tcW w:w="0" w:type="auto"/>
                  <w:vAlign w:val="center"/>
                  <w:hideMark/>
                </w:tcPr>
                <w:p w14:paraId="4B05FA80" w14:textId="77777777" w:rsidR="0086581F" w:rsidRPr="001252E9" w:rsidRDefault="0086581F" w:rsidP="00003352">
                  <w:pPr>
                    <w:rPr>
                      <w:rFonts w:cs="Calibri Light"/>
                    </w:rPr>
                  </w:pPr>
                </w:p>
              </w:tc>
            </w:tr>
          </w:tbl>
          <w:p w14:paraId="0F667F50"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6E521B6C" w14:textId="77777777" w:rsidTr="00003352">
              <w:trPr>
                <w:tblCellSpacing w:w="15" w:type="dxa"/>
              </w:trPr>
              <w:tc>
                <w:tcPr>
                  <w:tcW w:w="0" w:type="auto"/>
                  <w:vAlign w:val="center"/>
                  <w:hideMark/>
                </w:tcPr>
                <w:p w14:paraId="6A2EE25F" w14:textId="77777777" w:rsidR="0086581F" w:rsidRPr="001252E9" w:rsidRDefault="0086581F" w:rsidP="00003352">
                  <w:pPr>
                    <w:spacing w:after="0" w:line="240" w:lineRule="auto"/>
                    <w:rPr>
                      <w:rFonts w:cs="Calibri Light"/>
                    </w:rPr>
                  </w:pPr>
                </w:p>
              </w:tc>
              <w:tc>
                <w:tcPr>
                  <w:tcW w:w="0" w:type="auto"/>
                  <w:vAlign w:val="center"/>
                  <w:hideMark/>
                </w:tcPr>
                <w:p w14:paraId="23AF4D33" w14:textId="77777777" w:rsidR="0086581F" w:rsidRPr="001252E9" w:rsidRDefault="0086581F" w:rsidP="00003352">
                  <w:pPr>
                    <w:spacing w:after="0" w:line="240" w:lineRule="auto"/>
                    <w:rPr>
                      <w:rFonts w:cs="Calibri Light"/>
                    </w:rPr>
                  </w:pPr>
                  <w:r w:rsidRPr="001252E9">
                    <w:rPr>
                      <w:rFonts w:cs="Calibri Light"/>
                    </w:rPr>
                    <w:t>Allows custom searches, table filtering, and manipulation of data in a spreadsheet-like format.</w:t>
                  </w:r>
                </w:p>
                <w:p w14:paraId="17316C94" w14:textId="77777777" w:rsidR="0086581F" w:rsidRPr="001252E9" w:rsidRDefault="0086581F" w:rsidP="00003352">
                  <w:pPr>
                    <w:spacing w:after="0" w:line="240" w:lineRule="auto"/>
                    <w:rPr>
                      <w:rFonts w:cs="Calibri Light"/>
                    </w:rPr>
                  </w:pPr>
                  <w:r w:rsidRPr="001252E9">
                    <w:rPr>
                      <w:rFonts w:cs="Calibri Light"/>
                    </w:rPr>
                    <w:t>Table/overview forms with custom column features and navigation.</w:t>
                  </w:r>
                </w:p>
                <w:p w14:paraId="5E1F3571" w14:textId="77777777" w:rsidR="0086581F" w:rsidRPr="001252E9" w:rsidRDefault="0086581F" w:rsidP="00003352">
                  <w:pPr>
                    <w:spacing w:after="0" w:line="240" w:lineRule="auto"/>
                    <w:rPr>
                      <w:rFonts w:cs="Calibri Light"/>
                    </w:rPr>
                  </w:pPr>
                  <w:r w:rsidRPr="001252E9">
                    <w:rPr>
                      <w:rFonts w:cs="Calibri Light"/>
                    </w:rPr>
                    <w:t>Ability to query data occurrences in table/overview forms.</w:t>
                  </w:r>
                </w:p>
              </w:tc>
            </w:tr>
          </w:tbl>
          <w:p w14:paraId="5EF2E33C" w14:textId="77777777" w:rsidR="0086581F" w:rsidRPr="001252E9" w:rsidRDefault="0086581F" w:rsidP="00003352">
            <w:pPr>
              <w:rPr>
                <w:rFonts w:cs="Calibri Light"/>
              </w:rPr>
            </w:pPr>
          </w:p>
        </w:tc>
        <w:tc>
          <w:tcPr>
            <w:tcW w:w="1134" w:type="dxa"/>
          </w:tcPr>
          <w:p w14:paraId="27046F4E" w14:textId="77777777" w:rsidR="0086581F" w:rsidRPr="001252E9" w:rsidRDefault="0086581F" w:rsidP="00003352">
            <w:pPr>
              <w:rPr>
                <w:rFonts w:cs="Calibri Light"/>
              </w:rPr>
            </w:pPr>
            <w:r w:rsidRPr="001252E9">
              <w:rPr>
                <w:rFonts w:cs="Calibri Light"/>
              </w:rPr>
              <w:t>High</w:t>
            </w:r>
          </w:p>
        </w:tc>
      </w:tr>
      <w:tr w:rsidR="0086581F" w:rsidRPr="001252E9" w14:paraId="4844B343" w14:textId="77777777" w:rsidTr="00AD2652">
        <w:tc>
          <w:tcPr>
            <w:tcW w:w="2127" w:type="dxa"/>
          </w:tcPr>
          <w:p w14:paraId="50CDFA2F" w14:textId="77777777" w:rsidR="0086581F" w:rsidRPr="001252E9" w:rsidRDefault="0086581F" w:rsidP="00003352">
            <w:pPr>
              <w:rPr>
                <w:rFonts w:cs="Calibri Light"/>
                <w:b/>
                <w:bCs/>
              </w:rPr>
            </w:pPr>
            <w:r w:rsidRPr="001252E9">
              <w:rPr>
                <w:rFonts w:cs="Calibri Light"/>
                <w:b/>
                <w:bCs/>
              </w:rPr>
              <w:t>NFR27</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2"/>
              <w:gridCol w:w="81"/>
            </w:tblGrid>
            <w:tr w:rsidR="0086581F" w:rsidRPr="001252E9" w14:paraId="3852D302" w14:textId="77777777" w:rsidTr="00003352">
              <w:trPr>
                <w:tblCellSpacing w:w="15" w:type="dxa"/>
              </w:trPr>
              <w:tc>
                <w:tcPr>
                  <w:tcW w:w="0" w:type="auto"/>
                  <w:vAlign w:val="center"/>
                  <w:hideMark/>
                </w:tcPr>
                <w:p w14:paraId="0903B545" w14:textId="77777777" w:rsidR="0086581F" w:rsidRPr="001252E9" w:rsidRDefault="0086581F" w:rsidP="00003352">
                  <w:pPr>
                    <w:rPr>
                      <w:rFonts w:cs="Calibri Light"/>
                    </w:rPr>
                  </w:pPr>
                  <w:r w:rsidRPr="001252E9">
                    <w:rPr>
                      <w:rStyle w:val="Strong"/>
                      <w:rFonts w:cs="Calibri Light"/>
                    </w:rPr>
                    <w:t>Adaptability &amp; Future Growth</w:t>
                  </w:r>
                </w:p>
              </w:tc>
              <w:tc>
                <w:tcPr>
                  <w:tcW w:w="0" w:type="auto"/>
                  <w:vAlign w:val="center"/>
                  <w:hideMark/>
                </w:tcPr>
                <w:p w14:paraId="6E4DC386" w14:textId="77777777" w:rsidR="0086581F" w:rsidRPr="001252E9" w:rsidRDefault="0086581F" w:rsidP="00003352">
                  <w:pPr>
                    <w:rPr>
                      <w:rFonts w:cs="Calibri Light"/>
                    </w:rPr>
                  </w:pPr>
                </w:p>
              </w:tc>
            </w:tr>
          </w:tbl>
          <w:p w14:paraId="5C75B9C8"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597AC0F1" w14:textId="77777777" w:rsidTr="00003352">
              <w:trPr>
                <w:tblCellSpacing w:w="15" w:type="dxa"/>
              </w:trPr>
              <w:tc>
                <w:tcPr>
                  <w:tcW w:w="0" w:type="auto"/>
                  <w:vAlign w:val="center"/>
                  <w:hideMark/>
                </w:tcPr>
                <w:p w14:paraId="2B65277E" w14:textId="77777777" w:rsidR="0086581F" w:rsidRPr="001252E9" w:rsidRDefault="0086581F" w:rsidP="00003352">
                  <w:pPr>
                    <w:spacing w:after="0" w:line="240" w:lineRule="auto"/>
                    <w:rPr>
                      <w:rFonts w:cs="Calibri Light"/>
                    </w:rPr>
                  </w:pPr>
                </w:p>
              </w:tc>
              <w:tc>
                <w:tcPr>
                  <w:tcW w:w="0" w:type="auto"/>
                  <w:vAlign w:val="center"/>
                  <w:hideMark/>
                </w:tcPr>
                <w:p w14:paraId="62A8CD96" w14:textId="77777777" w:rsidR="0086581F" w:rsidRPr="001252E9" w:rsidRDefault="0086581F" w:rsidP="00003352">
                  <w:pPr>
                    <w:spacing w:after="0" w:line="240" w:lineRule="auto"/>
                    <w:rPr>
                      <w:rFonts w:cs="Calibri Light"/>
                    </w:rPr>
                  </w:pPr>
                  <w:r w:rsidRPr="001252E9">
                    <w:rPr>
                      <w:rFonts w:cs="Calibri Light"/>
                    </w:rPr>
                    <w:t>Can accommodate organizational changes, expanding or removing features as needed.</w:t>
                  </w:r>
                </w:p>
                <w:p w14:paraId="00E3D1E8" w14:textId="77777777" w:rsidR="0086581F" w:rsidRPr="001252E9" w:rsidRDefault="0086581F" w:rsidP="00003352">
                  <w:pPr>
                    <w:spacing w:after="0" w:line="240" w:lineRule="auto"/>
                    <w:rPr>
                      <w:rFonts w:cs="Calibri Light"/>
                    </w:rPr>
                  </w:pPr>
                  <w:r w:rsidRPr="001252E9">
                    <w:rPr>
                      <w:rFonts w:cs="Calibri Light"/>
                    </w:rPr>
                    <w:t>Designed to grow and adapt to new/redundant requirements.</w:t>
                  </w:r>
                </w:p>
                <w:p w14:paraId="3EF85FAA" w14:textId="77777777" w:rsidR="0086581F" w:rsidRPr="001252E9" w:rsidRDefault="0086581F" w:rsidP="00003352">
                  <w:pPr>
                    <w:spacing w:after="0" w:line="240" w:lineRule="auto"/>
                    <w:rPr>
                      <w:rFonts w:cs="Calibri Light"/>
                    </w:rPr>
                  </w:pPr>
                  <w:r w:rsidRPr="001252E9">
                    <w:rPr>
                      <w:rFonts w:cs="Calibri Light"/>
                    </w:rPr>
                    <w:t>Adaptable to org/business/process changes.</w:t>
                  </w:r>
                </w:p>
              </w:tc>
            </w:tr>
          </w:tbl>
          <w:p w14:paraId="5548CE18" w14:textId="77777777" w:rsidR="0086581F" w:rsidRPr="001252E9" w:rsidRDefault="0086581F" w:rsidP="00003352">
            <w:pPr>
              <w:rPr>
                <w:rFonts w:cs="Calibri Light"/>
              </w:rPr>
            </w:pPr>
          </w:p>
        </w:tc>
        <w:tc>
          <w:tcPr>
            <w:tcW w:w="1134" w:type="dxa"/>
          </w:tcPr>
          <w:p w14:paraId="651741D0" w14:textId="77777777" w:rsidR="0086581F" w:rsidRPr="001252E9" w:rsidRDefault="0086581F" w:rsidP="00003352">
            <w:pPr>
              <w:rPr>
                <w:rFonts w:cs="Calibri Light"/>
              </w:rPr>
            </w:pPr>
            <w:r w:rsidRPr="001252E9">
              <w:rPr>
                <w:rFonts w:cs="Calibri Light"/>
              </w:rPr>
              <w:t>High</w:t>
            </w:r>
          </w:p>
        </w:tc>
      </w:tr>
      <w:tr w:rsidR="0086581F" w:rsidRPr="001252E9" w14:paraId="305696D2" w14:textId="77777777" w:rsidTr="00AD2652">
        <w:tc>
          <w:tcPr>
            <w:tcW w:w="2127" w:type="dxa"/>
          </w:tcPr>
          <w:p w14:paraId="0E9DDDFF" w14:textId="77777777" w:rsidR="0086581F" w:rsidRPr="001252E9" w:rsidRDefault="0086581F" w:rsidP="00003352">
            <w:pPr>
              <w:rPr>
                <w:rFonts w:cs="Calibri Light"/>
                <w:b/>
                <w:bCs/>
              </w:rPr>
            </w:pPr>
            <w:r w:rsidRPr="001252E9">
              <w:rPr>
                <w:rFonts w:cs="Calibri Light"/>
                <w:b/>
                <w:bCs/>
              </w:rPr>
              <w:t>NFR28</w:t>
            </w:r>
          </w:p>
        </w:tc>
        <w:tc>
          <w:tcPr>
            <w:tcW w:w="217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9"/>
              <w:gridCol w:w="81"/>
            </w:tblGrid>
            <w:tr w:rsidR="0086581F" w:rsidRPr="001252E9" w14:paraId="39719FD0" w14:textId="77777777" w:rsidTr="00003352">
              <w:trPr>
                <w:tblCellSpacing w:w="15" w:type="dxa"/>
              </w:trPr>
              <w:tc>
                <w:tcPr>
                  <w:tcW w:w="0" w:type="auto"/>
                  <w:vAlign w:val="center"/>
                  <w:hideMark/>
                </w:tcPr>
                <w:p w14:paraId="595A2C25" w14:textId="77777777" w:rsidR="0086581F" w:rsidRPr="001252E9" w:rsidRDefault="0086581F" w:rsidP="00003352">
                  <w:pPr>
                    <w:rPr>
                      <w:rFonts w:cs="Calibri Light"/>
                    </w:rPr>
                  </w:pPr>
                  <w:r w:rsidRPr="001252E9">
                    <w:rPr>
                      <w:rStyle w:val="Strong"/>
                      <w:rFonts w:cs="Calibri Light"/>
                    </w:rPr>
                    <w:t>Scanner Integration</w:t>
                  </w:r>
                </w:p>
              </w:tc>
              <w:tc>
                <w:tcPr>
                  <w:tcW w:w="0" w:type="auto"/>
                  <w:vAlign w:val="center"/>
                  <w:hideMark/>
                </w:tcPr>
                <w:p w14:paraId="735C5D3B" w14:textId="77777777" w:rsidR="0086581F" w:rsidRPr="001252E9" w:rsidRDefault="0086581F" w:rsidP="00003352">
                  <w:pPr>
                    <w:rPr>
                      <w:rFonts w:cs="Calibri Light"/>
                    </w:rPr>
                  </w:pPr>
                </w:p>
              </w:tc>
            </w:tr>
          </w:tbl>
          <w:p w14:paraId="570CC04F" w14:textId="77777777" w:rsidR="0086581F" w:rsidRPr="001252E9" w:rsidRDefault="0086581F" w:rsidP="00003352">
            <w:pPr>
              <w:rPr>
                <w:rFonts w:cs="Calibri Light"/>
                <w:b/>
                <w:bCs/>
              </w:rPr>
            </w:pPr>
          </w:p>
        </w:tc>
        <w:tc>
          <w:tcPr>
            <w:tcW w:w="37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77"/>
            </w:tblGrid>
            <w:tr w:rsidR="0086581F" w:rsidRPr="001252E9" w14:paraId="293AE677" w14:textId="77777777" w:rsidTr="00003352">
              <w:trPr>
                <w:tblCellSpacing w:w="15" w:type="dxa"/>
              </w:trPr>
              <w:tc>
                <w:tcPr>
                  <w:tcW w:w="0" w:type="auto"/>
                  <w:vAlign w:val="center"/>
                  <w:hideMark/>
                </w:tcPr>
                <w:p w14:paraId="1F3A770F" w14:textId="77777777" w:rsidR="0086581F" w:rsidRPr="001252E9" w:rsidRDefault="0086581F" w:rsidP="00003352">
                  <w:pPr>
                    <w:spacing w:after="0" w:line="240" w:lineRule="auto"/>
                    <w:rPr>
                      <w:rFonts w:cs="Calibri Light"/>
                    </w:rPr>
                  </w:pPr>
                </w:p>
              </w:tc>
              <w:tc>
                <w:tcPr>
                  <w:tcW w:w="0" w:type="auto"/>
                  <w:vAlign w:val="center"/>
                  <w:hideMark/>
                </w:tcPr>
                <w:p w14:paraId="20F6448E" w14:textId="77777777" w:rsidR="0086581F" w:rsidRPr="001252E9" w:rsidRDefault="0086581F" w:rsidP="00AD4A1E">
                  <w:pPr>
                    <w:pStyle w:val="ListParagraph"/>
                    <w:numPr>
                      <w:ilvl w:val="0"/>
                      <w:numId w:val="121"/>
                    </w:numPr>
                    <w:spacing w:after="0" w:line="240" w:lineRule="auto"/>
                    <w:rPr>
                      <w:rFonts w:cs="Calibri Light"/>
                    </w:rPr>
                  </w:pPr>
                  <w:r w:rsidRPr="001252E9">
                    <w:rPr>
                      <w:rFonts w:cs="Calibri Light"/>
                    </w:rPr>
                    <w:t>Integrates with barcode &amp; RFID scanners for real-time inventory tracking and movement.</w:t>
                  </w:r>
                </w:p>
                <w:p w14:paraId="22B0C7B7" w14:textId="77777777" w:rsidR="0086581F" w:rsidRPr="001252E9" w:rsidRDefault="0086581F" w:rsidP="00AD4A1E">
                  <w:pPr>
                    <w:pStyle w:val="ListParagraph"/>
                    <w:numPr>
                      <w:ilvl w:val="0"/>
                      <w:numId w:val="121"/>
                    </w:numPr>
                    <w:spacing w:after="0" w:line="240" w:lineRule="auto"/>
                    <w:rPr>
                      <w:rFonts w:cs="Calibri Light"/>
                    </w:rPr>
                  </w:pPr>
                  <w:r w:rsidRPr="001252E9">
                    <w:rPr>
                      <w:rFonts w:cs="Calibri Light"/>
                    </w:rPr>
                    <w:t>Integrate to scanning system and provide real-time updates.</w:t>
                  </w:r>
                </w:p>
                <w:p w14:paraId="72EA7FEF" w14:textId="77777777" w:rsidR="0086581F" w:rsidRPr="001252E9" w:rsidRDefault="0086581F" w:rsidP="00AD4A1E">
                  <w:pPr>
                    <w:pStyle w:val="ListParagraph"/>
                    <w:numPr>
                      <w:ilvl w:val="0"/>
                      <w:numId w:val="121"/>
                    </w:numPr>
                    <w:spacing w:after="0" w:line="240" w:lineRule="auto"/>
                    <w:rPr>
                      <w:rFonts w:cs="Calibri Light"/>
                    </w:rPr>
                  </w:pPr>
                  <w:r w:rsidRPr="001252E9">
                    <w:rPr>
                      <w:rFonts w:cs="Calibri Light"/>
                    </w:rPr>
                    <w:t>The system must utilise the latest technologies such as RFID, tracking, GPS/GLONASS, 1/2D barcode c multi-touch, voice recognition and retina scan.</w:t>
                  </w:r>
                </w:p>
              </w:tc>
            </w:tr>
          </w:tbl>
          <w:p w14:paraId="53A839C6" w14:textId="77777777" w:rsidR="0086581F" w:rsidRPr="001252E9" w:rsidRDefault="0086581F" w:rsidP="00003352">
            <w:pPr>
              <w:rPr>
                <w:rFonts w:cs="Calibri Light"/>
              </w:rPr>
            </w:pPr>
          </w:p>
        </w:tc>
        <w:tc>
          <w:tcPr>
            <w:tcW w:w="1134" w:type="dxa"/>
          </w:tcPr>
          <w:p w14:paraId="77BD32E6" w14:textId="77777777" w:rsidR="0086581F" w:rsidRPr="001252E9" w:rsidRDefault="0086581F" w:rsidP="00003352">
            <w:pPr>
              <w:rPr>
                <w:rFonts w:cs="Calibri Light"/>
              </w:rPr>
            </w:pPr>
            <w:r w:rsidRPr="001252E9">
              <w:rPr>
                <w:rFonts w:cs="Calibri Light"/>
              </w:rPr>
              <w:t>High</w:t>
            </w:r>
          </w:p>
        </w:tc>
      </w:tr>
      <w:tr w:rsidR="0086581F" w:rsidRPr="001252E9" w14:paraId="2C84DCC9" w14:textId="77777777" w:rsidTr="00AD2652">
        <w:tc>
          <w:tcPr>
            <w:tcW w:w="2127" w:type="dxa"/>
          </w:tcPr>
          <w:p w14:paraId="04E4B41C" w14:textId="77777777" w:rsidR="0086581F" w:rsidRPr="001252E9" w:rsidRDefault="0086581F" w:rsidP="00003352">
            <w:pPr>
              <w:rPr>
                <w:rFonts w:cs="Calibri Light"/>
                <w:b/>
                <w:bCs/>
              </w:rPr>
            </w:pPr>
            <w:r w:rsidRPr="001252E9">
              <w:rPr>
                <w:rFonts w:cs="Calibri Light"/>
                <w:b/>
                <w:bCs/>
              </w:rPr>
              <w:t>NFR29</w:t>
            </w:r>
          </w:p>
        </w:tc>
        <w:tc>
          <w:tcPr>
            <w:tcW w:w="2179" w:type="dxa"/>
          </w:tcPr>
          <w:p w14:paraId="54DE4407" w14:textId="77777777" w:rsidR="0086581F" w:rsidRPr="001252E9" w:rsidRDefault="0086581F" w:rsidP="00003352">
            <w:pPr>
              <w:rPr>
                <w:rFonts w:cs="Calibri Light"/>
                <w:b/>
                <w:bCs/>
              </w:rPr>
            </w:pPr>
            <w:r w:rsidRPr="001252E9">
              <w:rPr>
                <w:rFonts w:cs="Calibri Light"/>
                <w:b/>
                <w:bCs/>
              </w:rPr>
              <w:t>Knowledge Management</w:t>
            </w:r>
          </w:p>
        </w:tc>
        <w:tc>
          <w:tcPr>
            <w:tcW w:w="3774" w:type="dxa"/>
          </w:tcPr>
          <w:p w14:paraId="6DE4A0AC" w14:textId="77777777" w:rsidR="0086581F" w:rsidRPr="001252E9" w:rsidRDefault="0086581F" w:rsidP="00003352">
            <w:pPr>
              <w:rPr>
                <w:rFonts w:cs="Calibri Light"/>
              </w:rPr>
            </w:pPr>
            <w:r w:rsidRPr="001252E9">
              <w:rPr>
                <w:rFonts w:cs="Calibri Light"/>
              </w:rPr>
              <w:t>Document management and knowledge repository must be provided that systematically captures, organises, categorises, stores and manages all relevant documentation.  The repository must be searchable and data must be retrieved quickly. It must be possible to link documents to records or transactions within the system.</w:t>
            </w:r>
          </w:p>
        </w:tc>
        <w:tc>
          <w:tcPr>
            <w:tcW w:w="1134" w:type="dxa"/>
          </w:tcPr>
          <w:p w14:paraId="76F4E868" w14:textId="77777777" w:rsidR="0086581F" w:rsidRPr="001252E9" w:rsidRDefault="0086581F" w:rsidP="00003352">
            <w:pPr>
              <w:rPr>
                <w:rFonts w:cs="Calibri Light"/>
              </w:rPr>
            </w:pPr>
            <w:r w:rsidRPr="001252E9">
              <w:rPr>
                <w:rFonts w:cs="Calibri Light"/>
              </w:rPr>
              <w:t>High</w:t>
            </w:r>
          </w:p>
        </w:tc>
      </w:tr>
      <w:tr w:rsidR="0086581F" w:rsidRPr="001252E9" w14:paraId="35D0AFD9" w14:textId="77777777" w:rsidTr="00AD2652">
        <w:tc>
          <w:tcPr>
            <w:tcW w:w="2127" w:type="dxa"/>
          </w:tcPr>
          <w:p w14:paraId="0016E05E" w14:textId="77777777" w:rsidR="0086581F" w:rsidRPr="001252E9" w:rsidRDefault="0086581F" w:rsidP="00003352">
            <w:pPr>
              <w:rPr>
                <w:rFonts w:cs="Calibri Light"/>
                <w:b/>
                <w:bCs/>
              </w:rPr>
            </w:pPr>
            <w:r w:rsidRPr="001252E9">
              <w:rPr>
                <w:rFonts w:cs="Calibri Light"/>
                <w:b/>
                <w:bCs/>
              </w:rPr>
              <w:t>NFR30</w:t>
            </w:r>
          </w:p>
        </w:tc>
        <w:tc>
          <w:tcPr>
            <w:tcW w:w="2179" w:type="dxa"/>
          </w:tcPr>
          <w:p w14:paraId="08AA255B" w14:textId="77777777" w:rsidR="0086581F" w:rsidRPr="001252E9" w:rsidRDefault="0086581F" w:rsidP="00003352">
            <w:pPr>
              <w:rPr>
                <w:rFonts w:cs="Calibri Light"/>
                <w:b/>
                <w:bCs/>
              </w:rPr>
            </w:pPr>
            <w:r w:rsidRPr="001252E9">
              <w:rPr>
                <w:rFonts w:cs="Calibri Light"/>
                <w:b/>
                <w:bCs/>
              </w:rPr>
              <w:t>Aviation Safety</w:t>
            </w:r>
          </w:p>
        </w:tc>
        <w:tc>
          <w:tcPr>
            <w:tcW w:w="3774" w:type="dxa"/>
          </w:tcPr>
          <w:p w14:paraId="0267D82D" w14:textId="77777777" w:rsidR="0086581F" w:rsidRPr="001252E9" w:rsidRDefault="0086581F" w:rsidP="00AD4A1E">
            <w:pPr>
              <w:pStyle w:val="ListParagraph"/>
              <w:numPr>
                <w:ilvl w:val="0"/>
                <w:numId w:val="122"/>
              </w:numPr>
              <w:spacing w:before="0" w:after="0" w:line="240" w:lineRule="auto"/>
              <w:rPr>
                <w:rFonts w:cs="Calibri Light"/>
              </w:rPr>
            </w:pPr>
            <w:r w:rsidRPr="001252E9">
              <w:rPr>
                <w:rFonts w:cs="Calibri Light"/>
              </w:rPr>
              <w:t>The system contains processes and data critical to aviation safety and is subject, by civil law, to national civil aviation regulations applicable to aircraft maintenance and record keeping.  The system design will ensure that application and data integrity is such that the system will be considered reliable in ensuring aviation safety.</w:t>
            </w:r>
          </w:p>
          <w:p w14:paraId="64DCD563" w14:textId="77777777" w:rsidR="0086581F" w:rsidRPr="001252E9" w:rsidRDefault="0086581F" w:rsidP="00AD4A1E">
            <w:pPr>
              <w:pStyle w:val="ListParagraph"/>
              <w:numPr>
                <w:ilvl w:val="0"/>
                <w:numId w:val="122"/>
              </w:numPr>
              <w:spacing w:before="0" w:after="0" w:line="240" w:lineRule="auto"/>
              <w:rPr>
                <w:rFonts w:cs="Calibri Light"/>
              </w:rPr>
            </w:pPr>
            <w:r w:rsidRPr="001252E9">
              <w:rPr>
                <w:rFonts w:cs="Calibri Light"/>
              </w:rPr>
              <w:t xml:space="preserve">The system will also have to provide traceability with respect to any data </w:t>
            </w:r>
            <w:r w:rsidRPr="001252E9">
              <w:rPr>
                <w:rFonts w:cs="Calibri Light"/>
              </w:rPr>
              <w:lastRenderedPageBreak/>
              <w:t>entries, back to the person that executed an action, as well as the person that authorised any action that could result in any flying accident or incident.</w:t>
            </w:r>
          </w:p>
        </w:tc>
        <w:tc>
          <w:tcPr>
            <w:tcW w:w="1134" w:type="dxa"/>
          </w:tcPr>
          <w:p w14:paraId="06F3109B" w14:textId="77777777" w:rsidR="0086581F" w:rsidRPr="001252E9" w:rsidRDefault="0086581F" w:rsidP="00003352">
            <w:pPr>
              <w:rPr>
                <w:rFonts w:cs="Calibri Light"/>
              </w:rPr>
            </w:pPr>
          </w:p>
        </w:tc>
      </w:tr>
      <w:tr w:rsidR="0086581F" w:rsidRPr="001252E9" w14:paraId="684CA77D" w14:textId="77777777" w:rsidTr="00AD2652">
        <w:tc>
          <w:tcPr>
            <w:tcW w:w="2127" w:type="dxa"/>
          </w:tcPr>
          <w:p w14:paraId="21F6F1C0" w14:textId="77777777" w:rsidR="0086581F" w:rsidRPr="001252E9" w:rsidRDefault="0086581F" w:rsidP="00003352">
            <w:pPr>
              <w:rPr>
                <w:rFonts w:cs="Calibri Light"/>
                <w:b/>
                <w:bCs/>
              </w:rPr>
            </w:pPr>
            <w:r w:rsidRPr="001252E9">
              <w:rPr>
                <w:rFonts w:cs="Calibri Light"/>
                <w:b/>
                <w:bCs/>
              </w:rPr>
              <w:t>NFR31</w:t>
            </w:r>
          </w:p>
        </w:tc>
        <w:tc>
          <w:tcPr>
            <w:tcW w:w="2179" w:type="dxa"/>
          </w:tcPr>
          <w:p w14:paraId="19A50508" w14:textId="77777777" w:rsidR="0086581F" w:rsidRPr="001252E9" w:rsidRDefault="0086581F" w:rsidP="00003352">
            <w:pPr>
              <w:rPr>
                <w:rFonts w:cs="Calibri Light"/>
                <w:b/>
                <w:bCs/>
              </w:rPr>
            </w:pPr>
            <w:r w:rsidRPr="001252E9">
              <w:rPr>
                <w:rFonts w:cs="Calibri Light"/>
                <w:b/>
                <w:bCs/>
              </w:rPr>
              <w:t>Flying Safety</w:t>
            </w:r>
          </w:p>
        </w:tc>
        <w:tc>
          <w:tcPr>
            <w:tcW w:w="3774" w:type="dxa"/>
          </w:tcPr>
          <w:p w14:paraId="6ABEB2CF" w14:textId="77777777" w:rsidR="0086581F" w:rsidRPr="001252E9" w:rsidRDefault="0086581F" w:rsidP="00003352">
            <w:pPr>
              <w:rPr>
                <w:rFonts w:cs="Calibri Light"/>
              </w:rPr>
            </w:pPr>
            <w:r w:rsidRPr="001252E9">
              <w:rPr>
                <w:rFonts w:cs="Calibri Light"/>
              </w:rPr>
              <w:t>The system will not be deployed in any way that will endanger the safety of any aircraft or persons operating or supporting it.</w:t>
            </w:r>
          </w:p>
        </w:tc>
        <w:tc>
          <w:tcPr>
            <w:tcW w:w="1134" w:type="dxa"/>
          </w:tcPr>
          <w:p w14:paraId="30DEA42A" w14:textId="77777777" w:rsidR="0086581F" w:rsidRPr="001252E9" w:rsidRDefault="0086581F" w:rsidP="00003352">
            <w:pPr>
              <w:rPr>
                <w:rFonts w:cs="Calibri Light"/>
              </w:rPr>
            </w:pPr>
          </w:p>
        </w:tc>
      </w:tr>
      <w:tr w:rsidR="0086581F" w:rsidRPr="001252E9" w14:paraId="3B7656AE" w14:textId="77777777" w:rsidTr="00AD2652">
        <w:tc>
          <w:tcPr>
            <w:tcW w:w="2127" w:type="dxa"/>
          </w:tcPr>
          <w:p w14:paraId="5FC24425" w14:textId="77777777" w:rsidR="0086581F" w:rsidRPr="001252E9" w:rsidRDefault="0086581F" w:rsidP="00003352">
            <w:pPr>
              <w:rPr>
                <w:rFonts w:cs="Calibri Light"/>
                <w:b/>
                <w:bCs/>
              </w:rPr>
            </w:pPr>
            <w:r w:rsidRPr="001252E9">
              <w:rPr>
                <w:rFonts w:cs="Calibri Light"/>
                <w:b/>
                <w:bCs/>
              </w:rPr>
              <w:t>NFR32</w:t>
            </w:r>
          </w:p>
        </w:tc>
        <w:tc>
          <w:tcPr>
            <w:tcW w:w="2179" w:type="dxa"/>
          </w:tcPr>
          <w:p w14:paraId="3ABD2233" w14:textId="77777777" w:rsidR="0086581F" w:rsidRPr="001252E9" w:rsidRDefault="0086581F" w:rsidP="00003352">
            <w:pPr>
              <w:rPr>
                <w:rFonts w:cs="Calibri Light"/>
                <w:b/>
                <w:bCs/>
              </w:rPr>
            </w:pPr>
            <w:r w:rsidRPr="001252E9">
              <w:rPr>
                <w:rFonts w:cs="Calibri Light"/>
                <w:b/>
                <w:bCs/>
              </w:rPr>
              <w:t>WorkFlow</w:t>
            </w:r>
          </w:p>
        </w:tc>
        <w:tc>
          <w:tcPr>
            <w:tcW w:w="3774" w:type="dxa"/>
          </w:tcPr>
          <w:p w14:paraId="04D5C171" w14:textId="77777777" w:rsidR="0086581F" w:rsidRPr="001252E9" w:rsidRDefault="0086581F" w:rsidP="00AD4A1E">
            <w:pPr>
              <w:pStyle w:val="ListParagraph"/>
              <w:numPr>
                <w:ilvl w:val="0"/>
                <w:numId w:val="123"/>
              </w:numPr>
              <w:spacing w:before="0" w:after="0" w:line="240" w:lineRule="auto"/>
              <w:rPr>
                <w:rFonts w:cs="Calibri Light"/>
              </w:rPr>
            </w:pPr>
            <w:r w:rsidRPr="001252E9">
              <w:rPr>
                <w:rFonts w:cs="Calibri Light"/>
              </w:rPr>
              <w:t>The system must be able to enforce specific business rules that apply to application operations based on the function that is performed.  This must include the ability to force operations according to workflow and applicable business rules internal to the system. All transactions must be electronically authorised with an audit trail clearly indicating the initiator and the authoriser of the transactions.</w:t>
            </w:r>
          </w:p>
          <w:p w14:paraId="176AC766" w14:textId="77777777" w:rsidR="0086581F" w:rsidRPr="001252E9" w:rsidRDefault="0086581F" w:rsidP="00AD4A1E">
            <w:pPr>
              <w:pStyle w:val="ListParagraph"/>
              <w:numPr>
                <w:ilvl w:val="0"/>
                <w:numId w:val="123"/>
              </w:numPr>
              <w:spacing w:before="0" w:after="0" w:line="240" w:lineRule="auto"/>
              <w:rPr>
                <w:rFonts w:cs="Calibri Light"/>
              </w:rPr>
            </w:pPr>
            <w:r w:rsidRPr="001252E9">
              <w:rPr>
                <w:rFonts w:cs="Calibri Light"/>
              </w:rPr>
              <w:t>The system must support the capturing of delegations and the approvals must be aligned to the different levels of authorisation.</w:t>
            </w:r>
          </w:p>
          <w:p w14:paraId="76704222" w14:textId="77777777" w:rsidR="0086581F" w:rsidRPr="001252E9" w:rsidRDefault="0086581F" w:rsidP="00003352">
            <w:pPr>
              <w:rPr>
                <w:rFonts w:cs="Calibri Light"/>
              </w:rPr>
            </w:pPr>
          </w:p>
        </w:tc>
        <w:tc>
          <w:tcPr>
            <w:tcW w:w="1134" w:type="dxa"/>
          </w:tcPr>
          <w:p w14:paraId="4BA60764" w14:textId="77777777" w:rsidR="0086581F" w:rsidRPr="001252E9" w:rsidRDefault="0086581F" w:rsidP="00003352">
            <w:pPr>
              <w:rPr>
                <w:rFonts w:cs="Calibri Light"/>
              </w:rPr>
            </w:pPr>
          </w:p>
        </w:tc>
      </w:tr>
    </w:tbl>
    <w:p w14:paraId="77DC2B4F" w14:textId="0A35DE9F" w:rsidR="00E20A41" w:rsidRDefault="00E20A41" w:rsidP="002D1E1D"/>
    <w:p w14:paraId="77B5882B" w14:textId="50F7B36A" w:rsidR="00F61F00" w:rsidRPr="00E20A41" w:rsidRDefault="00E20A41" w:rsidP="00E20A41">
      <w:pPr>
        <w:spacing w:after="0" w:line="240" w:lineRule="auto"/>
        <w:jc w:val="left"/>
      </w:pPr>
      <w:r>
        <w:br w:type="page"/>
      </w:r>
    </w:p>
    <w:p w14:paraId="3243D138" w14:textId="471DE9D2" w:rsidR="003B5428" w:rsidRPr="00957367" w:rsidRDefault="003B5428" w:rsidP="00EE381F">
      <w:pPr>
        <w:pStyle w:val="Heading3"/>
        <w:ind w:left="567"/>
        <w:rPr>
          <w:rFonts w:ascii="Calibri Light" w:hAnsi="Calibri Light" w:cs="Calibri Light"/>
          <w:sz w:val="22"/>
          <w:szCs w:val="22"/>
        </w:rPr>
      </w:pPr>
      <w:bookmarkStart w:id="24" w:name="_Toc212785299"/>
      <w:r w:rsidRPr="00957367">
        <w:rPr>
          <w:rFonts w:ascii="Calibri Light" w:hAnsi="Calibri Light" w:cs="Calibri Light"/>
          <w:sz w:val="22"/>
          <w:szCs w:val="22"/>
        </w:rPr>
        <w:lastRenderedPageBreak/>
        <w:t>Services</w:t>
      </w:r>
      <w:bookmarkEnd w:id="24"/>
    </w:p>
    <w:p w14:paraId="4F677E2F" w14:textId="2AB8ED50" w:rsidR="003B5428" w:rsidRPr="00957367" w:rsidRDefault="009E6E9D" w:rsidP="003B5428">
      <w:pPr>
        <w:pStyle w:val="Heading4"/>
        <w:rPr>
          <w:rFonts w:ascii="Calibri Light" w:hAnsi="Calibri Light" w:cs="Calibri Light"/>
          <w:sz w:val="22"/>
        </w:rPr>
      </w:pPr>
      <w:r>
        <w:rPr>
          <w:rFonts w:ascii="Calibri Light" w:hAnsi="Calibri Light" w:cs="Calibri Light"/>
          <w:sz w:val="22"/>
        </w:rPr>
        <w:t>SLIMS</w:t>
      </w:r>
      <w:r w:rsidR="005D4AD1" w:rsidRPr="00957367">
        <w:rPr>
          <w:rFonts w:ascii="Calibri Light" w:hAnsi="Calibri Light" w:cs="Calibri Light"/>
          <w:sz w:val="22"/>
        </w:rPr>
        <w:t xml:space="preserve"> </w:t>
      </w:r>
      <w:r w:rsidR="00B452DA" w:rsidRPr="00957367">
        <w:rPr>
          <w:rFonts w:ascii="Calibri Light" w:hAnsi="Calibri Light" w:cs="Calibri Light"/>
          <w:sz w:val="22"/>
        </w:rPr>
        <w:t>System</w:t>
      </w:r>
      <w:r w:rsidR="003B5428" w:rsidRPr="00957367">
        <w:rPr>
          <w:rFonts w:ascii="Calibri Light" w:hAnsi="Calibri Light" w:cs="Calibri Light"/>
          <w:sz w:val="22"/>
        </w:rPr>
        <w:t xml:space="preserve"> take-on services</w:t>
      </w:r>
    </w:p>
    <w:p w14:paraId="7C2DDAE1" w14:textId="577B2272" w:rsidR="003B5428" w:rsidRPr="00957367" w:rsidRDefault="009E6E9D" w:rsidP="003B5428">
      <w:pPr>
        <w:rPr>
          <w:lang w:val="en-GB"/>
        </w:rPr>
      </w:pPr>
      <w:r>
        <w:rPr>
          <w:rFonts w:cs="Calibri Light"/>
          <w:lang w:val="en-GB"/>
        </w:rPr>
        <w:t>SLIMS</w:t>
      </w:r>
      <w:r w:rsidR="007B14A3" w:rsidRPr="00957367">
        <w:rPr>
          <w:rFonts w:cs="Calibri Light"/>
          <w:lang w:val="en-GB"/>
        </w:rPr>
        <w:t xml:space="preserve"> </w:t>
      </w:r>
      <w:r w:rsidR="00B452DA" w:rsidRPr="00957367">
        <w:rPr>
          <w:lang w:val="en-GB"/>
        </w:rPr>
        <w:t>system</w:t>
      </w:r>
      <w:r w:rsidR="003B5428" w:rsidRPr="00957367">
        <w:rPr>
          <w:lang w:val="en-GB"/>
        </w:rPr>
        <w:t xml:space="preserve"> take-on must address the following, but not limited to:</w:t>
      </w:r>
    </w:p>
    <w:p w14:paraId="686A35B6" w14:textId="094B48B2" w:rsidR="00636F80" w:rsidRDefault="004159CB" w:rsidP="005A6D3E">
      <w:pPr>
        <w:pStyle w:val="ListParagraph"/>
        <w:numPr>
          <w:ilvl w:val="0"/>
          <w:numId w:val="18"/>
        </w:numPr>
        <w:spacing w:after="0"/>
        <w:contextualSpacing w:val="0"/>
        <w:outlineLvl w:val="0"/>
      </w:pPr>
      <w:r w:rsidRPr="00641022">
        <w:rPr>
          <w:u w:val="single"/>
        </w:rPr>
        <w:t>Logistics Data Recording and Management</w:t>
      </w:r>
      <w:r w:rsidR="00977AF4">
        <w:t xml:space="preserve">. </w:t>
      </w:r>
      <w:r w:rsidR="00CD5021" w:rsidRPr="00CD5021">
        <w:t>SLIMS is designed to record all logistics-related data for inventory, procurement, distribution, maintenance, environmental, facility, and asset management within the</w:t>
      </w:r>
      <w:r w:rsidR="00D574D2">
        <w:t xml:space="preserve"> </w:t>
      </w:r>
      <w:r w:rsidR="00CD5021" w:rsidRPr="00CD5021">
        <w:t>(</w:t>
      </w:r>
      <w:r w:rsidR="00776BDE">
        <w:t>SITA CLIENT</w:t>
      </w:r>
      <w:r w:rsidR="00CD5021" w:rsidRPr="00CD5021">
        <w:t xml:space="preserve">). This includes managing and controlling consumables, spares, and critical materials administered across logistics functions, as well as tracking assets, equipment, vehicles, immovable, and biological assets, including their acquisition, movement, maintenance, and disposal. Additionally, SLIMS monitors compliance with logistics, financial, environmental, and supply chain governance frameworks, providing a comprehensive and integrated logistics management system for the </w:t>
      </w:r>
      <w:r w:rsidR="00776BDE">
        <w:t>SITA CLIENT</w:t>
      </w:r>
      <w:r w:rsidR="00CD5021" w:rsidRPr="00CD5021">
        <w:t xml:space="preserve">. By centralizing logistics data and processes, SLIMS aims to improve efficiency, reduce costs, and enhance decision-making across the </w:t>
      </w:r>
      <w:r w:rsidR="00776BDE">
        <w:t>SITA CLIENT</w:t>
      </w:r>
      <w:r w:rsidR="00CD5021" w:rsidRPr="00CD5021">
        <w:t>'s logistics operations.</w:t>
      </w:r>
    </w:p>
    <w:p w14:paraId="60C004EA" w14:textId="6BFEBAFF" w:rsidR="00641022" w:rsidRDefault="00580FB7" w:rsidP="005A6D3E">
      <w:pPr>
        <w:pStyle w:val="ListParagraph"/>
        <w:numPr>
          <w:ilvl w:val="0"/>
          <w:numId w:val="18"/>
        </w:numPr>
        <w:spacing w:after="0"/>
        <w:contextualSpacing w:val="0"/>
        <w:outlineLvl w:val="0"/>
      </w:pPr>
      <w:r w:rsidRPr="00977AF4">
        <w:rPr>
          <w:u w:val="single"/>
        </w:rPr>
        <w:t>Confirmation of Technical Requirements</w:t>
      </w:r>
      <w:r>
        <w:t xml:space="preserve">: </w:t>
      </w:r>
    </w:p>
    <w:p w14:paraId="3B8BBC3B" w14:textId="77777777" w:rsidR="007B7FCF" w:rsidRDefault="007B7FCF" w:rsidP="007B7FCF">
      <w:pPr>
        <w:pStyle w:val="ListParagraph"/>
        <w:numPr>
          <w:ilvl w:val="1"/>
          <w:numId w:val="18"/>
        </w:numPr>
        <w:spacing w:after="0"/>
        <w:outlineLvl w:val="0"/>
      </w:pPr>
      <w:r>
        <w:t>Hardware, software, and connectivity assessment to ensure compatibility with the SLMIS technical architecture.</w:t>
      </w:r>
    </w:p>
    <w:p w14:paraId="7AC0FB79" w14:textId="77777777" w:rsidR="007B7FCF" w:rsidRDefault="007B7FCF" w:rsidP="007B7FCF">
      <w:pPr>
        <w:pStyle w:val="ListParagraph"/>
        <w:numPr>
          <w:ilvl w:val="1"/>
          <w:numId w:val="18"/>
        </w:numPr>
        <w:spacing w:after="0"/>
        <w:outlineLvl w:val="0"/>
      </w:pPr>
      <w:r>
        <w:t>Infrastructure verification of LAN/WAN, hosting, and cybersecurity readiness.</w:t>
      </w:r>
    </w:p>
    <w:p w14:paraId="587C3B34" w14:textId="2FC8B69F" w:rsidR="007B7FCF" w:rsidRDefault="007B7FCF" w:rsidP="007B7FCF">
      <w:pPr>
        <w:pStyle w:val="ListParagraph"/>
        <w:numPr>
          <w:ilvl w:val="1"/>
          <w:numId w:val="18"/>
        </w:numPr>
        <w:spacing w:after="0"/>
        <w:outlineLvl w:val="0"/>
      </w:pPr>
      <w:r>
        <w:t>Confirmation of licensing requirements, including third-party tools, integration frameworks, and security certificates.</w:t>
      </w:r>
    </w:p>
    <w:p w14:paraId="38A9A906" w14:textId="301958B4" w:rsidR="001D7CCF" w:rsidRDefault="007F7ADA" w:rsidP="005A6D3E">
      <w:pPr>
        <w:pStyle w:val="ListParagraph"/>
        <w:numPr>
          <w:ilvl w:val="0"/>
          <w:numId w:val="18"/>
        </w:numPr>
        <w:spacing w:after="0"/>
        <w:contextualSpacing w:val="0"/>
        <w:outlineLvl w:val="0"/>
      </w:pPr>
      <w:r w:rsidRPr="00D37112">
        <w:rPr>
          <w:u w:val="single"/>
        </w:rPr>
        <w:t>SLMIS Installation and Configuration</w:t>
      </w:r>
      <w:r>
        <w:t>:</w:t>
      </w:r>
      <w:r w:rsidR="001C518C">
        <w:t xml:space="preserve"> </w:t>
      </w:r>
      <w:r w:rsidR="001C518C" w:rsidRPr="001C518C">
        <w:t xml:space="preserve">SLIMS solution </w:t>
      </w:r>
      <w:r w:rsidR="00907CB8">
        <w:t>should</w:t>
      </w:r>
      <w:r w:rsidR="001C518C" w:rsidRPr="001C518C">
        <w:t xml:space="preserve"> be installed within the approved </w:t>
      </w:r>
      <w:r w:rsidR="00776BDE">
        <w:t>SITA CLIENT</w:t>
      </w:r>
      <w:r w:rsidR="001C518C" w:rsidRPr="001C518C">
        <w:t xml:space="preserve"> hosting environment, ensuring a secure and stable platform for logistics management. The system will be configured to meet the specific business requirements of the LOG DIV, including inventory, procurement, asset management, environmental, and facilities modules. This configuration will enable the LOG DIV to effectively manage its logistics operations, track assets, and monitor compliance with governance frameworks. Furthermore, SLIMS </w:t>
      </w:r>
      <w:r w:rsidR="009155A7">
        <w:t>should</w:t>
      </w:r>
      <w:r w:rsidR="001C518C" w:rsidRPr="001C518C">
        <w:t xml:space="preserve"> be integrated with external systems such as CSD, FMS, NCB, and Armscor platforms, enabling seamless data exchange and enhancing the overall efficiency of logistics operations. This integration will provide a comprehensive view of logistics operations, facilitating informed decision-making and improved supply chain management.</w:t>
      </w:r>
    </w:p>
    <w:p w14:paraId="6DD6B56C" w14:textId="3D6352DB" w:rsidR="001C518C" w:rsidRDefault="00D37112" w:rsidP="005A6D3E">
      <w:pPr>
        <w:pStyle w:val="ListParagraph"/>
        <w:numPr>
          <w:ilvl w:val="0"/>
          <w:numId w:val="18"/>
        </w:numPr>
        <w:spacing w:after="0"/>
        <w:contextualSpacing w:val="0"/>
        <w:outlineLvl w:val="0"/>
      </w:pPr>
      <w:r w:rsidRPr="00D37112">
        <w:rPr>
          <w:u w:val="single"/>
        </w:rPr>
        <w:t>System Customisation</w:t>
      </w:r>
      <w:r>
        <w:t xml:space="preserve">: </w:t>
      </w:r>
      <w:r w:rsidR="001A2745" w:rsidRPr="001A2745">
        <w:t xml:space="preserve">SLIMS solution </w:t>
      </w:r>
      <w:r w:rsidR="009155A7">
        <w:t>should</w:t>
      </w:r>
      <w:r w:rsidR="001A2745" w:rsidRPr="001A2745">
        <w:t xml:space="preserve"> be customized to meet the specific needs of the </w:t>
      </w:r>
      <w:r w:rsidR="00776BDE">
        <w:t>SITA CLIENT</w:t>
      </w:r>
      <w:r w:rsidR="001A2745" w:rsidRPr="001A2745">
        <w:t xml:space="preserve">. This customization will involve tailoring existing functions and adding new modules to address unique </w:t>
      </w:r>
      <w:r w:rsidR="00D574D2">
        <w:rPr>
          <w:rFonts w:cs="Calibri Light"/>
        </w:rPr>
        <w:t>Sita Client</w:t>
      </w:r>
      <w:r w:rsidR="001A2745" w:rsidRPr="001A2745">
        <w:t xml:space="preserve"> logistics requirements, while ensuring compliance with relevant standards and regulations, including GRAP, POPIA, and </w:t>
      </w:r>
      <w:r w:rsidR="00776BDE">
        <w:t>SITA CLIENT</w:t>
      </w:r>
      <w:r w:rsidR="001A2745" w:rsidRPr="001A2745">
        <w:t xml:space="preserve"> ICT standards. This will enable SLIMS to provide a tailored logistics management solution that supports the </w:t>
      </w:r>
      <w:r w:rsidR="00776BDE">
        <w:t>SITA CLIENT</w:t>
      </w:r>
      <w:r w:rsidR="001A2745" w:rsidRPr="001A2745">
        <w:t>'s and SAMHS's operational needs.</w:t>
      </w:r>
    </w:p>
    <w:p w14:paraId="6F26075F" w14:textId="6B5EDE37" w:rsidR="00A86F0C" w:rsidRDefault="00A86F0C" w:rsidP="005A6D3E">
      <w:pPr>
        <w:pStyle w:val="ListParagraph"/>
        <w:numPr>
          <w:ilvl w:val="0"/>
          <w:numId w:val="18"/>
        </w:numPr>
        <w:spacing w:after="0"/>
        <w:contextualSpacing w:val="0"/>
        <w:outlineLvl w:val="0"/>
      </w:pPr>
      <w:r w:rsidRPr="00185E02">
        <w:rPr>
          <w:u w:val="single"/>
        </w:rPr>
        <w:t>System Testing</w:t>
      </w:r>
      <w:r>
        <w:t xml:space="preserve">: </w:t>
      </w:r>
      <w:r w:rsidR="0068203D" w:rsidRPr="0068203D">
        <w:t xml:space="preserve">Comprehensive testing of the SLIMS solution </w:t>
      </w:r>
      <w:r w:rsidR="00C47B4B">
        <w:t>should</w:t>
      </w:r>
      <w:r w:rsidR="0068203D" w:rsidRPr="0068203D">
        <w:t xml:space="preserve"> be conducted to ensure its functionality, integration, performance, and usability. This will include functional testing of logistics modules, integration testing with financial and asset systems, performance and stress testing under operational load, and user acceptance testing (UAT) with </w:t>
      </w:r>
      <w:r w:rsidR="00776BDE">
        <w:t>SITA CLIENT</w:t>
      </w:r>
      <w:r w:rsidR="0068203D" w:rsidRPr="0068203D">
        <w:t xml:space="preserve"> logistics personnel</w:t>
      </w:r>
      <w:r w:rsidR="00B22721">
        <w:t>.</w:t>
      </w:r>
    </w:p>
    <w:p w14:paraId="1FEB674D" w14:textId="6EA77BC0" w:rsidR="00B22721" w:rsidRDefault="00B22721" w:rsidP="005A6D3E">
      <w:pPr>
        <w:pStyle w:val="ListParagraph"/>
        <w:numPr>
          <w:ilvl w:val="0"/>
          <w:numId w:val="18"/>
        </w:numPr>
        <w:spacing w:after="0"/>
        <w:contextualSpacing w:val="0"/>
        <w:outlineLvl w:val="0"/>
      </w:pPr>
      <w:r w:rsidRPr="004F6936">
        <w:rPr>
          <w:u w:val="single"/>
        </w:rPr>
        <w:t>Operating Procedures and Documentation</w:t>
      </w:r>
      <w:r>
        <w:t xml:space="preserve">: </w:t>
      </w:r>
    </w:p>
    <w:p w14:paraId="000D46B9" w14:textId="77777777" w:rsidR="00116E96" w:rsidRDefault="00116E96" w:rsidP="00116E96">
      <w:pPr>
        <w:pStyle w:val="ListParagraph"/>
        <w:numPr>
          <w:ilvl w:val="1"/>
          <w:numId w:val="18"/>
        </w:numPr>
        <w:spacing w:after="0"/>
        <w:outlineLvl w:val="0"/>
      </w:pPr>
      <w:r>
        <w:t>Development of SLMIS operational processes and procedures.</w:t>
      </w:r>
    </w:p>
    <w:p w14:paraId="185ECFD2" w14:textId="77777777" w:rsidR="00116E96" w:rsidRDefault="00116E96" w:rsidP="00116E96">
      <w:pPr>
        <w:pStyle w:val="ListParagraph"/>
        <w:numPr>
          <w:ilvl w:val="1"/>
          <w:numId w:val="18"/>
        </w:numPr>
        <w:spacing w:after="0"/>
        <w:outlineLvl w:val="0"/>
      </w:pPr>
      <w:r>
        <w:t>Creation of configuration documentation, interface specifications, and standard operating procedures (SOPs).</w:t>
      </w:r>
    </w:p>
    <w:p w14:paraId="3620F29E" w14:textId="107EC68D" w:rsidR="00116E96" w:rsidRDefault="004A409B" w:rsidP="005A6D3E">
      <w:pPr>
        <w:pStyle w:val="ListParagraph"/>
        <w:numPr>
          <w:ilvl w:val="0"/>
          <w:numId w:val="18"/>
        </w:numPr>
        <w:spacing w:after="0"/>
        <w:contextualSpacing w:val="0"/>
        <w:outlineLvl w:val="0"/>
      </w:pPr>
      <w:r w:rsidRPr="004F6936">
        <w:rPr>
          <w:u w:val="single"/>
        </w:rPr>
        <w:lastRenderedPageBreak/>
        <w:t>Project Management</w:t>
      </w:r>
      <w:r>
        <w:t xml:space="preserve">: </w:t>
      </w:r>
      <w:r w:rsidR="001B25A9" w:rsidRPr="001B25A9">
        <w:t>A formal project management methodology</w:t>
      </w:r>
      <w:r w:rsidR="001B25A9">
        <w:t xml:space="preserve"> should </w:t>
      </w:r>
      <w:r w:rsidR="001B25A9" w:rsidRPr="001B25A9">
        <w:t xml:space="preserve">be applied to manage the SLIMS implementation project, encompassing initiation, planning, execution, monitoring and control, and closure. This </w:t>
      </w:r>
      <w:r w:rsidR="00EB4C6C">
        <w:t>should</w:t>
      </w:r>
      <w:r w:rsidR="001B25A9" w:rsidRPr="001B25A9">
        <w:t xml:space="preserve"> involve maintaining project governance, issue tracking, and change control registers to ensure transparency and control. Regular progress reports and milestone reviews will be provided to </w:t>
      </w:r>
      <w:r w:rsidR="00776BDE">
        <w:t>SITA CLIENT</w:t>
      </w:r>
      <w:r w:rsidR="001B25A9" w:rsidRPr="001B25A9">
        <w:t xml:space="preserve"> stakeholders, ensuring that the project remains on track and meets its objectives. By following a structured project management approach, the SLIMS implementation project will be well-organized, efficiently executed, and successfully delivered.</w:t>
      </w:r>
    </w:p>
    <w:p w14:paraId="0EF56857" w14:textId="3DFBBE30" w:rsidR="004F6936" w:rsidRDefault="00E0315D" w:rsidP="005A6D3E">
      <w:pPr>
        <w:pStyle w:val="ListParagraph"/>
        <w:numPr>
          <w:ilvl w:val="0"/>
          <w:numId w:val="18"/>
        </w:numPr>
        <w:spacing w:after="0"/>
        <w:contextualSpacing w:val="0"/>
        <w:outlineLvl w:val="0"/>
      </w:pPr>
      <w:r>
        <w:rPr>
          <w:u w:val="single"/>
        </w:rPr>
        <w:t>Data M</w:t>
      </w:r>
      <w:r w:rsidR="008B3358">
        <w:rPr>
          <w:u w:val="single"/>
        </w:rPr>
        <w:t>anagement</w:t>
      </w:r>
      <w:r w:rsidR="008B3358" w:rsidRPr="008B3358">
        <w:t>:</w:t>
      </w:r>
      <w:r w:rsidR="008B3358">
        <w:t xml:space="preserve"> </w:t>
      </w:r>
      <w:r w:rsidR="004A0AB3" w:rsidRPr="004A0AB3">
        <w:t xml:space="preserve">Data migration and capture from legacy logistics systems and paper-based records </w:t>
      </w:r>
      <w:r w:rsidR="00194B29">
        <w:t>should</w:t>
      </w:r>
      <w:r w:rsidR="004A0AB3" w:rsidRPr="004A0AB3">
        <w:t xml:space="preserve"> be undertaken to populate the SLIMS solution. This will involve data cleansing, validation, and transformation to align with SLIMS base table formats, ensuring data consistency and integrity. Extract, Transform, Load (ETL) routines will be developed and executed to facilitate data migration. Comprehensive testing of data integrity and reconciliation will be performed post-migration to ensure accuracy and completeness of the migrated data. This will provide a solid foundation for logistics operations, enabling effective management and decision-making within the SLIMS environment.</w:t>
      </w:r>
    </w:p>
    <w:p w14:paraId="70EE4EC3" w14:textId="26CBA79B" w:rsidR="00291176" w:rsidRDefault="00291176" w:rsidP="005A6D3E">
      <w:pPr>
        <w:pStyle w:val="ListParagraph"/>
        <w:numPr>
          <w:ilvl w:val="0"/>
          <w:numId w:val="18"/>
        </w:numPr>
        <w:spacing w:after="0"/>
        <w:contextualSpacing w:val="0"/>
        <w:outlineLvl w:val="0"/>
      </w:pPr>
      <w:r>
        <w:rPr>
          <w:u w:val="single"/>
        </w:rPr>
        <w:t>Business Process Management</w:t>
      </w:r>
      <w:r w:rsidRPr="00291176">
        <w:t>:</w:t>
      </w:r>
      <w:r>
        <w:t xml:space="preserve"> </w:t>
      </w:r>
      <w:r w:rsidR="009F08C2" w:rsidRPr="009F08C2">
        <w:t xml:space="preserve">End-to-end logistics business processes </w:t>
      </w:r>
      <w:r w:rsidR="00F658BB">
        <w:t xml:space="preserve">should </w:t>
      </w:r>
      <w:r w:rsidR="009F08C2" w:rsidRPr="009F08C2">
        <w:t xml:space="preserve">be </w:t>
      </w:r>
      <w:r w:rsidR="00F61BC3" w:rsidRPr="009F08C2">
        <w:t>analysed</w:t>
      </w:r>
      <w:r w:rsidR="009F08C2" w:rsidRPr="009F08C2">
        <w:t xml:space="preserve"> and optimized using Business Process Management (BPM) methodology to identify opportunities for improvement and efficiency gains. Workflows across procurement, inventory, asset, and maintenance management will be modelled and automated, enabling streamlined processes and reduced manual intervention. Workflow and decision-support functionality </w:t>
      </w:r>
      <w:r w:rsidR="00884049">
        <w:t>should</w:t>
      </w:r>
      <w:r w:rsidR="009F08C2" w:rsidRPr="009F08C2">
        <w:t xml:space="preserve"> be implemented, aligned with </w:t>
      </w:r>
      <w:r w:rsidR="00776BDE">
        <w:t>SITA CLIENT</w:t>
      </w:r>
      <w:r w:rsidR="009F08C2" w:rsidRPr="009F08C2">
        <w:t xml:space="preserve"> logistics governance, to provide effective support for logistics operations and decision-making. This </w:t>
      </w:r>
      <w:r w:rsidR="00546506">
        <w:t>should</w:t>
      </w:r>
      <w:r w:rsidR="009F08C2" w:rsidRPr="009F08C2">
        <w:t xml:space="preserve"> enable the </w:t>
      </w:r>
      <w:r w:rsidR="00776BDE">
        <w:t>SITA CLIENT</w:t>
      </w:r>
      <w:r w:rsidR="009F08C2" w:rsidRPr="009F08C2">
        <w:t xml:space="preserve"> to achieve greater operational efficiency, reduce costs, and improve overall logistics performance</w:t>
      </w:r>
    </w:p>
    <w:p w14:paraId="4D4F01D5" w14:textId="3823AB56" w:rsidR="009F08C2" w:rsidRDefault="00F925D2" w:rsidP="005A6D3E">
      <w:pPr>
        <w:pStyle w:val="ListParagraph"/>
        <w:numPr>
          <w:ilvl w:val="0"/>
          <w:numId w:val="18"/>
        </w:numPr>
        <w:spacing w:after="0"/>
        <w:contextualSpacing w:val="0"/>
        <w:outlineLvl w:val="0"/>
      </w:pPr>
      <w:r w:rsidRPr="00D46847">
        <w:rPr>
          <w:u w:val="single"/>
        </w:rPr>
        <w:t>Technology Management</w:t>
      </w:r>
      <w:r w:rsidR="001C75F6">
        <w:t>.</w:t>
      </w:r>
      <w:r>
        <w:t xml:space="preserve"> </w:t>
      </w:r>
      <w:r w:rsidR="00D46847" w:rsidRPr="00D46847">
        <w:t xml:space="preserve">The technology environment </w:t>
      </w:r>
      <w:r w:rsidR="00546506">
        <w:t>should</w:t>
      </w:r>
      <w:r w:rsidR="00D46847" w:rsidRPr="00D46847">
        <w:t xml:space="preserve"> be assessed and prepared to accommodate the SLIMS implementation, ensuring a stable and compatible platform for the system. Minimum technical requirements for desktops, networks, and servers </w:t>
      </w:r>
      <w:r w:rsidR="0018538C">
        <w:t>should</w:t>
      </w:r>
      <w:r w:rsidR="00D46847" w:rsidRPr="00D46847">
        <w:t xml:space="preserve"> be confirmed, and necessary upgrades or configurations </w:t>
      </w:r>
      <w:r w:rsidR="00C479C2">
        <w:t>to</w:t>
      </w:r>
      <w:r w:rsidR="00D46847" w:rsidRPr="00D46847">
        <w:t xml:space="preserve"> be implemented ensur</w:t>
      </w:r>
      <w:r w:rsidR="00C479C2">
        <w:t xml:space="preserve">ing </w:t>
      </w:r>
      <w:r w:rsidR="00D46847" w:rsidRPr="00D46847">
        <w:t xml:space="preserve">operational readiness. This will guarantee a smooth deployment and operation of SLIMS, minimizing disruptions to logistics operations and that the system performs optimally. By preparing the technology environment, the </w:t>
      </w:r>
      <w:r w:rsidR="00776BDE">
        <w:t>SITA CLIENT</w:t>
      </w:r>
      <w:r w:rsidR="00D46847" w:rsidRPr="00D46847">
        <w:t xml:space="preserve"> can ensure a successful SLIMS implementation and realize the benefits of improved logistics management.</w:t>
      </w:r>
    </w:p>
    <w:p w14:paraId="31C2BE24" w14:textId="224458B7" w:rsidR="00263253" w:rsidRDefault="00696258" w:rsidP="00263253">
      <w:pPr>
        <w:pStyle w:val="ListParagraph"/>
        <w:numPr>
          <w:ilvl w:val="0"/>
          <w:numId w:val="18"/>
        </w:numPr>
        <w:spacing w:after="0"/>
        <w:contextualSpacing w:val="0"/>
        <w:outlineLvl w:val="0"/>
      </w:pPr>
      <w:r w:rsidRPr="001C75F6">
        <w:rPr>
          <w:u w:val="single"/>
        </w:rPr>
        <w:t>Learner Management and Training</w:t>
      </w:r>
      <w:r w:rsidR="001C75F6">
        <w:t xml:space="preserve">. </w:t>
      </w:r>
      <w:r w:rsidR="001C75F6" w:rsidRPr="00957367">
        <w:rPr>
          <w:lang w:val="en-GB"/>
        </w:rPr>
        <w:t>Learner management entails train the trainer, which includes the following:</w:t>
      </w:r>
    </w:p>
    <w:p w14:paraId="17052839" w14:textId="77777777" w:rsidR="00263253" w:rsidRDefault="00263253" w:rsidP="00263253">
      <w:pPr>
        <w:pStyle w:val="ListParagraph"/>
        <w:numPr>
          <w:ilvl w:val="1"/>
          <w:numId w:val="18"/>
        </w:numPr>
        <w:spacing w:after="0"/>
        <w:outlineLvl w:val="0"/>
      </w:pPr>
      <w:r>
        <w:t>Training of 10 trainers for end-user training delivery.</w:t>
      </w:r>
    </w:p>
    <w:p w14:paraId="3BE4CE93" w14:textId="77777777" w:rsidR="00263253" w:rsidRDefault="00263253" w:rsidP="00263253">
      <w:pPr>
        <w:pStyle w:val="ListParagraph"/>
        <w:numPr>
          <w:ilvl w:val="1"/>
          <w:numId w:val="18"/>
        </w:numPr>
        <w:spacing w:after="0"/>
        <w:outlineLvl w:val="0"/>
      </w:pPr>
      <w:r>
        <w:t>Training of 5 technical staff for workflow configuration and business rule setup.</w:t>
      </w:r>
    </w:p>
    <w:p w14:paraId="53D5BC43" w14:textId="77777777" w:rsidR="00263253" w:rsidRDefault="00263253" w:rsidP="00263253">
      <w:pPr>
        <w:pStyle w:val="ListParagraph"/>
        <w:numPr>
          <w:ilvl w:val="1"/>
          <w:numId w:val="18"/>
        </w:numPr>
        <w:spacing w:after="0"/>
        <w:outlineLvl w:val="0"/>
      </w:pPr>
      <w:r>
        <w:t>Training of 5 system administrators for SLMIS administration.</w:t>
      </w:r>
    </w:p>
    <w:p w14:paraId="49A42E88" w14:textId="77777777" w:rsidR="00263253" w:rsidRDefault="00263253" w:rsidP="00263253">
      <w:pPr>
        <w:pStyle w:val="ListParagraph"/>
        <w:numPr>
          <w:ilvl w:val="1"/>
          <w:numId w:val="18"/>
        </w:numPr>
        <w:spacing w:after="0"/>
        <w:outlineLvl w:val="0"/>
      </w:pPr>
      <w:r>
        <w:t>Development of comprehensive training material for both end-user and technical support training.</w:t>
      </w:r>
    </w:p>
    <w:p w14:paraId="3A99E93B" w14:textId="77777777" w:rsidR="00263253" w:rsidRDefault="00263253" w:rsidP="00263253">
      <w:pPr>
        <w:pStyle w:val="ListParagraph"/>
        <w:numPr>
          <w:ilvl w:val="1"/>
          <w:numId w:val="18"/>
        </w:numPr>
        <w:spacing w:after="0"/>
        <w:outlineLvl w:val="0"/>
      </w:pPr>
      <w:r>
        <w:t>Execution of hands-on and online training sessions prior to go-live.</w:t>
      </w:r>
    </w:p>
    <w:p w14:paraId="3DEB2882" w14:textId="4269A70D" w:rsidR="001C75F6" w:rsidRDefault="00215F9F" w:rsidP="005A6D3E">
      <w:pPr>
        <w:pStyle w:val="ListParagraph"/>
        <w:numPr>
          <w:ilvl w:val="0"/>
          <w:numId w:val="18"/>
        </w:numPr>
        <w:spacing w:after="0"/>
        <w:contextualSpacing w:val="0"/>
        <w:outlineLvl w:val="0"/>
      </w:pPr>
      <w:r w:rsidRPr="00C43444">
        <w:rPr>
          <w:u w:val="single"/>
        </w:rPr>
        <w:t>Solution Management</w:t>
      </w:r>
      <w:r>
        <w:t xml:space="preserve">. </w:t>
      </w:r>
      <w:r w:rsidR="000B1098" w:rsidRPr="000B1098">
        <w:t xml:space="preserve">Structured solution management principles </w:t>
      </w:r>
      <w:r w:rsidR="00DB31D7">
        <w:t>should</w:t>
      </w:r>
      <w:r w:rsidR="000B1098" w:rsidRPr="000B1098">
        <w:t xml:space="preserve"> be applied to ensure that SLIMS aligns with </w:t>
      </w:r>
      <w:r w:rsidR="00776BDE">
        <w:t>SITA CLIENT</w:t>
      </w:r>
      <w:r w:rsidR="000B1098" w:rsidRPr="000B1098">
        <w:t xml:space="preserve"> operational needs, guaranteeing a solution that meets the organization's logistics requirements. Configuration, customisation, testing, deployment, and go-live activities will be overseen to ensure a controlled and systematic approach. Release, version control, and solution certification processes </w:t>
      </w:r>
      <w:r w:rsidR="00363FE3">
        <w:t>to</w:t>
      </w:r>
      <w:r w:rsidR="000B1098" w:rsidRPr="000B1098">
        <w:t xml:space="preserve"> be managed, maintaining the integrity and </w:t>
      </w:r>
      <w:r w:rsidR="000B1098" w:rsidRPr="000B1098">
        <w:lastRenderedPageBreak/>
        <w:t xml:space="preserve">consistency of the SLIMS solution. This will provide a robust and adaptable logistics management system that supports the </w:t>
      </w:r>
      <w:r w:rsidR="00776BDE">
        <w:t>SITA CLIENT</w:t>
      </w:r>
      <w:r w:rsidR="000B1098" w:rsidRPr="000B1098">
        <w:t>'s evolving operational needs and ensures continuity of logistics operations.</w:t>
      </w:r>
    </w:p>
    <w:p w14:paraId="0FC9CD74" w14:textId="7DEA70B5" w:rsidR="003A6976" w:rsidRDefault="00C43444" w:rsidP="003A6976">
      <w:pPr>
        <w:pStyle w:val="ListParagraph"/>
        <w:numPr>
          <w:ilvl w:val="0"/>
          <w:numId w:val="18"/>
        </w:numPr>
        <w:spacing w:after="0"/>
        <w:contextualSpacing w:val="0"/>
        <w:outlineLvl w:val="0"/>
      </w:pPr>
      <w:r>
        <w:rPr>
          <w:u w:val="single"/>
        </w:rPr>
        <w:t>Quality Management</w:t>
      </w:r>
      <w:r w:rsidR="006A25CB" w:rsidRPr="006A25CB">
        <w:t>.</w:t>
      </w:r>
      <w:r w:rsidR="006A25CB">
        <w:t xml:space="preserve"> </w:t>
      </w:r>
      <w:r w:rsidR="00285E3B" w:rsidRPr="00285E3B">
        <w:t xml:space="preserve">Continuous quality assurance </w:t>
      </w:r>
      <w:r w:rsidR="002F29A8">
        <w:t>should</w:t>
      </w:r>
      <w:r w:rsidR="00285E3B" w:rsidRPr="00285E3B">
        <w:t xml:space="preserve"> be maintained throughout the project lifecycle to ensure that SLIMS meets the required standards and </w:t>
      </w:r>
      <w:r w:rsidR="00776BDE">
        <w:t>SITA CLIENT</w:t>
      </w:r>
      <w:r w:rsidR="00285E3B" w:rsidRPr="00285E3B">
        <w:t xml:space="preserve"> operational needs. Testing standards, code reviews, and configuration audits </w:t>
      </w:r>
      <w:r w:rsidR="005D3AE3">
        <w:t>to</w:t>
      </w:r>
      <w:r w:rsidR="00285E3B" w:rsidRPr="00285E3B">
        <w:t xml:space="preserve"> be implemented to verify the quality of deliverables, and these will be checked against </w:t>
      </w:r>
      <w:r w:rsidR="00776BDE">
        <w:t>SITA CLIENT</w:t>
      </w:r>
      <w:r w:rsidR="00285E3B" w:rsidRPr="00285E3B">
        <w:t xml:space="preserve"> requirements and performance benchmarks. A post-implementation review will be conducted to confirm solution stability, user satisfaction, and identify opportunities for further improvement, guaranteeing that SLIMS provides a reliable and effective logistics management solution for the </w:t>
      </w:r>
      <w:r w:rsidR="00776BDE">
        <w:t>SITA CLIENT</w:t>
      </w:r>
      <w:r w:rsidR="00285E3B" w:rsidRPr="00285E3B">
        <w:t>. This ensures that the system performs as expected and continues to meet the organization's evolving needs.</w:t>
      </w:r>
    </w:p>
    <w:p w14:paraId="7A1FF157" w14:textId="6CFBEA84" w:rsidR="006C62C5" w:rsidRPr="003A6976" w:rsidRDefault="006C62C5" w:rsidP="003A6976">
      <w:pPr>
        <w:spacing w:after="0"/>
        <w:outlineLvl w:val="0"/>
      </w:pPr>
      <w:r w:rsidRPr="003A6976">
        <w:rPr>
          <w:b/>
          <w:lang w:val="en-GB"/>
        </w:rPr>
        <w:t xml:space="preserve">The </w:t>
      </w:r>
      <w:r w:rsidR="00EB7425" w:rsidRPr="003A6976">
        <w:rPr>
          <w:b/>
          <w:lang w:val="en-GB"/>
        </w:rPr>
        <w:t>bidder</w:t>
      </w:r>
      <w:r w:rsidRPr="003A6976">
        <w:rPr>
          <w:b/>
          <w:lang w:val="en-GB"/>
        </w:rPr>
        <w:t xml:space="preserve"> is requested to provide a total price for each capability mentioned above, which add up to provide the total price for system implementation. </w:t>
      </w:r>
    </w:p>
    <w:p w14:paraId="367AA259" w14:textId="1ED7877F" w:rsidR="006C62C5" w:rsidRPr="00957367" w:rsidRDefault="006C62C5" w:rsidP="006C62C5">
      <w:pPr>
        <w:rPr>
          <w:rFonts w:cs="Calibri Light"/>
          <w:lang w:val="en-GB"/>
        </w:rPr>
      </w:pPr>
      <w:r w:rsidRPr="00957367">
        <w:rPr>
          <w:b/>
          <w:lang w:val="en-GB"/>
        </w:rPr>
        <w:t xml:space="preserve">The </w:t>
      </w:r>
      <w:r w:rsidR="00EB7425" w:rsidRPr="00957367">
        <w:rPr>
          <w:b/>
          <w:lang w:val="en-GB"/>
        </w:rPr>
        <w:t>bidder</w:t>
      </w:r>
      <w:r w:rsidRPr="00957367">
        <w:rPr>
          <w:rFonts w:cs="Calibri Light"/>
          <w:b/>
          <w:lang w:val="en-GB"/>
        </w:rPr>
        <w:t xml:space="preserve"> may use th</w:t>
      </w:r>
      <w:r w:rsidR="00F907B8" w:rsidRPr="00957367">
        <w:rPr>
          <w:rFonts w:cs="Calibri Light"/>
          <w:b/>
          <w:lang w:val="en-GB"/>
        </w:rPr>
        <w:t xml:space="preserve">e above implementation capability </w:t>
      </w:r>
      <w:r w:rsidRPr="00957367">
        <w:rPr>
          <w:rFonts w:cs="Calibri Light"/>
          <w:b/>
          <w:lang w:val="en-GB"/>
        </w:rPr>
        <w:t xml:space="preserve">information in conjunction with experience from previous implementations to determine the implementation service price. </w:t>
      </w:r>
    </w:p>
    <w:p w14:paraId="6819912B" w14:textId="7AC6CEA3" w:rsidR="006C62C5" w:rsidRPr="00957367" w:rsidRDefault="00817F7A" w:rsidP="00817F7A">
      <w:pPr>
        <w:pStyle w:val="Heading4"/>
        <w:rPr>
          <w:rFonts w:ascii="Calibri Light" w:hAnsi="Calibri Light" w:cs="Calibri Light"/>
          <w:sz w:val="22"/>
        </w:rPr>
      </w:pPr>
      <w:r w:rsidRPr="00957367">
        <w:rPr>
          <w:rFonts w:ascii="Calibri Light" w:hAnsi="Calibri Light" w:cs="Calibri Light"/>
          <w:sz w:val="22"/>
        </w:rPr>
        <w:t>Maintenance and support</w:t>
      </w:r>
      <w:r w:rsidR="008D3035" w:rsidRPr="00957367">
        <w:rPr>
          <w:rFonts w:ascii="Calibri Light" w:hAnsi="Calibri Light" w:cs="Calibri Light"/>
          <w:sz w:val="22"/>
        </w:rPr>
        <w:t xml:space="preserve"> services</w:t>
      </w:r>
    </w:p>
    <w:p w14:paraId="506E949A" w14:textId="7F00AF50" w:rsidR="008D3035" w:rsidRPr="00957367" w:rsidRDefault="008D3035" w:rsidP="008D3035">
      <w:pPr>
        <w:pStyle w:val="Specification"/>
        <w:numPr>
          <w:ilvl w:val="0"/>
          <w:numId w:val="0"/>
        </w:numPr>
        <w:rPr>
          <w:rFonts w:ascii="Calibri Light" w:hAnsi="Calibri Light" w:cs="Calibri Light"/>
        </w:rPr>
      </w:pPr>
      <w:r w:rsidRPr="00957367">
        <w:rPr>
          <w:rFonts w:ascii="Calibri Light" w:hAnsi="Calibri Light" w:cs="Calibri Light"/>
        </w:rPr>
        <w:t xml:space="preserve">The following services as specified in the Service Breakdown Structure (SBS) are required: </w:t>
      </w:r>
    </w:p>
    <w:p w14:paraId="650ADFA5" w14:textId="16B5913B" w:rsidR="008D3035" w:rsidRPr="00957367" w:rsidRDefault="008D3035" w:rsidP="008D3035">
      <w:pPr>
        <w:pStyle w:val="Caption"/>
        <w:rPr>
          <w:rFonts w:ascii="Calibri Light" w:hAnsi="Calibri Light" w:cs="Calibri Light"/>
          <w:szCs w:val="22"/>
        </w:rPr>
      </w:pPr>
      <w:bookmarkStart w:id="25" w:name="_Toc212785322"/>
      <w:r w:rsidRPr="00957367">
        <w:rPr>
          <w:rFonts w:ascii="Calibri Light" w:hAnsi="Calibri Light" w:cs="Calibri Light"/>
          <w:szCs w:val="22"/>
        </w:rPr>
        <w:t xml:space="preserve">Table </w:t>
      </w:r>
      <w:r w:rsidR="009B1D09">
        <w:rPr>
          <w:rFonts w:ascii="Calibri Light" w:hAnsi="Calibri Light" w:cs="Calibri Light"/>
          <w:szCs w:val="22"/>
        </w:rPr>
        <w:fldChar w:fldCharType="begin"/>
      </w:r>
      <w:r w:rsidR="009B1D09">
        <w:rPr>
          <w:rFonts w:ascii="Calibri Light" w:hAnsi="Calibri Light" w:cs="Calibri Light"/>
          <w:szCs w:val="22"/>
        </w:rPr>
        <w:instrText xml:space="preserve"> SEQ Table \* ARABIC </w:instrText>
      </w:r>
      <w:r w:rsidR="009B1D09">
        <w:rPr>
          <w:rFonts w:ascii="Calibri Light" w:hAnsi="Calibri Light" w:cs="Calibri Light"/>
          <w:szCs w:val="22"/>
        </w:rPr>
        <w:fldChar w:fldCharType="separate"/>
      </w:r>
      <w:r w:rsidR="002B090F">
        <w:rPr>
          <w:rFonts w:ascii="Calibri Light" w:hAnsi="Calibri Light" w:cs="Calibri Light"/>
          <w:noProof/>
          <w:szCs w:val="22"/>
        </w:rPr>
        <w:t>3</w:t>
      </w:r>
      <w:r w:rsidR="009B1D09">
        <w:rPr>
          <w:rFonts w:ascii="Calibri Light" w:hAnsi="Calibri Light" w:cs="Calibri Light"/>
          <w:szCs w:val="22"/>
        </w:rPr>
        <w:fldChar w:fldCharType="end"/>
      </w:r>
      <w:r w:rsidRPr="00957367">
        <w:rPr>
          <w:rFonts w:ascii="Calibri Light" w:hAnsi="Calibri Light" w:cs="Calibri Light"/>
          <w:szCs w:val="22"/>
        </w:rPr>
        <w:t xml:space="preserve"> – Maintenance and support SBS</w:t>
      </w:r>
      <w:bookmarkEnd w:id="25"/>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8D3035" w:rsidRPr="00957367" w14:paraId="589B8FDE" w14:textId="77777777" w:rsidTr="00917590">
        <w:trPr>
          <w:trHeight w:val="311"/>
          <w:tblHeader/>
        </w:trPr>
        <w:tc>
          <w:tcPr>
            <w:tcW w:w="351" w:type="pct"/>
            <w:tcBorders>
              <w:top w:val="single" w:sz="4" w:space="0" w:color="4F81BD"/>
              <w:left w:val="single" w:sz="4" w:space="0" w:color="4F81BD"/>
              <w:bottom w:val="single" w:sz="4" w:space="0" w:color="4F81BD"/>
              <w:right w:val="single" w:sz="4" w:space="0" w:color="4F81BD"/>
            </w:tcBorders>
            <w:shd w:val="clear" w:color="auto" w:fill="DBE5F1"/>
            <w:hideMark/>
          </w:tcPr>
          <w:p w14:paraId="2A3EA8ED" w14:textId="77777777" w:rsidR="008D3035" w:rsidRPr="00957367" w:rsidRDefault="008D3035" w:rsidP="00917590">
            <w:pPr>
              <w:rPr>
                <w:rFonts w:cs="Calibri Light"/>
                <w:b/>
                <w:color w:val="0E1B8D"/>
              </w:rPr>
            </w:pPr>
            <w:r w:rsidRPr="00957367">
              <w:rPr>
                <w:rFonts w:cs="Calibri Light"/>
                <w:b/>
                <w:color w:val="0E1B8D"/>
              </w:rPr>
              <w:t>SBS</w:t>
            </w:r>
          </w:p>
        </w:tc>
        <w:tc>
          <w:tcPr>
            <w:tcW w:w="1601" w:type="pct"/>
            <w:tcBorders>
              <w:top w:val="single" w:sz="4" w:space="0" w:color="4F81BD"/>
              <w:left w:val="single" w:sz="4" w:space="0" w:color="4F81BD"/>
              <w:bottom w:val="single" w:sz="4" w:space="0" w:color="4F81BD"/>
              <w:right w:val="single" w:sz="4" w:space="0" w:color="4F81BD"/>
            </w:tcBorders>
            <w:shd w:val="clear" w:color="auto" w:fill="DBE5F1"/>
            <w:hideMark/>
          </w:tcPr>
          <w:p w14:paraId="40E344E5" w14:textId="77777777" w:rsidR="008D3035" w:rsidRPr="00957367" w:rsidRDefault="008D3035" w:rsidP="00917590">
            <w:pPr>
              <w:rPr>
                <w:rFonts w:cs="Calibri Light"/>
                <w:b/>
                <w:color w:val="0E1B8D"/>
              </w:rPr>
            </w:pPr>
            <w:r w:rsidRPr="00957367">
              <w:rPr>
                <w:rFonts w:cs="Calibri Light"/>
                <w:b/>
                <w:color w:val="0E1B8D"/>
              </w:rPr>
              <w:t>Service Element</w:t>
            </w:r>
          </w:p>
        </w:tc>
        <w:tc>
          <w:tcPr>
            <w:tcW w:w="1037" w:type="pct"/>
            <w:tcBorders>
              <w:top w:val="single" w:sz="4" w:space="0" w:color="4F81BD"/>
              <w:left w:val="single" w:sz="4" w:space="0" w:color="4F81BD"/>
              <w:bottom w:val="single" w:sz="4" w:space="0" w:color="4F81BD"/>
              <w:right w:val="single" w:sz="4" w:space="0" w:color="4F81BD"/>
            </w:tcBorders>
            <w:shd w:val="clear" w:color="auto" w:fill="DBE5F1"/>
            <w:hideMark/>
          </w:tcPr>
          <w:p w14:paraId="69D6D2E4" w14:textId="77777777" w:rsidR="008D3035" w:rsidRPr="00957367" w:rsidRDefault="008D3035" w:rsidP="00917590">
            <w:pPr>
              <w:rPr>
                <w:rFonts w:cs="Calibri Light"/>
                <w:b/>
                <w:color w:val="0E1B8D"/>
              </w:rPr>
            </w:pPr>
            <w:r w:rsidRPr="00957367">
              <w:rPr>
                <w:rFonts w:cs="Calibri Light"/>
                <w:b/>
                <w:color w:val="0E1B8D"/>
              </w:rPr>
              <w:t>Service Grade</w:t>
            </w:r>
          </w:p>
        </w:tc>
        <w:tc>
          <w:tcPr>
            <w:tcW w:w="2011" w:type="pct"/>
            <w:tcBorders>
              <w:top w:val="single" w:sz="4" w:space="0" w:color="4F81BD"/>
              <w:left w:val="single" w:sz="4" w:space="0" w:color="4F81BD"/>
              <w:bottom w:val="single" w:sz="4" w:space="0" w:color="4F81BD"/>
              <w:right w:val="single" w:sz="4" w:space="0" w:color="4F81BD"/>
            </w:tcBorders>
            <w:shd w:val="clear" w:color="auto" w:fill="DBE5F1"/>
            <w:hideMark/>
          </w:tcPr>
          <w:p w14:paraId="71655C87" w14:textId="77777777" w:rsidR="008D3035" w:rsidRPr="00957367" w:rsidRDefault="008D3035" w:rsidP="008D3035">
            <w:pPr>
              <w:ind w:left="567" w:hanging="567"/>
              <w:rPr>
                <w:rFonts w:cs="Calibri Light"/>
                <w:b/>
                <w:color w:val="0E1B8D"/>
              </w:rPr>
            </w:pPr>
            <w:r w:rsidRPr="00957367">
              <w:rPr>
                <w:rFonts w:cs="Calibri Light"/>
                <w:b/>
                <w:color w:val="0E1B8D"/>
              </w:rPr>
              <w:t>Service Level</w:t>
            </w:r>
          </w:p>
        </w:tc>
      </w:tr>
      <w:tr w:rsidR="008D3035" w:rsidRPr="00957367" w14:paraId="2A1C3AC3"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62EB15FB" w14:textId="77777777" w:rsidR="008D3035" w:rsidRPr="00957367" w:rsidRDefault="008D3035" w:rsidP="00AD4A1E">
            <w:pPr>
              <w:pStyle w:val="ListParagraph"/>
              <w:numPr>
                <w:ilvl w:val="0"/>
                <w:numId w:val="19"/>
              </w:numPr>
              <w:spacing w:line="240" w:lineRule="auto"/>
              <w:ind w:left="284" w:hanging="284"/>
              <w:contextualSpacing w:val="0"/>
              <w:jc w:val="left"/>
              <w:rPr>
                <w:rFonts w:cs="Calibri Light"/>
              </w:rPr>
            </w:pPr>
          </w:p>
        </w:tc>
        <w:tc>
          <w:tcPr>
            <w:tcW w:w="1601" w:type="pct"/>
            <w:tcBorders>
              <w:top w:val="single" w:sz="4" w:space="0" w:color="4F81BD"/>
              <w:left w:val="single" w:sz="4" w:space="0" w:color="4F81BD"/>
              <w:bottom w:val="single" w:sz="4" w:space="0" w:color="4F81BD"/>
              <w:right w:val="single" w:sz="4" w:space="0" w:color="4F81BD"/>
            </w:tcBorders>
            <w:hideMark/>
          </w:tcPr>
          <w:p w14:paraId="6FB73252" w14:textId="77777777" w:rsidR="008D3035" w:rsidRPr="00957367" w:rsidRDefault="008D3035" w:rsidP="00917590">
            <w:pPr>
              <w:pStyle w:val="Default"/>
              <w:rPr>
                <w:rFonts w:ascii="Calibri Light" w:hAnsi="Calibri Light" w:cs="Calibri Light"/>
                <w:sz w:val="22"/>
                <w:szCs w:val="22"/>
              </w:rPr>
            </w:pPr>
            <w:r w:rsidRPr="00957367">
              <w:rPr>
                <w:rFonts w:ascii="Calibri Light" w:hAnsi="Calibri Light" w:cs="Calibri Light"/>
                <w:sz w:val="22"/>
                <w:szCs w:val="22"/>
              </w:rPr>
              <w:t xml:space="preserve">Incident Response </w:t>
            </w:r>
          </w:p>
        </w:tc>
        <w:tc>
          <w:tcPr>
            <w:tcW w:w="1037" w:type="pct"/>
            <w:tcBorders>
              <w:top w:val="single" w:sz="4" w:space="0" w:color="4F81BD"/>
              <w:left w:val="single" w:sz="4" w:space="0" w:color="4F81BD"/>
              <w:bottom w:val="single" w:sz="4" w:space="0" w:color="4F81BD"/>
              <w:right w:val="single" w:sz="4" w:space="0" w:color="4F81BD"/>
            </w:tcBorders>
            <w:hideMark/>
          </w:tcPr>
          <w:p w14:paraId="62126275" w14:textId="77777777" w:rsidR="008D3035" w:rsidRPr="00957367" w:rsidRDefault="008D3035" w:rsidP="00917590">
            <w:pPr>
              <w:pStyle w:val="Default"/>
              <w:rPr>
                <w:rFonts w:ascii="Calibri Light" w:hAnsi="Calibri Light" w:cs="Calibri Light"/>
                <w:sz w:val="22"/>
                <w:szCs w:val="22"/>
              </w:rPr>
            </w:pPr>
            <w:r w:rsidRPr="00957367">
              <w:rPr>
                <w:rFonts w:ascii="Calibri Light" w:hAnsi="Calibri Light" w:cs="Calibri Light"/>
                <w:sz w:val="22"/>
                <w:szCs w:val="22"/>
              </w:rPr>
              <w:t xml:space="preserve">Normal </w:t>
            </w:r>
          </w:p>
        </w:tc>
        <w:tc>
          <w:tcPr>
            <w:tcW w:w="2011" w:type="pct"/>
            <w:tcBorders>
              <w:top w:val="single" w:sz="4" w:space="0" w:color="4F81BD"/>
              <w:left w:val="single" w:sz="4" w:space="0" w:color="4F81BD"/>
              <w:bottom w:val="single" w:sz="4" w:space="0" w:color="4F81BD"/>
              <w:right w:val="single" w:sz="4" w:space="0" w:color="4F81BD"/>
            </w:tcBorders>
            <w:hideMark/>
          </w:tcPr>
          <w:p w14:paraId="76580748" w14:textId="77777777" w:rsidR="008D3035" w:rsidRPr="00957367" w:rsidRDefault="008D3035" w:rsidP="00917590">
            <w:pPr>
              <w:pStyle w:val="Default"/>
              <w:rPr>
                <w:rFonts w:ascii="Calibri Light" w:hAnsi="Calibri Light" w:cs="Calibri Light"/>
                <w:sz w:val="22"/>
                <w:szCs w:val="22"/>
              </w:rPr>
            </w:pPr>
            <w:r w:rsidRPr="00957367">
              <w:rPr>
                <w:rFonts w:ascii="Calibri Light" w:hAnsi="Calibri Light" w:cs="Calibri Light"/>
                <w:sz w:val="22"/>
                <w:szCs w:val="22"/>
              </w:rPr>
              <w:t xml:space="preserve">Maximum 4 hours </w:t>
            </w:r>
          </w:p>
        </w:tc>
      </w:tr>
      <w:tr w:rsidR="008D3035" w:rsidRPr="00957367" w14:paraId="22FFC364"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18070A02" w14:textId="77777777" w:rsidR="008D3035" w:rsidRPr="00957367" w:rsidRDefault="008D3035" w:rsidP="00AD4A1E">
            <w:pPr>
              <w:pStyle w:val="ListParagraph"/>
              <w:numPr>
                <w:ilvl w:val="0"/>
                <w:numId w:val="19"/>
              </w:numPr>
              <w:spacing w:line="240" w:lineRule="auto"/>
              <w:ind w:left="284" w:hanging="284"/>
              <w:contextualSpacing w:val="0"/>
              <w:jc w:val="left"/>
              <w:rPr>
                <w:rFonts w:cs="Calibri Light"/>
              </w:rPr>
            </w:pPr>
          </w:p>
        </w:tc>
        <w:tc>
          <w:tcPr>
            <w:tcW w:w="1601" w:type="pct"/>
            <w:tcBorders>
              <w:top w:val="single" w:sz="4" w:space="0" w:color="4F81BD"/>
              <w:left w:val="single" w:sz="4" w:space="0" w:color="4F81BD"/>
              <w:bottom w:val="single" w:sz="4" w:space="0" w:color="4F81BD"/>
              <w:right w:val="single" w:sz="4" w:space="0" w:color="4F81BD"/>
            </w:tcBorders>
            <w:hideMark/>
          </w:tcPr>
          <w:p w14:paraId="6117A6EC" w14:textId="77777777" w:rsidR="008D3035" w:rsidRPr="00957367" w:rsidRDefault="008D3035" w:rsidP="00917590">
            <w:pPr>
              <w:pStyle w:val="Default"/>
              <w:rPr>
                <w:rFonts w:ascii="Calibri Light" w:hAnsi="Calibri Light" w:cs="Calibri Light"/>
                <w:sz w:val="22"/>
                <w:szCs w:val="22"/>
              </w:rPr>
            </w:pPr>
            <w:r w:rsidRPr="00957367">
              <w:rPr>
                <w:rFonts w:ascii="Calibri Light" w:hAnsi="Calibri Light" w:cs="Calibri Light"/>
                <w:sz w:val="22"/>
                <w:szCs w:val="22"/>
              </w:rPr>
              <w:t xml:space="preserve">Incident Restore </w:t>
            </w:r>
          </w:p>
        </w:tc>
        <w:tc>
          <w:tcPr>
            <w:tcW w:w="1037" w:type="pct"/>
            <w:tcBorders>
              <w:top w:val="single" w:sz="4" w:space="0" w:color="4F81BD"/>
              <w:left w:val="single" w:sz="4" w:space="0" w:color="4F81BD"/>
              <w:bottom w:val="single" w:sz="4" w:space="0" w:color="4F81BD"/>
              <w:right w:val="single" w:sz="4" w:space="0" w:color="4F81BD"/>
            </w:tcBorders>
            <w:hideMark/>
          </w:tcPr>
          <w:p w14:paraId="636B8E6A" w14:textId="77777777" w:rsidR="008D3035" w:rsidRPr="00957367" w:rsidRDefault="008D3035" w:rsidP="00917590">
            <w:pPr>
              <w:pStyle w:val="Default"/>
              <w:rPr>
                <w:rFonts w:ascii="Calibri Light" w:hAnsi="Calibri Light" w:cs="Calibri Light"/>
                <w:sz w:val="22"/>
                <w:szCs w:val="22"/>
              </w:rPr>
            </w:pPr>
            <w:r w:rsidRPr="00957367">
              <w:rPr>
                <w:rFonts w:ascii="Calibri Light" w:hAnsi="Calibri Light" w:cs="Calibri Light"/>
                <w:sz w:val="22"/>
                <w:szCs w:val="22"/>
              </w:rPr>
              <w:t xml:space="preserve">Normal </w:t>
            </w:r>
          </w:p>
        </w:tc>
        <w:tc>
          <w:tcPr>
            <w:tcW w:w="2011" w:type="pct"/>
            <w:tcBorders>
              <w:top w:val="single" w:sz="4" w:space="0" w:color="4F81BD"/>
              <w:left w:val="single" w:sz="4" w:space="0" w:color="4F81BD"/>
              <w:bottom w:val="single" w:sz="4" w:space="0" w:color="4F81BD"/>
              <w:right w:val="single" w:sz="4" w:space="0" w:color="4F81BD"/>
            </w:tcBorders>
            <w:hideMark/>
          </w:tcPr>
          <w:p w14:paraId="30435AD1" w14:textId="77777777" w:rsidR="008D3035" w:rsidRPr="00957367" w:rsidRDefault="008D3035" w:rsidP="00917590">
            <w:pPr>
              <w:pStyle w:val="Default"/>
              <w:rPr>
                <w:rFonts w:ascii="Calibri Light" w:hAnsi="Calibri Light" w:cs="Calibri Light"/>
                <w:sz w:val="22"/>
                <w:szCs w:val="22"/>
              </w:rPr>
            </w:pPr>
            <w:r w:rsidRPr="00957367">
              <w:rPr>
                <w:rFonts w:ascii="Calibri Light" w:hAnsi="Calibri Light" w:cs="Calibri Light"/>
                <w:sz w:val="22"/>
                <w:szCs w:val="22"/>
              </w:rPr>
              <w:t xml:space="preserve">Maximum 8 hours </w:t>
            </w:r>
          </w:p>
        </w:tc>
      </w:tr>
      <w:tr w:rsidR="00352DAD" w:rsidRPr="00957367" w14:paraId="21A1DD25"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43B0A267" w14:textId="77777777" w:rsidR="00352DAD" w:rsidRPr="00957367" w:rsidRDefault="00352DAD" w:rsidP="00AD4A1E">
            <w:pPr>
              <w:pStyle w:val="ListParagraph"/>
              <w:numPr>
                <w:ilvl w:val="0"/>
                <w:numId w:val="19"/>
              </w:numPr>
              <w:spacing w:line="240" w:lineRule="auto"/>
              <w:ind w:left="284" w:hanging="284"/>
              <w:contextualSpacing w:val="0"/>
              <w:jc w:val="left"/>
              <w:rPr>
                <w:rFonts w:cs="Calibri Light"/>
              </w:rPr>
            </w:pPr>
          </w:p>
        </w:tc>
        <w:tc>
          <w:tcPr>
            <w:tcW w:w="1601" w:type="pct"/>
            <w:tcBorders>
              <w:top w:val="single" w:sz="4" w:space="0" w:color="4F81BD"/>
              <w:left w:val="single" w:sz="4" w:space="0" w:color="4F81BD"/>
              <w:bottom w:val="single" w:sz="4" w:space="0" w:color="4F81BD"/>
              <w:right w:val="single" w:sz="4" w:space="0" w:color="4F81BD"/>
            </w:tcBorders>
          </w:tcPr>
          <w:p w14:paraId="6A532F8B" w14:textId="605E875F" w:rsidR="00352DAD" w:rsidRPr="00957367" w:rsidRDefault="00352DAD" w:rsidP="00917590">
            <w:pPr>
              <w:pStyle w:val="Default"/>
              <w:rPr>
                <w:rFonts w:ascii="Calibri Light" w:hAnsi="Calibri Light" w:cs="Calibri Light"/>
                <w:sz w:val="22"/>
                <w:szCs w:val="22"/>
              </w:rPr>
            </w:pPr>
            <w:r w:rsidRPr="00957367">
              <w:rPr>
                <w:rFonts w:ascii="Calibri Light" w:hAnsi="Calibri Light" w:cs="Calibri Light"/>
                <w:sz w:val="22"/>
                <w:szCs w:val="22"/>
              </w:rPr>
              <w:t>System upgrades and patching</w:t>
            </w:r>
          </w:p>
        </w:tc>
        <w:tc>
          <w:tcPr>
            <w:tcW w:w="1037" w:type="pct"/>
            <w:tcBorders>
              <w:top w:val="single" w:sz="4" w:space="0" w:color="4F81BD"/>
              <w:left w:val="single" w:sz="4" w:space="0" w:color="4F81BD"/>
              <w:bottom w:val="single" w:sz="4" w:space="0" w:color="4F81BD"/>
              <w:right w:val="single" w:sz="4" w:space="0" w:color="4F81BD"/>
            </w:tcBorders>
          </w:tcPr>
          <w:p w14:paraId="1453D771" w14:textId="0428822E" w:rsidR="00352DAD" w:rsidRPr="00957367" w:rsidRDefault="00352DAD" w:rsidP="00917590">
            <w:pPr>
              <w:pStyle w:val="Default"/>
              <w:rPr>
                <w:rFonts w:ascii="Calibri Light" w:hAnsi="Calibri Light" w:cs="Calibri Light"/>
                <w:sz w:val="22"/>
                <w:szCs w:val="22"/>
              </w:rPr>
            </w:pPr>
            <w:r w:rsidRPr="00957367">
              <w:rPr>
                <w:rFonts w:ascii="Calibri Light" w:hAnsi="Calibri Light" w:cs="Calibri Light"/>
                <w:sz w:val="22"/>
                <w:szCs w:val="22"/>
              </w:rPr>
              <w:t>Normal</w:t>
            </w:r>
          </w:p>
        </w:tc>
        <w:tc>
          <w:tcPr>
            <w:tcW w:w="2011" w:type="pct"/>
            <w:tcBorders>
              <w:top w:val="single" w:sz="4" w:space="0" w:color="4F81BD"/>
              <w:left w:val="single" w:sz="4" w:space="0" w:color="4F81BD"/>
              <w:bottom w:val="single" w:sz="4" w:space="0" w:color="4F81BD"/>
              <w:right w:val="single" w:sz="4" w:space="0" w:color="4F81BD"/>
            </w:tcBorders>
          </w:tcPr>
          <w:p w14:paraId="6F7CCBC3" w14:textId="19A12704" w:rsidR="00352DAD" w:rsidRPr="00957367" w:rsidRDefault="005F7875" w:rsidP="00917590">
            <w:pPr>
              <w:pStyle w:val="Default"/>
              <w:rPr>
                <w:rFonts w:ascii="Calibri Light" w:hAnsi="Calibri Light" w:cs="Calibri Light"/>
                <w:sz w:val="22"/>
                <w:szCs w:val="22"/>
              </w:rPr>
            </w:pPr>
            <w:r w:rsidRPr="00957367">
              <w:rPr>
                <w:rFonts w:ascii="Calibri Light" w:hAnsi="Calibri Light" w:cs="Calibri Light"/>
                <w:sz w:val="22"/>
                <w:szCs w:val="22"/>
              </w:rPr>
              <w:t>As and when needed</w:t>
            </w:r>
            <w:r w:rsidR="001C50AC" w:rsidRPr="00957367">
              <w:rPr>
                <w:rFonts w:ascii="Calibri Light" w:hAnsi="Calibri Light" w:cs="Calibri Light"/>
                <w:sz w:val="22"/>
                <w:szCs w:val="22"/>
              </w:rPr>
              <w:t xml:space="preserve"> on all environments</w:t>
            </w:r>
            <w:r w:rsidRPr="00957367">
              <w:rPr>
                <w:rFonts w:ascii="Calibri Light" w:hAnsi="Calibri Light" w:cs="Calibri Light"/>
                <w:sz w:val="22"/>
                <w:szCs w:val="22"/>
              </w:rPr>
              <w:t>, after thorough testing</w:t>
            </w:r>
          </w:p>
        </w:tc>
      </w:tr>
    </w:tbl>
    <w:p w14:paraId="042BCDBB" w14:textId="77777777" w:rsidR="00817F7A" w:rsidRPr="00957367" w:rsidRDefault="00817F7A" w:rsidP="00817F7A">
      <w:pPr>
        <w:rPr>
          <w:lang w:val="en-GB"/>
        </w:rPr>
      </w:pPr>
    </w:p>
    <w:p w14:paraId="79FDC923" w14:textId="6146488C" w:rsidR="008D3035" w:rsidRPr="00957367" w:rsidRDefault="008D3035" w:rsidP="00817F7A">
      <w:pPr>
        <w:rPr>
          <w:rFonts w:cs="Calibri Light"/>
        </w:rPr>
      </w:pPr>
      <w:r w:rsidRPr="00957367">
        <w:t xml:space="preserve">The </w:t>
      </w:r>
      <w:r w:rsidR="00F93AFF" w:rsidRPr="00957367">
        <w:t>bidder</w:t>
      </w:r>
      <w:r w:rsidRPr="00957367">
        <w:t xml:space="preserve"> maintenance and support personnel must be </w:t>
      </w:r>
      <w:r w:rsidR="00C02E28" w:rsidRPr="00957367">
        <w:t>available to render support and maintenance</w:t>
      </w:r>
      <w:r w:rsidR="00B90F98" w:rsidRPr="00957367">
        <w:t>,</w:t>
      </w:r>
      <w:r w:rsidR="00C02E28" w:rsidRPr="00957367">
        <w:t xml:space="preserve"> within the given timeframe</w:t>
      </w:r>
      <w:r w:rsidR="004B30E1" w:rsidRPr="00957367">
        <w:t>s</w:t>
      </w:r>
      <w:r w:rsidR="00B90F98" w:rsidRPr="00957367">
        <w:t>,</w:t>
      </w:r>
      <w:r w:rsidR="00C02E28" w:rsidRPr="00957367">
        <w:t xml:space="preserve"> from the hosting site at SITA Centurion/Erasmuskloof</w:t>
      </w:r>
      <w:r w:rsidR="00B90F98" w:rsidRPr="00957367">
        <w:t xml:space="preserve"> located in Pretoria, South Africa</w:t>
      </w:r>
      <w:r w:rsidR="00352DAD" w:rsidRPr="00957367">
        <w:t>.</w:t>
      </w:r>
    </w:p>
    <w:p w14:paraId="65224568" w14:textId="59722516" w:rsidR="008D3035" w:rsidRPr="00957367" w:rsidRDefault="008D3035" w:rsidP="008D3035">
      <w:pPr>
        <w:pStyle w:val="Heading4"/>
        <w:rPr>
          <w:rFonts w:ascii="Calibri Light" w:hAnsi="Calibri Light" w:cs="Calibri Light"/>
          <w:sz w:val="22"/>
        </w:rPr>
      </w:pPr>
      <w:r w:rsidRPr="00957367">
        <w:rPr>
          <w:rFonts w:ascii="Calibri Light" w:hAnsi="Calibri Light" w:cs="Calibri Light"/>
          <w:sz w:val="22"/>
        </w:rPr>
        <w:t>Ad hoc system enhancement services</w:t>
      </w:r>
    </w:p>
    <w:p w14:paraId="16146553" w14:textId="6D4950F5" w:rsidR="008D3035" w:rsidRPr="00957367" w:rsidRDefault="008D3035" w:rsidP="008D3035">
      <w:r w:rsidRPr="00957367">
        <w:t xml:space="preserve">During system take-on, implementation and thereafter new requirements or changes to the </w:t>
      </w:r>
      <w:r w:rsidR="004D111E">
        <w:t>S</w:t>
      </w:r>
      <w:r w:rsidR="00195280">
        <w:t>LIMS</w:t>
      </w:r>
      <w:r w:rsidR="007B14A3" w:rsidRPr="00957367">
        <w:t xml:space="preserve"> </w:t>
      </w:r>
      <w:r w:rsidRPr="00957367">
        <w:t xml:space="preserve">system may be identified. A fixed amount must be estimated in the total price to cater for such eventualities. It is foreseen that enhancement requirement specifications will be submitted to the </w:t>
      </w:r>
      <w:r w:rsidR="00F93AFF" w:rsidRPr="00957367">
        <w:t>bidder</w:t>
      </w:r>
      <w:r w:rsidRPr="00957367">
        <w:t xml:space="preserve"> for impact analysis, planning and costing. The impact analysis exercise will assist the </w:t>
      </w:r>
      <w:r w:rsidR="00776BDE">
        <w:t>SITA CLIENT</w:t>
      </w:r>
      <w:r w:rsidRPr="00957367">
        <w:t xml:space="preserve"> and SITA with prioritisation of enhancements against available funds from the allocated fixed amount.</w:t>
      </w:r>
    </w:p>
    <w:p w14:paraId="4A47F5A5" w14:textId="77777777" w:rsidR="00343A58" w:rsidRPr="00957367" w:rsidRDefault="00343A58" w:rsidP="00343A58">
      <w:pPr>
        <w:pStyle w:val="Heading1"/>
        <w:rPr>
          <w:rFonts w:ascii="Calibri Light" w:hAnsi="Calibri Light" w:cs="Calibri Light"/>
          <w:sz w:val="22"/>
        </w:rPr>
      </w:pPr>
      <w:bookmarkStart w:id="26" w:name="_Toc212785300"/>
      <w:r w:rsidRPr="00957367">
        <w:rPr>
          <w:rFonts w:ascii="Calibri Light" w:hAnsi="Calibri Light" w:cs="Calibri Light"/>
          <w:sz w:val="22"/>
        </w:rPr>
        <w:t>Confidentiality</w:t>
      </w:r>
      <w:bookmarkEnd w:id="26"/>
    </w:p>
    <w:p w14:paraId="45A793A8" w14:textId="4C8D4C00" w:rsidR="00343A58" w:rsidRPr="00957367" w:rsidRDefault="00343A58" w:rsidP="005A6D3E">
      <w:pPr>
        <w:pStyle w:val="ListParagraph"/>
        <w:numPr>
          <w:ilvl w:val="0"/>
          <w:numId w:val="17"/>
        </w:numPr>
        <w:spacing w:after="0"/>
        <w:contextualSpacing w:val="0"/>
        <w:outlineLvl w:val="0"/>
        <w:rPr>
          <w:rFonts w:cs="Calibri Light"/>
          <w:snapToGrid w:val="0"/>
        </w:rPr>
      </w:pPr>
      <w:r w:rsidRPr="00957367">
        <w:rPr>
          <w:rFonts w:cs="Calibri Light"/>
          <w:snapToGrid w:val="0"/>
        </w:rPr>
        <w:t xml:space="preserve">The information contained in this document is of a confidential </w:t>
      </w:r>
      <w:r w:rsidR="00E206D1" w:rsidRPr="00957367">
        <w:rPr>
          <w:rFonts w:cs="Calibri Light"/>
          <w:snapToGrid w:val="0"/>
        </w:rPr>
        <w:t>nature and</w:t>
      </w:r>
      <w:r w:rsidRPr="00957367">
        <w:rPr>
          <w:rFonts w:cs="Calibri Light"/>
          <w:snapToGrid w:val="0"/>
        </w:rPr>
        <w:t xml:space="preserve"> must only be used for purposes of responding to this RFI. This confidentiality clause extends to all </w:t>
      </w:r>
      <w:r w:rsidR="00EB7425" w:rsidRPr="00957367">
        <w:rPr>
          <w:rFonts w:cs="Calibri Light"/>
          <w:snapToGrid w:val="0"/>
        </w:rPr>
        <w:t>bidder</w:t>
      </w:r>
      <w:r w:rsidRPr="00957367">
        <w:rPr>
          <w:rFonts w:cs="Calibri Light"/>
          <w:snapToGrid w:val="0"/>
        </w:rPr>
        <w:t>(s) or associates whom you may decide to involve in preparing a response to this RFI.</w:t>
      </w:r>
    </w:p>
    <w:p w14:paraId="48D87045" w14:textId="77777777" w:rsidR="00343A58" w:rsidRPr="00957367" w:rsidRDefault="00343A58" w:rsidP="005A6D3E">
      <w:pPr>
        <w:pStyle w:val="ListParagraph"/>
        <w:numPr>
          <w:ilvl w:val="0"/>
          <w:numId w:val="17"/>
        </w:numPr>
        <w:spacing w:after="0"/>
        <w:contextualSpacing w:val="0"/>
        <w:outlineLvl w:val="0"/>
        <w:rPr>
          <w:rFonts w:cs="Calibri Light"/>
          <w:snapToGrid w:val="0"/>
        </w:rPr>
      </w:pPr>
      <w:r w:rsidRPr="00957367">
        <w:rPr>
          <w:rFonts w:cs="Calibri Light"/>
          <w:snapToGrid w:val="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w:t>
      </w:r>
      <w:r w:rsidRPr="00957367">
        <w:rPr>
          <w:rFonts w:cs="Calibri Light"/>
          <w:snapToGrid w:val="0"/>
        </w:rPr>
        <w:lastRenderedPageBreak/>
        <w:t>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257D18C" w14:textId="77777777" w:rsidR="00343A58" w:rsidRPr="00957367" w:rsidRDefault="00343A58" w:rsidP="005A6D3E">
      <w:pPr>
        <w:pStyle w:val="ListParagraph"/>
        <w:numPr>
          <w:ilvl w:val="0"/>
          <w:numId w:val="17"/>
        </w:numPr>
        <w:spacing w:after="0"/>
        <w:contextualSpacing w:val="0"/>
        <w:outlineLvl w:val="0"/>
        <w:rPr>
          <w:rFonts w:cs="Calibri Light"/>
          <w:snapToGrid w:val="0"/>
        </w:rPr>
      </w:pPr>
      <w:r w:rsidRPr="00957367">
        <w:rPr>
          <w:rFonts w:cs="Calibri Light"/>
          <w:snapToGrid w:val="0"/>
        </w:rPr>
        <w:t>The receiving party shall not, during the period of validity of this process, or at any time thereafter, use or disclose, directly or indirectly, the confidential information of SITA or its client (even if received before the date of this process) to any person whether in the employment of the receiving party or not, who does not take part in the performance of this process.</w:t>
      </w:r>
    </w:p>
    <w:p w14:paraId="6E0EB076" w14:textId="77777777" w:rsidR="00343A58" w:rsidRPr="00957367" w:rsidRDefault="00343A58" w:rsidP="005A6D3E">
      <w:pPr>
        <w:pStyle w:val="ListParagraph"/>
        <w:numPr>
          <w:ilvl w:val="0"/>
          <w:numId w:val="17"/>
        </w:numPr>
        <w:spacing w:after="0"/>
        <w:contextualSpacing w:val="0"/>
        <w:outlineLvl w:val="0"/>
        <w:rPr>
          <w:rFonts w:cs="Calibri Light"/>
          <w:snapToGrid w:val="0"/>
        </w:rPr>
      </w:pPr>
      <w:r w:rsidRPr="00957367">
        <w:rPr>
          <w:rFonts w:cs="Calibri Light"/>
          <w:snapToGrid w:val="0"/>
        </w:rPr>
        <w:t>The receiving party shall take all such steps as may be reasonably necessary to prevent SITA’s confidential information coming into the possession of unauthorised third parties. In protecting the receiving party’s confidential information, SITA shall use the same degree of care, but no less than a reasonable degree of care, to prevent the unauthorised use or disclosure of the confidential information as the receiving party uses to protect its own confidential information.</w:t>
      </w:r>
    </w:p>
    <w:p w14:paraId="44949F72" w14:textId="77777777" w:rsidR="00343A58" w:rsidRPr="00957367" w:rsidRDefault="00343A58" w:rsidP="005A6D3E">
      <w:pPr>
        <w:pStyle w:val="ListParagraph"/>
        <w:numPr>
          <w:ilvl w:val="0"/>
          <w:numId w:val="17"/>
        </w:numPr>
        <w:spacing w:after="0"/>
        <w:contextualSpacing w:val="0"/>
        <w:outlineLvl w:val="0"/>
        <w:rPr>
          <w:rFonts w:cs="Calibri Light"/>
          <w:snapToGrid w:val="0"/>
        </w:rPr>
      </w:pPr>
      <w:r w:rsidRPr="00957367">
        <w:rPr>
          <w:rFonts w:cs="Calibri Light"/>
          <w:snapToGrid w:val="0"/>
        </w:rPr>
        <w:t>Any documentation, software or records relating to confidential information of SITA or its client, which comes into the possession of the receiving party during the period of validity of this process or at any time thereafter or which has so come into its possession before the period of validity of this process:</w:t>
      </w:r>
    </w:p>
    <w:p w14:paraId="14B5A691" w14:textId="2AB26CA9" w:rsidR="00343A58" w:rsidRPr="00957367" w:rsidRDefault="00343A58" w:rsidP="005A6D3E">
      <w:pPr>
        <w:pStyle w:val="ListParagraph"/>
        <w:numPr>
          <w:ilvl w:val="1"/>
          <w:numId w:val="17"/>
        </w:numPr>
        <w:spacing w:after="0"/>
        <w:contextualSpacing w:val="0"/>
        <w:outlineLvl w:val="0"/>
        <w:rPr>
          <w:rFonts w:cs="Calibri Light"/>
          <w:snapToGrid w:val="0"/>
        </w:rPr>
      </w:pPr>
      <w:r w:rsidRPr="00957367">
        <w:rPr>
          <w:rFonts w:cs="Calibri Light"/>
          <w:snapToGrid w:val="0"/>
        </w:rPr>
        <w:t>Shall be deemed to form part of the confidential information of SITA or its client;</w:t>
      </w:r>
    </w:p>
    <w:p w14:paraId="17C3CD76" w14:textId="7C58B60F" w:rsidR="00343A58" w:rsidRPr="00957367" w:rsidRDefault="00343A58" w:rsidP="005A6D3E">
      <w:pPr>
        <w:pStyle w:val="ListParagraph"/>
        <w:numPr>
          <w:ilvl w:val="1"/>
          <w:numId w:val="17"/>
        </w:numPr>
        <w:spacing w:after="0"/>
        <w:contextualSpacing w:val="0"/>
        <w:outlineLvl w:val="0"/>
        <w:rPr>
          <w:rFonts w:cs="Calibri Light"/>
          <w:bCs/>
          <w:snapToGrid w:val="0"/>
        </w:rPr>
      </w:pPr>
      <w:r w:rsidRPr="00957367">
        <w:rPr>
          <w:rFonts w:cs="Calibri Light"/>
          <w:bCs/>
          <w:snapToGrid w:val="0"/>
        </w:rPr>
        <w:t>Shall be deemed to be the property of SITA or its client;</w:t>
      </w:r>
    </w:p>
    <w:p w14:paraId="4DADF7F7" w14:textId="592D8F4F" w:rsidR="00343A58" w:rsidRPr="00957367" w:rsidRDefault="00343A58" w:rsidP="005A6D3E">
      <w:pPr>
        <w:pStyle w:val="ListParagraph"/>
        <w:numPr>
          <w:ilvl w:val="1"/>
          <w:numId w:val="17"/>
        </w:numPr>
        <w:spacing w:after="0"/>
        <w:contextualSpacing w:val="0"/>
        <w:outlineLvl w:val="0"/>
        <w:rPr>
          <w:rFonts w:cs="Calibri Light"/>
          <w:bCs/>
          <w:snapToGrid w:val="0"/>
        </w:rPr>
      </w:pPr>
      <w:r w:rsidRPr="00957367">
        <w:rPr>
          <w:rFonts w:cs="Calibri Light"/>
          <w:bCs/>
          <w:snapToGrid w:val="0"/>
        </w:rPr>
        <w:t>Shall not be copied, reproduced, published or circulated by the receiving party unless and to the extent that such copying is necessary for the performance of this process and all other processes as contemplated in; and</w:t>
      </w:r>
    </w:p>
    <w:p w14:paraId="260E9F3D" w14:textId="48B40ED7" w:rsidR="00343A58" w:rsidRPr="00957367" w:rsidRDefault="00343A58" w:rsidP="005A6D3E">
      <w:pPr>
        <w:pStyle w:val="ListParagraph"/>
        <w:numPr>
          <w:ilvl w:val="1"/>
          <w:numId w:val="17"/>
        </w:numPr>
        <w:spacing w:after="0"/>
        <w:contextualSpacing w:val="0"/>
        <w:outlineLvl w:val="0"/>
        <w:rPr>
          <w:rFonts w:cs="Calibri Light"/>
          <w:bCs/>
          <w:snapToGrid w:val="0"/>
        </w:rPr>
      </w:pPr>
      <w:r w:rsidRPr="00957367">
        <w:rPr>
          <w:rFonts w:cs="Calibri Light"/>
          <w:bCs/>
          <w:snapToGrid w:val="0"/>
        </w:rPr>
        <w:t>Shall be surrendered to SITA or its client on demand, and in any event on the termination of the investigations and negotiations, and the receiving party shall not retain any extracts.</w:t>
      </w:r>
    </w:p>
    <w:p w14:paraId="19FFBF34" w14:textId="77777777" w:rsidR="00DF5AA2" w:rsidRPr="00957367" w:rsidRDefault="008F1B6B" w:rsidP="0019569F">
      <w:pPr>
        <w:pStyle w:val="Heading1"/>
        <w:rPr>
          <w:rFonts w:ascii="Calibri Light" w:hAnsi="Calibri Light" w:cs="Calibri Light"/>
          <w:sz w:val="22"/>
        </w:rPr>
      </w:pPr>
      <w:bookmarkStart w:id="27" w:name="_Toc516689560"/>
      <w:bookmarkStart w:id="28" w:name="_Toc212785301"/>
      <w:r w:rsidRPr="00957367">
        <w:rPr>
          <w:rFonts w:ascii="Calibri Light" w:hAnsi="Calibri Light" w:cs="Calibri Light"/>
          <w:sz w:val="22"/>
        </w:rPr>
        <w:t>Precedence of documents</w:t>
      </w:r>
      <w:bookmarkEnd w:id="27"/>
      <w:bookmarkEnd w:id="28"/>
    </w:p>
    <w:p w14:paraId="0356F1C8" w14:textId="77777777" w:rsidR="00DF5AA2" w:rsidRPr="00957367" w:rsidRDefault="008F1B6B" w:rsidP="00AD4A1E">
      <w:pPr>
        <w:pStyle w:val="ListParagraph"/>
        <w:numPr>
          <w:ilvl w:val="0"/>
          <w:numId w:val="20"/>
        </w:numPr>
        <w:spacing w:after="0"/>
        <w:contextualSpacing w:val="0"/>
        <w:outlineLvl w:val="0"/>
        <w:rPr>
          <w:rFonts w:cs="Calibri Light"/>
        </w:rPr>
      </w:pPr>
      <w:r w:rsidRPr="00957367">
        <w:rPr>
          <w:rFonts w:cs="Calibri Light"/>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39862880" w14:textId="77777777" w:rsidR="00DF5AA2" w:rsidRPr="00957367" w:rsidRDefault="008F1B6B" w:rsidP="00AD4A1E">
      <w:pPr>
        <w:pStyle w:val="ListParagraph"/>
        <w:numPr>
          <w:ilvl w:val="0"/>
          <w:numId w:val="20"/>
        </w:numPr>
        <w:spacing w:after="0"/>
        <w:contextualSpacing w:val="0"/>
        <w:outlineLvl w:val="0"/>
        <w:rPr>
          <w:rFonts w:cs="Calibri Light"/>
        </w:rPr>
      </w:pPr>
      <w:r w:rsidRPr="00957367">
        <w:rPr>
          <w:rFonts w:cs="Calibri Light"/>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6ACC7BBB" w14:textId="3DAC6C98" w:rsidR="00DF5AA2" w:rsidRPr="00957367" w:rsidRDefault="008F1B6B" w:rsidP="00AD4A1E">
      <w:pPr>
        <w:pStyle w:val="ListParagraph"/>
        <w:numPr>
          <w:ilvl w:val="0"/>
          <w:numId w:val="20"/>
        </w:numPr>
        <w:spacing w:after="0"/>
        <w:contextualSpacing w:val="0"/>
        <w:outlineLvl w:val="0"/>
        <w:rPr>
          <w:rFonts w:cs="Calibri Light"/>
          <w:snapToGrid w:val="0"/>
        </w:rPr>
      </w:pPr>
      <w:r w:rsidRPr="00957367">
        <w:rPr>
          <w:rFonts w:cs="Calibri Light"/>
          <w:snapToGrid w:val="0"/>
        </w:rPr>
        <w:t xml:space="preserve">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w:t>
      </w:r>
      <w:r w:rsidR="00EB7425" w:rsidRPr="00957367">
        <w:rPr>
          <w:rFonts w:cs="Calibri Light"/>
          <w:snapToGrid w:val="0"/>
        </w:rPr>
        <w:t>bidders</w:t>
      </w:r>
      <w:r w:rsidR="00B03DD4" w:rsidRPr="00957367">
        <w:rPr>
          <w:rFonts w:cs="Calibri Light"/>
          <w:snapToGrid w:val="0"/>
        </w:rPr>
        <w:t xml:space="preserve"> </w:t>
      </w:r>
      <w:r w:rsidRPr="00957367">
        <w:rPr>
          <w:rFonts w:cs="Calibri Light"/>
          <w:snapToGrid w:val="0"/>
        </w:rPr>
        <w:t xml:space="preserve">are hereby acknowledging that the decision of SITA in this regard is final and binding. The onus to enquire and obtain clarity in this regard rests with the </w:t>
      </w:r>
      <w:r w:rsidR="00EB7425" w:rsidRPr="00957367">
        <w:rPr>
          <w:rFonts w:cs="Calibri Light"/>
          <w:snapToGrid w:val="0"/>
        </w:rPr>
        <w:t>bidders</w:t>
      </w:r>
      <w:r w:rsidRPr="00957367">
        <w:rPr>
          <w:rFonts w:cs="Calibri Light"/>
          <w:snapToGrid w:val="0"/>
        </w:rPr>
        <w:t xml:space="preserve">. The </w:t>
      </w:r>
      <w:r w:rsidR="00EB7425" w:rsidRPr="00957367">
        <w:rPr>
          <w:rFonts w:cs="Calibri Light"/>
          <w:snapToGrid w:val="0"/>
        </w:rPr>
        <w:t>bidders</w:t>
      </w:r>
      <w:r w:rsidR="00B03DD4" w:rsidRPr="00957367">
        <w:rPr>
          <w:rFonts w:cs="Calibri Light"/>
          <w:snapToGrid w:val="0"/>
        </w:rPr>
        <w:t xml:space="preserve"> </w:t>
      </w:r>
      <w:r w:rsidRPr="00957367">
        <w:rPr>
          <w:rFonts w:cs="Calibri Light"/>
          <w:snapToGrid w:val="0"/>
        </w:rPr>
        <w:t xml:space="preserve">shall take care </w:t>
      </w:r>
      <w:r w:rsidRPr="00957367">
        <w:rPr>
          <w:rFonts w:cs="Calibri Light"/>
          <w:snapToGrid w:val="0"/>
        </w:rPr>
        <w:lastRenderedPageBreak/>
        <w:t>to restrict its enquiries in this regard to the most reasonable interpretations required to ensure the necessary consensus.</w:t>
      </w:r>
    </w:p>
    <w:p w14:paraId="41B3AED8" w14:textId="4E7D6AF4" w:rsidR="00905A8A" w:rsidRPr="00957367" w:rsidRDefault="00104B4B" w:rsidP="00905A8A">
      <w:pPr>
        <w:pStyle w:val="Heading1"/>
        <w:rPr>
          <w:rFonts w:ascii="Calibri Light" w:hAnsi="Calibri Light" w:cs="Calibri Light"/>
          <w:sz w:val="22"/>
          <w:lang w:val="en-ZA"/>
        </w:rPr>
      </w:pPr>
      <w:bookmarkStart w:id="29" w:name="_Toc212785302"/>
      <w:bookmarkStart w:id="30" w:name="_Hlk48287996"/>
      <w:r w:rsidRPr="00957367">
        <w:rPr>
          <w:rFonts w:ascii="Calibri Light" w:hAnsi="Calibri Light" w:cs="Calibri Light"/>
          <w:sz w:val="22"/>
          <w:lang w:val="en-ZA"/>
        </w:rPr>
        <w:t>Submission format</w:t>
      </w:r>
      <w:bookmarkEnd w:id="29"/>
    </w:p>
    <w:bookmarkEnd w:id="30"/>
    <w:p w14:paraId="25475C54" w14:textId="77777777" w:rsidR="00DF5AA2" w:rsidRPr="00957367" w:rsidRDefault="00B03DD4" w:rsidP="00AD4A1E">
      <w:pPr>
        <w:pStyle w:val="ListParagraph"/>
        <w:numPr>
          <w:ilvl w:val="0"/>
          <w:numId w:val="21"/>
        </w:numPr>
        <w:spacing w:after="0"/>
        <w:contextualSpacing w:val="0"/>
        <w:outlineLvl w:val="0"/>
        <w:rPr>
          <w:snapToGrid w:val="0"/>
        </w:rPr>
      </w:pPr>
      <w:r w:rsidRPr="00957367">
        <w:rPr>
          <w:snapToGrid w:val="0"/>
        </w:rPr>
        <w:t xml:space="preserve">Bidders </w:t>
      </w:r>
      <w:r w:rsidR="008F1B6B" w:rsidRPr="00957367">
        <w:rPr>
          <w:snapToGrid w:val="0"/>
        </w:rPr>
        <w:t>shall submit RFI response in accordance with the prescribed manner of submissions as specified below.</w:t>
      </w:r>
    </w:p>
    <w:p w14:paraId="3DADBD69" w14:textId="6C262FCF" w:rsidR="00905A8A" w:rsidRPr="00957367" w:rsidRDefault="00905A8A" w:rsidP="00AD4A1E">
      <w:pPr>
        <w:pStyle w:val="ListParagraph"/>
        <w:numPr>
          <w:ilvl w:val="0"/>
          <w:numId w:val="21"/>
        </w:numPr>
        <w:spacing w:after="0"/>
        <w:contextualSpacing w:val="0"/>
        <w:outlineLvl w:val="0"/>
        <w:rPr>
          <w:bCs/>
          <w:snapToGrid w:val="0"/>
        </w:rPr>
      </w:pPr>
      <w:r w:rsidRPr="00957367">
        <w:rPr>
          <w:snapToGrid w:val="0"/>
        </w:rPr>
        <w:t xml:space="preserve">RFI responses must be submitted electronically to SITA at </w:t>
      </w:r>
      <w:hyperlink r:id="rId16" w:history="1">
        <w:r w:rsidRPr="00957367">
          <w:rPr>
            <w:rStyle w:val="Hyperlink"/>
            <w:noProof w:val="0"/>
            <w:snapToGrid w:val="0"/>
          </w:rPr>
          <w:t>Tenders@sita.co.za</w:t>
        </w:r>
      </w:hyperlink>
      <w:r w:rsidRPr="00957367">
        <w:rPr>
          <w:snapToGrid w:val="0"/>
        </w:rPr>
        <w:t xml:space="preserve"> on </w:t>
      </w:r>
      <w:r w:rsidRPr="00957367">
        <w:rPr>
          <w:bCs/>
          <w:snapToGrid w:val="0"/>
        </w:rPr>
        <w:t xml:space="preserve">or </w:t>
      </w:r>
      <w:r w:rsidR="00E84EC4" w:rsidRPr="00957367">
        <w:rPr>
          <w:bCs/>
          <w:snapToGrid w:val="0"/>
        </w:rPr>
        <w:t xml:space="preserve">before </w:t>
      </w:r>
      <w:r w:rsidR="003B467C" w:rsidRPr="003B467C">
        <w:rPr>
          <w:b/>
          <w:snapToGrid w:val="0"/>
        </w:rPr>
        <w:t>30 January 2026</w:t>
      </w:r>
      <w:r w:rsidRPr="00957367">
        <w:rPr>
          <w:bCs/>
          <w:snapToGrid w:val="0"/>
        </w:rPr>
        <w:t xml:space="preserve"> not later than </w:t>
      </w:r>
      <w:r w:rsidRPr="00957367">
        <w:rPr>
          <w:b/>
          <w:bCs/>
          <w:snapToGrid w:val="0"/>
        </w:rPr>
        <w:t>11h00</w:t>
      </w:r>
      <w:r w:rsidRPr="00957367">
        <w:rPr>
          <w:bCs/>
          <w:snapToGrid w:val="0"/>
        </w:rPr>
        <w:t xml:space="preserve"> </w:t>
      </w:r>
      <w:r w:rsidRPr="00957367">
        <w:rPr>
          <w:b/>
          <w:bCs/>
          <w:snapToGrid w:val="0"/>
        </w:rPr>
        <w:t>South African Standard Time (UTC+2)</w:t>
      </w:r>
      <w:r w:rsidRPr="00957367">
        <w:rPr>
          <w:bCs/>
          <w:snapToGrid w:val="0"/>
        </w:rPr>
        <w:t>.</w:t>
      </w:r>
    </w:p>
    <w:p w14:paraId="4D483624" w14:textId="74666E2C" w:rsidR="00DF5AA2" w:rsidRPr="00957367" w:rsidRDefault="00EB7425" w:rsidP="00AD4A1E">
      <w:pPr>
        <w:pStyle w:val="ListParagraph"/>
        <w:numPr>
          <w:ilvl w:val="0"/>
          <w:numId w:val="21"/>
        </w:numPr>
        <w:spacing w:after="0"/>
        <w:contextualSpacing w:val="0"/>
        <w:outlineLvl w:val="0"/>
        <w:rPr>
          <w:snapToGrid w:val="0"/>
        </w:rPr>
      </w:pPr>
      <w:r w:rsidRPr="00957367">
        <w:rPr>
          <w:snapToGrid w:val="0"/>
        </w:rPr>
        <w:t>Bidders</w:t>
      </w:r>
      <w:r w:rsidR="008F1B6B" w:rsidRPr="00957367">
        <w:rPr>
          <w:snapToGrid w:val="0"/>
        </w:rPr>
        <w:t xml:space="preserve"> are requested to complete their responses in electronic format, in the spaces provided for answers within this document.</w:t>
      </w:r>
    </w:p>
    <w:p w14:paraId="6F9D3DA2" w14:textId="54BB752F" w:rsidR="00E84EC4" w:rsidRPr="00957367" w:rsidRDefault="008F1B6B" w:rsidP="00AD4A1E">
      <w:pPr>
        <w:pStyle w:val="ListParagraph"/>
        <w:numPr>
          <w:ilvl w:val="0"/>
          <w:numId w:val="21"/>
        </w:numPr>
        <w:spacing w:after="0"/>
        <w:contextualSpacing w:val="0"/>
        <w:outlineLvl w:val="0"/>
        <w:rPr>
          <w:snapToGrid w:val="0"/>
        </w:rPr>
      </w:pPr>
      <w:r w:rsidRPr="00957367">
        <w:rPr>
          <w:snapToGrid w:val="0"/>
        </w:rPr>
        <w:t>All additions to the information documents</w:t>
      </w:r>
      <w:r w:rsidR="00104B4B" w:rsidRPr="00957367">
        <w:rPr>
          <w:snapToGrid w:val="0"/>
        </w:rPr>
        <w:t>,</w:t>
      </w:r>
      <w:r w:rsidRPr="00957367">
        <w:rPr>
          <w:snapToGrid w:val="0"/>
        </w:rPr>
        <w:t xml:space="preserve"> i.e. appendices, supporting documentation, photographs, technical specifications and other support documentation covering suggested solutions etc. shall </w:t>
      </w:r>
      <w:r w:rsidR="00837F10" w:rsidRPr="00957367">
        <w:rPr>
          <w:snapToGrid w:val="0"/>
        </w:rPr>
        <w:t>be submitted</w:t>
      </w:r>
      <w:r w:rsidR="00905A8A" w:rsidRPr="00957367">
        <w:rPr>
          <w:snapToGrid w:val="0"/>
        </w:rPr>
        <w:t xml:space="preserve"> as part of this RFI</w:t>
      </w:r>
      <w:r w:rsidR="00837F10" w:rsidRPr="00957367">
        <w:rPr>
          <w:snapToGrid w:val="0"/>
        </w:rPr>
        <w:t>.</w:t>
      </w:r>
      <w:r w:rsidRPr="00957367">
        <w:rPr>
          <w:snapToGrid w:val="0"/>
        </w:rPr>
        <w:t xml:space="preserve"> </w:t>
      </w:r>
    </w:p>
    <w:p w14:paraId="7E525E98" w14:textId="77777777" w:rsidR="00905A8A" w:rsidRPr="00957367" w:rsidRDefault="00905A8A" w:rsidP="00AD4A1E">
      <w:pPr>
        <w:pStyle w:val="ListParagraph"/>
        <w:numPr>
          <w:ilvl w:val="0"/>
          <w:numId w:val="21"/>
        </w:numPr>
        <w:spacing w:after="0"/>
        <w:contextualSpacing w:val="0"/>
        <w:outlineLvl w:val="0"/>
      </w:pPr>
      <w:r w:rsidRPr="00957367">
        <w:t>No information shall be accepted by SITA if submitted in any manner other than as prescribed above.</w:t>
      </w:r>
    </w:p>
    <w:p w14:paraId="3903D90B" w14:textId="7D09B990" w:rsidR="00905A8A" w:rsidRPr="00957367" w:rsidRDefault="00905A8A" w:rsidP="00AD4A1E">
      <w:pPr>
        <w:pStyle w:val="ListParagraph"/>
        <w:numPr>
          <w:ilvl w:val="0"/>
          <w:numId w:val="21"/>
        </w:numPr>
        <w:spacing w:after="0"/>
        <w:contextualSpacing w:val="0"/>
        <w:outlineLvl w:val="0"/>
      </w:pPr>
      <w:r w:rsidRPr="00957367">
        <w:t xml:space="preserve">SITA will not be liable for any costs incurred by the </w:t>
      </w:r>
      <w:r w:rsidR="00EB7425" w:rsidRPr="00957367">
        <w:t>bidders</w:t>
      </w:r>
      <w:r w:rsidRPr="00957367">
        <w:t xml:space="preserve"> in the preparation of response to this RFI. The preparation of responses will be made without obligation to accept any of the suggestions included in any response, or to discuss the reasons why such suggestions were accepted or rejected.</w:t>
      </w:r>
    </w:p>
    <w:p w14:paraId="63AA3D28" w14:textId="75852B79" w:rsidR="00905A8A" w:rsidRPr="00957367" w:rsidRDefault="00905A8A" w:rsidP="00AD4A1E">
      <w:pPr>
        <w:pStyle w:val="ListParagraph"/>
        <w:numPr>
          <w:ilvl w:val="0"/>
          <w:numId w:val="21"/>
        </w:numPr>
        <w:spacing w:after="0"/>
        <w:contextualSpacing w:val="0"/>
        <w:outlineLvl w:val="0"/>
        <w:rPr>
          <w:bCs/>
        </w:rPr>
      </w:pPr>
      <w:r w:rsidRPr="00957367">
        <w:t xml:space="preserve">Responses are non-binding on both SITA and the </w:t>
      </w:r>
      <w:r w:rsidR="00EB7425" w:rsidRPr="00957367">
        <w:t>bidder</w:t>
      </w:r>
      <w:r w:rsidRPr="00957367">
        <w:t>.</w:t>
      </w:r>
    </w:p>
    <w:p w14:paraId="14F91049" w14:textId="798E7E5B" w:rsidR="00905A8A" w:rsidRPr="00957367" w:rsidRDefault="00EB7425" w:rsidP="00AD4A1E">
      <w:pPr>
        <w:pStyle w:val="ListParagraph"/>
        <w:numPr>
          <w:ilvl w:val="0"/>
          <w:numId w:val="21"/>
        </w:numPr>
        <w:spacing w:after="0"/>
        <w:contextualSpacing w:val="0"/>
        <w:outlineLvl w:val="0"/>
      </w:pPr>
      <w:r w:rsidRPr="00957367">
        <w:t>Bidders</w:t>
      </w:r>
      <w:r w:rsidR="00905A8A" w:rsidRPr="00957367">
        <w:t xml:space="preserve"> may respond to only selected parts of the document, should they choose to do so.</w:t>
      </w:r>
    </w:p>
    <w:p w14:paraId="31F27173" w14:textId="792ADCDB" w:rsidR="00905A8A" w:rsidRPr="00957367" w:rsidRDefault="009561A1" w:rsidP="00AD4A1E">
      <w:pPr>
        <w:pStyle w:val="ListParagraph"/>
        <w:numPr>
          <w:ilvl w:val="0"/>
          <w:numId w:val="21"/>
        </w:numPr>
        <w:spacing w:after="0"/>
        <w:contextualSpacing w:val="0"/>
        <w:outlineLvl w:val="0"/>
      </w:pPr>
      <w:r w:rsidRPr="00957367">
        <w:t>Estimated p</w:t>
      </w:r>
      <w:r w:rsidR="00905A8A" w:rsidRPr="00957367">
        <w:t xml:space="preserve">ricing must be included in the responses. </w:t>
      </w:r>
    </w:p>
    <w:p w14:paraId="3CF713B5" w14:textId="3423128D" w:rsidR="00837F10" w:rsidRPr="00957367" w:rsidRDefault="00905A8A" w:rsidP="00AD4A1E">
      <w:pPr>
        <w:pStyle w:val="ListParagraph"/>
        <w:numPr>
          <w:ilvl w:val="0"/>
          <w:numId w:val="21"/>
        </w:numPr>
        <w:spacing w:after="0"/>
        <w:contextualSpacing w:val="0"/>
        <w:outlineLvl w:val="0"/>
        <w:rPr>
          <w:rFonts w:cs="Calibri Light"/>
          <w:snapToGrid w:val="0"/>
        </w:rPr>
      </w:pPr>
      <w:r w:rsidRPr="00957367">
        <w:rPr>
          <w:snapToGrid w:val="0"/>
        </w:rPr>
        <w:t xml:space="preserve">There will be NO PUBLIC OPENING of the RFI responses received; however, the list of </w:t>
      </w:r>
      <w:r w:rsidR="00451B37" w:rsidRPr="00957367">
        <w:rPr>
          <w:snapToGrid w:val="0"/>
        </w:rPr>
        <w:t>responses</w:t>
      </w:r>
      <w:r w:rsidRPr="00957367">
        <w:rPr>
          <w:snapToGrid w:val="0"/>
        </w:rPr>
        <w:t xml:space="preserve"> </w:t>
      </w:r>
      <w:r w:rsidRPr="00957367">
        <w:rPr>
          <w:rFonts w:cs="Calibri Light"/>
          <w:snapToGrid w:val="0"/>
        </w:rPr>
        <w:t>received may be published on the SITA website</w:t>
      </w:r>
      <w:r w:rsidR="00451B37" w:rsidRPr="00957367">
        <w:rPr>
          <w:rFonts w:cs="Calibri Light"/>
          <w:snapToGrid w:val="0"/>
        </w:rPr>
        <w:t>.</w:t>
      </w:r>
    </w:p>
    <w:p w14:paraId="599310AF" w14:textId="77777777" w:rsidR="00DF5AA2" w:rsidRPr="00957367" w:rsidRDefault="008F1B6B" w:rsidP="0019569F">
      <w:pPr>
        <w:pStyle w:val="Heading1"/>
        <w:rPr>
          <w:rFonts w:ascii="Calibri Light" w:hAnsi="Calibri Light" w:cs="Calibri Light"/>
          <w:sz w:val="22"/>
        </w:rPr>
      </w:pPr>
      <w:bookmarkStart w:id="31" w:name="_Toc516689566"/>
      <w:bookmarkStart w:id="32" w:name="_Toc212785303"/>
      <w:r w:rsidRPr="00957367">
        <w:rPr>
          <w:rFonts w:ascii="Calibri Light" w:hAnsi="Calibri Light" w:cs="Calibri Light"/>
          <w:sz w:val="22"/>
        </w:rPr>
        <w:t>Oral presentations and briefing sessions</w:t>
      </w:r>
      <w:bookmarkEnd w:id="31"/>
      <w:bookmarkEnd w:id="32"/>
    </w:p>
    <w:p w14:paraId="79F4007B" w14:textId="35D8E982" w:rsidR="00DF5AA2" w:rsidRPr="00957367" w:rsidRDefault="00EB7425" w:rsidP="00AD4A1E">
      <w:pPr>
        <w:pStyle w:val="ListParagraph"/>
        <w:numPr>
          <w:ilvl w:val="0"/>
          <w:numId w:val="22"/>
        </w:numPr>
        <w:spacing w:after="0"/>
        <w:contextualSpacing w:val="0"/>
        <w:outlineLvl w:val="0"/>
        <w:rPr>
          <w:snapToGrid w:val="0"/>
        </w:rPr>
      </w:pPr>
      <w:r w:rsidRPr="00957367">
        <w:rPr>
          <w:rFonts w:cs="Calibri Light"/>
          <w:snapToGrid w:val="0"/>
        </w:rPr>
        <w:t>Bidders</w:t>
      </w:r>
      <w:r w:rsidR="00B03DD4" w:rsidRPr="00957367">
        <w:rPr>
          <w:snapToGrid w:val="0"/>
        </w:rPr>
        <w:t xml:space="preserve"> </w:t>
      </w:r>
      <w:r w:rsidR="008F1B6B" w:rsidRPr="00957367">
        <w:rPr>
          <w:snapToGrid w:val="0"/>
        </w:rPr>
        <w:t>who respond to this RFI may be requ</w:t>
      </w:r>
      <w:r w:rsidR="0050358D" w:rsidRPr="00957367">
        <w:rPr>
          <w:snapToGrid w:val="0"/>
        </w:rPr>
        <w:t>ested</w:t>
      </w:r>
      <w:r w:rsidR="008F1B6B" w:rsidRPr="00957367">
        <w:rPr>
          <w:snapToGrid w:val="0"/>
        </w:rPr>
        <w:t xml:space="preserve"> to give an oral presentation.</w:t>
      </w:r>
    </w:p>
    <w:p w14:paraId="20C37901" w14:textId="3EB35FD8" w:rsidR="00A316EC" w:rsidRPr="00957367" w:rsidRDefault="00073BDA" w:rsidP="00AD4A1E">
      <w:pPr>
        <w:pStyle w:val="ListParagraph"/>
        <w:numPr>
          <w:ilvl w:val="0"/>
          <w:numId w:val="22"/>
        </w:numPr>
        <w:spacing w:after="0"/>
        <w:contextualSpacing w:val="0"/>
        <w:outlineLvl w:val="0"/>
        <w:rPr>
          <w:rFonts w:cs="Calibri Light"/>
          <w:snapToGrid w:val="0"/>
        </w:rPr>
      </w:pPr>
      <w:r w:rsidRPr="00957367">
        <w:rPr>
          <w:snapToGrid w:val="0"/>
        </w:rPr>
        <w:t>A vir</w:t>
      </w:r>
      <w:r w:rsidRPr="00957367">
        <w:rPr>
          <w:rFonts w:cs="Calibri Light"/>
          <w:snapToGrid w:val="0"/>
        </w:rPr>
        <w:t xml:space="preserve">tual briefing session </w:t>
      </w:r>
      <w:r w:rsidR="002857E8" w:rsidRPr="00957367">
        <w:rPr>
          <w:rFonts w:cs="Calibri Light"/>
          <w:snapToGrid w:val="0"/>
        </w:rPr>
        <w:t>will be held for this RFI</w:t>
      </w:r>
      <w:r w:rsidR="008F1B6B" w:rsidRPr="00957367">
        <w:rPr>
          <w:rFonts w:cs="Calibri Light"/>
          <w:snapToGrid w:val="0"/>
        </w:rPr>
        <w:t>.</w:t>
      </w:r>
    </w:p>
    <w:p w14:paraId="0605DAD5" w14:textId="77777777" w:rsidR="00773ECC" w:rsidRPr="00957367" w:rsidRDefault="003A667F" w:rsidP="00675E6C">
      <w:pPr>
        <w:pStyle w:val="Heading1"/>
        <w:rPr>
          <w:rFonts w:ascii="Calibri Light" w:hAnsi="Calibri Light" w:cs="Calibri Light"/>
          <w:sz w:val="22"/>
        </w:rPr>
      </w:pPr>
      <w:bookmarkStart w:id="33" w:name="_Toc212785304"/>
      <w:r w:rsidRPr="00957367">
        <w:rPr>
          <w:rFonts w:ascii="Calibri Light" w:hAnsi="Calibri Light" w:cs="Calibri Light"/>
          <w:sz w:val="22"/>
        </w:rPr>
        <w:t>Guideline to respond to the requirement</w:t>
      </w:r>
      <w:bookmarkEnd w:id="33"/>
    </w:p>
    <w:p w14:paraId="29A8CB16" w14:textId="4FA14174" w:rsidR="00773ECC" w:rsidRPr="00957367" w:rsidRDefault="0014185B" w:rsidP="00AD4A1E">
      <w:pPr>
        <w:pStyle w:val="ListParagraph"/>
        <w:numPr>
          <w:ilvl w:val="0"/>
          <w:numId w:val="23"/>
        </w:numPr>
        <w:spacing w:after="0"/>
        <w:contextualSpacing w:val="0"/>
        <w:outlineLvl w:val="0"/>
        <w:rPr>
          <w:rFonts w:cs="Calibri Light"/>
        </w:rPr>
      </w:pPr>
      <w:r w:rsidRPr="00957367">
        <w:rPr>
          <w:rFonts w:cs="Calibri Light"/>
        </w:rPr>
        <w:t>The bidder must</w:t>
      </w:r>
      <w:r w:rsidR="00773ECC" w:rsidRPr="00957367">
        <w:rPr>
          <w:rFonts w:cs="Calibri Light"/>
        </w:rPr>
        <w:t xml:space="preserve"> provide information regarding </w:t>
      </w:r>
      <w:r w:rsidR="009E4BC9" w:rsidRPr="00957367">
        <w:rPr>
          <w:rFonts w:cs="Calibri Light"/>
        </w:rPr>
        <w:t xml:space="preserve">existing </w:t>
      </w:r>
      <w:r w:rsidR="007B14A3" w:rsidRPr="00957367">
        <w:rPr>
          <w:rFonts w:cs="Calibri Light"/>
        </w:rPr>
        <w:t>AHMIS system</w:t>
      </w:r>
      <w:r w:rsidR="00A212ED" w:rsidRPr="00957367">
        <w:rPr>
          <w:rFonts w:cs="Calibri Light"/>
        </w:rPr>
        <w:t xml:space="preserve"> </w:t>
      </w:r>
      <w:r w:rsidR="009E4BC9" w:rsidRPr="00957367">
        <w:rPr>
          <w:rFonts w:cs="Calibri Light"/>
        </w:rPr>
        <w:t>Solution</w:t>
      </w:r>
      <w:r w:rsidR="00847F7B" w:rsidRPr="00957367">
        <w:rPr>
          <w:rFonts w:cs="Calibri Light"/>
        </w:rPr>
        <w:t>(s)</w:t>
      </w:r>
      <w:r w:rsidR="009E4BC9" w:rsidRPr="00957367">
        <w:rPr>
          <w:rFonts w:cs="Calibri Light"/>
        </w:rPr>
        <w:t xml:space="preserve"> on </w:t>
      </w:r>
      <w:r w:rsidR="00773ECC" w:rsidRPr="00957367">
        <w:rPr>
          <w:rFonts w:cs="Calibri Light"/>
        </w:rPr>
        <w:t>offer</w:t>
      </w:r>
      <w:r w:rsidR="00847F7B" w:rsidRPr="00957367">
        <w:rPr>
          <w:rFonts w:cs="Calibri Light"/>
        </w:rPr>
        <w:t xml:space="preserve"> </w:t>
      </w:r>
      <w:r w:rsidRPr="00957367">
        <w:rPr>
          <w:rFonts w:cs="Calibri Light"/>
        </w:rPr>
        <w:t>to</w:t>
      </w:r>
      <w:r w:rsidR="00773ECC" w:rsidRPr="00957367">
        <w:rPr>
          <w:rFonts w:cs="Calibri Light"/>
        </w:rPr>
        <w:t xml:space="preserve"> fulfil the </w:t>
      </w:r>
      <w:r w:rsidR="00073BDA" w:rsidRPr="00957367">
        <w:rPr>
          <w:rFonts w:cs="Calibri Light"/>
        </w:rPr>
        <w:t xml:space="preserve">stated </w:t>
      </w:r>
      <w:r w:rsidR="007B14A3" w:rsidRPr="00957367">
        <w:rPr>
          <w:rFonts w:cs="Calibri Light"/>
        </w:rPr>
        <w:t xml:space="preserve">AHMIS </w:t>
      </w:r>
      <w:r w:rsidR="00073BDA" w:rsidRPr="00957367">
        <w:rPr>
          <w:rFonts w:cs="Calibri Light"/>
        </w:rPr>
        <w:t xml:space="preserve">system </w:t>
      </w:r>
      <w:r w:rsidR="00773ECC" w:rsidRPr="00957367">
        <w:rPr>
          <w:rFonts w:cs="Calibri Light"/>
        </w:rPr>
        <w:t>requi</w:t>
      </w:r>
      <w:r w:rsidR="00755647" w:rsidRPr="00957367">
        <w:rPr>
          <w:rFonts w:cs="Calibri Light"/>
        </w:rPr>
        <w:t xml:space="preserve">rement of </w:t>
      </w:r>
      <w:r w:rsidR="003B7ED2" w:rsidRPr="00957367">
        <w:rPr>
          <w:rFonts w:cs="Calibri Light"/>
        </w:rPr>
        <w:t>SITA</w:t>
      </w:r>
      <w:r w:rsidR="00073BDA" w:rsidRPr="00957367">
        <w:rPr>
          <w:rFonts w:cs="Calibri Light"/>
        </w:rPr>
        <w:t xml:space="preserve"> and its client</w:t>
      </w:r>
      <w:r w:rsidR="00773ECC" w:rsidRPr="00957367">
        <w:rPr>
          <w:rFonts w:cs="Calibri Light"/>
        </w:rPr>
        <w:t>.</w:t>
      </w:r>
    </w:p>
    <w:p w14:paraId="4B83DD30" w14:textId="77777777" w:rsidR="00D7435E" w:rsidRPr="00957367" w:rsidRDefault="00847F7B" w:rsidP="00AD4A1E">
      <w:pPr>
        <w:pStyle w:val="ListParagraph"/>
        <w:numPr>
          <w:ilvl w:val="0"/>
          <w:numId w:val="23"/>
        </w:numPr>
        <w:spacing w:after="0"/>
        <w:contextualSpacing w:val="0"/>
        <w:outlineLvl w:val="0"/>
        <w:rPr>
          <w:rFonts w:cs="Calibri Light"/>
        </w:rPr>
      </w:pPr>
      <w:r w:rsidRPr="00957367">
        <w:rPr>
          <w:rFonts w:cs="Calibri Light"/>
        </w:rPr>
        <w:t xml:space="preserve">The bidder must </w:t>
      </w:r>
      <w:r w:rsidR="001D5243" w:rsidRPr="00957367">
        <w:rPr>
          <w:rFonts w:cs="Calibri Light"/>
        </w:rPr>
        <w:t xml:space="preserve">respond to each question in the </w:t>
      </w:r>
      <w:r w:rsidRPr="00957367">
        <w:rPr>
          <w:rFonts w:cs="Calibri Light"/>
        </w:rPr>
        <w:t>table</w:t>
      </w:r>
      <w:r w:rsidR="001D5243" w:rsidRPr="00957367">
        <w:rPr>
          <w:rFonts w:cs="Calibri Light"/>
        </w:rPr>
        <w:t xml:space="preserve"> provided below</w:t>
      </w:r>
      <w:r w:rsidR="00E34431" w:rsidRPr="00957367">
        <w:rPr>
          <w:rFonts w:cs="Calibri Light"/>
        </w:rPr>
        <w:t xml:space="preserve"> where applicable</w:t>
      </w:r>
      <w:r w:rsidR="001D5243" w:rsidRPr="00957367">
        <w:rPr>
          <w:rFonts w:cs="Calibri Light"/>
        </w:rPr>
        <w:t>.</w:t>
      </w:r>
    </w:p>
    <w:p w14:paraId="1CC95E3F" w14:textId="38240EA8" w:rsidR="00EB10D9" w:rsidRPr="00957367" w:rsidRDefault="00847F7B" w:rsidP="00AD4A1E">
      <w:pPr>
        <w:pStyle w:val="ListParagraph"/>
        <w:numPr>
          <w:ilvl w:val="0"/>
          <w:numId w:val="23"/>
        </w:numPr>
        <w:spacing w:after="0"/>
        <w:contextualSpacing w:val="0"/>
        <w:outlineLvl w:val="0"/>
        <w:rPr>
          <w:rFonts w:cs="Calibri Light"/>
        </w:rPr>
      </w:pPr>
      <w:r w:rsidRPr="00957367">
        <w:rPr>
          <w:rFonts w:cs="Calibri Light"/>
        </w:rPr>
        <w:t xml:space="preserve">The bidder must supplement the answer/response, where applicable, with </w:t>
      </w:r>
      <w:r w:rsidR="002E5D2C" w:rsidRPr="00957367">
        <w:rPr>
          <w:rFonts w:cs="Calibri Light"/>
        </w:rPr>
        <w:t xml:space="preserve">full solution </w:t>
      </w:r>
      <w:r w:rsidR="009E4BC9" w:rsidRPr="00957367">
        <w:rPr>
          <w:rFonts w:cs="Calibri Light"/>
        </w:rPr>
        <w:t xml:space="preserve">architecture </w:t>
      </w:r>
      <w:r w:rsidR="002E5D2C" w:rsidRPr="00957367">
        <w:rPr>
          <w:rFonts w:cs="Calibri Light"/>
        </w:rPr>
        <w:t>documentation</w:t>
      </w:r>
      <w:r w:rsidR="001E5A52" w:rsidRPr="00957367">
        <w:rPr>
          <w:rFonts w:cs="Calibri Light"/>
        </w:rPr>
        <w:t xml:space="preserve"> (e.g. product brochure and or training manual)</w:t>
      </w:r>
      <w:r w:rsidR="002E5D2C" w:rsidRPr="00957367">
        <w:rPr>
          <w:rFonts w:cs="Calibri Light"/>
        </w:rPr>
        <w:t xml:space="preserve"> that </w:t>
      </w:r>
      <w:r w:rsidR="009E4BC9" w:rsidRPr="00957367">
        <w:rPr>
          <w:rFonts w:cs="Calibri Light"/>
        </w:rPr>
        <w:t>defines the building blocks (modules), functional and non-functional features</w:t>
      </w:r>
      <w:r w:rsidRPr="00957367">
        <w:rPr>
          <w:rFonts w:cs="Calibri Light"/>
        </w:rPr>
        <w:t xml:space="preserve"> of the solution.</w:t>
      </w:r>
    </w:p>
    <w:p w14:paraId="74314843" w14:textId="033111F2" w:rsidR="00A316EC" w:rsidRPr="00957367" w:rsidRDefault="00A316EC" w:rsidP="00AD4A1E">
      <w:pPr>
        <w:pStyle w:val="ListParagraph"/>
        <w:numPr>
          <w:ilvl w:val="0"/>
          <w:numId w:val="23"/>
        </w:numPr>
        <w:spacing w:after="0"/>
        <w:contextualSpacing w:val="0"/>
        <w:outlineLvl w:val="0"/>
        <w:rPr>
          <w:rFonts w:cs="Calibri Light"/>
        </w:rPr>
      </w:pPr>
      <w:r w:rsidRPr="00957367">
        <w:rPr>
          <w:rFonts w:cs="Calibri Light"/>
        </w:rPr>
        <w:t>The</w:t>
      </w:r>
      <w:r w:rsidR="00F34379" w:rsidRPr="00957367">
        <w:rPr>
          <w:rFonts w:cs="Calibri Light"/>
        </w:rPr>
        <w:t xml:space="preserve"> bidder should provide pricing as per </w:t>
      </w:r>
      <w:r w:rsidR="008E3C64" w:rsidRPr="00957367">
        <w:rPr>
          <w:rFonts w:cs="Calibri Light"/>
        </w:rPr>
        <w:t xml:space="preserve">Table 14 </w:t>
      </w:r>
      <w:r w:rsidR="00902ABD" w:rsidRPr="00957367">
        <w:rPr>
          <w:rFonts w:cs="Calibri Light"/>
        </w:rPr>
        <w:t xml:space="preserve">further </w:t>
      </w:r>
      <w:r w:rsidR="00F34379" w:rsidRPr="00957367">
        <w:rPr>
          <w:rFonts w:cs="Calibri Light"/>
        </w:rPr>
        <w:t>below</w:t>
      </w:r>
      <w:r w:rsidR="008E3C64" w:rsidRPr="00957367">
        <w:rPr>
          <w:rFonts w:cs="Calibri Light"/>
        </w:rPr>
        <w:t>.</w:t>
      </w:r>
    </w:p>
    <w:p w14:paraId="311E041B" w14:textId="77777777" w:rsidR="00BC2D2D" w:rsidRPr="00957367" w:rsidRDefault="00D7435E" w:rsidP="00AD4A1E">
      <w:pPr>
        <w:pStyle w:val="ListParagraph"/>
        <w:numPr>
          <w:ilvl w:val="0"/>
          <w:numId w:val="23"/>
        </w:numPr>
        <w:spacing w:after="0"/>
        <w:contextualSpacing w:val="0"/>
        <w:outlineLvl w:val="0"/>
        <w:rPr>
          <w:rFonts w:cs="Calibri Light"/>
        </w:rPr>
      </w:pPr>
      <w:r w:rsidRPr="00957367">
        <w:rPr>
          <w:rFonts w:cs="Calibri Light"/>
        </w:rPr>
        <w:t>The bidder must indicate, for each functional requirement, whether the functionality</w:t>
      </w:r>
      <w:r w:rsidR="00AE6D19" w:rsidRPr="00957367">
        <w:rPr>
          <w:rFonts w:cs="Calibri Light"/>
        </w:rPr>
        <w:t xml:space="preserve"> of the proposed solution:</w:t>
      </w:r>
    </w:p>
    <w:p w14:paraId="6790517A" w14:textId="6D57C1CA" w:rsidR="00BC2D2D" w:rsidRPr="00957367" w:rsidRDefault="00D7435E" w:rsidP="00AD4A1E">
      <w:pPr>
        <w:pStyle w:val="ListParagraph"/>
        <w:numPr>
          <w:ilvl w:val="1"/>
          <w:numId w:val="23"/>
        </w:numPr>
        <w:spacing w:after="0"/>
        <w:contextualSpacing w:val="0"/>
        <w:outlineLvl w:val="0"/>
        <w:rPr>
          <w:rFonts w:cs="Calibri Light"/>
        </w:rPr>
      </w:pPr>
      <w:r w:rsidRPr="00957367">
        <w:rPr>
          <w:rFonts w:cs="Calibri Light"/>
        </w:rPr>
        <w:t xml:space="preserve">exist </w:t>
      </w:r>
      <w:r w:rsidR="00AE6D19" w:rsidRPr="00957367">
        <w:rPr>
          <w:rFonts w:cs="Calibri Light"/>
        </w:rPr>
        <w:t>in the proposed solution (no development required)</w:t>
      </w:r>
      <w:r w:rsidR="00675E6C" w:rsidRPr="00957367">
        <w:rPr>
          <w:rFonts w:cs="Calibri Light"/>
        </w:rPr>
        <w:t>;</w:t>
      </w:r>
    </w:p>
    <w:p w14:paraId="2692B513" w14:textId="2145BB57" w:rsidR="00BC2D2D" w:rsidRPr="00957367" w:rsidRDefault="00AE6D19" w:rsidP="00AD4A1E">
      <w:pPr>
        <w:pStyle w:val="ListParagraph"/>
        <w:numPr>
          <w:ilvl w:val="1"/>
          <w:numId w:val="23"/>
        </w:numPr>
        <w:spacing w:after="0"/>
        <w:contextualSpacing w:val="0"/>
        <w:outlineLvl w:val="0"/>
        <w:rPr>
          <w:rFonts w:cs="Calibri Light"/>
        </w:rPr>
      </w:pPr>
      <w:r w:rsidRPr="00957367">
        <w:rPr>
          <w:rFonts w:cs="Calibri Light"/>
        </w:rPr>
        <w:t xml:space="preserve">must </w:t>
      </w:r>
      <w:r w:rsidR="00D7435E" w:rsidRPr="00957367">
        <w:rPr>
          <w:rFonts w:cs="Calibri Light"/>
        </w:rPr>
        <w:t xml:space="preserve">be customised </w:t>
      </w:r>
      <w:r w:rsidRPr="00957367">
        <w:rPr>
          <w:rFonts w:cs="Calibri Light"/>
        </w:rPr>
        <w:t>with minor</w:t>
      </w:r>
      <w:r w:rsidR="00D7435E" w:rsidRPr="00957367">
        <w:rPr>
          <w:rFonts w:cs="Calibri Light"/>
        </w:rPr>
        <w:t xml:space="preserve"> development </w:t>
      </w:r>
      <w:r w:rsidRPr="00957367">
        <w:rPr>
          <w:rFonts w:cs="Calibri Light"/>
        </w:rPr>
        <w:t xml:space="preserve">to meet the </w:t>
      </w:r>
      <w:r w:rsidR="00A212ED" w:rsidRPr="00957367">
        <w:rPr>
          <w:rFonts w:cs="Calibri Light"/>
        </w:rPr>
        <w:t>requirement.</w:t>
      </w:r>
      <w:r w:rsidRPr="00957367">
        <w:rPr>
          <w:rFonts w:cs="Calibri Light"/>
        </w:rPr>
        <w:t xml:space="preserve"> </w:t>
      </w:r>
    </w:p>
    <w:p w14:paraId="65396820" w14:textId="077C80AA" w:rsidR="00346D34" w:rsidRPr="00957367" w:rsidRDefault="00AE6D19" w:rsidP="00AD4A1E">
      <w:pPr>
        <w:pStyle w:val="ListParagraph"/>
        <w:numPr>
          <w:ilvl w:val="1"/>
          <w:numId w:val="23"/>
        </w:numPr>
        <w:spacing w:after="0"/>
        <w:contextualSpacing w:val="0"/>
        <w:outlineLvl w:val="0"/>
        <w:rPr>
          <w:rFonts w:cs="Calibri Light"/>
        </w:rPr>
      </w:pPr>
      <w:r w:rsidRPr="00957367">
        <w:rPr>
          <w:rFonts w:cs="Calibri Light"/>
        </w:rPr>
        <w:t xml:space="preserve">does not exist and must be </w:t>
      </w:r>
      <w:r w:rsidR="00D7435E" w:rsidRPr="00957367">
        <w:rPr>
          <w:rFonts w:cs="Calibri Light"/>
        </w:rPr>
        <w:t>developed</w:t>
      </w:r>
      <w:r w:rsidRPr="00957367">
        <w:rPr>
          <w:rFonts w:cs="Calibri Light"/>
        </w:rPr>
        <w:t xml:space="preserve"> to meet the requirement</w:t>
      </w:r>
      <w:r w:rsidR="009A0C10" w:rsidRPr="00957367">
        <w:rPr>
          <w:rFonts w:cs="Calibri Light"/>
        </w:rPr>
        <w:t>; or</w:t>
      </w:r>
    </w:p>
    <w:p w14:paraId="2270A2A4" w14:textId="4E60BAB8" w:rsidR="009A0C10" w:rsidRPr="00957367" w:rsidRDefault="009A0C10" w:rsidP="00AD4A1E">
      <w:pPr>
        <w:pStyle w:val="ListParagraph"/>
        <w:numPr>
          <w:ilvl w:val="1"/>
          <w:numId w:val="23"/>
        </w:numPr>
        <w:spacing w:after="0"/>
        <w:contextualSpacing w:val="0"/>
        <w:outlineLvl w:val="0"/>
        <w:rPr>
          <w:rFonts w:cs="Calibri Light"/>
        </w:rPr>
      </w:pPr>
      <w:r w:rsidRPr="00957367">
        <w:rPr>
          <w:rFonts w:cs="Calibri Light"/>
        </w:rPr>
        <w:t>does not exist in the proposed system and cannot be developed.</w:t>
      </w:r>
    </w:p>
    <w:p w14:paraId="7B5C5F29" w14:textId="776C2586" w:rsidR="00DC7E37" w:rsidRPr="00D9665D" w:rsidRDefault="00675E6C" w:rsidP="00D9665D">
      <w:pPr>
        <w:pStyle w:val="Heading1"/>
        <w:rPr>
          <w:rFonts w:ascii="Calibri Light" w:hAnsi="Calibri Light" w:cs="Calibri Light"/>
          <w:sz w:val="22"/>
        </w:rPr>
      </w:pPr>
      <w:bookmarkStart w:id="34" w:name="_Toc212785305"/>
      <w:r w:rsidRPr="00957367">
        <w:rPr>
          <w:rFonts w:ascii="Calibri Light" w:hAnsi="Calibri Light" w:cs="Calibri Light"/>
          <w:sz w:val="22"/>
        </w:rPr>
        <w:lastRenderedPageBreak/>
        <w:t>Functional requirements</w:t>
      </w:r>
      <w:bookmarkEnd w:id="34"/>
    </w:p>
    <w:p w14:paraId="4D43C9B5" w14:textId="4FA05179" w:rsidR="00C01D6F" w:rsidRPr="00957367" w:rsidRDefault="00C01D6F" w:rsidP="00C01D6F">
      <w:pPr>
        <w:rPr>
          <w:lang w:val="en-GB"/>
        </w:rPr>
      </w:pPr>
      <w:r w:rsidRPr="00957367">
        <w:rPr>
          <w:lang w:val="en-GB"/>
        </w:rPr>
        <w:t xml:space="preserve">Table below depicts the </w:t>
      </w:r>
      <w:r w:rsidR="00845BD5">
        <w:rPr>
          <w:lang w:val="en-GB"/>
        </w:rPr>
        <w:t>SLI</w:t>
      </w:r>
      <w:r w:rsidR="003A5395">
        <w:rPr>
          <w:lang w:val="en-GB"/>
        </w:rPr>
        <w:t>MS</w:t>
      </w:r>
      <w:r w:rsidRPr="00957367">
        <w:rPr>
          <w:lang w:val="en-GB"/>
        </w:rPr>
        <w:t xml:space="preserve"> requirements.</w:t>
      </w:r>
    </w:p>
    <w:p w14:paraId="16C0C1ED" w14:textId="70809B21" w:rsidR="00C01D6F" w:rsidRPr="00957367" w:rsidRDefault="00C01D6F" w:rsidP="00C01D6F">
      <w:pPr>
        <w:spacing w:before="240" w:after="0"/>
        <w:outlineLvl w:val="0"/>
        <w:rPr>
          <w:lang w:val="en-GB"/>
        </w:rPr>
      </w:pPr>
      <w:r w:rsidRPr="00957367">
        <w:rPr>
          <w:lang w:val="en-GB"/>
        </w:rPr>
        <w:t xml:space="preserve">Column </w:t>
      </w:r>
      <w:r w:rsidR="00BF7EBB">
        <w:rPr>
          <w:lang w:val="en-GB"/>
        </w:rPr>
        <w:t>a</w:t>
      </w:r>
      <w:r w:rsidRPr="00957367">
        <w:rPr>
          <w:lang w:val="en-GB"/>
        </w:rPr>
        <w:t xml:space="preserve"> of Table </w:t>
      </w:r>
      <w:r w:rsidR="00FE0530">
        <w:rPr>
          <w:lang w:val="en-GB"/>
        </w:rPr>
        <w:t>5</w:t>
      </w:r>
      <w:r w:rsidRPr="00957367">
        <w:rPr>
          <w:lang w:val="en-GB"/>
        </w:rPr>
        <w:t xml:space="preserve"> contains the description and requirements </w:t>
      </w:r>
    </w:p>
    <w:p w14:paraId="7BDC51B9" w14:textId="38A9A24C" w:rsidR="00C01D6F" w:rsidRPr="00957367" w:rsidRDefault="00C01D6F" w:rsidP="00C01D6F">
      <w:pPr>
        <w:spacing w:before="240" w:after="0"/>
        <w:outlineLvl w:val="0"/>
        <w:rPr>
          <w:lang w:val="en-GB"/>
        </w:rPr>
      </w:pPr>
      <w:r w:rsidRPr="00957367">
        <w:rPr>
          <w:lang w:val="en-GB"/>
        </w:rPr>
        <w:t xml:space="preserve">Column </w:t>
      </w:r>
      <w:r w:rsidR="00BF7EBB">
        <w:rPr>
          <w:lang w:val="en-GB"/>
        </w:rPr>
        <w:t>b</w:t>
      </w:r>
      <w:r w:rsidRPr="00957367">
        <w:rPr>
          <w:lang w:val="en-GB"/>
        </w:rPr>
        <w:t xml:space="preserve"> of Table </w:t>
      </w:r>
      <w:r w:rsidR="00FE0530">
        <w:rPr>
          <w:lang w:val="en-GB"/>
        </w:rPr>
        <w:t>5</w:t>
      </w:r>
      <w:r w:rsidRPr="00957367">
        <w:rPr>
          <w:lang w:val="en-GB"/>
        </w:rPr>
        <w:t xml:space="preserve"> is used to indicate whether a requirement is considered as a core or non-core requirement. A requirement is classified as core when it must be satisfied by the </w:t>
      </w:r>
      <w:r w:rsidR="00BF7EBB">
        <w:rPr>
          <w:lang w:val="en-GB"/>
        </w:rPr>
        <w:t>SLIMS</w:t>
      </w:r>
      <w:r w:rsidRPr="00957367">
        <w:rPr>
          <w:lang w:val="en-GB"/>
        </w:rPr>
        <w:t>. Non-core requirements are considered as ‘nice-to-have’ requirements.</w:t>
      </w:r>
    </w:p>
    <w:p w14:paraId="4E3821FD" w14:textId="5B18D36A" w:rsidR="00C01D6F" w:rsidRPr="00957367" w:rsidRDefault="00C01D6F" w:rsidP="00C01D6F">
      <w:pPr>
        <w:spacing w:before="240" w:after="0"/>
        <w:outlineLvl w:val="0"/>
        <w:rPr>
          <w:lang w:val="en-GB"/>
        </w:rPr>
      </w:pPr>
      <w:r w:rsidRPr="00957367">
        <w:rPr>
          <w:lang w:val="en-GB"/>
        </w:rPr>
        <w:t xml:space="preserve">The bidder must indicate in Column </w:t>
      </w:r>
      <w:r w:rsidR="00BF7EBB">
        <w:rPr>
          <w:lang w:val="en-GB"/>
        </w:rPr>
        <w:t>c</w:t>
      </w:r>
      <w:r w:rsidRPr="00957367">
        <w:rPr>
          <w:lang w:val="en-GB"/>
        </w:rPr>
        <w:t xml:space="preserve"> of Table </w:t>
      </w:r>
      <w:r w:rsidR="00FE0530">
        <w:rPr>
          <w:lang w:val="en-GB"/>
        </w:rPr>
        <w:t>5</w:t>
      </w:r>
      <w:r w:rsidRPr="00957367">
        <w:rPr>
          <w:lang w:val="en-GB"/>
        </w:rPr>
        <w:t xml:space="preserve">, for each requirement, as indicated in the table below. Bidders are encouraged to provide additional information as comment per requirement (column </w:t>
      </w:r>
      <w:r w:rsidR="00E02F33">
        <w:rPr>
          <w:lang w:val="en-GB"/>
        </w:rPr>
        <w:t>c</w:t>
      </w:r>
      <w:r w:rsidRPr="00957367">
        <w:rPr>
          <w:lang w:val="en-GB"/>
        </w:rPr>
        <w:t xml:space="preserve"> of Table </w:t>
      </w:r>
      <w:r w:rsidR="00FE0530">
        <w:rPr>
          <w:lang w:val="en-GB"/>
        </w:rPr>
        <w:t>5</w:t>
      </w:r>
      <w:r w:rsidRPr="00957367">
        <w:rPr>
          <w:lang w:val="en-GB"/>
        </w:rPr>
        <w:t xml:space="preserve">).  </w:t>
      </w:r>
    </w:p>
    <w:p w14:paraId="5A7CC372" w14:textId="429E923B" w:rsidR="00C01D6F" w:rsidRPr="00957367" w:rsidRDefault="00C01D6F" w:rsidP="00C01D6F">
      <w:pPr>
        <w:pStyle w:val="Caption"/>
        <w:rPr>
          <w:szCs w:val="22"/>
        </w:rPr>
      </w:pPr>
      <w:bookmarkStart w:id="35" w:name="_Toc208841881"/>
      <w:bookmarkStart w:id="36" w:name="_Toc212785323"/>
      <w:r w:rsidRPr="00957367">
        <w:rPr>
          <w:szCs w:val="22"/>
        </w:rPr>
        <w:t xml:space="preserve">Table </w:t>
      </w:r>
      <w:r w:rsidR="009B1D09">
        <w:rPr>
          <w:szCs w:val="22"/>
        </w:rPr>
        <w:fldChar w:fldCharType="begin"/>
      </w:r>
      <w:r w:rsidR="009B1D09">
        <w:rPr>
          <w:szCs w:val="22"/>
        </w:rPr>
        <w:instrText xml:space="preserve"> SEQ Table \* ARABIC </w:instrText>
      </w:r>
      <w:r w:rsidR="009B1D09">
        <w:rPr>
          <w:szCs w:val="22"/>
        </w:rPr>
        <w:fldChar w:fldCharType="separate"/>
      </w:r>
      <w:r w:rsidR="002B090F">
        <w:rPr>
          <w:noProof/>
          <w:szCs w:val="22"/>
        </w:rPr>
        <w:t>4</w:t>
      </w:r>
      <w:r w:rsidR="009B1D09">
        <w:rPr>
          <w:szCs w:val="22"/>
        </w:rPr>
        <w:fldChar w:fldCharType="end"/>
      </w:r>
      <w:r w:rsidRPr="00957367">
        <w:rPr>
          <w:szCs w:val="22"/>
        </w:rPr>
        <w:t xml:space="preserve"> - Response legend</w:t>
      </w:r>
      <w:bookmarkEnd w:id="35"/>
      <w:bookmarkEnd w:id="36"/>
    </w:p>
    <w:tbl>
      <w:tblPr>
        <w:tblStyle w:val="SITATable"/>
        <w:tblW w:w="5000" w:type="pct"/>
        <w:tblLook w:val="0620" w:firstRow="1" w:lastRow="0" w:firstColumn="0" w:lastColumn="0" w:noHBand="1" w:noVBand="1"/>
      </w:tblPr>
      <w:tblGrid>
        <w:gridCol w:w="1980"/>
        <w:gridCol w:w="7648"/>
      </w:tblGrid>
      <w:tr w:rsidR="00C01D6F" w:rsidRPr="00957367" w14:paraId="662E46B9" w14:textId="77777777" w:rsidTr="00F710EA">
        <w:trPr>
          <w:cnfStyle w:val="100000000000" w:firstRow="1" w:lastRow="0" w:firstColumn="0" w:lastColumn="0" w:oddVBand="0" w:evenVBand="0" w:oddHBand="0" w:evenHBand="0" w:firstRowFirstColumn="0" w:firstRowLastColumn="0" w:lastRowFirstColumn="0" w:lastRowLastColumn="0"/>
        </w:trPr>
        <w:tc>
          <w:tcPr>
            <w:tcW w:w="1028" w:type="pct"/>
          </w:tcPr>
          <w:p w14:paraId="7F62D2C3" w14:textId="77777777" w:rsidR="00C01D6F" w:rsidRPr="00957367" w:rsidRDefault="00C01D6F" w:rsidP="00F710EA">
            <w:pPr>
              <w:rPr>
                <w:lang w:val="en-GB"/>
              </w:rPr>
            </w:pPr>
            <w:r w:rsidRPr="00957367">
              <w:rPr>
                <w:lang w:val="en-GB"/>
              </w:rPr>
              <w:t>Response indicator</w:t>
            </w:r>
          </w:p>
        </w:tc>
        <w:tc>
          <w:tcPr>
            <w:tcW w:w="3972" w:type="pct"/>
          </w:tcPr>
          <w:p w14:paraId="0D3C87B1" w14:textId="77777777" w:rsidR="00C01D6F" w:rsidRPr="00957367" w:rsidRDefault="00C01D6F" w:rsidP="00F710EA">
            <w:pPr>
              <w:rPr>
                <w:lang w:val="en-GB"/>
              </w:rPr>
            </w:pPr>
            <w:r w:rsidRPr="00957367">
              <w:rPr>
                <w:lang w:val="en-GB"/>
              </w:rPr>
              <w:t>Definition</w:t>
            </w:r>
          </w:p>
        </w:tc>
      </w:tr>
      <w:tr w:rsidR="00C01D6F" w:rsidRPr="00957367" w14:paraId="549530C2" w14:textId="77777777" w:rsidTr="00F710EA">
        <w:tc>
          <w:tcPr>
            <w:tcW w:w="1028" w:type="pct"/>
          </w:tcPr>
          <w:p w14:paraId="185C149B" w14:textId="77777777" w:rsidR="00C01D6F" w:rsidRPr="00957367" w:rsidRDefault="00C01D6F" w:rsidP="00F710EA">
            <w:pPr>
              <w:jc w:val="center"/>
              <w:rPr>
                <w:lang w:val="en-GB"/>
              </w:rPr>
            </w:pPr>
            <w:r w:rsidRPr="00957367">
              <w:rPr>
                <w:lang w:val="en-GB"/>
              </w:rPr>
              <w:t>Y</w:t>
            </w:r>
          </w:p>
        </w:tc>
        <w:tc>
          <w:tcPr>
            <w:tcW w:w="3972" w:type="pct"/>
            <w:vAlign w:val="center"/>
          </w:tcPr>
          <w:p w14:paraId="1F8F3948" w14:textId="77777777" w:rsidR="00C01D6F" w:rsidRPr="00957367" w:rsidRDefault="00C01D6F" w:rsidP="00F710EA">
            <w:pPr>
              <w:rPr>
                <w:lang w:val="en-GB"/>
              </w:rPr>
            </w:pPr>
            <w:r w:rsidRPr="00957367">
              <w:rPr>
                <w:rFonts w:cs="Calibri Light"/>
                <w:lang w:val="en-GB"/>
              </w:rPr>
              <w:t>The functionality exists in the proposed system (no development is required)</w:t>
            </w:r>
          </w:p>
        </w:tc>
      </w:tr>
      <w:tr w:rsidR="00C01D6F" w:rsidRPr="00957367" w14:paraId="0DB7F3B3" w14:textId="77777777" w:rsidTr="00F710EA">
        <w:tc>
          <w:tcPr>
            <w:tcW w:w="1028" w:type="pct"/>
          </w:tcPr>
          <w:p w14:paraId="7A7C65C1" w14:textId="77777777" w:rsidR="00C01D6F" w:rsidRPr="00957367" w:rsidRDefault="00C01D6F" w:rsidP="00F710EA">
            <w:pPr>
              <w:jc w:val="center"/>
              <w:rPr>
                <w:lang w:val="en-GB"/>
              </w:rPr>
            </w:pPr>
            <w:r w:rsidRPr="00957367">
              <w:rPr>
                <w:lang w:val="en-GB"/>
              </w:rPr>
              <w:t>YC</w:t>
            </w:r>
          </w:p>
        </w:tc>
        <w:tc>
          <w:tcPr>
            <w:tcW w:w="3972" w:type="pct"/>
            <w:vAlign w:val="center"/>
          </w:tcPr>
          <w:p w14:paraId="115890CE" w14:textId="77777777" w:rsidR="00C01D6F" w:rsidRPr="00957367" w:rsidRDefault="00C01D6F" w:rsidP="00F710EA">
            <w:pPr>
              <w:rPr>
                <w:lang w:val="en-GB"/>
              </w:rPr>
            </w:pPr>
            <w:r w:rsidRPr="00957367">
              <w:rPr>
                <w:rFonts w:cs="Calibri Light"/>
                <w:lang w:val="en-GB"/>
              </w:rPr>
              <w:t xml:space="preserve">The proposed system must be customised with minor development to meet the requirement </w:t>
            </w:r>
          </w:p>
        </w:tc>
      </w:tr>
      <w:tr w:rsidR="00C01D6F" w:rsidRPr="00957367" w14:paraId="08ABD635" w14:textId="77777777" w:rsidTr="00F710EA">
        <w:tc>
          <w:tcPr>
            <w:tcW w:w="1028" w:type="pct"/>
          </w:tcPr>
          <w:p w14:paraId="650CCABB" w14:textId="77777777" w:rsidR="00C01D6F" w:rsidRPr="00957367" w:rsidRDefault="00C01D6F" w:rsidP="00F710EA">
            <w:pPr>
              <w:jc w:val="center"/>
              <w:rPr>
                <w:lang w:val="en-GB"/>
              </w:rPr>
            </w:pPr>
            <w:r w:rsidRPr="00957367">
              <w:rPr>
                <w:lang w:val="en-GB"/>
              </w:rPr>
              <w:t>YD</w:t>
            </w:r>
          </w:p>
        </w:tc>
        <w:tc>
          <w:tcPr>
            <w:tcW w:w="3972" w:type="pct"/>
            <w:vAlign w:val="center"/>
          </w:tcPr>
          <w:p w14:paraId="36CA4452" w14:textId="77777777" w:rsidR="00C01D6F" w:rsidRPr="00957367" w:rsidRDefault="00C01D6F" w:rsidP="00F710EA">
            <w:pPr>
              <w:rPr>
                <w:lang w:val="en-GB"/>
              </w:rPr>
            </w:pPr>
            <w:r w:rsidRPr="00957367">
              <w:rPr>
                <w:rFonts w:cs="Calibri Light"/>
                <w:lang w:val="en-GB"/>
              </w:rPr>
              <w:t xml:space="preserve">The functionality does not exist and must be developed to meet the requirement </w:t>
            </w:r>
          </w:p>
        </w:tc>
      </w:tr>
      <w:tr w:rsidR="00C01D6F" w:rsidRPr="00957367" w14:paraId="490745E4" w14:textId="77777777" w:rsidTr="00F710EA">
        <w:tc>
          <w:tcPr>
            <w:tcW w:w="1028" w:type="pct"/>
          </w:tcPr>
          <w:p w14:paraId="43456F9E" w14:textId="77777777" w:rsidR="00C01D6F" w:rsidRPr="00957367" w:rsidRDefault="00C01D6F" w:rsidP="00F710EA">
            <w:pPr>
              <w:jc w:val="center"/>
              <w:rPr>
                <w:lang w:val="en-GB"/>
              </w:rPr>
            </w:pPr>
            <w:r w:rsidRPr="00957367">
              <w:rPr>
                <w:lang w:val="en-GB"/>
              </w:rPr>
              <w:t>N</w:t>
            </w:r>
          </w:p>
        </w:tc>
        <w:tc>
          <w:tcPr>
            <w:tcW w:w="3972" w:type="pct"/>
            <w:vAlign w:val="center"/>
          </w:tcPr>
          <w:p w14:paraId="59D7DB5C" w14:textId="77777777" w:rsidR="00C01D6F" w:rsidRPr="00957367" w:rsidRDefault="00C01D6F" w:rsidP="00F710EA">
            <w:pPr>
              <w:rPr>
                <w:lang w:val="en-GB"/>
              </w:rPr>
            </w:pPr>
            <w:bookmarkStart w:id="37" w:name="_Hlk187945543"/>
            <w:r w:rsidRPr="00957367">
              <w:rPr>
                <w:rFonts w:cs="Calibri Light"/>
                <w:lang w:val="en-GB"/>
              </w:rPr>
              <w:t>The functionality does not exist in the proposed system and cannot be developed</w:t>
            </w:r>
            <w:bookmarkEnd w:id="37"/>
          </w:p>
        </w:tc>
      </w:tr>
    </w:tbl>
    <w:p w14:paraId="37112421" w14:textId="77777777" w:rsidR="00C01D6F" w:rsidRPr="00957367" w:rsidRDefault="00C01D6F" w:rsidP="00C01D6F">
      <w:pPr>
        <w:pStyle w:val="Caption"/>
        <w:rPr>
          <w:szCs w:val="22"/>
        </w:rPr>
      </w:pPr>
    </w:p>
    <w:p w14:paraId="53E8A408" w14:textId="15704039" w:rsidR="00C01D6F" w:rsidRPr="008A3BF4" w:rsidRDefault="00C01D6F" w:rsidP="008A3BF4">
      <w:pPr>
        <w:jc w:val="left"/>
        <w:rPr>
          <w:rFonts w:asciiTheme="minorHAnsi" w:eastAsia="Times New Roman" w:hAnsiTheme="minorHAnsi" w:cs="Times New Roman"/>
          <w:b/>
          <w:lang w:val="en-GB"/>
        </w:rPr>
        <w:sectPr w:rsidR="00C01D6F" w:rsidRPr="008A3BF4" w:rsidSect="008B251D">
          <w:headerReference w:type="default" r:id="rId17"/>
          <w:footerReference w:type="default" r:id="rId18"/>
          <w:type w:val="continuous"/>
          <w:pgSz w:w="11906" w:h="16838" w:code="9"/>
          <w:pgMar w:top="1276" w:right="1134" w:bottom="993" w:left="1134" w:header="709" w:footer="584" w:gutter="0"/>
          <w:cols w:space="708"/>
          <w:docGrid w:linePitch="360"/>
        </w:sectPr>
      </w:pPr>
    </w:p>
    <w:p w14:paraId="008E2F92" w14:textId="7AE8F1F9" w:rsidR="00C9056A" w:rsidRDefault="00C9056A" w:rsidP="00C9056A">
      <w:pPr>
        <w:pStyle w:val="Caption"/>
      </w:pPr>
      <w:bookmarkStart w:id="38" w:name="_Toc212785324"/>
      <w:r>
        <w:lastRenderedPageBreak/>
        <w:t xml:space="preserve">Table </w:t>
      </w:r>
      <w:r>
        <w:fldChar w:fldCharType="begin"/>
      </w:r>
      <w:r>
        <w:instrText xml:space="preserve"> SEQ Table \* ARABIC </w:instrText>
      </w:r>
      <w:r>
        <w:fldChar w:fldCharType="separate"/>
      </w:r>
      <w:r w:rsidR="002B090F">
        <w:rPr>
          <w:noProof/>
        </w:rPr>
        <w:t>5</w:t>
      </w:r>
      <w:r>
        <w:fldChar w:fldCharType="end"/>
      </w:r>
      <w:r w:rsidRPr="00BB55D9">
        <w:t xml:space="preserve"> - </w:t>
      </w:r>
      <w:r>
        <w:t>SLIMS</w:t>
      </w:r>
      <w:r w:rsidRPr="00BB55D9">
        <w:t xml:space="preserve"> Functional requirements</w:t>
      </w:r>
      <w:bookmarkEnd w:id="38"/>
    </w:p>
    <w:tbl>
      <w:tblPr>
        <w:tblW w:w="500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6" w:space="0" w:color="548DD4" w:themeColor="text2" w:themeTint="99"/>
          <w:insideV w:val="single" w:sz="6" w:space="0" w:color="548DD4" w:themeColor="text2" w:themeTint="99"/>
        </w:tblBorders>
        <w:tblCellMar>
          <w:left w:w="115" w:type="dxa"/>
          <w:right w:w="115" w:type="dxa"/>
        </w:tblCellMar>
        <w:tblLook w:val="01E0" w:firstRow="1" w:lastRow="1" w:firstColumn="1" w:lastColumn="1" w:noHBand="0" w:noVBand="0"/>
      </w:tblPr>
      <w:tblGrid>
        <w:gridCol w:w="1688"/>
        <w:gridCol w:w="7420"/>
        <w:gridCol w:w="985"/>
        <w:gridCol w:w="4354"/>
      </w:tblGrid>
      <w:tr w:rsidR="00FC068A" w:rsidRPr="00766E1D" w14:paraId="725A3055" w14:textId="70133715" w:rsidTr="009D226F">
        <w:trPr>
          <w:tblHeader/>
        </w:trPr>
        <w:tc>
          <w:tcPr>
            <w:tcW w:w="584" w:type="pct"/>
            <w:shd w:val="clear" w:color="auto" w:fill="C6D9F1" w:themeFill="text2" w:themeFillTint="33"/>
            <w:vAlign w:val="center"/>
          </w:tcPr>
          <w:p w14:paraId="4957A82B" w14:textId="335D3DE1" w:rsidR="00FC068A" w:rsidRPr="00A03640" w:rsidRDefault="009B1D09" w:rsidP="003E24D6">
            <w:pPr>
              <w:spacing w:before="40"/>
              <w:rPr>
                <w:b/>
                <w:bCs/>
                <w:color w:val="0D1B8D"/>
                <w:lang w:val="en-GB"/>
              </w:rPr>
            </w:pPr>
            <w:r>
              <w:rPr>
                <w:b/>
                <w:bCs/>
                <w:color w:val="0D1B8D"/>
                <w:lang w:val="en-GB"/>
              </w:rPr>
              <w:lastRenderedPageBreak/>
              <w:t>No</w:t>
            </w:r>
          </w:p>
        </w:tc>
        <w:tc>
          <w:tcPr>
            <w:tcW w:w="2568" w:type="pct"/>
            <w:shd w:val="clear" w:color="auto" w:fill="C6D9F1" w:themeFill="text2" w:themeFillTint="33"/>
            <w:vAlign w:val="center"/>
          </w:tcPr>
          <w:p w14:paraId="42DB4E5D" w14:textId="50E01207" w:rsidR="00FC068A" w:rsidRPr="00A03640" w:rsidRDefault="00121A4A" w:rsidP="00BF7AF9">
            <w:pPr>
              <w:spacing w:before="40"/>
              <w:rPr>
                <w:b/>
                <w:bCs/>
                <w:color w:val="0D1B8D"/>
                <w:lang w:val="en-GB"/>
              </w:rPr>
            </w:pPr>
            <w:r>
              <w:rPr>
                <w:b/>
                <w:bCs/>
                <w:color w:val="0D1B8D"/>
                <w:lang w:val="en-GB"/>
              </w:rPr>
              <w:t xml:space="preserve">Description and </w:t>
            </w:r>
            <w:r w:rsidR="00FC068A" w:rsidRPr="00A03640">
              <w:rPr>
                <w:b/>
                <w:bCs/>
                <w:color w:val="0D1B8D"/>
                <w:lang w:val="en-GB"/>
              </w:rPr>
              <w:t>Requirement</w:t>
            </w:r>
          </w:p>
        </w:tc>
        <w:tc>
          <w:tcPr>
            <w:tcW w:w="341" w:type="pct"/>
            <w:shd w:val="clear" w:color="auto" w:fill="C6D9F1" w:themeFill="text2" w:themeFillTint="33"/>
          </w:tcPr>
          <w:p w14:paraId="4691CDDC" w14:textId="77777777" w:rsidR="00BB5FB1" w:rsidRDefault="006552C0" w:rsidP="003E24D6">
            <w:pPr>
              <w:spacing w:before="40"/>
              <w:rPr>
                <w:b/>
                <w:bCs/>
                <w:color w:val="0D1B8D"/>
                <w:lang w:val="en-GB"/>
              </w:rPr>
            </w:pPr>
            <w:r w:rsidRPr="00A03640">
              <w:rPr>
                <w:b/>
                <w:bCs/>
                <w:color w:val="0D1B8D"/>
                <w:lang w:val="en-GB"/>
              </w:rPr>
              <w:t xml:space="preserve">Core </w:t>
            </w:r>
          </w:p>
          <w:p w14:paraId="2F46E528" w14:textId="151AF766" w:rsidR="00FC068A" w:rsidRPr="00A03640" w:rsidRDefault="006552C0" w:rsidP="003E24D6">
            <w:pPr>
              <w:spacing w:before="40"/>
              <w:rPr>
                <w:b/>
                <w:bCs/>
                <w:color w:val="0D1B8D"/>
                <w:lang w:val="en-GB"/>
              </w:rPr>
            </w:pPr>
            <w:r w:rsidRPr="00A03640">
              <w:rPr>
                <w:b/>
                <w:bCs/>
                <w:color w:val="0D1B8D"/>
                <w:lang w:val="en-GB"/>
              </w:rPr>
              <w:t>Non-Core</w:t>
            </w:r>
          </w:p>
        </w:tc>
        <w:tc>
          <w:tcPr>
            <w:tcW w:w="1507" w:type="pct"/>
            <w:shd w:val="clear" w:color="auto" w:fill="C6D9F1" w:themeFill="text2" w:themeFillTint="33"/>
          </w:tcPr>
          <w:p w14:paraId="4CA0B269" w14:textId="77777777" w:rsidR="006552C0" w:rsidRPr="00A03640" w:rsidRDefault="006552C0" w:rsidP="003E24D6">
            <w:pPr>
              <w:spacing w:before="40"/>
              <w:rPr>
                <w:b/>
                <w:bCs/>
                <w:color w:val="0D1B8D"/>
                <w:lang w:val="en-GB"/>
              </w:rPr>
            </w:pPr>
            <w:r w:rsidRPr="00A03640">
              <w:rPr>
                <w:b/>
                <w:bCs/>
                <w:color w:val="0D1B8D"/>
                <w:lang w:val="en-GB"/>
              </w:rPr>
              <w:t>Bidder response &amp; comment:</w:t>
            </w:r>
          </w:p>
          <w:p w14:paraId="4BE93D70" w14:textId="77777777" w:rsidR="006552C0" w:rsidRPr="00A03640" w:rsidRDefault="006552C0" w:rsidP="003E24D6">
            <w:pPr>
              <w:spacing w:before="40"/>
              <w:rPr>
                <w:b/>
                <w:bCs/>
                <w:color w:val="0D1B8D"/>
                <w:lang w:val="en-GB"/>
              </w:rPr>
            </w:pPr>
            <w:r w:rsidRPr="00A03640">
              <w:rPr>
                <w:b/>
                <w:bCs/>
                <w:color w:val="0D1B8D"/>
                <w:lang w:val="en-GB"/>
              </w:rPr>
              <w:t>Y = Yes exist</w:t>
            </w:r>
          </w:p>
          <w:p w14:paraId="4DE6BC9E" w14:textId="5A61CDB3" w:rsidR="006552C0" w:rsidRPr="00A03640" w:rsidRDefault="006552C0" w:rsidP="003E24D6">
            <w:pPr>
              <w:spacing w:before="40"/>
              <w:rPr>
                <w:b/>
                <w:bCs/>
                <w:color w:val="0D1B8D"/>
                <w:lang w:val="en-GB"/>
              </w:rPr>
            </w:pPr>
            <w:r w:rsidRPr="00A03640">
              <w:rPr>
                <w:b/>
                <w:bCs/>
                <w:color w:val="0D1B8D"/>
                <w:lang w:val="en-GB"/>
              </w:rPr>
              <w:t xml:space="preserve">YC = </w:t>
            </w:r>
            <w:r w:rsidR="003E24D6" w:rsidRPr="00A03640">
              <w:rPr>
                <w:b/>
                <w:bCs/>
                <w:color w:val="0D1B8D"/>
                <w:lang w:val="en-GB"/>
              </w:rPr>
              <w:t>Customize</w:t>
            </w:r>
            <w:r w:rsidRPr="00A03640">
              <w:rPr>
                <w:b/>
                <w:bCs/>
                <w:color w:val="0D1B8D"/>
                <w:lang w:val="en-GB"/>
              </w:rPr>
              <w:t>, Minor development</w:t>
            </w:r>
          </w:p>
          <w:p w14:paraId="2C350F13" w14:textId="27DEC574" w:rsidR="00FC068A" w:rsidRPr="00A03640" w:rsidRDefault="006552C0" w:rsidP="003E24D6">
            <w:pPr>
              <w:spacing w:before="40"/>
              <w:rPr>
                <w:b/>
                <w:bCs/>
                <w:color w:val="0D1B8D"/>
                <w:lang w:val="en-GB"/>
              </w:rPr>
            </w:pPr>
            <w:r w:rsidRPr="00A03640">
              <w:rPr>
                <w:b/>
                <w:bCs/>
                <w:color w:val="0D1B8D"/>
                <w:lang w:val="en-GB"/>
              </w:rPr>
              <w:t>YD = Can be developed</w:t>
            </w:r>
          </w:p>
        </w:tc>
      </w:tr>
      <w:tr w:rsidR="00E02F33" w:rsidRPr="00766E1D" w14:paraId="58A74F30" w14:textId="77777777" w:rsidTr="009D226F">
        <w:trPr>
          <w:tblHeader/>
        </w:trPr>
        <w:tc>
          <w:tcPr>
            <w:tcW w:w="584" w:type="pct"/>
            <w:shd w:val="clear" w:color="auto" w:fill="C6D9F1" w:themeFill="text2" w:themeFillTint="33"/>
            <w:vAlign w:val="center"/>
          </w:tcPr>
          <w:p w14:paraId="3C6DDE4A" w14:textId="77777777" w:rsidR="00E02F33" w:rsidRDefault="00E02F33" w:rsidP="003E24D6">
            <w:pPr>
              <w:spacing w:before="40"/>
              <w:rPr>
                <w:b/>
                <w:bCs/>
                <w:color w:val="0D1B8D"/>
                <w:lang w:val="en-GB"/>
              </w:rPr>
            </w:pPr>
          </w:p>
        </w:tc>
        <w:tc>
          <w:tcPr>
            <w:tcW w:w="2568" w:type="pct"/>
            <w:shd w:val="clear" w:color="auto" w:fill="C6D9F1" w:themeFill="text2" w:themeFillTint="33"/>
            <w:vAlign w:val="center"/>
          </w:tcPr>
          <w:p w14:paraId="5DF581A1" w14:textId="307A90C1" w:rsidR="00E02F33" w:rsidRDefault="009D226F" w:rsidP="00BF7AF9">
            <w:pPr>
              <w:spacing w:before="40"/>
              <w:rPr>
                <w:b/>
                <w:bCs/>
                <w:color w:val="0D1B8D"/>
                <w:lang w:val="en-GB"/>
              </w:rPr>
            </w:pPr>
            <w:r>
              <w:rPr>
                <w:b/>
                <w:bCs/>
                <w:color w:val="0D1B8D"/>
                <w:lang w:val="en-GB"/>
              </w:rPr>
              <w:t>a</w:t>
            </w:r>
          </w:p>
        </w:tc>
        <w:tc>
          <w:tcPr>
            <w:tcW w:w="341" w:type="pct"/>
            <w:shd w:val="clear" w:color="auto" w:fill="C6D9F1" w:themeFill="text2" w:themeFillTint="33"/>
          </w:tcPr>
          <w:p w14:paraId="2E7ADD3F" w14:textId="4490D4E4" w:rsidR="00E02F33" w:rsidRPr="00A03640" w:rsidRDefault="00BB5FB1" w:rsidP="003E24D6">
            <w:pPr>
              <w:spacing w:before="40"/>
              <w:rPr>
                <w:b/>
                <w:bCs/>
                <w:color w:val="0D1B8D"/>
                <w:lang w:val="en-GB"/>
              </w:rPr>
            </w:pPr>
            <w:r>
              <w:rPr>
                <w:b/>
                <w:bCs/>
                <w:color w:val="0D1B8D"/>
                <w:lang w:val="en-GB"/>
              </w:rPr>
              <w:t>b</w:t>
            </w:r>
          </w:p>
        </w:tc>
        <w:tc>
          <w:tcPr>
            <w:tcW w:w="1507" w:type="pct"/>
            <w:shd w:val="clear" w:color="auto" w:fill="C6D9F1" w:themeFill="text2" w:themeFillTint="33"/>
          </w:tcPr>
          <w:p w14:paraId="3A8698F9" w14:textId="0343FEC8" w:rsidR="00E02F33" w:rsidRPr="00A03640" w:rsidRDefault="00BB5FB1" w:rsidP="003E24D6">
            <w:pPr>
              <w:spacing w:before="40"/>
              <w:rPr>
                <w:b/>
                <w:bCs/>
                <w:color w:val="0D1B8D"/>
                <w:lang w:val="en-GB"/>
              </w:rPr>
            </w:pPr>
            <w:r>
              <w:rPr>
                <w:b/>
                <w:bCs/>
                <w:color w:val="0D1B8D"/>
                <w:lang w:val="en-GB"/>
              </w:rPr>
              <w:t>c</w:t>
            </w:r>
          </w:p>
        </w:tc>
      </w:tr>
      <w:tr w:rsidR="009D226F" w:rsidRPr="00766E1D" w14:paraId="6FA6BF30" w14:textId="0F52DB7D" w:rsidTr="009D226F">
        <w:trPr>
          <w:tblHeader/>
        </w:trPr>
        <w:tc>
          <w:tcPr>
            <w:tcW w:w="5000" w:type="pct"/>
            <w:gridSpan w:val="4"/>
            <w:vAlign w:val="center"/>
          </w:tcPr>
          <w:p w14:paraId="78BB0D8B" w14:textId="6B6069CA" w:rsidR="009D226F" w:rsidRPr="00766E1D" w:rsidRDefault="009D226F" w:rsidP="00003352">
            <w:pPr>
              <w:pStyle w:val="CellHead"/>
              <w:spacing w:after="100" w:afterAutospacing="1"/>
              <w:rPr>
                <w:rFonts w:ascii="Calibri Light" w:hAnsi="Calibri Light" w:cs="Calibri Light"/>
                <w:b w:val="0"/>
                <w:bCs/>
                <w:sz w:val="22"/>
                <w:szCs w:val="22"/>
              </w:rPr>
            </w:pPr>
            <w:r w:rsidRPr="00766E1D">
              <w:rPr>
                <w:rFonts w:ascii="Calibri Light" w:hAnsi="Calibri Light" w:cs="Calibri Light"/>
                <w:b w:val="0"/>
                <w:bCs/>
                <w:sz w:val="22"/>
                <w:szCs w:val="22"/>
              </w:rPr>
              <w:t xml:space="preserve">Codification. The codification and identification of all items and services required in the </w:t>
            </w:r>
            <w:r w:rsidR="00776BDE">
              <w:rPr>
                <w:rFonts w:ascii="Calibri Light" w:hAnsi="Calibri Light" w:cs="Calibri Light"/>
                <w:b w:val="0"/>
                <w:bCs/>
                <w:sz w:val="22"/>
                <w:szCs w:val="22"/>
              </w:rPr>
              <w:t>SITA CLIENT</w:t>
            </w:r>
            <w:r w:rsidRPr="00766E1D">
              <w:rPr>
                <w:rFonts w:ascii="Calibri Light" w:hAnsi="Calibri Light" w:cs="Calibri Light"/>
                <w:b w:val="0"/>
                <w:bCs/>
                <w:sz w:val="22"/>
                <w:szCs w:val="22"/>
              </w:rPr>
              <w:t xml:space="preserve"> forms the key component needed to support the logistics process.  This includes the identification and classification of all items and services used in the </w:t>
            </w:r>
            <w:r w:rsidR="00776BDE">
              <w:rPr>
                <w:rFonts w:ascii="Calibri Light" w:hAnsi="Calibri Light" w:cs="Calibri Light"/>
                <w:b w:val="0"/>
                <w:bCs/>
                <w:sz w:val="22"/>
                <w:szCs w:val="22"/>
              </w:rPr>
              <w:t>SITA CLIENT</w:t>
            </w:r>
            <w:r w:rsidRPr="00766E1D">
              <w:rPr>
                <w:rFonts w:ascii="Calibri Light" w:hAnsi="Calibri Light" w:cs="Calibri Light"/>
                <w:b w:val="0"/>
                <w:bCs/>
                <w:sz w:val="22"/>
                <w:szCs w:val="22"/>
              </w:rPr>
              <w:t xml:space="preserve"> to allow for purchasing, accounting, stock holding and effective control of expenditure.</w:t>
            </w:r>
          </w:p>
        </w:tc>
      </w:tr>
      <w:tr w:rsidR="00FC068A" w:rsidRPr="00766E1D" w14:paraId="1D25548C" w14:textId="5F96E348" w:rsidTr="009D226F">
        <w:trPr>
          <w:tblHeader/>
        </w:trPr>
        <w:tc>
          <w:tcPr>
            <w:tcW w:w="584" w:type="pct"/>
          </w:tcPr>
          <w:p w14:paraId="6B0196CF" w14:textId="77777777" w:rsidR="00FC068A" w:rsidRPr="00766E1D" w:rsidRDefault="00FC068A" w:rsidP="00AD4A1E">
            <w:pPr>
              <w:pStyle w:val="Cell"/>
              <w:numPr>
                <w:ilvl w:val="0"/>
                <w:numId w:val="124"/>
              </w:numPr>
              <w:spacing w:after="100" w:afterAutospacing="1"/>
              <w:jc w:val="both"/>
              <w:rPr>
                <w:rFonts w:ascii="Calibri Light" w:hAnsi="Calibri Light" w:cs="Calibri Light"/>
                <w:bCs/>
                <w:sz w:val="22"/>
                <w:szCs w:val="22"/>
              </w:rPr>
            </w:pPr>
          </w:p>
        </w:tc>
        <w:tc>
          <w:tcPr>
            <w:tcW w:w="2568" w:type="pct"/>
          </w:tcPr>
          <w:p w14:paraId="37038580" w14:textId="24AC02E5" w:rsidR="00FC068A" w:rsidRPr="00766E1D" w:rsidDel="002E45E1" w:rsidRDefault="00FC068A" w:rsidP="00003352">
            <w:pPr>
              <w:pStyle w:val="Tabletext"/>
              <w:rPr>
                <w:rFonts w:cs="Calibri Light"/>
                <w:sz w:val="22"/>
              </w:rPr>
            </w:pPr>
            <w:r w:rsidRPr="00766E1D">
              <w:rPr>
                <w:rFonts w:cs="Calibri Light"/>
                <w:sz w:val="22"/>
              </w:rPr>
              <w:t>The SLMIS must support an interface to the codification systems as in use by the NCB. The interface must support the NATO (</w:t>
            </w:r>
            <w:r w:rsidR="00D574D2">
              <w:rPr>
                <w:rFonts w:cs="Calibri Light"/>
                <w:sz w:val="22"/>
              </w:rPr>
              <w:t xml:space="preserve">Sita Client </w:t>
            </w:r>
            <w:r w:rsidRPr="00766E1D">
              <w:rPr>
                <w:rFonts w:cs="Calibri Light"/>
                <w:sz w:val="22"/>
              </w:rPr>
              <w:t xml:space="preserve"> based standard).</w:t>
            </w:r>
          </w:p>
        </w:tc>
        <w:tc>
          <w:tcPr>
            <w:tcW w:w="341" w:type="pct"/>
          </w:tcPr>
          <w:p w14:paraId="084A946C" w14:textId="41402F16" w:rsidR="00FC068A" w:rsidRPr="00766E1D" w:rsidRDefault="000B7215" w:rsidP="00003352">
            <w:pPr>
              <w:pStyle w:val="Tabletext"/>
              <w:rPr>
                <w:rFonts w:cs="Calibri Light"/>
                <w:sz w:val="22"/>
              </w:rPr>
            </w:pPr>
            <w:r>
              <w:rPr>
                <w:rFonts w:cs="Calibri Light"/>
                <w:sz w:val="22"/>
              </w:rPr>
              <w:t>Core</w:t>
            </w:r>
          </w:p>
        </w:tc>
        <w:tc>
          <w:tcPr>
            <w:tcW w:w="1507" w:type="pct"/>
          </w:tcPr>
          <w:p w14:paraId="3A9A2809" w14:textId="77777777" w:rsidR="00FC068A" w:rsidRPr="00766E1D" w:rsidRDefault="00FC068A" w:rsidP="00003352">
            <w:pPr>
              <w:pStyle w:val="Tabletext"/>
              <w:rPr>
                <w:rFonts w:cs="Calibri Light"/>
                <w:sz w:val="22"/>
              </w:rPr>
            </w:pPr>
          </w:p>
        </w:tc>
      </w:tr>
      <w:tr w:rsidR="008A143F" w:rsidRPr="00766E1D" w14:paraId="146B742F" w14:textId="52527DDC" w:rsidTr="008A143F">
        <w:trPr>
          <w:tblHeader/>
        </w:trPr>
        <w:tc>
          <w:tcPr>
            <w:tcW w:w="5000" w:type="pct"/>
            <w:gridSpan w:val="4"/>
          </w:tcPr>
          <w:p w14:paraId="41B35416" w14:textId="1616A990" w:rsidR="008A143F" w:rsidRPr="00766E1D" w:rsidRDefault="008A143F" w:rsidP="00003352">
            <w:pPr>
              <w:pStyle w:val="Tabletext"/>
              <w:rPr>
                <w:rFonts w:cs="Calibri Light"/>
                <w:sz w:val="22"/>
              </w:rPr>
            </w:pPr>
            <w:r w:rsidRPr="00766E1D">
              <w:rPr>
                <w:rFonts w:cs="Calibri Light"/>
                <w:sz w:val="22"/>
              </w:rPr>
              <w:t>Item and Service Master. Throughout the logistics business process an item or service identification number (and description) must be utilised in order to identify an item or service.  The creation of an item master, containing the procurement and accounting rules for the items, is therefore a critical part of the system.</w:t>
            </w:r>
          </w:p>
        </w:tc>
      </w:tr>
      <w:tr w:rsidR="00FC068A" w:rsidRPr="00766E1D" w14:paraId="7D1CD49B" w14:textId="12109DF2" w:rsidTr="009D226F">
        <w:trPr>
          <w:trHeight w:val="282"/>
          <w:tblHeader/>
        </w:trPr>
        <w:tc>
          <w:tcPr>
            <w:tcW w:w="584" w:type="pct"/>
          </w:tcPr>
          <w:p w14:paraId="7954E552"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48EE681C" w14:textId="77777777" w:rsidR="00FC068A" w:rsidRPr="00766E1D" w:rsidRDefault="00FC068A" w:rsidP="00003352">
            <w:pPr>
              <w:pStyle w:val="Tabletext"/>
              <w:rPr>
                <w:rFonts w:cs="Calibri Light"/>
                <w:sz w:val="22"/>
              </w:rPr>
            </w:pPr>
            <w:r w:rsidRPr="00766E1D">
              <w:rPr>
                <w:rFonts w:cs="Calibri Light"/>
                <w:sz w:val="22"/>
              </w:rPr>
              <w:t>The SLMIS must support all functions required to maintain a master record for Items of Supply  and Services.</w:t>
            </w:r>
          </w:p>
        </w:tc>
        <w:tc>
          <w:tcPr>
            <w:tcW w:w="341" w:type="pct"/>
          </w:tcPr>
          <w:p w14:paraId="668F9076" w14:textId="62B854C6" w:rsidR="00FC068A" w:rsidRPr="00766E1D" w:rsidRDefault="000B7215" w:rsidP="00003352">
            <w:pPr>
              <w:pStyle w:val="Tabletext"/>
              <w:rPr>
                <w:rFonts w:cs="Calibri Light"/>
                <w:sz w:val="22"/>
              </w:rPr>
            </w:pPr>
            <w:r>
              <w:rPr>
                <w:rFonts w:cs="Calibri Light"/>
                <w:sz w:val="22"/>
              </w:rPr>
              <w:t>Core</w:t>
            </w:r>
          </w:p>
        </w:tc>
        <w:tc>
          <w:tcPr>
            <w:tcW w:w="1507" w:type="pct"/>
          </w:tcPr>
          <w:p w14:paraId="228817C5" w14:textId="77777777" w:rsidR="00FC068A" w:rsidRPr="00766E1D" w:rsidRDefault="00FC068A" w:rsidP="00003352">
            <w:pPr>
              <w:pStyle w:val="Tabletext"/>
              <w:rPr>
                <w:rFonts w:cs="Calibri Light"/>
                <w:sz w:val="22"/>
              </w:rPr>
            </w:pPr>
          </w:p>
        </w:tc>
      </w:tr>
      <w:tr w:rsidR="00FC068A" w:rsidRPr="00766E1D" w14:paraId="4A40F906" w14:textId="4A911CD1" w:rsidTr="009D226F">
        <w:trPr>
          <w:tblHeader/>
        </w:trPr>
        <w:tc>
          <w:tcPr>
            <w:tcW w:w="584" w:type="pct"/>
          </w:tcPr>
          <w:p w14:paraId="561547BA"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096D8982" w14:textId="3F2357B8" w:rsidR="00FC068A" w:rsidRPr="00766E1D" w:rsidRDefault="00FC068A" w:rsidP="00003352">
            <w:pPr>
              <w:pStyle w:val="Tabletext"/>
              <w:rPr>
                <w:rFonts w:cs="Calibri Light"/>
                <w:sz w:val="22"/>
              </w:rPr>
            </w:pPr>
            <w:r w:rsidRPr="00766E1D">
              <w:rPr>
                <w:rFonts w:cs="Calibri Light"/>
                <w:sz w:val="22"/>
              </w:rPr>
              <w:t>For non-</w:t>
            </w:r>
            <w:r w:rsidR="00D574D2">
              <w:rPr>
                <w:rFonts w:cs="Calibri Light"/>
                <w:sz w:val="22"/>
              </w:rPr>
              <w:t xml:space="preserve">Sita Client </w:t>
            </w:r>
            <w:r w:rsidRPr="00766E1D">
              <w:rPr>
                <w:rFonts w:cs="Calibri Light"/>
                <w:sz w:val="22"/>
              </w:rPr>
              <w:t xml:space="preserve"> items SLMIS must support the creation of Items and Services based on the eOTD (commercial based standard).</w:t>
            </w:r>
          </w:p>
        </w:tc>
        <w:tc>
          <w:tcPr>
            <w:tcW w:w="341" w:type="pct"/>
          </w:tcPr>
          <w:p w14:paraId="026C3790" w14:textId="5499245E" w:rsidR="00FC068A" w:rsidRPr="00766E1D" w:rsidRDefault="000B7215" w:rsidP="00003352">
            <w:pPr>
              <w:pStyle w:val="Tabletext"/>
              <w:rPr>
                <w:rFonts w:cs="Calibri Light"/>
                <w:sz w:val="22"/>
              </w:rPr>
            </w:pPr>
            <w:r>
              <w:rPr>
                <w:rFonts w:cs="Calibri Light"/>
                <w:sz w:val="22"/>
              </w:rPr>
              <w:t>Core</w:t>
            </w:r>
          </w:p>
        </w:tc>
        <w:tc>
          <w:tcPr>
            <w:tcW w:w="1507" w:type="pct"/>
          </w:tcPr>
          <w:p w14:paraId="3C0B5777" w14:textId="77777777" w:rsidR="00FC068A" w:rsidRPr="00766E1D" w:rsidRDefault="00FC068A" w:rsidP="00003352">
            <w:pPr>
              <w:pStyle w:val="Tabletext"/>
              <w:rPr>
                <w:rFonts w:cs="Calibri Light"/>
                <w:sz w:val="22"/>
              </w:rPr>
            </w:pPr>
          </w:p>
        </w:tc>
      </w:tr>
      <w:tr w:rsidR="00FC068A" w:rsidRPr="00766E1D" w14:paraId="3F5CDC83" w14:textId="5851D19E" w:rsidTr="009D226F">
        <w:trPr>
          <w:tblHeader/>
        </w:trPr>
        <w:tc>
          <w:tcPr>
            <w:tcW w:w="584" w:type="pct"/>
          </w:tcPr>
          <w:p w14:paraId="399E28E2"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03932771" w14:textId="77777777" w:rsidR="00FC068A" w:rsidRPr="00766E1D" w:rsidRDefault="00FC068A" w:rsidP="00003352">
            <w:pPr>
              <w:pStyle w:val="Tabletext"/>
              <w:rPr>
                <w:rFonts w:cs="Calibri Light"/>
                <w:sz w:val="22"/>
              </w:rPr>
            </w:pPr>
            <w:r w:rsidRPr="00766E1D">
              <w:rPr>
                <w:rFonts w:cs="Calibri Light"/>
                <w:sz w:val="22"/>
              </w:rPr>
              <w:t>The SLMIS must only keep Items of Supply in the item master they have been codified. Before an item can be used the item master record must be completed.</w:t>
            </w:r>
          </w:p>
        </w:tc>
        <w:tc>
          <w:tcPr>
            <w:tcW w:w="341" w:type="pct"/>
          </w:tcPr>
          <w:p w14:paraId="0CE5CAF1" w14:textId="12150E55" w:rsidR="00FC068A" w:rsidRPr="00766E1D" w:rsidRDefault="000B7215" w:rsidP="00003352">
            <w:pPr>
              <w:pStyle w:val="Tabletext"/>
              <w:rPr>
                <w:rFonts w:cs="Calibri Light"/>
                <w:sz w:val="22"/>
              </w:rPr>
            </w:pPr>
            <w:r>
              <w:rPr>
                <w:rFonts w:cs="Calibri Light"/>
                <w:sz w:val="22"/>
              </w:rPr>
              <w:t>Core</w:t>
            </w:r>
          </w:p>
        </w:tc>
        <w:tc>
          <w:tcPr>
            <w:tcW w:w="1507" w:type="pct"/>
          </w:tcPr>
          <w:p w14:paraId="55E3743D" w14:textId="77777777" w:rsidR="00FC068A" w:rsidRPr="00766E1D" w:rsidRDefault="00FC068A" w:rsidP="00003352">
            <w:pPr>
              <w:pStyle w:val="Tabletext"/>
              <w:rPr>
                <w:rFonts w:cs="Calibri Light"/>
                <w:sz w:val="22"/>
              </w:rPr>
            </w:pPr>
          </w:p>
        </w:tc>
      </w:tr>
      <w:tr w:rsidR="00FC068A" w:rsidRPr="00766E1D" w14:paraId="61725FCA" w14:textId="60B528CA" w:rsidTr="009D226F">
        <w:trPr>
          <w:tblHeader/>
        </w:trPr>
        <w:tc>
          <w:tcPr>
            <w:tcW w:w="584" w:type="pct"/>
          </w:tcPr>
          <w:p w14:paraId="68846BD9"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3B2A5101" w14:textId="77777777" w:rsidR="00FC068A" w:rsidRPr="00766E1D" w:rsidRDefault="00FC068A" w:rsidP="00003352">
            <w:pPr>
              <w:pStyle w:val="Tabletext"/>
              <w:rPr>
                <w:rFonts w:cs="Calibri Light"/>
                <w:sz w:val="22"/>
              </w:rPr>
            </w:pPr>
            <w:r w:rsidRPr="00766E1D">
              <w:rPr>
                <w:rFonts w:cs="Calibri Light"/>
                <w:sz w:val="22"/>
              </w:rPr>
              <w:t>Services must be captured and codified based on their own requirements.</w:t>
            </w:r>
          </w:p>
        </w:tc>
        <w:tc>
          <w:tcPr>
            <w:tcW w:w="341" w:type="pct"/>
          </w:tcPr>
          <w:p w14:paraId="09ABBE0F" w14:textId="4CD380BC" w:rsidR="00FC068A" w:rsidRPr="00766E1D" w:rsidRDefault="000B7215" w:rsidP="00003352">
            <w:pPr>
              <w:pStyle w:val="Tabletext"/>
              <w:rPr>
                <w:rFonts w:cs="Calibri Light"/>
                <w:sz w:val="22"/>
              </w:rPr>
            </w:pPr>
            <w:r>
              <w:rPr>
                <w:rFonts w:cs="Calibri Light"/>
                <w:sz w:val="22"/>
              </w:rPr>
              <w:t>Core</w:t>
            </w:r>
          </w:p>
        </w:tc>
        <w:tc>
          <w:tcPr>
            <w:tcW w:w="1507" w:type="pct"/>
          </w:tcPr>
          <w:p w14:paraId="20EABF80" w14:textId="77777777" w:rsidR="00FC068A" w:rsidRPr="00766E1D" w:rsidRDefault="00FC068A" w:rsidP="00003352">
            <w:pPr>
              <w:pStyle w:val="Tabletext"/>
              <w:rPr>
                <w:rFonts w:cs="Calibri Light"/>
                <w:sz w:val="22"/>
              </w:rPr>
            </w:pPr>
          </w:p>
        </w:tc>
      </w:tr>
      <w:tr w:rsidR="00FC068A" w:rsidRPr="00766E1D" w14:paraId="66ACB9F4" w14:textId="79F78968" w:rsidTr="009D226F">
        <w:trPr>
          <w:tblHeader/>
        </w:trPr>
        <w:tc>
          <w:tcPr>
            <w:tcW w:w="584" w:type="pct"/>
          </w:tcPr>
          <w:p w14:paraId="7BD1ACB5"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35DBA446" w14:textId="36D86AB1" w:rsidR="00FC068A" w:rsidRPr="00766E1D" w:rsidRDefault="00FC068A" w:rsidP="00003352">
            <w:pPr>
              <w:pStyle w:val="Tabletext"/>
              <w:rPr>
                <w:rFonts w:cs="Calibri Light"/>
                <w:sz w:val="22"/>
              </w:rPr>
            </w:pPr>
            <w:r w:rsidRPr="00766E1D">
              <w:rPr>
                <w:rFonts w:cs="Calibri Light"/>
                <w:sz w:val="22"/>
              </w:rPr>
              <w:t xml:space="preserve">The SLMIS must support the creation of a master item record containing the critical common accounting attributes to be utilised by all units within the </w:t>
            </w:r>
            <w:r w:rsidR="00776BDE">
              <w:rPr>
                <w:rFonts w:cs="Calibri Light"/>
                <w:sz w:val="22"/>
              </w:rPr>
              <w:t>SITA CLIENT</w:t>
            </w:r>
            <w:r w:rsidRPr="00766E1D">
              <w:rPr>
                <w:rFonts w:cs="Calibri Light"/>
                <w:sz w:val="22"/>
              </w:rPr>
              <w:t>. These common attributes should include but are not limited to the following:</w:t>
            </w:r>
          </w:p>
          <w:p w14:paraId="4639E978"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Data Manager and Single Point of responsibility</w:t>
            </w:r>
          </w:p>
          <w:p w14:paraId="36BE8AD8"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Control body code (identifying the owner of the item)</w:t>
            </w:r>
          </w:p>
          <w:p w14:paraId="46E149AC"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Control type (e.g. batch, serialised, lots, etc)</w:t>
            </w:r>
          </w:p>
          <w:p w14:paraId="4BD43715"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Control body status code (Indicating if the item is managed under one of the following conditions):</w:t>
            </w:r>
          </w:p>
          <w:p w14:paraId="2751F42D"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Description of the item</w:t>
            </w:r>
          </w:p>
          <w:p w14:paraId="0E112A22"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Controlled for distribution</w:t>
            </w:r>
          </w:p>
          <w:p w14:paraId="438A0E47"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National item identification number (NIIN) identifies the item uniquely</w:t>
            </w:r>
          </w:p>
          <w:p w14:paraId="22528EEA"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Item type code identifying specific groups of items within the principles of differentiated management thereof</w:t>
            </w:r>
          </w:p>
          <w:p w14:paraId="544167AC"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Packaging, handling, storage and transport (PHST)</w:t>
            </w:r>
          </w:p>
          <w:p w14:paraId="6C3301F4"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Unit of issue code identify the measurement in which the item is managed</w:t>
            </w:r>
          </w:p>
          <w:p w14:paraId="7BDEF0FD"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Illustrated Parts Breakdown references supplier / manufacturer references and electronic identification numbers:</w:t>
            </w:r>
          </w:p>
          <w:p w14:paraId="32D003C9"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Identification and management of product systems</w:t>
            </w:r>
          </w:p>
          <w:p w14:paraId="712E02D1"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Identification and management of items against specific batch and serial numbers</w:t>
            </w:r>
          </w:p>
          <w:p w14:paraId="0D2F131A"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Tag selective items for data defect analysis</w:t>
            </w:r>
          </w:p>
          <w:p w14:paraId="61FC73A2"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Enter Material item EDI / AECMA data</w:t>
            </w:r>
          </w:p>
          <w:p w14:paraId="2CECE79E"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Tag item as an asset (where applicable) and select relevant Asset Categories. This is the indicator that identifies an item as an Asset or not an Asset (Inventory)</w:t>
            </w:r>
          </w:p>
          <w:p w14:paraId="177E631B" w14:textId="77777777" w:rsidR="00FC068A" w:rsidRPr="00766E1D" w:rsidRDefault="00FC068A" w:rsidP="00AD4A1E">
            <w:pPr>
              <w:pStyle w:val="Tabletext"/>
              <w:numPr>
                <w:ilvl w:val="0"/>
                <w:numId w:val="50"/>
              </w:numPr>
              <w:spacing w:before="0" w:after="100" w:afterAutospacing="1"/>
              <w:jc w:val="left"/>
              <w:rPr>
                <w:rFonts w:cs="Calibri Light"/>
                <w:sz w:val="22"/>
              </w:rPr>
            </w:pPr>
            <w:r w:rsidRPr="00766E1D">
              <w:rPr>
                <w:rFonts w:cs="Calibri Light"/>
                <w:sz w:val="22"/>
              </w:rPr>
              <w:t>Procurement Agency</w:t>
            </w:r>
          </w:p>
        </w:tc>
        <w:tc>
          <w:tcPr>
            <w:tcW w:w="341" w:type="pct"/>
          </w:tcPr>
          <w:p w14:paraId="18A79FD4" w14:textId="68FE8C6D" w:rsidR="00FC068A" w:rsidRPr="00766E1D" w:rsidRDefault="000B7215" w:rsidP="00003352">
            <w:pPr>
              <w:pStyle w:val="Tabletext"/>
              <w:rPr>
                <w:rFonts w:cs="Calibri Light"/>
                <w:sz w:val="22"/>
              </w:rPr>
            </w:pPr>
            <w:r>
              <w:rPr>
                <w:rFonts w:cs="Calibri Light"/>
                <w:sz w:val="22"/>
              </w:rPr>
              <w:t>Core</w:t>
            </w:r>
          </w:p>
        </w:tc>
        <w:tc>
          <w:tcPr>
            <w:tcW w:w="1507" w:type="pct"/>
          </w:tcPr>
          <w:p w14:paraId="285F56CA" w14:textId="77777777" w:rsidR="00FC068A" w:rsidRPr="00766E1D" w:rsidRDefault="00FC068A" w:rsidP="00003352">
            <w:pPr>
              <w:pStyle w:val="Tabletext"/>
              <w:rPr>
                <w:rFonts w:cs="Calibri Light"/>
                <w:sz w:val="22"/>
              </w:rPr>
            </w:pPr>
          </w:p>
        </w:tc>
      </w:tr>
      <w:tr w:rsidR="00FC068A" w:rsidRPr="00766E1D" w14:paraId="0B5200E0" w14:textId="2267C136" w:rsidTr="009D226F">
        <w:trPr>
          <w:tblHeader/>
        </w:trPr>
        <w:tc>
          <w:tcPr>
            <w:tcW w:w="584" w:type="pct"/>
          </w:tcPr>
          <w:p w14:paraId="0B66B9DC"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7EF4D5D4" w14:textId="77777777" w:rsidR="00FC068A" w:rsidRPr="00766E1D" w:rsidRDefault="00FC068A" w:rsidP="00003352">
            <w:pPr>
              <w:pStyle w:val="Tabletext"/>
              <w:rPr>
                <w:rFonts w:cs="Calibri Light"/>
                <w:sz w:val="22"/>
              </w:rPr>
            </w:pPr>
            <w:r w:rsidRPr="00766E1D">
              <w:rPr>
                <w:rFonts w:cs="Calibri Light"/>
                <w:sz w:val="22"/>
              </w:rPr>
              <w:t>The SLMIS must support the capturing  of all information required to manage the items contained in the user inventory. Different account classes will be supported.</w:t>
            </w:r>
          </w:p>
          <w:p w14:paraId="11BC2CF7" w14:textId="77777777" w:rsidR="00FC068A" w:rsidRPr="00766E1D" w:rsidRDefault="00FC068A" w:rsidP="00AD4A1E">
            <w:pPr>
              <w:pStyle w:val="Tabletext"/>
              <w:numPr>
                <w:ilvl w:val="0"/>
                <w:numId w:val="51"/>
              </w:numPr>
              <w:spacing w:before="0" w:after="100" w:afterAutospacing="1"/>
              <w:jc w:val="left"/>
              <w:rPr>
                <w:rFonts w:cs="Calibri Light"/>
                <w:sz w:val="22"/>
              </w:rPr>
            </w:pPr>
            <w:r w:rsidRPr="00766E1D">
              <w:rPr>
                <w:rFonts w:cs="Calibri Light"/>
                <w:sz w:val="22"/>
              </w:rPr>
              <w:t>Consumable: as a norm these items will be considered consumed as soon as it is issued to a job card or non-task requirement. These items may have a control code of “Normal” or “Batch”.</w:t>
            </w:r>
          </w:p>
          <w:p w14:paraId="7B15B873" w14:textId="77777777" w:rsidR="00FC068A" w:rsidRPr="00766E1D" w:rsidRDefault="00FC068A" w:rsidP="00AD4A1E">
            <w:pPr>
              <w:pStyle w:val="Tabletext"/>
              <w:numPr>
                <w:ilvl w:val="0"/>
                <w:numId w:val="51"/>
              </w:numPr>
              <w:spacing w:before="0" w:after="100" w:afterAutospacing="1"/>
              <w:jc w:val="left"/>
              <w:rPr>
                <w:rFonts w:cs="Calibri Light"/>
                <w:sz w:val="22"/>
              </w:rPr>
            </w:pPr>
            <w:r w:rsidRPr="00766E1D">
              <w:rPr>
                <w:rFonts w:cs="Calibri Light"/>
                <w:sz w:val="22"/>
              </w:rPr>
              <w:t>Accountable: these items will remain visible on the stock accounting application, irrespective of the type of transaction. (The only exception being fitment to end-equipment, certificate issue vouchers and miscellaneous issue vouchers.) These items may have a control code of “Normal”, “Batch” or “Serial”.</w:t>
            </w:r>
          </w:p>
        </w:tc>
        <w:tc>
          <w:tcPr>
            <w:tcW w:w="341" w:type="pct"/>
          </w:tcPr>
          <w:p w14:paraId="0FD46201" w14:textId="085E3387" w:rsidR="00FC068A" w:rsidRPr="00766E1D" w:rsidRDefault="000B7215" w:rsidP="00003352">
            <w:pPr>
              <w:pStyle w:val="Tabletext"/>
              <w:rPr>
                <w:rFonts w:cs="Calibri Light"/>
                <w:sz w:val="22"/>
              </w:rPr>
            </w:pPr>
            <w:r>
              <w:rPr>
                <w:rFonts w:cs="Calibri Light"/>
                <w:sz w:val="22"/>
              </w:rPr>
              <w:t>Core</w:t>
            </w:r>
          </w:p>
        </w:tc>
        <w:tc>
          <w:tcPr>
            <w:tcW w:w="1507" w:type="pct"/>
          </w:tcPr>
          <w:p w14:paraId="016BEDB7" w14:textId="77777777" w:rsidR="00FC068A" w:rsidRPr="00766E1D" w:rsidRDefault="00FC068A" w:rsidP="00003352">
            <w:pPr>
              <w:pStyle w:val="Tabletext"/>
              <w:rPr>
                <w:rFonts w:cs="Calibri Light"/>
                <w:sz w:val="22"/>
              </w:rPr>
            </w:pPr>
          </w:p>
        </w:tc>
      </w:tr>
      <w:tr w:rsidR="00FC068A" w:rsidRPr="00766E1D" w14:paraId="07B9069C" w14:textId="0DBF0EC8" w:rsidTr="009D226F">
        <w:trPr>
          <w:tblHeader/>
        </w:trPr>
        <w:tc>
          <w:tcPr>
            <w:tcW w:w="584" w:type="pct"/>
          </w:tcPr>
          <w:p w14:paraId="63F856D5"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492811D4" w14:textId="77777777" w:rsidR="00FC068A" w:rsidRPr="00766E1D" w:rsidRDefault="00FC068A" w:rsidP="00003352">
            <w:pPr>
              <w:pStyle w:val="Tabletext"/>
              <w:rPr>
                <w:rFonts w:cs="Calibri Light"/>
                <w:sz w:val="22"/>
              </w:rPr>
            </w:pPr>
            <w:r w:rsidRPr="00766E1D">
              <w:rPr>
                <w:rFonts w:cs="Calibri Light"/>
                <w:sz w:val="22"/>
              </w:rPr>
              <w:t>The SLMIS must support how inventory items will be controlled. Every material item should be assigned a material control code. This material control code is an indication of the control mode that must be applied to the material item. The control codes provided must be:</w:t>
            </w:r>
          </w:p>
          <w:p w14:paraId="2140D3CD" w14:textId="77777777" w:rsidR="00FC068A" w:rsidRPr="00766E1D" w:rsidRDefault="00FC068A" w:rsidP="00AD4A1E">
            <w:pPr>
              <w:pStyle w:val="Tabletext"/>
              <w:numPr>
                <w:ilvl w:val="0"/>
                <w:numId w:val="51"/>
              </w:numPr>
              <w:spacing w:before="0" w:after="100" w:afterAutospacing="1"/>
              <w:jc w:val="left"/>
              <w:rPr>
                <w:rFonts w:cs="Calibri Light"/>
                <w:sz w:val="22"/>
              </w:rPr>
            </w:pPr>
            <w:r w:rsidRPr="00766E1D">
              <w:rPr>
                <w:rFonts w:cs="Calibri Light"/>
                <w:sz w:val="22"/>
              </w:rPr>
              <w:t>Normal: consumable and accountable items may be normally controlled,</w:t>
            </w:r>
          </w:p>
          <w:p w14:paraId="4F0A1485" w14:textId="77777777" w:rsidR="00FC068A" w:rsidRPr="00766E1D" w:rsidRDefault="00FC068A" w:rsidP="00AD4A1E">
            <w:pPr>
              <w:pStyle w:val="Tabletext"/>
              <w:numPr>
                <w:ilvl w:val="0"/>
                <w:numId w:val="51"/>
              </w:numPr>
              <w:spacing w:before="0" w:after="100" w:afterAutospacing="1"/>
              <w:jc w:val="left"/>
              <w:rPr>
                <w:rFonts w:cs="Calibri Light"/>
                <w:sz w:val="22"/>
              </w:rPr>
            </w:pPr>
            <w:r w:rsidRPr="00766E1D">
              <w:rPr>
                <w:rFonts w:cs="Calibri Light"/>
                <w:sz w:val="22"/>
              </w:rPr>
              <w:t>Batch: batch-controlled items will have a subgrouping under the material item number that will divide the stock into separate batches of items. Batches will usually be grouping of items manufactured together. The user may, however, identify any batch desired and group the items under this. Batch-controlled items may have a limited shelf-life, although is not necessarily so. Only consumable and accountable items may be batch-controlled, and</w:t>
            </w:r>
          </w:p>
          <w:p w14:paraId="50C2233C" w14:textId="77777777" w:rsidR="00FC068A" w:rsidRPr="00766E1D" w:rsidRDefault="00FC068A" w:rsidP="00AD4A1E">
            <w:pPr>
              <w:pStyle w:val="Tabletext"/>
              <w:numPr>
                <w:ilvl w:val="0"/>
                <w:numId w:val="51"/>
              </w:numPr>
              <w:spacing w:before="0" w:after="100" w:afterAutospacing="1"/>
              <w:jc w:val="left"/>
              <w:rPr>
                <w:rFonts w:cs="Calibri Light"/>
                <w:sz w:val="22"/>
              </w:rPr>
            </w:pPr>
            <w:r w:rsidRPr="00766E1D">
              <w:rPr>
                <w:rFonts w:cs="Calibri Light"/>
                <w:sz w:val="22"/>
              </w:rPr>
              <w:t>Serial: serial-controlled items shall be controlled individually and identified by serial numbers.</w:t>
            </w:r>
          </w:p>
          <w:p w14:paraId="42CE845F" w14:textId="77777777" w:rsidR="00FC068A" w:rsidRPr="00766E1D" w:rsidRDefault="00FC068A" w:rsidP="00AD4A1E">
            <w:pPr>
              <w:pStyle w:val="Tabletext"/>
              <w:numPr>
                <w:ilvl w:val="0"/>
                <w:numId w:val="51"/>
              </w:numPr>
              <w:spacing w:before="0" w:after="100" w:afterAutospacing="1"/>
              <w:jc w:val="left"/>
              <w:rPr>
                <w:rFonts w:cs="Calibri Light"/>
                <w:sz w:val="22"/>
              </w:rPr>
            </w:pPr>
            <w:r w:rsidRPr="00766E1D">
              <w:rPr>
                <w:rFonts w:cs="Calibri Light"/>
                <w:sz w:val="22"/>
              </w:rPr>
              <w:t>Batch-Serial: Items which are batch controlled based on expiry date but have unique serial numbers assigned to them.</w:t>
            </w:r>
          </w:p>
        </w:tc>
        <w:tc>
          <w:tcPr>
            <w:tcW w:w="341" w:type="pct"/>
          </w:tcPr>
          <w:p w14:paraId="619671F8" w14:textId="20EB742C" w:rsidR="00FC068A" w:rsidRPr="00766E1D" w:rsidRDefault="000B7215" w:rsidP="00003352">
            <w:pPr>
              <w:pStyle w:val="Tabletext"/>
              <w:rPr>
                <w:rFonts w:cs="Calibri Light"/>
                <w:sz w:val="22"/>
              </w:rPr>
            </w:pPr>
            <w:r>
              <w:rPr>
                <w:rFonts w:cs="Calibri Light"/>
                <w:sz w:val="22"/>
              </w:rPr>
              <w:t>Core</w:t>
            </w:r>
          </w:p>
        </w:tc>
        <w:tc>
          <w:tcPr>
            <w:tcW w:w="1507" w:type="pct"/>
          </w:tcPr>
          <w:p w14:paraId="75A6C71D" w14:textId="77777777" w:rsidR="00FC068A" w:rsidRPr="00766E1D" w:rsidRDefault="00FC068A" w:rsidP="00003352">
            <w:pPr>
              <w:pStyle w:val="Tabletext"/>
              <w:rPr>
                <w:rFonts w:cs="Calibri Light"/>
                <w:sz w:val="22"/>
              </w:rPr>
            </w:pPr>
          </w:p>
        </w:tc>
      </w:tr>
      <w:tr w:rsidR="00FC068A" w:rsidRPr="00766E1D" w14:paraId="28271539" w14:textId="1F76BB8E" w:rsidTr="009D226F">
        <w:trPr>
          <w:tblHeader/>
        </w:trPr>
        <w:tc>
          <w:tcPr>
            <w:tcW w:w="584" w:type="pct"/>
          </w:tcPr>
          <w:p w14:paraId="603F36D5"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74277100" w14:textId="77777777" w:rsidR="00FC068A" w:rsidRPr="00766E1D" w:rsidRDefault="00FC068A" w:rsidP="00003352">
            <w:pPr>
              <w:pStyle w:val="Tabletext"/>
              <w:rPr>
                <w:rFonts w:cs="Calibri Light"/>
                <w:sz w:val="22"/>
              </w:rPr>
            </w:pPr>
            <w:r w:rsidRPr="00766E1D">
              <w:rPr>
                <w:rFonts w:cs="Calibri Light"/>
                <w:sz w:val="22"/>
              </w:rPr>
              <w:t>The SLMIS must support the grouping of material items together in order to apply various management models to groups of material items. In this way management effort may be optimised and management, by exception, applied. Examples of such grouping mechanisms are grouping according to commodity range, group class, end-use and ABC categorisation.</w:t>
            </w:r>
          </w:p>
        </w:tc>
        <w:tc>
          <w:tcPr>
            <w:tcW w:w="341" w:type="pct"/>
          </w:tcPr>
          <w:p w14:paraId="672D8ABD" w14:textId="03D48352" w:rsidR="00FC068A" w:rsidRPr="00766E1D" w:rsidRDefault="000B7215" w:rsidP="00003352">
            <w:pPr>
              <w:pStyle w:val="Tabletext"/>
              <w:rPr>
                <w:rFonts w:cs="Calibri Light"/>
                <w:sz w:val="22"/>
              </w:rPr>
            </w:pPr>
            <w:r>
              <w:rPr>
                <w:rFonts w:cs="Calibri Light"/>
                <w:sz w:val="22"/>
              </w:rPr>
              <w:t>Core</w:t>
            </w:r>
          </w:p>
        </w:tc>
        <w:tc>
          <w:tcPr>
            <w:tcW w:w="1507" w:type="pct"/>
          </w:tcPr>
          <w:p w14:paraId="29060B55" w14:textId="77777777" w:rsidR="00FC068A" w:rsidRPr="00766E1D" w:rsidRDefault="00FC068A" w:rsidP="00003352">
            <w:pPr>
              <w:pStyle w:val="Tabletext"/>
              <w:rPr>
                <w:rFonts w:cs="Calibri Light"/>
                <w:sz w:val="22"/>
              </w:rPr>
            </w:pPr>
          </w:p>
        </w:tc>
      </w:tr>
      <w:tr w:rsidR="00FC068A" w:rsidRPr="00766E1D" w14:paraId="308F773F" w14:textId="25B267F1" w:rsidTr="009D226F">
        <w:trPr>
          <w:tblHeader/>
        </w:trPr>
        <w:tc>
          <w:tcPr>
            <w:tcW w:w="584" w:type="pct"/>
          </w:tcPr>
          <w:p w14:paraId="7E65E7DF"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267D50BF" w14:textId="77777777" w:rsidR="00FC068A" w:rsidRPr="00766E1D" w:rsidRDefault="00FC068A" w:rsidP="00003352">
            <w:pPr>
              <w:pStyle w:val="Tabletext"/>
              <w:rPr>
                <w:rFonts w:cs="Calibri Light"/>
                <w:sz w:val="22"/>
              </w:rPr>
            </w:pPr>
            <w:r w:rsidRPr="00766E1D">
              <w:rPr>
                <w:rFonts w:cs="Calibri Light"/>
                <w:sz w:val="22"/>
              </w:rPr>
              <w:t>The SLMIS must support the capturing of various attributes that will be registered against material items like hazardous codes, storage characteristics, dimensions, quality assurance requirements etc. Full alternative and replacement item registration and visibility should be provided.</w:t>
            </w:r>
          </w:p>
        </w:tc>
        <w:tc>
          <w:tcPr>
            <w:tcW w:w="341" w:type="pct"/>
          </w:tcPr>
          <w:p w14:paraId="331F26F1" w14:textId="0ABE9145" w:rsidR="00FC068A" w:rsidRPr="00766E1D" w:rsidRDefault="000B7215" w:rsidP="00003352">
            <w:pPr>
              <w:pStyle w:val="Tabletext"/>
              <w:rPr>
                <w:rFonts w:cs="Calibri Light"/>
                <w:sz w:val="22"/>
              </w:rPr>
            </w:pPr>
            <w:r>
              <w:rPr>
                <w:rFonts w:cs="Calibri Light"/>
                <w:sz w:val="22"/>
              </w:rPr>
              <w:t>Core</w:t>
            </w:r>
          </w:p>
        </w:tc>
        <w:tc>
          <w:tcPr>
            <w:tcW w:w="1507" w:type="pct"/>
          </w:tcPr>
          <w:p w14:paraId="484A5D98" w14:textId="77777777" w:rsidR="00FC068A" w:rsidRPr="00766E1D" w:rsidRDefault="00FC068A" w:rsidP="00003352">
            <w:pPr>
              <w:pStyle w:val="Tabletext"/>
              <w:rPr>
                <w:rFonts w:cs="Calibri Light"/>
                <w:sz w:val="22"/>
              </w:rPr>
            </w:pPr>
          </w:p>
        </w:tc>
      </w:tr>
      <w:tr w:rsidR="00FC068A" w:rsidRPr="00766E1D" w14:paraId="27730912" w14:textId="51D73A93" w:rsidTr="009D226F">
        <w:trPr>
          <w:tblHeader/>
        </w:trPr>
        <w:tc>
          <w:tcPr>
            <w:tcW w:w="584" w:type="pct"/>
          </w:tcPr>
          <w:p w14:paraId="0ADE66C9"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1119D7A8" w14:textId="77777777" w:rsidR="00FC068A" w:rsidRPr="00766E1D" w:rsidRDefault="00FC068A" w:rsidP="00003352">
            <w:pPr>
              <w:pStyle w:val="Tabletext"/>
              <w:rPr>
                <w:rFonts w:cs="Calibri Light"/>
                <w:sz w:val="22"/>
              </w:rPr>
            </w:pPr>
            <w:r w:rsidRPr="00766E1D">
              <w:rPr>
                <w:rFonts w:cs="Calibri Light"/>
                <w:sz w:val="22"/>
              </w:rPr>
              <w:t>The SLMIS must support the registration of supersession’s. If an item is superseded the applicability will also be defined such as ”Provisioning Preferred" or "Issue and Provisioning Preferred", and if applicable it’s limitation to an End or Higher Assembly</w:t>
            </w:r>
          </w:p>
        </w:tc>
        <w:tc>
          <w:tcPr>
            <w:tcW w:w="341" w:type="pct"/>
          </w:tcPr>
          <w:p w14:paraId="6DFB92D4" w14:textId="4BD7CB8C" w:rsidR="00FC068A" w:rsidRPr="00766E1D" w:rsidRDefault="000B7215" w:rsidP="00003352">
            <w:pPr>
              <w:pStyle w:val="Tabletext"/>
              <w:rPr>
                <w:rFonts w:cs="Calibri Light"/>
                <w:sz w:val="22"/>
              </w:rPr>
            </w:pPr>
            <w:r>
              <w:rPr>
                <w:rFonts w:cs="Calibri Light"/>
                <w:sz w:val="22"/>
              </w:rPr>
              <w:t>Core</w:t>
            </w:r>
          </w:p>
        </w:tc>
        <w:tc>
          <w:tcPr>
            <w:tcW w:w="1507" w:type="pct"/>
          </w:tcPr>
          <w:p w14:paraId="48EF06B9" w14:textId="77777777" w:rsidR="00FC068A" w:rsidRPr="00766E1D" w:rsidRDefault="00FC068A" w:rsidP="00003352">
            <w:pPr>
              <w:pStyle w:val="Tabletext"/>
              <w:rPr>
                <w:rFonts w:cs="Calibri Light"/>
                <w:sz w:val="22"/>
              </w:rPr>
            </w:pPr>
          </w:p>
        </w:tc>
      </w:tr>
      <w:tr w:rsidR="00FC068A" w:rsidRPr="00766E1D" w14:paraId="290469D8" w14:textId="2E7BE088" w:rsidTr="009D226F">
        <w:trPr>
          <w:tblHeader/>
        </w:trPr>
        <w:tc>
          <w:tcPr>
            <w:tcW w:w="584" w:type="pct"/>
          </w:tcPr>
          <w:p w14:paraId="032FC47F"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5A91DE27" w14:textId="77777777" w:rsidR="00FC068A" w:rsidRPr="00766E1D" w:rsidRDefault="00FC068A" w:rsidP="00003352">
            <w:pPr>
              <w:pStyle w:val="Tabletext"/>
              <w:rPr>
                <w:rFonts w:cs="Calibri Light"/>
                <w:sz w:val="22"/>
              </w:rPr>
            </w:pPr>
            <w:r w:rsidRPr="00766E1D">
              <w:rPr>
                <w:rFonts w:cs="Calibri Light"/>
                <w:sz w:val="22"/>
              </w:rPr>
              <w:t>The SLIMS must allow for the capturing of OEM  part numbers and link it to existing material items. Aspects like suppressions, lead times, repair turn-around time etc., will be captured against part numbers. It will also be possible to distinguish between items manufactured and those supplied by contractors.</w:t>
            </w:r>
          </w:p>
        </w:tc>
        <w:tc>
          <w:tcPr>
            <w:tcW w:w="341" w:type="pct"/>
          </w:tcPr>
          <w:p w14:paraId="0BC60830" w14:textId="30A89EA4" w:rsidR="00FC068A" w:rsidRPr="00766E1D" w:rsidRDefault="000B7215" w:rsidP="00003352">
            <w:pPr>
              <w:pStyle w:val="Tabletext"/>
              <w:rPr>
                <w:rFonts w:cs="Calibri Light"/>
                <w:sz w:val="22"/>
              </w:rPr>
            </w:pPr>
            <w:r>
              <w:rPr>
                <w:rFonts w:cs="Calibri Light"/>
                <w:sz w:val="22"/>
              </w:rPr>
              <w:t>Core</w:t>
            </w:r>
          </w:p>
        </w:tc>
        <w:tc>
          <w:tcPr>
            <w:tcW w:w="1507" w:type="pct"/>
          </w:tcPr>
          <w:p w14:paraId="61619241" w14:textId="77777777" w:rsidR="00FC068A" w:rsidRPr="00766E1D" w:rsidRDefault="00FC068A" w:rsidP="00003352">
            <w:pPr>
              <w:pStyle w:val="Tabletext"/>
              <w:rPr>
                <w:rFonts w:cs="Calibri Light"/>
                <w:sz w:val="22"/>
              </w:rPr>
            </w:pPr>
          </w:p>
        </w:tc>
      </w:tr>
      <w:tr w:rsidR="00FC068A" w:rsidRPr="00766E1D" w14:paraId="1C5640D2" w14:textId="5B85E392" w:rsidTr="009D226F">
        <w:trPr>
          <w:tblHeader/>
        </w:trPr>
        <w:tc>
          <w:tcPr>
            <w:tcW w:w="584" w:type="pct"/>
          </w:tcPr>
          <w:p w14:paraId="295D4EA0"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7B9E0AB7" w14:textId="77777777" w:rsidR="00FC068A" w:rsidRPr="00766E1D" w:rsidRDefault="00FC068A" w:rsidP="00003352">
            <w:pPr>
              <w:pStyle w:val="Tabletext"/>
              <w:rPr>
                <w:rFonts w:cs="Calibri Light"/>
                <w:sz w:val="22"/>
              </w:rPr>
            </w:pPr>
            <w:r w:rsidRPr="00766E1D">
              <w:rPr>
                <w:rFonts w:cs="Calibri Light"/>
                <w:sz w:val="22"/>
              </w:rPr>
              <w:t>The SLMIS must  manage amendment requests on item master information consisting of:</w:t>
            </w:r>
          </w:p>
          <w:p w14:paraId="790E1054" w14:textId="77777777" w:rsidR="00FC068A" w:rsidRPr="00766E1D" w:rsidRDefault="00FC068A" w:rsidP="00AD4A1E">
            <w:pPr>
              <w:pStyle w:val="Tabletext"/>
              <w:numPr>
                <w:ilvl w:val="0"/>
                <w:numId w:val="51"/>
              </w:numPr>
              <w:spacing w:before="0" w:after="100" w:afterAutospacing="1"/>
              <w:jc w:val="left"/>
              <w:rPr>
                <w:rFonts w:cs="Calibri Light"/>
                <w:sz w:val="22"/>
              </w:rPr>
            </w:pPr>
            <w:r w:rsidRPr="00766E1D">
              <w:rPr>
                <w:rFonts w:cs="Calibri Light"/>
                <w:sz w:val="22"/>
              </w:rPr>
              <w:t>Amendment request originating detail, for example requester, date, changed information, reason for change.</w:t>
            </w:r>
          </w:p>
          <w:p w14:paraId="2B955E7A" w14:textId="77777777" w:rsidR="00FC068A" w:rsidRPr="00766E1D" w:rsidRDefault="00FC068A" w:rsidP="00AD4A1E">
            <w:pPr>
              <w:pStyle w:val="Tabletext"/>
              <w:numPr>
                <w:ilvl w:val="0"/>
                <w:numId w:val="51"/>
              </w:numPr>
              <w:spacing w:before="0" w:after="100" w:afterAutospacing="1"/>
              <w:jc w:val="left"/>
              <w:rPr>
                <w:rFonts w:cs="Calibri Light"/>
                <w:sz w:val="22"/>
              </w:rPr>
            </w:pPr>
            <w:r w:rsidRPr="00766E1D">
              <w:rPr>
                <w:rFonts w:cs="Calibri Light"/>
                <w:sz w:val="22"/>
              </w:rPr>
              <w:t>Indicating of the state of the amendment request, i.e. creation, analysis, authorised, implemented.</w:t>
            </w:r>
          </w:p>
        </w:tc>
        <w:tc>
          <w:tcPr>
            <w:tcW w:w="341" w:type="pct"/>
          </w:tcPr>
          <w:p w14:paraId="00C9AEFF" w14:textId="4FDAB8D1" w:rsidR="00FC068A" w:rsidRPr="00766E1D" w:rsidRDefault="000B7215" w:rsidP="00003352">
            <w:pPr>
              <w:pStyle w:val="Tabletext"/>
              <w:rPr>
                <w:rFonts w:cs="Calibri Light"/>
                <w:sz w:val="22"/>
              </w:rPr>
            </w:pPr>
            <w:r>
              <w:rPr>
                <w:rFonts w:cs="Calibri Light"/>
                <w:sz w:val="22"/>
              </w:rPr>
              <w:t>Core</w:t>
            </w:r>
          </w:p>
        </w:tc>
        <w:tc>
          <w:tcPr>
            <w:tcW w:w="1507" w:type="pct"/>
          </w:tcPr>
          <w:p w14:paraId="3A7851B9" w14:textId="77777777" w:rsidR="00FC068A" w:rsidRPr="00766E1D" w:rsidRDefault="00FC068A" w:rsidP="00003352">
            <w:pPr>
              <w:pStyle w:val="Tabletext"/>
              <w:rPr>
                <w:rFonts w:cs="Calibri Light"/>
                <w:sz w:val="22"/>
              </w:rPr>
            </w:pPr>
          </w:p>
        </w:tc>
      </w:tr>
      <w:tr w:rsidR="008A143F" w:rsidRPr="00766E1D" w14:paraId="357BF0C8" w14:textId="03A2232D" w:rsidTr="008A143F">
        <w:trPr>
          <w:tblHeader/>
        </w:trPr>
        <w:tc>
          <w:tcPr>
            <w:tcW w:w="5000" w:type="pct"/>
            <w:gridSpan w:val="4"/>
          </w:tcPr>
          <w:p w14:paraId="7E2C1A35" w14:textId="3BADDDAF" w:rsidR="008A143F" w:rsidRPr="00766E1D" w:rsidRDefault="008A143F"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Electronic Catalogue. The approved catalogue for the </w:t>
            </w:r>
            <w:r w:rsidR="00776BDE">
              <w:rPr>
                <w:rFonts w:ascii="Calibri Light" w:hAnsi="Calibri Light" w:cs="Calibri Light"/>
                <w:bCs/>
                <w:sz w:val="22"/>
                <w:szCs w:val="22"/>
              </w:rPr>
              <w:t>SITA CLIENT</w:t>
            </w:r>
            <w:r w:rsidRPr="00766E1D">
              <w:rPr>
                <w:rFonts w:ascii="Calibri Light" w:hAnsi="Calibri Light" w:cs="Calibri Light"/>
                <w:bCs/>
                <w:sz w:val="22"/>
                <w:szCs w:val="22"/>
              </w:rPr>
              <w:t xml:space="preserve"> contains the list of items and services that can be utilised by the units.  By effectively searching the catalogue the correct item or service number can be obtained.</w:t>
            </w:r>
          </w:p>
        </w:tc>
      </w:tr>
      <w:tr w:rsidR="00FC068A" w:rsidRPr="00766E1D" w14:paraId="33F34235" w14:textId="53B9A820" w:rsidTr="009D226F">
        <w:trPr>
          <w:tblHeader/>
        </w:trPr>
        <w:tc>
          <w:tcPr>
            <w:tcW w:w="584" w:type="pct"/>
          </w:tcPr>
          <w:p w14:paraId="6ED0F887"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61DB4502" w14:textId="77777777" w:rsidR="00FC068A" w:rsidRPr="00766E1D" w:rsidRDefault="00FC068A" w:rsidP="00003352">
            <w:pPr>
              <w:pStyle w:val="Tabletext"/>
              <w:rPr>
                <w:rFonts w:cs="Calibri Light"/>
                <w:sz w:val="22"/>
              </w:rPr>
            </w:pPr>
            <w:r w:rsidRPr="00766E1D">
              <w:rPr>
                <w:rFonts w:cs="Calibri Light"/>
                <w:sz w:val="22"/>
              </w:rPr>
              <w:t>The SLMIS must allow for an interactive electronic catalogue to be published from the item master. This electronic catalogue must be available on the intranet to all users.</w:t>
            </w:r>
          </w:p>
        </w:tc>
        <w:tc>
          <w:tcPr>
            <w:tcW w:w="341" w:type="pct"/>
          </w:tcPr>
          <w:p w14:paraId="5013463C" w14:textId="14F10F75" w:rsidR="00FC068A" w:rsidRPr="00766E1D" w:rsidRDefault="000B7215" w:rsidP="00003352">
            <w:pPr>
              <w:pStyle w:val="Tabletext"/>
              <w:rPr>
                <w:rFonts w:cs="Calibri Light"/>
                <w:sz w:val="22"/>
              </w:rPr>
            </w:pPr>
            <w:r>
              <w:rPr>
                <w:rFonts w:cs="Calibri Light"/>
                <w:sz w:val="22"/>
              </w:rPr>
              <w:t>Core</w:t>
            </w:r>
          </w:p>
        </w:tc>
        <w:tc>
          <w:tcPr>
            <w:tcW w:w="1507" w:type="pct"/>
          </w:tcPr>
          <w:p w14:paraId="1473C4C5" w14:textId="77777777" w:rsidR="00FC068A" w:rsidRPr="00766E1D" w:rsidRDefault="00FC068A" w:rsidP="00003352">
            <w:pPr>
              <w:pStyle w:val="Tabletext"/>
              <w:rPr>
                <w:rFonts w:cs="Calibri Light"/>
                <w:sz w:val="22"/>
              </w:rPr>
            </w:pPr>
          </w:p>
        </w:tc>
      </w:tr>
      <w:tr w:rsidR="00FC068A" w:rsidRPr="00766E1D" w14:paraId="4A2E163A" w14:textId="2ABF05FD" w:rsidTr="009D226F">
        <w:trPr>
          <w:tblHeader/>
        </w:trPr>
        <w:tc>
          <w:tcPr>
            <w:tcW w:w="584" w:type="pct"/>
          </w:tcPr>
          <w:p w14:paraId="163FB4FC"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250EF733" w14:textId="77777777" w:rsidR="00FC068A" w:rsidRPr="00766E1D" w:rsidRDefault="00FC068A" w:rsidP="00003352">
            <w:pPr>
              <w:pStyle w:val="Tabletext"/>
              <w:rPr>
                <w:rFonts w:cs="Calibri Light"/>
                <w:sz w:val="22"/>
              </w:rPr>
            </w:pPr>
            <w:r w:rsidRPr="00766E1D">
              <w:rPr>
                <w:rFonts w:cs="Calibri Light"/>
                <w:sz w:val="22"/>
              </w:rPr>
              <w:t>The SLMIS must support searches for items and services information that is required by other business processes. This process assists the users in understanding what type of information is associated to an item or service and whether it exists or not.</w:t>
            </w:r>
          </w:p>
        </w:tc>
        <w:tc>
          <w:tcPr>
            <w:tcW w:w="341" w:type="pct"/>
          </w:tcPr>
          <w:p w14:paraId="02D0A53F" w14:textId="7EEAB3B2" w:rsidR="00FC068A" w:rsidRPr="00766E1D" w:rsidRDefault="000B7215" w:rsidP="00003352">
            <w:pPr>
              <w:pStyle w:val="Tabletext"/>
              <w:rPr>
                <w:rFonts w:cs="Calibri Light"/>
                <w:sz w:val="22"/>
              </w:rPr>
            </w:pPr>
            <w:r>
              <w:rPr>
                <w:rFonts w:cs="Calibri Light"/>
                <w:sz w:val="22"/>
              </w:rPr>
              <w:t>Core</w:t>
            </w:r>
          </w:p>
        </w:tc>
        <w:tc>
          <w:tcPr>
            <w:tcW w:w="1507" w:type="pct"/>
          </w:tcPr>
          <w:p w14:paraId="7D55719B" w14:textId="77777777" w:rsidR="00FC068A" w:rsidRPr="00766E1D" w:rsidRDefault="00FC068A" w:rsidP="00003352">
            <w:pPr>
              <w:pStyle w:val="Tabletext"/>
              <w:rPr>
                <w:rFonts w:cs="Calibri Light"/>
                <w:sz w:val="22"/>
              </w:rPr>
            </w:pPr>
          </w:p>
        </w:tc>
      </w:tr>
      <w:tr w:rsidR="00FC068A" w:rsidRPr="00766E1D" w14:paraId="4701295C" w14:textId="72F130AF" w:rsidTr="009D226F">
        <w:trPr>
          <w:tblHeader/>
        </w:trPr>
        <w:tc>
          <w:tcPr>
            <w:tcW w:w="584" w:type="pct"/>
          </w:tcPr>
          <w:p w14:paraId="65177979" w14:textId="77777777" w:rsidR="00FC068A" w:rsidRPr="00766E1D" w:rsidRDefault="00FC068A" w:rsidP="00AD4A1E">
            <w:pPr>
              <w:pStyle w:val="Cell"/>
              <w:numPr>
                <w:ilvl w:val="0"/>
                <w:numId w:val="124"/>
              </w:numPr>
              <w:spacing w:after="100" w:afterAutospacing="1"/>
              <w:ind w:hanging="862"/>
              <w:jc w:val="both"/>
              <w:rPr>
                <w:rFonts w:ascii="Calibri Light" w:hAnsi="Calibri Light" w:cs="Calibri Light"/>
                <w:bCs/>
                <w:sz w:val="22"/>
                <w:szCs w:val="22"/>
              </w:rPr>
            </w:pPr>
          </w:p>
        </w:tc>
        <w:tc>
          <w:tcPr>
            <w:tcW w:w="2568" w:type="pct"/>
          </w:tcPr>
          <w:p w14:paraId="509BFEF5" w14:textId="77777777" w:rsidR="00FC068A" w:rsidRPr="00766E1D" w:rsidRDefault="00FC068A" w:rsidP="00003352">
            <w:pPr>
              <w:pStyle w:val="Tabletext"/>
              <w:rPr>
                <w:rFonts w:cs="Calibri Light"/>
                <w:sz w:val="22"/>
              </w:rPr>
            </w:pPr>
            <w:r w:rsidRPr="00766E1D">
              <w:rPr>
                <w:rFonts w:cs="Calibri Light"/>
                <w:sz w:val="22"/>
              </w:rPr>
              <w:t>The SLMIS must support the search for an item or service based on the following:</w:t>
            </w:r>
          </w:p>
          <w:p w14:paraId="0B90DB58" w14:textId="77777777" w:rsidR="00FC068A" w:rsidRPr="00766E1D" w:rsidRDefault="00FC068A" w:rsidP="00AD4A1E">
            <w:pPr>
              <w:pStyle w:val="Tabletext"/>
              <w:numPr>
                <w:ilvl w:val="0"/>
                <w:numId w:val="52"/>
              </w:numPr>
              <w:spacing w:before="0" w:after="100" w:afterAutospacing="1"/>
              <w:jc w:val="left"/>
              <w:rPr>
                <w:rFonts w:cs="Calibri Light"/>
                <w:sz w:val="22"/>
              </w:rPr>
            </w:pPr>
            <w:r w:rsidRPr="00766E1D">
              <w:rPr>
                <w:rFonts w:cs="Calibri Light"/>
                <w:sz w:val="22"/>
              </w:rPr>
              <w:t>Classification (Class)</w:t>
            </w:r>
          </w:p>
          <w:p w14:paraId="4F3B6661" w14:textId="77777777" w:rsidR="00FC068A" w:rsidRPr="00766E1D" w:rsidRDefault="00FC068A" w:rsidP="00AD4A1E">
            <w:pPr>
              <w:pStyle w:val="Tabletext"/>
              <w:numPr>
                <w:ilvl w:val="0"/>
                <w:numId w:val="52"/>
              </w:numPr>
              <w:spacing w:before="0" w:after="100" w:afterAutospacing="1"/>
              <w:jc w:val="left"/>
              <w:rPr>
                <w:rFonts w:cs="Calibri Light"/>
                <w:sz w:val="22"/>
              </w:rPr>
            </w:pPr>
            <w:r w:rsidRPr="00766E1D">
              <w:rPr>
                <w:rFonts w:cs="Calibri Light"/>
                <w:sz w:val="22"/>
              </w:rPr>
              <w:t xml:space="preserve">Key words (from the description) </w:t>
            </w:r>
          </w:p>
          <w:p w14:paraId="34D385E9" w14:textId="77777777" w:rsidR="00FC068A" w:rsidRPr="00766E1D" w:rsidRDefault="00FC068A" w:rsidP="00AD4A1E">
            <w:pPr>
              <w:pStyle w:val="Tabletext"/>
              <w:numPr>
                <w:ilvl w:val="0"/>
                <w:numId w:val="52"/>
              </w:numPr>
              <w:spacing w:before="0" w:after="100" w:afterAutospacing="1"/>
              <w:jc w:val="left"/>
              <w:rPr>
                <w:rFonts w:cs="Calibri Light"/>
                <w:sz w:val="22"/>
              </w:rPr>
            </w:pPr>
            <w:r w:rsidRPr="00766E1D">
              <w:rPr>
                <w:rFonts w:cs="Calibri Light"/>
                <w:sz w:val="22"/>
              </w:rPr>
              <w:t>Part number</w:t>
            </w:r>
          </w:p>
          <w:p w14:paraId="31C4F9FC" w14:textId="77777777" w:rsidR="00FC068A" w:rsidRPr="00766E1D" w:rsidRDefault="00FC068A" w:rsidP="00AD4A1E">
            <w:pPr>
              <w:pStyle w:val="Tabletext"/>
              <w:numPr>
                <w:ilvl w:val="0"/>
                <w:numId w:val="52"/>
              </w:numPr>
              <w:spacing w:before="0" w:after="100" w:afterAutospacing="1"/>
              <w:jc w:val="left"/>
              <w:rPr>
                <w:rFonts w:cs="Calibri Light"/>
                <w:sz w:val="22"/>
              </w:rPr>
            </w:pPr>
            <w:r w:rsidRPr="00766E1D">
              <w:rPr>
                <w:rFonts w:cs="Calibri Light"/>
                <w:sz w:val="22"/>
              </w:rPr>
              <w:t>Item or services number</w:t>
            </w:r>
          </w:p>
          <w:p w14:paraId="6CB7172E" w14:textId="77777777" w:rsidR="00FC068A" w:rsidRPr="00766E1D" w:rsidRDefault="00FC068A" w:rsidP="00AD4A1E">
            <w:pPr>
              <w:pStyle w:val="Tabletext"/>
              <w:numPr>
                <w:ilvl w:val="0"/>
                <w:numId w:val="52"/>
              </w:numPr>
              <w:spacing w:before="0" w:after="100" w:afterAutospacing="1"/>
              <w:jc w:val="left"/>
              <w:rPr>
                <w:rFonts w:cs="Calibri Light"/>
                <w:sz w:val="22"/>
              </w:rPr>
            </w:pPr>
            <w:r w:rsidRPr="00766E1D">
              <w:rPr>
                <w:rFonts w:cs="Calibri Light"/>
                <w:sz w:val="22"/>
              </w:rPr>
              <w:t>Properties (Attributes)</w:t>
            </w:r>
          </w:p>
        </w:tc>
        <w:tc>
          <w:tcPr>
            <w:tcW w:w="341" w:type="pct"/>
          </w:tcPr>
          <w:p w14:paraId="6ABCB752" w14:textId="0CFCBCB6" w:rsidR="00FC068A" w:rsidRPr="00766E1D" w:rsidRDefault="000B7215" w:rsidP="00003352">
            <w:pPr>
              <w:pStyle w:val="Tabletext"/>
              <w:rPr>
                <w:rFonts w:cs="Calibri Light"/>
                <w:sz w:val="22"/>
              </w:rPr>
            </w:pPr>
            <w:r>
              <w:rPr>
                <w:rFonts w:cs="Calibri Light"/>
                <w:sz w:val="22"/>
              </w:rPr>
              <w:t>Core</w:t>
            </w:r>
          </w:p>
        </w:tc>
        <w:tc>
          <w:tcPr>
            <w:tcW w:w="1507" w:type="pct"/>
          </w:tcPr>
          <w:p w14:paraId="29E59DA4" w14:textId="77777777" w:rsidR="00FC068A" w:rsidRPr="00766E1D" w:rsidRDefault="00FC068A" w:rsidP="00003352">
            <w:pPr>
              <w:pStyle w:val="Tabletext"/>
              <w:rPr>
                <w:rFonts w:cs="Calibri Light"/>
                <w:sz w:val="22"/>
              </w:rPr>
            </w:pPr>
          </w:p>
        </w:tc>
      </w:tr>
      <w:tr w:rsidR="00457347" w:rsidRPr="00766E1D" w14:paraId="151991EB" w14:textId="2F4DAD88" w:rsidTr="00457347">
        <w:trPr>
          <w:tblHeader/>
        </w:trPr>
        <w:tc>
          <w:tcPr>
            <w:tcW w:w="5000" w:type="pct"/>
            <w:gridSpan w:val="4"/>
          </w:tcPr>
          <w:p w14:paraId="141C85EF" w14:textId="77777777" w:rsidR="00457347" w:rsidRPr="00766E1D" w:rsidRDefault="00457347" w:rsidP="00003352">
            <w:pPr>
              <w:pStyle w:val="Cell"/>
              <w:spacing w:after="100" w:afterAutospacing="1"/>
              <w:rPr>
                <w:rFonts w:ascii="Calibri Light" w:hAnsi="Calibri Light" w:cs="Calibri Light"/>
                <w:bCs/>
                <w:sz w:val="22"/>
                <w:szCs w:val="22"/>
              </w:rPr>
            </w:pPr>
            <w:r w:rsidRPr="00766E1D">
              <w:rPr>
                <w:rFonts w:ascii="Calibri Light" w:hAnsi="Calibri Light" w:cs="Calibri Light"/>
                <w:b/>
                <w:bCs/>
                <w:sz w:val="22"/>
                <w:szCs w:val="22"/>
              </w:rPr>
              <w:t>Procurement.</w:t>
            </w:r>
            <w:r w:rsidRPr="00766E1D">
              <w:rPr>
                <w:rFonts w:ascii="Calibri Light" w:hAnsi="Calibri Light" w:cs="Calibri Light"/>
                <w:bCs/>
                <w:sz w:val="22"/>
                <w:szCs w:val="22"/>
              </w:rPr>
              <w:t xml:space="preserve"> Procurement Management focuses on the procedural processes of all the procurement options, supplier information, contract information, and order processing.  The procurement module must provide all functionality required to support procurement and involves aspects such as the following:</w:t>
            </w:r>
          </w:p>
          <w:p w14:paraId="254ACC63" w14:textId="77777777" w:rsidR="00457347" w:rsidRPr="00766E1D" w:rsidRDefault="00457347"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Supplier Management</w:t>
            </w:r>
          </w:p>
          <w:p w14:paraId="418FAC09" w14:textId="77777777" w:rsidR="00457347" w:rsidRPr="00766E1D" w:rsidRDefault="00457347"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Purchase Requisition</w:t>
            </w:r>
          </w:p>
          <w:p w14:paraId="3FC7A658" w14:textId="77777777" w:rsidR="00457347" w:rsidRPr="00766E1D" w:rsidRDefault="00457347"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Supplier Quotation</w:t>
            </w:r>
          </w:p>
          <w:p w14:paraId="694545F9" w14:textId="77777777" w:rsidR="00457347" w:rsidRPr="00766E1D" w:rsidRDefault="00457347"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Supplier Bids</w:t>
            </w:r>
          </w:p>
          <w:p w14:paraId="219A50A7" w14:textId="77777777" w:rsidR="00457347" w:rsidRPr="00766E1D" w:rsidRDefault="00457347"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Contracts Management</w:t>
            </w:r>
          </w:p>
          <w:p w14:paraId="3814DF6D" w14:textId="77777777" w:rsidR="00457347" w:rsidRPr="00766E1D" w:rsidRDefault="00457347"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Purchase Order Management</w:t>
            </w:r>
          </w:p>
          <w:p w14:paraId="13CC1A63" w14:textId="77777777" w:rsidR="00457347" w:rsidRPr="00766E1D" w:rsidRDefault="00457347" w:rsidP="00AD4A1E">
            <w:pPr>
              <w:pStyle w:val="Cell"/>
              <w:numPr>
                <w:ilvl w:val="0"/>
                <w:numId w:val="105"/>
              </w:numPr>
              <w:spacing w:before="0" w:after="0"/>
              <w:rPr>
                <w:rFonts w:ascii="Calibri Light" w:hAnsi="Calibri Light" w:cs="Calibri Light"/>
                <w:bCs/>
                <w:sz w:val="22"/>
                <w:szCs w:val="22"/>
              </w:rPr>
            </w:pPr>
            <w:r w:rsidRPr="00766E1D">
              <w:rPr>
                <w:rFonts w:ascii="Calibri Light" w:hAnsi="Calibri Light" w:cs="Calibri Light"/>
                <w:bCs/>
                <w:sz w:val="22"/>
                <w:szCs w:val="22"/>
              </w:rPr>
              <w:t>Purchase Order Receipts</w:t>
            </w:r>
          </w:p>
          <w:p w14:paraId="52070196" w14:textId="703126B2" w:rsidR="00457347" w:rsidRPr="00766E1D" w:rsidRDefault="00457347" w:rsidP="00003352">
            <w:pPr>
              <w:pStyle w:val="Cell"/>
              <w:spacing w:after="100" w:afterAutospacing="1"/>
              <w:rPr>
                <w:rFonts w:ascii="Calibri Light" w:hAnsi="Calibri Light" w:cs="Calibri Light"/>
                <w:b/>
                <w:bCs/>
                <w:sz w:val="22"/>
                <w:szCs w:val="22"/>
              </w:rPr>
            </w:pPr>
            <w:r w:rsidRPr="00766E1D">
              <w:rPr>
                <w:rFonts w:ascii="Calibri Light" w:hAnsi="Calibri Light" w:cs="Calibri Light"/>
                <w:bCs/>
                <w:sz w:val="22"/>
                <w:szCs w:val="22"/>
              </w:rPr>
              <w:t>Supplier Invoice Receipting</w:t>
            </w:r>
          </w:p>
        </w:tc>
      </w:tr>
      <w:tr w:rsidR="00457347" w:rsidRPr="00766E1D" w14:paraId="3A375D12" w14:textId="66D4D657" w:rsidTr="00457347">
        <w:trPr>
          <w:tblHeader/>
        </w:trPr>
        <w:tc>
          <w:tcPr>
            <w:tcW w:w="5000" w:type="pct"/>
            <w:gridSpan w:val="4"/>
          </w:tcPr>
          <w:p w14:paraId="0E2FB441" w14:textId="7BFF0797" w:rsidR="00457347" w:rsidRPr="00766E1D" w:rsidRDefault="00457347" w:rsidP="00003352">
            <w:pPr>
              <w:pStyle w:val="Cell"/>
              <w:spacing w:after="100" w:afterAutospacing="1"/>
              <w:jc w:val="both"/>
              <w:rPr>
                <w:rFonts w:ascii="Calibri Light" w:hAnsi="Calibri Light" w:cs="Calibri Light"/>
                <w:bCs/>
                <w:sz w:val="22"/>
                <w:szCs w:val="22"/>
              </w:rPr>
            </w:pPr>
            <w:r w:rsidRPr="00766E1D">
              <w:rPr>
                <w:rFonts w:ascii="Calibri Light" w:hAnsi="Calibri Light" w:cs="Calibri Light"/>
                <w:bCs/>
                <w:sz w:val="22"/>
                <w:szCs w:val="22"/>
              </w:rPr>
              <w:t xml:space="preserve">Supplier Management. Managing the supplier database includes the capturing and recording of supplier information, verifying and validating such information for accuracy.  In addition, this process caters for regular maintenance of supplier information to ensure that it is up to date, as well as providing lists of suppliers that at any point can be invited to bid or quote for Government business.  Supplier management is a critical part of the procurement process.  </w:t>
            </w:r>
          </w:p>
        </w:tc>
      </w:tr>
      <w:tr w:rsidR="00FC068A" w:rsidRPr="00766E1D" w14:paraId="2DFC8250" w14:textId="4F421DE5" w:rsidTr="009D226F">
        <w:trPr>
          <w:tblHeader/>
        </w:trPr>
        <w:tc>
          <w:tcPr>
            <w:tcW w:w="584" w:type="pct"/>
          </w:tcPr>
          <w:p w14:paraId="78FA55F9" w14:textId="77777777" w:rsidR="00FC068A" w:rsidRPr="00766E1D" w:rsidRDefault="00FC068A" w:rsidP="00AD4A1E">
            <w:pPr>
              <w:pStyle w:val="Cell"/>
              <w:numPr>
                <w:ilvl w:val="0"/>
                <w:numId w:val="125"/>
              </w:numPr>
              <w:rPr>
                <w:rFonts w:ascii="Calibri Light" w:hAnsi="Calibri Light" w:cs="Calibri Light"/>
                <w:bCs/>
                <w:sz w:val="22"/>
                <w:szCs w:val="22"/>
              </w:rPr>
            </w:pPr>
          </w:p>
        </w:tc>
        <w:tc>
          <w:tcPr>
            <w:tcW w:w="2568" w:type="pct"/>
          </w:tcPr>
          <w:p w14:paraId="36C13AE0" w14:textId="5E3F7206" w:rsidR="00FC068A" w:rsidRPr="00766E1D" w:rsidRDefault="00FC068A" w:rsidP="00003352">
            <w:pPr>
              <w:pStyle w:val="Tabletext"/>
              <w:rPr>
                <w:rFonts w:cs="Calibri Light"/>
                <w:sz w:val="22"/>
              </w:rPr>
            </w:pPr>
            <w:r w:rsidRPr="00766E1D">
              <w:rPr>
                <w:rFonts w:cs="Calibri Light"/>
                <w:sz w:val="22"/>
              </w:rPr>
              <w:t xml:space="preserve">The minister of finance launched a Central Supplier Database (CSD) during 2015. The CSD is the source of all supplier information for all organs of state. The CSD reduces the exchange of compliance documents in paper form, eliminate multiple registrations with different organs of state, and ultimately reduce the cost for both business and government by enabling electronic registration and verification processes. The CSD interface with the South African Revenue Service (SARS) to verify tax clearance certificates and the Companies and Intellectual Property Commission (CIPC) for business registration and business ownership information. The CSD furthermore verify supplier information with the register for tender defaulters and database of restricted suppliers. This system must provide an interface to the CSD as well as all functions required to effectively manage suppliers. The SLMIS must provide an interface to the CSD to obtain all suppliers and their associated information which whom the </w:t>
            </w:r>
            <w:r w:rsidR="00776BDE">
              <w:rPr>
                <w:rFonts w:cs="Calibri Light"/>
                <w:sz w:val="22"/>
              </w:rPr>
              <w:t>SITA CLIENT</w:t>
            </w:r>
            <w:r w:rsidRPr="00766E1D">
              <w:rPr>
                <w:rFonts w:cs="Calibri Light"/>
                <w:sz w:val="22"/>
              </w:rPr>
              <w:t xml:space="preserve"> can interact with.</w:t>
            </w:r>
          </w:p>
        </w:tc>
        <w:tc>
          <w:tcPr>
            <w:tcW w:w="341" w:type="pct"/>
          </w:tcPr>
          <w:p w14:paraId="587CC32B" w14:textId="56E04E22" w:rsidR="00FC068A" w:rsidRPr="00766E1D" w:rsidRDefault="000B7215" w:rsidP="00003352">
            <w:pPr>
              <w:pStyle w:val="Tabletext"/>
              <w:rPr>
                <w:rFonts w:cs="Calibri Light"/>
                <w:sz w:val="22"/>
              </w:rPr>
            </w:pPr>
            <w:r>
              <w:rPr>
                <w:rFonts w:cs="Calibri Light"/>
                <w:sz w:val="22"/>
              </w:rPr>
              <w:t>Core</w:t>
            </w:r>
          </w:p>
        </w:tc>
        <w:tc>
          <w:tcPr>
            <w:tcW w:w="1507" w:type="pct"/>
          </w:tcPr>
          <w:p w14:paraId="3681BE4C" w14:textId="77777777" w:rsidR="00FC068A" w:rsidRPr="00766E1D" w:rsidRDefault="00FC068A" w:rsidP="00003352">
            <w:pPr>
              <w:pStyle w:val="Tabletext"/>
              <w:rPr>
                <w:rFonts w:cs="Calibri Light"/>
                <w:sz w:val="22"/>
              </w:rPr>
            </w:pPr>
          </w:p>
        </w:tc>
      </w:tr>
      <w:tr w:rsidR="00FC068A" w:rsidRPr="00766E1D" w14:paraId="2688F377" w14:textId="41CAEB89" w:rsidTr="009D226F">
        <w:trPr>
          <w:tblHeader/>
        </w:trPr>
        <w:tc>
          <w:tcPr>
            <w:tcW w:w="584" w:type="pct"/>
          </w:tcPr>
          <w:p w14:paraId="4B1FEFDC"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34198A0" w14:textId="77777777" w:rsidR="00FC068A" w:rsidRPr="00766E1D" w:rsidRDefault="00FC068A" w:rsidP="00003352">
            <w:pPr>
              <w:pStyle w:val="Tabletext"/>
              <w:rPr>
                <w:rFonts w:cs="Calibri Light"/>
                <w:sz w:val="22"/>
              </w:rPr>
            </w:pPr>
            <w:r w:rsidRPr="00766E1D">
              <w:rPr>
                <w:rFonts w:cs="Calibri Light"/>
                <w:sz w:val="22"/>
              </w:rPr>
              <w:t>The SLMIS must provide functions to view all supplier related information.</w:t>
            </w:r>
          </w:p>
        </w:tc>
        <w:tc>
          <w:tcPr>
            <w:tcW w:w="341" w:type="pct"/>
          </w:tcPr>
          <w:p w14:paraId="5F1AB524" w14:textId="76225B25" w:rsidR="00FC068A" w:rsidRPr="00766E1D" w:rsidRDefault="000B7215" w:rsidP="00003352">
            <w:pPr>
              <w:pStyle w:val="Tabletext"/>
              <w:rPr>
                <w:rFonts w:cs="Calibri Light"/>
                <w:sz w:val="22"/>
              </w:rPr>
            </w:pPr>
            <w:r>
              <w:rPr>
                <w:rFonts w:cs="Calibri Light"/>
                <w:sz w:val="22"/>
              </w:rPr>
              <w:t>Core</w:t>
            </w:r>
          </w:p>
        </w:tc>
        <w:tc>
          <w:tcPr>
            <w:tcW w:w="1507" w:type="pct"/>
          </w:tcPr>
          <w:p w14:paraId="20BAC2C9" w14:textId="77777777" w:rsidR="00FC068A" w:rsidRPr="00766E1D" w:rsidRDefault="00FC068A" w:rsidP="00003352">
            <w:pPr>
              <w:pStyle w:val="Tabletext"/>
              <w:rPr>
                <w:rFonts w:cs="Calibri Light"/>
                <w:sz w:val="22"/>
              </w:rPr>
            </w:pPr>
          </w:p>
        </w:tc>
      </w:tr>
      <w:tr w:rsidR="00FC068A" w:rsidRPr="00766E1D" w14:paraId="624DFD45" w14:textId="5085F487" w:rsidTr="009D226F">
        <w:trPr>
          <w:tblHeader/>
        </w:trPr>
        <w:tc>
          <w:tcPr>
            <w:tcW w:w="584" w:type="pct"/>
          </w:tcPr>
          <w:p w14:paraId="6EF0DEB0"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99C0A90" w14:textId="77777777" w:rsidR="00FC068A" w:rsidRPr="00766E1D" w:rsidRDefault="00FC068A" w:rsidP="00003352">
            <w:pPr>
              <w:pStyle w:val="Tabletext"/>
              <w:rPr>
                <w:rFonts w:cs="Calibri Light"/>
                <w:sz w:val="22"/>
              </w:rPr>
            </w:pPr>
            <w:r w:rsidRPr="00766E1D">
              <w:rPr>
                <w:rFonts w:cs="Calibri Light"/>
                <w:sz w:val="22"/>
              </w:rPr>
              <w:t>The SLMIS must support supplier administration. This involves the maintenance and updating of supplier information. This process also involves communication to suppliers, such as answering queries regarding the status of a supplier.</w:t>
            </w:r>
          </w:p>
        </w:tc>
        <w:tc>
          <w:tcPr>
            <w:tcW w:w="341" w:type="pct"/>
          </w:tcPr>
          <w:p w14:paraId="70E40A44" w14:textId="1F0F90C1" w:rsidR="00FC068A" w:rsidRPr="00766E1D" w:rsidRDefault="000B7215" w:rsidP="00003352">
            <w:pPr>
              <w:pStyle w:val="Tabletext"/>
              <w:rPr>
                <w:rFonts w:cs="Calibri Light"/>
                <w:sz w:val="22"/>
              </w:rPr>
            </w:pPr>
            <w:r>
              <w:rPr>
                <w:rFonts w:cs="Calibri Light"/>
                <w:sz w:val="22"/>
              </w:rPr>
              <w:t>Core</w:t>
            </w:r>
          </w:p>
        </w:tc>
        <w:tc>
          <w:tcPr>
            <w:tcW w:w="1507" w:type="pct"/>
          </w:tcPr>
          <w:p w14:paraId="3E02B7C2" w14:textId="77777777" w:rsidR="00FC068A" w:rsidRPr="00766E1D" w:rsidRDefault="00FC068A" w:rsidP="00003352">
            <w:pPr>
              <w:pStyle w:val="Tabletext"/>
              <w:rPr>
                <w:rFonts w:cs="Calibri Light"/>
                <w:sz w:val="22"/>
              </w:rPr>
            </w:pPr>
          </w:p>
        </w:tc>
      </w:tr>
      <w:tr w:rsidR="00040B2A" w:rsidRPr="00766E1D" w14:paraId="69D4CA0C" w14:textId="7578B4F8" w:rsidTr="00040B2A">
        <w:trPr>
          <w:tblHeader/>
        </w:trPr>
        <w:tc>
          <w:tcPr>
            <w:tcW w:w="5000" w:type="pct"/>
            <w:gridSpan w:val="4"/>
          </w:tcPr>
          <w:p w14:paraId="32C38EBF" w14:textId="3539F302" w:rsidR="00040B2A" w:rsidRPr="00766E1D" w:rsidRDefault="00040B2A"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Purchase Requisitions. The procurement solution is needed to provide the functionality to record purchase requisitions with all the information necessary to progress it to a procurement action.  It includes the verification of its content, the approval of the requisition, and progression for further processing.</w:t>
            </w:r>
          </w:p>
        </w:tc>
      </w:tr>
      <w:tr w:rsidR="00FC068A" w:rsidRPr="00766E1D" w14:paraId="5055B0B0" w14:textId="75DEAE30" w:rsidTr="009D226F">
        <w:trPr>
          <w:tblHeader/>
        </w:trPr>
        <w:tc>
          <w:tcPr>
            <w:tcW w:w="584" w:type="pct"/>
          </w:tcPr>
          <w:p w14:paraId="2358114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49B2E8E" w14:textId="77777777" w:rsidR="00FC068A" w:rsidRPr="00766E1D" w:rsidRDefault="00FC068A" w:rsidP="00003352">
            <w:pPr>
              <w:pStyle w:val="Tabletext"/>
              <w:rPr>
                <w:rFonts w:cs="Calibri Light"/>
                <w:sz w:val="22"/>
              </w:rPr>
            </w:pPr>
            <w:r w:rsidRPr="00766E1D">
              <w:rPr>
                <w:rFonts w:cs="Calibri Light"/>
                <w:sz w:val="22"/>
              </w:rPr>
              <w:t>The SLMIS must be able to record and manage purchase requisition in terms of information header containing the relevant information and status.</w:t>
            </w:r>
          </w:p>
        </w:tc>
        <w:tc>
          <w:tcPr>
            <w:tcW w:w="341" w:type="pct"/>
          </w:tcPr>
          <w:p w14:paraId="40933AD3" w14:textId="33310EC3" w:rsidR="00FC068A" w:rsidRPr="00766E1D" w:rsidRDefault="000B7215" w:rsidP="00003352">
            <w:pPr>
              <w:pStyle w:val="Tabletext"/>
              <w:rPr>
                <w:rFonts w:cs="Calibri Light"/>
                <w:sz w:val="22"/>
              </w:rPr>
            </w:pPr>
            <w:r>
              <w:rPr>
                <w:rFonts w:cs="Calibri Light"/>
                <w:sz w:val="22"/>
              </w:rPr>
              <w:t>Core</w:t>
            </w:r>
          </w:p>
        </w:tc>
        <w:tc>
          <w:tcPr>
            <w:tcW w:w="1507" w:type="pct"/>
          </w:tcPr>
          <w:p w14:paraId="7ACD6B28" w14:textId="77777777" w:rsidR="00FC068A" w:rsidRPr="00766E1D" w:rsidRDefault="00FC068A" w:rsidP="00003352">
            <w:pPr>
              <w:pStyle w:val="Tabletext"/>
              <w:rPr>
                <w:rFonts w:cs="Calibri Light"/>
                <w:sz w:val="22"/>
              </w:rPr>
            </w:pPr>
          </w:p>
        </w:tc>
      </w:tr>
      <w:tr w:rsidR="00FC068A" w:rsidRPr="00766E1D" w14:paraId="79E09FE6" w14:textId="48E6CEFC" w:rsidTr="009D226F">
        <w:trPr>
          <w:tblHeader/>
        </w:trPr>
        <w:tc>
          <w:tcPr>
            <w:tcW w:w="584" w:type="pct"/>
          </w:tcPr>
          <w:p w14:paraId="02682523"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706550FB" w14:textId="77777777" w:rsidR="00FC068A" w:rsidRPr="00766E1D" w:rsidRDefault="00FC068A" w:rsidP="00003352">
            <w:pPr>
              <w:pStyle w:val="Tabletext"/>
              <w:rPr>
                <w:rFonts w:cs="Calibri Light"/>
                <w:sz w:val="22"/>
              </w:rPr>
            </w:pPr>
            <w:r w:rsidRPr="00766E1D">
              <w:rPr>
                <w:rFonts w:cs="Calibri Light"/>
                <w:sz w:val="22"/>
              </w:rPr>
              <w:t>The SLMIS must have the ability to create and manage purchase requisitions lines consisting of the items required including their details (per line).</w:t>
            </w:r>
          </w:p>
        </w:tc>
        <w:tc>
          <w:tcPr>
            <w:tcW w:w="341" w:type="pct"/>
          </w:tcPr>
          <w:p w14:paraId="0780E8A7" w14:textId="7C100FB9" w:rsidR="00FC068A" w:rsidRPr="00766E1D" w:rsidRDefault="000B7215" w:rsidP="00003352">
            <w:pPr>
              <w:pStyle w:val="Tabletext"/>
              <w:rPr>
                <w:rFonts w:cs="Calibri Light"/>
                <w:sz w:val="22"/>
              </w:rPr>
            </w:pPr>
            <w:r>
              <w:rPr>
                <w:rFonts w:cs="Calibri Light"/>
                <w:sz w:val="22"/>
              </w:rPr>
              <w:t>Core</w:t>
            </w:r>
          </w:p>
        </w:tc>
        <w:tc>
          <w:tcPr>
            <w:tcW w:w="1507" w:type="pct"/>
          </w:tcPr>
          <w:p w14:paraId="599F7C3A" w14:textId="77777777" w:rsidR="00FC068A" w:rsidRPr="00766E1D" w:rsidRDefault="00FC068A" w:rsidP="00003352">
            <w:pPr>
              <w:pStyle w:val="Tabletext"/>
              <w:rPr>
                <w:rFonts w:cs="Calibri Light"/>
                <w:sz w:val="22"/>
              </w:rPr>
            </w:pPr>
          </w:p>
        </w:tc>
      </w:tr>
      <w:tr w:rsidR="00FC068A" w:rsidRPr="00766E1D" w14:paraId="386A6E57" w14:textId="6C35CC75" w:rsidTr="009D226F">
        <w:trPr>
          <w:tblHeader/>
        </w:trPr>
        <w:tc>
          <w:tcPr>
            <w:tcW w:w="584" w:type="pct"/>
          </w:tcPr>
          <w:p w14:paraId="39632EE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D0BCAA9" w14:textId="77777777" w:rsidR="00FC068A" w:rsidRPr="00766E1D" w:rsidRDefault="00FC068A" w:rsidP="00003352">
            <w:pPr>
              <w:pStyle w:val="Tabletext"/>
              <w:rPr>
                <w:rFonts w:cs="Calibri Light"/>
                <w:sz w:val="22"/>
              </w:rPr>
            </w:pPr>
            <w:r w:rsidRPr="00766E1D">
              <w:rPr>
                <w:rFonts w:cs="Calibri Light"/>
                <w:sz w:val="22"/>
              </w:rPr>
              <w:t>The SLMIS must be able to define a user configured check list and link it to requisitions to manage the information required and approval processed for the requisition.</w:t>
            </w:r>
          </w:p>
        </w:tc>
        <w:tc>
          <w:tcPr>
            <w:tcW w:w="341" w:type="pct"/>
          </w:tcPr>
          <w:p w14:paraId="0A713679" w14:textId="0F3837F4" w:rsidR="00FC068A" w:rsidRPr="00766E1D" w:rsidRDefault="000B7215" w:rsidP="00003352">
            <w:pPr>
              <w:pStyle w:val="Tabletext"/>
              <w:rPr>
                <w:rFonts w:cs="Calibri Light"/>
                <w:sz w:val="22"/>
              </w:rPr>
            </w:pPr>
            <w:r>
              <w:rPr>
                <w:rFonts w:cs="Calibri Light"/>
                <w:sz w:val="22"/>
              </w:rPr>
              <w:t>Core</w:t>
            </w:r>
          </w:p>
        </w:tc>
        <w:tc>
          <w:tcPr>
            <w:tcW w:w="1507" w:type="pct"/>
          </w:tcPr>
          <w:p w14:paraId="66F19D10" w14:textId="77777777" w:rsidR="00FC068A" w:rsidRPr="00766E1D" w:rsidRDefault="00FC068A" w:rsidP="00003352">
            <w:pPr>
              <w:pStyle w:val="Tabletext"/>
              <w:rPr>
                <w:rFonts w:cs="Calibri Light"/>
                <w:sz w:val="22"/>
              </w:rPr>
            </w:pPr>
          </w:p>
        </w:tc>
      </w:tr>
      <w:tr w:rsidR="00FC068A" w:rsidRPr="00766E1D" w14:paraId="66BF5EC1" w14:textId="7CA05057" w:rsidTr="009D226F">
        <w:trPr>
          <w:tblHeader/>
        </w:trPr>
        <w:tc>
          <w:tcPr>
            <w:tcW w:w="584" w:type="pct"/>
          </w:tcPr>
          <w:p w14:paraId="6617DB3E"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3C42B8FC" w14:textId="77777777" w:rsidR="00FC068A" w:rsidRPr="00766E1D" w:rsidRDefault="00FC068A" w:rsidP="00003352">
            <w:pPr>
              <w:pStyle w:val="Tabletext"/>
              <w:rPr>
                <w:rFonts w:cs="Calibri Light"/>
                <w:sz w:val="22"/>
              </w:rPr>
            </w:pPr>
            <w:r w:rsidRPr="00766E1D">
              <w:rPr>
                <w:rFonts w:cs="Calibri Light"/>
                <w:sz w:val="22"/>
              </w:rPr>
              <w:t>The SLMIS must be able to initiate an authorization process, to either reject or to approve a purchase requisition based on an approved authorisation process.</w:t>
            </w:r>
          </w:p>
        </w:tc>
        <w:tc>
          <w:tcPr>
            <w:tcW w:w="341" w:type="pct"/>
          </w:tcPr>
          <w:p w14:paraId="7084249E" w14:textId="7AC735F9" w:rsidR="00FC068A" w:rsidRPr="00766E1D" w:rsidRDefault="000B7215" w:rsidP="00003352">
            <w:pPr>
              <w:pStyle w:val="Tabletext"/>
              <w:rPr>
                <w:rFonts w:cs="Calibri Light"/>
                <w:sz w:val="22"/>
              </w:rPr>
            </w:pPr>
            <w:r>
              <w:rPr>
                <w:rFonts w:cs="Calibri Light"/>
                <w:sz w:val="22"/>
              </w:rPr>
              <w:t>Core</w:t>
            </w:r>
          </w:p>
        </w:tc>
        <w:tc>
          <w:tcPr>
            <w:tcW w:w="1507" w:type="pct"/>
          </w:tcPr>
          <w:p w14:paraId="2D371A09" w14:textId="77777777" w:rsidR="00FC068A" w:rsidRPr="00766E1D" w:rsidRDefault="00FC068A" w:rsidP="00003352">
            <w:pPr>
              <w:pStyle w:val="Tabletext"/>
              <w:rPr>
                <w:rFonts w:cs="Calibri Light"/>
                <w:sz w:val="22"/>
              </w:rPr>
            </w:pPr>
          </w:p>
        </w:tc>
      </w:tr>
      <w:tr w:rsidR="00FC068A" w:rsidRPr="00766E1D" w14:paraId="6C32414C" w14:textId="24793909" w:rsidTr="009D226F">
        <w:trPr>
          <w:tblHeader/>
        </w:trPr>
        <w:tc>
          <w:tcPr>
            <w:tcW w:w="584" w:type="pct"/>
          </w:tcPr>
          <w:p w14:paraId="56A30FB1"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89DE3A0" w14:textId="77777777" w:rsidR="00FC068A" w:rsidRPr="00766E1D" w:rsidRDefault="00FC068A" w:rsidP="00003352">
            <w:pPr>
              <w:pStyle w:val="Tabletext"/>
              <w:rPr>
                <w:rFonts w:cs="Calibri Light"/>
                <w:sz w:val="22"/>
              </w:rPr>
            </w:pPr>
            <w:r w:rsidRPr="00766E1D">
              <w:rPr>
                <w:rFonts w:cs="Calibri Light"/>
                <w:sz w:val="22"/>
              </w:rPr>
              <w:t>The SLMIS must be able to progress the requisition to the applicable procurement options for example bids, quotes or orders as identified during the authorisation. Relating information to be defaulted to the respective processes. Requisition status must change to closed.</w:t>
            </w:r>
          </w:p>
        </w:tc>
        <w:tc>
          <w:tcPr>
            <w:tcW w:w="341" w:type="pct"/>
          </w:tcPr>
          <w:p w14:paraId="1351BA42" w14:textId="476E8359" w:rsidR="00FC068A" w:rsidRPr="00766E1D" w:rsidRDefault="000B7215" w:rsidP="00003352">
            <w:pPr>
              <w:pStyle w:val="Tabletext"/>
              <w:rPr>
                <w:rFonts w:cs="Calibri Light"/>
                <w:sz w:val="22"/>
              </w:rPr>
            </w:pPr>
            <w:r>
              <w:rPr>
                <w:rFonts w:cs="Calibri Light"/>
                <w:sz w:val="22"/>
              </w:rPr>
              <w:t>Core</w:t>
            </w:r>
          </w:p>
        </w:tc>
        <w:tc>
          <w:tcPr>
            <w:tcW w:w="1507" w:type="pct"/>
          </w:tcPr>
          <w:p w14:paraId="598DD035" w14:textId="77777777" w:rsidR="00FC068A" w:rsidRPr="00766E1D" w:rsidRDefault="00FC068A" w:rsidP="00003352">
            <w:pPr>
              <w:pStyle w:val="Tabletext"/>
              <w:rPr>
                <w:rFonts w:cs="Calibri Light"/>
                <w:sz w:val="22"/>
              </w:rPr>
            </w:pPr>
          </w:p>
        </w:tc>
      </w:tr>
      <w:tr w:rsidR="00FC068A" w:rsidRPr="00766E1D" w14:paraId="71DD2023" w14:textId="7644B376" w:rsidTr="009D226F">
        <w:trPr>
          <w:tblHeader/>
        </w:trPr>
        <w:tc>
          <w:tcPr>
            <w:tcW w:w="584" w:type="pct"/>
          </w:tcPr>
          <w:p w14:paraId="5EFFE815"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A7767FD" w14:textId="77777777" w:rsidR="00FC068A" w:rsidRPr="00766E1D" w:rsidRDefault="00FC068A" w:rsidP="00003352">
            <w:pPr>
              <w:pStyle w:val="Tabletext"/>
              <w:rPr>
                <w:rFonts w:cs="Calibri Light"/>
                <w:sz w:val="22"/>
              </w:rPr>
            </w:pPr>
            <w:r w:rsidRPr="00766E1D">
              <w:rPr>
                <w:rFonts w:cs="Calibri Light"/>
                <w:sz w:val="22"/>
              </w:rPr>
              <w:t>The SLMIS must be able to reject requisitions at authorising stage or before. A rejected requisition can be re-instated and then progressed to authorisation. Requisition status must change to rejected.</w:t>
            </w:r>
          </w:p>
        </w:tc>
        <w:tc>
          <w:tcPr>
            <w:tcW w:w="341" w:type="pct"/>
          </w:tcPr>
          <w:p w14:paraId="6F65D6A0" w14:textId="75B1CAC4" w:rsidR="00FC068A" w:rsidRPr="00766E1D" w:rsidRDefault="000B7215" w:rsidP="00003352">
            <w:pPr>
              <w:pStyle w:val="Tabletext"/>
              <w:rPr>
                <w:rFonts w:cs="Calibri Light"/>
                <w:sz w:val="22"/>
              </w:rPr>
            </w:pPr>
            <w:r>
              <w:rPr>
                <w:rFonts w:cs="Calibri Light"/>
                <w:sz w:val="22"/>
              </w:rPr>
              <w:t>Core</w:t>
            </w:r>
          </w:p>
        </w:tc>
        <w:tc>
          <w:tcPr>
            <w:tcW w:w="1507" w:type="pct"/>
          </w:tcPr>
          <w:p w14:paraId="44A5B2D9" w14:textId="77777777" w:rsidR="00FC068A" w:rsidRPr="00766E1D" w:rsidRDefault="00FC068A" w:rsidP="00003352">
            <w:pPr>
              <w:pStyle w:val="Tabletext"/>
              <w:rPr>
                <w:rFonts w:cs="Calibri Light"/>
                <w:sz w:val="22"/>
              </w:rPr>
            </w:pPr>
          </w:p>
        </w:tc>
      </w:tr>
      <w:tr w:rsidR="00FC068A" w:rsidRPr="00766E1D" w14:paraId="6126EDAE" w14:textId="7EAC613B" w:rsidTr="009D226F">
        <w:trPr>
          <w:tblHeader/>
        </w:trPr>
        <w:tc>
          <w:tcPr>
            <w:tcW w:w="584" w:type="pct"/>
          </w:tcPr>
          <w:p w14:paraId="4B26C6A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99F5905" w14:textId="77777777" w:rsidR="00FC068A" w:rsidRPr="00766E1D" w:rsidRDefault="00FC068A" w:rsidP="00003352">
            <w:pPr>
              <w:pStyle w:val="Tabletext"/>
              <w:rPr>
                <w:rFonts w:cs="Calibri Light"/>
                <w:sz w:val="22"/>
              </w:rPr>
            </w:pPr>
            <w:r w:rsidRPr="00766E1D">
              <w:rPr>
                <w:rFonts w:cs="Calibri Light"/>
                <w:sz w:val="22"/>
              </w:rPr>
              <w:t>The SLMIS must be able to cancel requisitions at closure or before. Cancellation impact in terms of orders, bids, quotes and contracts must be indicated and be able to be action. Requisition status must change to cancelled and no further transactions allowed.</w:t>
            </w:r>
          </w:p>
        </w:tc>
        <w:tc>
          <w:tcPr>
            <w:tcW w:w="341" w:type="pct"/>
          </w:tcPr>
          <w:p w14:paraId="0EB0F75B" w14:textId="40BCAE73" w:rsidR="00FC068A" w:rsidRPr="00766E1D" w:rsidRDefault="000B7215" w:rsidP="00003352">
            <w:pPr>
              <w:pStyle w:val="Tabletext"/>
              <w:rPr>
                <w:rFonts w:cs="Calibri Light"/>
                <w:sz w:val="22"/>
              </w:rPr>
            </w:pPr>
            <w:r>
              <w:rPr>
                <w:rFonts w:cs="Calibri Light"/>
                <w:sz w:val="22"/>
              </w:rPr>
              <w:t>Core</w:t>
            </w:r>
          </w:p>
        </w:tc>
        <w:tc>
          <w:tcPr>
            <w:tcW w:w="1507" w:type="pct"/>
          </w:tcPr>
          <w:p w14:paraId="361B0487" w14:textId="77777777" w:rsidR="00FC068A" w:rsidRPr="00766E1D" w:rsidRDefault="00FC068A" w:rsidP="00003352">
            <w:pPr>
              <w:pStyle w:val="Tabletext"/>
              <w:rPr>
                <w:rFonts w:cs="Calibri Light"/>
                <w:sz w:val="22"/>
              </w:rPr>
            </w:pPr>
          </w:p>
        </w:tc>
      </w:tr>
      <w:tr w:rsidR="00FC068A" w:rsidRPr="00766E1D" w14:paraId="16A8E0C1" w14:textId="6E159F30" w:rsidTr="009D226F">
        <w:trPr>
          <w:tblHeader/>
        </w:trPr>
        <w:tc>
          <w:tcPr>
            <w:tcW w:w="584" w:type="pct"/>
          </w:tcPr>
          <w:p w14:paraId="2D791663"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95C9634" w14:textId="77777777" w:rsidR="00FC068A" w:rsidRPr="00766E1D" w:rsidRDefault="00FC068A" w:rsidP="00003352">
            <w:pPr>
              <w:pStyle w:val="Tabletext"/>
              <w:rPr>
                <w:rFonts w:cs="Calibri Light"/>
                <w:sz w:val="22"/>
              </w:rPr>
            </w:pPr>
            <w:r w:rsidRPr="00766E1D">
              <w:rPr>
                <w:rFonts w:cs="Calibri Light"/>
                <w:sz w:val="22"/>
              </w:rPr>
              <w:t>The SLMIS must manage amendment request information consisting of:</w:t>
            </w:r>
          </w:p>
          <w:p w14:paraId="0FFB1240" w14:textId="77777777" w:rsidR="00FC068A" w:rsidRPr="00766E1D" w:rsidRDefault="00FC068A" w:rsidP="00AD4A1E">
            <w:pPr>
              <w:pStyle w:val="Tabletext"/>
              <w:numPr>
                <w:ilvl w:val="0"/>
                <w:numId w:val="53"/>
              </w:numPr>
              <w:spacing w:before="0" w:after="100" w:afterAutospacing="1"/>
              <w:jc w:val="left"/>
              <w:rPr>
                <w:rFonts w:cs="Calibri Light"/>
                <w:sz w:val="22"/>
              </w:rPr>
            </w:pPr>
            <w:r w:rsidRPr="00766E1D">
              <w:rPr>
                <w:rFonts w:cs="Calibri Light"/>
                <w:sz w:val="22"/>
              </w:rPr>
              <w:t>Amendment request originating detail, for example requisitioner, date, changed information, reason for change.</w:t>
            </w:r>
          </w:p>
          <w:p w14:paraId="2DF7CE0F" w14:textId="77777777" w:rsidR="00FC068A" w:rsidRPr="00766E1D" w:rsidRDefault="00FC068A" w:rsidP="00AD4A1E">
            <w:pPr>
              <w:pStyle w:val="Tabletext"/>
              <w:numPr>
                <w:ilvl w:val="0"/>
                <w:numId w:val="53"/>
              </w:numPr>
              <w:spacing w:before="0" w:after="100" w:afterAutospacing="1"/>
              <w:jc w:val="left"/>
              <w:rPr>
                <w:rFonts w:cs="Calibri Light"/>
                <w:sz w:val="22"/>
              </w:rPr>
            </w:pPr>
            <w:r w:rsidRPr="00766E1D">
              <w:rPr>
                <w:rFonts w:cs="Calibri Light"/>
                <w:sz w:val="22"/>
              </w:rPr>
              <w:t>Indicating of the state of the amendment request, i.e. creation, analysis, authorised, implemented.</w:t>
            </w:r>
          </w:p>
        </w:tc>
        <w:tc>
          <w:tcPr>
            <w:tcW w:w="341" w:type="pct"/>
          </w:tcPr>
          <w:p w14:paraId="2F8829E0" w14:textId="217D4553" w:rsidR="00FC068A" w:rsidRPr="00766E1D" w:rsidRDefault="000B7215" w:rsidP="00003352">
            <w:pPr>
              <w:pStyle w:val="Tabletext"/>
              <w:rPr>
                <w:rFonts w:cs="Calibri Light"/>
                <w:sz w:val="22"/>
              </w:rPr>
            </w:pPr>
            <w:r>
              <w:rPr>
                <w:rFonts w:cs="Calibri Light"/>
                <w:sz w:val="22"/>
              </w:rPr>
              <w:t>Core</w:t>
            </w:r>
          </w:p>
        </w:tc>
        <w:tc>
          <w:tcPr>
            <w:tcW w:w="1507" w:type="pct"/>
          </w:tcPr>
          <w:p w14:paraId="4E88DC70" w14:textId="77777777" w:rsidR="00FC068A" w:rsidRPr="00766E1D" w:rsidRDefault="00FC068A" w:rsidP="00003352">
            <w:pPr>
              <w:pStyle w:val="Tabletext"/>
              <w:rPr>
                <w:rFonts w:cs="Calibri Light"/>
                <w:sz w:val="22"/>
              </w:rPr>
            </w:pPr>
          </w:p>
        </w:tc>
      </w:tr>
      <w:tr w:rsidR="00FC068A" w:rsidRPr="00766E1D" w14:paraId="2879C861" w14:textId="07DCF177" w:rsidTr="009D226F">
        <w:trPr>
          <w:tblHeader/>
        </w:trPr>
        <w:tc>
          <w:tcPr>
            <w:tcW w:w="584" w:type="pct"/>
          </w:tcPr>
          <w:p w14:paraId="67C314A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1FBD130" w14:textId="77777777" w:rsidR="00FC068A" w:rsidRPr="00766E1D" w:rsidRDefault="00FC068A" w:rsidP="00003352">
            <w:pPr>
              <w:pStyle w:val="Tabletext"/>
              <w:rPr>
                <w:rFonts w:cs="Calibri Light"/>
                <w:sz w:val="22"/>
              </w:rPr>
            </w:pPr>
            <w:r w:rsidRPr="00766E1D">
              <w:rPr>
                <w:rFonts w:cs="Calibri Light"/>
                <w:sz w:val="22"/>
              </w:rPr>
              <w:t xml:space="preserve">The SLMIS must be able to support the assessment of the amendment impact consisting of: </w:t>
            </w:r>
          </w:p>
          <w:p w14:paraId="7494F0B5" w14:textId="77777777" w:rsidR="00FC068A" w:rsidRPr="00766E1D" w:rsidRDefault="00FC068A" w:rsidP="00AD4A1E">
            <w:pPr>
              <w:pStyle w:val="Tabletext"/>
              <w:numPr>
                <w:ilvl w:val="0"/>
                <w:numId w:val="54"/>
              </w:numPr>
              <w:spacing w:before="0" w:after="100" w:afterAutospacing="1"/>
              <w:jc w:val="left"/>
              <w:rPr>
                <w:rFonts w:cs="Calibri Light"/>
                <w:sz w:val="22"/>
              </w:rPr>
            </w:pPr>
            <w:r w:rsidRPr="00766E1D">
              <w:rPr>
                <w:rFonts w:cs="Calibri Light"/>
                <w:sz w:val="22"/>
              </w:rPr>
              <w:t>Identifying the implicated quotations, bids, contracts and orders and the progression stage of each.</w:t>
            </w:r>
          </w:p>
          <w:p w14:paraId="10E33A88" w14:textId="77777777" w:rsidR="00FC068A" w:rsidRPr="00766E1D" w:rsidRDefault="00FC068A" w:rsidP="00AD4A1E">
            <w:pPr>
              <w:pStyle w:val="Tabletext"/>
              <w:numPr>
                <w:ilvl w:val="0"/>
                <w:numId w:val="54"/>
              </w:numPr>
              <w:spacing w:before="0" w:after="100" w:afterAutospacing="1"/>
              <w:jc w:val="left"/>
              <w:rPr>
                <w:rFonts w:cs="Calibri Light"/>
                <w:sz w:val="22"/>
              </w:rPr>
            </w:pPr>
            <w:r w:rsidRPr="00766E1D">
              <w:rPr>
                <w:rFonts w:cs="Calibri Light"/>
                <w:sz w:val="22"/>
              </w:rPr>
              <w:t>Allow amendment request detail to be changed in addition to notifying changes to the amendment requester. Revision number to increase as a result.</w:t>
            </w:r>
          </w:p>
          <w:p w14:paraId="784920BC" w14:textId="77777777" w:rsidR="00FC068A" w:rsidRPr="00766E1D" w:rsidRDefault="00FC068A" w:rsidP="00AD4A1E">
            <w:pPr>
              <w:pStyle w:val="Tabletext"/>
              <w:numPr>
                <w:ilvl w:val="0"/>
                <w:numId w:val="54"/>
              </w:numPr>
              <w:spacing w:before="0" w:after="100" w:afterAutospacing="1"/>
              <w:jc w:val="left"/>
              <w:rPr>
                <w:rFonts w:cs="Calibri Light"/>
                <w:sz w:val="22"/>
              </w:rPr>
            </w:pPr>
            <w:r w:rsidRPr="00766E1D">
              <w:rPr>
                <w:rFonts w:cs="Calibri Light"/>
                <w:sz w:val="22"/>
              </w:rPr>
              <w:t>Record a complete audit trail of any changes applied in addition to the impact classification, detail and implications.</w:t>
            </w:r>
          </w:p>
        </w:tc>
        <w:tc>
          <w:tcPr>
            <w:tcW w:w="341" w:type="pct"/>
          </w:tcPr>
          <w:p w14:paraId="7269871B" w14:textId="5DD948EF" w:rsidR="00FC068A" w:rsidRPr="00766E1D" w:rsidRDefault="000B7215" w:rsidP="00003352">
            <w:pPr>
              <w:pStyle w:val="Tabletext"/>
              <w:rPr>
                <w:rFonts w:cs="Calibri Light"/>
                <w:sz w:val="22"/>
              </w:rPr>
            </w:pPr>
            <w:r>
              <w:rPr>
                <w:rFonts w:cs="Calibri Light"/>
                <w:sz w:val="22"/>
              </w:rPr>
              <w:t>Core</w:t>
            </w:r>
          </w:p>
        </w:tc>
        <w:tc>
          <w:tcPr>
            <w:tcW w:w="1507" w:type="pct"/>
          </w:tcPr>
          <w:p w14:paraId="42280825" w14:textId="77777777" w:rsidR="00FC068A" w:rsidRPr="00766E1D" w:rsidRDefault="00FC068A" w:rsidP="00003352">
            <w:pPr>
              <w:pStyle w:val="Tabletext"/>
              <w:rPr>
                <w:rFonts w:cs="Calibri Light"/>
                <w:sz w:val="22"/>
              </w:rPr>
            </w:pPr>
          </w:p>
        </w:tc>
      </w:tr>
      <w:tr w:rsidR="00FC068A" w:rsidRPr="00766E1D" w14:paraId="206CFEF3" w14:textId="7D255B6E" w:rsidTr="009D226F">
        <w:trPr>
          <w:tblHeader/>
        </w:trPr>
        <w:tc>
          <w:tcPr>
            <w:tcW w:w="584" w:type="pct"/>
          </w:tcPr>
          <w:p w14:paraId="63090348"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6BCFDD63" w14:textId="77777777" w:rsidR="00FC068A" w:rsidRPr="00766E1D" w:rsidRDefault="00FC068A" w:rsidP="00003352">
            <w:pPr>
              <w:pStyle w:val="Tabletext"/>
              <w:rPr>
                <w:rFonts w:cs="Calibri Light"/>
                <w:sz w:val="22"/>
              </w:rPr>
            </w:pPr>
            <w:r w:rsidRPr="00766E1D">
              <w:rPr>
                <w:rFonts w:cs="Calibri Light"/>
                <w:sz w:val="22"/>
              </w:rPr>
              <w:t xml:space="preserve">The SLMIS must be able to initiate an authority process to either cancel, reject or to approve an amendment request. </w:t>
            </w:r>
          </w:p>
        </w:tc>
        <w:tc>
          <w:tcPr>
            <w:tcW w:w="341" w:type="pct"/>
          </w:tcPr>
          <w:p w14:paraId="4D914009" w14:textId="73CFD31C" w:rsidR="00FC068A" w:rsidRPr="00766E1D" w:rsidRDefault="000B7215" w:rsidP="00003352">
            <w:pPr>
              <w:pStyle w:val="Tabletext"/>
              <w:rPr>
                <w:rFonts w:cs="Calibri Light"/>
                <w:sz w:val="22"/>
              </w:rPr>
            </w:pPr>
            <w:r>
              <w:rPr>
                <w:rFonts w:cs="Calibri Light"/>
                <w:sz w:val="22"/>
              </w:rPr>
              <w:t>Core</w:t>
            </w:r>
          </w:p>
        </w:tc>
        <w:tc>
          <w:tcPr>
            <w:tcW w:w="1507" w:type="pct"/>
          </w:tcPr>
          <w:p w14:paraId="1D3194AE" w14:textId="77777777" w:rsidR="00FC068A" w:rsidRPr="00766E1D" w:rsidRDefault="00FC068A" w:rsidP="00003352">
            <w:pPr>
              <w:pStyle w:val="Tabletext"/>
              <w:rPr>
                <w:rFonts w:cs="Calibri Light"/>
                <w:sz w:val="22"/>
              </w:rPr>
            </w:pPr>
          </w:p>
        </w:tc>
      </w:tr>
      <w:tr w:rsidR="00040B2A" w:rsidRPr="00766E1D" w14:paraId="3956C786" w14:textId="47E460F4" w:rsidTr="00040B2A">
        <w:trPr>
          <w:tblHeader/>
        </w:trPr>
        <w:tc>
          <w:tcPr>
            <w:tcW w:w="5000" w:type="pct"/>
            <w:gridSpan w:val="4"/>
          </w:tcPr>
          <w:p w14:paraId="1F684A42" w14:textId="1B972D4B" w:rsidR="00040B2A" w:rsidRPr="00766E1D" w:rsidRDefault="00040B2A"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Supplier Quotations. A quotation entails the invitation to suppliers to request a price and buy information in order to decide who to procure or render services from.  It consists of the submission of request for quotations to suppliers, managing of supplier responses and the selection thereof.  A supplier quotation is subject to legislative governance and is mandated according to delegation levels.</w:t>
            </w:r>
          </w:p>
        </w:tc>
      </w:tr>
      <w:tr w:rsidR="00FC068A" w:rsidRPr="00766E1D" w14:paraId="0A5BD96B" w14:textId="0AE2D78C" w:rsidTr="009D226F">
        <w:trPr>
          <w:tblHeader/>
        </w:trPr>
        <w:tc>
          <w:tcPr>
            <w:tcW w:w="584" w:type="pct"/>
          </w:tcPr>
          <w:p w14:paraId="5131222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64F79D56" w14:textId="77777777" w:rsidR="00FC068A" w:rsidRPr="00766E1D" w:rsidRDefault="00FC068A" w:rsidP="00003352">
            <w:pPr>
              <w:pStyle w:val="Tabletext"/>
              <w:rPr>
                <w:rFonts w:cs="Calibri Light"/>
                <w:sz w:val="22"/>
              </w:rPr>
            </w:pPr>
            <w:r w:rsidRPr="00766E1D">
              <w:rPr>
                <w:rFonts w:cs="Calibri Light"/>
                <w:sz w:val="22"/>
              </w:rPr>
              <w:t>The SLMIS must support the creation of a request for quotation header and lines, consisting of all the relevant information based on quotation templates.</w:t>
            </w:r>
          </w:p>
        </w:tc>
        <w:tc>
          <w:tcPr>
            <w:tcW w:w="341" w:type="pct"/>
          </w:tcPr>
          <w:p w14:paraId="2665F81D" w14:textId="06E2D4A8" w:rsidR="00FC068A" w:rsidRPr="00766E1D" w:rsidRDefault="000B7215" w:rsidP="00003352">
            <w:pPr>
              <w:pStyle w:val="Tabletext"/>
              <w:rPr>
                <w:rFonts w:cs="Calibri Light"/>
                <w:sz w:val="22"/>
              </w:rPr>
            </w:pPr>
            <w:r>
              <w:rPr>
                <w:rFonts w:cs="Calibri Light"/>
                <w:sz w:val="22"/>
              </w:rPr>
              <w:t>Core</w:t>
            </w:r>
          </w:p>
        </w:tc>
        <w:tc>
          <w:tcPr>
            <w:tcW w:w="1507" w:type="pct"/>
          </w:tcPr>
          <w:p w14:paraId="3B73D3C0" w14:textId="77777777" w:rsidR="00FC068A" w:rsidRPr="00766E1D" w:rsidRDefault="00FC068A" w:rsidP="00003352">
            <w:pPr>
              <w:pStyle w:val="Tabletext"/>
              <w:rPr>
                <w:rFonts w:cs="Calibri Light"/>
                <w:sz w:val="22"/>
              </w:rPr>
            </w:pPr>
          </w:p>
        </w:tc>
      </w:tr>
      <w:tr w:rsidR="00FC068A" w:rsidRPr="00766E1D" w14:paraId="4EF05653" w14:textId="390CE677" w:rsidTr="009D226F">
        <w:trPr>
          <w:tblHeader/>
        </w:trPr>
        <w:tc>
          <w:tcPr>
            <w:tcW w:w="584" w:type="pct"/>
          </w:tcPr>
          <w:p w14:paraId="00B083F0"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EC24C28" w14:textId="77777777" w:rsidR="00FC068A" w:rsidRPr="00766E1D" w:rsidRDefault="00FC068A" w:rsidP="00003352">
            <w:pPr>
              <w:pStyle w:val="Tabletext"/>
              <w:rPr>
                <w:rFonts w:cs="Calibri Light"/>
                <w:sz w:val="22"/>
              </w:rPr>
            </w:pPr>
            <w:r w:rsidRPr="00766E1D">
              <w:rPr>
                <w:rFonts w:cs="Calibri Light"/>
                <w:sz w:val="22"/>
              </w:rPr>
              <w:t xml:space="preserve">The SLMIS must select suppliers that will be invited to quote. The supplier selection is done according to the departmental governed criteria. </w:t>
            </w:r>
          </w:p>
        </w:tc>
        <w:tc>
          <w:tcPr>
            <w:tcW w:w="341" w:type="pct"/>
          </w:tcPr>
          <w:p w14:paraId="190ED669" w14:textId="4704F1B2" w:rsidR="00FC068A" w:rsidRPr="00766E1D" w:rsidRDefault="000B7215" w:rsidP="00003352">
            <w:pPr>
              <w:pStyle w:val="Tabletext"/>
              <w:rPr>
                <w:rFonts w:cs="Calibri Light"/>
                <w:sz w:val="22"/>
              </w:rPr>
            </w:pPr>
            <w:r>
              <w:rPr>
                <w:rFonts w:cs="Calibri Light"/>
                <w:sz w:val="22"/>
              </w:rPr>
              <w:t>Core</w:t>
            </w:r>
          </w:p>
        </w:tc>
        <w:tc>
          <w:tcPr>
            <w:tcW w:w="1507" w:type="pct"/>
          </w:tcPr>
          <w:p w14:paraId="3EF23833" w14:textId="77777777" w:rsidR="00FC068A" w:rsidRPr="00766E1D" w:rsidRDefault="00FC068A" w:rsidP="00003352">
            <w:pPr>
              <w:pStyle w:val="Tabletext"/>
              <w:rPr>
                <w:rFonts w:cs="Calibri Light"/>
                <w:sz w:val="22"/>
              </w:rPr>
            </w:pPr>
          </w:p>
        </w:tc>
      </w:tr>
      <w:tr w:rsidR="00FC068A" w:rsidRPr="00766E1D" w14:paraId="0EC7064D" w14:textId="28141FC6" w:rsidTr="009D226F">
        <w:trPr>
          <w:tblHeader/>
        </w:trPr>
        <w:tc>
          <w:tcPr>
            <w:tcW w:w="584" w:type="pct"/>
          </w:tcPr>
          <w:p w14:paraId="752C918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9D86C7E" w14:textId="77777777" w:rsidR="00FC068A" w:rsidRPr="00766E1D" w:rsidRDefault="00FC068A" w:rsidP="00003352">
            <w:pPr>
              <w:pStyle w:val="Tabletext"/>
              <w:rPr>
                <w:rFonts w:cs="Calibri Light"/>
                <w:sz w:val="22"/>
              </w:rPr>
            </w:pPr>
            <w:r w:rsidRPr="00766E1D">
              <w:rPr>
                <w:rFonts w:cs="Calibri Light"/>
                <w:sz w:val="22"/>
              </w:rPr>
              <w:t>The SLMIS must be able to submit released or approved quotation requests to suppliers in an electronic or hard copy format or via Portal technology.</w:t>
            </w:r>
          </w:p>
        </w:tc>
        <w:tc>
          <w:tcPr>
            <w:tcW w:w="341" w:type="pct"/>
          </w:tcPr>
          <w:p w14:paraId="034EFC57" w14:textId="23B90A24" w:rsidR="00FC068A" w:rsidRPr="00766E1D" w:rsidRDefault="000B7215" w:rsidP="00003352">
            <w:pPr>
              <w:pStyle w:val="Tabletext"/>
              <w:rPr>
                <w:rFonts w:cs="Calibri Light"/>
                <w:sz w:val="22"/>
              </w:rPr>
            </w:pPr>
            <w:r>
              <w:rPr>
                <w:rFonts w:cs="Calibri Light"/>
                <w:sz w:val="22"/>
              </w:rPr>
              <w:t>Core</w:t>
            </w:r>
          </w:p>
        </w:tc>
        <w:tc>
          <w:tcPr>
            <w:tcW w:w="1507" w:type="pct"/>
          </w:tcPr>
          <w:p w14:paraId="2713B969" w14:textId="77777777" w:rsidR="00FC068A" w:rsidRPr="00766E1D" w:rsidRDefault="00FC068A" w:rsidP="00003352">
            <w:pPr>
              <w:pStyle w:val="Tabletext"/>
              <w:rPr>
                <w:rFonts w:cs="Calibri Light"/>
                <w:sz w:val="22"/>
              </w:rPr>
            </w:pPr>
          </w:p>
        </w:tc>
      </w:tr>
      <w:tr w:rsidR="00FC068A" w:rsidRPr="00766E1D" w14:paraId="0A57216A" w14:textId="20ACD5E2" w:rsidTr="009D226F">
        <w:trPr>
          <w:tblHeader/>
        </w:trPr>
        <w:tc>
          <w:tcPr>
            <w:tcW w:w="584" w:type="pct"/>
          </w:tcPr>
          <w:p w14:paraId="04497A5D"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1E7F2B7" w14:textId="77777777" w:rsidR="00FC068A" w:rsidRPr="00766E1D" w:rsidRDefault="00FC068A" w:rsidP="00003352">
            <w:pPr>
              <w:pStyle w:val="Tabletext"/>
              <w:rPr>
                <w:rFonts w:cs="Calibri Light"/>
                <w:sz w:val="22"/>
              </w:rPr>
            </w:pPr>
            <w:r w:rsidRPr="00766E1D">
              <w:rPr>
                <w:rFonts w:cs="Calibri Light"/>
                <w:sz w:val="22"/>
              </w:rPr>
              <w:t>The SLMIS must support the ability to receive supplier quotation responses utilising the following mediums for example Hard copy, Electronic Data Interface, Portal. For hardcopy responses The SLMIS must allow for the recording of quotation responses manually. The SLMIS must support the update supplier detail from the quoted detail provided.  (For example price detail, lead-time detail, general detail) the capturing of supplier responses for each combination of request for quotation and supplier.</w:t>
            </w:r>
          </w:p>
        </w:tc>
        <w:tc>
          <w:tcPr>
            <w:tcW w:w="341" w:type="pct"/>
          </w:tcPr>
          <w:p w14:paraId="7E4B50F1" w14:textId="0CC6BDB4" w:rsidR="00FC068A" w:rsidRPr="00766E1D" w:rsidRDefault="000B7215" w:rsidP="00003352">
            <w:pPr>
              <w:pStyle w:val="Tabletext"/>
              <w:rPr>
                <w:rFonts w:cs="Calibri Light"/>
                <w:sz w:val="22"/>
              </w:rPr>
            </w:pPr>
            <w:r>
              <w:rPr>
                <w:rFonts w:cs="Calibri Light"/>
                <w:sz w:val="22"/>
              </w:rPr>
              <w:t>Core</w:t>
            </w:r>
          </w:p>
        </w:tc>
        <w:tc>
          <w:tcPr>
            <w:tcW w:w="1507" w:type="pct"/>
          </w:tcPr>
          <w:p w14:paraId="219603F6" w14:textId="77777777" w:rsidR="00FC068A" w:rsidRPr="00766E1D" w:rsidRDefault="00FC068A" w:rsidP="00003352">
            <w:pPr>
              <w:pStyle w:val="Tabletext"/>
              <w:rPr>
                <w:rFonts w:cs="Calibri Light"/>
                <w:sz w:val="22"/>
              </w:rPr>
            </w:pPr>
          </w:p>
        </w:tc>
      </w:tr>
      <w:tr w:rsidR="00FC068A" w:rsidRPr="00766E1D" w14:paraId="0CD10670" w14:textId="00C34789" w:rsidTr="009D226F">
        <w:trPr>
          <w:tblHeader/>
        </w:trPr>
        <w:tc>
          <w:tcPr>
            <w:tcW w:w="584" w:type="pct"/>
          </w:tcPr>
          <w:p w14:paraId="4BA98532"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167B704" w14:textId="77777777" w:rsidR="00FC068A" w:rsidRPr="00766E1D" w:rsidRDefault="00FC068A" w:rsidP="00003352">
            <w:pPr>
              <w:pStyle w:val="Tabletext"/>
              <w:rPr>
                <w:rFonts w:cs="Calibri Light"/>
                <w:sz w:val="22"/>
              </w:rPr>
            </w:pPr>
            <w:r w:rsidRPr="00766E1D">
              <w:rPr>
                <w:rFonts w:cs="Calibri Light"/>
                <w:sz w:val="22"/>
              </w:rPr>
              <w:t>The information system must be able to provide the following ability per supplier response received:</w:t>
            </w:r>
          </w:p>
          <w:p w14:paraId="42E4E4DA" w14:textId="77777777" w:rsidR="00FC068A" w:rsidRPr="00766E1D" w:rsidRDefault="00FC068A" w:rsidP="00AD4A1E">
            <w:pPr>
              <w:pStyle w:val="Tabletext"/>
              <w:numPr>
                <w:ilvl w:val="0"/>
                <w:numId w:val="55"/>
              </w:numPr>
              <w:spacing w:before="0" w:after="100" w:afterAutospacing="1"/>
              <w:jc w:val="left"/>
              <w:rPr>
                <w:rFonts w:cs="Calibri Light"/>
                <w:sz w:val="22"/>
              </w:rPr>
            </w:pPr>
            <w:r w:rsidRPr="00766E1D">
              <w:rPr>
                <w:rFonts w:cs="Calibri Light"/>
                <w:sz w:val="22"/>
              </w:rPr>
              <w:t xml:space="preserve">Compare supplier responses against each other in the form of a comparative matrix / schedule. </w:t>
            </w:r>
          </w:p>
          <w:p w14:paraId="622C5536" w14:textId="77777777" w:rsidR="00FC068A" w:rsidRPr="00766E1D" w:rsidRDefault="00FC068A" w:rsidP="00AD4A1E">
            <w:pPr>
              <w:pStyle w:val="Tabletext"/>
              <w:numPr>
                <w:ilvl w:val="0"/>
                <w:numId w:val="55"/>
              </w:numPr>
              <w:spacing w:before="0" w:after="100" w:afterAutospacing="1"/>
              <w:jc w:val="left"/>
              <w:rPr>
                <w:rFonts w:cs="Calibri Light"/>
                <w:sz w:val="22"/>
              </w:rPr>
            </w:pPr>
            <w:r w:rsidRPr="00766E1D">
              <w:rPr>
                <w:rFonts w:cs="Calibri Light"/>
                <w:sz w:val="22"/>
              </w:rPr>
              <w:t>Record the evaluation results according to the evaluation and weighting criteria.</w:t>
            </w:r>
          </w:p>
          <w:p w14:paraId="59CDE689" w14:textId="77777777" w:rsidR="00FC068A" w:rsidRPr="00766E1D" w:rsidRDefault="00FC068A" w:rsidP="00AD4A1E">
            <w:pPr>
              <w:pStyle w:val="Tabletext"/>
              <w:numPr>
                <w:ilvl w:val="0"/>
                <w:numId w:val="55"/>
              </w:numPr>
              <w:spacing w:before="0" w:after="100" w:afterAutospacing="1"/>
              <w:jc w:val="left"/>
              <w:rPr>
                <w:rFonts w:cs="Calibri Light"/>
                <w:sz w:val="22"/>
              </w:rPr>
            </w:pPr>
            <w:r w:rsidRPr="00766E1D">
              <w:rPr>
                <w:rFonts w:cs="Calibri Light"/>
                <w:sz w:val="22"/>
              </w:rPr>
              <w:t>Compare evaluation results against each other in the form of a comparative matrix / schedule.</w:t>
            </w:r>
          </w:p>
          <w:p w14:paraId="4B120184" w14:textId="77777777" w:rsidR="00FC068A" w:rsidRPr="00766E1D" w:rsidRDefault="00FC068A" w:rsidP="00AD4A1E">
            <w:pPr>
              <w:pStyle w:val="Tabletext"/>
              <w:numPr>
                <w:ilvl w:val="0"/>
                <w:numId w:val="55"/>
              </w:numPr>
              <w:spacing w:before="0" w:after="100" w:afterAutospacing="1"/>
              <w:jc w:val="left"/>
              <w:rPr>
                <w:rFonts w:cs="Calibri Light"/>
                <w:sz w:val="22"/>
              </w:rPr>
            </w:pPr>
            <w:r w:rsidRPr="00766E1D">
              <w:rPr>
                <w:rFonts w:cs="Calibri Light"/>
                <w:sz w:val="22"/>
              </w:rPr>
              <w:t>Record issues and recommendations relating to the evaluation.</w:t>
            </w:r>
          </w:p>
        </w:tc>
        <w:tc>
          <w:tcPr>
            <w:tcW w:w="341" w:type="pct"/>
          </w:tcPr>
          <w:p w14:paraId="7D637CA0" w14:textId="3F6865D4" w:rsidR="00FC068A" w:rsidRPr="00766E1D" w:rsidRDefault="000B7215" w:rsidP="00003352">
            <w:pPr>
              <w:pStyle w:val="Tabletext"/>
              <w:rPr>
                <w:rFonts w:cs="Calibri Light"/>
                <w:sz w:val="22"/>
              </w:rPr>
            </w:pPr>
            <w:r>
              <w:rPr>
                <w:rFonts w:cs="Calibri Light"/>
                <w:sz w:val="22"/>
              </w:rPr>
              <w:t>Core</w:t>
            </w:r>
          </w:p>
        </w:tc>
        <w:tc>
          <w:tcPr>
            <w:tcW w:w="1507" w:type="pct"/>
          </w:tcPr>
          <w:p w14:paraId="5E9C1322" w14:textId="77777777" w:rsidR="00FC068A" w:rsidRPr="00766E1D" w:rsidRDefault="00FC068A" w:rsidP="00003352">
            <w:pPr>
              <w:pStyle w:val="Tabletext"/>
              <w:rPr>
                <w:rFonts w:cs="Calibri Light"/>
                <w:sz w:val="22"/>
              </w:rPr>
            </w:pPr>
          </w:p>
        </w:tc>
      </w:tr>
      <w:tr w:rsidR="00FC068A" w:rsidRPr="00766E1D" w14:paraId="3309C240" w14:textId="670541EB" w:rsidTr="009D226F">
        <w:trPr>
          <w:tblHeader/>
        </w:trPr>
        <w:tc>
          <w:tcPr>
            <w:tcW w:w="584" w:type="pct"/>
          </w:tcPr>
          <w:p w14:paraId="49F0B63A"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328BAA1C" w14:textId="77777777" w:rsidR="00FC068A" w:rsidRPr="00766E1D" w:rsidRDefault="00FC068A" w:rsidP="00003352">
            <w:pPr>
              <w:pStyle w:val="Tabletext"/>
              <w:rPr>
                <w:rFonts w:cs="Calibri Light"/>
                <w:sz w:val="22"/>
              </w:rPr>
            </w:pPr>
            <w:r w:rsidRPr="00766E1D">
              <w:rPr>
                <w:rFonts w:cs="Calibri Light"/>
                <w:sz w:val="22"/>
              </w:rPr>
              <w:t>The SLMIS must be able to initiate an authorization process to either reject or to approve a quotation selection.</w:t>
            </w:r>
          </w:p>
        </w:tc>
        <w:tc>
          <w:tcPr>
            <w:tcW w:w="341" w:type="pct"/>
          </w:tcPr>
          <w:p w14:paraId="77CF8C7E" w14:textId="23173BC7" w:rsidR="00FC068A" w:rsidRPr="00766E1D" w:rsidRDefault="000B7215" w:rsidP="00003352">
            <w:pPr>
              <w:pStyle w:val="Tabletext"/>
              <w:rPr>
                <w:rFonts w:cs="Calibri Light"/>
                <w:sz w:val="22"/>
              </w:rPr>
            </w:pPr>
            <w:r>
              <w:rPr>
                <w:rFonts w:cs="Calibri Light"/>
                <w:sz w:val="22"/>
              </w:rPr>
              <w:t>Core</w:t>
            </w:r>
          </w:p>
        </w:tc>
        <w:tc>
          <w:tcPr>
            <w:tcW w:w="1507" w:type="pct"/>
          </w:tcPr>
          <w:p w14:paraId="4FBEBDDF" w14:textId="77777777" w:rsidR="00FC068A" w:rsidRPr="00766E1D" w:rsidRDefault="00FC068A" w:rsidP="00003352">
            <w:pPr>
              <w:pStyle w:val="Tabletext"/>
              <w:rPr>
                <w:rFonts w:cs="Calibri Light"/>
                <w:sz w:val="22"/>
              </w:rPr>
            </w:pPr>
          </w:p>
        </w:tc>
      </w:tr>
      <w:tr w:rsidR="00FC068A" w:rsidRPr="00766E1D" w14:paraId="68FC69D2" w14:textId="2CD04D09" w:rsidTr="009D226F">
        <w:trPr>
          <w:tblHeader/>
        </w:trPr>
        <w:tc>
          <w:tcPr>
            <w:tcW w:w="584" w:type="pct"/>
          </w:tcPr>
          <w:p w14:paraId="186DCF12"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7AD9365" w14:textId="77777777" w:rsidR="00FC068A" w:rsidRPr="00766E1D" w:rsidRDefault="00FC068A" w:rsidP="00003352">
            <w:pPr>
              <w:pStyle w:val="Tabletext"/>
              <w:rPr>
                <w:rFonts w:cs="Calibri Light"/>
                <w:sz w:val="22"/>
              </w:rPr>
            </w:pPr>
            <w:r w:rsidRPr="00766E1D">
              <w:rPr>
                <w:rFonts w:cs="Calibri Light"/>
                <w:sz w:val="22"/>
              </w:rPr>
              <w:t>The SLMIS must advise suppliers of the quotation selection outcome, to print rejection and approval letters. Notify suppliers of the decisions for example electronically, fax, post.</w:t>
            </w:r>
          </w:p>
        </w:tc>
        <w:tc>
          <w:tcPr>
            <w:tcW w:w="341" w:type="pct"/>
          </w:tcPr>
          <w:p w14:paraId="73DA2BA6" w14:textId="4D5CF8E4" w:rsidR="00FC068A" w:rsidRPr="00766E1D" w:rsidRDefault="000B7215" w:rsidP="00003352">
            <w:pPr>
              <w:pStyle w:val="Tabletext"/>
              <w:rPr>
                <w:rFonts w:cs="Calibri Light"/>
                <w:sz w:val="22"/>
              </w:rPr>
            </w:pPr>
            <w:r>
              <w:rPr>
                <w:rFonts w:cs="Calibri Light"/>
                <w:sz w:val="22"/>
              </w:rPr>
              <w:t>Core</w:t>
            </w:r>
          </w:p>
        </w:tc>
        <w:tc>
          <w:tcPr>
            <w:tcW w:w="1507" w:type="pct"/>
          </w:tcPr>
          <w:p w14:paraId="4E2816E7" w14:textId="77777777" w:rsidR="00FC068A" w:rsidRPr="00766E1D" w:rsidRDefault="00FC068A" w:rsidP="00003352">
            <w:pPr>
              <w:pStyle w:val="Tabletext"/>
              <w:rPr>
                <w:rFonts w:cs="Calibri Light"/>
                <w:sz w:val="22"/>
              </w:rPr>
            </w:pPr>
          </w:p>
        </w:tc>
      </w:tr>
      <w:tr w:rsidR="00FC068A" w:rsidRPr="00766E1D" w14:paraId="0EFFBE4B" w14:textId="45234EEA" w:rsidTr="009D226F">
        <w:trPr>
          <w:tblHeader/>
        </w:trPr>
        <w:tc>
          <w:tcPr>
            <w:tcW w:w="584" w:type="pct"/>
          </w:tcPr>
          <w:p w14:paraId="36749F37"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330CD979" w14:textId="77777777" w:rsidR="00FC068A" w:rsidRPr="00766E1D" w:rsidRDefault="00FC068A" w:rsidP="00003352">
            <w:pPr>
              <w:pStyle w:val="Tabletext"/>
              <w:rPr>
                <w:rFonts w:cs="Calibri Light"/>
                <w:sz w:val="22"/>
              </w:rPr>
            </w:pPr>
            <w:r w:rsidRPr="00766E1D">
              <w:rPr>
                <w:rFonts w:cs="Calibri Light"/>
                <w:sz w:val="22"/>
              </w:rPr>
              <w:t>The SLMIS must convert an approved quotation to an order, using the data from the quotation.</w:t>
            </w:r>
          </w:p>
        </w:tc>
        <w:tc>
          <w:tcPr>
            <w:tcW w:w="341" w:type="pct"/>
          </w:tcPr>
          <w:p w14:paraId="4DD2A97D" w14:textId="02C51421" w:rsidR="00FC068A" w:rsidRPr="00766E1D" w:rsidRDefault="000B7215" w:rsidP="00003352">
            <w:pPr>
              <w:pStyle w:val="Tabletext"/>
              <w:rPr>
                <w:rFonts w:cs="Calibri Light"/>
                <w:sz w:val="22"/>
              </w:rPr>
            </w:pPr>
            <w:r>
              <w:rPr>
                <w:rFonts w:cs="Calibri Light"/>
                <w:sz w:val="22"/>
              </w:rPr>
              <w:t>Core</w:t>
            </w:r>
          </w:p>
        </w:tc>
        <w:tc>
          <w:tcPr>
            <w:tcW w:w="1507" w:type="pct"/>
          </w:tcPr>
          <w:p w14:paraId="76973FDF" w14:textId="77777777" w:rsidR="00FC068A" w:rsidRPr="00766E1D" w:rsidRDefault="00FC068A" w:rsidP="00003352">
            <w:pPr>
              <w:pStyle w:val="Tabletext"/>
              <w:rPr>
                <w:rFonts w:cs="Calibri Light"/>
                <w:sz w:val="22"/>
              </w:rPr>
            </w:pPr>
          </w:p>
        </w:tc>
      </w:tr>
      <w:tr w:rsidR="00040B2A" w:rsidRPr="00766E1D" w14:paraId="5819EE0D" w14:textId="45C8D513" w:rsidTr="00040B2A">
        <w:trPr>
          <w:tblHeader/>
        </w:trPr>
        <w:tc>
          <w:tcPr>
            <w:tcW w:w="5000" w:type="pct"/>
            <w:gridSpan w:val="4"/>
          </w:tcPr>
          <w:p w14:paraId="44A308F4" w14:textId="7FC2CA43" w:rsidR="00040B2A" w:rsidRPr="00766E1D" w:rsidRDefault="00040B2A"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Supplier Bids. A bid entails the invitation to industry to request prices and buy information in order to decide who to procure or render services from.  It involves the submitting or amending of requests for bids to industry, registering the suppliers that are interested in bidding and managing supplier responses and the selection thereof.  Bids are subject to legislative governance and are mandated according to delegation levels.</w:t>
            </w:r>
          </w:p>
        </w:tc>
      </w:tr>
      <w:tr w:rsidR="00FC068A" w:rsidRPr="00766E1D" w14:paraId="798383F8" w14:textId="6775F11C" w:rsidTr="009D226F">
        <w:trPr>
          <w:tblHeader/>
        </w:trPr>
        <w:tc>
          <w:tcPr>
            <w:tcW w:w="584" w:type="pct"/>
          </w:tcPr>
          <w:p w14:paraId="75CE4D80"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6800D1B" w14:textId="77777777" w:rsidR="00FC068A" w:rsidRPr="00766E1D" w:rsidRDefault="00FC068A" w:rsidP="00003352">
            <w:pPr>
              <w:pStyle w:val="Tabletext"/>
              <w:rPr>
                <w:rFonts w:cs="Calibri Light"/>
                <w:sz w:val="22"/>
              </w:rPr>
            </w:pPr>
            <w:r w:rsidRPr="00766E1D">
              <w:rPr>
                <w:rFonts w:cs="Calibri Light"/>
                <w:sz w:val="22"/>
              </w:rPr>
              <w:t xml:space="preserve">The SLMIS must support the creation of a request for a bid which is an invitation to suppliers in which price offers or information can be requested for item or services for specific quantity for a specific date of delivery. </w:t>
            </w:r>
          </w:p>
        </w:tc>
        <w:tc>
          <w:tcPr>
            <w:tcW w:w="341" w:type="pct"/>
          </w:tcPr>
          <w:p w14:paraId="6D186194" w14:textId="5DA1EC89" w:rsidR="00FC068A" w:rsidRPr="00766E1D" w:rsidRDefault="000B7215" w:rsidP="00003352">
            <w:pPr>
              <w:pStyle w:val="Tabletext"/>
              <w:rPr>
                <w:rFonts w:cs="Calibri Light"/>
                <w:sz w:val="22"/>
              </w:rPr>
            </w:pPr>
            <w:r>
              <w:rPr>
                <w:rFonts w:cs="Calibri Light"/>
                <w:sz w:val="22"/>
              </w:rPr>
              <w:t>Core</w:t>
            </w:r>
          </w:p>
        </w:tc>
        <w:tc>
          <w:tcPr>
            <w:tcW w:w="1507" w:type="pct"/>
          </w:tcPr>
          <w:p w14:paraId="32AFB9AE" w14:textId="77777777" w:rsidR="00FC068A" w:rsidRPr="00766E1D" w:rsidRDefault="00FC068A" w:rsidP="00003352">
            <w:pPr>
              <w:pStyle w:val="Tabletext"/>
              <w:rPr>
                <w:rFonts w:cs="Calibri Light"/>
                <w:sz w:val="22"/>
              </w:rPr>
            </w:pPr>
          </w:p>
        </w:tc>
      </w:tr>
      <w:tr w:rsidR="00FC068A" w:rsidRPr="00766E1D" w14:paraId="608994D4" w14:textId="62972910" w:rsidTr="009D226F">
        <w:trPr>
          <w:tblHeader/>
        </w:trPr>
        <w:tc>
          <w:tcPr>
            <w:tcW w:w="584" w:type="pct"/>
          </w:tcPr>
          <w:p w14:paraId="456AC60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C3B6A49" w14:textId="77777777" w:rsidR="00FC068A" w:rsidRPr="00766E1D" w:rsidRDefault="00FC068A" w:rsidP="00003352">
            <w:pPr>
              <w:pStyle w:val="Tabletext"/>
              <w:rPr>
                <w:rFonts w:cs="Calibri Light"/>
                <w:sz w:val="22"/>
              </w:rPr>
            </w:pPr>
            <w:r w:rsidRPr="00766E1D">
              <w:rPr>
                <w:rFonts w:cs="Calibri Light"/>
                <w:sz w:val="22"/>
              </w:rPr>
              <w:t>The SLMIS must provide as least the following as part of the bid request header:</w:t>
            </w:r>
          </w:p>
          <w:p w14:paraId="7E693C65"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Generate and record a Bid Number manually or according to a predefined numbering series containing prefixes providing a sequential reference per for example procurement organization.</w:t>
            </w:r>
          </w:p>
          <w:p w14:paraId="263EF2A4"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Allocate and record Revision Number to trace and manage amendments.</w:t>
            </w:r>
          </w:p>
          <w:p w14:paraId="57EF5279"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Define a bid request as being for example Request for Bid, Request for proposal, Request for Qualification, Best and Final Offer.  It may be an iteration of a previous bid selection, refer to the section describing "Response Reference"</w:t>
            </w:r>
          </w:p>
          <w:p w14:paraId="133BBE15"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Distinguish between bid requirements for example bid for a single purchase of items or services, Bid for a repair on an item(s) or Bid for recurring purchases for a particular time period.</w:t>
            </w:r>
          </w:p>
          <w:p w14:paraId="75F7E219"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Define the request for bid classification as an Open or Closed bid.  For an Open bid, no predefined suppliers are identified.  For a Closed bid, The SLMIS must define pre-selected suppliers, being valid suppliers according to the supplier register. </w:t>
            </w:r>
          </w:p>
          <w:p w14:paraId="41A9DB4F"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Closing Date Time defining the last acceptable reply from suppliers.  </w:t>
            </w:r>
          </w:p>
          <w:p w14:paraId="2C4F33DA"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Date that the response was submitted</w:t>
            </w:r>
            <w:r w:rsidRPr="00766E1D" w:rsidDel="00534D66">
              <w:rPr>
                <w:rFonts w:cs="Calibri Light"/>
                <w:bCs/>
              </w:rPr>
              <w:t xml:space="preserve"> </w:t>
            </w:r>
          </w:p>
          <w:p w14:paraId="7584F6FA"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Validity Period indicating when the supplier's bid offer expires.</w:t>
            </w:r>
          </w:p>
          <w:p w14:paraId="0903CB49"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Requesting Organization representing the organisation that requested the bid.</w:t>
            </w:r>
          </w:p>
          <w:p w14:paraId="719A69BC"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Requester and contact information indicating the representative entity for the  bid request and to establish contact if required</w:t>
            </w:r>
          </w:p>
          <w:p w14:paraId="4BD756AB"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Currency in which the supplier must provide its bid for. </w:t>
            </w:r>
          </w:p>
          <w:p w14:paraId="1F24C440"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Delivery Terms as an optional bid specification. </w:t>
            </w:r>
          </w:p>
        </w:tc>
        <w:tc>
          <w:tcPr>
            <w:tcW w:w="341" w:type="pct"/>
          </w:tcPr>
          <w:p w14:paraId="421A58EA" w14:textId="27FC269B" w:rsidR="00FC068A" w:rsidRPr="00766E1D" w:rsidRDefault="000B7215" w:rsidP="00003352">
            <w:pPr>
              <w:pStyle w:val="Tabletext"/>
              <w:rPr>
                <w:rFonts w:cs="Calibri Light"/>
                <w:sz w:val="22"/>
              </w:rPr>
            </w:pPr>
            <w:r>
              <w:rPr>
                <w:rFonts w:cs="Calibri Light"/>
                <w:sz w:val="22"/>
              </w:rPr>
              <w:t>Core</w:t>
            </w:r>
          </w:p>
        </w:tc>
        <w:tc>
          <w:tcPr>
            <w:tcW w:w="1507" w:type="pct"/>
          </w:tcPr>
          <w:p w14:paraId="5C0F3C07" w14:textId="77777777" w:rsidR="00FC068A" w:rsidRPr="00766E1D" w:rsidRDefault="00FC068A" w:rsidP="00003352">
            <w:pPr>
              <w:pStyle w:val="Tabletext"/>
              <w:rPr>
                <w:rFonts w:cs="Calibri Light"/>
                <w:sz w:val="22"/>
              </w:rPr>
            </w:pPr>
          </w:p>
        </w:tc>
      </w:tr>
      <w:tr w:rsidR="00FC068A" w:rsidRPr="00766E1D" w14:paraId="54DF3E75" w14:textId="05C22A21" w:rsidTr="009D226F">
        <w:trPr>
          <w:tblHeader/>
        </w:trPr>
        <w:tc>
          <w:tcPr>
            <w:tcW w:w="584" w:type="pct"/>
          </w:tcPr>
          <w:p w14:paraId="191F7118"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664264A8" w14:textId="77777777" w:rsidR="00FC068A" w:rsidRPr="00766E1D" w:rsidRDefault="00FC068A" w:rsidP="00003352">
            <w:pPr>
              <w:pStyle w:val="Tabletext"/>
              <w:rPr>
                <w:rFonts w:cs="Calibri Light"/>
                <w:sz w:val="22"/>
              </w:rPr>
            </w:pPr>
            <w:r w:rsidRPr="00766E1D">
              <w:rPr>
                <w:rFonts w:cs="Calibri Light"/>
                <w:sz w:val="22"/>
              </w:rPr>
              <w:t>The SLMIS must support the creation of bid lines. Many bid request lines may be registered to a bid header, as follows:</w:t>
            </w:r>
          </w:p>
          <w:p w14:paraId="1C1C710D"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Allocate a line number to all the bid lines defining each line unique. </w:t>
            </w:r>
          </w:p>
          <w:p w14:paraId="0A29C868"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Purchase Request Reference of the relating purchase requisition and purchase requisition line applicable</w:t>
            </w:r>
          </w:p>
          <w:p w14:paraId="7FF9F899"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Purchase Item or Service identification number and description: The purchase item or service number as defined and identified for the relevant requisition. </w:t>
            </w:r>
          </w:p>
          <w:p w14:paraId="33C2F5FA"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Manufacturing Part number: The manufacturing part number as defined and identified for the relevant requisition.</w:t>
            </w:r>
          </w:p>
          <w:p w14:paraId="59633CFA"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Supplier Item or Service number: The supplier item or service number as defined and identified for the relevant requisition. </w:t>
            </w:r>
          </w:p>
          <w:p w14:paraId="4F2735C2"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Reference the Item/ Service classification and description associated with the purchase item or service.</w:t>
            </w:r>
          </w:p>
          <w:p w14:paraId="2E4645BE"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Quantity of items or services to be ordered in purchase unit of measure and may contain fractions.  If the bid request originated from a purchase requisition, the relating quantity must default.</w:t>
            </w:r>
          </w:p>
          <w:p w14:paraId="58EE63F0"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Purchase Unit of Measure required to be purchased.  If the bid request originated from a purchase requisition, the relating unit of measure must default. </w:t>
            </w:r>
          </w:p>
          <w:p w14:paraId="4C7CC6D4"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Wanted Date on which the items must arrive, or the service performed. If the bid originated from a purchase requisition, the relating date must default.</w:t>
            </w:r>
          </w:p>
          <w:p w14:paraId="69E48848"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Allow free text to be recorded.</w:t>
            </w:r>
          </w:p>
          <w:p w14:paraId="7F4D271E"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Reference the required ownership allocation applicable when purchasing the item or service.  Possible values could be; Client Owned; Supplier owned (donated/ loaned/ rented/ consignment), Duel ownership.</w:t>
            </w:r>
          </w:p>
          <w:p w14:paraId="4DE2987E"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Record the delivery address where the items or service needs to be delivered. </w:t>
            </w:r>
          </w:p>
          <w:p w14:paraId="0900F783"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Record the serial number of the item if it is to be sent out for repair and is serial controlled.</w:t>
            </w:r>
          </w:p>
          <w:p w14:paraId="052418FC"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Record the lot/batch number of the item if it is to be sent out for repair and is lot/batch controlled.</w:t>
            </w:r>
          </w:p>
        </w:tc>
        <w:tc>
          <w:tcPr>
            <w:tcW w:w="341" w:type="pct"/>
          </w:tcPr>
          <w:p w14:paraId="424EBC5D" w14:textId="0F61C2D5" w:rsidR="00FC068A" w:rsidRPr="00766E1D" w:rsidRDefault="000B7215" w:rsidP="00003352">
            <w:pPr>
              <w:pStyle w:val="Tabletext"/>
              <w:rPr>
                <w:rFonts w:cs="Calibri Light"/>
                <w:sz w:val="22"/>
              </w:rPr>
            </w:pPr>
            <w:r>
              <w:rPr>
                <w:rFonts w:cs="Calibri Light"/>
                <w:sz w:val="22"/>
              </w:rPr>
              <w:t>Core</w:t>
            </w:r>
          </w:p>
        </w:tc>
        <w:tc>
          <w:tcPr>
            <w:tcW w:w="1507" w:type="pct"/>
          </w:tcPr>
          <w:p w14:paraId="04D6E72B" w14:textId="77777777" w:rsidR="00FC068A" w:rsidRPr="00766E1D" w:rsidRDefault="00FC068A" w:rsidP="00003352">
            <w:pPr>
              <w:pStyle w:val="Tabletext"/>
              <w:rPr>
                <w:rFonts w:cs="Calibri Light"/>
                <w:sz w:val="22"/>
              </w:rPr>
            </w:pPr>
          </w:p>
        </w:tc>
      </w:tr>
      <w:tr w:rsidR="00FC068A" w:rsidRPr="00766E1D" w14:paraId="0CA0607E" w14:textId="2118781E" w:rsidTr="009D226F">
        <w:trPr>
          <w:tblHeader/>
        </w:trPr>
        <w:tc>
          <w:tcPr>
            <w:tcW w:w="584" w:type="pct"/>
          </w:tcPr>
          <w:p w14:paraId="136BF037"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EEB1C10" w14:textId="77777777" w:rsidR="00FC068A" w:rsidRPr="00766E1D" w:rsidRDefault="00FC068A" w:rsidP="00003352">
            <w:pPr>
              <w:pStyle w:val="Tabletext"/>
              <w:rPr>
                <w:rFonts w:cs="Calibri Light"/>
                <w:sz w:val="22"/>
              </w:rPr>
            </w:pPr>
            <w:r w:rsidRPr="00766E1D">
              <w:rPr>
                <w:rFonts w:cs="Calibri Light"/>
                <w:sz w:val="22"/>
              </w:rPr>
              <w:t>The SLMIS must provide the capability to record bid references for the follow-up iteration of an existing bid response.</w:t>
            </w:r>
          </w:p>
        </w:tc>
        <w:tc>
          <w:tcPr>
            <w:tcW w:w="341" w:type="pct"/>
          </w:tcPr>
          <w:p w14:paraId="06018349" w14:textId="347C1389" w:rsidR="00FC068A" w:rsidRPr="00766E1D" w:rsidRDefault="000B7215" w:rsidP="00003352">
            <w:pPr>
              <w:pStyle w:val="Tabletext"/>
              <w:rPr>
                <w:rFonts w:cs="Calibri Light"/>
                <w:sz w:val="22"/>
              </w:rPr>
            </w:pPr>
            <w:r>
              <w:rPr>
                <w:rFonts w:cs="Calibri Light"/>
                <w:sz w:val="22"/>
              </w:rPr>
              <w:t>Core</w:t>
            </w:r>
          </w:p>
        </w:tc>
        <w:tc>
          <w:tcPr>
            <w:tcW w:w="1507" w:type="pct"/>
          </w:tcPr>
          <w:p w14:paraId="42C4CA60" w14:textId="77777777" w:rsidR="00FC068A" w:rsidRPr="00766E1D" w:rsidRDefault="00FC068A" w:rsidP="00003352">
            <w:pPr>
              <w:pStyle w:val="Tabletext"/>
              <w:rPr>
                <w:rFonts w:cs="Calibri Light"/>
                <w:sz w:val="22"/>
              </w:rPr>
            </w:pPr>
          </w:p>
        </w:tc>
      </w:tr>
      <w:tr w:rsidR="00FC068A" w:rsidRPr="00766E1D" w14:paraId="45DD0A62" w14:textId="2F402F7A" w:rsidTr="009D226F">
        <w:trPr>
          <w:tblHeader/>
        </w:trPr>
        <w:tc>
          <w:tcPr>
            <w:tcW w:w="584" w:type="pct"/>
          </w:tcPr>
          <w:p w14:paraId="7FA26A9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4E0BC4A" w14:textId="77777777" w:rsidR="00FC068A" w:rsidRPr="00766E1D" w:rsidRDefault="00FC068A" w:rsidP="00003352">
            <w:pPr>
              <w:pStyle w:val="Tabletext"/>
              <w:rPr>
                <w:rFonts w:cs="Calibri Light"/>
                <w:sz w:val="22"/>
              </w:rPr>
            </w:pPr>
            <w:r w:rsidRPr="00766E1D">
              <w:rPr>
                <w:rFonts w:cs="Calibri Light"/>
                <w:sz w:val="22"/>
              </w:rPr>
              <w:t>The SLMIS must record the following bid administration detail per bid:</w:t>
            </w:r>
          </w:p>
          <w:p w14:paraId="0CA41FA7"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Bid Submission Format according to which the supplier must adhere to for the bid response.</w:t>
            </w:r>
          </w:p>
          <w:p w14:paraId="0F5F0910"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Bid Submission Location/ Venue address to which the bid response needs to be delivered to.</w:t>
            </w:r>
          </w:p>
          <w:p w14:paraId="4BEB518D"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Contact Details used for any queries related to the bid.</w:t>
            </w:r>
          </w:p>
          <w:p w14:paraId="1DA4648B"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Record one or many information session details indicating when and where a gathering needs to take place as well as the notes.</w:t>
            </w:r>
          </w:p>
          <w:p w14:paraId="46B1E590"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 xml:space="preserve">Bid Query Period specifying the period in which questions regarding the bid may be submitted. </w:t>
            </w:r>
          </w:p>
          <w:p w14:paraId="31C0A094" w14:textId="77777777" w:rsidR="00FC068A" w:rsidRPr="00766E1D" w:rsidRDefault="00FC068A" w:rsidP="00AD4A1E">
            <w:pPr>
              <w:pStyle w:val="ListParagraph"/>
              <w:numPr>
                <w:ilvl w:val="0"/>
                <w:numId w:val="56"/>
              </w:numPr>
              <w:spacing w:after="0" w:line="240" w:lineRule="auto"/>
              <w:contextualSpacing w:val="0"/>
              <w:jc w:val="left"/>
              <w:rPr>
                <w:rFonts w:cs="Calibri Light"/>
                <w:bCs/>
              </w:rPr>
            </w:pPr>
            <w:r w:rsidRPr="00766E1D">
              <w:rPr>
                <w:rFonts w:cs="Calibri Light"/>
                <w:bCs/>
              </w:rPr>
              <w:t>Record any additional bid criteria/ text/ comments that may be applicable to the bid.</w:t>
            </w:r>
          </w:p>
        </w:tc>
        <w:tc>
          <w:tcPr>
            <w:tcW w:w="341" w:type="pct"/>
          </w:tcPr>
          <w:p w14:paraId="7BFCEB23" w14:textId="1706446A" w:rsidR="00FC068A" w:rsidRPr="00766E1D" w:rsidRDefault="000B7215" w:rsidP="00003352">
            <w:pPr>
              <w:pStyle w:val="Tabletext"/>
              <w:rPr>
                <w:rFonts w:cs="Calibri Light"/>
                <w:sz w:val="22"/>
              </w:rPr>
            </w:pPr>
            <w:r>
              <w:rPr>
                <w:rFonts w:cs="Calibri Light"/>
                <w:sz w:val="22"/>
              </w:rPr>
              <w:t>Core</w:t>
            </w:r>
          </w:p>
        </w:tc>
        <w:tc>
          <w:tcPr>
            <w:tcW w:w="1507" w:type="pct"/>
          </w:tcPr>
          <w:p w14:paraId="4C6A2713" w14:textId="77777777" w:rsidR="00FC068A" w:rsidRPr="00766E1D" w:rsidRDefault="00FC068A" w:rsidP="00003352">
            <w:pPr>
              <w:pStyle w:val="Tabletext"/>
              <w:rPr>
                <w:rFonts w:cs="Calibri Light"/>
                <w:sz w:val="22"/>
              </w:rPr>
            </w:pPr>
          </w:p>
        </w:tc>
      </w:tr>
      <w:tr w:rsidR="00FC068A" w:rsidRPr="00766E1D" w14:paraId="5CEEEA8C" w14:textId="1E886748" w:rsidTr="009D226F">
        <w:trPr>
          <w:tblHeader/>
        </w:trPr>
        <w:tc>
          <w:tcPr>
            <w:tcW w:w="584" w:type="pct"/>
          </w:tcPr>
          <w:p w14:paraId="4BE4296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B15C338" w14:textId="77777777" w:rsidR="00FC068A" w:rsidRPr="00766E1D" w:rsidRDefault="00FC068A" w:rsidP="00003352">
            <w:pPr>
              <w:pStyle w:val="Tabletext"/>
              <w:rPr>
                <w:rFonts w:cs="Calibri Light"/>
                <w:sz w:val="22"/>
              </w:rPr>
            </w:pPr>
            <w:r w:rsidRPr="00766E1D">
              <w:rPr>
                <w:rFonts w:cs="Calibri Light"/>
                <w:sz w:val="22"/>
              </w:rPr>
              <w:t>The SLMIS must support the linking of electronic formats of Bid documents compiled externally to the applicable bid.</w:t>
            </w:r>
          </w:p>
        </w:tc>
        <w:tc>
          <w:tcPr>
            <w:tcW w:w="341" w:type="pct"/>
          </w:tcPr>
          <w:p w14:paraId="124C97DC" w14:textId="667B6195" w:rsidR="00FC068A" w:rsidRPr="00766E1D" w:rsidRDefault="000B7215" w:rsidP="00003352">
            <w:pPr>
              <w:pStyle w:val="Tabletext"/>
              <w:rPr>
                <w:rFonts w:cs="Calibri Light"/>
                <w:sz w:val="22"/>
              </w:rPr>
            </w:pPr>
            <w:r>
              <w:rPr>
                <w:rFonts w:cs="Calibri Light"/>
                <w:sz w:val="22"/>
              </w:rPr>
              <w:t>Core</w:t>
            </w:r>
          </w:p>
        </w:tc>
        <w:tc>
          <w:tcPr>
            <w:tcW w:w="1507" w:type="pct"/>
          </w:tcPr>
          <w:p w14:paraId="71EF0ACC" w14:textId="77777777" w:rsidR="00FC068A" w:rsidRPr="00766E1D" w:rsidRDefault="00FC068A" w:rsidP="00003352">
            <w:pPr>
              <w:pStyle w:val="Tabletext"/>
              <w:rPr>
                <w:rFonts w:cs="Calibri Light"/>
                <w:sz w:val="22"/>
              </w:rPr>
            </w:pPr>
          </w:p>
        </w:tc>
      </w:tr>
      <w:tr w:rsidR="00FC068A" w:rsidRPr="00766E1D" w14:paraId="08C3D364" w14:textId="6B10F30A" w:rsidTr="009D226F">
        <w:trPr>
          <w:tblHeader/>
        </w:trPr>
        <w:tc>
          <w:tcPr>
            <w:tcW w:w="584" w:type="pct"/>
          </w:tcPr>
          <w:p w14:paraId="54A8E755"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6EBF85FC" w14:textId="77777777" w:rsidR="00FC068A" w:rsidRPr="00766E1D" w:rsidRDefault="00FC068A" w:rsidP="00003352">
            <w:pPr>
              <w:pStyle w:val="Tabletext"/>
              <w:rPr>
                <w:rFonts w:cs="Calibri Light"/>
                <w:sz w:val="22"/>
              </w:rPr>
            </w:pPr>
            <w:r w:rsidRPr="00766E1D">
              <w:rPr>
                <w:rFonts w:cs="Calibri Light"/>
                <w:sz w:val="22"/>
              </w:rPr>
              <w:t>The SLMIS must support the recording of the details of committees to evaluate the bids:</w:t>
            </w:r>
          </w:p>
          <w:p w14:paraId="44841A25" w14:textId="77777777" w:rsidR="00FC068A" w:rsidRPr="00766E1D" w:rsidRDefault="00FC068A" w:rsidP="00AD4A1E">
            <w:pPr>
              <w:pStyle w:val="Tabletext"/>
              <w:numPr>
                <w:ilvl w:val="0"/>
                <w:numId w:val="57"/>
              </w:numPr>
              <w:spacing w:before="0" w:after="100" w:afterAutospacing="1"/>
              <w:jc w:val="left"/>
              <w:rPr>
                <w:rFonts w:cs="Calibri Light"/>
                <w:sz w:val="22"/>
              </w:rPr>
            </w:pPr>
            <w:r w:rsidRPr="00766E1D">
              <w:rPr>
                <w:rFonts w:cs="Calibri Light"/>
                <w:sz w:val="22"/>
              </w:rPr>
              <w:t>Committee Type: for example Specification Committee, Evaluation Committee, Adjudication Committee, Project Evaluation committee.</w:t>
            </w:r>
          </w:p>
          <w:p w14:paraId="1AEBD230" w14:textId="77777777" w:rsidR="00FC068A" w:rsidRPr="00766E1D" w:rsidRDefault="00FC068A" w:rsidP="00AD4A1E">
            <w:pPr>
              <w:pStyle w:val="Tabletext"/>
              <w:numPr>
                <w:ilvl w:val="0"/>
                <w:numId w:val="57"/>
              </w:numPr>
              <w:spacing w:before="0" w:after="100" w:afterAutospacing="1"/>
              <w:jc w:val="left"/>
              <w:rPr>
                <w:rFonts w:cs="Calibri Light"/>
                <w:sz w:val="22"/>
              </w:rPr>
            </w:pPr>
            <w:r w:rsidRPr="00766E1D">
              <w:rPr>
                <w:rFonts w:cs="Calibri Light"/>
                <w:sz w:val="22"/>
              </w:rPr>
              <w:t>Free text to record the purpose of the committee.</w:t>
            </w:r>
          </w:p>
          <w:p w14:paraId="63EB3F9F" w14:textId="77777777" w:rsidR="00FC068A" w:rsidRPr="00766E1D" w:rsidRDefault="00FC068A" w:rsidP="00AD4A1E">
            <w:pPr>
              <w:pStyle w:val="Tabletext"/>
              <w:numPr>
                <w:ilvl w:val="0"/>
                <w:numId w:val="57"/>
              </w:numPr>
              <w:spacing w:before="0" w:after="100" w:afterAutospacing="1"/>
              <w:jc w:val="left"/>
              <w:rPr>
                <w:rFonts w:cs="Calibri Light"/>
                <w:sz w:val="22"/>
              </w:rPr>
            </w:pPr>
            <w:r w:rsidRPr="00766E1D">
              <w:rPr>
                <w:rFonts w:cs="Calibri Light"/>
                <w:sz w:val="22"/>
              </w:rPr>
              <w:t>Record one or many committee members that participate in the committee.  Note: The members to be recorded are not necessary registered users to the system.</w:t>
            </w:r>
          </w:p>
          <w:p w14:paraId="52F49BD7" w14:textId="77777777" w:rsidR="00FC068A" w:rsidRPr="00766E1D" w:rsidRDefault="00FC068A" w:rsidP="00AD4A1E">
            <w:pPr>
              <w:pStyle w:val="Tabletext"/>
              <w:numPr>
                <w:ilvl w:val="0"/>
                <w:numId w:val="57"/>
              </w:numPr>
              <w:spacing w:before="0" w:after="100" w:afterAutospacing="1"/>
              <w:jc w:val="left"/>
              <w:rPr>
                <w:rFonts w:cs="Calibri Light"/>
                <w:sz w:val="22"/>
              </w:rPr>
            </w:pPr>
            <w:r w:rsidRPr="00766E1D">
              <w:rPr>
                <w:rFonts w:cs="Calibri Light"/>
                <w:sz w:val="22"/>
              </w:rPr>
              <w:t xml:space="preserve">Recorded the role and responsibility per member participating according to what the member represents on the committee. </w:t>
            </w:r>
          </w:p>
          <w:p w14:paraId="0D0B6239" w14:textId="77777777" w:rsidR="00FC068A" w:rsidRPr="00766E1D" w:rsidRDefault="00FC068A" w:rsidP="00AD4A1E">
            <w:pPr>
              <w:pStyle w:val="Tabletext"/>
              <w:numPr>
                <w:ilvl w:val="0"/>
                <w:numId w:val="57"/>
              </w:numPr>
              <w:spacing w:before="0" w:after="100" w:afterAutospacing="1"/>
              <w:jc w:val="left"/>
              <w:rPr>
                <w:rFonts w:cs="Calibri Light"/>
                <w:sz w:val="22"/>
              </w:rPr>
            </w:pPr>
            <w:r w:rsidRPr="00766E1D">
              <w:rPr>
                <w:rFonts w:cs="Calibri Light"/>
                <w:sz w:val="22"/>
              </w:rPr>
              <w:t>Record content such as minute content, date, subject of meeting/ briefing session, attendance register.</w:t>
            </w:r>
          </w:p>
        </w:tc>
        <w:tc>
          <w:tcPr>
            <w:tcW w:w="341" w:type="pct"/>
          </w:tcPr>
          <w:p w14:paraId="105B884C" w14:textId="77777777" w:rsidR="003C0D34" w:rsidRDefault="003C0D34" w:rsidP="00003352">
            <w:pPr>
              <w:pStyle w:val="Tabletext"/>
              <w:rPr>
                <w:rFonts w:cs="Calibri Light"/>
                <w:sz w:val="22"/>
              </w:rPr>
            </w:pPr>
            <w:r>
              <w:rPr>
                <w:rFonts w:cs="Calibri Light"/>
                <w:sz w:val="22"/>
              </w:rPr>
              <w:t>Non</w:t>
            </w:r>
          </w:p>
          <w:p w14:paraId="28DF5159" w14:textId="4C3E62A7" w:rsidR="00FC068A" w:rsidRPr="00766E1D" w:rsidRDefault="000B7215" w:rsidP="00003352">
            <w:pPr>
              <w:pStyle w:val="Tabletext"/>
              <w:rPr>
                <w:rFonts w:cs="Calibri Light"/>
                <w:sz w:val="22"/>
              </w:rPr>
            </w:pPr>
            <w:r>
              <w:rPr>
                <w:rFonts w:cs="Calibri Light"/>
                <w:sz w:val="22"/>
              </w:rPr>
              <w:t>Core</w:t>
            </w:r>
          </w:p>
        </w:tc>
        <w:tc>
          <w:tcPr>
            <w:tcW w:w="1507" w:type="pct"/>
          </w:tcPr>
          <w:p w14:paraId="0448BCE0" w14:textId="77777777" w:rsidR="00FC068A" w:rsidRPr="00766E1D" w:rsidRDefault="00FC068A" w:rsidP="00003352">
            <w:pPr>
              <w:pStyle w:val="Tabletext"/>
              <w:rPr>
                <w:rFonts w:cs="Calibri Light"/>
                <w:sz w:val="22"/>
              </w:rPr>
            </w:pPr>
          </w:p>
        </w:tc>
      </w:tr>
      <w:tr w:rsidR="00FC068A" w:rsidRPr="00766E1D" w14:paraId="12CEE282" w14:textId="573976BE" w:rsidTr="009D226F">
        <w:trPr>
          <w:tblHeader/>
        </w:trPr>
        <w:tc>
          <w:tcPr>
            <w:tcW w:w="584" w:type="pct"/>
          </w:tcPr>
          <w:p w14:paraId="5B915D06"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72AA83C5" w14:textId="77777777" w:rsidR="00FC068A" w:rsidRPr="00766E1D" w:rsidRDefault="00FC068A" w:rsidP="00003352">
            <w:pPr>
              <w:pStyle w:val="Tabletext"/>
              <w:rPr>
                <w:rFonts w:cs="Calibri Light"/>
                <w:sz w:val="22"/>
              </w:rPr>
            </w:pPr>
            <w:r w:rsidRPr="00766E1D">
              <w:rPr>
                <w:rFonts w:cs="Calibri Light"/>
                <w:sz w:val="22"/>
              </w:rPr>
              <w:t>The SLMIS must record the suppliers’ compliance with the Preferential Procurement Policy Framework Act:</w:t>
            </w:r>
          </w:p>
          <w:p w14:paraId="128E1F8B"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Point System against which the suppliers need to rate themselves, for example 80/20 preference point system, 90/10 preference point system</w:t>
            </w:r>
          </w:p>
          <w:p w14:paraId="715CDE73"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Government Goal for which points will be allocated (for example PPPFA goals).</w:t>
            </w:r>
          </w:p>
        </w:tc>
        <w:tc>
          <w:tcPr>
            <w:tcW w:w="341" w:type="pct"/>
          </w:tcPr>
          <w:p w14:paraId="33370B52" w14:textId="21E8FB4B" w:rsidR="00FC068A" w:rsidRPr="00766E1D" w:rsidRDefault="000B7215" w:rsidP="00003352">
            <w:pPr>
              <w:pStyle w:val="Tabletext"/>
              <w:rPr>
                <w:rFonts w:cs="Calibri Light"/>
                <w:sz w:val="22"/>
              </w:rPr>
            </w:pPr>
            <w:r>
              <w:rPr>
                <w:rFonts w:cs="Calibri Light"/>
                <w:sz w:val="22"/>
              </w:rPr>
              <w:t>Core</w:t>
            </w:r>
          </w:p>
        </w:tc>
        <w:tc>
          <w:tcPr>
            <w:tcW w:w="1507" w:type="pct"/>
          </w:tcPr>
          <w:p w14:paraId="528D397A" w14:textId="77777777" w:rsidR="00FC068A" w:rsidRPr="00766E1D" w:rsidRDefault="00FC068A" w:rsidP="00003352">
            <w:pPr>
              <w:pStyle w:val="Tabletext"/>
              <w:rPr>
                <w:rFonts w:cs="Calibri Light"/>
                <w:sz w:val="22"/>
              </w:rPr>
            </w:pPr>
          </w:p>
        </w:tc>
      </w:tr>
      <w:tr w:rsidR="00FC068A" w:rsidRPr="00766E1D" w14:paraId="4E47C2B4" w14:textId="5E8ADF3C" w:rsidTr="009D226F">
        <w:trPr>
          <w:tblHeader/>
        </w:trPr>
        <w:tc>
          <w:tcPr>
            <w:tcW w:w="584" w:type="pct"/>
          </w:tcPr>
          <w:p w14:paraId="25D44B1A"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5C51EEEC" w14:textId="77777777" w:rsidR="00FC068A" w:rsidRPr="00766E1D" w:rsidRDefault="00FC068A" w:rsidP="00003352">
            <w:pPr>
              <w:pStyle w:val="Tabletext"/>
              <w:rPr>
                <w:rFonts w:cs="Calibri Light"/>
                <w:sz w:val="22"/>
              </w:rPr>
            </w:pPr>
            <w:r w:rsidRPr="00766E1D">
              <w:rPr>
                <w:rFonts w:cs="Calibri Light"/>
                <w:sz w:val="22"/>
              </w:rPr>
              <w:t>The SLMIS must allow for a configurable set of evaluation criteria using an existing template, or defining new evaluation criteria.</w:t>
            </w:r>
          </w:p>
        </w:tc>
        <w:tc>
          <w:tcPr>
            <w:tcW w:w="341" w:type="pct"/>
          </w:tcPr>
          <w:p w14:paraId="2A1AB73C" w14:textId="01FD3D66" w:rsidR="00FC068A" w:rsidRPr="00766E1D" w:rsidRDefault="000B7215" w:rsidP="00003352">
            <w:pPr>
              <w:pStyle w:val="Tabletext"/>
              <w:rPr>
                <w:rFonts w:cs="Calibri Light"/>
                <w:sz w:val="22"/>
              </w:rPr>
            </w:pPr>
            <w:r>
              <w:rPr>
                <w:rFonts w:cs="Calibri Light"/>
                <w:sz w:val="22"/>
              </w:rPr>
              <w:t>Core</w:t>
            </w:r>
          </w:p>
        </w:tc>
        <w:tc>
          <w:tcPr>
            <w:tcW w:w="1507" w:type="pct"/>
          </w:tcPr>
          <w:p w14:paraId="10A2DD90" w14:textId="77777777" w:rsidR="00FC068A" w:rsidRPr="00766E1D" w:rsidRDefault="00FC068A" w:rsidP="00003352">
            <w:pPr>
              <w:pStyle w:val="Tabletext"/>
              <w:rPr>
                <w:rFonts w:cs="Calibri Light"/>
                <w:sz w:val="22"/>
              </w:rPr>
            </w:pPr>
          </w:p>
        </w:tc>
      </w:tr>
      <w:tr w:rsidR="00FC068A" w:rsidRPr="00766E1D" w14:paraId="7367D0A6" w14:textId="3D2410B1" w:rsidTr="009D226F">
        <w:trPr>
          <w:tblHeader/>
        </w:trPr>
        <w:tc>
          <w:tcPr>
            <w:tcW w:w="584" w:type="pct"/>
          </w:tcPr>
          <w:p w14:paraId="32054D9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07F0176" w14:textId="77777777" w:rsidR="00FC068A" w:rsidRPr="00766E1D" w:rsidRDefault="00FC068A" w:rsidP="00003352">
            <w:pPr>
              <w:pStyle w:val="Tabletext"/>
              <w:rPr>
                <w:rFonts w:cs="Calibri Light"/>
                <w:sz w:val="22"/>
              </w:rPr>
            </w:pPr>
            <w:r w:rsidRPr="00766E1D">
              <w:rPr>
                <w:rFonts w:cs="Calibri Light"/>
                <w:sz w:val="22"/>
              </w:rPr>
              <w:t>The SLMIS must be able to pre-select supplier(s) that will be invited to bid on a closed-bid. The supplier selection is done according to the departmental governed criteria.</w:t>
            </w:r>
          </w:p>
        </w:tc>
        <w:tc>
          <w:tcPr>
            <w:tcW w:w="341" w:type="pct"/>
          </w:tcPr>
          <w:p w14:paraId="4A5A513A" w14:textId="6B291AAA" w:rsidR="00FC068A" w:rsidRPr="00766E1D" w:rsidRDefault="000B7215" w:rsidP="00003352">
            <w:pPr>
              <w:pStyle w:val="Tabletext"/>
              <w:rPr>
                <w:rFonts w:cs="Calibri Light"/>
                <w:sz w:val="22"/>
              </w:rPr>
            </w:pPr>
            <w:r>
              <w:rPr>
                <w:rFonts w:cs="Calibri Light"/>
                <w:sz w:val="22"/>
              </w:rPr>
              <w:t>Core</w:t>
            </w:r>
          </w:p>
        </w:tc>
        <w:tc>
          <w:tcPr>
            <w:tcW w:w="1507" w:type="pct"/>
          </w:tcPr>
          <w:p w14:paraId="2BA1322A" w14:textId="77777777" w:rsidR="00FC068A" w:rsidRPr="00766E1D" w:rsidRDefault="00FC068A" w:rsidP="00003352">
            <w:pPr>
              <w:pStyle w:val="Tabletext"/>
              <w:rPr>
                <w:rFonts w:cs="Calibri Light"/>
                <w:sz w:val="22"/>
              </w:rPr>
            </w:pPr>
          </w:p>
        </w:tc>
      </w:tr>
      <w:tr w:rsidR="00FC068A" w:rsidRPr="00766E1D" w14:paraId="7417F71A" w14:textId="54A7C1C7" w:rsidTr="009D226F">
        <w:trPr>
          <w:tblHeader/>
        </w:trPr>
        <w:tc>
          <w:tcPr>
            <w:tcW w:w="584" w:type="pct"/>
          </w:tcPr>
          <w:p w14:paraId="70BC66C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6BF4DCA" w14:textId="77777777" w:rsidR="00FC068A" w:rsidRPr="00766E1D" w:rsidRDefault="00FC068A" w:rsidP="00003352">
            <w:pPr>
              <w:pStyle w:val="Tabletext"/>
              <w:rPr>
                <w:rFonts w:cs="Calibri Light"/>
                <w:sz w:val="22"/>
              </w:rPr>
            </w:pPr>
            <w:r w:rsidRPr="00766E1D">
              <w:rPr>
                <w:rFonts w:cs="Calibri Light"/>
                <w:sz w:val="22"/>
              </w:rPr>
              <w:t>The SLMIS must support the authorisation of a bid request before submission.</w:t>
            </w:r>
          </w:p>
        </w:tc>
        <w:tc>
          <w:tcPr>
            <w:tcW w:w="341" w:type="pct"/>
          </w:tcPr>
          <w:p w14:paraId="2A0EB925" w14:textId="22F0D6D6" w:rsidR="00FC068A" w:rsidRPr="00766E1D" w:rsidRDefault="000B7215" w:rsidP="00003352">
            <w:pPr>
              <w:pStyle w:val="Tabletext"/>
              <w:rPr>
                <w:rFonts w:cs="Calibri Light"/>
                <w:sz w:val="22"/>
              </w:rPr>
            </w:pPr>
            <w:r>
              <w:rPr>
                <w:rFonts w:cs="Calibri Light"/>
                <w:sz w:val="22"/>
              </w:rPr>
              <w:t>Core</w:t>
            </w:r>
          </w:p>
        </w:tc>
        <w:tc>
          <w:tcPr>
            <w:tcW w:w="1507" w:type="pct"/>
          </w:tcPr>
          <w:p w14:paraId="42C1CF0D" w14:textId="77777777" w:rsidR="00FC068A" w:rsidRPr="00766E1D" w:rsidRDefault="00FC068A" w:rsidP="00003352">
            <w:pPr>
              <w:pStyle w:val="Tabletext"/>
              <w:rPr>
                <w:rFonts w:cs="Calibri Light"/>
                <w:sz w:val="22"/>
              </w:rPr>
            </w:pPr>
          </w:p>
        </w:tc>
      </w:tr>
      <w:tr w:rsidR="00FC068A" w:rsidRPr="00766E1D" w14:paraId="5ECAC317" w14:textId="6CAB7948" w:rsidTr="009D226F">
        <w:trPr>
          <w:tblHeader/>
        </w:trPr>
        <w:tc>
          <w:tcPr>
            <w:tcW w:w="584" w:type="pct"/>
          </w:tcPr>
          <w:p w14:paraId="566F8D8A"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095D2F5" w14:textId="77777777" w:rsidR="00FC068A" w:rsidRPr="00766E1D" w:rsidRDefault="00FC068A" w:rsidP="00003352">
            <w:pPr>
              <w:pStyle w:val="Tabletext"/>
              <w:rPr>
                <w:rFonts w:cs="Calibri Light"/>
                <w:sz w:val="22"/>
              </w:rPr>
            </w:pPr>
            <w:r w:rsidRPr="00766E1D">
              <w:rPr>
                <w:rFonts w:cs="Calibri Light"/>
                <w:sz w:val="22"/>
              </w:rPr>
              <w:t>The SLMIS must support the publication of a bid request. The capability must be provided to publish approved request for bids to industry in an electronic or hard copy format.  For a closed request for bid, the invitation to bid must be sent to the identified suppliers. All amendments that have been applied to bid requests needs to be republished.</w:t>
            </w:r>
          </w:p>
        </w:tc>
        <w:tc>
          <w:tcPr>
            <w:tcW w:w="341" w:type="pct"/>
          </w:tcPr>
          <w:p w14:paraId="59710636" w14:textId="0C6E8984" w:rsidR="00FC068A" w:rsidRPr="00766E1D" w:rsidRDefault="000B7215" w:rsidP="00003352">
            <w:pPr>
              <w:pStyle w:val="Tabletext"/>
              <w:rPr>
                <w:rFonts w:cs="Calibri Light"/>
                <w:sz w:val="22"/>
              </w:rPr>
            </w:pPr>
            <w:r>
              <w:rPr>
                <w:rFonts w:cs="Calibri Light"/>
                <w:sz w:val="22"/>
              </w:rPr>
              <w:t>Core</w:t>
            </w:r>
          </w:p>
        </w:tc>
        <w:tc>
          <w:tcPr>
            <w:tcW w:w="1507" w:type="pct"/>
          </w:tcPr>
          <w:p w14:paraId="0958A79C" w14:textId="77777777" w:rsidR="00FC068A" w:rsidRPr="00766E1D" w:rsidRDefault="00FC068A" w:rsidP="00003352">
            <w:pPr>
              <w:pStyle w:val="Tabletext"/>
              <w:rPr>
                <w:rFonts w:cs="Calibri Light"/>
                <w:sz w:val="22"/>
              </w:rPr>
            </w:pPr>
          </w:p>
        </w:tc>
      </w:tr>
      <w:tr w:rsidR="00FC068A" w:rsidRPr="00766E1D" w14:paraId="4F05B872" w14:textId="2A4A5BE7" w:rsidTr="009D226F">
        <w:trPr>
          <w:tblHeader/>
        </w:trPr>
        <w:tc>
          <w:tcPr>
            <w:tcW w:w="584" w:type="pct"/>
          </w:tcPr>
          <w:p w14:paraId="23AB2B2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78A2B920" w14:textId="77777777" w:rsidR="00FC068A" w:rsidRPr="00766E1D" w:rsidRDefault="00FC068A" w:rsidP="00003352">
            <w:pPr>
              <w:pStyle w:val="Tabletext"/>
              <w:rPr>
                <w:rFonts w:cs="Calibri Light"/>
                <w:sz w:val="22"/>
              </w:rPr>
            </w:pPr>
            <w:r w:rsidRPr="00766E1D">
              <w:rPr>
                <w:rFonts w:cs="Calibri Light"/>
                <w:sz w:val="22"/>
              </w:rPr>
              <w:t>The SLMIS must support a process to do bid amendments. This must include:</w:t>
            </w:r>
          </w:p>
          <w:p w14:paraId="15A4F18B"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Bid amendment request</w:t>
            </w:r>
          </w:p>
          <w:p w14:paraId="73D33124"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Bid amendment request impact analysis</w:t>
            </w:r>
          </w:p>
          <w:p w14:paraId="08113582"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Bid amendment request authorisation</w:t>
            </w:r>
          </w:p>
          <w:p w14:paraId="173E606B"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Bid amendment implementation</w:t>
            </w:r>
          </w:p>
        </w:tc>
        <w:tc>
          <w:tcPr>
            <w:tcW w:w="341" w:type="pct"/>
          </w:tcPr>
          <w:p w14:paraId="59128DEB" w14:textId="079E4228" w:rsidR="00FC068A" w:rsidRPr="00766E1D" w:rsidRDefault="000B7215" w:rsidP="00003352">
            <w:pPr>
              <w:pStyle w:val="Tabletext"/>
              <w:rPr>
                <w:rFonts w:cs="Calibri Light"/>
                <w:sz w:val="22"/>
              </w:rPr>
            </w:pPr>
            <w:r>
              <w:rPr>
                <w:rFonts w:cs="Calibri Light"/>
                <w:sz w:val="22"/>
              </w:rPr>
              <w:t>Core</w:t>
            </w:r>
          </w:p>
        </w:tc>
        <w:tc>
          <w:tcPr>
            <w:tcW w:w="1507" w:type="pct"/>
          </w:tcPr>
          <w:p w14:paraId="01B47D3F" w14:textId="77777777" w:rsidR="00FC068A" w:rsidRPr="00766E1D" w:rsidRDefault="00FC068A" w:rsidP="00003352">
            <w:pPr>
              <w:pStyle w:val="Tabletext"/>
              <w:rPr>
                <w:rFonts w:cs="Calibri Light"/>
                <w:sz w:val="22"/>
              </w:rPr>
            </w:pPr>
          </w:p>
        </w:tc>
      </w:tr>
      <w:tr w:rsidR="00FC068A" w:rsidRPr="00766E1D" w14:paraId="21934D61" w14:textId="6F05BAA1" w:rsidTr="009D226F">
        <w:trPr>
          <w:tblHeader/>
        </w:trPr>
        <w:tc>
          <w:tcPr>
            <w:tcW w:w="584" w:type="pct"/>
          </w:tcPr>
          <w:p w14:paraId="2981C382"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723620C0" w14:textId="77777777" w:rsidR="00FC068A" w:rsidRPr="00766E1D" w:rsidRDefault="00FC068A" w:rsidP="00003352">
            <w:pPr>
              <w:pStyle w:val="Tabletext"/>
              <w:rPr>
                <w:rFonts w:cs="Calibri Light"/>
                <w:sz w:val="22"/>
              </w:rPr>
            </w:pPr>
            <w:r w:rsidRPr="00766E1D">
              <w:rPr>
                <w:rFonts w:cs="Calibri Light"/>
                <w:sz w:val="22"/>
              </w:rPr>
              <w:t>The SLMIS must support supplier bid collection registration. Supplier bid collection registration consists of the registration of suppliers that are interested in responding to the bid.  This requirement may be used to identify and quantify the suppliers that show interest, to confirm that the supplier acknowledges and understands the bid due date requirements, and in some cases to incur costs to cover bid expenses.</w:t>
            </w:r>
          </w:p>
        </w:tc>
        <w:tc>
          <w:tcPr>
            <w:tcW w:w="341" w:type="pct"/>
          </w:tcPr>
          <w:p w14:paraId="753E2F01" w14:textId="5D5CAAA8" w:rsidR="00FC068A" w:rsidRPr="00766E1D" w:rsidRDefault="000B7215" w:rsidP="00003352">
            <w:pPr>
              <w:pStyle w:val="Tabletext"/>
              <w:rPr>
                <w:rFonts w:cs="Calibri Light"/>
                <w:sz w:val="22"/>
              </w:rPr>
            </w:pPr>
            <w:r>
              <w:rPr>
                <w:rFonts w:cs="Calibri Light"/>
                <w:sz w:val="22"/>
              </w:rPr>
              <w:t>Core</w:t>
            </w:r>
          </w:p>
        </w:tc>
        <w:tc>
          <w:tcPr>
            <w:tcW w:w="1507" w:type="pct"/>
          </w:tcPr>
          <w:p w14:paraId="49D5A58A" w14:textId="77777777" w:rsidR="00FC068A" w:rsidRPr="00766E1D" w:rsidRDefault="00FC068A" w:rsidP="00003352">
            <w:pPr>
              <w:pStyle w:val="Tabletext"/>
              <w:rPr>
                <w:rFonts w:cs="Calibri Light"/>
                <w:sz w:val="22"/>
              </w:rPr>
            </w:pPr>
          </w:p>
        </w:tc>
      </w:tr>
      <w:tr w:rsidR="00FC068A" w:rsidRPr="00766E1D" w14:paraId="525080C0" w14:textId="03293A6C" w:rsidTr="009D226F">
        <w:trPr>
          <w:tblHeader/>
        </w:trPr>
        <w:tc>
          <w:tcPr>
            <w:tcW w:w="584" w:type="pct"/>
          </w:tcPr>
          <w:p w14:paraId="2B0C3DCF"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FABF130" w14:textId="77777777" w:rsidR="00FC068A" w:rsidRPr="00766E1D" w:rsidRDefault="00FC068A" w:rsidP="00003352">
            <w:pPr>
              <w:pStyle w:val="Tabletext"/>
              <w:rPr>
                <w:rFonts w:cs="Calibri Light"/>
                <w:sz w:val="22"/>
              </w:rPr>
            </w:pPr>
            <w:r w:rsidRPr="00766E1D">
              <w:rPr>
                <w:rFonts w:cs="Calibri Light"/>
                <w:sz w:val="22"/>
              </w:rPr>
              <w:t>The SLMIS must have a facility to record all communications that relates to the bid in order to have an audit trail of events, for example questions that was formally raised against a bid for clarity.  Per bid registration, record multiple journals.</w:t>
            </w:r>
          </w:p>
        </w:tc>
        <w:tc>
          <w:tcPr>
            <w:tcW w:w="341" w:type="pct"/>
          </w:tcPr>
          <w:p w14:paraId="25BAE376" w14:textId="470BDCBA" w:rsidR="00FC068A" w:rsidRPr="00766E1D" w:rsidRDefault="000B7215" w:rsidP="00003352">
            <w:pPr>
              <w:pStyle w:val="Tabletext"/>
              <w:rPr>
                <w:rFonts w:cs="Calibri Light"/>
                <w:sz w:val="22"/>
              </w:rPr>
            </w:pPr>
            <w:r>
              <w:rPr>
                <w:rFonts w:cs="Calibri Light"/>
                <w:sz w:val="22"/>
              </w:rPr>
              <w:t>Core</w:t>
            </w:r>
          </w:p>
        </w:tc>
        <w:tc>
          <w:tcPr>
            <w:tcW w:w="1507" w:type="pct"/>
          </w:tcPr>
          <w:p w14:paraId="5FB2EB0B" w14:textId="77777777" w:rsidR="00FC068A" w:rsidRPr="00766E1D" w:rsidRDefault="00FC068A" w:rsidP="00003352">
            <w:pPr>
              <w:pStyle w:val="Tabletext"/>
              <w:rPr>
                <w:rFonts w:cs="Calibri Light"/>
                <w:sz w:val="22"/>
              </w:rPr>
            </w:pPr>
          </w:p>
        </w:tc>
      </w:tr>
      <w:tr w:rsidR="00FC068A" w:rsidRPr="00766E1D" w14:paraId="7174319D" w14:textId="17DA415F" w:rsidTr="009D226F">
        <w:trPr>
          <w:tblHeader/>
        </w:trPr>
        <w:tc>
          <w:tcPr>
            <w:tcW w:w="584" w:type="pct"/>
          </w:tcPr>
          <w:p w14:paraId="75681612"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3523A5F4" w14:textId="77777777" w:rsidR="00FC068A" w:rsidRPr="00766E1D" w:rsidRDefault="00FC068A" w:rsidP="00003352">
            <w:pPr>
              <w:pStyle w:val="Tabletext"/>
              <w:rPr>
                <w:rFonts w:cs="Calibri Light"/>
                <w:sz w:val="22"/>
              </w:rPr>
            </w:pPr>
            <w:r w:rsidRPr="00766E1D">
              <w:rPr>
                <w:rFonts w:cs="Calibri Light"/>
                <w:sz w:val="22"/>
              </w:rPr>
              <w:t>The SLMIS must support the following bid registration transactions:</w:t>
            </w:r>
          </w:p>
          <w:p w14:paraId="33A24D65"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Print Bid Registration forms either as a template, or with pre-populated information.</w:t>
            </w:r>
          </w:p>
          <w:p w14:paraId="747FE7AA"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 xml:space="preserve">Restrict bid registration process if the bid have been closed or is past the Closing Date Time. </w:t>
            </w:r>
          </w:p>
          <w:p w14:paraId="69E76C00"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Record bid registration information.  Note: Registration may be done via manual recording, electronic data interface or with Portal technology.  Advice the capability provided within the information system.</w:t>
            </w:r>
          </w:p>
          <w:p w14:paraId="6E2736F4"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The information system must be able to transact to the financial revenue system if payments was received, if applicable.</w:t>
            </w:r>
          </w:p>
        </w:tc>
        <w:tc>
          <w:tcPr>
            <w:tcW w:w="341" w:type="pct"/>
          </w:tcPr>
          <w:p w14:paraId="5DB93C20" w14:textId="2D1FA26A" w:rsidR="00FC068A" w:rsidRPr="00766E1D" w:rsidRDefault="000B7215" w:rsidP="00003352">
            <w:pPr>
              <w:pStyle w:val="Tabletext"/>
              <w:rPr>
                <w:rFonts w:cs="Calibri Light"/>
                <w:sz w:val="22"/>
              </w:rPr>
            </w:pPr>
            <w:r>
              <w:rPr>
                <w:rFonts w:cs="Calibri Light"/>
                <w:sz w:val="22"/>
              </w:rPr>
              <w:t>Core</w:t>
            </w:r>
          </w:p>
        </w:tc>
        <w:tc>
          <w:tcPr>
            <w:tcW w:w="1507" w:type="pct"/>
          </w:tcPr>
          <w:p w14:paraId="2B0AA6FD" w14:textId="77777777" w:rsidR="00FC068A" w:rsidRPr="00766E1D" w:rsidRDefault="00FC068A" w:rsidP="00003352">
            <w:pPr>
              <w:pStyle w:val="Tabletext"/>
              <w:rPr>
                <w:rFonts w:cs="Calibri Light"/>
                <w:sz w:val="22"/>
              </w:rPr>
            </w:pPr>
          </w:p>
        </w:tc>
      </w:tr>
      <w:tr w:rsidR="00FC068A" w:rsidRPr="00766E1D" w14:paraId="081D5D32" w14:textId="747F5AE6" w:rsidTr="009D226F">
        <w:trPr>
          <w:tblHeader/>
        </w:trPr>
        <w:tc>
          <w:tcPr>
            <w:tcW w:w="584" w:type="pct"/>
          </w:tcPr>
          <w:p w14:paraId="11A0415C"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BF81A7F" w14:textId="77777777" w:rsidR="00FC068A" w:rsidRPr="00766E1D" w:rsidRDefault="00FC068A" w:rsidP="00003352">
            <w:pPr>
              <w:pStyle w:val="Tabletext"/>
              <w:rPr>
                <w:rFonts w:cs="Calibri Light"/>
                <w:sz w:val="22"/>
              </w:rPr>
            </w:pPr>
            <w:r w:rsidRPr="00766E1D">
              <w:rPr>
                <w:rFonts w:cs="Calibri Light"/>
                <w:sz w:val="22"/>
              </w:rPr>
              <w:t>The SLMIS must support the process to manage bid responses received from the supplier.  It contains bid response and price related information and the evaluation thereof. The bid responses must be captured in terms of the headers and the lines. The SLMIS should support receiving bid responses utilising the following mediums for example Hard copy, Electronic Data Interface, Portal. Allow recording of the bid response which is received manually.</w:t>
            </w:r>
          </w:p>
        </w:tc>
        <w:tc>
          <w:tcPr>
            <w:tcW w:w="341" w:type="pct"/>
          </w:tcPr>
          <w:p w14:paraId="66FC95ED" w14:textId="31A683FE" w:rsidR="00FC068A" w:rsidRPr="00766E1D" w:rsidRDefault="000B7215" w:rsidP="00003352">
            <w:pPr>
              <w:pStyle w:val="Tabletext"/>
              <w:rPr>
                <w:rFonts w:cs="Calibri Light"/>
                <w:sz w:val="22"/>
              </w:rPr>
            </w:pPr>
            <w:r>
              <w:rPr>
                <w:rFonts w:cs="Calibri Light"/>
                <w:sz w:val="22"/>
              </w:rPr>
              <w:t>Core</w:t>
            </w:r>
          </w:p>
        </w:tc>
        <w:tc>
          <w:tcPr>
            <w:tcW w:w="1507" w:type="pct"/>
          </w:tcPr>
          <w:p w14:paraId="54CF214A" w14:textId="77777777" w:rsidR="00FC068A" w:rsidRPr="00766E1D" w:rsidRDefault="00FC068A" w:rsidP="00003352">
            <w:pPr>
              <w:pStyle w:val="Tabletext"/>
              <w:rPr>
                <w:rFonts w:cs="Calibri Light"/>
                <w:sz w:val="22"/>
              </w:rPr>
            </w:pPr>
          </w:p>
        </w:tc>
      </w:tr>
      <w:tr w:rsidR="00FC068A" w:rsidRPr="00766E1D" w14:paraId="413C7118" w14:textId="419C0942" w:rsidTr="009D226F">
        <w:trPr>
          <w:tblHeader/>
        </w:trPr>
        <w:tc>
          <w:tcPr>
            <w:tcW w:w="584" w:type="pct"/>
          </w:tcPr>
          <w:p w14:paraId="698CFF95"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6135EEB6" w14:textId="77777777" w:rsidR="00FC068A" w:rsidRPr="00766E1D" w:rsidRDefault="00FC068A" w:rsidP="00003352">
            <w:pPr>
              <w:pStyle w:val="Tabletext"/>
              <w:rPr>
                <w:rFonts w:cs="Calibri Light"/>
                <w:sz w:val="22"/>
              </w:rPr>
            </w:pPr>
            <w:r w:rsidRPr="00766E1D">
              <w:rPr>
                <w:rFonts w:cs="Calibri Light"/>
                <w:sz w:val="22"/>
              </w:rPr>
              <w:t>The SLMIS must support the capturing of the bid response evaluation criteria in terms of:</w:t>
            </w:r>
          </w:p>
          <w:p w14:paraId="6D13B86C" w14:textId="77777777" w:rsidR="00FC068A" w:rsidRPr="00766E1D" w:rsidRDefault="00FC068A" w:rsidP="00AD4A1E">
            <w:pPr>
              <w:pStyle w:val="Tabletext"/>
              <w:numPr>
                <w:ilvl w:val="0"/>
                <w:numId w:val="59"/>
              </w:numPr>
              <w:spacing w:before="0" w:after="100" w:afterAutospacing="1"/>
              <w:jc w:val="left"/>
              <w:rPr>
                <w:rFonts w:cs="Calibri Light"/>
                <w:sz w:val="22"/>
              </w:rPr>
            </w:pPr>
            <w:r w:rsidRPr="00766E1D">
              <w:rPr>
                <w:rFonts w:cs="Calibri Light"/>
                <w:sz w:val="22"/>
              </w:rPr>
              <w:t>Preferential points evaluation</w:t>
            </w:r>
          </w:p>
          <w:p w14:paraId="2896EE30" w14:textId="77777777" w:rsidR="00FC068A" w:rsidRPr="00766E1D" w:rsidRDefault="00FC068A" w:rsidP="00AD4A1E">
            <w:pPr>
              <w:pStyle w:val="Tabletext"/>
              <w:numPr>
                <w:ilvl w:val="0"/>
                <w:numId w:val="59"/>
              </w:numPr>
              <w:spacing w:before="0" w:after="100" w:afterAutospacing="1"/>
              <w:jc w:val="left"/>
              <w:rPr>
                <w:rFonts w:cs="Calibri Light"/>
                <w:sz w:val="22"/>
              </w:rPr>
            </w:pPr>
            <w:r w:rsidRPr="00766E1D">
              <w:rPr>
                <w:rFonts w:cs="Calibri Light"/>
                <w:sz w:val="22"/>
              </w:rPr>
              <w:t>Comparative Schedule</w:t>
            </w:r>
          </w:p>
        </w:tc>
        <w:tc>
          <w:tcPr>
            <w:tcW w:w="341" w:type="pct"/>
          </w:tcPr>
          <w:p w14:paraId="39E2DCCB" w14:textId="5C2265B0" w:rsidR="00FC068A" w:rsidRPr="00766E1D" w:rsidRDefault="000B7215" w:rsidP="00003352">
            <w:pPr>
              <w:pStyle w:val="Tabletext"/>
              <w:rPr>
                <w:rFonts w:cs="Calibri Light"/>
                <w:sz w:val="22"/>
              </w:rPr>
            </w:pPr>
            <w:r>
              <w:rPr>
                <w:rFonts w:cs="Calibri Light"/>
                <w:sz w:val="22"/>
              </w:rPr>
              <w:t>Core</w:t>
            </w:r>
          </w:p>
        </w:tc>
        <w:tc>
          <w:tcPr>
            <w:tcW w:w="1507" w:type="pct"/>
          </w:tcPr>
          <w:p w14:paraId="1A1C03CB" w14:textId="77777777" w:rsidR="00FC068A" w:rsidRPr="00766E1D" w:rsidRDefault="00FC068A" w:rsidP="00003352">
            <w:pPr>
              <w:pStyle w:val="Tabletext"/>
              <w:rPr>
                <w:rFonts w:cs="Calibri Light"/>
                <w:sz w:val="22"/>
              </w:rPr>
            </w:pPr>
          </w:p>
        </w:tc>
      </w:tr>
      <w:tr w:rsidR="00FC068A" w:rsidRPr="00766E1D" w14:paraId="7A7C8E30" w14:textId="040FA452" w:rsidTr="009D226F">
        <w:trPr>
          <w:tblHeader/>
        </w:trPr>
        <w:tc>
          <w:tcPr>
            <w:tcW w:w="584" w:type="pct"/>
          </w:tcPr>
          <w:p w14:paraId="46CB6E66"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557203E" w14:textId="77777777" w:rsidR="00FC068A" w:rsidRPr="00766E1D" w:rsidRDefault="00FC068A" w:rsidP="00003352">
            <w:pPr>
              <w:pStyle w:val="Tabletext"/>
              <w:rPr>
                <w:rFonts w:cs="Calibri Light"/>
                <w:sz w:val="22"/>
              </w:rPr>
            </w:pPr>
            <w:r w:rsidRPr="00766E1D">
              <w:rPr>
                <w:rFonts w:cs="Calibri Light"/>
                <w:sz w:val="22"/>
              </w:rPr>
              <w:t>The SLMIS must support the selection of the preferred bidder by means of a bid selection and authorisation process.</w:t>
            </w:r>
          </w:p>
        </w:tc>
        <w:tc>
          <w:tcPr>
            <w:tcW w:w="341" w:type="pct"/>
          </w:tcPr>
          <w:p w14:paraId="2630143C" w14:textId="2EA3F68B" w:rsidR="00FC068A" w:rsidRPr="00766E1D" w:rsidRDefault="000B7215" w:rsidP="00003352">
            <w:pPr>
              <w:pStyle w:val="Tabletext"/>
              <w:rPr>
                <w:rFonts w:cs="Calibri Light"/>
                <w:sz w:val="22"/>
              </w:rPr>
            </w:pPr>
            <w:r>
              <w:rPr>
                <w:rFonts w:cs="Calibri Light"/>
                <w:sz w:val="22"/>
              </w:rPr>
              <w:t>Core</w:t>
            </w:r>
          </w:p>
        </w:tc>
        <w:tc>
          <w:tcPr>
            <w:tcW w:w="1507" w:type="pct"/>
          </w:tcPr>
          <w:p w14:paraId="671FA21F" w14:textId="77777777" w:rsidR="00FC068A" w:rsidRPr="00766E1D" w:rsidRDefault="00FC068A" w:rsidP="00003352">
            <w:pPr>
              <w:pStyle w:val="Tabletext"/>
              <w:rPr>
                <w:rFonts w:cs="Calibri Light"/>
                <w:sz w:val="22"/>
              </w:rPr>
            </w:pPr>
          </w:p>
        </w:tc>
      </w:tr>
      <w:tr w:rsidR="00FC068A" w:rsidRPr="00766E1D" w14:paraId="182916B1" w14:textId="5466AF8D" w:rsidTr="009D226F">
        <w:trPr>
          <w:tblHeader/>
        </w:trPr>
        <w:tc>
          <w:tcPr>
            <w:tcW w:w="584" w:type="pct"/>
          </w:tcPr>
          <w:p w14:paraId="1767B2F6"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0495406" w14:textId="77777777" w:rsidR="00FC068A" w:rsidRPr="00766E1D" w:rsidRDefault="00FC068A" w:rsidP="00003352">
            <w:pPr>
              <w:pStyle w:val="Tabletext"/>
              <w:rPr>
                <w:rFonts w:cs="Calibri Light"/>
                <w:sz w:val="22"/>
              </w:rPr>
            </w:pPr>
            <w:r w:rsidRPr="00766E1D">
              <w:rPr>
                <w:rFonts w:cs="Calibri Light"/>
                <w:sz w:val="22"/>
              </w:rPr>
              <w:t>The SLMIS must support the notification of suppliers of the bid selection outcome. This must include the printing of rejection and approval letters.</w:t>
            </w:r>
          </w:p>
        </w:tc>
        <w:tc>
          <w:tcPr>
            <w:tcW w:w="341" w:type="pct"/>
          </w:tcPr>
          <w:p w14:paraId="223513FB" w14:textId="6335F1A9" w:rsidR="00FC068A" w:rsidRPr="00766E1D" w:rsidRDefault="000B7215" w:rsidP="00003352">
            <w:pPr>
              <w:pStyle w:val="Tabletext"/>
              <w:rPr>
                <w:rFonts w:cs="Calibri Light"/>
                <w:sz w:val="22"/>
              </w:rPr>
            </w:pPr>
            <w:r>
              <w:rPr>
                <w:rFonts w:cs="Calibri Light"/>
                <w:sz w:val="22"/>
              </w:rPr>
              <w:t>Core</w:t>
            </w:r>
          </w:p>
        </w:tc>
        <w:tc>
          <w:tcPr>
            <w:tcW w:w="1507" w:type="pct"/>
          </w:tcPr>
          <w:p w14:paraId="02698D3E" w14:textId="77777777" w:rsidR="00FC068A" w:rsidRPr="00766E1D" w:rsidRDefault="00FC068A" w:rsidP="00003352">
            <w:pPr>
              <w:pStyle w:val="Tabletext"/>
              <w:rPr>
                <w:rFonts w:cs="Calibri Light"/>
                <w:sz w:val="22"/>
              </w:rPr>
            </w:pPr>
          </w:p>
        </w:tc>
      </w:tr>
      <w:tr w:rsidR="00FC068A" w:rsidRPr="00766E1D" w14:paraId="0F0C1C53" w14:textId="0C2226B0" w:rsidTr="009D226F">
        <w:trPr>
          <w:tblHeader/>
        </w:trPr>
        <w:tc>
          <w:tcPr>
            <w:tcW w:w="584" w:type="pct"/>
          </w:tcPr>
          <w:p w14:paraId="7B5833B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1C57452" w14:textId="77777777" w:rsidR="00FC068A" w:rsidRPr="00766E1D" w:rsidRDefault="00FC068A" w:rsidP="00003352">
            <w:pPr>
              <w:pStyle w:val="Tabletext"/>
              <w:rPr>
                <w:rFonts w:cs="Calibri Light"/>
                <w:sz w:val="22"/>
              </w:rPr>
            </w:pPr>
            <w:r w:rsidRPr="00766E1D">
              <w:rPr>
                <w:rFonts w:cs="Calibri Light"/>
                <w:sz w:val="22"/>
              </w:rPr>
              <w:t>The SLMIS must support the conversion an approved Bid to an order and/or contract.</w:t>
            </w:r>
          </w:p>
        </w:tc>
        <w:tc>
          <w:tcPr>
            <w:tcW w:w="341" w:type="pct"/>
          </w:tcPr>
          <w:p w14:paraId="0B98DEC5" w14:textId="2784BEF5" w:rsidR="00FC068A" w:rsidRPr="00766E1D" w:rsidRDefault="000B7215" w:rsidP="00003352">
            <w:pPr>
              <w:pStyle w:val="Tabletext"/>
              <w:rPr>
                <w:rFonts w:cs="Calibri Light"/>
                <w:sz w:val="22"/>
              </w:rPr>
            </w:pPr>
            <w:r>
              <w:rPr>
                <w:rFonts w:cs="Calibri Light"/>
                <w:sz w:val="22"/>
              </w:rPr>
              <w:t>Core</w:t>
            </w:r>
          </w:p>
        </w:tc>
        <w:tc>
          <w:tcPr>
            <w:tcW w:w="1507" w:type="pct"/>
          </w:tcPr>
          <w:p w14:paraId="1532F100" w14:textId="77777777" w:rsidR="00FC068A" w:rsidRPr="00766E1D" w:rsidRDefault="00FC068A" w:rsidP="00003352">
            <w:pPr>
              <w:pStyle w:val="Tabletext"/>
              <w:rPr>
                <w:rFonts w:cs="Calibri Light"/>
                <w:sz w:val="22"/>
              </w:rPr>
            </w:pPr>
          </w:p>
        </w:tc>
      </w:tr>
      <w:tr w:rsidR="009216FB" w:rsidRPr="00766E1D" w14:paraId="527EA97C" w14:textId="70A59CD8" w:rsidTr="009216FB">
        <w:trPr>
          <w:tblHeader/>
        </w:trPr>
        <w:tc>
          <w:tcPr>
            <w:tcW w:w="5000" w:type="pct"/>
            <w:gridSpan w:val="4"/>
          </w:tcPr>
          <w:p w14:paraId="1C7EF8FE" w14:textId="294A37C3" w:rsidR="009216FB" w:rsidRPr="00766E1D" w:rsidRDefault="009216FB"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Contract Management. Contract management consists of the contract life cycle from the negotiation of the contract with the selected supplier, through the maintenance and management of the contract and contract information, until contract termination.  It also entails the management of any grievances that may arise.</w:t>
            </w:r>
          </w:p>
        </w:tc>
      </w:tr>
      <w:tr w:rsidR="00FC068A" w:rsidRPr="00766E1D" w14:paraId="4F975DFE" w14:textId="64AF4AFF" w:rsidTr="009D226F">
        <w:trPr>
          <w:tblHeader/>
        </w:trPr>
        <w:tc>
          <w:tcPr>
            <w:tcW w:w="584" w:type="pct"/>
          </w:tcPr>
          <w:p w14:paraId="6038CCD7"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7E17494A" w14:textId="77777777" w:rsidR="00FC068A" w:rsidRPr="00766E1D" w:rsidRDefault="00FC068A" w:rsidP="00003352">
            <w:pPr>
              <w:pStyle w:val="Tabletext"/>
              <w:rPr>
                <w:rFonts w:cs="Calibri Light"/>
                <w:sz w:val="22"/>
              </w:rPr>
            </w:pPr>
            <w:r w:rsidRPr="00766E1D">
              <w:rPr>
                <w:rFonts w:cs="Calibri Light"/>
                <w:sz w:val="22"/>
              </w:rPr>
              <w:t>The SLMIS must support the process to record purchase contract details in order to authorize and present to suppliers and, after contract negotiations, to formally award the contract.  Functions subsequent to contract creation need to inherit contract detail and any contract restrictions that may apply to the order process. This must include:</w:t>
            </w:r>
          </w:p>
          <w:p w14:paraId="5E639F61"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Creating and maintaining contract templates or new contracts electronically.</w:t>
            </w:r>
          </w:p>
          <w:p w14:paraId="2EE6440D"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the contract header.</w:t>
            </w:r>
          </w:p>
          <w:p w14:paraId="52CD6B35"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the charges per contract.</w:t>
            </w:r>
          </w:p>
          <w:p w14:paraId="2D96AAD8"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the participating departments.</w:t>
            </w:r>
          </w:p>
          <w:p w14:paraId="0824EB1A"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the item or service lines.</w:t>
            </w:r>
          </w:p>
          <w:p w14:paraId="0B5BF4A1"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contract prices and values.</w:t>
            </w:r>
          </w:p>
          <w:p w14:paraId="61C47018"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delivery details.</w:t>
            </w:r>
          </w:p>
          <w:p w14:paraId="480D3DFB"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tax and payment details.</w:t>
            </w:r>
          </w:p>
          <w:p w14:paraId="3F0FAA4A"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measurement criteria per item and/or service.</w:t>
            </w:r>
          </w:p>
          <w:p w14:paraId="5704A622"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terms and conditions.</w:t>
            </w:r>
          </w:p>
          <w:p w14:paraId="68664A9A"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service level agreement details.</w:t>
            </w:r>
          </w:p>
          <w:p w14:paraId="3748F77F"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commercial agreement information.</w:t>
            </w:r>
          </w:p>
          <w:p w14:paraId="054B9F27"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legal information.</w:t>
            </w:r>
          </w:p>
          <w:p w14:paraId="412550BE"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Capturing termination clauses.</w:t>
            </w:r>
          </w:p>
        </w:tc>
        <w:tc>
          <w:tcPr>
            <w:tcW w:w="341" w:type="pct"/>
          </w:tcPr>
          <w:p w14:paraId="7A0725FE" w14:textId="2A9E7953" w:rsidR="00FC068A" w:rsidRPr="00766E1D" w:rsidRDefault="000B7215" w:rsidP="00003352">
            <w:pPr>
              <w:pStyle w:val="Tabletext"/>
              <w:rPr>
                <w:rFonts w:cs="Calibri Light"/>
                <w:sz w:val="22"/>
              </w:rPr>
            </w:pPr>
            <w:r>
              <w:rPr>
                <w:rFonts w:cs="Calibri Light"/>
                <w:sz w:val="22"/>
              </w:rPr>
              <w:t>Core</w:t>
            </w:r>
          </w:p>
        </w:tc>
        <w:tc>
          <w:tcPr>
            <w:tcW w:w="1507" w:type="pct"/>
          </w:tcPr>
          <w:p w14:paraId="33DCFE3E" w14:textId="77777777" w:rsidR="00FC068A" w:rsidRPr="00766E1D" w:rsidRDefault="00FC068A" w:rsidP="00003352">
            <w:pPr>
              <w:pStyle w:val="Tabletext"/>
              <w:rPr>
                <w:rFonts w:cs="Calibri Light"/>
                <w:sz w:val="22"/>
              </w:rPr>
            </w:pPr>
          </w:p>
        </w:tc>
      </w:tr>
      <w:tr w:rsidR="00FC068A" w:rsidRPr="00766E1D" w14:paraId="2B2574BD" w14:textId="0F4877D2" w:rsidTr="009D226F">
        <w:trPr>
          <w:tblHeader/>
        </w:trPr>
        <w:tc>
          <w:tcPr>
            <w:tcW w:w="584" w:type="pct"/>
          </w:tcPr>
          <w:p w14:paraId="7CFDB25C"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BB07280" w14:textId="77777777" w:rsidR="00FC068A" w:rsidRPr="00766E1D" w:rsidRDefault="00FC068A" w:rsidP="00003352">
            <w:pPr>
              <w:pStyle w:val="Tabletext"/>
              <w:rPr>
                <w:rFonts w:cs="Calibri Light"/>
                <w:sz w:val="22"/>
              </w:rPr>
            </w:pPr>
            <w:r w:rsidRPr="00766E1D">
              <w:rPr>
                <w:rFonts w:cs="Calibri Light"/>
                <w:sz w:val="22"/>
              </w:rPr>
              <w:t>The electronic authorisation of contracts must be supported.</w:t>
            </w:r>
          </w:p>
        </w:tc>
        <w:tc>
          <w:tcPr>
            <w:tcW w:w="341" w:type="pct"/>
          </w:tcPr>
          <w:p w14:paraId="453389E6" w14:textId="1CA12119" w:rsidR="00FC068A" w:rsidRPr="00766E1D" w:rsidRDefault="000B7215" w:rsidP="00003352">
            <w:pPr>
              <w:pStyle w:val="Tabletext"/>
              <w:rPr>
                <w:rFonts w:cs="Calibri Light"/>
                <w:sz w:val="22"/>
              </w:rPr>
            </w:pPr>
            <w:r>
              <w:rPr>
                <w:rFonts w:cs="Calibri Light"/>
                <w:sz w:val="22"/>
              </w:rPr>
              <w:t>Core</w:t>
            </w:r>
          </w:p>
        </w:tc>
        <w:tc>
          <w:tcPr>
            <w:tcW w:w="1507" w:type="pct"/>
          </w:tcPr>
          <w:p w14:paraId="6A296F3B" w14:textId="77777777" w:rsidR="00FC068A" w:rsidRPr="00766E1D" w:rsidRDefault="00FC068A" w:rsidP="00003352">
            <w:pPr>
              <w:pStyle w:val="Tabletext"/>
              <w:rPr>
                <w:rFonts w:cs="Calibri Light"/>
                <w:sz w:val="22"/>
              </w:rPr>
            </w:pPr>
          </w:p>
        </w:tc>
      </w:tr>
      <w:tr w:rsidR="00FC068A" w:rsidRPr="00766E1D" w14:paraId="2A7B75CA" w14:textId="1980C458" w:rsidTr="009D226F">
        <w:trPr>
          <w:tblHeader/>
        </w:trPr>
        <w:tc>
          <w:tcPr>
            <w:tcW w:w="584" w:type="pct"/>
          </w:tcPr>
          <w:p w14:paraId="56FC4123"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65BCAAF" w14:textId="77777777" w:rsidR="00FC068A" w:rsidRPr="00766E1D" w:rsidRDefault="00FC068A" w:rsidP="00003352">
            <w:pPr>
              <w:pStyle w:val="Tabletext"/>
              <w:rPr>
                <w:rFonts w:cs="Calibri Light"/>
                <w:sz w:val="22"/>
              </w:rPr>
            </w:pPr>
            <w:r w:rsidRPr="00766E1D">
              <w:rPr>
                <w:rFonts w:cs="Calibri Light"/>
                <w:sz w:val="22"/>
              </w:rPr>
              <w:t>The SLMIS must support the activation of contracts.</w:t>
            </w:r>
          </w:p>
        </w:tc>
        <w:tc>
          <w:tcPr>
            <w:tcW w:w="341" w:type="pct"/>
          </w:tcPr>
          <w:p w14:paraId="60E601BA" w14:textId="6C7F7B8B" w:rsidR="00FC068A" w:rsidRPr="00766E1D" w:rsidRDefault="000B7215" w:rsidP="00003352">
            <w:pPr>
              <w:pStyle w:val="Tabletext"/>
              <w:rPr>
                <w:rFonts w:cs="Calibri Light"/>
                <w:sz w:val="22"/>
              </w:rPr>
            </w:pPr>
            <w:r>
              <w:rPr>
                <w:rFonts w:cs="Calibri Light"/>
                <w:sz w:val="22"/>
              </w:rPr>
              <w:t>Core</w:t>
            </w:r>
          </w:p>
        </w:tc>
        <w:tc>
          <w:tcPr>
            <w:tcW w:w="1507" w:type="pct"/>
          </w:tcPr>
          <w:p w14:paraId="7BF9217B" w14:textId="77777777" w:rsidR="00FC068A" w:rsidRPr="00766E1D" w:rsidRDefault="00FC068A" w:rsidP="00003352">
            <w:pPr>
              <w:pStyle w:val="Tabletext"/>
              <w:rPr>
                <w:rFonts w:cs="Calibri Light"/>
                <w:sz w:val="22"/>
              </w:rPr>
            </w:pPr>
          </w:p>
        </w:tc>
      </w:tr>
      <w:tr w:rsidR="00FC068A" w:rsidRPr="00766E1D" w14:paraId="7DECCEAB" w14:textId="4143BBFF" w:rsidTr="009D226F">
        <w:trPr>
          <w:tblHeader/>
        </w:trPr>
        <w:tc>
          <w:tcPr>
            <w:tcW w:w="584" w:type="pct"/>
          </w:tcPr>
          <w:p w14:paraId="5D629488"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9E9108E" w14:textId="77777777" w:rsidR="00FC068A" w:rsidRPr="00766E1D" w:rsidRDefault="00FC068A" w:rsidP="00003352">
            <w:pPr>
              <w:pStyle w:val="Tabletext"/>
              <w:rPr>
                <w:rFonts w:cs="Calibri Light"/>
                <w:sz w:val="22"/>
              </w:rPr>
            </w:pPr>
            <w:r w:rsidRPr="00766E1D">
              <w:rPr>
                <w:rFonts w:cs="Calibri Light"/>
                <w:sz w:val="22"/>
              </w:rPr>
              <w:t>The SLMIS must support contracting monitoring functions such as:</w:t>
            </w:r>
          </w:p>
          <w:p w14:paraId="6D2CE7AF"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Invoke rules when related orders exceed contract restrictions, or when a contract is completed, terminated or cancelled.</w:t>
            </w:r>
          </w:p>
          <w:p w14:paraId="6EC10514" w14:textId="77777777" w:rsidR="00FC068A" w:rsidRPr="00766E1D" w:rsidRDefault="00FC068A" w:rsidP="00AD4A1E">
            <w:pPr>
              <w:pStyle w:val="Tabletext"/>
              <w:numPr>
                <w:ilvl w:val="0"/>
                <w:numId w:val="58"/>
              </w:numPr>
              <w:spacing w:before="0" w:after="100" w:afterAutospacing="1"/>
              <w:jc w:val="left"/>
              <w:rPr>
                <w:rFonts w:cs="Calibri Light"/>
                <w:sz w:val="22"/>
              </w:rPr>
            </w:pPr>
            <w:r w:rsidRPr="00766E1D">
              <w:rPr>
                <w:rFonts w:cs="Calibri Light"/>
                <w:sz w:val="22"/>
              </w:rPr>
              <w:t>Change the status to indicate that the contract is concluded and has reached its limitation with respect to for example validity end date, price restrictions, entitlements. In the event of any outstanding orders, payments, grievances, the user needs to be notified accordingly.</w:t>
            </w:r>
          </w:p>
        </w:tc>
        <w:tc>
          <w:tcPr>
            <w:tcW w:w="341" w:type="pct"/>
          </w:tcPr>
          <w:p w14:paraId="63137D33" w14:textId="71B37DED" w:rsidR="00FC068A" w:rsidRPr="00766E1D" w:rsidRDefault="000B7215" w:rsidP="00003352">
            <w:pPr>
              <w:pStyle w:val="Tabletext"/>
              <w:rPr>
                <w:rFonts w:cs="Calibri Light"/>
                <w:sz w:val="22"/>
              </w:rPr>
            </w:pPr>
            <w:r>
              <w:rPr>
                <w:rFonts w:cs="Calibri Light"/>
                <w:sz w:val="22"/>
              </w:rPr>
              <w:t>Core</w:t>
            </w:r>
          </w:p>
        </w:tc>
        <w:tc>
          <w:tcPr>
            <w:tcW w:w="1507" w:type="pct"/>
          </w:tcPr>
          <w:p w14:paraId="5E900C36" w14:textId="77777777" w:rsidR="00FC068A" w:rsidRPr="00766E1D" w:rsidRDefault="00FC068A" w:rsidP="00003352">
            <w:pPr>
              <w:pStyle w:val="Tabletext"/>
              <w:rPr>
                <w:rFonts w:cs="Calibri Light"/>
                <w:sz w:val="22"/>
              </w:rPr>
            </w:pPr>
          </w:p>
        </w:tc>
      </w:tr>
      <w:tr w:rsidR="00FC068A" w:rsidRPr="00766E1D" w14:paraId="60B4D2D7" w14:textId="28CFCB74" w:rsidTr="009D226F">
        <w:trPr>
          <w:tblHeader/>
        </w:trPr>
        <w:tc>
          <w:tcPr>
            <w:tcW w:w="584" w:type="pct"/>
          </w:tcPr>
          <w:p w14:paraId="00C16073"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59DC5AA" w14:textId="77777777" w:rsidR="00FC068A" w:rsidRPr="00766E1D" w:rsidRDefault="00FC068A" w:rsidP="00003352">
            <w:pPr>
              <w:pStyle w:val="Tabletext"/>
              <w:rPr>
                <w:rFonts w:cs="Calibri Light"/>
                <w:sz w:val="22"/>
              </w:rPr>
            </w:pPr>
            <w:r w:rsidRPr="00766E1D">
              <w:rPr>
                <w:rFonts w:cs="Calibri Light"/>
                <w:sz w:val="22"/>
              </w:rPr>
              <w:t>The SLMIS must provide the ability to record grievances relating to a contract. A. Grievance journal must be maintained.</w:t>
            </w:r>
          </w:p>
        </w:tc>
        <w:tc>
          <w:tcPr>
            <w:tcW w:w="341" w:type="pct"/>
          </w:tcPr>
          <w:p w14:paraId="5093D0EA" w14:textId="0DF2E5CF" w:rsidR="00FC068A" w:rsidRPr="00766E1D" w:rsidRDefault="000B7215" w:rsidP="00003352">
            <w:pPr>
              <w:pStyle w:val="Tabletext"/>
              <w:rPr>
                <w:rFonts w:cs="Calibri Light"/>
                <w:sz w:val="22"/>
              </w:rPr>
            </w:pPr>
            <w:r>
              <w:rPr>
                <w:rFonts w:cs="Calibri Light"/>
                <w:sz w:val="22"/>
              </w:rPr>
              <w:t>Core</w:t>
            </w:r>
          </w:p>
        </w:tc>
        <w:tc>
          <w:tcPr>
            <w:tcW w:w="1507" w:type="pct"/>
          </w:tcPr>
          <w:p w14:paraId="46BCFC07" w14:textId="77777777" w:rsidR="00FC068A" w:rsidRPr="00766E1D" w:rsidRDefault="00FC068A" w:rsidP="00003352">
            <w:pPr>
              <w:pStyle w:val="Tabletext"/>
              <w:rPr>
                <w:rFonts w:cs="Calibri Light"/>
                <w:sz w:val="22"/>
              </w:rPr>
            </w:pPr>
          </w:p>
        </w:tc>
      </w:tr>
      <w:tr w:rsidR="00FC068A" w:rsidRPr="00766E1D" w14:paraId="5C736758" w14:textId="2AFF9D58" w:rsidTr="009D226F">
        <w:trPr>
          <w:tblHeader/>
        </w:trPr>
        <w:tc>
          <w:tcPr>
            <w:tcW w:w="584" w:type="pct"/>
          </w:tcPr>
          <w:p w14:paraId="14095D69"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651321A" w14:textId="77777777" w:rsidR="00FC068A" w:rsidRPr="00766E1D" w:rsidRDefault="00FC068A" w:rsidP="00003352">
            <w:pPr>
              <w:pStyle w:val="Tabletext"/>
              <w:rPr>
                <w:rFonts w:cs="Calibri Light"/>
                <w:sz w:val="22"/>
              </w:rPr>
            </w:pPr>
            <w:r w:rsidRPr="00766E1D">
              <w:rPr>
                <w:rFonts w:cs="Calibri Light"/>
                <w:sz w:val="22"/>
              </w:rPr>
              <w:t>The SLMIS must support contract amendments. This must include:</w:t>
            </w:r>
          </w:p>
          <w:p w14:paraId="33FBE8B0" w14:textId="77777777" w:rsidR="00FC068A" w:rsidRPr="00766E1D" w:rsidRDefault="00FC068A" w:rsidP="00AD4A1E">
            <w:pPr>
              <w:pStyle w:val="Tabletext"/>
              <w:numPr>
                <w:ilvl w:val="0"/>
                <w:numId w:val="60"/>
              </w:numPr>
              <w:spacing w:before="0" w:after="100" w:afterAutospacing="1"/>
              <w:jc w:val="left"/>
              <w:rPr>
                <w:rFonts w:cs="Calibri Light"/>
                <w:sz w:val="22"/>
              </w:rPr>
            </w:pPr>
            <w:r w:rsidRPr="00766E1D">
              <w:rPr>
                <w:rFonts w:cs="Calibri Light"/>
                <w:sz w:val="22"/>
              </w:rPr>
              <w:t>Contract amendment request information.</w:t>
            </w:r>
          </w:p>
          <w:p w14:paraId="621A6839" w14:textId="77777777" w:rsidR="00FC068A" w:rsidRPr="00766E1D" w:rsidRDefault="00FC068A" w:rsidP="00AD4A1E">
            <w:pPr>
              <w:pStyle w:val="Tabletext"/>
              <w:numPr>
                <w:ilvl w:val="0"/>
                <w:numId w:val="60"/>
              </w:numPr>
              <w:spacing w:before="0" w:after="100" w:afterAutospacing="1"/>
              <w:jc w:val="left"/>
              <w:rPr>
                <w:rFonts w:cs="Calibri Light"/>
                <w:sz w:val="22"/>
              </w:rPr>
            </w:pPr>
            <w:r w:rsidRPr="00766E1D">
              <w:rPr>
                <w:rFonts w:cs="Calibri Light"/>
                <w:sz w:val="22"/>
              </w:rPr>
              <w:t>Perform impact analysis.</w:t>
            </w:r>
          </w:p>
          <w:p w14:paraId="2A1D4D11" w14:textId="77777777" w:rsidR="00FC068A" w:rsidRPr="00766E1D" w:rsidRDefault="00FC068A" w:rsidP="00AD4A1E">
            <w:pPr>
              <w:pStyle w:val="Tabletext"/>
              <w:numPr>
                <w:ilvl w:val="0"/>
                <w:numId w:val="60"/>
              </w:numPr>
              <w:spacing w:before="0" w:after="100" w:afterAutospacing="1"/>
              <w:jc w:val="left"/>
              <w:rPr>
                <w:rFonts w:cs="Calibri Light"/>
                <w:sz w:val="22"/>
              </w:rPr>
            </w:pPr>
            <w:r w:rsidRPr="00766E1D">
              <w:rPr>
                <w:rFonts w:cs="Calibri Light"/>
                <w:sz w:val="22"/>
              </w:rPr>
              <w:t>Amendment request authorisation.</w:t>
            </w:r>
          </w:p>
          <w:p w14:paraId="41225067" w14:textId="77777777" w:rsidR="00FC068A" w:rsidRPr="00766E1D" w:rsidRDefault="00FC068A" w:rsidP="00AD4A1E">
            <w:pPr>
              <w:pStyle w:val="Tabletext"/>
              <w:numPr>
                <w:ilvl w:val="0"/>
                <w:numId w:val="60"/>
              </w:numPr>
              <w:spacing w:before="0" w:after="100" w:afterAutospacing="1"/>
              <w:jc w:val="left"/>
              <w:rPr>
                <w:rFonts w:cs="Calibri Light"/>
                <w:sz w:val="22"/>
              </w:rPr>
            </w:pPr>
            <w:r w:rsidRPr="00766E1D">
              <w:rPr>
                <w:rFonts w:cs="Calibri Light"/>
                <w:sz w:val="22"/>
              </w:rPr>
              <w:t>Apply amendment.</w:t>
            </w:r>
          </w:p>
        </w:tc>
        <w:tc>
          <w:tcPr>
            <w:tcW w:w="341" w:type="pct"/>
          </w:tcPr>
          <w:p w14:paraId="75175B54" w14:textId="3A6701A7" w:rsidR="00FC068A" w:rsidRPr="00766E1D" w:rsidRDefault="000B7215" w:rsidP="00003352">
            <w:pPr>
              <w:pStyle w:val="Tabletext"/>
              <w:rPr>
                <w:rFonts w:cs="Calibri Light"/>
                <w:sz w:val="22"/>
              </w:rPr>
            </w:pPr>
            <w:r>
              <w:rPr>
                <w:rFonts w:cs="Calibri Light"/>
                <w:sz w:val="22"/>
              </w:rPr>
              <w:t>Core</w:t>
            </w:r>
          </w:p>
        </w:tc>
        <w:tc>
          <w:tcPr>
            <w:tcW w:w="1507" w:type="pct"/>
          </w:tcPr>
          <w:p w14:paraId="2B43F9C9" w14:textId="77777777" w:rsidR="00FC068A" w:rsidRPr="00766E1D" w:rsidRDefault="00FC068A" w:rsidP="00003352">
            <w:pPr>
              <w:pStyle w:val="Tabletext"/>
              <w:rPr>
                <w:rFonts w:cs="Calibri Light"/>
                <w:sz w:val="22"/>
              </w:rPr>
            </w:pPr>
          </w:p>
        </w:tc>
      </w:tr>
      <w:tr w:rsidR="009216FB" w:rsidRPr="00766E1D" w14:paraId="733F1F23" w14:textId="443FADEB" w:rsidTr="009216FB">
        <w:trPr>
          <w:tblHeader/>
        </w:trPr>
        <w:tc>
          <w:tcPr>
            <w:tcW w:w="5000" w:type="pct"/>
            <w:gridSpan w:val="4"/>
          </w:tcPr>
          <w:p w14:paraId="59FFF573" w14:textId="3B669283" w:rsidR="009216FB" w:rsidRPr="00766E1D" w:rsidRDefault="009216FB"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Purchase Order Management. The system must have the ability to manage the order life cycle, which consists of creating an order, submitting the order to a supplier, verifying the order with the supplier, receiving proof of items or services supplied and consolidating documentation in order to request payment.</w:t>
            </w:r>
          </w:p>
        </w:tc>
      </w:tr>
      <w:tr w:rsidR="00FC068A" w:rsidRPr="00766E1D" w14:paraId="41A73184" w14:textId="085FFD13" w:rsidTr="009D226F">
        <w:trPr>
          <w:tblHeader/>
        </w:trPr>
        <w:tc>
          <w:tcPr>
            <w:tcW w:w="584" w:type="pct"/>
          </w:tcPr>
          <w:p w14:paraId="579A7002"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5AC7E4F3" w14:textId="30414A0D" w:rsidR="00FC068A" w:rsidRPr="00766E1D" w:rsidRDefault="00FC068A" w:rsidP="00003352">
            <w:pPr>
              <w:pStyle w:val="Tabletext"/>
              <w:rPr>
                <w:rFonts w:cs="Calibri Light"/>
                <w:sz w:val="22"/>
              </w:rPr>
            </w:pPr>
            <w:r w:rsidRPr="00766E1D">
              <w:rPr>
                <w:rFonts w:cs="Calibri Light"/>
                <w:sz w:val="22"/>
              </w:rPr>
              <w:t xml:space="preserve">The SLMIS must support the capturing of the different Purchase Officers. The Purchase Officer oversees the procurement process in the </w:t>
            </w:r>
            <w:r w:rsidR="00776BDE">
              <w:rPr>
                <w:rFonts w:cs="Calibri Light"/>
                <w:sz w:val="22"/>
              </w:rPr>
              <w:t>SITA CLIENT</w:t>
            </w:r>
            <w:r w:rsidRPr="00766E1D">
              <w:rPr>
                <w:rFonts w:cs="Calibri Light"/>
                <w:sz w:val="22"/>
              </w:rPr>
              <w:t xml:space="preserve"> as per delegations set out by National Treasury. The appointed Purchase Officer must be registered and managed on the Order Administration capability in compliance with the policy and prescripts. The Purchase Officer is the </w:t>
            </w:r>
            <w:r w:rsidR="00776BDE">
              <w:rPr>
                <w:rFonts w:cs="Calibri Light"/>
                <w:sz w:val="22"/>
              </w:rPr>
              <w:t>SITA CLIENT</w:t>
            </w:r>
            <w:r w:rsidRPr="00766E1D">
              <w:rPr>
                <w:rFonts w:cs="Calibri Light"/>
                <w:sz w:val="22"/>
              </w:rPr>
              <w:t xml:space="preserve"> contact person for an order. The detail of the Purchase Officer is indicated on the order sent to the supplier or manufacturer.</w:t>
            </w:r>
          </w:p>
        </w:tc>
        <w:tc>
          <w:tcPr>
            <w:tcW w:w="341" w:type="pct"/>
          </w:tcPr>
          <w:p w14:paraId="1AA0F981" w14:textId="1CB73A23" w:rsidR="00FC068A" w:rsidRPr="00766E1D" w:rsidRDefault="000B7215" w:rsidP="00003352">
            <w:pPr>
              <w:pStyle w:val="Tabletext"/>
              <w:rPr>
                <w:rFonts w:cs="Calibri Light"/>
                <w:sz w:val="22"/>
              </w:rPr>
            </w:pPr>
            <w:r>
              <w:rPr>
                <w:rFonts w:cs="Calibri Light"/>
                <w:sz w:val="22"/>
              </w:rPr>
              <w:t>Core</w:t>
            </w:r>
          </w:p>
        </w:tc>
        <w:tc>
          <w:tcPr>
            <w:tcW w:w="1507" w:type="pct"/>
          </w:tcPr>
          <w:p w14:paraId="657C7022" w14:textId="77777777" w:rsidR="00FC068A" w:rsidRPr="00766E1D" w:rsidRDefault="00FC068A" w:rsidP="00003352">
            <w:pPr>
              <w:pStyle w:val="Tabletext"/>
              <w:rPr>
                <w:rFonts w:cs="Calibri Light"/>
                <w:sz w:val="22"/>
              </w:rPr>
            </w:pPr>
          </w:p>
        </w:tc>
      </w:tr>
      <w:tr w:rsidR="00FC068A" w:rsidRPr="00766E1D" w14:paraId="501058EC" w14:textId="71646060" w:rsidTr="009D226F">
        <w:trPr>
          <w:tblHeader/>
        </w:trPr>
        <w:tc>
          <w:tcPr>
            <w:tcW w:w="584" w:type="pct"/>
          </w:tcPr>
          <w:p w14:paraId="46237CB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5A74DB5D" w14:textId="77777777" w:rsidR="00FC068A" w:rsidRPr="00766E1D" w:rsidRDefault="00FC068A" w:rsidP="00003352">
            <w:pPr>
              <w:pStyle w:val="Tabletext"/>
              <w:rPr>
                <w:rFonts w:cs="Calibri Light"/>
                <w:sz w:val="22"/>
              </w:rPr>
            </w:pPr>
            <w:r w:rsidRPr="00766E1D">
              <w:rPr>
                <w:rFonts w:cs="Calibri Light"/>
                <w:sz w:val="22"/>
              </w:rPr>
              <w:t>The SLMIS must support the creation of a purchase order header and lines. Purchase orders are creation either from a quote, bid or against a contract.</w:t>
            </w:r>
          </w:p>
        </w:tc>
        <w:tc>
          <w:tcPr>
            <w:tcW w:w="341" w:type="pct"/>
          </w:tcPr>
          <w:p w14:paraId="6A638519" w14:textId="3C3E1BB8" w:rsidR="00FC068A" w:rsidRPr="00766E1D" w:rsidRDefault="000B7215" w:rsidP="00003352">
            <w:pPr>
              <w:pStyle w:val="Tabletext"/>
              <w:rPr>
                <w:rFonts w:cs="Calibri Light"/>
                <w:sz w:val="22"/>
              </w:rPr>
            </w:pPr>
            <w:r>
              <w:rPr>
                <w:rFonts w:cs="Calibri Light"/>
                <w:sz w:val="22"/>
              </w:rPr>
              <w:t>Core</w:t>
            </w:r>
          </w:p>
        </w:tc>
        <w:tc>
          <w:tcPr>
            <w:tcW w:w="1507" w:type="pct"/>
          </w:tcPr>
          <w:p w14:paraId="32D225EE" w14:textId="77777777" w:rsidR="00FC068A" w:rsidRPr="00766E1D" w:rsidRDefault="00FC068A" w:rsidP="00003352">
            <w:pPr>
              <w:pStyle w:val="Tabletext"/>
              <w:rPr>
                <w:rFonts w:cs="Calibri Light"/>
                <w:sz w:val="22"/>
              </w:rPr>
            </w:pPr>
          </w:p>
        </w:tc>
      </w:tr>
      <w:tr w:rsidR="00FC068A" w:rsidRPr="00766E1D" w14:paraId="44CD3789" w14:textId="2BC31FE6" w:rsidTr="009D226F">
        <w:trPr>
          <w:tblHeader/>
        </w:trPr>
        <w:tc>
          <w:tcPr>
            <w:tcW w:w="584" w:type="pct"/>
          </w:tcPr>
          <w:p w14:paraId="1E304348"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3C91EA10" w14:textId="77777777" w:rsidR="00FC068A" w:rsidRPr="00766E1D" w:rsidRDefault="00FC068A" w:rsidP="00003352">
            <w:pPr>
              <w:pStyle w:val="Tabletext"/>
              <w:rPr>
                <w:rFonts w:cs="Calibri Light"/>
                <w:sz w:val="22"/>
              </w:rPr>
            </w:pPr>
            <w:r w:rsidRPr="00766E1D">
              <w:rPr>
                <w:rFonts w:cs="Calibri Light"/>
                <w:sz w:val="22"/>
              </w:rPr>
              <w:t>The SLMIS must allocate a unique and identifiable number per order.</w:t>
            </w:r>
          </w:p>
        </w:tc>
        <w:tc>
          <w:tcPr>
            <w:tcW w:w="341" w:type="pct"/>
          </w:tcPr>
          <w:p w14:paraId="1A709DEF" w14:textId="35BA34DE" w:rsidR="00FC068A" w:rsidRPr="00766E1D" w:rsidRDefault="000B7215" w:rsidP="00003352">
            <w:pPr>
              <w:pStyle w:val="Tabletext"/>
              <w:rPr>
                <w:rFonts w:cs="Calibri Light"/>
                <w:sz w:val="22"/>
              </w:rPr>
            </w:pPr>
            <w:r>
              <w:rPr>
                <w:rFonts w:cs="Calibri Light"/>
                <w:sz w:val="22"/>
              </w:rPr>
              <w:t>Core</w:t>
            </w:r>
          </w:p>
        </w:tc>
        <w:tc>
          <w:tcPr>
            <w:tcW w:w="1507" w:type="pct"/>
          </w:tcPr>
          <w:p w14:paraId="77AB7BE4" w14:textId="77777777" w:rsidR="00FC068A" w:rsidRPr="00766E1D" w:rsidRDefault="00FC068A" w:rsidP="00003352">
            <w:pPr>
              <w:pStyle w:val="Tabletext"/>
              <w:rPr>
                <w:rFonts w:cs="Calibri Light"/>
                <w:sz w:val="22"/>
              </w:rPr>
            </w:pPr>
          </w:p>
        </w:tc>
      </w:tr>
      <w:tr w:rsidR="00FC068A" w:rsidRPr="00766E1D" w14:paraId="3CE0B07D" w14:textId="0D3D7724" w:rsidTr="009D226F">
        <w:trPr>
          <w:tblHeader/>
        </w:trPr>
        <w:tc>
          <w:tcPr>
            <w:tcW w:w="584" w:type="pct"/>
          </w:tcPr>
          <w:p w14:paraId="0FD866CD"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7BEC8CC1" w14:textId="77777777" w:rsidR="00FC068A" w:rsidRPr="00766E1D" w:rsidRDefault="00FC068A" w:rsidP="00003352">
            <w:pPr>
              <w:pStyle w:val="Tabletext"/>
              <w:rPr>
                <w:rFonts w:cs="Calibri Light"/>
                <w:sz w:val="22"/>
              </w:rPr>
            </w:pPr>
            <w:r w:rsidRPr="00766E1D">
              <w:rPr>
                <w:rFonts w:cs="Calibri Light"/>
                <w:sz w:val="22"/>
              </w:rPr>
              <w:t>The SLMIS must provide the capability to reserve system allocated block order numbers per procurement section for use when The SLMIS is not available. These blank orders are printed, it must be kept locked in a safe and are to be used in cases of emergency only.</w:t>
            </w:r>
          </w:p>
        </w:tc>
        <w:tc>
          <w:tcPr>
            <w:tcW w:w="341" w:type="pct"/>
          </w:tcPr>
          <w:p w14:paraId="70CDB649" w14:textId="438AE604" w:rsidR="00FC068A" w:rsidRPr="00766E1D" w:rsidRDefault="000B7215" w:rsidP="00003352">
            <w:pPr>
              <w:pStyle w:val="Tabletext"/>
              <w:rPr>
                <w:rFonts w:cs="Calibri Light"/>
                <w:sz w:val="22"/>
              </w:rPr>
            </w:pPr>
            <w:r>
              <w:rPr>
                <w:rFonts w:cs="Calibri Light"/>
                <w:sz w:val="22"/>
              </w:rPr>
              <w:t>Core</w:t>
            </w:r>
          </w:p>
        </w:tc>
        <w:tc>
          <w:tcPr>
            <w:tcW w:w="1507" w:type="pct"/>
          </w:tcPr>
          <w:p w14:paraId="0A106863" w14:textId="77777777" w:rsidR="00FC068A" w:rsidRPr="00766E1D" w:rsidRDefault="00FC068A" w:rsidP="00003352">
            <w:pPr>
              <w:pStyle w:val="Tabletext"/>
              <w:rPr>
                <w:rFonts w:cs="Calibri Light"/>
                <w:sz w:val="22"/>
              </w:rPr>
            </w:pPr>
          </w:p>
        </w:tc>
      </w:tr>
      <w:tr w:rsidR="00FC068A" w:rsidRPr="00766E1D" w14:paraId="5F4E3697" w14:textId="64AEE5BE" w:rsidTr="009D226F">
        <w:trPr>
          <w:tblHeader/>
        </w:trPr>
        <w:tc>
          <w:tcPr>
            <w:tcW w:w="584" w:type="pct"/>
          </w:tcPr>
          <w:p w14:paraId="12DF864D"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42FF81D" w14:textId="77777777" w:rsidR="00FC068A" w:rsidRPr="00766E1D" w:rsidRDefault="00FC068A" w:rsidP="00003352">
            <w:pPr>
              <w:pStyle w:val="Tabletext"/>
              <w:rPr>
                <w:rFonts w:cs="Calibri Light"/>
                <w:sz w:val="22"/>
              </w:rPr>
            </w:pPr>
            <w:r w:rsidRPr="00766E1D">
              <w:rPr>
                <w:rFonts w:cs="Calibri Light"/>
                <w:sz w:val="22"/>
              </w:rPr>
              <w:t>The SLMIS must support an electronic purchase order authorisation process.</w:t>
            </w:r>
          </w:p>
        </w:tc>
        <w:tc>
          <w:tcPr>
            <w:tcW w:w="341" w:type="pct"/>
          </w:tcPr>
          <w:p w14:paraId="5309419C" w14:textId="42A6F83A" w:rsidR="00FC068A" w:rsidRPr="00766E1D" w:rsidRDefault="000B7215" w:rsidP="00003352">
            <w:pPr>
              <w:pStyle w:val="Tabletext"/>
              <w:rPr>
                <w:rFonts w:cs="Calibri Light"/>
                <w:sz w:val="22"/>
              </w:rPr>
            </w:pPr>
            <w:r>
              <w:rPr>
                <w:rFonts w:cs="Calibri Light"/>
                <w:sz w:val="22"/>
              </w:rPr>
              <w:t>Core</w:t>
            </w:r>
          </w:p>
        </w:tc>
        <w:tc>
          <w:tcPr>
            <w:tcW w:w="1507" w:type="pct"/>
          </w:tcPr>
          <w:p w14:paraId="24B08836" w14:textId="77777777" w:rsidR="00FC068A" w:rsidRPr="00766E1D" w:rsidRDefault="00FC068A" w:rsidP="00003352">
            <w:pPr>
              <w:pStyle w:val="Tabletext"/>
              <w:rPr>
                <w:rFonts w:cs="Calibri Light"/>
                <w:sz w:val="22"/>
              </w:rPr>
            </w:pPr>
          </w:p>
        </w:tc>
      </w:tr>
      <w:tr w:rsidR="00FC068A" w:rsidRPr="00766E1D" w14:paraId="4D6022D8" w14:textId="3F15A2AD" w:rsidTr="009D226F">
        <w:trPr>
          <w:tblHeader/>
        </w:trPr>
        <w:tc>
          <w:tcPr>
            <w:tcW w:w="584" w:type="pct"/>
          </w:tcPr>
          <w:p w14:paraId="569138B0"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C389F1E" w14:textId="77777777" w:rsidR="00FC068A" w:rsidRPr="00766E1D" w:rsidRDefault="00FC068A" w:rsidP="00003352">
            <w:pPr>
              <w:pStyle w:val="Tabletext"/>
              <w:rPr>
                <w:rFonts w:cs="Calibri Light"/>
                <w:sz w:val="22"/>
              </w:rPr>
            </w:pPr>
            <w:r w:rsidRPr="00766E1D">
              <w:rPr>
                <w:rFonts w:cs="Calibri Light"/>
                <w:sz w:val="22"/>
              </w:rPr>
              <w:t>The SLMIS must support the submission of an Order. This must include:</w:t>
            </w:r>
          </w:p>
          <w:p w14:paraId="433CF9F2" w14:textId="77777777" w:rsidR="00FC068A" w:rsidRPr="00766E1D" w:rsidRDefault="00FC068A" w:rsidP="00AD4A1E">
            <w:pPr>
              <w:pStyle w:val="Tabletext"/>
              <w:numPr>
                <w:ilvl w:val="0"/>
                <w:numId w:val="62"/>
              </w:numPr>
              <w:spacing w:before="0" w:after="100" w:afterAutospacing="1"/>
              <w:jc w:val="left"/>
              <w:rPr>
                <w:rFonts w:cs="Calibri Light"/>
                <w:sz w:val="22"/>
              </w:rPr>
            </w:pPr>
            <w:r w:rsidRPr="00766E1D">
              <w:rPr>
                <w:rFonts w:cs="Calibri Light"/>
                <w:sz w:val="22"/>
              </w:rPr>
              <w:t>Print, send or email order details which must set the order into a formal version. Provide order processing via a portal technology.</w:t>
            </w:r>
          </w:p>
          <w:p w14:paraId="154D8DA9" w14:textId="77777777" w:rsidR="00FC068A" w:rsidRPr="00766E1D" w:rsidRDefault="00FC068A" w:rsidP="00AD4A1E">
            <w:pPr>
              <w:pStyle w:val="Tabletext"/>
              <w:numPr>
                <w:ilvl w:val="0"/>
                <w:numId w:val="62"/>
              </w:numPr>
              <w:spacing w:before="0" w:after="100" w:afterAutospacing="1"/>
              <w:jc w:val="left"/>
              <w:rPr>
                <w:rFonts w:cs="Calibri Light"/>
                <w:sz w:val="22"/>
              </w:rPr>
            </w:pPr>
            <w:r w:rsidRPr="00766E1D">
              <w:rPr>
                <w:rFonts w:cs="Calibri Light"/>
                <w:sz w:val="22"/>
              </w:rPr>
              <w:t>Send confirmation reminders to suppliers in order for supplier to respond to an order.</w:t>
            </w:r>
          </w:p>
          <w:p w14:paraId="5B405094" w14:textId="77777777" w:rsidR="00FC068A" w:rsidRPr="00766E1D" w:rsidRDefault="00FC068A" w:rsidP="00AD4A1E">
            <w:pPr>
              <w:pStyle w:val="Tabletext"/>
              <w:numPr>
                <w:ilvl w:val="0"/>
                <w:numId w:val="62"/>
              </w:numPr>
              <w:spacing w:before="0" w:after="100" w:afterAutospacing="1"/>
              <w:jc w:val="left"/>
              <w:rPr>
                <w:rFonts w:cs="Calibri Light"/>
                <w:sz w:val="22"/>
              </w:rPr>
            </w:pPr>
            <w:r w:rsidRPr="00766E1D">
              <w:rPr>
                <w:rFonts w:cs="Calibri Light"/>
                <w:sz w:val="22"/>
              </w:rPr>
              <w:t>All amendments that have been applied to contracts needs to be republished.</w:t>
            </w:r>
          </w:p>
        </w:tc>
        <w:tc>
          <w:tcPr>
            <w:tcW w:w="341" w:type="pct"/>
          </w:tcPr>
          <w:p w14:paraId="23369FE4" w14:textId="1A8D9B92" w:rsidR="00FC068A" w:rsidRPr="00766E1D" w:rsidRDefault="000B7215" w:rsidP="00003352">
            <w:pPr>
              <w:pStyle w:val="Tabletext"/>
              <w:rPr>
                <w:rFonts w:cs="Calibri Light"/>
                <w:sz w:val="22"/>
              </w:rPr>
            </w:pPr>
            <w:r>
              <w:rPr>
                <w:rFonts w:cs="Calibri Light"/>
                <w:sz w:val="22"/>
              </w:rPr>
              <w:t>Core</w:t>
            </w:r>
          </w:p>
        </w:tc>
        <w:tc>
          <w:tcPr>
            <w:tcW w:w="1507" w:type="pct"/>
          </w:tcPr>
          <w:p w14:paraId="3C0EAC87" w14:textId="77777777" w:rsidR="00FC068A" w:rsidRPr="00766E1D" w:rsidRDefault="00FC068A" w:rsidP="00003352">
            <w:pPr>
              <w:pStyle w:val="Tabletext"/>
              <w:rPr>
                <w:rFonts w:cs="Calibri Light"/>
                <w:sz w:val="22"/>
              </w:rPr>
            </w:pPr>
          </w:p>
        </w:tc>
      </w:tr>
      <w:tr w:rsidR="00FC068A" w:rsidRPr="00766E1D" w14:paraId="12F6C81F" w14:textId="2A295F14" w:rsidTr="009D226F">
        <w:trPr>
          <w:tblHeader/>
        </w:trPr>
        <w:tc>
          <w:tcPr>
            <w:tcW w:w="584" w:type="pct"/>
          </w:tcPr>
          <w:p w14:paraId="7C25939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89B902C" w14:textId="77777777" w:rsidR="00FC068A" w:rsidRPr="00766E1D" w:rsidRDefault="00FC068A" w:rsidP="00003352">
            <w:pPr>
              <w:pStyle w:val="Tabletext"/>
              <w:rPr>
                <w:rFonts w:cs="Calibri Light"/>
                <w:sz w:val="22"/>
              </w:rPr>
            </w:pPr>
            <w:r w:rsidRPr="00766E1D">
              <w:rPr>
                <w:rFonts w:cs="Calibri Light"/>
                <w:sz w:val="22"/>
              </w:rPr>
              <w:t>The SLMIS must support the printing of an order on pre-printed stationary.</w:t>
            </w:r>
          </w:p>
        </w:tc>
        <w:tc>
          <w:tcPr>
            <w:tcW w:w="341" w:type="pct"/>
          </w:tcPr>
          <w:p w14:paraId="1FD357F8" w14:textId="4595E2FE" w:rsidR="00FC068A" w:rsidRPr="00766E1D" w:rsidRDefault="000B7215" w:rsidP="00003352">
            <w:pPr>
              <w:pStyle w:val="Tabletext"/>
              <w:rPr>
                <w:rFonts w:cs="Calibri Light"/>
                <w:sz w:val="22"/>
              </w:rPr>
            </w:pPr>
            <w:r>
              <w:rPr>
                <w:rFonts w:cs="Calibri Light"/>
                <w:sz w:val="22"/>
              </w:rPr>
              <w:t>Core</w:t>
            </w:r>
          </w:p>
        </w:tc>
        <w:tc>
          <w:tcPr>
            <w:tcW w:w="1507" w:type="pct"/>
          </w:tcPr>
          <w:p w14:paraId="10313AB1" w14:textId="77777777" w:rsidR="00FC068A" w:rsidRPr="00766E1D" w:rsidRDefault="00FC068A" w:rsidP="00003352">
            <w:pPr>
              <w:pStyle w:val="Tabletext"/>
              <w:rPr>
                <w:rFonts w:cs="Calibri Light"/>
                <w:sz w:val="22"/>
              </w:rPr>
            </w:pPr>
          </w:p>
        </w:tc>
      </w:tr>
      <w:tr w:rsidR="00FC068A" w:rsidRPr="00766E1D" w14:paraId="63A8ADFF" w14:textId="266665B2" w:rsidTr="009D226F">
        <w:trPr>
          <w:tblHeader/>
        </w:trPr>
        <w:tc>
          <w:tcPr>
            <w:tcW w:w="584" w:type="pct"/>
          </w:tcPr>
          <w:p w14:paraId="20680277"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5133415B" w14:textId="77777777" w:rsidR="00FC068A" w:rsidRPr="00766E1D" w:rsidRDefault="00FC068A" w:rsidP="00003352">
            <w:pPr>
              <w:pStyle w:val="Tabletext"/>
              <w:rPr>
                <w:rFonts w:cs="Calibri Light"/>
                <w:sz w:val="22"/>
              </w:rPr>
            </w:pPr>
            <w:r w:rsidRPr="00766E1D">
              <w:rPr>
                <w:rFonts w:cs="Calibri Light"/>
                <w:sz w:val="22"/>
              </w:rPr>
              <w:t>Printing of orders, reminders to suppliers. The Order Administration capability must provide printing capability that includes:</w:t>
            </w:r>
          </w:p>
          <w:p w14:paraId="365F2DC1" w14:textId="77777777" w:rsidR="00FC068A" w:rsidRPr="00766E1D" w:rsidRDefault="00FC068A" w:rsidP="00AD4A1E">
            <w:pPr>
              <w:pStyle w:val="Tabletext"/>
              <w:numPr>
                <w:ilvl w:val="0"/>
                <w:numId w:val="61"/>
              </w:numPr>
              <w:spacing w:before="0" w:after="100" w:afterAutospacing="1"/>
              <w:jc w:val="left"/>
              <w:rPr>
                <w:rFonts w:cs="Calibri Light"/>
                <w:sz w:val="22"/>
              </w:rPr>
            </w:pPr>
            <w:r w:rsidRPr="00766E1D">
              <w:rPr>
                <w:rFonts w:cs="Calibri Light"/>
                <w:sz w:val="22"/>
              </w:rPr>
              <w:t>Single printing of an order.</w:t>
            </w:r>
          </w:p>
          <w:p w14:paraId="7C6B1BF4" w14:textId="77777777" w:rsidR="00FC068A" w:rsidRPr="00766E1D" w:rsidRDefault="00FC068A" w:rsidP="00AD4A1E">
            <w:pPr>
              <w:pStyle w:val="Tabletext"/>
              <w:numPr>
                <w:ilvl w:val="0"/>
                <w:numId w:val="61"/>
              </w:numPr>
              <w:spacing w:before="0" w:after="100" w:afterAutospacing="1"/>
              <w:jc w:val="left"/>
              <w:rPr>
                <w:rFonts w:cs="Calibri Light"/>
                <w:sz w:val="22"/>
              </w:rPr>
            </w:pPr>
            <w:r w:rsidRPr="00766E1D">
              <w:rPr>
                <w:rFonts w:cs="Calibri Light"/>
                <w:sz w:val="22"/>
              </w:rPr>
              <w:t>Batch request to print a number of orders.</w:t>
            </w:r>
          </w:p>
          <w:p w14:paraId="341C4D7D" w14:textId="77777777" w:rsidR="00FC068A" w:rsidRPr="00766E1D" w:rsidRDefault="00FC068A" w:rsidP="00AD4A1E">
            <w:pPr>
              <w:pStyle w:val="Tabletext"/>
              <w:numPr>
                <w:ilvl w:val="0"/>
                <w:numId w:val="61"/>
              </w:numPr>
              <w:spacing w:before="0" w:after="100" w:afterAutospacing="1"/>
              <w:jc w:val="left"/>
              <w:rPr>
                <w:rFonts w:cs="Calibri Light"/>
                <w:sz w:val="22"/>
              </w:rPr>
            </w:pPr>
            <w:r w:rsidRPr="00766E1D">
              <w:rPr>
                <w:rFonts w:cs="Calibri Light"/>
                <w:sz w:val="22"/>
              </w:rPr>
              <w:t>Reprint of orders with conditions.</w:t>
            </w:r>
          </w:p>
          <w:p w14:paraId="3CD572FA" w14:textId="77777777" w:rsidR="00FC068A" w:rsidRPr="00766E1D" w:rsidRDefault="00FC068A" w:rsidP="00AD4A1E">
            <w:pPr>
              <w:pStyle w:val="Tabletext"/>
              <w:numPr>
                <w:ilvl w:val="0"/>
                <w:numId w:val="61"/>
              </w:numPr>
              <w:spacing w:before="0" w:after="100" w:afterAutospacing="1"/>
              <w:jc w:val="left"/>
              <w:rPr>
                <w:rFonts w:cs="Calibri Light"/>
                <w:sz w:val="22"/>
              </w:rPr>
            </w:pPr>
            <w:r w:rsidRPr="00766E1D">
              <w:rPr>
                <w:rFonts w:cs="Calibri Light"/>
                <w:sz w:val="22"/>
              </w:rPr>
              <w:t>Printing of reminders to suppliers and manufacturers as a once-off or per set intervals as specified.</w:t>
            </w:r>
          </w:p>
        </w:tc>
        <w:tc>
          <w:tcPr>
            <w:tcW w:w="341" w:type="pct"/>
          </w:tcPr>
          <w:p w14:paraId="207510FD" w14:textId="2231F188" w:rsidR="00FC068A" w:rsidRPr="00766E1D" w:rsidRDefault="000B7215" w:rsidP="00003352">
            <w:pPr>
              <w:pStyle w:val="Tabletext"/>
              <w:rPr>
                <w:rFonts w:cs="Calibri Light"/>
                <w:sz w:val="22"/>
              </w:rPr>
            </w:pPr>
            <w:r>
              <w:rPr>
                <w:rFonts w:cs="Calibri Light"/>
                <w:sz w:val="22"/>
              </w:rPr>
              <w:t>Core</w:t>
            </w:r>
          </w:p>
        </w:tc>
        <w:tc>
          <w:tcPr>
            <w:tcW w:w="1507" w:type="pct"/>
          </w:tcPr>
          <w:p w14:paraId="4158272B" w14:textId="77777777" w:rsidR="00FC068A" w:rsidRPr="00766E1D" w:rsidRDefault="00FC068A" w:rsidP="00003352">
            <w:pPr>
              <w:pStyle w:val="Tabletext"/>
              <w:rPr>
                <w:rFonts w:cs="Calibri Light"/>
                <w:sz w:val="22"/>
              </w:rPr>
            </w:pPr>
          </w:p>
        </w:tc>
      </w:tr>
      <w:tr w:rsidR="00FC068A" w:rsidRPr="00766E1D" w14:paraId="3236F6A2" w14:textId="0499CCFF" w:rsidTr="009D226F">
        <w:trPr>
          <w:tblHeader/>
        </w:trPr>
        <w:tc>
          <w:tcPr>
            <w:tcW w:w="584" w:type="pct"/>
          </w:tcPr>
          <w:p w14:paraId="5927ECEC"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6BB8F90A" w14:textId="77777777" w:rsidR="00FC068A" w:rsidRPr="00766E1D" w:rsidRDefault="00FC068A" w:rsidP="00003352">
            <w:pPr>
              <w:pStyle w:val="Tabletext"/>
              <w:rPr>
                <w:rFonts w:cs="Calibri Light"/>
                <w:sz w:val="22"/>
              </w:rPr>
            </w:pPr>
            <w:r w:rsidRPr="00766E1D">
              <w:rPr>
                <w:rFonts w:cs="Calibri Light"/>
                <w:sz w:val="22"/>
              </w:rPr>
              <w:t xml:space="preserve">The order can be created for one delivery or created on an order line delivery plan, where more than one delivery of the goods or services are staggered. </w:t>
            </w:r>
          </w:p>
        </w:tc>
        <w:tc>
          <w:tcPr>
            <w:tcW w:w="341" w:type="pct"/>
          </w:tcPr>
          <w:p w14:paraId="72595F16" w14:textId="710BBE47" w:rsidR="00FC068A" w:rsidRPr="00766E1D" w:rsidRDefault="000B7215" w:rsidP="00003352">
            <w:pPr>
              <w:pStyle w:val="Tabletext"/>
              <w:rPr>
                <w:rFonts w:cs="Calibri Light"/>
                <w:sz w:val="22"/>
              </w:rPr>
            </w:pPr>
            <w:r>
              <w:rPr>
                <w:rFonts w:cs="Calibri Light"/>
                <w:sz w:val="22"/>
              </w:rPr>
              <w:t>Core</w:t>
            </w:r>
          </w:p>
        </w:tc>
        <w:tc>
          <w:tcPr>
            <w:tcW w:w="1507" w:type="pct"/>
          </w:tcPr>
          <w:p w14:paraId="1B59FF72" w14:textId="77777777" w:rsidR="00FC068A" w:rsidRPr="00766E1D" w:rsidRDefault="00FC068A" w:rsidP="00003352">
            <w:pPr>
              <w:pStyle w:val="Tabletext"/>
              <w:rPr>
                <w:rFonts w:cs="Calibri Light"/>
                <w:sz w:val="22"/>
              </w:rPr>
            </w:pPr>
          </w:p>
        </w:tc>
      </w:tr>
      <w:tr w:rsidR="00FC068A" w:rsidRPr="00766E1D" w14:paraId="5257228A" w14:textId="7415201E" w:rsidTr="009D226F">
        <w:trPr>
          <w:tblHeader/>
        </w:trPr>
        <w:tc>
          <w:tcPr>
            <w:tcW w:w="584" w:type="pct"/>
          </w:tcPr>
          <w:p w14:paraId="01A08464"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6039426" w14:textId="77777777" w:rsidR="00FC068A" w:rsidRPr="00766E1D" w:rsidRDefault="00FC068A" w:rsidP="00003352">
            <w:pPr>
              <w:pStyle w:val="Tabletext"/>
              <w:rPr>
                <w:rFonts w:cs="Calibri Light"/>
                <w:sz w:val="22"/>
              </w:rPr>
            </w:pPr>
            <w:r w:rsidRPr="00766E1D">
              <w:rPr>
                <w:rFonts w:cs="Calibri Light"/>
                <w:sz w:val="22"/>
              </w:rPr>
              <w:t>The SLMIS must be able to define milestones per order lines according to which order monitoring and invoicing will commence.</w:t>
            </w:r>
          </w:p>
        </w:tc>
        <w:tc>
          <w:tcPr>
            <w:tcW w:w="341" w:type="pct"/>
          </w:tcPr>
          <w:p w14:paraId="11CD3631" w14:textId="6A8F9BC2" w:rsidR="00FC068A" w:rsidRPr="00766E1D" w:rsidRDefault="000B7215" w:rsidP="00003352">
            <w:pPr>
              <w:pStyle w:val="Tabletext"/>
              <w:rPr>
                <w:rFonts w:cs="Calibri Light"/>
                <w:sz w:val="22"/>
              </w:rPr>
            </w:pPr>
            <w:r>
              <w:rPr>
                <w:rFonts w:cs="Calibri Light"/>
                <w:sz w:val="22"/>
              </w:rPr>
              <w:t>Core</w:t>
            </w:r>
          </w:p>
        </w:tc>
        <w:tc>
          <w:tcPr>
            <w:tcW w:w="1507" w:type="pct"/>
          </w:tcPr>
          <w:p w14:paraId="697E1788" w14:textId="77777777" w:rsidR="00FC068A" w:rsidRPr="00766E1D" w:rsidRDefault="00FC068A" w:rsidP="00003352">
            <w:pPr>
              <w:pStyle w:val="Tabletext"/>
              <w:rPr>
                <w:rFonts w:cs="Calibri Light"/>
                <w:sz w:val="22"/>
              </w:rPr>
            </w:pPr>
          </w:p>
        </w:tc>
      </w:tr>
      <w:tr w:rsidR="00FC068A" w:rsidRPr="00766E1D" w14:paraId="5FFA1564" w14:textId="57CF5669" w:rsidTr="009D226F">
        <w:trPr>
          <w:tblHeader/>
        </w:trPr>
        <w:tc>
          <w:tcPr>
            <w:tcW w:w="584" w:type="pct"/>
          </w:tcPr>
          <w:p w14:paraId="73D4D7F6"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76DF26D" w14:textId="77777777" w:rsidR="00FC068A" w:rsidRPr="00766E1D" w:rsidRDefault="00FC068A" w:rsidP="00003352">
            <w:pPr>
              <w:pStyle w:val="Tabletext"/>
              <w:rPr>
                <w:rFonts w:cs="Calibri Light"/>
                <w:sz w:val="22"/>
              </w:rPr>
            </w:pPr>
            <w:r w:rsidRPr="00766E1D">
              <w:rPr>
                <w:rFonts w:cs="Calibri Light"/>
                <w:sz w:val="22"/>
              </w:rPr>
              <w:t>An order can only be placed if the funds are allocated and available. The Order Administration capability must interface with the financial system to validate the financial authority (FA) and to do reservation of funds for the order.</w:t>
            </w:r>
          </w:p>
        </w:tc>
        <w:tc>
          <w:tcPr>
            <w:tcW w:w="341" w:type="pct"/>
          </w:tcPr>
          <w:p w14:paraId="03B5C202" w14:textId="225745F5" w:rsidR="00FC068A" w:rsidRPr="00766E1D" w:rsidRDefault="000B7215" w:rsidP="00003352">
            <w:pPr>
              <w:pStyle w:val="Tabletext"/>
              <w:rPr>
                <w:rFonts w:cs="Calibri Light"/>
                <w:sz w:val="22"/>
              </w:rPr>
            </w:pPr>
            <w:r>
              <w:rPr>
                <w:rFonts w:cs="Calibri Light"/>
                <w:sz w:val="22"/>
              </w:rPr>
              <w:t>Core</w:t>
            </w:r>
          </w:p>
        </w:tc>
        <w:tc>
          <w:tcPr>
            <w:tcW w:w="1507" w:type="pct"/>
          </w:tcPr>
          <w:p w14:paraId="4832D123" w14:textId="77777777" w:rsidR="00FC068A" w:rsidRPr="00766E1D" w:rsidRDefault="00FC068A" w:rsidP="00003352">
            <w:pPr>
              <w:pStyle w:val="Tabletext"/>
              <w:rPr>
                <w:rFonts w:cs="Calibri Light"/>
                <w:sz w:val="22"/>
              </w:rPr>
            </w:pPr>
          </w:p>
        </w:tc>
      </w:tr>
      <w:tr w:rsidR="00FC068A" w:rsidRPr="00766E1D" w14:paraId="1F264FD7" w14:textId="002857D2" w:rsidTr="009D226F">
        <w:trPr>
          <w:tblHeader/>
        </w:trPr>
        <w:tc>
          <w:tcPr>
            <w:tcW w:w="584" w:type="pct"/>
          </w:tcPr>
          <w:p w14:paraId="18137658"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3DAFDFB7" w14:textId="77777777" w:rsidR="00FC068A" w:rsidRPr="00766E1D" w:rsidRDefault="00FC068A" w:rsidP="00003352">
            <w:pPr>
              <w:pStyle w:val="Tabletext"/>
              <w:rPr>
                <w:rFonts w:cs="Calibri Light"/>
                <w:sz w:val="22"/>
              </w:rPr>
            </w:pPr>
            <w:r w:rsidRPr="00766E1D">
              <w:rPr>
                <w:rFonts w:cs="Calibri Light"/>
                <w:sz w:val="22"/>
              </w:rPr>
              <w:t>Provide the capability to create a delivery plan for the quantity or amount of an item (goods) or service to be delivered at a delivery point but with intervals. The full quantity or amount is divided for delivery as per order delivery plan. The amend, update of the order delivery plan must be allowed within the applicable business rules.</w:t>
            </w:r>
          </w:p>
        </w:tc>
        <w:tc>
          <w:tcPr>
            <w:tcW w:w="341" w:type="pct"/>
          </w:tcPr>
          <w:p w14:paraId="0C083608" w14:textId="092391BD" w:rsidR="00FC068A" w:rsidRPr="00766E1D" w:rsidRDefault="000B7215" w:rsidP="00003352">
            <w:pPr>
              <w:pStyle w:val="Tabletext"/>
              <w:rPr>
                <w:rFonts w:cs="Calibri Light"/>
                <w:sz w:val="22"/>
              </w:rPr>
            </w:pPr>
            <w:r>
              <w:rPr>
                <w:rFonts w:cs="Calibri Light"/>
                <w:sz w:val="22"/>
              </w:rPr>
              <w:t>Core</w:t>
            </w:r>
          </w:p>
        </w:tc>
        <w:tc>
          <w:tcPr>
            <w:tcW w:w="1507" w:type="pct"/>
          </w:tcPr>
          <w:p w14:paraId="26BDCB6A" w14:textId="77777777" w:rsidR="00FC068A" w:rsidRPr="00766E1D" w:rsidRDefault="00FC068A" w:rsidP="00003352">
            <w:pPr>
              <w:pStyle w:val="Tabletext"/>
              <w:rPr>
                <w:rFonts w:cs="Calibri Light"/>
                <w:sz w:val="22"/>
              </w:rPr>
            </w:pPr>
          </w:p>
        </w:tc>
      </w:tr>
      <w:tr w:rsidR="00FC068A" w:rsidRPr="00766E1D" w14:paraId="40B9FBD8" w14:textId="2D5A912C" w:rsidTr="009D226F">
        <w:trPr>
          <w:tblHeader/>
        </w:trPr>
        <w:tc>
          <w:tcPr>
            <w:tcW w:w="584" w:type="pct"/>
          </w:tcPr>
          <w:p w14:paraId="1BD1B536"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5721A4BE" w14:textId="77777777" w:rsidR="00FC068A" w:rsidRPr="00766E1D" w:rsidRDefault="00FC068A" w:rsidP="00003352">
            <w:pPr>
              <w:pStyle w:val="Tabletext"/>
              <w:rPr>
                <w:rFonts w:cs="Calibri Light"/>
                <w:sz w:val="22"/>
              </w:rPr>
            </w:pPr>
            <w:r w:rsidRPr="00766E1D">
              <w:rPr>
                <w:rFonts w:cs="Calibri Light"/>
                <w:sz w:val="22"/>
              </w:rPr>
              <w:t>The SLMIS must provide functions amend, update orders and order lines. Order updates per order or per order line, including the cancellation of an order, is allowed within the constraints of the applicable business rules.</w:t>
            </w:r>
          </w:p>
        </w:tc>
        <w:tc>
          <w:tcPr>
            <w:tcW w:w="341" w:type="pct"/>
          </w:tcPr>
          <w:p w14:paraId="1B673A96" w14:textId="349AA8F2" w:rsidR="00FC068A" w:rsidRPr="00766E1D" w:rsidRDefault="000B7215" w:rsidP="00003352">
            <w:pPr>
              <w:pStyle w:val="Tabletext"/>
              <w:rPr>
                <w:rFonts w:cs="Calibri Light"/>
                <w:sz w:val="22"/>
              </w:rPr>
            </w:pPr>
            <w:r>
              <w:rPr>
                <w:rFonts w:cs="Calibri Light"/>
                <w:sz w:val="22"/>
              </w:rPr>
              <w:t>Core</w:t>
            </w:r>
          </w:p>
        </w:tc>
        <w:tc>
          <w:tcPr>
            <w:tcW w:w="1507" w:type="pct"/>
          </w:tcPr>
          <w:p w14:paraId="0680049A" w14:textId="77777777" w:rsidR="00FC068A" w:rsidRPr="00766E1D" w:rsidRDefault="00FC068A" w:rsidP="00003352">
            <w:pPr>
              <w:pStyle w:val="Tabletext"/>
              <w:rPr>
                <w:rFonts w:cs="Calibri Light"/>
                <w:sz w:val="22"/>
              </w:rPr>
            </w:pPr>
          </w:p>
        </w:tc>
      </w:tr>
      <w:tr w:rsidR="00FC068A" w:rsidRPr="00766E1D" w14:paraId="15CA1EB2" w14:textId="585606D4" w:rsidTr="009D226F">
        <w:trPr>
          <w:tblHeader/>
        </w:trPr>
        <w:tc>
          <w:tcPr>
            <w:tcW w:w="584" w:type="pct"/>
          </w:tcPr>
          <w:p w14:paraId="39FF59BF"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422CAC8" w14:textId="77777777" w:rsidR="00FC068A" w:rsidRPr="00766E1D" w:rsidRDefault="00FC068A" w:rsidP="00003352">
            <w:pPr>
              <w:pStyle w:val="Tabletext"/>
              <w:rPr>
                <w:rFonts w:cs="Calibri Light"/>
                <w:sz w:val="22"/>
              </w:rPr>
            </w:pPr>
            <w:r w:rsidRPr="00766E1D">
              <w:rPr>
                <w:rFonts w:cs="Calibri Light"/>
                <w:sz w:val="22"/>
              </w:rPr>
              <w:t>Comprehensive enquiries allowed on orders, order lines and status of orders. Order Administration capability must provide the same enquiries as applicable as the OAS as a minimum requirement.</w:t>
            </w:r>
          </w:p>
        </w:tc>
        <w:tc>
          <w:tcPr>
            <w:tcW w:w="341" w:type="pct"/>
          </w:tcPr>
          <w:p w14:paraId="38249636" w14:textId="2C5028FA" w:rsidR="00FC068A" w:rsidRPr="00766E1D" w:rsidRDefault="000B7215" w:rsidP="00003352">
            <w:pPr>
              <w:pStyle w:val="Tabletext"/>
              <w:rPr>
                <w:rFonts w:cs="Calibri Light"/>
                <w:sz w:val="22"/>
              </w:rPr>
            </w:pPr>
            <w:r>
              <w:rPr>
                <w:rFonts w:cs="Calibri Light"/>
                <w:sz w:val="22"/>
              </w:rPr>
              <w:t>Core</w:t>
            </w:r>
          </w:p>
        </w:tc>
        <w:tc>
          <w:tcPr>
            <w:tcW w:w="1507" w:type="pct"/>
          </w:tcPr>
          <w:p w14:paraId="7750CAAE" w14:textId="77777777" w:rsidR="00FC068A" w:rsidRPr="00766E1D" w:rsidRDefault="00FC068A" w:rsidP="00003352">
            <w:pPr>
              <w:pStyle w:val="Tabletext"/>
              <w:rPr>
                <w:rFonts w:cs="Calibri Light"/>
                <w:sz w:val="22"/>
              </w:rPr>
            </w:pPr>
          </w:p>
        </w:tc>
      </w:tr>
      <w:tr w:rsidR="00FC068A" w:rsidRPr="00766E1D" w14:paraId="35114F14" w14:textId="07AB1DF2" w:rsidTr="009D226F">
        <w:trPr>
          <w:tblHeader/>
        </w:trPr>
        <w:tc>
          <w:tcPr>
            <w:tcW w:w="584" w:type="pct"/>
          </w:tcPr>
          <w:p w14:paraId="06084372"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6102969" w14:textId="77777777" w:rsidR="00FC068A" w:rsidRPr="00766E1D" w:rsidRDefault="00FC068A" w:rsidP="00003352">
            <w:pPr>
              <w:pStyle w:val="Tabletext"/>
              <w:rPr>
                <w:rFonts w:cs="Calibri Light"/>
                <w:sz w:val="22"/>
              </w:rPr>
            </w:pPr>
            <w:r w:rsidRPr="00766E1D">
              <w:rPr>
                <w:rFonts w:cs="Calibri Light"/>
                <w:sz w:val="22"/>
              </w:rPr>
              <w:t>The Order Administration capability must enable the user to make enquiries regarding the total value of orders loaded against a specific financial authority number, as well as to list all orders where it is indicated that the transaction against the FA has not been completed. The interface to FMS assists the user to take actions in process in one system.</w:t>
            </w:r>
          </w:p>
        </w:tc>
        <w:tc>
          <w:tcPr>
            <w:tcW w:w="341" w:type="pct"/>
          </w:tcPr>
          <w:p w14:paraId="55F8DE57" w14:textId="1A40C93A" w:rsidR="00FC068A" w:rsidRPr="00766E1D" w:rsidRDefault="000B7215" w:rsidP="00003352">
            <w:pPr>
              <w:pStyle w:val="Tabletext"/>
              <w:rPr>
                <w:rFonts w:cs="Calibri Light"/>
                <w:sz w:val="22"/>
              </w:rPr>
            </w:pPr>
            <w:r>
              <w:rPr>
                <w:rFonts w:cs="Calibri Light"/>
                <w:sz w:val="22"/>
              </w:rPr>
              <w:t>Core</w:t>
            </w:r>
          </w:p>
        </w:tc>
        <w:tc>
          <w:tcPr>
            <w:tcW w:w="1507" w:type="pct"/>
          </w:tcPr>
          <w:p w14:paraId="4AA88E8D" w14:textId="77777777" w:rsidR="00FC068A" w:rsidRPr="00766E1D" w:rsidRDefault="00FC068A" w:rsidP="00003352">
            <w:pPr>
              <w:pStyle w:val="Tabletext"/>
              <w:rPr>
                <w:rFonts w:cs="Calibri Light"/>
                <w:sz w:val="22"/>
              </w:rPr>
            </w:pPr>
          </w:p>
        </w:tc>
      </w:tr>
      <w:tr w:rsidR="00FC068A" w:rsidRPr="00766E1D" w14:paraId="289DEBC7" w14:textId="618913E0" w:rsidTr="009D226F">
        <w:trPr>
          <w:tblHeader/>
        </w:trPr>
        <w:tc>
          <w:tcPr>
            <w:tcW w:w="584" w:type="pct"/>
          </w:tcPr>
          <w:p w14:paraId="74137300"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292FC4CE" w14:textId="77777777" w:rsidR="00FC068A" w:rsidRPr="00766E1D" w:rsidRDefault="00FC068A" w:rsidP="00003352">
            <w:pPr>
              <w:pStyle w:val="Tabletext"/>
              <w:rPr>
                <w:rFonts w:cs="Calibri Light"/>
                <w:sz w:val="22"/>
              </w:rPr>
            </w:pPr>
            <w:r w:rsidRPr="00766E1D">
              <w:rPr>
                <w:rFonts w:cs="Calibri Light"/>
                <w:sz w:val="22"/>
              </w:rPr>
              <w:t>Provide capability to reserve system allocated block order numbers per procurement section for use when The SLMIS is not available. These blank orders are printed, it must be kept locked in a safe and are to be used in cases of emergency only.</w:t>
            </w:r>
          </w:p>
        </w:tc>
        <w:tc>
          <w:tcPr>
            <w:tcW w:w="341" w:type="pct"/>
          </w:tcPr>
          <w:p w14:paraId="34730E4B" w14:textId="427477B5" w:rsidR="00FC068A" w:rsidRPr="00766E1D" w:rsidRDefault="000B7215" w:rsidP="00003352">
            <w:pPr>
              <w:pStyle w:val="Tabletext"/>
              <w:rPr>
                <w:rFonts w:cs="Calibri Light"/>
                <w:sz w:val="22"/>
              </w:rPr>
            </w:pPr>
            <w:r>
              <w:rPr>
                <w:rFonts w:cs="Calibri Light"/>
                <w:sz w:val="22"/>
              </w:rPr>
              <w:t>Core</w:t>
            </w:r>
          </w:p>
        </w:tc>
        <w:tc>
          <w:tcPr>
            <w:tcW w:w="1507" w:type="pct"/>
          </w:tcPr>
          <w:p w14:paraId="62CC5D14" w14:textId="77777777" w:rsidR="00FC068A" w:rsidRPr="00766E1D" w:rsidRDefault="00FC068A" w:rsidP="00003352">
            <w:pPr>
              <w:pStyle w:val="Tabletext"/>
              <w:rPr>
                <w:rFonts w:cs="Calibri Light"/>
                <w:sz w:val="22"/>
              </w:rPr>
            </w:pPr>
          </w:p>
        </w:tc>
      </w:tr>
      <w:tr w:rsidR="00FC068A" w:rsidRPr="00766E1D" w14:paraId="4FD8CFA7" w14:textId="19F43C14" w:rsidTr="009D226F">
        <w:trPr>
          <w:tblHeader/>
        </w:trPr>
        <w:tc>
          <w:tcPr>
            <w:tcW w:w="584" w:type="pct"/>
          </w:tcPr>
          <w:p w14:paraId="4D6AFC12"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C552305" w14:textId="77777777" w:rsidR="00FC068A" w:rsidRPr="00766E1D" w:rsidRDefault="00FC068A" w:rsidP="00003352">
            <w:pPr>
              <w:pStyle w:val="Tabletext"/>
              <w:rPr>
                <w:rFonts w:cs="Calibri Light"/>
                <w:sz w:val="22"/>
              </w:rPr>
            </w:pPr>
            <w:r w:rsidRPr="00766E1D">
              <w:rPr>
                <w:rFonts w:cs="Calibri Light"/>
                <w:sz w:val="22"/>
              </w:rPr>
              <w:t>The SLMIS must provide the following functions:</w:t>
            </w:r>
          </w:p>
          <w:p w14:paraId="092D408D"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If an order originated from a quotation, bid, contract or requisition, Relating information must default to the order accordingly.</w:t>
            </w:r>
          </w:p>
          <w:p w14:paraId="28120A83"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 xml:space="preserve">The information system must have an ability to consolidate requirements </w:t>
            </w:r>
          </w:p>
          <w:p w14:paraId="5729FA49"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Order history needs to be recorded for all changes that caused revision changes and the date on which it applied.</w:t>
            </w:r>
          </w:p>
          <w:p w14:paraId="0073B34A"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Repair orders needs to trigger the shipment of the repair item to the supplier. The shipment of the repair item to be handled in the inventory system, external to this scope</w:t>
            </w:r>
          </w:p>
          <w:p w14:paraId="71B1DF84"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 xml:space="preserve">The information system should be able to define document phrases to orders, such as to print the phrase with any order reports. </w:t>
            </w:r>
          </w:p>
        </w:tc>
        <w:tc>
          <w:tcPr>
            <w:tcW w:w="341" w:type="pct"/>
          </w:tcPr>
          <w:p w14:paraId="6BF47A5F" w14:textId="09213918" w:rsidR="00FC068A" w:rsidRPr="00766E1D" w:rsidRDefault="000B7215" w:rsidP="00003352">
            <w:pPr>
              <w:pStyle w:val="Tabletext"/>
              <w:rPr>
                <w:rFonts w:cs="Calibri Light"/>
                <w:sz w:val="22"/>
              </w:rPr>
            </w:pPr>
            <w:r>
              <w:rPr>
                <w:rFonts w:cs="Calibri Light"/>
                <w:sz w:val="22"/>
              </w:rPr>
              <w:t>Core</w:t>
            </w:r>
          </w:p>
        </w:tc>
        <w:tc>
          <w:tcPr>
            <w:tcW w:w="1507" w:type="pct"/>
          </w:tcPr>
          <w:p w14:paraId="49B18B1B" w14:textId="77777777" w:rsidR="00FC068A" w:rsidRPr="00766E1D" w:rsidRDefault="00FC068A" w:rsidP="00003352">
            <w:pPr>
              <w:pStyle w:val="Tabletext"/>
              <w:rPr>
                <w:rFonts w:cs="Calibri Light"/>
                <w:sz w:val="22"/>
              </w:rPr>
            </w:pPr>
          </w:p>
        </w:tc>
      </w:tr>
      <w:tr w:rsidR="00FC068A" w:rsidRPr="00766E1D" w14:paraId="209D5C9A" w14:textId="7072D6C4" w:rsidTr="009D226F">
        <w:trPr>
          <w:tblHeader/>
        </w:trPr>
        <w:tc>
          <w:tcPr>
            <w:tcW w:w="584" w:type="pct"/>
          </w:tcPr>
          <w:p w14:paraId="4BA3130F"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A1EF4AD" w14:textId="77777777" w:rsidR="00FC068A" w:rsidRPr="00766E1D" w:rsidRDefault="00FC068A" w:rsidP="00003352">
            <w:pPr>
              <w:pStyle w:val="Tabletext"/>
              <w:rPr>
                <w:rFonts w:cs="Calibri Light"/>
                <w:sz w:val="22"/>
              </w:rPr>
            </w:pPr>
            <w:r w:rsidRPr="00766E1D">
              <w:rPr>
                <w:rFonts w:cs="Calibri Light"/>
                <w:sz w:val="22"/>
              </w:rPr>
              <w:t>For all vehicles being ordered The SLMIS must generate the M-Number to be printed on the order. This function requires integration to the Asset Register. For vehicles the M-number creation is initiated when the order for a vehicle is placed. The vehicle numbers are linked to The SLMIS generated authorisation as per rules for statutory serially controlled items.</w:t>
            </w:r>
          </w:p>
        </w:tc>
        <w:tc>
          <w:tcPr>
            <w:tcW w:w="341" w:type="pct"/>
          </w:tcPr>
          <w:p w14:paraId="75D9EF2C" w14:textId="5A97F521" w:rsidR="00FC068A" w:rsidRPr="00766E1D" w:rsidRDefault="000B7215" w:rsidP="00003352">
            <w:pPr>
              <w:pStyle w:val="Tabletext"/>
              <w:rPr>
                <w:rFonts w:cs="Calibri Light"/>
                <w:sz w:val="22"/>
              </w:rPr>
            </w:pPr>
            <w:r>
              <w:rPr>
                <w:rFonts w:cs="Calibri Light"/>
                <w:sz w:val="22"/>
              </w:rPr>
              <w:t>Core</w:t>
            </w:r>
          </w:p>
        </w:tc>
        <w:tc>
          <w:tcPr>
            <w:tcW w:w="1507" w:type="pct"/>
          </w:tcPr>
          <w:p w14:paraId="00A609B4" w14:textId="77777777" w:rsidR="00FC068A" w:rsidRPr="00766E1D" w:rsidRDefault="00FC068A" w:rsidP="00003352">
            <w:pPr>
              <w:pStyle w:val="Tabletext"/>
              <w:rPr>
                <w:rFonts w:cs="Calibri Light"/>
                <w:sz w:val="22"/>
              </w:rPr>
            </w:pPr>
          </w:p>
        </w:tc>
      </w:tr>
      <w:tr w:rsidR="009216FB" w:rsidRPr="00766E1D" w14:paraId="36CB7D9E" w14:textId="59B6B4D7" w:rsidTr="009216FB">
        <w:trPr>
          <w:tblHeader/>
        </w:trPr>
        <w:tc>
          <w:tcPr>
            <w:tcW w:w="5000" w:type="pct"/>
            <w:gridSpan w:val="4"/>
          </w:tcPr>
          <w:p w14:paraId="514492A4" w14:textId="7DF9DBC0" w:rsidR="009216FB" w:rsidRPr="00766E1D" w:rsidRDefault="009216FB"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Purchase Order Delivery Confirmation. The information system requires the ability to record and manage the confirmation of items received, or services rendered. For services rendered it is a confirmation by the requester that the service has been rendered based in the requirement.</w:t>
            </w:r>
          </w:p>
        </w:tc>
      </w:tr>
      <w:tr w:rsidR="00FC068A" w:rsidRPr="00766E1D" w14:paraId="2D970F71" w14:textId="664A96FC" w:rsidTr="009D226F">
        <w:trPr>
          <w:tblHeader/>
        </w:trPr>
        <w:tc>
          <w:tcPr>
            <w:tcW w:w="584" w:type="pct"/>
          </w:tcPr>
          <w:p w14:paraId="379EEAE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66A70F03" w14:textId="77777777" w:rsidR="00FC068A" w:rsidRPr="00766E1D" w:rsidRDefault="00FC068A" w:rsidP="00003352">
            <w:pPr>
              <w:pStyle w:val="Tabletext"/>
              <w:rPr>
                <w:rFonts w:cs="Calibri Light"/>
                <w:sz w:val="22"/>
              </w:rPr>
            </w:pPr>
            <w:r w:rsidRPr="00766E1D">
              <w:rPr>
                <w:rFonts w:cs="Calibri Light"/>
                <w:sz w:val="22"/>
              </w:rPr>
              <w:t>The SLMIS must support the recording of the delivery of items delivered for an order. The receipt information must be captured and validated against the order. The SLMIS must support the capturing of the following:</w:t>
            </w:r>
          </w:p>
          <w:p w14:paraId="31F7D788"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Order Reference i.e. Order, Line and Delivery Number.</w:t>
            </w:r>
          </w:p>
          <w:p w14:paraId="0C145666"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Item or service identification number of items received.</w:t>
            </w:r>
          </w:p>
          <w:p w14:paraId="0343404E"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Quantity Received: Record the qty that was received. Allow partial receipts and to warn the user if over delivery occurred.</w:t>
            </w:r>
          </w:p>
          <w:p w14:paraId="46069B1F"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 xml:space="preserve">Receipt Date of items or services received. </w:t>
            </w:r>
          </w:p>
          <w:p w14:paraId="0679C33E"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Service Reference that confirms services rendered for example job cards, time sheets.</w:t>
            </w:r>
          </w:p>
          <w:p w14:paraId="0843D6E0"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Recording of serial and/or batch lot numbers if applicable.</w:t>
            </w:r>
          </w:p>
        </w:tc>
        <w:tc>
          <w:tcPr>
            <w:tcW w:w="341" w:type="pct"/>
          </w:tcPr>
          <w:p w14:paraId="5D75F372" w14:textId="763978BB" w:rsidR="00FC068A" w:rsidRPr="00766E1D" w:rsidRDefault="004E1673" w:rsidP="00003352">
            <w:pPr>
              <w:pStyle w:val="Tabletext"/>
              <w:rPr>
                <w:rFonts w:cs="Calibri Light"/>
                <w:sz w:val="22"/>
              </w:rPr>
            </w:pPr>
            <w:r>
              <w:rPr>
                <w:rFonts w:cs="Calibri Light"/>
                <w:sz w:val="22"/>
              </w:rPr>
              <w:t>Core</w:t>
            </w:r>
          </w:p>
        </w:tc>
        <w:tc>
          <w:tcPr>
            <w:tcW w:w="1507" w:type="pct"/>
          </w:tcPr>
          <w:p w14:paraId="568F2D98" w14:textId="77777777" w:rsidR="00FC068A" w:rsidRPr="00766E1D" w:rsidRDefault="00FC068A" w:rsidP="00003352">
            <w:pPr>
              <w:pStyle w:val="Tabletext"/>
              <w:rPr>
                <w:rFonts w:cs="Calibri Light"/>
                <w:sz w:val="22"/>
              </w:rPr>
            </w:pPr>
          </w:p>
        </w:tc>
      </w:tr>
      <w:tr w:rsidR="00FC068A" w:rsidRPr="00766E1D" w14:paraId="701D3BEC" w14:textId="2C673DCF" w:rsidTr="009D226F">
        <w:trPr>
          <w:tblHeader/>
        </w:trPr>
        <w:tc>
          <w:tcPr>
            <w:tcW w:w="584" w:type="pct"/>
          </w:tcPr>
          <w:p w14:paraId="17382125"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5F5C39AB" w14:textId="77777777" w:rsidR="00FC068A" w:rsidRPr="00766E1D" w:rsidRDefault="00FC068A" w:rsidP="00003352">
            <w:pPr>
              <w:pStyle w:val="Tabletext"/>
              <w:rPr>
                <w:rFonts w:cs="Calibri Light"/>
                <w:sz w:val="22"/>
              </w:rPr>
            </w:pPr>
            <w:r w:rsidRPr="00766E1D">
              <w:rPr>
                <w:rFonts w:cs="Calibri Light"/>
                <w:sz w:val="22"/>
              </w:rPr>
              <w:t>The SLMIS must support functions to perform receipts in transit environments by making use of hand held devices.</w:t>
            </w:r>
          </w:p>
        </w:tc>
        <w:tc>
          <w:tcPr>
            <w:tcW w:w="341" w:type="pct"/>
          </w:tcPr>
          <w:p w14:paraId="1D648AC3" w14:textId="15D9A3D5" w:rsidR="00FC068A" w:rsidRPr="00766E1D" w:rsidRDefault="004E1673" w:rsidP="00003352">
            <w:pPr>
              <w:pStyle w:val="Tabletext"/>
              <w:rPr>
                <w:rFonts w:cs="Calibri Light"/>
                <w:sz w:val="22"/>
              </w:rPr>
            </w:pPr>
            <w:r>
              <w:rPr>
                <w:rFonts w:cs="Calibri Light"/>
                <w:sz w:val="22"/>
              </w:rPr>
              <w:t>Core</w:t>
            </w:r>
          </w:p>
        </w:tc>
        <w:tc>
          <w:tcPr>
            <w:tcW w:w="1507" w:type="pct"/>
          </w:tcPr>
          <w:p w14:paraId="0FBAEE44" w14:textId="77777777" w:rsidR="00FC068A" w:rsidRPr="00766E1D" w:rsidRDefault="00FC068A" w:rsidP="00003352">
            <w:pPr>
              <w:pStyle w:val="Tabletext"/>
              <w:rPr>
                <w:rFonts w:cs="Calibri Light"/>
                <w:sz w:val="22"/>
              </w:rPr>
            </w:pPr>
          </w:p>
        </w:tc>
      </w:tr>
      <w:tr w:rsidR="00FC068A" w:rsidRPr="00766E1D" w14:paraId="10C18991" w14:textId="6CCE6E0B" w:rsidTr="009D226F">
        <w:trPr>
          <w:tblHeader/>
        </w:trPr>
        <w:tc>
          <w:tcPr>
            <w:tcW w:w="584" w:type="pct"/>
          </w:tcPr>
          <w:p w14:paraId="2C90AEAB"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4589992F" w14:textId="77777777" w:rsidR="00FC068A" w:rsidRPr="00766E1D" w:rsidRDefault="00FC068A" w:rsidP="00003352">
            <w:pPr>
              <w:pStyle w:val="Tabletext"/>
              <w:rPr>
                <w:rFonts w:cs="Calibri Light"/>
                <w:sz w:val="22"/>
              </w:rPr>
            </w:pPr>
            <w:r w:rsidRPr="00766E1D">
              <w:rPr>
                <w:rFonts w:cs="Calibri Light"/>
                <w:sz w:val="22"/>
              </w:rPr>
              <w:t>The SLMIS must have an ability to process order items receive notes or services rendered, consisting of:</w:t>
            </w:r>
          </w:p>
          <w:p w14:paraId="4AC6695B"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Report deliveries that has arrived or services rendered by the supplier.</w:t>
            </w:r>
          </w:p>
          <w:p w14:paraId="38C49443"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Receipt must update the relating order status.</w:t>
            </w:r>
          </w:p>
          <w:p w14:paraId="68789DC3"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Printing receipt reports.</w:t>
            </w:r>
          </w:p>
          <w:p w14:paraId="7649305B"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Recording inspection results, including returns, and creating replacement orders.</w:t>
            </w:r>
          </w:p>
          <w:p w14:paraId="70D11030"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Viewing transaction history for a receipt line.</w:t>
            </w:r>
          </w:p>
          <w:p w14:paraId="1F66E877"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Warning users if information differs from the detail on the order.</w:t>
            </w:r>
          </w:p>
          <w:p w14:paraId="49F0EDC7"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Repair orders:  It should be possible to scrap items that are still at the supplier and the supplier deemed the item as beyond economic repairs. An applicable status to be allocated accordingly</w:t>
            </w:r>
          </w:p>
          <w:p w14:paraId="3ADECF3F" w14:textId="77777777" w:rsidR="00FC068A" w:rsidRPr="00766E1D" w:rsidRDefault="00FC068A" w:rsidP="00AD4A1E">
            <w:pPr>
              <w:pStyle w:val="Tabletext"/>
              <w:numPr>
                <w:ilvl w:val="0"/>
                <w:numId w:val="63"/>
              </w:numPr>
              <w:spacing w:before="0" w:after="100" w:afterAutospacing="1"/>
              <w:jc w:val="left"/>
              <w:rPr>
                <w:rFonts w:cs="Calibri Light"/>
                <w:sz w:val="22"/>
              </w:rPr>
            </w:pPr>
            <w:r w:rsidRPr="00766E1D">
              <w:rPr>
                <w:rFonts w:cs="Calibri Light"/>
                <w:sz w:val="22"/>
              </w:rPr>
              <w:t>Order header and line to reflect the appropriate status accordingly</w:t>
            </w:r>
          </w:p>
        </w:tc>
        <w:tc>
          <w:tcPr>
            <w:tcW w:w="341" w:type="pct"/>
          </w:tcPr>
          <w:p w14:paraId="667CAAE3" w14:textId="596EECA2" w:rsidR="00FC068A" w:rsidRPr="00766E1D" w:rsidRDefault="004E1673" w:rsidP="00003352">
            <w:pPr>
              <w:pStyle w:val="Tabletext"/>
              <w:rPr>
                <w:rFonts w:cs="Calibri Light"/>
                <w:sz w:val="22"/>
              </w:rPr>
            </w:pPr>
            <w:r>
              <w:rPr>
                <w:rFonts w:cs="Calibri Light"/>
                <w:sz w:val="22"/>
              </w:rPr>
              <w:t>Core</w:t>
            </w:r>
          </w:p>
        </w:tc>
        <w:tc>
          <w:tcPr>
            <w:tcW w:w="1507" w:type="pct"/>
          </w:tcPr>
          <w:p w14:paraId="46607DED" w14:textId="77777777" w:rsidR="00FC068A" w:rsidRPr="00766E1D" w:rsidRDefault="00FC068A" w:rsidP="00003352">
            <w:pPr>
              <w:pStyle w:val="Tabletext"/>
              <w:rPr>
                <w:rFonts w:cs="Calibri Light"/>
                <w:sz w:val="22"/>
              </w:rPr>
            </w:pPr>
          </w:p>
        </w:tc>
      </w:tr>
      <w:tr w:rsidR="00FC068A" w:rsidRPr="00766E1D" w14:paraId="35958059" w14:textId="0BF8F8B9" w:rsidTr="009D226F">
        <w:trPr>
          <w:tblHeader/>
        </w:trPr>
        <w:tc>
          <w:tcPr>
            <w:tcW w:w="584" w:type="pct"/>
          </w:tcPr>
          <w:p w14:paraId="6BC745CE"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56CDF0A3" w14:textId="77777777" w:rsidR="00FC068A" w:rsidRPr="00766E1D" w:rsidRDefault="00FC068A" w:rsidP="00003352">
            <w:pPr>
              <w:pStyle w:val="Tabletext"/>
              <w:rPr>
                <w:rFonts w:cs="Calibri Light"/>
                <w:sz w:val="22"/>
              </w:rPr>
            </w:pPr>
            <w:r w:rsidRPr="00766E1D">
              <w:rPr>
                <w:rFonts w:cs="Calibri Light"/>
                <w:sz w:val="22"/>
              </w:rPr>
              <w:t>The SLMIS should integrate with the accounting system and asset register for the finalisation of the receipt and the recording of serial numbers, batch/lot numbers and expiry dates.</w:t>
            </w:r>
          </w:p>
        </w:tc>
        <w:tc>
          <w:tcPr>
            <w:tcW w:w="341" w:type="pct"/>
          </w:tcPr>
          <w:p w14:paraId="34A6906D" w14:textId="0F78DCEB" w:rsidR="00FC068A" w:rsidRPr="00766E1D" w:rsidRDefault="004E1673" w:rsidP="00003352">
            <w:pPr>
              <w:pStyle w:val="Tabletext"/>
              <w:rPr>
                <w:rFonts w:cs="Calibri Light"/>
                <w:sz w:val="22"/>
              </w:rPr>
            </w:pPr>
            <w:r>
              <w:rPr>
                <w:rFonts w:cs="Calibri Light"/>
                <w:sz w:val="22"/>
              </w:rPr>
              <w:t>Core</w:t>
            </w:r>
          </w:p>
        </w:tc>
        <w:tc>
          <w:tcPr>
            <w:tcW w:w="1507" w:type="pct"/>
          </w:tcPr>
          <w:p w14:paraId="696A8847" w14:textId="77777777" w:rsidR="00FC068A" w:rsidRPr="00766E1D" w:rsidRDefault="00FC068A" w:rsidP="00003352">
            <w:pPr>
              <w:pStyle w:val="Tabletext"/>
              <w:rPr>
                <w:rFonts w:cs="Calibri Light"/>
                <w:sz w:val="22"/>
              </w:rPr>
            </w:pPr>
          </w:p>
        </w:tc>
      </w:tr>
      <w:tr w:rsidR="008102EF" w:rsidRPr="00766E1D" w14:paraId="44A1A74F" w14:textId="4B7694C0" w:rsidTr="008102EF">
        <w:trPr>
          <w:tblHeader/>
        </w:trPr>
        <w:tc>
          <w:tcPr>
            <w:tcW w:w="5000" w:type="pct"/>
            <w:gridSpan w:val="4"/>
          </w:tcPr>
          <w:p w14:paraId="1F356C48" w14:textId="38B30145" w:rsidR="008102EF" w:rsidRPr="00766E1D" w:rsidRDefault="008102EF"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Supplier Invoice Receipting. The information system must provide the ability to record and process the invoices.</w:t>
            </w:r>
          </w:p>
        </w:tc>
      </w:tr>
      <w:tr w:rsidR="00FC068A" w:rsidRPr="00766E1D" w14:paraId="7F8DC5C2" w14:textId="500F7D12" w:rsidTr="009D226F">
        <w:trPr>
          <w:tblHeader/>
        </w:trPr>
        <w:tc>
          <w:tcPr>
            <w:tcW w:w="584" w:type="pct"/>
          </w:tcPr>
          <w:p w14:paraId="089C5805"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70E974E1" w14:textId="77777777" w:rsidR="00FC068A" w:rsidRPr="00766E1D" w:rsidRDefault="00FC068A" w:rsidP="00003352">
            <w:pPr>
              <w:pStyle w:val="Tabletext"/>
              <w:rPr>
                <w:rFonts w:cs="Calibri Light"/>
                <w:sz w:val="22"/>
              </w:rPr>
            </w:pPr>
            <w:r w:rsidRPr="00766E1D">
              <w:rPr>
                <w:rFonts w:cs="Calibri Light"/>
                <w:sz w:val="22"/>
              </w:rPr>
              <w:t>The SLMIS must support the function to record and process invoices. This must include the following:</w:t>
            </w:r>
          </w:p>
          <w:p w14:paraId="4735DD5D" w14:textId="77777777" w:rsidR="00FC068A" w:rsidRPr="00766E1D" w:rsidRDefault="00FC068A" w:rsidP="00AD4A1E">
            <w:pPr>
              <w:pStyle w:val="Tabletext"/>
              <w:numPr>
                <w:ilvl w:val="0"/>
                <w:numId w:val="64"/>
              </w:numPr>
              <w:spacing w:before="0" w:after="100" w:afterAutospacing="1"/>
              <w:jc w:val="left"/>
              <w:rPr>
                <w:rFonts w:cs="Calibri Light"/>
                <w:sz w:val="22"/>
              </w:rPr>
            </w:pPr>
            <w:r w:rsidRPr="00766E1D">
              <w:rPr>
                <w:rFonts w:cs="Calibri Light"/>
                <w:sz w:val="22"/>
              </w:rPr>
              <w:t>Record the invoice at the point where it is received.</w:t>
            </w:r>
          </w:p>
          <w:p w14:paraId="787A1BEA" w14:textId="77777777" w:rsidR="00FC068A" w:rsidRPr="00766E1D" w:rsidRDefault="00FC068A" w:rsidP="00AD4A1E">
            <w:pPr>
              <w:pStyle w:val="Tabletext"/>
              <w:numPr>
                <w:ilvl w:val="0"/>
                <w:numId w:val="64"/>
              </w:numPr>
              <w:spacing w:before="0" w:after="100" w:afterAutospacing="1"/>
              <w:jc w:val="left"/>
              <w:rPr>
                <w:rFonts w:cs="Calibri Light"/>
                <w:sz w:val="22"/>
              </w:rPr>
            </w:pPr>
            <w:r w:rsidRPr="00766E1D">
              <w:rPr>
                <w:rFonts w:cs="Calibri Light"/>
                <w:sz w:val="22"/>
              </w:rPr>
              <w:t>Record the invoice details such as Invoice No, Date, Order Reference No, Supplier details, amount.</w:t>
            </w:r>
          </w:p>
        </w:tc>
        <w:tc>
          <w:tcPr>
            <w:tcW w:w="341" w:type="pct"/>
          </w:tcPr>
          <w:p w14:paraId="6411C8CC" w14:textId="2ABFE396" w:rsidR="00FC068A" w:rsidRPr="00766E1D" w:rsidRDefault="004E1673" w:rsidP="00003352">
            <w:pPr>
              <w:pStyle w:val="Tabletext"/>
              <w:rPr>
                <w:rFonts w:cs="Calibri Light"/>
                <w:sz w:val="22"/>
              </w:rPr>
            </w:pPr>
            <w:r>
              <w:rPr>
                <w:rFonts w:cs="Calibri Light"/>
                <w:sz w:val="22"/>
              </w:rPr>
              <w:t>Core</w:t>
            </w:r>
          </w:p>
        </w:tc>
        <w:tc>
          <w:tcPr>
            <w:tcW w:w="1507" w:type="pct"/>
          </w:tcPr>
          <w:p w14:paraId="7D3DF4C6" w14:textId="77777777" w:rsidR="00FC068A" w:rsidRPr="00766E1D" w:rsidRDefault="00FC068A" w:rsidP="00003352">
            <w:pPr>
              <w:pStyle w:val="Tabletext"/>
              <w:rPr>
                <w:rFonts w:cs="Calibri Light"/>
                <w:sz w:val="22"/>
              </w:rPr>
            </w:pPr>
          </w:p>
        </w:tc>
      </w:tr>
      <w:tr w:rsidR="00FC068A" w:rsidRPr="00766E1D" w14:paraId="4FF3E8CE" w14:textId="60AD0C9D" w:rsidTr="009D226F">
        <w:trPr>
          <w:tblHeader/>
        </w:trPr>
        <w:tc>
          <w:tcPr>
            <w:tcW w:w="584" w:type="pct"/>
          </w:tcPr>
          <w:p w14:paraId="7CE89716"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1F931B0" w14:textId="77777777" w:rsidR="00FC068A" w:rsidRPr="00766E1D" w:rsidRDefault="00FC068A" w:rsidP="00003352">
            <w:pPr>
              <w:pStyle w:val="Tabletext"/>
              <w:rPr>
                <w:rFonts w:cs="Calibri Light"/>
                <w:sz w:val="22"/>
              </w:rPr>
            </w:pPr>
            <w:r w:rsidRPr="00766E1D">
              <w:rPr>
                <w:rFonts w:cs="Calibri Light"/>
                <w:sz w:val="22"/>
              </w:rPr>
              <w:t xml:space="preserve">The SLMIS must support functions to perform a three way matching. Match between the Invoice, the receipt and the Order. </w:t>
            </w:r>
          </w:p>
        </w:tc>
        <w:tc>
          <w:tcPr>
            <w:tcW w:w="341" w:type="pct"/>
          </w:tcPr>
          <w:p w14:paraId="62FBFC49" w14:textId="1E8ABE85" w:rsidR="00FC068A" w:rsidRPr="00766E1D" w:rsidRDefault="004E1673" w:rsidP="00003352">
            <w:pPr>
              <w:pStyle w:val="Tabletext"/>
              <w:rPr>
                <w:rFonts w:cs="Calibri Light"/>
                <w:sz w:val="22"/>
              </w:rPr>
            </w:pPr>
            <w:r>
              <w:rPr>
                <w:rFonts w:cs="Calibri Light"/>
                <w:sz w:val="22"/>
              </w:rPr>
              <w:t>Core</w:t>
            </w:r>
          </w:p>
        </w:tc>
        <w:tc>
          <w:tcPr>
            <w:tcW w:w="1507" w:type="pct"/>
          </w:tcPr>
          <w:p w14:paraId="69C9C2DE" w14:textId="77777777" w:rsidR="00FC068A" w:rsidRPr="00766E1D" w:rsidRDefault="00FC068A" w:rsidP="00003352">
            <w:pPr>
              <w:pStyle w:val="Tabletext"/>
              <w:rPr>
                <w:rFonts w:cs="Calibri Light"/>
                <w:sz w:val="22"/>
              </w:rPr>
            </w:pPr>
          </w:p>
        </w:tc>
      </w:tr>
      <w:tr w:rsidR="00FC068A" w:rsidRPr="00766E1D" w14:paraId="5176FCAD" w14:textId="3725FC46" w:rsidTr="009D226F">
        <w:trPr>
          <w:tblHeader/>
        </w:trPr>
        <w:tc>
          <w:tcPr>
            <w:tcW w:w="584" w:type="pct"/>
          </w:tcPr>
          <w:p w14:paraId="5B3705B2"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68E26CDB" w14:textId="77777777" w:rsidR="00FC068A" w:rsidRPr="00766E1D" w:rsidRDefault="00FC068A" w:rsidP="00003352">
            <w:pPr>
              <w:pStyle w:val="Tabletext"/>
              <w:rPr>
                <w:rFonts w:cs="Calibri Light"/>
                <w:sz w:val="22"/>
              </w:rPr>
            </w:pPr>
            <w:r w:rsidRPr="00766E1D">
              <w:rPr>
                <w:rFonts w:cs="Calibri Light"/>
                <w:sz w:val="22"/>
              </w:rPr>
              <w:t>The SLMIS must support the function to attach the scanned invoice and other relevant supporting documents to the invoice.</w:t>
            </w:r>
          </w:p>
        </w:tc>
        <w:tc>
          <w:tcPr>
            <w:tcW w:w="341" w:type="pct"/>
          </w:tcPr>
          <w:p w14:paraId="081636F1" w14:textId="4BBBC3AA" w:rsidR="00FC068A" w:rsidRPr="00766E1D" w:rsidRDefault="004E1673" w:rsidP="00003352">
            <w:pPr>
              <w:pStyle w:val="Tabletext"/>
              <w:rPr>
                <w:rFonts w:cs="Calibri Light"/>
                <w:sz w:val="22"/>
              </w:rPr>
            </w:pPr>
            <w:r>
              <w:rPr>
                <w:rFonts w:cs="Calibri Light"/>
                <w:sz w:val="22"/>
              </w:rPr>
              <w:t>Core</w:t>
            </w:r>
          </w:p>
        </w:tc>
        <w:tc>
          <w:tcPr>
            <w:tcW w:w="1507" w:type="pct"/>
          </w:tcPr>
          <w:p w14:paraId="474BCEF7" w14:textId="77777777" w:rsidR="00FC068A" w:rsidRPr="00766E1D" w:rsidRDefault="00FC068A" w:rsidP="00003352">
            <w:pPr>
              <w:pStyle w:val="Tabletext"/>
              <w:rPr>
                <w:rFonts w:cs="Calibri Light"/>
                <w:sz w:val="22"/>
              </w:rPr>
            </w:pPr>
          </w:p>
        </w:tc>
      </w:tr>
      <w:tr w:rsidR="00FC068A" w:rsidRPr="00766E1D" w14:paraId="76C3E2D2" w14:textId="144CAD00" w:rsidTr="009D226F">
        <w:trPr>
          <w:tblHeader/>
        </w:trPr>
        <w:tc>
          <w:tcPr>
            <w:tcW w:w="584" w:type="pct"/>
          </w:tcPr>
          <w:p w14:paraId="5CC860FF"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0E3E02E9" w14:textId="77777777" w:rsidR="00FC068A" w:rsidRPr="00766E1D" w:rsidRDefault="00FC068A" w:rsidP="00003352">
            <w:pPr>
              <w:pStyle w:val="Tabletext"/>
              <w:rPr>
                <w:rFonts w:cs="Calibri Light"/>
                <w:sz w:val="22"/>
              </w:rPr>
            </w:pPr>
            <w:r w:rsidRPr="00766E1D">
              <w:rPr>
                <w:rFonts w:cs="Calibri Light"/>
                <w:sz w:val="22"/>
              </w:rPr>
              <w:t>The SLMIS must be able to initiate an authorisation process to either reject or to approve a supplier invoice consisting of:</w:t>
            </w:r>
          </w:p>
          <w:p w14:paraId="7C026A2D" w14:textId="77777777" w:rsidR="00FC068A" w:rsidRPr="00766E1D" w:rsidRDefault="00FC068A" w:rsidP="00AD4A1E">
            <w:pPr>
              <w:pStyle w:val="Tabletext"/>
              <w:numPr>
                <w:ilvl w:val="0"/>
                <w:numId w:val="65"/>
              </w:numPr>
              <w:spacing w:before="0" w:after="100" w:afterAutospacing="1"/>
              <w:jc w:val="left"/>
              <w:rPr>
                <w:rFonts w:cs="Calibri Light"/>
                <w:sz w:val="22"/>
              </w:rPr>
            </w:pPr>
            <w:r w:rsidRPr="00766E1D">
              <w:rPr>
                <w:rFonts w:cs="Calibri Light"/>
                <w:sz w:val="22"/>
              </w:rPr>
              <w:t>Registering configurable authorisation criteria sets to identify approval conditions.</w:t>
            </w:r>
          </w:p>
          <w:p w14:paraId="03B02FC5" w14:textId="77777777" w:rsidR="00FC068A" w:rsidRPr="00766E1D" w:rsidRDefault="00FC068A" w:rsidP="00AD4A1E">
            <w:pPr>
              <w:pStyle w:val="Tabletext"/>
              <w:numPr>
                <w:ilvl w:val="0"/>
                <w:numId w:val="65"/>
              </w:numPr>
              <w:spacing w:before="0" w:after="100" w:afterAutospacing="1"/>
              <w:jc w:val="left"/>
              <w:rPr>
                <w:rFonts w:cs="Calibri Light"/>
                <w:sz w:val="22"/>
              </w:rPr>
            </w:pPr>
            <w:r w:rsidRPr="00766E1D">
              <w:rPr>
                <w:rFonts w:cs="Calibri Light"/>
                <w:sz w:val="22"/>
              </w:rPr>
              <w:t>Initiating the authorization process after preliminary supplier invoice have been processed.</w:t>
            </w:r>
          </w:p>
          <w:p w14:paraId="19254FF1" w14:textId="77777777" w:rsidR="00FC068A" w:rsidRPr="00766E1D" w:rsidRDefault="00FC068A" w:rsidP="00AD4A1E">
            <w:pPr>
              <w:pStyle w:val="Tabletext"/>
              <w:numPr>
                <w:ilvl w:val="0"/>
                <w:numId w:val="65"/>
              </w:numPr>
              <w:spacing w:before="0" w:after="100" w:afterAutospacing="1"/>
              <w:jc w:val="left"/>
              <w:rPr>
                <w:rFonts w:cs="Calibri Light"/>
                <w:sz w:val="22"/>
              </w:rPr>
            </w:pPr>
            <w:r w:rsidRPr="00766E1D">
              <w:rPr>
                <w:rFonts w:cs="Calibri Light"/>
                <w:sz w:val="22"/>
              </w:rPr>
              <w:t>Record actions of approval/ rejections and relating information and comments.</w:t>
            </w:r>
          </w:p>
          <w:p w14:paraId="47788CF1" w14:textId="77777777" w:rsidR="00FC068A" w:rsidRPr="00766E1D" w:rsidRDefault="00FC068A" w:rsidP="00AD4A1E">
            <w:pPr>
              <w:pStyle w:val="Tabletext"/>
              <w:numPr>
                <w:ilvl w:val="0"/>
                <w:numId w:val="65"/>
              </w:numPr>
              <w:spacing w:before="0" w:after="100" w:afterAutospacing="1"/>
              <w:jc w:val="left"/>
              <w:rPr>
                <w:rFonts w:cs="Calibri Light"/>
                <w:sz w:val="22"/>
              </w:rPr>
            </w:pPr>
            <w:r w:rsidRPr="00766E1D">
              <w:rPr>
                <w:rFonts w:cs="Calibri Light"/>
                <w:sz w:val="22"/>
              </w:rPr>
              <w:t>Set the supplier invoice response as approved or rejected.</w:t>
            </w:r>
          </w:p>
        </w:tc>
        <w:tc>
          <w:tcPr>
            <w:tcW w:w="341" w:type="pct"/>
          </w:tcPr>
          <w:p w14:paraId="3A0EB490" w14:textId="7D4E384E" w:rsidR="00FC068A" w:rsidRPr="00766E1D" w:rsidRDefault="004E1673" w:rsidP="00003352">
            <w:pPr>
              <w:pStyle w:val="Tabletext"/>
              <w:rPr>
                <w:rFonts w:cs="Calibri Light"/>
                <w:sz w:val="22"/>
              </w:rPr>
            </w:pPr>
            <w:r>
              <w:rPr>
                <w:rFonts w:cs="Calibri Light"/>
                <w:sz w:val="22"/>
              </w:rPr>
              <w:t>Core</w:t>
            </w:r>
          </w:p>
        </w:tc>
        <w:tc>
          <w:tcPr>
            <w:tcW w:w="1507" w:type="pct"/>
          </w:tcPr>
          <w:p w14:paraId="5C95A008" w14:textId="77777777" w:rsidR="00FC068A" w:rsidRPr="00766E1D" w:rsidRDefault="00FC068A" w:rsidP="00003352">
            <w:pPr>
              <w:pStyle w:val="Tabletext"/>
              <w:rPr>
                <w:rFonts w:cs="Calibri Light"/>
                <w:sz w:val="22"/>
              </w:rPr>
            </w:pPr>
          </w:p>
        </w:tc>
      </w:tr>
      <w:tr w:rsidR="00FC068A" w:rsidRPr="00766E1D" w14:paraId="70E14435" w14:textId="58340F0E" w:rsidTr="009D226F">
        <w:trPr>
          <w:tblHeader/>
        </w:trPr>
        <w:tc>
          <w:tcPr>
            <w:tcW w:w="584" w:type="pct"/>
          </w:tcPr>
          <w:p w14:paraId="53E19A5C" w14:textId="77777777" w:rsidR="00FC068A" w:rsidRPr="00766E1D" w:rsidRDefault="00FC068A" w:rsidP="00AD4A1E">
            <w:pPr>
              <w:pStyle w:val="Cell"/>
              <w:numPr>
                <w:ilvl w:val="0"/>
                <w:numId w:val="125"/>
              </w:numPr>
              <w:ind w:left="862" w:hanging="862"/>
              <w:jc w:val="both"/>
              <w:rPr>
                <w:rFonts w:ascii="Calibri Light" w:hAnsi="Calibri Light" w:cs="Calibri Light"/>
                <w:bCs/>
                <w:sz w:val="22"/>
                <w:szCs w:val="22"/>
              </w:rPr>
            </w:pPr>
          </w:p>
        </w:tc>
        <w:tc>
          <w:tcPr>
            <w:tcW w:w="2568" w:type="pct"/>
          </w:tcPr>
          <w:p w14:paraId="10EB8FDF" w14:textId="77777777" w:rsidR="00FC068A" w:rsidRPr="00766E1D" w:rsidRDefault="00FC068A" w:rsidP="00003352">
            <w:pPr>
              <w:pStyle w:val="Tabletext"/>
              <w:rPr>
                <w:rFonts w:cs="Calibri Light"/>
                <w:sz w:val="22"/>
              </w:rPr>
            </w:pPr>
            <w:r w:rsidRPr="00766E1D">
              <w:rPr>
                <w:rFonts w:cs="Calibri Light"/>
                <w:sz w:val="22"/>
              </w:rPr>
              <w:t>The SLMIS must provide the following capability:</w:t>
            </w:r>
          </w:p>
          <w:p w14:paraId="37FB0653" w14:textId="77777777" w:rsidR="00FC068A" w:rsidRPr="00766E1D" w:rsidRDefault="00FC068A" w:rsidP="00AD4A1E">
            <w:pPr>
              <w:pStyle w:val="Tabletext"/>
              <w:numPr>
                <w:ilvl w:val="0"/>
                <w:numId w:val="66"/>
              </w:numPr>
              <w:spacing w:before="0" w:after="100" w:afterAutospacing="1"/>
              <w:jc w:val="left"/>
              <w:rPr>
                <w:rFonts w:cs="Calibri Light"/>
                <w:sz w:val="22"/>
              </w:rPr>
            </w:pPr>
            <w:r w:rsidRPr="00766E1D">
              <w:rPr>
                <w:rFonts w:cs="Calibri Light"/>
                <w:sz w:val="22"/>
              </w:rPr>
              <w:t>Handle zero amount invoices in order to close the order for zero cost orders.</w:t>
            </w:r>
          </w:p>
          <w:p w14:paraId="342E6D5A" w14:textId="77777777" w:rsidR="00FC068A" w:rsidRPr="00766E1D" w:rsidRDefault="00FC068A" w:rsidP="00AD4A1E">
            <w:pPr>
              <w:pStyle w:val="Tabletext"/>
              <w:numPr>
                <w:ilvl w:val="0"/>
                <w:numId w:val="66"/>
              </w:numPr>
              <w:spacing w:before="0" w:after="100" w:afterAutospacing="1"/>
              <w:jc w:val="left"/>
              <w:rPr>
                <w:rFonts w:cs="Calibri Light"/>
                <w:sz w:val="22"/>
              </w:rPr>
            </w:pPr>
            <w:r w:rsidRPr="00766E1D">
              <w:rPr>
                <w:rFonts w:cs="Calibri Light"/>
                <w:sz w:val="22"/>
              </w:rPr>
              <w:t>Generate a report indicating orders received, not yet invoiced.</w:t>
            </w:r>
          </w:p>
          <w:p w14:paraId="7425EF4F" w14:textId="77777777" w:rsidR="00FC068A" w:rsidRPr="00766E1D" w:rsidRDefault="00FC068A" w:rsidP="00AD4A1E">
            <w:pPr>
              <w:pStyle w:val="Tabletext"/>
              <w:numPr>
                <w:ilvl w:val="0"/>
                <w:numId w:val="66"/>
              </w:numPr>
              <w:spacing w:before="0" w:after="100" w:afterAutospacing="1"/>
              <w:jc w:val="left"/>
              <w:rPr>
                <w:rFonts w:cs="Calibri Light"/>
                <w:sz w:val="22"/>
              </w:rPr>
            </w:pPr>
            <w:r w:rsidRPr="00766E1D">
              <w:rPr>
                <w:rFonts w:cs="Calibri Light"/>
                <w:sz w:val="22"/>
              </w:rPr>
              <w:t>Generate a report indicating supplier invoices received, not yet authorized.</w:t>
            </w:r>
          </w:p>
          <w:p w14:paraId="6E5A8CD4" w14:textId="77777777" w:rsidR="00FC068A" w:rsidRPr="00766E1D" w:rsidRDefault="00FC068A" w:rsidP="00AD4A1E">
            <w:pPr>
              <w:pStyle w:val="Tabletext"/>
              <w:numPr>
                <w:ilvl w:val="0"/>
                <w:numId w:val="66"/>
              </w:numPr>
              <w:spacing w:before="0" w:after="100" w:afterAutospacing="1"/>
              <w:jc w:val="left"/>
              <w:rPr>
                <w:rFonts w:cs="Calibri Light"/>
                <w:sz w:val="22"/>
              </w:rPr>
            </w:pPr>
            <w:r w:rsidRPr="00766E1D">
              <w:rPr>
                <w:rFonts w:cs="Calibri Light"/>
                <w:sz w:val="22"/>
              </w:rPr>
              <w:t>Generate a report indicating supplier invoices authorized, not yet forwarded for payment.</w:t>
            </w:r>
          </w:p>
          <w:p w14:paraId="22D986D8" w14:textId="77777777" w:rsidR="00FC068A" w:rsidRPr="00766E1D" w:rsidRDefault="00FC068A" w:rsidP="00AD4A1E">
            <w:pPr>
              <w:pStyle w:val="Tabletext"/>
              <w:numPr>
                <w:ilvl w:val="0"/>
                <w:numId w:val="66"/>
              </w:numPr>
              <w:spacing w:before="0" w:after="100" w:afterAutospacing="1"/>
              <w:jc w:val="left"/>
              <w:rPr>
                <w:rFonts w:cs="Calibri Light"/>
                <w:sz w:val="22"/>
              </w:rPr>
            </w:pPr>
            <w:r w:rsidRPr="00766E1D">
              <w:rPr>
                <w:rFonts w:cs="Calibri Light"/>
                <w:sz w:val="22"/>
              </w:rPr>
              <w:t>Generate a report indicating supplier invoices forwarded for payment, not yet paid.</w:t>
            </w:r>
          </w:p>
          <w:p w14:paraId="0E16E09E" w14:textId="77777777" w:rsidR="00FC068A" w:rsidRPr="00766E1D" w:rsidRDefault="00FC068A" w:rsidP="00AD4A1E">
            <w:pPr>
              <w:pStyle w:val="Tabletext"/>
              <w:numPr>
                <w:ilvl w:val="0"/>
                <w:numId w:val="66"/>
              </w:numPr>
              <w:spacing w:before="0" w:after="100" w:afterAutospacing="1"/>
              <w:jc w:val="left"/>
              <w:rPr>
                <w:rFonts w:cs="Calibri Light"/>
                <w:sz w:val="22"/>
              </w:rPr>
            </w:pPr>
            <w:r w:rsidRPr="00766E1D">
              <w:rPr>
                <w:rFonts w:cs="Calibri Light"/>
                <w:sz w:val="22"/>
              </w:rPr>
              <w:t>Register adjustment invoices received from the supplier based on a previous invoice generated.</w:t>
            </w:r>
          </w:p>
          <w:p w14:paraId="1EB3C034" w14:textId="77777777" w:rsidR="00FC068A" w:rsidRPr="00766E1D" w:rsidRDefault="00FC068A" w:rsidP="00AD4A1E">
            <w:pPr>
              <w:pStyle w:val="Tabletext"/>
              <w:numPr>
                <w:ilvl w:val="0"/>
                <w:numId w:val="66"/>
              </w:numPr>
              <w:spacing w:before="0" w:after="100" w:afterAutospacing="1"/>
              <w:jc w:val="left"/>
              <w:rPr>
                <w:rFonts w:cs="Calibri Light"/>
                <w:sz w:val="22"/>
              </w:rPr>
            </w:pPr>
            <w:r w:rsidRPr="00766E1D">
              <w:rPr>
                <w:rFonts w:cs="Calibri Light"/>
                <w:sz w:val="22"/>
              </w:rPr>
              <w:t>Receive supplier invoices from the supplier via a document, EDI, or utilizing portal technology.</w:t>
            </w:r>
          </w:p>
        </w:tc>
        <w:tc>
          <w:tcPr>
            <w:tcW w:w="341" w:type="pct"/>
          </w:tcPr>
          <w:p w14:paraId="64BDF1F9" w14:textId="3CD30996" w:rsidR="00FC068A" w:rsidRPr="00766E1D" w:rsidRDefault="004E1673" w:rsidP="00003352">
            <w:pPr>
              <w:pStyle w:val="Tabletext"/>
              <w:rPr>
                <w:rFonts w:cs="Calibri Light"/>
                <w:sz w:val="22"/>
              </w:rPr>
            </w:pPr>
            <w:r>
              <w:rPr>
                <w:rFonts w:cs="Calibri Light"/>
                <w:sz w:val="22"/>
              </w:rPr>
              <w:t>Core</w:t>
            </w:r>
          </w:p>
        </w:tc>
        <w:tc>
          <w:tcPr>
            <w:tcW w:w="1507" w:type="pct"/>
          </w:tcPr>
          <w:p w14:paraId="60326759" w14:textId="77777777" w:rsidR="00FC068A" w:rsidRPr="00766E1D" w:rsidRDefault="00FC068A" w:rsidP="00003352">
            <w:pPr>
              <w:pStyle w:val="Tabletext"/>
              <w:rPr>
                <w:rFonts w:cs="Calibri Light"/>
                <w:sz w:val="22"/>
              </w:rPr>
            </w:pPr>
          </w:p>
        </w:tc>
      </w:tr>
      <w:tr w:rsidR="00FC068A" w:rsidRPr="00766E1D" w14:paraId="54075340" w14:textId="73CB5514" w:rsidTr="009D226F">
        <w:trPr>
          <w:tblHeader/>
        </w:trPr>
        <w:tc>
          <w:tcPr>
            <w:tcW w:w="584" w:type="pct"/>
          </w:tcPr>
          <w:p w14:paraId="0D02A3BC" w14:textId="77777777" w:rsidR="00FC068A" w:rsidRPr="00766E1D" w:rsidRDefault="00FC068A" w:rsidP="00AD4A1E">
            <w:pPr>
              <w:pStyle w:val="Cell"/>
              <w:numPr>
                <w:ilvl w:val="0"/>
                <w:numId w:val="125"/>
              </w:numPr>
              <w:jc w:val="both"/>
              <w:rPr>
                <w:rFonts w:ascii="Calibri Light" w:hAnsi="Calibri Light" w:cs="Calibri Light"/>
                <w:bCs/>
                <w:sz w:val="22"/>
                <w:szCs w:val="22"/>
              </w:rPr>
            </w:pPr>
          </w:p>
        </w:tc>
        <w:tc>
          <w:tcPr>
            <w:tcW w:w="2568" w:type="pct"/>
          </w:tcPr>
          <w:p w14:paraId="39502E27" w14:textId="77777777" w:rsidR="00FC068A" w:rsidRPr="00766E1D" w:rsidRDefault="00FC068A" w:rsidP="00003352">
            <w:pPr>
              <w:pStyle w:val="Tabletext"/>
              <w:rPr>
                <w:rFonts w:cs="Calibri Light"/>
                <w:sz w:val="22"/>
              </w:rPr>
            </w:pPr>
            <w:r w:rsidRPr="00766E1D">
              <w:rPr>
                <w:rFonts w:cs="Calibri Light"/>
                <w:sz w:val="22"/>
              </w:rPr>
              <w:t>The SLMIS must provide functions to generate a payment instruction to the financial systems when a supplier invoice was approved for payment.</w:t>
            </w:r>
          </w:p>
        </w:tc>
        <w:tc>
          <w:tcPr>
            <w:tcW w:w="341" w:type="pct"/>
          </w:tcPr>
          <w:p w14:paraId="78CDE25E" w14:textId="54DAB82D" w:rsidR="00FC068A" w:rsidRPr="00766E1D" w:rsidRDefault="0026799D" w:rsidP="00003352">
            <w:pPr>
              <w:pStyle w:val="Tabletext"/>
              <w:rPr>
                <w:rFonts w:cs="Calibri Light"/>
                <w:sz w:val="22"/>
              </w:rPr>
            </w:pPr>
            <w:r>
              <w:rPr>
                <w:rFonts w:cs="Calibri Light"/>
                <w:sz w:val="22"/>
              </w:rPr>
              <w:t>Core</w:t>
            </w:r>
          </w:p>
        </w:tc>
        <w:tc>
          <w:tcPr>
            <w:tcW w:w="1507" w:type="pct"/>
          </w:tcPr>
          <w:p w14:paraId="5A8BDC45" w14:textId="77777777" w:rsidR="00FC068A" w:rsidRPr="00766E1D" w:rsidRDefault="00FC068A" w:rsidP="00003352">
            <w:pPr>
              <w:pStyle w:val="Tabletext"/>
              <w:rPr>
                <w:rFonts w:cs="Calibri Light"/>
                <w:sz w:val="22"/>
              </w:rPr>
            </w:pPr>
          </w:p>
        </w:tc>
      </w:tr>
      <w:tr w:rsidR="008102EF" w:rsidRPr="00766E1D" w14:paraId="10A237B0" w14:textId="3AC33C7B" w:rsidTr="008102EF">
        <w:trPr>
          <w:tblHeader/>
        </w:trPr>
        <w:tc>
          <w:tcPr>
            <w:tcW w:w="5000" w:type="pct"/>
            <w:gridSpan w:val="4"/>
          </w:tcPr>
          <w:p w14:paraId="3B5E39EF" w14:textId="77777777" w:rsidR="008102EF" w:rsidRPr="00766E1D" w:rsidRDefault="008102EF" w:rsidP="00003352">
            <w:pPr>
              <w:pStyle w:val="Cell"/>
              <w:rPr>
                <w:rFonts w:ascii="Calibri Light" w:hAnsi="Calibri Light" w:cs="Calibri Light"/>
                <w:bCs/>
                <w:sz w:val="22"/>
                <w:szCs w:val="22"/>
              </w:rPr>
            </w:pPr>
            <w:r w:rsidRPr="00766E1D">
              <w:rPr>
                <w:rFonts w:ascii="Calibri Light" w:hAnsi="Calibri Light" w:cs="Calibri Light"/>
                <w:bCs/>
                <w:sz w:val="22"/>
                <w:szCs w:val="22"/>
              </w:rPr>
              <w:t>Asset Management.</w:t>
            </w:r>
            <w:r w:rsidRPr="00766E1D">
              <w:rPr>
                <w:rFonts w:ascii="Calibri Light" w:hAnsi="Calibri Light" w:cs="Calibri Light"/>
                <w:sz w:val="22"/>
                <w:szCs w:val="22"/>
              </w:rPr>
              <w:t xml:space="preserve"> </w:t>
            </w:r>
            <w:r w:rsidRPr="00766E1D">
              <w:rPr>
                <w:rFonts w:ascii="Calibri Light" w:hAnsi="Calibri Light" w:cs="Calibri Light"/>
                <w:bCs/>
                <w:sz w:val="22"/>
                <w:szCs w:val="22"/>
              </w:rPr>
              <w:t>Asset management is a broad function and includes a structured process of decision-making, planning and control over the acquisition, use, safeguarding and disposal of assets to maximise their service delivery potential and benefits, and to minimise their related risks and costs throughout the life cycle.  It is a process that guides the asset life cycle planning, acquisition, operating and support, and phase-out stages to make the most of their service delivery potential and manage the related risks and costs throughout their life cycle.  It provides functionality and involves aspects such as the following:</w:t>
            </w:r>
          </w:p>
          <w:p w14:paraId="28E14FC8" w14:textId="77777777" w:rsidR="008102EF" w:rsidRPr="00766E1D" w:rsidRDefault="008102EF" w:rsidP="00003352">
            <w:pPr>
              <w:pStyle w:val="Cell"/>
              <w:rPr>
                <w:rFonts w:ascii="Calibri Light" w:hAnsi="Calibri Light" w:cs="Calibri Light"/>
                <w:bCs/>
                <w:sz w:val="22"/>
                <w:szCs w:val="22"/>
              </w:rPr>
            </w:pPr>
            <w:r w:rsidRPr="00766E1D">
              <w:rPr>
                <w:rFonts w:ascii="Calibri Light" w:hAnsi="Calibri Light" w:cs="Calibri Light"/>
                <w:bCs/>
                <w:sz w:val="22"/>
                <w:szCs w:val="22"/>
              </w:rPr>
              <w:t>a.</w:t>
            </w:r>
            <w:r w:rsidRPr="00766E1D">
              <w:rPr>
                <w:rFonts w:ascii="Calibri Light" w:hAnsi="Calibri Light" w:cs="Calibri Light"/>
                <w:bCs/>
                <w:sz w:val="22"/>
                <w:szCs w:val="22"/>
              </w:rPr>
              <w:tab/>
              <w:t>Asset Register;</w:t>
            </w:r>
          </w:p>
          <w:p w14:paraId="66BE69D8" w14:textId="77777777" w:rsidR="008102EF" w:rsidRPr="00766E1D" w:rsidRDefault="008102EF" w:rsidP="00003352">
            <w:pPr>
              <w:pStyle w:val="Cell"/>
              <w:rPr>
                <w:rFonts w:ascii="Calibri Light" w:hAnsi="Calibri Light" w:cs="Calibri Light"/>
                <w:bCs/>
                <w:sz w:val="22"/>
                <w:szCs w:val="22"/>
              </w:rPr>
            </w:pPr>
            <w:r w:rsidRPr="00766E1D">
              <w:rPr>
                <w:rFonts w:ascii="Calibri Light" w:hAnsi="Calibri Light" w:cs="Calibri Light"/>
                <w:bCs/>
                <w:sz w:val="22"/>
                <w:szCs w:val="22"/>
              </w:rPr>
              <w:t>b.</w:t>
            </w:r>
            <w:r w:rsidRPr="00766E1D">
              <w:rPr>
                <w:rFonts w:ascii="Calibri Light" w:hAnsi="Calibri Light" w:cs="Calibri Light"/>
                <w:bCs/>
                <w:sz w:val="22"/>
                <w:szCs w:val="22"/>
              </w:rPr>
              <w:tab/>
              <w:t>Asset Financial;</w:t>
            </w:r>
          </w:p>
          <w:p w14:paraId="31EF7A88" w14:textId="77777777" w:rsidR="008102EF" w:rsidRPr="00766E1D" w:rsidRDefault="008102EF" w:rsidP="00003352">
            <w:pPr>
              <w:pStyle w:val="Cell"/>
              <w:rPr>
                <w:rFonts w:ascii="Calibri Light" w:hAnsi="Calibri Light" w:cs="Calibri Light"/>
                <w:bCs/>
                <w:sz w:val="22"/>
                <w:szCs w:val="22"/>
              </w:rPr>
            </w:pPr>
            <w:r w:rsidRPr="00766E1D">
              <w:rPr>
                <w:rFonts w:ascii="Calibri Light" w:hAnsi="Calibri Light" w:cs="Calibri Light"/>
                <w:bCs/>
                <w:sz w:val="22"/>
                <w:szCs w:val="22"/>
              </w:rPr>
              <w:t>c.</w:t>
            </w:r>
            <w:r w:rsidRPr="00766E1D">
              <w:rPr>
                <w:rFonts w:ascii="Calibri Light" w:hAnsi="Calibri Light" w:cs="Calibri Light"/>
                <w:bCs/>
                <w:sz w:val="22"/>
                <w:szCs w:val="22"/>
              </w:rPr>
              <w:tab/>
              <w:t>Depreciation;</w:t>
            </w:r>
          </w:p>
          <w:p w14:paraId="4B3C7EEF" w14:textId="77777777" w:rsidR="008102EF" w:rsidRPr="00766E1D" w:rsidRDefault="008102EF" w:rsidP="00003352">
            <w:pPr>
              <w:pStyle w:val="Cell"/>
              <w:rPr>
                <w:rFonts w:ascii="Calibri Light" w:hAnsi="Calibri Light" w:cs="Calibri Light"/>
                <w:bCs/>
                <w:sz w:val="22"/>
                <w:szCs w:val="22"/>
              </w:rPr>
            </w:pPr>
            <w:r w:rsidRPr="00766E1D">
              <w:rPr>
                <w:rFonts w:ascii="Calibri Light" w:hAnsi="Calibri Light" w:cs="Calibri Light"/>
                <w:bCs/>
                <w:sz w:val="22"/>
                <w:szCs w:val="22"/>
              </w:rPr>
              <w:t>d.</w:t>
            </w:r>
            <w:r w:rsidRPr="00766E1D">
              <w:rPr>
                <w:rFonts w:ascii="Calibri Light" w:hAnsi="Calibri Light" w:cs="Calibri Light"/>
                <w:bCs/>
                <w:sz w:val="22"/>
                <w:szCs w:val="22"/>
              </w:rPr>
              <w:tab/>
              <w:t>Impairments/Improvements;</w:t>
            </w:r>
          </w:p>
          <w:p w14:paraId="6ADE7442" w14:textId="77777777" w:rsidR="008102EF" w:rsidRPr="00766E1D" w:rsidRDefault="008102EF" w:rsidP="00003352">
            <w:pPr>
              <w:pStyle w:val="Cell"/>
              <w:rPr>
                <w:rFonts w:ascii="Calibri Light" w:hAnsi="Calibri Light" w:cs="Calibri Light"/>
                <w:bCs/>
                <w:sz w:val="22"/>
                <w:szCs w:val="22"/>
              </w:rPr>
            </w:pPr>
            <w:r w:rsidRPr="00766E1D">
              <w:rPr>
                <w:rFonts w:ascii="Calibri Light" w:hAnsi="Calibri Light" w:cs="Calibri Light"/>
                <w:bCs/>
                <w:sz w:val="22"/>
                <w:szCs w:val="22"/>
              </w:rPr>
              <w:t>e.</w:t>
            </w:r>
            <w:r w:rsidRPr="00766E1D">
              <w:rPr>
                <w:rFonts w:ascii="Calibri Light" w:hAnsi="Calibri Light" w:cs="Calibri Light"/>
                <w:bCs/>
                <w:sz w:val="22"/>
                <w:szCs w:val="22"/>
              </w:rPr>
              <w:tab/>
              <w:t>Asset Movement; and</w:t>
            </w:r>
          </w:p>
          <w:p w14:paraId="6EF40C34" w14:textId="26FD0879" w:rsidR="008102EF" w:rsidRPr="00766E1D" w:rsidRDefault="008102EF" w:rsidP="00003352">
            <w:pPr>
              <w:pStyle w:val="Cell"/>
              <w:rPr>
                <w:rFonts w:ascii="Calibri Light" w:hAnsi="Calibri Light" w:cs="Calibri Light"/>
                <w:bCs/>
                <w:sz w:val="22"/>
                <w:szCs w:val="22"/>
              </w:rPr>
            </w:pPr>
            <w:r w:rsidRPr="00766E1D">
              <w:rPr>
                <w:rFonts w:ascii="Calibri Light" w:hAnsi="Calibri Light" w:cs="Calibri Light"/>
                <w:bCs/>
                <w:sz w:val="22"/>
                <w:szCs w:val="22"/>
              </w:rPr>
              <w:t>f.</w:t>
            </w:r>
            <w:r w:rsidRPr="00766E1D">
              <w:rPr>
                <w:rFonts w:ascii="Calibri Light" w:hAnsi="Calibri Light" w:cs="Calibri Light"/>
                <w:bCs/>
                <w:sz w:val="22"/>
                <w:szCs w:val="22"/>
              </w:rPr>
              <w:tab/>
              <w:t>Asset Verification.</w:t>
            </w:r>
          </w:p>
        </w:tc>
      </w:tr>
      <w:tr w:rsidR="00B22E4B" w:rsidRPr="00766E1D" w14:paraId="20078AF5" w14:textId="75586B94" w:rsidTr="00B22E4B">
        <w:trPr>
          <w:tblHeader/>
        </w:trPr>
        <w:tc>
          <w:tcPr>
            <w:tcW w:w="5000" w:type="pct"/>
            <w:gridSpan w:val="4"/>
          </w:tcPr>
          <w:p w14:paraId="5C240207" w14:textId="09622AE8" w:rsidR="00B22E4B" w:rsidRPr="00766E1D" w:rsidRDefault="00B22E4B"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lastRenderedPageBreak/>
              <w:t xml:space="preserve">Asset Register. The Asset Register (AR) is a record of information on each asset that supports the effective financial and technical management of the assets, and meets statutory requirements.  The asset register facilitates proper financial reporting.  Information must at least include the assets location, condition, ownership details, as well as the value thereof.  In order for the </w:t>
            </w:r>
            <w:r w:rsidR="00776BDE">
              <w:rPr>
                <w:rFonts w:ascii="Calibri Light" w:hAnsi="Calibri Light" w:cs="Calibri Light"/>
                <w:bCs/>
                <w:sz w:val="22"/>
                <w:szCs w:val="22"/>
                <w:lang w:val="en-ZA"/>
              </w:rPr>
              <w:t>SITA CLIENT</w:t>
            </w:r>
            <w:r w:rsidRPr="00766E1D">
              <w:rPr>
                <w:rFonts w:ascii="Calibri Light" w:hAnsi="Calibri Light" w:cs="Calibri Light"/>
                <w:bCs/>
                <w:sz w:val="22"/>
                <w:szCs w:val="22"/>
                <w:lang w:val="en-ZA"/>
              </w:rPr>
              <w:t xml:space="preserve"> to fulfil its legislative obligations, the </w:t>
            </w:r>
            <w:r w:rsidR="00776BDE">
              <w:rPr>
                <w:rFonts w:ascii="Calibri Light" w:hAnsi="Calibri Light" w:cs="Calibri Light"/>
                <w:bCs/>
                <w:sz w:val="22"/>
                <w:szCs w:val="22"/>
                <w:lang w:val="en-ZA"/>
              </w:rPr>
              <w:t>SITA CLIENT</w:t>
            </w:r>
            <w:r w:rsidRPr="00766E1D">
              <w:rPr>
                <w:rFonts w:ascii="Calibri Light" w:hAnsi="Calibri Light" w:cs="Calibri Light"/>
                <w:bCs/>
                <w:sz w:val="22"/>
                <w:szCs w:val="22"/>
                <w:lang w:val="en-ZA"/>
              </w:rPr>
              <w:t xml:space="preserve"> must have an AR as key enabler.  The AR must support all the required functions and attributes to remain compliant.  This must include the manual capturing of asset information, identifying the bill of material for the asset, asset structure (asset on asset and component on asset), asset procurement information, authorisation for movement and condition assessment, movement and condition assessment execution, asset status monitoring and asset utilisation monitoring.</w:t>
            </w:r>
          </w:p>
        </w:tc>
      </w:tr>
      <w:tr w:rsidR="00FC068A" w:rsidRPr="00766E1D" w14:paraId="0EE7FB0C" w14:textId="2A2BE8BB" w:rsidTr="009D226F">
        <w:trPr>
          <w:tblHeader/>
        </w:trPr>
        <w:tc>
          <w:tcPr>
            <w:tcW w:w="584" w:type="pct"/>
          </w:tcPr>
          <w:p w14:paraId="5C6AA4C1" w14:textId="77777777" w:rsidR="00FC068A" w:rsidRPr="00766E1D" w:rsidRDefault="00FC068A" w:rsidP="00AD4A1E">
            <w:pPr>
              <w:pStyle w:val="Cell"/>
              <w:numPr>
                <w:ilvl w:val="0"/>
                <w:numId w:val="126"/>
              </w:numPr>
              <w:jc w:val="both"/>
              <w:rPr>
                <w:rFonts w:ascii="Calibri Light" w:hAnsi="Calibri Light" w:cs="Calibri Light"/>
                <w:bCs/>
                <w:sz w:val="22"/>
                <w:szCs w:val="22"/>
              </w:rPr>
            </w:pPr>
          </w:p>
        </w:tc>
        <w:tc>
          <w:tcPr>
            <w:tcW w:w="2568" w:type="pct"/>
          </w:tcPr>
          <w:p w14:paraId="023F7275" w14:textId="77777777" w:rsidR="00FC068A" w:rsidRPr="00766E1D" w:rsidRDefault="00FC068A" w:rsidP="00003352">
            <w:pPr>
              <w:pStyle w:val="Tabletext"/>
              <w:rPr>
                <w:rFonts w:cs="Calibri Light"/>
                <w:sz w:val="22"/>
              </w:rPr>
            </w:pPr>
            <w:r w:rsidRPr="00766E1D">
              <w:rPr>
                <w:rFonts w:cs="Calibri Light"/>
                <w:sz w:val="22"/>
              </w:rPr>
              <w:t xml:space="preserve">The SLMIS must provide functionalities required to initially account for the Non - Current Non - Financial assets. These assets could be acquired through the following forms: </w:t>
            </w:r>
          </w:p>
          <w:p w14:paraId="5716AD06"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Leases;</w:t>
            </w:r>
          </w:p>
          <w:p w14:paraId="1BF893B4"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Procurement which can be via Armscor or other suppliers;</w:t>
            </w:r>
          </w:p>
          <w:p w14:paraId="2A4726AD"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Donations;</w:t>
            </w:r>
          </w:p>
          <w:p w14:paraId="06A37CDD"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Development;</w:t>
            </w:r>
          </w:p>
          <w:p w14:paraId="48F9DEBC"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Transfers;</w:t>
            </w:r>
          </w:p>
          <w:p w14:paraId="34E2B1D5"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Natural increase/cultivation; and</w:t>
            </w:r>
          </w:p>
          <w:p w14:paraId="77CD028E"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Replacements.</w:t>
            </w:r>
          </w:p>
        </w:tc>
        <w:tc>
          <w:tcPr>
            <w:tcW w:w="341" w:type="pct"/>
          </w:tcPr>
          <w:p w14:paraId="2DC32C9A" w14:textId="65D86EFC" w:rsidR="00FC068A" w:rsidRPr="00766E1D" w:rsidRDefault="0026799D" w:rsidP="00003352">
            <w:pPr>
              <w:pStyle w:val="Tabletext"/>
              <w:rPr>
                <w:rFonts w:cs="Calibri Light"/>
                <w:sz w:val="22"/>
              </w:rPr>
            </w:pPr>
            <w:r>
              <w:rPr>
                <w:rFonts w:cs="Calibri Light"/>
                <w:sz w:val="22"/>
              </w:rPr>
              <w:t>Core</w:t>
            </w:r>
          </w:p>
        </w:tc>
        <w:tc>
          <w:tcPr>
            <w:tcW w:w="1507" w:type="pct"/>
          </w:tcPr>
          <w:p w14:paraId="718C2991" w14:textId="77777777" w:rsidR="00FC068A" w:rsidRPr="00766E1D" w:rsidRDefault="00FC068A" w:rsidP="00003352">
            <w:pPr>
              <w:pStyle w:val="Tabletext"/>
              <w:rPr>
                <w:rFonts w:cs="Calibri Light"/>
                <w:sz w:val="22"/>
              </w:rPr>
            </w:pPr>
          </w:p>
        </w:tc>
      </w:tr>
      <w:tr w:rsidR="00FC068A" w:rsidRPr="00766E1D" w14:paraId="1F6F46CE" w14:textId="6C5BF713" w:rsidTr="009D226F">
        <w:trPr>
          <w:tblHeader/>
        </w:trPr>
        <w:tc>
          <w:tcPr>
            <w:tcW w:w="584" w:type="pct"/>
          </w:tcPr>
          <w:p w14:paraId="7496BFC4"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5647BC2F" w14:textId="77777777" w:rsidR="00FC068A" w:rsidRPr="00766E1D" w:rsidRDefault="00FC068A" w:rsidP="00003352">
            <w:pPr>
              <w:pStyle w:val="Tabletext"/>
              <w:rPr>
                <w:rFonts w:cs="Calibri Light"/>
                <w:sz w:val="22"/>
              </w:rPr>
            </w:pPr>
            <w:r w:rsidRPr="00766E1D">
              <w:rPr>
                <w:rFonts w:cs="Calibri Light"/>
                <w:sz w:val="22"/>
              </w:rPr>
              <w:t xml:space="preserve">This system must provide functionalities required to initially account for the Non – Current Financial assets. These assets could be acquired through the following forms: </w:t>
            </w:r>
          </w:p>
          <w:p w14:paraId="190B4C31"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Lease; and</w:t>
            </w:r>
          </w:p>
          <w:p w14:paraId="6176A39A"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Once off purchases.</w:t>
            </w:r>
          </w:p>
        </w:tc>
        <w:tc>
          <w:tcPr>
            <w:tcW w:w="341" w:type="pct"/>
          </w:tcPr>
          <w:p w14:paraId="72CCF010" w14:textId="3B26B52E" w:rsidR="00FC068A" w:rsidRPr="00766E1D" w:rsidRDefault="0026799D" w:rsidP="00003352">
            <w:pPr>
              <w:pStyle w:val="Tabletext"/>
              <w:rPr>
                <w:rFonts w:cs="Calibri Light"/>
                <w:sz w:val="22"/>
              </w:rPr>
            </w:pPr>
            <w:r>
              <w:rPr>
                <w:rFonts w:cs="Calibri Light"/>
                <w:sz w:val="22"/>
              </w:rPr>
              <w:t>Core</w:t>
            </w:r>
          </w:p>
        </w:tc>
        <w:tc>
          <w:tcPr>
            <w:tcW w:w="1507" w:type="pct"/>
          </w:tcPr>
          <w:p w14:paraId="1F2275FC" w14:textId="77777777" w:rsidR="00FC068A" w:rsidRPr="00766E1D" w:rsidRDefault="00FC068A" w:rsidP="00003352">
            <w:pPr>
              <w:pStyle w:val="Tabletext"/>
              <w:rPr>
                <w:rFonts w:cs="Calibri Light"/>
                <w:sz w:val="22"/>
              </w:rPr>
            </w:pPr>
          </w:p>
        </w:tc>
      </w:tr>
      <w:tr w:rsidR="00FC068A" w:rsidRPr="00766E1D" w14:paraId="5F173795" w14:textId="0C40B082" w:rsidTr="009D226F">
        <w:trPr>
          <w:tblHeader/>
        </w:trPr>
        <w:tc>
          <w:tcPr>
            <w:tcW w:w="584" w:type="pct"/>
          </w:tcPr>
          <w:p w14:paraId="0AFC09FB"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2179E0E" w14:textId="337D80C8" w:rsidR="00FC068A" w:rsidRPr="00766E1D" w:rsidRDefault="00FC068A" w:rsidP="00003352">
            <w:pPr>
              <w:pStyle w:val="Tabletext"/>
              <w:rPr>
                <w:rFonts w:cs="Calibri Light"/>
                <w:sz w:val="22"/>
              </w:rPr>
            </w:pPr>
            <w:r w:rsidRPr="00766E1D">
              <w:rPr>
                <w:rFonts w:cs="Calibri Light"/>
                <w:sz w:val="22"/>
              </w:rPr>
              <w:t xml:space="preserve">The solution must address the requirements of the </w:t>
            </w:r>
            <w:r w:rsidR="00776BDE">
              <w:rPr>
                <w:rFonts w:cs="Calibri Light"/>
                <w:sz w:val="22"/>
              </w:rPr>
              <w:t>SITA CLIENT</w:t>
            </w:r>
            <w:r w:rsidRPr="00766E1D">
              <w:rPr>
                <w:rFonts w:cs="Calibri Light"/>
                <w:sz w:val="22"/>
              </w:rPr>
              <w:t xml:space="preserve"> to fully support every activity within the asset life-cycle phases in an integrated manner.</w:t>
            </w:r>
          </w:p>
        </w:tc>
        <w:tc>
          <w:tcPr>
            <w:tcW w:w="341" w:type="pct"/>
          </w:tcPr>
          <w:p w14:paraId="7B8FEF79" w14:textId="5701744F" w:rsidR="00FC068A" w:rsidRPr="00766E1D" w:rsidRDefault="0026799D" w:rsidP="00003352">
            <w:pPr>
              <w:pStyle w:val="Tabletext"/>
              <w:rPr>
                <w:rFonts w:cs="Calibri Light"/>
                <w:sz w:val="22"/>
              </w:rPr>
            </w:pPr>
            <w:r>
              <w:rPr>
                <w:rFonts w:cs="Calibri Light"/>
                <w:sz w:val="22"/>
              </w:rPr>
              <w:t>Core</w:t>
            </w:r>
          </w:p>
        </w:tc>
        <w:tc>
          <w:tcPr>
            <w:tcW w:w="1507" w:type="pct"/>
          </w:tcPr>
          <w:p w14:paraId="28C0339C" w14:textId="77777777" w:rsidR="00FC068A" w:rsidRPr="00766E1D" w:rsidRDefault="00FC068A" w:rsidP="00003352">
            <w:pPr>
              <w:pStyle w:val="Tabletext"/>
              <w:rPr>
                <w:rFonts w:cs="Calibri Light"/>
                <w:sz w:val="22"/>
              </w:rPr>
            </w:pPr>
          </w:p>
        </w:tc>
      </w:tr>
      <w:tr w:rsidR="00FC068A" w:rsidRPr="00766E1D" w14:paraId="1F2E4159" w14:textId="1071DDB1" w:rsidTr="009D226F">
        <w:trPr>
          <w:tblHeader/>
        </w:trPr>
        <w:tc>
          <w:tcPr>
            <w:tcW w:w="584" w:type="pct"/>
          </w:tcPr>
          <w:p w14:paraId="18BC2753"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53D5D9E" w14:textId="77777777" w:rsidR="00FC068A" w:rsidRPr="00766E1D" w:rsidRDefault="00FC068A" w:rsidP="00003352">
            <w:pPr>
              <w:pStyle w:val="Tabletext"/>
              <w:rPr>
                <w:rFonts w:cs="Calibri Light"/>
                <w:sz w:val="22"/>
              </w:rPr>
            </w:pPr>
            <w:r w:rsidRPr="00766E1D">
              <w:rPr>
                <w:rFonts w:cs="Calibri Light"/>
                <w:sz w:val="22"/>
              </w:rPr>
              <w:t>The receipt of assets must enable acquisition from different sources including Armscor and other vendors. Relevant procurement documents such as the following may be attached to the receipt, and it must be possible to view them on the system. The relevant documents may include, but not be limited to the following:</w:t>
            </w:r>
          </w:p>
          <w:p w14:paraId="1E3D2E4C"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Request for procurement;</w:t>
            </w:r>
          </w:p>
          <w:p w14:paraId="2C25E06B"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Government Order;</w:t>
            </w:r>
          </w:p>
          <w:p w14:paraId="441F354C"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Invoices or other financial supporting information; and</w:t>
            </w:r>
          </w:p>
          <w:p w14:paraId="7C4C88EF"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Delivery documents eg K225 from Armscor.</w:t>
            </w:r>
          </w:p>
        </w:tc>
        <w:tc>
          <w:tcPr>
            <w:tcW w:w="341" w:type="pct"/>
          </w:tcPr>
          <w:p w14:paraId="2CCD0F5C" w14:textId="6DD7E94A" w:rsidR="00FC068A" w:rsidRPr="00766E1D" w:rsidRDefault="0026799D" w:rsidP="00003352">
            <w:pPr>
              <w:pStyle w:val="Tabletext"/>
              <w:rPr>
                <w:rFonts w:cs="Calibri Light"/>
                <w:sz w:val="22"/>
              </w:rPr>
            </w:pPr>
            <w:r>
              <w:rPr>
                <w:rFonts w:cs="Calibri Light"/>
                <w:sz w:val="22"/>
              </w:rPr>
              <w:t>Core</w:t>
            </w:r>
          </w:p>
        </w:tc>
        <w:tc>
          <w:tcPr>
            <w:tcW w:w="1507" w:type="pct"/>
          </w:tcPr>
          <w:p w14:paraId="7B528399" w14:textId="77777777" w:rsidR="00FC068A" w:rsidRPr="00766E1D" w:rsidRDefault="00FC068A" w:rsidP="00003352">
            <w:pPr>
              <w:pStyle w:val="Tabletext"/>
              <w:rPr>
                <w:rFonts w:cs="Calibri Light"/>
                <w:sz w:val="22"/>
              </w:rPr>
            </w:pPr>
          </w:p>
        </w:tc>
      </w:tr>
      <w:tr w:rsidR="00FC068A" w:rsidRPr="00766E1D" w14:paraId="32310AB5" w14:textId="77449396" w:rsidTr="009D226F">
        <w:trPr>
          <w:tblHeader/>
        </w:trPr>
        <w:tc>
          <w:tcPr>
            <w:tcW w:w="584" w:type="pct"/>
          </w:tcPr>
          <w:p w14:paraId="4C8DA502"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710027F9" w14:textId="77777777" w:rsidR="00FC068A" w:rsidRPr="00766E1D" w:rsidRDefault="00FC068A" w:rsidP="00003352">
            <w:pPr>
              <w:pStyle w:val="Tabletext"/>
              <w:rPr>
                <w:rFonts w:cs="Calibri Light"/>
                <w:sz w:val="22"/>
              </w:rPr>
            </w:pPr>
            <w:r w:rsidRPr="00766E1D">
              <w:rPr>
                <w:rFonts w:cs="Calibri Light"/>
                <w:sz w:val="22"/>
              </w:rPr>
              <w:t>The solution must provide all the asset life-cycle management information required per asset type and asset classification in an integrated manner within the asset life-cycle management respective phases:</w:t>
            </w:r>
          </w:p>
          <w:p w14:paraId="2E0A6B07"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KPA 001: Planning Phase consisting of:</w:t>
            </w:r>
          </w:p>
          <w:p w14:paraId="60B8B0DA"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Asset Needs Analysis;</w:t>
            </w:r>
          </w:p>
          <w:p w14:paraId="286575B6"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Asset Life-cycle Management Strategy Plan;</w:t>
            </w:r>
          </w:p>
          <w:p w14:paraId="57618AC7"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Asset Life-cycle Management, Requirements Management;</w:t>
            </w:r>
          </w:p>
          <w:p w14:paraId="5415CEF5"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Economic Appraisal;</w:t>
            </w:r>
          </w:p>
          <w:p w14:paraId="63B15E99"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Funding and Budgeting;</w:t>
            </w:r>
          </w:p>
          <w:p w14:paraId="26870C5E"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Pricing/Costing; and</w:t>
            </w:r>
          </w:p>
          <w:p w14:paraId="25F2447F"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 xml:space="preserve">Non-current Moveable Capital Asset Recording, Valuation, Verification and Reporting. </w:t>
            </w:r>
          </w:p>
          <w:p w14:paraId="5A3A8783"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KPA 002: Acquisition Phase consisting of:</w:t>
            </w:r>
          </w:p>
          <w:p w14:paraId="126DA275"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 xml:space="preserve">Acquisition Management;  </w:t>
            </w:r>
          </w:p>
          <w:p w14:paraId="12FE0B45"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Procurement Management; and</w:t>
            </w:r>
          </w:p>
          <w:p w14:paraId="3703025A"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Lease Management.</w:t>
            </w:r>
          </w:p>
          <w:p w14:paraId="097DF796"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 xml:space="preserve">KPA 003: Operation and Maintenance Phase consisting of: </w:t>
            </w:r>
          </w:p>
          <w:p w14:paraId="408FF482"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Asset performance management and control;</w:t>
            </w:r>
          </w:p>
          <w:p w14:paraId="6DA3EFD9"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Maintenance management;</w:t>
            </w:r>
          </w:p>
          <w:p w14:paraId="453542C1"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Provisioning and requirements management;</w:t>
            </w:r>
          </w:p>
          <w:p w14:paraId="274EC7BF"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Inventory management;</w:t>
            </w:r>
          </w:p>
          <w:p w14:paraId="1451B7DE"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Fleet management;</w:t>
            </w:r>
          </w:p>
          <w:p w14:paraId="1E076C15"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Document management (i.e. electronic technical publications);</w:t>
            </w:r>
          </w:p>
          <w:p w14:paraId="1DCA3075"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Configuration management;</w:t>
            </w:r>
          </w:p>
          <w:p w14:paraId="70B1AF46"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Asset operation (utilisation, maintenance and support) cost management;</w:t>
            </w:r>
          </w:p>
          <w:p w14:paraId="6B9E082A" w14:textId="0DDDFEF9"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 xml:space="preserve">Asset revenue management where applicable to service provisioning to external </w:t>
            </w:r>
            <w:r w:rsidR="00D574D2">
              <w:rPr>
                <w:rFonts w:cs="Calibri Light"/>
                <w:bCs/>
              </w:rPr>
              <w:t xml:space="preserve">Sita Client </w:t>
            </w:r>
            <w:r w:rsidRPr="00766E1D">
              <w:rPr>
                <w:rFonts w:cs="Calibri Light"/>
                <w:bCs/>
              </w:rPr>
              <w:t xml:space="preserve"> operations;</w:t>
            </w:r>
          </w:p>
          <w:p w14:paraId="28AC174A"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Project management required when asset life-cycle intervention decisions are made (for example asset performance enhancement management, asset modification management, etc); and</w:t>
            </w:r>
          </w:p>
          <w:p w14:paraId="6D06383D" w14:textId="77777777" w:rsidR="00FC068A" w:rsidRPr="00766E1D" w:rsidRDefault="00FC068A" w:rsidP="00AD4A1E">
            <w:pPr>
              <w:pStyle w:val="ListParagraph"/>
              <w:numPr>
                <w:ilvl w:val="1"/>
                <w:numId w:val="69"/>
              </w:numPr>
              <w:spacing w:after="0" w:line="240" w:lineRule="auto"/>
              <w:contextualSpacing w:val="0"/>
              <w:jc w:val="left"/>
              <w:rPr>
                <w:rFonts w:cs="Calibri Light"/>
                <w:bCs/>
              </w:rPr>
            </w:pPr>
            <w:r w:rsidRPr="00766E1D">
              <w:rPr>
                <w:rFonts w:cs="Calibri Light"/>
                <w:bCs/>
              </w:rPr>
              <w:t>Performance Based Logistics Management as an option selection to outsource specific asset life-cycle management functions in the context of Public, Private Partnering (PPP).</w:t>
            </w:r>
          </w:p>
          <w:p w14:paraId="22A86B81"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lastRenderedPageBreak/>
              <w:t>KPA 004: Disposal Phase.</w:t>
            </w:r>
          </w:p>
        </w:tc>
        <w:tc>
          <w:tcPr>
            <w:tcW w:w="341" w:type="pct"/>
          </w:tcPr>
          <w:p w14:paraId="65525CC5" w14:textId="0F1DBFFC" w:rsidR="00FC068A" w:rsidRPr="00766E1D" w:rsidRDefault="0026799D" w:rsidP="00003352">
            <w:pPr>
              <w:pStyle w:val="Tabletext"/>
              <w:rPr>
                <w:rFonts w:cs="Calibri Light"/>
                <w:sz w:val="22"/>
              </w:rPr>
            </w:pPr>
            <w:r>
              <w:rPr>
                <w:rFonts w:cs="Calibri Light"/>
                <w:sz w:val="22"/>
              </w:rPr>
              <w:lastRenderedPageBreak/>
              <w:t>Core</w:t>
            </w:r>
          </w:p>
        </w:tc>
        <w:tc>
          <w:tcPr>
            <w:tcW w:w="1507" w:type="pct"/>
          </w:tcPr>
          <w:p w14:paraId="1CDECF1D" w14:textId="77777777" w:rsidR="00FC068A" w:rsidRPr="00766E1D" w:rsidRDefault="00FC068A" w:rsidP="00003352">
            <w:pPr>
              <w:pStyle w:val="Tabletext"/>
              <w:rPr>
                <w:rFonts w:cs="Calibri Light"/>
                <w:sz w:val="22"/>
              </w:rPr>
            </w:pPr>
          </w:p>
        </w:tc>
      </w:tr>
      <w:tr w:rsidR="00FC068A" w:rsidRPr="00766E1D" w14:paraId="5B469801" w14:textId="20E96BAF" w:rsidTr="009D226F">
        <w:trPr>
          <w:tblHeader/>
        </w:trPr>
        <w:tc>
          <w:tcPr>
            <w:tcW w:w="584" w:type="pct"/>
          </w:tcPr>
          <w:p w14:paraId="1E74893D"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77C1A793" w14:textId="6603F06D" w:rsidR="00FC068A" w:rsidRPr="00766E1D" w:rsidRDefault="00FC068A" w:rsidP="00003352">
            <w:pPr>
              <w:pStyle w:val="Tabletext"/>
              <w:rPr>
                <w:rFonts w:cs="Calibri Light"/>
                <w:sz w:val="22"/>
              </w:rPr>
            </w:pPr>
            <w:r w:rsidRPr="00766E1D">
              <w:rPr>
                <w:rFonts w:cs="Calibri Light"/>
                <w:sz w:val="22"/>
              </w:rPr>
              <w:t xml:space="preserve">The SLMIS must support the recording of all </w:t>
            </w:r>
            <w:r w:rsidR="00776BDE">
              <w:rPr>
                <w:rFonts w:cs="Calibri Light"/>
                <w:sz w:val="22"/>
              </w:rPr>
              <w:t>SITA CLIENT</w:t>
            </w:r>
            <w:r w:rsidRPr="00766E1D">
              <w:rPr>
                <w:rFonts w:cs="Calibri Light"/>
                <w:sz w:val="22"/>
              </w:rPr>
              <w:t xml:space="preserve"> assets in terms of the different asset types and asset classifications (including leased assets and intangible assets). This must include the ability to distinguish between inventory and capital components.</w:t>
            </w:r>
          </w:p>
        </w:tc>
        <w:tc>
          <w:tcPr>
            <w:tcW w:w="341" w:type="pct"/>
          </w:tcPr>
          <w:p w14:paraId="4746536F" w14:textId="035AE305" w:rsidR="00FC068A" w:rsidRPr="00766E1D" w:rsidRDefault="0026799D" w:rsidP="00003352">
            <w:pPr>
              <w:pStyle w:val="Tabletext"/>
              <w:rPr>
                <w:rFonts w:cs="Calibri Light"/>
                <w:sz w:val="22"/>
              </w:rPr>
            </w:pPr>
            <w:r>
              <w:rPr>
                <w:rFonts w:cs="Calibri Light"/>
                <w:sz w:val="22"/>
              </w:rPr>
              <w:t>Core</w:t>
            </w:r>
          </w:p>
        </w:tc>
        <w:tc>
          <w:tcPr>
            <w:tcW w:w="1507" w:type="pct"/>
          </w:tcPr>
          <w:p w14:paraId="35D4DBB6" w14:textId="77777777" w:rsidR="00FC068A" w:rsidRPr="00766E1D" w:rsidRDefault="00FC068A" w:rsidP="00003352">
            <w:pPr>
              <w:pStyle w:val="Tabletext"/>
              <w:rPr>
                <w:rFonts w:cs="Calibri Light"/>
                <w:sz w:val="22"/>
              </w:rPr>
            </w:pPr>
          </w:p>
        </w:tc>
      </w:tr>
      <w:tr w:rsidR="00FC068A" w:rsidRPr="00766E1D" w14:paraId="410598A5" w14:textId="1EC3DA3C" w:rsidTr="009D226F">
        <w:trPr>
          <w:tblHeader/>
        </w:trPr>
        <w:tc>
          <w:tcPr>
            <w:tcW w:w="584" w:type="pct"/>
          </w:tcPr>
          <w:p w14:paraId="3E4243E4"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F336064" w14:textId="38A5BE0F" w:rsidR="00FC068A" w:rsidRPr="00766E1D" w:rsidRDefault="00FC068A" w:rsidP="00003352">
            <w:pPr>
              <w:pStyle w:val="Tabletext"/>
              <w:rPr>
                <w:rFonts w:cs="Calibri Light"/>
                <w:sz w:val="22"/>
              </w:rPr>
            </w:pPr>
            <w:r w:rsidRPr="00766E1D">
              <w:rPr>
                <w:rFonts w:cs="Calibri Light"/>
                <w:sz w:val="22"/>
              </w:rPr>
              <w:t xml:space="preserve">All </w:t>
            </w:r>
            <w:r w:rsidR="00776BDE">
              <w:rPr>
                <w:rFonts w:cs="Calibri Light"/>
                <w:sz w:val="22"/>
              </w:rPr>
              <w:t>SITA CLIENT</w:t>
            </w:r>
            <w:r w:rsidRPr="00766E1D">
              <w:rPr>
                <w:rFonts w:cs="Calibri Light"/>
                <w:sz w:val="22"/>
              </w:rPr>
              <w:t xml:space="preserve"> assets must be recorded in the AR, regardless of the funding source.  The size and complexity of the AR must fully accommodate the number and type of assets held by the </w:t>
            </w:r>
            <w:r w:rsidR="00776BDE">
              <w:rPr>
                <w:rFonts w:cs="Calibri Light"/>
                <w:sz w:val="22"/>
              </w:rPr>
              <w:t>SITA CLIENT</w:t>
            </w:r>
            <w:r w:rsidRPr="00766E1D">
              <w:rPr>
                <w:rFonts w:cs="Calibri Light"/>
                <w:sz w:val="22"/>
              </w:rPr>
              <w:t>.</w:t>
            </w:r>
          </w:p>
        </w:tc>
        <w:tc>
          <w:tcPr>
            <w:tcW w:w="341" w:type="pct"/>
          </w:tcPr>
          <w:p w14:paraId="1DC22432" w14:textId="50C3DA55" w:rsidR="00FC068A" w:rsidRPr="00766E1D" w:rsidRDefault="0026799D" w:rsidP="00003352">
            <w:pPr>
              <w:pStyle w:val="Tabletext"/>
              <w:rPr>
                <w:rFonts w:cs="Calibri Light"/>
                <w:sz w:val="22"/>
              </w:rPr>
            </w:pPr>
            <w:r>
              <w:rPr>
                <w:rFonts w:cs="Calibri Light"/>
                <w:sz w:val="22"/>
              </w:rPr>
              <w:t>Core</w:t>
            </w:r>
          </w:p>
        </w:tc>
        <w:tc>
          <w:tcPr>
            <w:tcW w:w="1507" w:type="pct"/>
          </w:tcPr>
          <w:p w14:paraId="5A97F46E" w14:textId="77777777" w:rsidR="00FC068A" w:rsidRPr="00766E1D" w:rsidRDefault="00FC068A" w:rsidP="00003352">
            <w:pPr>
              <w:pStyle w:val="Tabletext"/>
              <w:rPr>
                <w:rFonts w:cs="Calibri Light"/>
                <w:sz w:val="22"/>
              </w:rPr>
            </w:pPr>
          </w:p>
        </w:tc>
      </w:tr>
      <w:tr w:rsidR="00FC068A" w:rsidRPr="00766E1D" w14:paraId="2798F28D" w14:textId="52A91A66" w:rsidTr="009D226F">
        <w:trPr>
          <w:tblHeader/>
        </w:trPr>
        <w:tc>
          <w:tcPr>
            <w:tcW w:w="584" w:type="pct"/>
          </w:tcPr>
          <w:p w14:paraId="0EBDD440"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23845AB7" w14:textId="77777777" w:rsidR="00FC068A" w:rsidRPr="00766E1D" w:rsidRDefault="00FC068A" w:rsidP="00003352">
            <w:pPr>
              <w:pStyle w:val="Tabletext"/>
              <w:rPr>
                <w:rFonts w:cs="Calibri Light"/>
                <w:sz w:val="22"/>
              </w:rPr>
            </w:pPr>
            <w:r w:rsidRPr="00766E1D">
              <w:rPr>
                <w:rFonts w:cs="Calibri Light"/>
                <w:sz w:val="22"/>
              </w:rPr>
              <w:t>Both summarised and detailed information must be provided within a AR.</w:t>
            </w:r>
          </w:p>
        </w:tc>
        <w:tc>
          <w:tcPr>
            <w:tcW w:w="341" w:type="pct"/>
          </w:tcPr>
          <w:p w14:paraId="05302475" w14:textId="049BCC78" w:rsidR="00FC068A" w:rsidRPr="00766E1D" w:rsidRDefault="0026799D" w:rsidP="00003352">
            <w:pPr>
              <w:pStyle w:val="Tabletext"/>
              <w:rPr>
                <w:rFonts w:cs="Calibri Light"/>
                <w:sz w:val="22"/>
              </w:rPr>
            </w:pPr>
            <w:r>
              <w:rPr>
                <w:rFonts w:cs="Calibri Light"/>
                <w:sz w:val="22"/>
              </w:rPr>
              <w:t>Core</w:t>
            </w:r>
          </w:p>
        </w:tc>
        <w:tc>
          <w:tcPr>
            <w:tcW w:w="1507" w:type="pct"/>
          </w:tcPr>
          <w:p w14:paraId="3C66AC59" w14:textId="77777777" w:rsidR="00FC068A" w:rsidRPr="00766E1D" w:rsidRDefault="00FC068A" w:rsidP="00003352">
            <w:pPr>
              <w:pStyle w:val="Tabletext"/>
              <w:rPr>
                <w:rFonts w:cs="Calibri Light"/>
                <w:sz w:val="22"/>
              </w:rPr>
            </w:pPr>
          </w:p>
        </w:tc>
      </w:tr>
      <w:tr w:rsidR="00FC068A" w:rsidRPr="00766E1D" w14:paraId="55550190" w14:textId="258E1B8A" w:rsidTr="009D226F">
        <w:trPr>
          <w:tblHeader/>
        </w:trPr>
        <w:tc>
          <w:tcPr>
            <w:tcW w:w="584" w:type="pct"/>
          </w:tcPr>
          <w:p w14:paraId="319DDD6C"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104435AE" w14:textId="481C5B42" w:rsidR="00FC068A" w:rsidRPr="00766E1D" w:rsidRDefault="00FC068A" w:rsidP="00003352">
            <w:pPr>
              <w:pStyle w:val="Tabletext"/>
              <w:rPr>
                <w:rFonts w:cs="Calibri Light"/>
                <w:sz w:val="22"/>
              </w:rPr>
            </w:pPr>
            <w:r w:rsidRPr="00766E1D">
              <w:rPr>
                <w:rFonts w:cs="Calibri Light"/>
                <w:sz w:val="22"/>
              </w:rPr>
              <w:t xml:space="preserve">A facility to upload all supporting documentation and images for assets that are recorded on the </w:t>
            </w:r>
            <w:r w:rsidR="00776BDE">
              <w:rPr>
                <w:rFonts w:cs="Calibri Light"/>
                <w:sz w:val="22"/>
              </w:rPr>
              <w:t>SITA CLIENT</w:t>
            </w:r>
            <w:r w:rsidRPr="00766E1D">
              <w:rPr>
                <w:rFonts w:cs="Calibri Light"/>
                <w:sz w:val="22"/>
              </w:rPr>
              <w:t xml:space="preserve"> AR is essential. A Document Management Solution can be interfaced with the SLMIS where documents are uploaded and linked to the specific transaction it was meant for. Some of these documentation can include, but not limited to:</w:t>
            </w:r>
          </w:p>
          <w:p w14:paraId="23CC0597"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 xml:space="preserve">Scanned vouchers; </w:t>
            </w:r>
          </w:p>
          <w:p w14:paraId="64FF403B"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Part 1 Orders (Distribution Accounts, Duties and Responsibilities);</w:t>
            </w:r>
          </w:p>
          <w:p w14:paraId="2F4FF120"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Schedules;</w:t>
            </w:r>
          </w:p>
          <w:p w14:paraId="28E21C5D"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Electronic Verification Sheets; and</w:t>
            </w:r>
          </w:p>
          <w:p w14:paraId="0566D70F"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Disposals.</w:t>
            </w:r>
          </w:p>
        </w:tc>
        <w:tc>
          <w:tcPr>
            <w:tcW w:w="341" w:type="pct"/>
          </w:tcPr>
          <w:p w14:paraId="3A58533F" w14:textId="67FFC60C" w:rsidR="00FC068A" w:rsidRPr="00766E1D" w:rsidRDefault="0026799D" w:rsidP="00003352">
            <w:pPr>
              <w:pStyle w:val="Tabletext"/>
              <w:rPr>
                <w:rFonts w:cs="Calibri Light"/>
                <w:sz w:val="22"/>
              </w:rPr>
            </w:pPr>
            <w:r>
              <w:rPr>
                <w:rFonts w:cs="Calibri Light"/>
                <w:sz w:val="22"/>
              </w:rPr>
              <w:t>Core</w:t>
            </w:r>
          </w:p>
        </w:tc>
        <w:tc>
          <w:tcPr>
            <w:tcW w:w="1507" w:type="pct"/>
          </w:tcPr>
          <w:p w14:paraId="57C35326" w14:textId="77777777" w:rsidR="00FC068A" w:rsidRPr="00766E1D" w:rsidRDefault="00FC068A" w:rsidP="00003352">
            <w:pPr>
              <w:pStyle w:val="Tabletext"/>
              <w:rPr>
                <w:rFonts w:cs="Calibri Light"/>
                <w:sz w:val="22"/>
              </w:rPr>
            </w:pPr>
          </w:p>
        </w:tc>
      </w:tr>
      <w:tr w:rsidR="00FC068A" w:rsidRPr="00766E1D" w14:paraId="4D80C5DA" w14:textId="5BF77C45" w:rsidTr="009D226F">
        <w:trPr>
          <w:tblHeader/>
        </w:trPr>
        <w:tc>
          <w:tcPr>
            <w:tcW w:w="584" w:type="pct"/>
          </w:tcPr>
          <w:p w14:paraId="3929C41C"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12553500" w14:textId="77777777" w:rsidR="00FC068A" w:rsidRPr="00766E1D" w:rsidRDefault="00FC068A" w:rsidP="00003352">
            <w:pPr>
              <w:pStyle w:val="Tabletext"/>
              <w:rPr>
                <w:rFonts w:cs="Calibri Light"/>
                <w:sz w:val="22"/>
              </w:rPr>
            </w:pPr>
            <w:r w:rsidRPr="00766E1D">
              <w:rPr>
                <w:rFonts w:cs="Calibri Light"/>
                <w:sz w:val="22"/>
              </w:rPr>
              <w:t>The AR must provide for asset data that is updated as transactions and events occur;</w:t>
            </w:r>
          </w:p>
          <w:p w14:paraId="69DEF7C5" w14:textId="77777777" w:rsidR="00FC068A" w:rsidRPr="00766E1D" w:rsidRDefault="00FC068A" w:rsidP="00AD4A1E">
            <w:pPr>
              <w:pStyle w:val="ListParagraph"/>
              <w:numPr>
                <w:ilvl w:val="0"/>
                <w:numId w:val="68"/>
              </w:numPr>
              <w:spacing w:after="0" w:line="240" w:lineRule="auto"/>
              <w:contextualSpacing w:val="0"/>
              <w:jc w:val="left"/>
              <w:rPr>
                <w:rFonts w:cs="Calibri Light"/>
                <w:bCs/>
              </w:rPr>
            </w:pPr>
            <w:r w:rsidRPr="00766E1D">
              <w:rPr>
                <w:rFonts w:cs="Calibri Light"/>
                <w:bCs/>
              </w:rPr>
              <w:t>Regularly reconciled across all the asset life-cycle management phases, transfer of data and general ledgers; and</w:t>
            </w:r>
          </w:p>
          <w:p w14:paraId="29D4384E" w14:textId="77777777" w:rsidR="00FC068A" w:rsidRPr="00766E1D" w:rsidRDefault="00FC068A" w:rsidP="00AD4A1E">
            <w:pPr>
              <w:pStyle w:val="ListParagraph"/>
              <w:numPr>
                <w:ilvl w:val="0"/>
                <w:numId w:val="68"/>
              </w:numPr>
              <w:spacing w:after="0" w:line="240" w:lineRule="auto"/>
              <w:contextualSpacing w:val="0"/>
              <w:jc w:val="left"/>
              <w:rPr>
                <w:rFonts w:cs="Calibri Light"/>
                <w:bCs/>
              </w:rPr>
            </w:pPr>
            <w:r w:rsidRPr="00766E1D">
              <w:rPr>
                <w:rFonts w:cs="Calibri Light"/>
                <w:bCs/>
              </w:rPr>
              <w:t xml:space="preserve">“Online” data that is readily available to asset life-cycle management for decision support. </w:t>
            </w:r>
          </w:p>
        </w:tc>
        <w:tc>
          <w:tcPr>
            <w:tcW w:w="341" w:type="pct"/>
          </w:tcPr>
          <w:p w14:paraId="3C1A0EB4" w14:textId="5A5DABE0" w:rsidR="00FC068A" w:rsidRPr="00766E1D" w:rsidRDefault="0026799D" w:rsidP="00003352">
            <w:pPr>
              <w:pStyle w:val="Tabletext"/>
              <w:rPr>
                <w:rFonts w:cs="Calibri Light"/>
                <w:sz w:val="22"/>
              </w:rPr>
            </w:pPr>
            <w:r>
              <w:rPr>
                <w:rFonts w:cs="Calibri Light"/>
                <w:sz w:val="22"/>
              </w:rPr>
              <w:t>Core</w:t>
            </w:r>
          </w:p>
        </w:tc>
        <w:tc>
          <w:tcPr>
            <w:tcW w:w="1507" w:type="pct"/>
          </w:tcPr>
          <w:p w14:paraId="406756E8" w14:textId="77777777" w:rsidR="00FC068A" w:rsidRPr="00766E1D" w:rsidRDefault="00FC068A" w:rsidP="00003352">
            <w:pPr>
              <w:pStyle w:val="Tabletext"/>
              <w:rPr>
                <w:rFonts w:cs="Calibri Light"/>
                <w:sz w:val="22"/>
              </w:rPr>
            </w:pPr>
          </w:p>
        </w:tc>
      </w:tr>
      <w:tr w:rsidR="00FC068A" w:rsidRPr="00766E1D" w14:paraId="32CD61D6" w14:textId="4B6F627E" w:rsidTr="009D226F">
        <w:trPr>
          <w:tblHeader/>
        </w:trPr>
        <w:tc>
          <w:tcPr>
            <w:tcW w:w="584" w:type="pct"/>
          </w:tcPr>
          <w:p w14:paraId="60331AE7"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239C008A" w14:textId="77777777" w:rsidR="00FC068A" w:rsidRPr="00766E1D" w:rsidRDefault="00FC068A" w:rsidP="00003352">
            <w:pPr>
              <w:pStyle w:val="Tabletext"/>
              <w:rPr>
                <w:rFonts w:cs="Calibri Light"/>
                <w:sz w:val="22"/>
              </w:rPr>
            </w:pPr>
            <w:r w:rsidRPr="00766E1D">
              <w:rPr>
                <w:rFonts w:cs="Calibri Light"/>
                <w:sz w:val="22"/>
              </w:rPr>
              <w:t>The SLMIS must provide the ability to provide layers of grouped asset data within the context of products system structures and capabilities.</w:t>
            </w:r>
          </w:p>
        </w:tc>
        <w:tc>
          <w:tcPr>
            <w:tcW w:w="341" w:type="pct"/>
          </w:tcPr>
          <w:p w14:paraId="453D93F7" w14:textId="56979155" w:rsidR="00FC068A" w:rsidRPr="00766E1D" w:rsidRDefault="0026799D" w:rsidP="00003352">
            <w:pPr>
              <w:pStyle w:val="Tabletext"/>
              <w:rPr>
                <w:rFonts w:cs="Calibri Light"/>
                <w:sz w:val="22"/>
              </w:rPr>
            </w:pPr>
            <w:r>
              <w:rPr>
                <w:rFonts w:cs="Calibri Light"/>
                <w:sz w:val="22"/>
              </w:rPr>
              <w:t>Core</w:t>
            </w:r>
          </w:p>
        </w:tc>
        <w:tc>
          <w:tcPr>
            <w:tcW w:w="1507" w:type="pct"/>
          </w:tcPr>
          <w:p w14:paraId="0B224D26" w14:textId="77777777" w:rsidR="00FC068A" w:rsidRPr="00766E1D" w:rsidRDefault="00FC068A" w:rsidP="00003352">
            <w:pPr>
              <w:pStyle w:val="Tabletext"/>
              <w:rPr>
                <w:rFonts w:cs="Calibri Light"/>
                <w:sz w:val="22"/>
              </w:rPr>
            </w:pPr>
          </w:p>
        </w:tc>
      </w:tr>
      <w:tr w:rsidR="00FC068A" w:rsidRPr="00766E1D" w14:paraId="15EAF442" w14:textId="587328C1" w:rsidTr="009D226F">
        <w:trPr>
          <w:tblHeader/>
        </w:trPr>
        <w:tc>
          <w:tcPr>
            <w:tcW w:w="584" w:type="pct"/>
          </w:tcPr>
          <w:p w14:paraId="0C2F0EF6"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45D9A09" w14:textId="77777777" w:rsidR="00FC068A" w:rsidRPr="00766E1D" w:rsidRDefault="00FC068A" w:rsidP="00003352">
            <w:pPr>
              <w:pStyle w:val="Tabletext"/>
              <w:rPr>
                <w:rFonts w:cs="Calibri Light"/>
                <w:sz w:val="22"/>
              </w:rPr>
            </w:pPr>
            <w:r w:rsidRPr="00766E1D">
              <w:rPr>
                <w:rFonts w:cs="Calibri Light"/>
                <w:sz w:val="22"/>
              </w:rPr>
              <w:t>The SLMIS must accommodate asset structures in terms of asset grouping and demarcation (unbundling) of assets into components, which have a significant cost attached to them and considerable difference in useful lives, and therefore need to be depreciated separately as required by the accounting standards.</w:t>
            </w:r>
          </w:p>
        </w:tc>
        <w:tc>
          <w:tcPr>
            <w:tcW w:w="341" w:type="pct"/>
          </w:tcPr>
          <w:p w14:paraId="24EC957A" w14:textId="0FAF455F" w:rsidR="00FC068A" w:rsidRPr="00766E1D" w:rsidRDefault="0026799D" w:rsidP="00003352">
            <w:pPr>
              <w:pStyle w:val="Tabletext"/>
              <w:rPr>
                <w:rFonts w:cs="Calibri Light"/>
                <w:sz w:val="22"/>
              </w:rPr>
            </w:pPr>
            <w:r>
              <w:rPr>
                <w:rFonts w:cs="Calibri Light"/>
                <w:sz w:val="22"/>
              </w:rPr>
              <w:t>Core</w:t>
            </w:r>
          </w:p>
        </w:tc>
        <w:tc>
          <w:tcPr>
            <w:tcW w:w="1507" w:type="pct"/>
          </w:tcPr>
          <w:p w14:paraId="54EF4E2D" w14:textId="77777777" w:rsidR="00FC068A" w:rsidRPr="00766E1D" w:rsidRDefault="00FC068A" w:rsidP="00003352">
            <w:pPr>
              <w:pStyle w:val="Tabletext"/>
              <w:rPr>
                <w:rFonts w:cs="Calibri Light"/>
                <w:sz w:val="22"/>
              </w:rPr>
            </w:pPr>
          </w:p>
        </w:tc>
      </w:tr>
      <w:tr w:rsidR="00FC068A" w:rsidRPr="00766E1D" w14:paraId="787A9104" w14:textId="2DC151FA" w:rsidTr="009D226F">
        <w:trPr>
          <w:tblHeader/>
        </w:trPr>
        <w:tc>
          <w:tcPr>
            <w:tcW w:w="584" w:type="pct"/>
          </w:tcPr>
          <w:p w14:paraId="71A94929"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668AB26" w14:textId="77777777" w:rsidR="00FC068A" w:rsidRPr="00766E1D" w:rsidRDefault="00FC068A" w:rsidP="00003352">
            <w:pPr>
              <w:pStyle w:val="Tabletext"/>
              <w:rPr>
                <w:rFonts w:cs="Calibri Light"/>
                <w:sz w:val="22"/>
              </w:rPr>
            </w:pPr>
            <w:r w:rsidRPr="00766E1D">
              <w:rPr>
                <w:rFonts w:cs="Calibri Light"/>
                <w:sz w:val="22"/>
              </w:rPr>
              <w:t>For Heritage Assets, The SLMIS must cater for classes (operational vs static) and sub-classes. Heritage assets should be valued as per Policies. An example of an heritage asset used for operation is the C54 Skymaster of Heritage Flight which is used to transport passengers.</w:t>
            </w:r>
          </w:p>
        </w:tc>
        <w:tc>
          <w:tcPr>
            <w:tcW w:w="341" w:type="pct"/>
          </w:tcPr>
          <w:p w14:paraId="7A3DA04D" w14:textId="5204F8AB" w:rsidR="00FC068A" w:rsidRPr="00766E1D" w:rsidRDefault="0026799D" w:rsidP="00003352">
            <w:pPr>
              <w:pStyle w:val="Tabletext"/>
              <w:rPr>
                <w:rFonts w:cs="Calibri Light"/>
                <w:sz w:val="22"/>
              </w:rPr>
            </w:pPr>
            <w:r>
              <w:rPr>
                <w:rFonts w:cs="Calibri Light"/>
                <w:sz w:val="22"/>
              </w:rPr>
              <w:t>Core</w:t>
            </w:r>
          </w:p>
        </w:tc>
        <w:tc>
          <w:tcPr>
            <w:tcW w:w="1507" w:type="pct"/>
          </w:tcPr>
          <w:p w14:paraId="6C72A501" w14:textId="77777777" w:rsidR="00FC068A" w:rsidRPr="00766E1D" w:rsidRDefault="00FC068A" w:rsidP="00003352">
            <w:pPr>
              <w:pStyle w:val="Tabletext"/>
              <w:rPr>
                <w:rFonts w:cs="Calibri Light"/>
                <w:sz w:val="22"/>
              </w:rPr>
            </w:pPr>
          </w:p>
        </w:tc>
      </w:tr>
      <w:tr w:rsidR="00FC068A" w:rsidRPr="00766E1D" w14:paraId="7D7E7E20" w14:textId="19D1C510" w:rsidTr="009D226F">
        <w:trPr>
          <w:tblHeader/>
        </w:trPr>
        <w:tc>
          <w:tcPr>
            <w:tcW w:w="584" w:type="pct"/>
          </w:tcPr>
          <w:p w14:paraId="111A39D9"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629E2D2" w14:textId="77777777" w:rsidR="00FC068A" w:rsidRPr="00766E1D" w:rsidRDefault="00FC068A" w:rsidP="00003352">
            <w:pPr>
              <w:pStyle w:val="Tabletext"/>
              <w:rPr>
                <w:rFonts w:cs="Calibri Light"/>
                <w:sz w:val="22"/>
              </w:rPr>
            </w:pPr>
            <w:r w:rsidRPr="00766E1D">
              <w:rPr>
                <w:rFonts w:cs="Calibri Light"/>
                <w:sz w:val="22"/>
              </w:rPr>
              <w:t>For Library Assets, The SLMIS must cater for the following classes:</w:t>
            </w:r>
          </w:p>
          <w:p w14:paraId="7FEF5379"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Library;</w:t>
            </w:r>
          </w:p>
          <w:p w14:paraId="1B624A36"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Technical Manuals;</w:t>
            </w:r>
          </w:p>
          <w:p w14:paraId="24C5B9D5"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CD’s; and</w:t>
            </w:r>
          </w:p>
          <w:p w14:paraId="5076ED68" w14:textId="77777777" w:rsidR="00FC068A" w:rsidRPr="00766E1D" w:rsidRDefault="00FC068A" w:rsidP="00AD4A1E">
            <w:pPr>
              <w:pStyle w:val="ListParagraph"/>
              <w:numPr>
                <w:ilvl w:val="0"/>
                <w:numId w:val="69"/>
              </w:numPr>
              <w:spacing w:after="0" w:line="240" w:lineRule="auto"/>
              <w:contextualSpacing w:val="0"/>
              <w:jc w:val="left"/>
              <w:rPr>
                <w:rFonts w:cs="Calibri Light"/>
                <w:bCs/>
              </w:rPr>
            </w:pPr>
            <w:r w:rsidRPr="00766E1D">
              <w:rPr>
                <w:rFonts w:cs="Calibri Light"/>
                <w:bCs/>
              </w:rPr>
              <w:t>Manuals.</w:t>
            </w:r>
          </w:p>
        </w:tc>
        <w:tc>
          <w:tcPr>
            <w:tcW w:w="341" w:type="pct"/>
          </w:tcPr>
          <w:p w14:paraId="02E28831" w14:textId="23C4A9F0" w:rsidR="00FC068A" w:rsidRPr="00766E1D" w:rsidRDefault="0026799D" w:rsidP="00003352">
            <w:pPr>
              <w:pStyle w:val="Tabletext"/>
              <w:rPr>
                <w:rFonts w:cs="Calibri Light"/>
                <w:sz w:val="22"/>
              </w:rPr>
            </w:pPr>
            <w:r>
              <w:rPr>
                <w:rFonts w:cs="Calibri Light"/>
                <w:sz w:val="22"/>
              </w:rPr>
              <w:t>Core</w:t>
            </w:r>
          </w:p>
        </w:tc>
        <w:tc>
          <w:tcPr>
            <w:tcW w:w="1507" w:type="pct"/>
          </w:tcPr>
          <w:p w14:paraId="1F81C62A" w14:textId="77777777" w:rsidR="00FC068A" w:rsidRPr="00766E1D" w:rsidRDefault="00FC068A" w:rsidP="00003352">
            <w:pPr>
              <w:pStyle w:val="Tabletext"/>
              <w:rPr>
                <w:rFonts w:cs="Calibri Light"/>
                <w:sz w:val="22"/>
              </w:rPr>
            </w:pPr>
          </w:p>
        </w:tc>
      </w:tr>
      <w:tr w:rsidR="00FC068A" w:rsidRPr="00766E1D" w14:paraId="65B90222" w14:textId="5EA1EA79" w:rsidTr="009D226F">
        <w:trPr>
          <w:tblHeader/>
        </w:trPr>
        <w:tc>
          <w:tcPr>
            <w:tcW w:w="584" w:type="pct"/>
          </w:tcPr>
          <w:p w14:paraId="78B99F89"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42A4C2D" w14:textId="77777777" w:rsidR="00FC068A" w:rsidRPr="00766E1D" w:rsidRDefault="00FC068A" w:rsidP="00003352">
            <w:pPr>
              <w:pStyle w:val="Tabletext"/>
              <w:rPr>
                <w:rFonts w:cs="Calibri Light"/>
                <w:sz w:val="22"/>
              </w:rPr>
            </w:pPr>
            <w:r w:rsidRPr="00766E1D">
              <w:rPr>
                <w:rFonts w:cs="Calibri Light"/>
                <w:sz w:val="22"/>
              </w:rPr>
              <w:t>Library assets must be valued at Procurement Value/Cost as per Policies.</w:t>
            </w:r>
          </w:p>
        </w:tc>
        <w:tc>
          <w:tcPr>
            <w:tcW w:w="341" w:type="pct"/>
          </w:tcPr>
          <w:p w14:paraId="4D48DE84" w14:textId="4AB832A8" w:rsidR="00FC068A" w:rsidRPr="00766E1D" w:rsidRDefault="0026799D" w:rsidP="00003352">
            <w:pPr>
              <w:pStyle w:val="Tabletext"/>
              <w:rPr>
                <w:rFonts w:cs="Calibri Light"/>
                <w:sz w:val="22"/>
              </w:rPr>
            </w:pPr>
            <w:r>
              <w:rPr>
                <w:rFonts w:cs="Calibri Light"/>
                <w:sz w:val="22"/>
              </w:rPr>
              <w:t>Core</w:t>
            </w:r>
          </w:p>
        </w:tc>
        <w:tc>
          <w:tcPr>
            <w:tcW w:w="1507" w:type="pct"/>
          </w:tcPr>
          <w:p w14:paraId="04AD1062" w14:textId="77777777" w:rsidR="00FC068A" w:rsidRPr="00766E1D" w:rsidRDefault="00FC068A" w:rsidP="00003352">
            <w:pPr>
              <w:pStyle w:val="Tabletext"/>
              <w:rPr>
                <w:rFonts w:cs="Calibri Light"/>
                <w:sz w:val="22"/>
              </w:rPr>
            </w:pPr>
          </w:p>
        </w:tc>
      </w:tr>
      <w:tr w:rsidR="00FC068A" w:rsidRPr="00766E1D" w14:paraId="2BFF7917" w14:textId="527A5237" w:rsidTr="009D226F">
        <w:trPr>
          <w:tblHeader/>
        </w:trPr>
        <w:tc>
          <w:tcPr>
            <w:tcW w:w="584" w:type="pct"/>
          </w:tcPr>
          <w:p w14:paraId="0593BD81"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FD9A79A" w14:textId="77777777" w:rsidR="00FC068A" w:rsidRPr="00766E1D" w:rsidRDefault="00FC068A" w:rsidP="00003352">
            <w:pPr>
              <w:pStyle w:val="Tabletext"/>
              <w:rPr>
                <w:rFonts w:cs="Calibri Light"/>
                <w:sz w:val="22"/>
              </w:rPr>
            </w:pPr>
            <w:r w:rsidRPr="00766E1D">
              <w:rPr>
                <w:rFonts w:cs="Calibri Light"/>
                <w:sz w:val="22"/>
              </w:rPr>
              <w:t xml:space="preserve">For Biological Assets (e.g. Dogs and Horses), Breed must be captured as well as the job type the asset is used for (e.g. sniffer or guard dog). </w:t>
            </w:r>
          </w:p>
        </w:tc>
        <w:tc>
          <w:tcPr>
            <w:tcW w:w="341" w:type="pct"/>
          </w:tcPr>
          <w:p w14:paraId="0C1635AA" w14:textId="177C220A" w:rsidR="00FC068A" w:rsidRPr="00766E1D" w:rsidRDefault="0026799D" w:rsidP="00003352">
            <w:pPr>
              <w:pStyle w:val="Tabletext"/>
              <w:rPr>
                <w:rFonts w:cs="Calibri Light"/>
                <w:sz w:val="22"/>
              </w:rPr>
            </w:pPr>
            <w:r>
              <w:rPr>
                <w:rFonts w:cs="Calibri Light"/>
                <w:sz w:val="22"/>
              </w:rPr>
              <w:t>Core</w:t>
            </w:r>
          </w:p>
        </w:tc>
        <w:tc>
          <w:tcPr>
            <w:tcW w:w="1507" w:type="pct"/>
          </w:tcPr>
          <w:p w14:paraId="39B0EC16" w14:textId="77777777" w:rsidR="00FC068A" w:rsidRPr="00766E1D" w:rsidRDefault="00FC068A" w:rsidP="00003352">
            <w:pPr>
              <w:pStyle w:val="Tabletext"/>
              <w:rPr>
                <w:rFonts w:cs="Calibri Light"/>
                <w:sz w:val="22"/>
              </w:rPr>
            </w:pPr>
          </w:p>
        </w:tc>
      </w:tr>
      <w:tr w:rsidR="00FC068A" w:rsidRPr="00766E1D" w14:paraId="481AB9C2" w14:textId="62FAA07B" w:rsidTr="009D226F">
        <w:trPr>
          <w:tblHeader/>
        </w:trPr>
        <w:tc>
          <w:tcPr>
            <w:tcW w:w="584" w:type="pct"/>
          </w:tcPr>
          <w:p w14:paraId="02D53F66"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9EDEFF0" w14:textId="77777777" w:rsidR="00FC068A" w:rsidRPr="00766E1D" w:rsidRDefault="00FC068A" w:rsidP="00003352">
            <w:pPr>
              <w:pStyle w:val="Tabletext"/>
              <w:rPr>
                <w:rFonts w:cs="Calibri Light"/>
                <w:sz w:val="22"/>
              </w:rPr>
            </w:pPr>
            <w:r w:rsidRPr="00766E1D">
              <w:rPr>
                <w:rFonts w:cs="Calibri Light"/>
                <w:sz w:val="22"/>
              </w:rPr>
              <w:t>The biological assets would be tagged on the ear and microchipped and the asset will be tracked and monitored in the system.</w:t>
            </w:r>
          </w:p>
        </w:tc>
        <w:tc>
          <w:tcPr>
            <w:tcW w:w="341" w:type="pct"/>
          </w:tcPr>
          <w:p w14:paraId="7BA26675" w14:textId="1032864B" w:rsidR="00FC068A" w:rsidRPr="00766E1D" w:rsidRDefault="0026799D" w:rsidP="00003352">
            <w:pPr>
              <w:pStyle w:val="Tabletext"/>
              <w:rPr>
                <w:rFonts w:cs="Calibri Light"/>
                <w:sz w:val="22"/>
              </w:rPr>
            </w:pPr>
            <w:r>
              <w:rPr>
                <w:rFonts w:cs="Calibri Light"/>
                <w:sz w:val="22"/>
              </w:rPr>
              <w:t>Core</w:t>
            </w:r>
          </w:p>
        </w:tc>
        <w:tc>
          <w:tcPr>
            <w:tcW w:w="1507" w:type="pct"/>
          </w:tcPr>
          <w:p w14:paraId="43EB6AB2" w14:textId="77777777" w:rsidR="00FC068A" w:rsidRPr="00766E1D" w:rsidRDefault="00FC068A" w:rsidP="00003352">
            <w:pPr>
              <w:pStyle w:val="Tabletext"/>
              <w:rPr>
                <w:rFonts w:cs="Calibri Light"/>
                <w:sz w:val="22"/>
              </w:rPr>
            </w:pPr>
          </w:p>
        </w:tc>
      </w:tr>
      <w:tr w:rsidR="00FC068A" w:rsidRPr="00766E1D" w14:paraId="0F80BEFA" w14:textId="61860C19" w:rsidTr="009D226F">
        <w:trPr>
          <w:tblHeader/>
        </w:trPr>
        <w:tc>
          <w:tcPr>
            <w:tcW w:w="584" w:type="pct"/>
          </w:tcPr>
          <w:p w14:paraId="445523B7"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1147EDF6" w14:textId="77777777" w:rsidR="00FC068A" w:rsidRPr="00766E1D" w:rsidRDefault="00FC068A" w:rsidP="00003352">
            <w:pPr>
              <w:pStyle w:val="Tabletext"/>
              <w:rPr>
                <w:rFonts w:cs="Calibri Light"/>
                <w:sz w:val="22"/>
              </w:rPr>
            </w:pPr>
            <w:r w:rsidRPr="00766E1D">
              <w:rPr>
                <w:rFonts w:cs="Calibri Light"/>
                <w:sz w:val="22"/>
              </w:rPr>
              <w:t xml:space="preserve">The biological assets are bred and valued at R100. </w:t>
            </w:r>
          </w:p>
        </w:tc>
        <w:tc>
          <w:tcPr>
            <w:tcW w:w="341" w:type="pct"/>
          </w:tcPr>
          <w:p w14:paraId="62C408AF" w14:textId="7D56A89C" w:rsidR="00FC068A" w:rsidRPr="00766E1D" w:rsidRDefault="0026799D" w:rsidP="00003352">
            <w:pPr>
              <w:pStyle w:val="Tabletext"/>
              <w:rPr>
                <w:rFonts w:cs="Calibri Light"/>
                <w:sz w:val="22"/>
              </w:rPr>
            </w:pPr>
            <w:r>
              <w:rPr>
                <w:rFonts w:cs="Calibri Light"/>
                <w:sz w:val="22"/>
              </w:rPr>
              <w:t>Core</w:t>
            </w:r>
          </w:p>
        </w:tc>
        <w:tc>
          <w:tcPr>
            <w:tcW w:w="1507" w:type="pct"/>
          </w:tcPr>
          <w:p w14:paraId="6E8AF3CB" w14:textId="77777777" w:rsidR="00FC068A" w:rsidRPr="00766E1D" w:rsidRDefault="00FC068A" w:rsidP="00003352">
            <w:pPr>
              <w:pStyle w:val="Tabletext"/>
              <w:rPr>
                <w:rFonts w:cs="Calibri Light"/>
                <w:sz w:val="22"/>
              </w:rPr>
            </w:pPr>
          </w:p>
        </w:tc>
      </w:tr>
      <w:tr w:rsidR="00FC068A" w:rsidRPr="00766E1D" w14:paraId="40E21E19" w14:textId="4B4A910A" w:rsidTr="009D226F">
        <w:trPr>
          <w:tblHeader/>
        </w:trPr>
        <w:tc>
          <w:tcPr>
            <w:tcW w:w="584" w:type="pct"/>
          </w:tcPr>
          <w:p w14:paraId="592B30AB"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68F704A2" w14:textId="77777777" w:rsidR="00FC068A" w:rsidRPr="00766E1D" w:rsidRDefault="00FC068A" w:rsidP="00003352">
            <w:pPr>
              <w:pStyle w:val="Tabletext"/>
              <w:rPr>
                <w:rFonts w:cs="Calibri Light"/>
                <w:sz w:val="22"/>
              </w:rPr>
            </w:pPr>
            <w:r w:rsidRPr="00766E1D">
              <w:rPr>
                <w:rFonts w:cs="Calibri Light"/>
                <w:sz w:val="22"/>
              </w:rPr>
              <w:t>When biological assets are disposed of, a veterinarian will conduct a final investigation, and if the vet requires the asset to be disposed of a death certificate will be provided. The certificate will be captured in The SLMIS and the asset will be marked as disposed in the system.</w:t>
            </w:r>
          </w:p>
          <w:p w14:paraId="6779A5FF" w14:textId="77777777" w:rsidR="00FC068A" w:rsidRPr="00766E1D" w:rsidRDefault="00FC068A" w:rsidP="00003352">
            <w:pPr>
              <w:pStyle w:val="Tabletext"/>
              <w:rPr>
                <w:rFonts w:cs="Calibri Light"/>
                <w:sz w:val="22"/>
              </w:rPr>
            </w:pPr>
            <w:r w:rsidRPr="00766E1D">
              <w:rPr>
                <w:rFonts w:cs="Calibri Light"/>
                <w:sz w:val="22"/>
              </w:rPr>
              <w:t>A required control is that a veterinarian submits the death certificate, and this certificate should be validated and approved by a different person using the Four Eyes Principle. The Four Eyes Principle means that a certain activity, i.e. a decision, transaction, etc., must be approved by at least two people. This controlling mechanism is used to facilitate delegation of authority and increase transparency.</w:t>
            </w:r>
          </w:p>
        </w:tc>
        <w:tc>
          <w:tcPr>
            <w:tcW w:w="341" w:type="pct"/>
          </w:tcPr>
          <w:p w14:paraId="7AFF1E03" w14:textId="008F5FD0" w:rsidR="00FC068A" w:rsidRPr="00766E1D" w:rsidRDefault="0026799D" w:rsidP="00003352">
            <w:pPr>
              <w:pStyle w:val="Tabletext"/>
              <w:rPr>
                <w:rFonts w:cs="Calibri Light"/>
                <w:sz w:val="22"/>
              </w:rPr>
            </w:pPr>
            <w:r>
              <w:rPr>
                <w:rFonts w:cs="Calibri Light"/>
                <w:sz w:val="22"/>
              </w:rPr>
              <w:t>Core</w:t>
            </w:r>
          </w:p>
        </w:tc>
        <w:tc>
          <w:tcPr>
            <w:tcW w:w="1507" w:type="pct"/>
          </w:tcPr>
          <w:p w14:paraId="06AB02BB" w14:textId="77777777" w:rsidR="00FC068A" w:rsidRPr="00766E1D" w:rsidRDefault="00FC068A" w:rsidP="00003352">
            <w:pPr>
              <w:pStyle w:val="Tabletext"/>
              <w:rPr>
                <w:rFonts w:cs="Calibri Light"/>
                <w:sz w:val="22"/>
              </w:rPr>
            </w:pPr>
          </w:p>
        </w:tc>
      </w:tr>
      <w:tr w:rsidR="00B22E4B" w:rsidRPr="00766E1D" w14:paraId="2B76C9E6" w14:textId="716639D3" w:rsidTr="00B22E4B">
        <w:trPr>
          <w:tblHeader/>
        </w:trPr>
        <w:tc>
          <w:tcPr>
            <w:tcW w:w="5000" w:type="pct"/>
            <w:gridSpan w:val="4"/>
          </w:tcPr>
          <w:p w14:paraId="79C5362E" w14:textId="265F08AC" w:rsidR="00B22E4B" w:rsidRPr="00766E1D" w:rsidRDefault="00B22E4B"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Asset Financial. This function involves functionalities needed to account for the asset in the financial system subsequent to initial recognition.</w:t>
            </w:r>
          </w:p>
        </w:tc>
      </w:tr>
      <w:tr w:rsidR="00FC068A" w:rsidRPr="00766E1D" w14:paraId="6B30C135" w14:textId="16493059" w:rsidTr="009D226F">
        <w:trPr>
          <w:tblHeader/>
        </w:trPr>
        <w:tc>
          <w:tcPr>
            <w:tcW w:w="584" w:type="pct"/>
          </w:tcPr>
          <w:p w14:paraId="072C4072"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7B0F841" w14:textId="061949BB" w:rsidR="00FC068A" w:rsidRPr="00766E1D" w:rsidRDefault="00FC068A" w:rsidP="00003352">
            <w:pPr>
              <w:pStyle w:val="Tabletext"/>
              <w:rPr>
                <w:rFonts w:cs="Calibri Light"/>
                <w:sz w:val="22"/>
              </w:rPr>
            </w:pPr>
            <w:r w:rsidRPr="00766E1D">
              <w:rPr>
                <w:rFonts w:cs="Calibri Light"/>
                <w:sz w:val="22"/>
              </w:rPr>
              <w:t xml:space="preserve">The AR must contain non-financial data on acquisition, identity, accountability, performance and disposal, in addition to the financial data necessary to discharge statutory reporting obligations.  Financial data on </w:t>
            </w:r>
            <w:r w:rsidR="00776BDE">
              <w:rPr>
                <w:rFonts w:cs="Calibri Light"/>
                <w:sz w:val="22"/>
              </w:rPr>
              <w:t>SITA CLIENT</w:t>
            </w:r>
            <w:r w:rsidRPr="00766E1D">
              <w:rPr>
                <w:rFonts w:cs="Calibri Light"/>
                <w:sz w:val="22"/>
              </w:rPr>
              <w:t xml:space="preserve"> assets must be maintained consistently across all levels of summarisation and detail, which is important to decision-makers at all management levels within the </w:t>
            </w:r>
            <w:r w:rsidR="00776BDE">
              <w:rPr>
                <w:rFonts w:cs="Calibri Light"/>
                <w:sz w:val="22"/>
              </w:rPr>
              <w:t>SITA CLIENT</w:t>
            </w:r>
            <w:r w:rsidRPr="00766E1D">
              <w:rPr>
                <w:rFonts w:cs="Calibri Light"/>
                <w:sz w:val="22"/>
              </w:rPr>
              <w:t>.</w:t>
            </w:r>
          </w:p>
        </w:tc>
        <w:tc>
          <w:tcPr>
            <w:tcW w:w="341" w:type="pct"/>
          </w:tcPr>
          <w:p w14:paraId="2AD93C47" w14:textId="175B5AD9" w:rsidR="00FC068A" w:rsidRPr="00766E1D" w:rsidRDefault="0026799D" w:rsidP="00003352">
            <w:pPr>
              <w:pStyle w:val="Tabletext"/>
              <w:rPr>
                <w:rFonts w:cs="Calibri Light"/>
                <w:sz w:val="22"/>
              </w:rPr>
            </w:pPr>
            <w:r>
              <w:rPr>
                <w:rFonts w:cs="Calibri Light"/>
                <w:sz w:val="22"/>
              </w:rPr>
              <w:t>Core</w:t>
            </w:r>
          </w:p>
        </w:tc>
        <w:tc>
          <w:tcPr>
            <w:tcW w:w="1507" w:type="pct"/>
          </w:tcPr>
          <w:p w14:paraId="10D07577" w14:textId="77777777" w:rsidR="00FC068A" w:rsidRPr="00766E1D" w:rsidRDefault="00FC068A" w:rsidP="00003352">
            <w:pPr>
              <w:pStyle w:val="Tabletext"/>
              <w:rPr>
                <w:rFonts w:cs="Calibri Light"/>
                <w:sz w:val="22"/>
              </w:rPr>
            </w:pPr>
          </w:p>
        </w:tc>
      </w:tr>
      <w:tr w:rsidR="00FC068A" w:rsidRPr="00766E1D" w14:paraId="117868CC" w14:textId="63BC28E1" w:rsidTr="009D226F">
        <w:trPr>
          <w:tblHeader/>
        </w:trPr>
        <w:tc>
          <w:tcPr>
            <w:tcW w:w="584" w:type="pct"/>
          </w:tcPr>
          <w:p w14:paraId="48710829"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352FB1D" w14:textId="77777777" w:rsidR="00FC068A" w:rsidRPr="00766E1D" w:rsidRDefault="00FC068A" w:rsidP="00003352">
            <w:pPr>
              <w:pStyle w:val="Tabletext"/>
              <w:rPr>
                <w:rFonts w:cs="Calibri Light"/>
                <w:sz w:val="22"/>
              </w:rPr>
            </w:pPr>
            <w:r w:rsidRPr="00766E1D">
              <w:rPr>
                <w:rFonts w:cs="Calibri Light"/>
                <w:sz w:val="22"/>
              </w:rPr>
              <w:t>The compilation of information within the AR must enable the identification of the on-going costs, such as depreciation and maintenance, of owning and operating assets.</w:t>
            </w:r>
          </w:p>
        </w:tc>
        <w:tc>
          <w:tcPr>
            <w:tcW w:w="341" w:type="pct"/>
          </w:tcPr>
          <w:p w14:paraId="05A9910A" w14:textId="26B8F7B9" w:rsidR="00FC068A" w:rsidRPr="00766E1D" w:rsidRDefault="0026799D" w:rsidP="00003352">
            <w:pPr>
              <w:pStyle w:val="Tabletext"/>
              <w:rPr>
                <w:rFonts w:cs="Calibri Light"/>
                <w:sz w:val="22"/>
              </w:rPr>
            </w:pPr>
            <w:r>
              <w:rPr>
                <w:rFonts w:cs="Calibri Light"/>
                <w:sz w:val="22"/>
              </w:rPr>
              <w:t>Core</w:t>
            </w:r>
          </w:p>
        </w:tc>
        <w:tc>
          <w:tcPr>
            <w:tcW w:w="1507" w:type="pct"/>
          </w:tcPr>
          <w:p w14:paraId="44793E4B" w14:textId="77777777" w:rsidR="00FC068A" w:rsidRPr="00766E1D" w:rsidRDefault="00FC068A" w:rsidP="00003352">
            <w:pPr>
              <w:pStyle w:val="Tabletext"/>
              <w:rPr>
                <w:rFonts w:cs="Calibri Light"/>
                <w:sz w:val="22"/>
              </w:rPr>
            </w:pPr>
          </w:p>
        </w:tc>
      </w:tr>
      <w:tr w:rsidR="00FC068A" w:rsidRPr="00766E1D" w14:paraId="423D268D" w14:textId="1D93DEEC" w:rsidTr="009D226F">
        <w:trPr>
          <w:tblHeader/>
        </w:trPr>
        <w:tc>
          <w:tcPr>
            <w:tcW w:w="584" w:type="pct"/>
          </w:tcPr>
          <w:p w14:paraId="535904BE"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1917D46D" w14:textId="70AFAD38" w:rsidR="00FC068A" w:rsidRPr="00766E1D" w:rsidRDefault="00FC068A" w:rsidP="00003352">
            <w:pPr>
              <w:pStyle w:val="Tabletext"/>
              <w:rPr>
                <w:rFonts w:cs="Calibri Light"/>
                <w:sz w:val="22"/>
              </w:rPr>
            </w:pPr>
            <w:r w:rsidRPr="00766E1D">
              <w:rPr>
                <w:rFonts w:cs="Calibri Light"/>
                <w:sz w:val="22"/>
              </w:rPr>
              <w:t xml:space="preserve">The AR is the asset database that must provide the basis for the figures in the financial statements.  The details as per the AR should enable the </w:t>
            </w:r>
            <w:r w:rsidR="00776BDE">
              <w:rPr>
                <w:rFonts w:cs="Calibri Light"/>
                <w:sz w:val="22"/>
              </w:rPr>
              <w:t>SITA CLIENT</w:t>
            </w:r>
            <w:r w:rsidRPr="00766E1D">
              <w:rPr>
                <w:rFonts w:cs="Calibri Light"/>
                <w:sz w:val="22"/>
              </w:rPr>
              <w:t xml:space="preserve"> to prepare the financial statements and to provide the disclosure required by Generally Recognised Accounting Practice. The Accounting Standards Board (ASB) publishes its Standards in a series of pronouncements called Standards of Generally Recognised Accounting Practice (GRAP).</w:t>
            </w:r>
          </w:p>
        </w:tc>
        <w:tc>
          <w:tcPr>
            <w:tcW w:w="341" w:type="pct"/>
          </w:tcPr>
          <w:p w14:paraId="3A9541D3" w14:textId="21043EBA" w:rsidR="00FC068A" w:rsidRPr="00766E1D" w:rsidRDefault="0026799D" w:rsidP="00003352">
            <w:pPr>
              <w:pStyle w:val="Tabletext"/>
              <w:rPr>
                <w:rFonts w:cs="Calibri Light"/>
                <w:sz w:val="22"/>
              </w:rPr>
            </w:pPr>
            <w:r>
              <w:rPr>
                <w:rFonts w:cs="Calibri Light"/>
                <w:sz w:val="22"/>
              </w:rPr>
              <w:t>Core</w:t>
            </w:r>
          </w:p>
        </w:tc>
        <w:tc>
          <w:tcPr>
            <w:tcW w:w="1507" w:type="pct"/>
          </w:tcPr>
          <w:p w14:paraId="4CDBD734" w14:textId="77777777" w:rsidR="00FC068A" w:rsidRPr="00766E1D" w:rsidRDefault="00FC068A" w:rsidP="00003352">
            <w:pPr>
              <w:pStyle w:val="Tabletext"/>
              <w:rPr>
                <w:rFonts w:cs="Calibri Light"/>
                <w:sz w:val="22"/>
              </w:rPr>
            </w:pPr>
          </w:p>
        </w:tc>
      </w:tr>
      <w:tr w:rsidR="00FC068A" w:rsidRPr="00766E1D" w14:paraId="5F98D9E9" w14:textId="0765C63D" w:rsidTr="009D226F">
        <w:trPr>
          <w:tblHeader/>
        </w:trPr>
        <w:tc>
          <w:tcPr>
            <w:tcW w:w="584" w:type="pct"/>
          </w:tcPr>
          <w:p w14:paraId="3EFCB79B"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01C7A9F" w14:textId="77777777" w:rsidR="00FC068A" w:rsidRPr="00766E1D" w:rsidRDefault="00FC068A" w:rsidP="00003352">
            <w:pPr>
              <w:pStyle w:val="Tabletext"/>
              <w:rPr>
                <w:rFonts w:cs="Calibri Light"/>
                <w:sz w:val="22"/>
              </w:rPr>
            </w:pPr>
            <w:r w:rsidRPr="00766E1D">
              <w:rPr>
                <w:rFonts w:cs="Calibri Light"/>
                <w:sz w:val="22"/>
              </w:rPr>
              <w:t>The SLMIS must support the classification of assets. Classification of assets as depicted in the Financial Statements must be derived from the AR in accordance with SCOA tables as per the requirements of National Treasury.  SCOA (the Standard Chart of Accounts) comprises the coding of items used for classification, budgeting, recording and reporting of receipts and payments within the financial system. This includes allocated useful lives within stated parameters.</w:t>
            </w:r>
          </w:p>
        </w:tc>
        <w:tc>
          <w:tcPr>
            <w:tcW w:w="341" w:type="pct"/>
          </w:tcPr>
          <w:p w14:paraId="3E931D8D" w14:textId="3AE71E7B" w:rsidR="00FC068A" w:rsidRPr="00766E1D" w:rsidRDefault="0026799D" w:rsidP="00003352">
            <w:pPr>
              <w:pStyle w:val="Tabletext"/>
              <w:rPr>
                <w:rFonts w:cs="Calibri Light"/>
                <w:sz w:val="22"/>
              </w:rPr>
            </w:pPr>
            <w:r>
              <w:rPr>
                <w:rFonts w:cs="Calibri Light"/>
                <w:sz w:val="22"/>
              </w:rPr>
              <w:t>Core</w:t>
            </w:r>
          </w:p>
        </w:tc>
        <w:tc>
          <w:tcPr>
            <w:tcW w:w="1507" w:type="pct"/>
          </w:tcPr>
          <w:p w14:paraId="6672D658" w14:textId="77777777" w:rsidR="00FC068A" w:rsidRPr="00766E1D" w:rsidRDefault="00FC068A" w:rsidP="00003352">
            <w:pPr>
              <w:pStyle w:val="Tabletext"/>
              <w:rPr>
                <w:rFonts w:cs="Calibri Light"/>
                <w:sz w:val="22"/>
              </w:rPr>
            </w:pPr>
          </w:p>
        </w:tc>
      </w:tr>
      <w:tr w:rsidR="00FC068A" w:rsidRPr="00766E1D" w14:paraId="26FEDACA" w14:textId="69A54D00" w:rsidTr="009D226F">
        <w:trPr>
          <w:tblHeader/>
        </w:trPr>
        <w:tc>
          <w:tcPr>
            <w:tcW w:w="584" w:type="pct"/>
          </w:tcPr>
          <w:p w14:paraId="05ECA9AC"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6335EE2B" w14:textId="77777777" w:rsidR="00FC068A" w:rsidRPr="00766E1D" w:rsidRDefault="00FC068A" w:rsidP="00003352">
            <w:pPr>
              <w:pStyle w:val="Tabletext"/>
              <w:rPr>
                <w:rFonts w:cs="Calibri Light"/>
                <w:sz w:val="22"/>
              </w:rPr>
            </w:pPr>
            <w:r w:rsidRPr="00766E1D">
              <w:rPr>
                <w:rFonts w:cs="Calibri Light"/>
                <w:sz w:val="22"/>
              </w:rPr>
              <w:t xml:space="preserve">The SLMIS must support the recording of the cost of an asset. Asset values are generally recorded at the original purchase price (historic cost) of the asset. They may later be re-valued on some other basis. ‘Cost’ includes necessary, additional expenditure such as transport of the asset to the site. </w:t>
            </w:r>
          </w:p>
        </w:tc>
        <w:tc>
          <w:tcPr>
            <w:tcW w:w="341" w:type="pct"/>
          </w:tcPr>
          <w:p w14:paraId="7C707047" w14:textId="4F8919A8" w:rsidR="00FC068A" w:rsidRPr="00766E1D" w:rsidRDefault="0026799D" w:rsidP="00003352">
            <w:pPr>
              <w:pStyle w:val="Tabletext"/>
              <w:rPr>
                <w:rFonts w:cs="Calibri Light"/>
                <w:sz w:val="22"/>
              </w:rPr>
            </w:pPr>
            <w:r>
              <w:rPr>
                <w:rFonts w:cs="Calibri Light"/>
                <w:sz w:val="22"/>
              </w:rPr>
              <w:t>Core</w:t>
            </w:r>
          </w:p>
        </w:tc>
        <w:tc>
          <w:tcPr>
            <w:tcW w:w="1507" w:type="pct"/>
          </w:tcPr>
          <w:p w14:paraId="0587D910" w14:textId="77777777" w:rsidR="00FC068A" w:rsidRPr="00766E1D" w:rsidRDefault="00FC068A" w:rsidP="00003352">
            <w:pPr>
              <w:pStyle w:val="Tabletext"/>
              <w:rPr>
                <w:rFonts w:cs="Calibri Light"/>
                <w:sz w:val="22"/>
              </w:rPr>
            </w:pPr>
          </w:p>
        </w:tc>
      </w:tr>
      <w:tr w:rsidR="00FC068A" w:rsidRPr="00766E1D" w14:paraId="774F1770" w14:textId="7B7F52A0" w:rsidTr="009D226F">
        <w:trPr>
          <w:tblHeader/>
        </w:trPr>
        <w:tc>
          <w:tcPr>
            <w:tcW w:w="584" w:type="pct"/>
          </w:tcPr>
          <w:p w14:paraId="1A1C31D4"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6B05F91" w14:textId="77777777" w:rsidR="00FC068A" w:rsidRPr="00766E1D" w:rsidRDefault="00FC068A" w:rsidP="00003352">
            <w:pPr>
              <w:pStyle w:val="Tabletext"/>
              <w:rPr>
                <w:rFonts w:cs="Calibri Light"/>
                <w:sz w:val="22"/>
              </w:rPr>
            </w:pPr>
            <w:r w:rsidRPr="00766E1D">
              <w:rPr>
                <w:rFonts w:cs="Calibri Light"/>
                <w:sz w:val="22"/>
              </w:rPr>
              <w:t>The SLMIS must support the recording of the fair value for an asset. For items where there is no cost to the entity (e.g. gifts or transfers without cost) the standard requires that they be recorded at their fair value (i.e. the amount that a willing buyer and willing seller would agree on).</w:t>
            </w:r>
          </w:p>
        </w:tc>
        <w:tc>
          <w:tcPr>
            <w:tcW w:w="341" w:type="pct"/>
          </w:tcPr>
          <w:p w14:paraId="68EA0811" w14:textId="59AA1068" w:rsidR="00FC068A" w:rsidRPr="00766E1D" w:rsidRDefault="0026799D" w:rsidP="00003352">
            <w:pPr>
              <w:pStyle w:val="Tabletext"/>
              <w:rPr>
                <w:rFonts w:cs="Calibri Light"/>
                <w:sz w:val="22"/>
              </w:rPr>
            </w:pPr>
            <w:r>
              <w:rPr>
                <w:rFonts w:cs="Calibri Light"/>
                <w:sz w:val="22"/>
              </w:rPr>
              <w:t>Core</w:t>
            </w:r>
          </w:p>
        </w:tc>
        <w:tc>
          <w:tcPr>
            <w:tcW w:w="1507" w:type="pct"/>
          </w:tcPr>
          <w:p w14:paraId="5E91C4DA" w14:textId="77777777" w:rsidR="00FC068A" w:rsidRPr="00766E1D" w:rsidRDefault="00FC068A" w:rsidP="00003352">
            <w:pPr>
              <w:pStyle w:val="Tabletext"/>
              <w:rPr>
                <w:rFonts w:cs="Calibri Light"/>
                <w:sz w:val="22"/>
              </w:rPr>
            </w:pPr>
          </w:p>
        </w:tc>
      </w:tr>
      <w:tr w:rsidR="00FC068A" w:rsidRPr="00766E1D" w14:paraId="039A60DA" w14:textId="4546B671" w:rsidTr="009D226F">
        <w:trPr>
          <w:tblHeader/>
        </w:trPr>
        <w:tc>
          <w:tcPr>
            <w:tcW w:w="584" w:type="pct"/>
          </w:tcPr>
          <w:p w14:paraId="304314C1"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18800DB4" w14:textId="77777777" w:rsidR="00FC068A" w:rsidRPr="00766E1D" w:rsidRDefault="00FC068A" w:rsidP="00003352">
            <w:pPr>
              <w:pStyle w:val="Tabletext"/>
              <w:rPr>
                <w:rFonts w:cs="Calibri Light"/>
                <w:sz w:val="22"/>
              </w:rPr>
            </w:pPr>
            <w:r w:rsidRPr="00766E1D">
              <w:rPr>
                <w:rFonts w:cs="Calibri Light"/>
                <w:sz w:val="22"/>
              </w:rPr>
              <w:t>The SLMIS must support the uploading of Supporting documentation for Fair Value related to the asset e.g. Minutes and signed off approval documents.</w:t>
            </w:r>
          </w:p>
        </w:tc>
        <w:tc>
          <w:tcPr>
            <w:tcW w:w="341" w:type="pct"/>
          </w:tcPr>
          <w:p w14:paraId="2DF003C8" w14:textId="6C443F78" w:rsidR="00FC068A" w:rsidRPr="00766E1D" w:rsidRDefault="0026799D" w:rsidP="00003352">
            <w:pPr>
              <w:pStyle w:val="Tabletext"/>
              <w:rPr>
                <w:rFonts w:cs="Calibri Light"/>
                <w:sz w:val="22"/>
              </w:rPr>
            </w:pPr>
            <w:r>
              <w:rPr>
                <w:rFonts w:cs="Calibri Light"/>
                <w:sz w:val="22"/>
              </w:rPr>
              <w:t>Core</w:t>
            </w:r>
          </w:p>
        </w:tc>
        <w:tc>
          <w:tcPr>
            <w:tcW w:w="1507" w:type="pct"/>
          </w:tcPr>
          <w:p w14:paraId="44D1E744" w14:textId="77777777" w:rsidR="00FC068A" w:rsidRPr="00766E1D" w:rsidRDefault="00FC068A" w:rsidP="00003352">
            <w:pPr>
              <w:pStyle w:val="Tabletext"/>
              <w:rPr>
                <w:rFonts w:cs="Calibri Light"/>
                <w:sz w:val="22"/>
              </w:rPr>
            </w:pPr>
          </w:p>
        </w:tc>
      </w:tr>
      <w:tr w:rsidR="00FC068A" w:rsidRPr="00766E1D" w14:paraId="08C7AB5B" w14:textId="39126F11" w:rsidTr="009D226F">
        <w:trPr>
          <w:tblHeader/>
        </w:trPr>
        <w:tc>
          <w:tcPr>
            <w:tcW w:w="584" w:type="pct"/>
          </w:tcPr>
          <w:p w14:paraId="54822FFC"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2177B782" w14:textId="77777777" w:rsidR="00FC068A" w:rsidRPr="00766E1D" w:rsidRDefault="00FC068A" w:rsidP="00003352">
            <w:pPr>
              <w:pStyle w:val="Tabletext"/>
              <w:rPr>
                <w:rFonts w:cs="Calibri Light"/>
                <w:sz w:val="22"/>
              </w:rPr>
            </w:pPr>
            <w:r w:rsidRPr="00766E1D">
              <w:rPr>
                <w:rFonts w:cs="Calibri Light"/>
                <w:sz w:val="22"/>
              </w:rPr>
              <w:t>The SLMIS must provide functions to assess the condition of assets. The condition assessment verifies the condition of the asset to determine if a financial revaluation of the asset is to take place.</w:t>
            </w:r>
          </w:p>
        </w:tc>
        <w:tc>
          <w:tcPr>
            <w:tcW w:w="341" w:type="pct"/>
          </w:tcPr>
          <w:p w14:paraId="489404AA" w14:textId="1143C8B2" w:rsidR="00FC068A" w:rsidRPr="00766E1D" w:rsidRDefault="0026799D" w:rsidP="00003352">
            <w:pPr>
              <w:pStyle w:val="Tabletext"/>
              <w:rPr>
                <w:rFonts w:cs="Calibri Light"/>
                <w:sz w:val="22"/>
              </w:rPr>
            </w:pPr>
            <w:r>
              <w:rPr>
                <w:rFonts w:cs="Calibri Light"/>
                <w:sz w:val="22"/>
              </w:rPr>
              <w:t>Core</w:t>
            </w:r>
          </w:p>
        </w:tc>
        <w:tc>
          <w:tcPr>
            <w:tcW w:w="1507" w:type="pct"/>
          </w:tcPr>
          <w:p w14:paraId="133BBFB0" w14:textId="77777777" w:rsidR="00FC068A" w:rsidRPr="00766E1D" w:rsidRDefault="00FC068A" w:rsidP="00003352">
            <w:pPr>
              <w:pStyle w:val="Tabletext"/>
              <w:rPr>
                <w:rFonts w:cs="Calibri Light"/>
                <w:sz w:val="22"/>
              </w:rPr>
            </w:pPr>
          </w:p>
        </w:tc>
      </w:tr>
      <w:tr w:rsidR="00FC068A" w:rsidRPr="00766E1D" w14:paraId="22F2A8A4" w14:textId="32B6DAE0" w:rsidTr="009D226F">
        <w:trPr>
          <w:tblHeader/>
        </w:trPr>
        <w:tc>
          <w:tcPr>
            <w:tcW w:w="584" w:type="pct"/>
          </w:tcPr>
          <w:p w14:paraId="6F056D37"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E3BC8CC" w14:textId="77777777" w:rsidR="00FC068A" w:rsidRPr="00766E1D" w:rsidRDefault="00FC068A" w:rsidP="00003352">
            <w:pPr>
              <w:pStyle w:val="Tabletext"/>
              <w:rPr>
                <w:rFonts w:cs="Calibri Light"/>
                <w:sz w:val="22"/>
              </w:rPr>
            </w:pPr>
            <w:r w:rsidRPr="00766E1D">
              <w:rPr>
                <w:rFonts w:cs="Calibri Light"/>
                <w:sz w:val="22"/>
              </w:rPr>
              <w:t>The SLMIS must support the recording of gains or losses when assets are disposed. Gains or losses on disposal of assets are significant enough, so they are displayed as a revenue or expenditure item in the statement of financial performance and separately identified.</w:t>
            </w:r>
          </w:p>
          <w:p w14:paraId="169310A8" w14:textId="77777777" w:rsidR="00FC068A" w:rsidRPr="00766E1D" w:rsidRDefault="00FC068A" w:rsidP="00003352">
            <w:pPr>
              <w:pStyle w:val="Tabletext"/>
              <w:rPr>
                <w:rFonts w:cs="Calibri Light"/>
                <w:sz w:val="22"/>
              </w:rPr>
            </w:pPr>
            <w:r w:rsidRPr="00766E1D">
              <w:rPr>
                <w:rFonts w:cs="Calibri Light"/>
                <w:sz w:val="22"/>
              </w:rPr>
              <w:t xml:space="preserve">The disposal of the asset will require the removal of the carrying amount or book value of the asset. The difference between the carrying amount thus calculated and the proceeds received represents the profit (where the proceeds is the higher value) or loss (where the carrying amount is the higher value) on disposal. </w:t>
            </w:r>
          </w:p>
        </w:tc>
        <w:tc>
          <w:tcPr>
            <w:tcW w:w="341" w:type="pct"/>
          </w:tcPr>
          <w:p w14:paraId="5833335B" w14:textId="70770FEE" w:rsidR="00FC068A" w:rsidRPr="00766E1D" w:rsidRDefault="0026799D" w:rsidP="00003352">
            <w:pPr>
              <w:pStyle w:val="Tabletext"/>
              <w:rPr>
                <w:rFonts w:cs="Calibri Light"/>
                <w:sz w:val="22"/>
              </w:rPr>
            </w:pPr>
            <w:r>
              <w:rPr>
                <w:rFonts w:cs="Calibri Light"/>
                <w:sz w:val="22"/>
              </w:rPr>
              <w:t>Core</w:t>
            </w:r>
          </w:p>
        </w:tc>
        <w:tc>
          <w:tcPr>
            <w:tcW w:w="1507" w:type="pct"/>
          </w:tcPr>
          <w:p w14:paraId="2BF7969F" w14:textId="77777777" w:rsidR="00FC068A" w:rsidRPr="00766E1D" w:rsidRDefault="00FC068A" w:rsidP="00003352">
            <w:pPr>
              <w:pStyle w:val="Tabletext"/>
              <w:rPr>
                <w:rFonts w:cs="Calibri Light"/>
                <w:sz w:val="22"/>
              </w:rPr>
            </w:pPr>
          </w:p>
        </w:tc>
      </w:tr>
      <w:tr w:rsidR="00FC068A" w:rsidRPr="00766E1D" w14:paraId="57A958D9" w14:textId="2AEFB3D5" w:rsidTr="009D226F">
        <w:trPr>
          <w:tblHeader/>
        </w:trPr>
        <w:tc>
          <w:tcPr>
            <w:tcW w:w="584" w:type="pct"/>
          </w:tcPr>
          <w:p w14:paraId="523C6A7A"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72CDAE6C" w14:textId="77777777" w:rsidR="00FC068A" w:rsidRPr="00766E1D" w:rsidRDefault="00FC068A" w:rsidP="00003352">
            <w:pPr>
              <w:pStyle w:val="Tabletext"/>
              <w:rPr>
                <w:rFonts w:cs="Calibri Light"/>
                <w:sz w:val="22"/>
              </w:rPr>
            </w:pPr>
            <w:r w:rsidRPr="00766E1D">
              <w:rPr>
                <w:rFonts w:cs="Calibri Light"/>
                <w:sz w:val="22"/>
              </w:rPr>
              <w:t>The SLMIS must support the function to exchange assets. An asset may be acquired in exchange or part exchange for a dissimilar item of property, plant and equipment or other asset. When an asset is exchanged for a similar asset, it is implied that the cost of the acquired asset is equal to the carrying amount of the asset disposed of and no gain or loss results.</w:t>
            </w:r>
          </w:p>
        </w:tc>
        <w:tc>
          <w:tcPr>
            <w:tcW w:w="341" w:type="pct"/>
          </w:tcPr>
          <w:p w14:paraId="0874EA1F" w14:textId="22AB114D" w:rsidR="00FC068A" w:rsidRPr="00766E1D" w:rsidRDefault="0026799D" w:rsidP="00003352">
            <w:pPr>
              <w:pStyle w:val="Tabletext"/>
              <w:rPr>
                <w:rFonts w:cs="Calibri Light"/>
                <w:sz w:val="22"/>
              </w:rPr>
            </w:pPr>
            <w:r>
              <w:rPr>
                <w:rFonts w:cs="Calibri Light"/>
                <w:sz w:val="22"/>
              </w:rPr>
              <w:t>Core</w:t>
            </w:r>
          </w:p>
        </w:tc>
        <w:tc>
          <w:tcPr>
            <w:tcW w:w="1507" w:type="pct"/>
          </w:tcPr>
          <w:p w14:paraId="48D2C121" w14:textId="77777777" w:rsidR="00FC068A" w:rsidRPr="00766E1D" w:rsidRDefault="00FC068A" w:rsidP="00003352">
            <w:pPr>
              <w:pStyle w:val="Tabletext"/>
              <w:rPr>
                <w:rFonts w:cs="Calibri Light"/>
                <w:sz w:val="22"/>
              </w:rPr>
            </w:pPr>
          </w:p>
        </w:tc>
      </w:tr>
      <w:tr w:rsidR="00FC068A" w:rsidRPr="00766E1D" w14:paraId="3F3E25EB" w14:textId="7BE09AAE" w:rsidTr="009D226F">
        <w:trPr>
          <w:tblHeader/>
        </w:trPr>
        <w:tc>
          <w:tcPr>
            <w:tcW w:w="584" w:type="pct"/>
          </w:tcPr>
          <w:p w14:paraId="16C2612A"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A16440D" w14:textId="77777777" w:rsidR="00FC068A" w:rsidRPr="00766E1D" w:rsidRDefault="00FC068A" w:rsidP="00003352">
            <w:pPr>
              <w:pStyle w:val="Tabletext"/>
              <w:rPr>
                <w:rFonts w:cs="Calibri Light"/>
                <w:sz w:val="22"/>
              </w:rPr>
            </w:pPr>
            <w:r w:rsidRPr="00766E1D">
              <w:rPr>
                <w:rFonts w:cs="Calibri Light"/>
                <w:sz w:val="22"/>
              </w:rPr>
              <w:t>The SLMIS must support preparation and generation of the disclosure of assets for the financial statements. This must include:</w:t>
            </w:r>
          </w:p>
          <w:p w14:paraId="033D7E9E"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Additions;</w:t>
            </w:r>
          </w:p>
          <w:p w14:paraId="692F2958"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Disposals;</w:t>
            </w:r>
          </w:p>
          <w:p w14:paraId="51520CC8"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Acquisitions;</w:t>
            </w:r>
          </w:p>
          <w:p w14:paraId="53C13025"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Increases or decreases during the period resulting from revaluations and from impairment losses (if any) recognised or reversed;</w:t>
            </w:r>
          </w:p>
          <w:p w14:paraId="3560CCF7"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 xml:space="preserve">Increases or decreases during the period resulting from disposals and from impairment losses (if any) recognised or reversed directly in net assets; </w:t>
            </w:r>
          </w:p>
          <w:p w14:paraId="5DA3EB2F"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 xml:space="preserve">Impairment losses (if any) recognised/reversed in the statement of financial performance during the period; </w:t>
            </w:r>
          </w:p>
          <w:p w14:paraId="7482408A"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Depreciation, when this becomes mandatory; and</w:t>
            </w:r>
          </w:p>
          <w:p w14:paraId="43F2DF80"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Other movements (Transfers in and out).</w:t>
            </w:r>
          </w:p>
          <w:p w14:paraId="57750498" w14:textId="77777777" w:rsidR="00FC068A" w:rsidRPr="00766E1D" w:rsidRDefault="00FC068A" w:rsidP="00003352">
            <w:pPr>
              <w:pStyle w:val="Tabletext"/>
              <w:rPr>
                <w:rFonts w:cs="Calibri Light"/>
                <w:sz w:val="22"/>
              </w:rPr>
            </w:pPr>
          </w:p>
        </w:tc>
        <w:tc>
          <w:tcPr>
            <w:tcW w:w="341" w:type="pct"/>
          </w:tcPr>
          <w:p w14:paraId="64C68DC0" w14:textId="17C389EC" w:rsidR="00FC068A" w:rsidRPr="00766E1D" w:rsidRDefault="0026799D" w:rsidP="00003352">
            <w:pPr>
              <w:pStyle w:val="Tabletext"/>
              <w:rPr>
                <w:rFonts w:cs="Calibri Light"/>
                <w:sz w:val="22"/>
              </w:rPr>
            </w:pPr>
            <w:r>
              <w:rPr>
                <w:rFonts w:cs="Calibri Light"/>
                <w:sz w:val="22"/>
              </w:rPr>
              <w:t>Core</w:t>
            </w:r>
          </w:p>
        </w:tc>
        <w:tc>
          <w:tcPr>
            <w:tcW w:w="1507" w:type="pct"/>
          </w:tcPr>
          <w:p w14:paraId="729B0DCD" w14:textId="77777777" w:rsidR="00FC068A" w:rsidRPr="00766E1D" w:rsidRDefault="00FC068A" w:rsidP="00003352">
            <w:pPr>
              <w:pStyle w:val="Tabletext"/>
              <w:rPr>
                <w:rFonts w:cs="Calibri Light"/>
                <w:sz w:val="22"/>
              </w:rPr>
            </w:pPr>
          </w:p>
        </w:tc>
      </w:tr>
      <w:tr w:rsidR="00AA2D90" w:rsidRPr="00766E1D" w14:paraId="40333A0D" w14:textId="7D798723" w:rsidTr="00AA2D90">
        <w:trPr>
          <w:tblHeader/>
        </w:trPr>
        <w:tc>
          <w:tcPr>
            <w:tcW w:w="5000" w:type="pct"/>
            <w:gridSpan w:val="4"/>
          </w:tcPr>
          <w:p w14:paraId="3A4253A9" w14:textId="5B9575FE" w:rsidR="00AA2D90" w:rsidRPr="00766E1D" w:rsidRDefault="00AA2D90"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Depreciation. Depreciation is the systematic reduction in value of an asset representing the consumption of the economic benefits embodied in the asset. According to the Modified Cash Standards (MCS) set out by National Treasury, depreciation is not currently a requirement for </w:t>
            </w:r>
            <w:r w:rsidR="00776BDE">
              <w:rPr>
                <w:rFonts w:ascii="Calibri Light" w:hAnsi="Calibri Light" w:cs="Calibri Light"/>
                <w:bCs/>
                <w:sz w:val="22"/>
                <w:szCs w:val="22"/>
              </w:rPr>
              <w:t>SITA CLIENT</w:t>
            </w:r>
            <w:r w:rsidRPr="00766E1D">
              <w:rPr>
                <w:rFonts w:ascii="Calibri Light" w:hAnsi="Calibri Light" w:cs="Calibri Light"/>
                <w:bCs/>
                <w:sz w:val="22"/>
                <w:szCs w:val="22"/>
              </w:rPr>
              <w:t>. The requirements stated in this section refer to future requirements that the system would need to cater for if depreciation were to come into effect. In future, it must be possible to switch on these functions globally with an on/off switch to be actioned by DAM and approved by CLOG. In all points below referring to these functions, this point should be noted, and it has not been repeated throughout the document.</w:t>
            </w:r>
          </w:p>
        </w:tc>
      </w:tr>
      <w:tr w:rsidR="00FC068A" w:rsidRPr="00766E1D" w14:paraId="425F45D7" w14:textId="4EF06971" w:rsidTr="009D226F">
        <w:trPr>
          <w:tblHeader/>
        </w:trPr>
        <w:tc>
          <w:tcPr>
            <w:tcW w:w="584" w:type="pct"/>
          </w:tcPr>
          <w:p w14:paraId="0846DA85"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2139D2F8" w14:textId="77777777" w:rsidR="00FC068A" w:rsidRPr="00766E1D" w:rsidRDefault="00FC068A" w:rsidP="00003352">
            <w:pPr>
              <w:pStyle w:val="Tabletext"/>
              <w:rPr>
                <w:rFonts w:cs="Calibri Light"/>
                <w:sz w:val="22"/>
              </w:rPr>
            </w:pPr>
            <w:r w:rsidRPr="00766E1D">
              <w:rPr>
                <w:rFonts w:cs="Calibri Light"/>
                <w:sz w:val="22"/>
              </w:rPr>
              <w:t>The SLMIS should support the process of depreciation, spreading the cost of the asset over the period of use and allows for the actual cost of programmes to be seen, as and when an asset's service potential is consumed. The depreciation charge for a period should be recognised as an expense reflecting the cost of the usage of the asset to the programme.</w:t>
            </w:r>
          </w:p>
        </w:tc>
        <w:tc>
          <w:tcPr>
            <w:tcW w:w="341" w:type="pct"/>
          </w:tcPr>
          <w:p w14:paraId="6BC3450D" w14:textId="438ED922" w:rsidR="00FC068A" w:rsidRPr="00766E1D" w:rsidRDefault="0026799D" w:rsidP="00003352">
            <w:pPr>
              <w:pStyle w:val="Tabletext"/>
              <w:rPr>
                <w:rFonts w:cs="Calibri Light"/>
                <w:sz w:val="22"/>
              </w:rPr>
            </w:pPr>
            <w:r>
              <w:rPr>
                <w:rFonts w:cs="Calibri Light"/>
                <w:sz w:val="22"/>
              </w:rPr>
              <w:t>Core</w:t>
            </w:r>
          </w:p>
        </w:tc>
        <w:tc>
          <w:tcPr>
            <w:tcW w:w="1507" w:type="pct"/>
          </w:tcPr>
          <w:p w14:paraId="7809E2B9" w14:textId="77777777" w:rsidR="00FC068A" w:rsidRPr="00766E1D" w:rsidRDefault="00FC068A" w:rsidP="00003352">
            <w:pPr>
              <w:pStyle w:val="Tabletext"/>
              <w:rPr>
                <w:rFonts w:cs="Calibri Light"/>
                <w:sz w:val="22"/>
              </w:rPr>
            </w:pPr>
          </w:p>
        </w:tc>
      </w:tr>
      <w:tr w:rsidR="00FC068A" w:rsidRPr="00766E1D" w14:paraId="22B7A35F" w14:textId="47BD32B6" w:rsidTr="009D226F">
        <w:trPr>
          <w:tblHeader/>
        </w:trPr>
        <w:tc>
          <w:tcPr>
            <w:tcW w:w="584" w:type="pct"/>
          </w:tcPr>
          <w:p w14:paraId="5C072976"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19CE8456" w14:textId="77777777" w:rsidR="00FC068A" w:rsidRPr="00766E1D" w:rsidRDefault="00FC068A" w:rsidP="00003352">
            <w:pPr>
              <w:pStyle w:val="Tabletext"/>
              <w:rPr>
                <w:rFonts w:cs="Calibri Light"/>
                <w:sz w:val="22"/>
              </w:rPr>
            </w:pPr>
            <w:r w:rsidRPr="00766E1D">
              <w:rPr>
                <w:rFonts w:cs="Calibri Light"/>
                <w:sz w:val="22"/>
              </w:rPr>
              <w:t>Depreciation recognises the cost of consuming the service potential of an asset over time, and provides a means of accounting for the cost of an asset over its useful life. It is necessary to remember that this useful life is estimated in the context of ‘normal’ maintenance being undertaken on the asset, as and when required, over the period that it is in use.</w:t>
            </w:r>
          </w:p>
        </w:tc>
        <w:tc>
          <w:tcPr>
            <w:tcW w:w="341" w:type="pct"/>
          </w:tcPr>
          <w:p w14:paraId="5163E789" w14:textId="5A2CC23E" w:rsidR="00FC068A" w:rsidRPr="00766E1D" w:rsidRDefault="0026799D" w:rsidP="00003352">
            <w:pPr>
              <w:pStyle w:val="Tabletext"/>
              <w:rPr>
                <w:rFonts w:cs="Calibri Light"/>
                <w:sz w:val="22"/>
              </w:rPr>
            </w:pPr>
            <w:r>
              <w:rPr>
                <w:rFonts w:cs="Calibri Light"/>
                <w:sz w:val="22"/>
              </w:rPr>
              <w:t>Core</w:t>
            </w:r>
          </w:p>
        </w:tc>
        <w:tc>
          <w:tcPr>
            <w:tcW w:w="1507" w:type="pct"/>
          </w:tcPr>
          <w:p w14:paraId="404F51C0" w14:textId="77777777" w:rsidR="00FC068A" w:rsidRPr="00766E1D" w:rsidRDefault="00FC068A" w:rsidP="00003352">
            <w:pPr>
              <w:pStyle w:val="Tabletext"/>
              <w:rPr>
                <w:rFonts w:cs="Calibri Light"/>
                <w:sz w:val="22"/>
              </w:rPr>
            </w:pPr>
          </w:p>
        </w:tc>
      </w:tr>
      <w:tr w:rsidR="00FC068A" w:rsidRPr="00766E1D" w14:paraId="1ADDC40E" w14:textId="5170AA79" w:rsidTr="009D226F">
        <w:trPr>
          <w:tblHeader/>
        </w:trPr>
        <w:tc>
          <w:tcPr>
            <w:tcW w:w="584" w:type="pct"/>
          </w:tcPr>
          <w:p w14:paraId="7A033BF7"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6920655E" w14:textId="77777777" w:rsidR="00FC068A" w:rsidRPr="00766E1D" w:rsidRDefault="00FC068A" w:rsidP="00003352">
            <w:pPr>
              <w:pStyle w:val="Tabletext"/>
              <w:rPr>
                <w:rFonts w:cs="Calibri Light"/>
                <w:sz w:val="22"/>
              </w:rPr>
            </w:pPr>
            <w:r w:rsidRPr="00766E1D">
              <w:rPr>
                <w:rFonts w:cs="Calibri Light"/>
                <w:sz w:val="22"/>
              </w:rPr>
              <w:t>The SLMIS should provide functions for the recording of useful life. Useful life is the period of time over which an asset is expected to be used by the entity. The useful (or economic) life of an asset is determined as the shorter of the physical life of an asset before it wears out or the economic life of the asset before it is obsolete.</w:t>
            </w:r>
          </w:p>
        </w:tc>
        <w:tc>
          <w:tcPr>
            <w:tcW w:w="341" w:type="pct"/>
          </w:tcPr>
          <w:p w14:paraId="55589861" w14:textId="0224BD03" w:rsidR="00FC068A" w:rsidRPr="00766E1D" w:rsidRDefault="0026799D" w:rsidP="00003352">
            <w:pPr>
              <w:pStyle w:val="Tabletext"/>
              <w:rPr>
                <w:rFonts w:cs="Calibri Light"/>
                <w:sz w:val="22"/>
              </w:rPr>
            </w:pPr>
            <w:r>
              <w:rPr>
                <w:rFonts w:cs="Calibri Light"/>
                <w:sz w:val="22"/>
              </w:rPr>
              <w:t>Core</w:t>
            </w:r>
          </w:p>
        </w:tc>
        <w:tc>
          <w:tcPr>
            <w:tcW w:w="1507" w:type="pct"/>
          </w:tcPr>
          <w:p w14:paraId="6A48C117" w14:textId="77777777" w:rsidR="00FC068A" w:rsidRPr="00766E1D" w:rsidRDefault="00FC068A" w:rsidP="00003352">
            <w:pPr>
              <w:pStyle w:val="Tabletext"/>
              <w:rPr>
                <w:rFonts w:cs="Calibri Light"/>
                <w:sz w:val="22"/>
              </w:rPr>
            </w:pPr>
          </w:p>
        </w:tc>
      </w:tr>
      <w:tr w:rsidR="00FC068A" w:rsidRPr="00766E1D" w14:paraId="1650A770" w14:textId="4E221981" w:rsidTr="009D226F">
        <w:trPr>
          <w:tblHeader/>
        </w:trPr>
        <w:tc>
          <w:tcPr>
            <w:tcW w:w="584" w:type="pct"/>
          </w:tcPr>
          <w:p w14:paraId="48B71F0F"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42F515A" w14:textId="77777777" w:rsidR="00FC068A" w:rsidRPr="00766E1D" w:rsidRDefault="00FC068A" w:rsidP="00003352">
            <w:pPr>
              <w:pStyle w:val="Tabletext"/>
              <w:rPr>
                <w:rFonts w:cs="Calibri Light"/>
                <w:sz w:val="22"/>
              </w:rPr>
            </w:pPr>
            <w:r w:rsidRPr="00766E1D">
              <w:rPr>
                <w:rFonts w:cs="Calibri Light"/>
                <w:sz w:val="22"/>
              </w:rPr>
              <w:t>The SLMIS should support the capturing of the residual value. The residual value is also known as the terminal value, disposal value, salvage value or scrap value. This is the amount expected on the sale or disposal of the asset at the end of its useful life. This amount is predicted based on current knowledge of the type of asset.</w:t>
            </w:r>
          </w:p>
        </w:tc>
        <w:tc>
          <w:tcPr>
            <w:tcW w:w="341" w:type="pct"/>
          </w:tcPr>
          <w:p w14:paraId="5749DD55" w14:textId="5673D290" w:rsidR="00FC068A" w:rsidRPr="00766E1D" w:rsidRDefault="0026799D" w:rsidP="00003352">
            <w:pPr>
              <w:pStyle w:val="Tabletext"/>
              <w:rPr>
                <w:rFonts w:cs="Calibri Light"/>
                <w:sz w:val="22"/>
              </w:rPr>
            </w:pPr>
            <w:r>
              <w:rPr>
                <w:rFonts w:cs="Calibri Light"/>
                <w:sz w:val="22"/>
              </w:rPr>
              <w:t>Core</w:t>
            </w:r>
          </w:p>
        </w:tc>
        <w:tc>
          <w:tcPr>
            <w:tcW w:w="1507" w:type="pct"/>
          </w:tcPr>
          <w:p w14:paraId="0D395A7C" w14:textId="77777777" w:rsidR="00FC068A" w:rsidRPr="00766E1D" w:rsidRDefault="00FC068A" w:rsidP="00003352">
            <w:pPr>
              <w:pStyle w:val="Tabletext"/>
              <w:rPr>
                <w:rFonts w:cs="Calibri Light"/>
                <w:sz w:val="22"/>
              </w:rPr>
            </w:pPr>
          </w:p>
        </w:tc>
      </w:tr>
      <w:tr w:rsidR="00FC068A" w:rsidRPr="00766E1D" w14:paraId="1FA5993E" w14:textId="7D2B6BD4" w:rsidTr="009D226F">
        <w:trPr>
          <w:tblHeader/>
        </w:trPr>
        <w:tc>
          <w:tcPr>
            <w:tcW w:w="584" w:type="pct"/>
          </w:tcPr>
          <w:p w14:paraId="2F3440F1"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2AC1B72" w14:textId="77777777" w:rsidR="00FC068A" w:rsidRPr="00766E1D" w:rsidRDefault="00FC068A" w:rsidP="00003352">
            <w:pPr>
              <w:pStyle w:val="Tabletext"/>
              <w:rPr>
                <w:rFonts w:cs="Calibri Light"/>
                <w:sz w:val="22"/>
              </w:rPr>
            </w:pPr>
            <w:r w:rsidRPr="00766E1D">
              <w:rPr>
                <w:rFonts w:cs="Calibri Light"/>
                <w:sz w:val="22"/>
              </w:rPr>
              <w:t>The SLMIS should support the calculation of the depreciable amount. The amount of acquisition cost to be depreciated or allocated over the total useful life of the asset is called the depreciable amount. It is the difference between the total acquisition cost and the potential residual value.</w:t>
            </w:r>
          </w:p>
        </w:tc>
        <w:tc>
          <w:tcPr>
            <w:tcW w:w="341" w:type="pct"/>
          </w:tcPr>
          <w:p w14:paraId="7DD9851F" w14:textId="3461BA2E" w:rsidR="00FC068A" w:rsidRPr="00766E1D" w:rsidRDefault="0026799D" w:rsidP="00003352">
            <w:pPr>
              <w:pStyle w:val="Tabletext"/>
              <w:rPr>
                <w:rFonts w:cs="Calibri Light"/>
                <w:sz w:val="22"/>
              </w:rPr>
            </w:pPr>
            <w:r>
              <w:rPr>
                <w:rFonts w:cs="Calibri Light"/>
                <w:sz w:val="22"/>
              </w:rPr>
              <w:t>Core</w:t>
            </w:r>
          </w:p>
        </w:tc>
        <w:tc>
          <w:tcPr>
            <w:tcW w:w="1507" w:type="pct"/>
          </w:tcPr>
          <w:p w14:paraId="05D4A0C6" w14:textId="77777777" w:rsidR="00FC068A" w:rsidRPr="00766E1D" w:rsidRDefault="00FC068A" w:rsidP="00003352">
            <w:pPr>
              <w:pStyle w:val="Tabletext"/>
              <w:rPr>
                <w:rFonts w:cs="Calibri Light"/>
                <w:sz w:val="22"/>
              </w:rPr>
            </w:pPr>
          </w:p>
        </w:tc>
      </w:tr>
      <w:tr w:rsidR="00FC068A" w:rsidRPr="00766E1D" w14:paraId="72CF6EFF" w14:textId="64583141" w:rsidTr="009D226F">
        <w:trPr>
          <w:tblHeader/>
        </w:trPr>
        <w:tc>
          <w:tcPr>
            <w:tcW w:w="584" w:type="pct"/>
          </w:tcPr>
          <w:p w14:paraId="2EF4952D"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780BABEC" w14:textId="77777777" w:rsidR="00FC068A" w:rsidRPr="00766E1D" w:rsidRDefault="00FC068A" w:rsidP="00003352">
            <w:pPr>
              <w:pStyle w:val="Tabletext"/>
              <w:rPr>
                <w:rFonts w:cs="Calibri Light"/>
                <w:sz w:val="22"/>
              </w:rPr>
            </w:pPr>
            <w:r w:rsidRPr="00766E1D">
              <w:rPr>
                <w:rFonts w:cs="Calibri Light"/>
                <w:sz w:val="22"/>
              </w:rPr>
              <w:t>The SLMIS should support functions for re-valuation. When assets are re-valued, it is however appropriate to make a new estimate of the residual value at the date of every subsequent revaluation of the asset. The estimate is based on the residual value prevailing at that date for similar assets which have reached the end of their useful lives and which have operated under conditions similar to those in which the asset will be used.</w:t>
            </w:r>
          </w:p>
        </w:tc>
        <w:tc>
          <w:tcPr>
            <w:tcW w:w="341" w:type="pct"/>
          </w:tcPr>
          <w:p w14:paraId="617D4034" w14:textId="2430355A" w:rsidR="00FC068A" w:rsidRPr="00766E1D" w:rsidRDefault="0026799D" w:rsidP="00003352">
            <w:pPr>
              <w:pStyle w:val="Tabletext"/>
              <w:rPr>
                <w:rFonts w:cs="Calibri Light"/>
                <w:sz w:val="22"/>
              </w:rPr>
            </w:pPr>
            <w:r>
              <w:rPr>
                <w:rFonts w:cs="Calibri Light"/>
                <w:sz w:val="22"/>
              </w:rPr>
              <w:t>Core</w:t>
            </w:r>
          </w:p>
        </w:tc>
        <w:tc>
          <w:tcPr>
            <w:tcW w:w="1507" w:type="pct"/>
          </w:tcPr>
          <w:p w14:paraId="266685A6" w14:textId="77777777" w:rsidR="00FC068A" w:rsidRPr="00766E1D" w:rsidRDefault="00FC068A" w:rsidP="00003352">
            <w:pPr>
              <w:pStyle w:val="Tabletext"/>
              <w:rPr>
                <w:rFonts w:cs="Calibri Light"/>
                <w:sz w:val="22"/>
              </w:rPr>
            </w:pPr>
          </w:p>
        </w:tc>
      </w:tr>
      <w:tr w:rsidR="00FC068A" w:rsidRPr="00766E1D" w14:paraId="707D3055" w14:textId="05529BB2" w:rsidTr="009D226F">
        <w:trPr>
          <w:tblHeader/>
        </w:trPr>
        <w:tc>
          <w:tcPr>
            <w:tcW w:w="584" w:type="pct"/>
          </w:tcPr>
          <w:p w14:paraId="1AE22CFE"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71E4C597" w14:textId="77777777" w:rsidR="00FC068A" w:rsidRPr="00766E1D" w:rsidRDefault="00FC068A" w:rsidP="00003352">
            <w:pPr>
              <w:pStyle w:val="Tabletext"/>
              <w:rPr>
                <w:rFonts w:cs="Calibri Light"/>
                <w:sz w:val="22"/>
              </w:rPr>
            </w:pPr>
            <w:r w:rsidRPr="00766E1D">
              <w:rPr>
                <w:rFonts w:cs="Calibri Light"/>
                <w:sz w:val="22"/>
              </w:rPr>
              <w:t>The SLMIS should support multiple depreciation methods for different asset classes. This is the manner used to allocate the depreciable amount of an asset on a systematic basis over its useful life is the. The method is normally chosen to match the consumption of the asset to the expected pattern of economic benefits. An asset is depreciated over its estimated useful life from acquisition until it is scrapped or disposed of.</w:t>
            </w:r>
          </w:p>
        </w:tc>
        <w:tc>
          <w:tcPr>
            <w:tcW w:w="341" w:type="pct"/>
          </w:tcPr>
          <w:p w14:paraId="5A28F086" w14:textId="687B91D6" w:rsidR="00FC068A" w:rsidRPr="00766E1D" w:rsidRDefault="0026799D" w:rsidP="00003352">
            <w:pPr>
              <w:pStyle w:val="Tabletext"/>
              <w:rPr>
                <w:rFonts w:cs="Calibri Light"/>
                <w:sz w:val="22"/>
              </w:rPr>
            </w:pPr>
            <w:r>
              <w:rPr>
                <w:rFonts w:cs="Calibri Light"/>
                <w:sz w:val="22"/>
              </w:rPr>
              <w:t>Core</w:t>
            </w:r>
          </w:p>
        </w:tc>
        <w:tc>
          <w:tcPr>
            <w:tcW w:w="1507" w:type="pct"/>
          </w:tcPr>
          <w:p w14:paraId="4D2BADDE" w14:textId="77777777" w:rsidR="00FC068A" w:rsidRPr="00766E1D" w:rsidRDefault="00FC068A" w:rsidP="00003352">
            <w:pPr>
              <w:pStyle w:val="Tabletext"/>
              <w:rPr>
                <w:rFonts w:cs="Calibri Light"/>
                <w:sz w:val="22"/>
              </w:rPr>
            </w:pPr>
          </w:p>
        </w:tc>
      </w:tr>
      <w:tr w:rsidR="0070763B" w:rsidRPr="00766E1D" w14:paraId="51F36A3D" w14:textId="4B7673DB" w:rsidTr="0070763B">
        <w:trPr>
          <w:tblHeader/>
        </w:trPr>
        <w:tc>
          <w:tcPr>
            <w:tcW w:w="5000" w:type="pct"/>
            <w:gridSpan w:val="4"/>
          </w:tcPr>
          <w:p w14:paraId="1A4779D1" w14:textId="5F55E1C6" w:rsidR="0070763B" w:rsidRPr="00766E1D" w:rsidRDefault="0070763B"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t>Impairments/Improvements. Necessary maintenance to keep the asset in good working condition, which is significant (or “major”) and which, if it is not carried out when required, may reduce the useful life of the asset, lower its disposal value at the end of its life, and/or impair its functionality and reduce its output on a long-term or permanent basis.  On the other hand, assets are often modified during their life cycle.  The improvements or enhancements normally increase the service potential of the asset, and may extend an asset's useful life and increase its value.</w:t>
            </w:r>
          </w:p>
        </w:tc>
      </w:tr>
      <w:tr w:rsidR="00FC068A" w:rsidRPr="00766E1D" w14:paraId="49549E40" w14:textId="03872BAC" w:rsidTr="009D226F">
        <w:trPr>
          <w:tblHeader/>
        </w:trPr>
        <w:tc>
          <w:tcPr>
            <w:tcW w:w="584" w:type="pct"/>
          </w:tcPr>
          <w:p w14:paraId="023F991B"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5CE14659" w14:textId="77777777" w:rsidR="00FC068A" w:rsidRPr="00766E1D" w:rsidRDefault="00FC068A" w:rsidP="00003352">
            <w:pPr>
              <w:pStyle w:val="Tabletext"/>
              <w:rPr>
                <w:rFonts w:cs="Calibri Light"/>
                <w:sz w:val="22"/>
              </w:rPr>
            </w:pPr>
            <w:r w:rsidRPr="00766E1D">
              <w:rPr>
                <w:rFonts w:cs="Calibri Light"/>
                <w:sz w:val="22"/>
              </w:rPr>
              <w:t>The SLMIS must support the recording of impairment losses. An impairment loss is the amount by which the carrying amount of an asset exceeds the total economic benefits or service potential that the entity expects to recover from the continued use and ultimate disposal of the asset.</w:t>
            </w:r>
          </w:p>
        </w:tc>
        <w:tc>
          <w:tcPr>
            <w:tcW w:w="341" w:type="pct"/>
          </w:tcPr>
          <w:p w14:paraId="73588CDD" w14:textId="6796BE45" w:rsidR="00FC068A" w:rsidRPr="00766E1D" w:rsidRDefault="0026799D" w:rsidP="00003352">
            <w:pPr>
              <w:pStyle w:val="Tabletext"/>
              <w:rPr>
                <w:rFonts w:cs="Calibri Light"/>
                <w:sz w:val="22"/>
              </w:rPr>
            </w:pPr>
            <w:r>
              <w:rPr>
                <w:rFonts w:cs="Calibri Light"/>
                <w:sz w:val="22"/>
              </w:rPr>
              <w:t>Core</w:t>
            </w:r>
          </w:p>
        </w:tc>
        <w:tc>
          <w:tcPr>
            <w:tcW w:w="1507" w:type="pct"/>
          </w:tcPr>
          <w:p w14:paraId="73A30780" w14:textId="77777777" w:rsidR="00FC068A" w:rsidRPr="00766E1D" w:rsidRDefault="00FC068A" w:rsidP="00003352">
            <w:pPr>
              <w:pStyle w:val="Tabletext"/>
              <w:rPr>
                <w:rFonts w:cs="Calibri Light"/>
                <w:sz w:val="22"/>
              </w:rPr>
            </w:pPr>
          </w:p>
        </w:tc>
      </w:tr>
      <w:tr w:rsidR="00FC068A" w:rsidRPr="00766E1D" w14:paraId="1067FF19" w14:textId="1E2CC909" w:rsidTr="009D226F">
        <w:trPr>
          <w:tblHeader/>
        </w:trPr>
        <w:tc>
          <w:tcPr>
            <w:tcW w:w="584" w:type="pct"/>
          </w:tcPr>
          <w:p w14:paraId="4E47C688"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2981B9C" w14:textId="77777777" w:rsidR="00FC068A" w:rsidRPr="00766E1D" w:rsidRDefault="00FC068A" w:rsidP="00003352">
            <w:pPr>
              <w:pStyle w:val="Tabletext"/>
              <w:rPr>
                <w:rFonts w:cs="Calibri Light"/>
                <w:sz w:val="22"/>
              </w:rPr>
            </w:pPr>
            <w:r w:rsidRPr="00766E1D">
              <w:rPr>
                <w:rFonts w:cs="Calibri Light"/>
                <w:sz w:val="22"/>
              </w:rPr>
              <w:t>The SLMIS must support the recording of improvements. These expenses are not part of the life cycle of the asset. These costs normally become necessary during the life of an asset due to a change in use of the asset or technological advances. This follows that these expenses cannot be planned for at the stage when the initial decision to acquire the asset was taken. Disbursements of this nature relating to an asset, which has already been recognised in the financial statements, should be added to the carrying amount of that asset. The value of the asset and/or useful life is thus increased when it is probable that future economic benefits or service potential will flow to the entity over the remaining life of the asset, which will be in excess of the most recently assessed standard of performance of the existing asset before such disbursements. This process is called capitalisation.</w:t>
            </w:r>
          </w:p>
        </w:tc>
        <w:tc>
          <w:tcPr>
            <w:tcW w:w="341" w:type="pct"/>
          </w:tcPr>
          <w:p w14:paraId="3C8BE425" w14:textId="1D0E3CC1" w:rsidR="00FC068A" w:rsidRPr="00766E1D" w:rsidRDefault="0026799D" w:rsidP="00003352">
            <w:pPr>
              <w:pStyle w:val="Tabletext"/>
              <w:rPr>
                <w:rFonts w:cs="Calibri Light"/>
                <w:sz w:val="22"/>
              </w:rPr>
            </w:pPr>
            <w:r>
              <w:rPr>
                <w:rFonts w:cs="Calibri Light"/>
                <w:sz w:val="22"/>
              </w:rPr>
              <w:t>Core</w:t>
            </w:r>
          </w:p>
        </w:tc>
        <w:tc>
          <w:tcPr>
            <w:tcW w:w="1507" w:type="pct"/>
          </w:tcPr>
          <w:p w14:paraId="37290E73" w14:textId="77777777" w:rsidR="00FC068A" w:rsidRPr="00766E1D" w:rsidRDefault="00FC068A" w:rsidP="00003352">
            <w:pPr>
              <w:pStyle w:val="Tabletext"/>
              <w:rPr>
                <w:rFonts w:cs="Calibri Light"/>
                <w:sz w:val="22"/>
              </w:rPr>
            </w:pPr>
          </w:p>
        </w:tc>
      </w:tr>
      <w:tr w:rsidR="0070763B" w:rsidRPr="00766E1D" w14:paraId="4E0B3CED" w14:textId="0327036A" w:rsidTr="0070763B">
        <w:trPr>
          <w:tblHeader/>
        </w:trPr>
        <w:tc>
          <w:tcPr>
            <w:tcW w:w="5000" w:type="pct"/>
            <w:gridSpan w:val="4"/>
          </w:tcPr>
          <w:p w14:paraId="0ABAA066" w14:textId="44FC6845" w:rsidR="0070763B" w:rsidRPr="00766E1D" w:rsidRDefault="0070763B"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t>Asset Movement. The purpose of asset movement administration is to define the force structure element’s asset owner activities.  Movement, where assets are concerned, involves the custodian, the owner, and the location values, which are defined as movement for assets.  This includes the authorisation of asset movement, and the actual asset movement.</w:t>
            </w:r>
          </w:p>
        </w:tc>
      </w:tr>
      <w:tr w:rsidR="00FC068A" w:rsidRPr="00766E1D" w14:paraId="60E46F80" w14:textId="2008F6C8" w:rsidTr="009D226F">
        <w:trPr>
          <w:tblHeader/>
        </w:trPr>
        <w:tc>
          <w:tcPr>
            <w:tcW w:w="584" w:type="pct"/>
          </w:tcPr>
          <w:p w14:paraId="202D36FA"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1A2E2D3" w14:textId="7DCB59FC" w:rsidR="00FC068A" w:rsidRPr="00766E1D" w:rsidRDefault="00FC068A" w:rsidP="00003352">
            <w:pPr>
              <w:pStyle w:val="Tabletext"/>
              <w:rPr>
                <w:rFonts w:cs="Calibri Light"/>
                <w:sz w:val="22"/>
              </w:rPr>
            </w:pPr>
            <w:r w:rsidRPr="00766E1D">
              <w:rPr>
                <w:rFonts w:cs="Calibri Light"/>
                <w:sz w:val="22"/>
              </w:rPr>
              <w:t xml:space="preserve">The SLMIS must support functions to record the location of an asset. The location of an asset must be in the form of a named location or a geo reference. Note the requirement for geo-reference is subject to approval and a recommendation from </w:t>
            </w:r>
            <w:r w:rsidR="00D574D2">
              <w:rPr>
                <w:rFonts w:cs="Calibri Light"/>
                <w:sz w:val="22"/>
              </w:rPr>
              <w:t>Sita Client</w:t>
            </w:r>
            <w:r w:rsidRPr="00766E1D">
              <w:rPr>
                <w:rFonts w:cs="Calibri Light"/>
                <w:sz w:val="22"/>
              </w:rPr>
              <w:t xml:space="preserve"> Intelligence.</w:t>
            </w:r>
          </w:p>
        </w:tc>
        <w:tc>
          <w:tcPr>
            <w:tcW w:w="341" w:type="pct"/>
          </w:tcPr>
          <w:p w14:paraId="4A80EAC6" w14:textId="463D69DE" w:rsidR="00FC068A" w:rsidRPr="00766E1D" w:rsidRDefault="0026799D" w:rsidP="00003352">
            <w:pPr>
              <w:pStyle w:val="Tabletext"/>
              <w:rPr>
                <w:rFonts w:cs="Calibri Light"/>
                <w:sz w:val="22"/>
              </w:rPr>
            </w:pPr>
            <w:r>
              <w:rPr>
                <w:rFonts w:cs="Calibri Light"/>
                <w:sz w:val="22"/>
              </w:rPr>
              <w:t>Core</w:t>
            </w:r>
          </w:p>
        </w:tc>
        <w:tc>
          <w:tcPr>
            <w:tcW w:w="1507" w:type="pct"/>
          </w:tcPr>
          <w:p w14:paraId="12F021A0" w14:textId="77777777" w:rsidR="00FC068A" w:rsidRPr="00766E1D" w:rsidRDefault="00FC068A" w:rsidP="00003352">
            <w:pPr>
              <w:pStyle w:val="Tabletext"/>
              <w:rPr>
                <w:rFonts w:cs="Calibri Light"/>
                <w:sz w:val="22"/>
              </w:rPr>
            </w:pPr>
          </w:p>
        </w:tc>
      </w:tr>
      <w:tr w:rsidR="00FC068A" w:rsidRPr="00766E1D" w14:paraId="70720594" w14:textId="78C235D4" w:rsidTr="009D226F">
        <w:trPr>
          <w:tblHeader/>
        </w:trPr>
        <w:tc>
          <w:tcPr>
            <w:tcW w:w="584" w:type="pct"/>
          </w:tcPr>
          <w:p w14:paraId="369659D8"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1017854" w14:textId="77777777" w:rsidR="00FC068A" w:rsidRPr="00766E1D" w:rsidRDefault="00FC068A" w:rsidP="00003352">
            <w:pPr>
              <w:pStyle w:val="Tabletext"/>
              <w:rPr>
                <w:rFonts w:cs="Calibri Light"/>
                <w:sz w:val="22"/>
              </w:rPr>
            </w:pPr>
            <w:r w:rsidRPr="00766E1D">
              <w:rPr>
                <w:rFonts w:cs="Calibri Light"/>
                <w:sz w:val="22"/>
              </w:rPr>
              <w:t>The SLMIS must support functions to record the changes in locations. In terms of manual movement of assets this must include a request for movement, authorising the request and the updating of the actual movement.</w:t>
            </w:r>
          </w:p>
        </w:tc>
        <w:tc>
          <w:tcPr>
            <w:tcW w:w="341" w:type="pct"/>
          </w:tcPr>
          <w:p w14:paraId="1336CE57" w14:textId="3D133481" w:rsidR="00FC068A" w:rsidRPr="00766E1D" w:rsidRDefault="0026799D" w:rsidP="00003352">
            <w:pPr>
              <w:pStyle w:val="Tabletext"/>
              <w:rPr>
                <w:rFonts w:cs="Calibri Light"/>
                <w:sz w:val="22"/>
              </w:rPr>
            </w:pPr>
            <w:r>
              <w:rPr>
                <w:rFonts w:cs="Calibri Light"/>
                <w:sz w:val="22"/>
              </w:rPr>
              <w:t>Core</w:t>
            </w:r>
          </w:p>
        </w:tc>
        <w:tc>
          <w:tcPr>
            <w:tcW w:w="1507" w:type="pct"/>
          </w:tcPr>
          <w:p w14:paraId="4D9800A3" w14:textId="77777777" w:rsidR="00FC068A" w:rsidRPr="00766E1D" w:rsidRDefault="00FC068A" w:rsidP="00003352">
            <w:pPr>
              <w:pStyle w:val="Tabletext"/>
              <w:rPr>
                <w:rFonts w:cs="Calibri Light"/>
                <w:sz w:val="22"/>
              </w:rPr>
            </w:pPr>
          </w:p>
        </w:tc>
      </w:tr>
      <w:tr w:rsidR="00FC068A" w:rsidRPr="00766E1D" w14:paraId="4BEAC5BF" w14:textId="4EDD626C" w:rsidTr="009D226F">
        <w:trPr>
          <w:tblHeader/>
        </w:trPr>
        <w:tc>
          <w:tcPr>
            <w:tcW w:w="584" w:type="pct"/>
          </w:tcPr>
          <w:p w14:paraId="614D0184"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623FFD71" w14:textId="77777777" w:rsidR="00FC068A" w:rsidRPr="00766E1D" w:rsidRDefault="00FC068A" w:rsidP="00003352">
            <w:pPr>
              <w:pStyle w:val="Tabletext"/>
              <w:rPr>
                <w:rFonts w:cs="Calibri Light"/>
                <w:sz w:val="22"/>
              </w:rPr>
            </w:pPr>
            <w:r w:rsidRPr="00766E1D">
              <w:rPr>
                <w:rFonts w:cs="Calibri Light"/>
                <w:sz w:val="22"/>
              </w:rPr>
              <w:t>The SLMIS must provide functions to integrate with real time tracking systems to update the location of an asset.</w:t>
            </w:r>
          </w:p>
        </w:tc>
        <w:tc>
          <w:tcPr>
            <w:tcW w:w="341" w:type="pct"/>
          </w:tcPr>
          <w:p w14:paraId="0177F28A" w14:textId="24D1FDF3" w:rsidR="00FC068A" w:rsidRPr="00766E1D" w:rsidRDefault="0026799D" w:rsidP="00003352">
            <w:pPr>
              <w:pStyle w:val="Tabletext"/>
              <w:rPr>
                <w:rFonts w:cs="Calibri Light"/>
                <w:sz w:val="22"/>
              </w:rPr>
            </w:pPr>
            <w:r>
              <w:rPr>
                <w:rFonts w:cs="Calibri Light"/>
                <w:sz w:val="22"/>
              </w:rPr>
              <w:t>Core</w:t>
            </w:r>
          </w:p>
        </w:tc>
        <w:tc>
          <w:tcPr>
            <w:tcW w:w="1507" w:type="pct"/>
          </w:tcPr>
          <w:p w14:paraId="1E15B5BC" w14:textId="77777777" w:rsidR="00FC068A" w:rsidRPr="00766E1D" w:rsidRDefault="00FC068A" w:rsidP="00003352">
            <w:pPr>
              <w:pStyle w:val="Tabletext"/>
              <w:rPr>
                <w:rFonts w:cs="Calibri Light"/>
                <w:sz w:val="22"/>
              </w:rPr>
            </w:pPr>
          </w:p>
        </w:tc>
      </w:tr>
      <w:tr w:rsidR="00FC068A" w:rsidRPr="00766E1D" w14:paraId="65A7DAC9" w14:textId="55E34576" w:rsidTr="009D226F">
        <w:trPr>
          <w:tblHeader/>
        </w:trPr>
        <w:tc>
          <w:tcPr>
            <w:tcW w:w="584" w:type="pct"/>
          </w:tcPr>
          <w:p w14:paraId="08B1073B"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A6F29EB" w14:textId="77777777" w:rsidR="00FC068A" w:rsidRPr="00766E1D" w:rsidRDefault="00FC068A" w:rsidP="00003352">
            <w:pPr>
              <w:pStyle w:val="Tabletext"/>
              <w:rPr>
                <w:rFonts w:cs="Calibri Light"/>
                <w:sz w:val="22"/>
              </w:rPr>
            </w:pPr>
            <w:r w:rsidRPr="00766E1D">
              <w:rPr>
                <w:rFonts w:cs="Calibri Light"/>
                <w:sz w:val="22"/>
              </w:rPr>
              <w:t>The SLMIS must provide functions to manage the owner and custodianship of an asset. This must include functions to enable an asset ownership change. This includes the authorisation and acceptance of the request. A duplicate ownership structure should not be allowed in the system. Ownership and location fields need to be independent of each other.</w:t>
            </w:r>
          </w:p>
        </w:tc>
        <w:tc>
          <w:tcPr>
            <w:tcW w:w="341" w:type="pct"/>
          </w:tcPr>
          <w:p w14:paraId="0C952C9C" w14:textId="270818E3" w:rsidR="00FC068A" w:rsidRPr="00766E1D" w:rsidRDefault="0026799D" w:rsidP="00003352">
            <w:pPr>
              <w:pStyle w:val="Tabletext"/>
              <w:rPr>
                <w:rFonts w:cs="Calibri Light"/>
                <w:sz w:val="22"/>
              </w:rPr>
            </w:pPr>
            <w:r>
              <w:rPr>
                <w:rFonts w:cs="Calibri Light"/>
                <w:sz w:val="22"/>
              </w:rPr>
              <w:t>Core</w:t>
            </w:r>
          </w:p>
        </w:tc>
        <w:tc>
          <w:tcPr>
            <w:tcW w:w="1507" w:type="pct"/>
          </w:tcPr>
          <w:p w14:paraId="0AEC9118" w14:textId="77777777" w:rsidR="00FC068A" w:rsidRPr="00766E1D" w:rsidRDefault="00FC068A" w:rsidP="00003352">
            <w:pPr>
              <w:pStyle w:val="Tabletext"/>
              <w:rPr>
                <w:rFonts w:cs="Calibri Light"/>
                <w:sz w:val="22"/>
              </w:rPr>
            </w:pPr>
          </w:p>
        </w:tc>
      </w:tr>
      <w:tr w:rsidR="00FC068A" w:rsidRPr="00766E1D" w14:paraId="4A369084" w14:textId="15C89CD2" w:rsidTr="009D226F">
        <w:trPr>
          <w:tblHeader/>
        </w:trPr>
        <w:tc>
          <w:tcPr>
            <w:tcW w:w="584" w:type="pct"/>
          </w:tcPr>
          <w:p w14:paraId="7381369F"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F19574A" w14:textId="77777777" w:rsidR="00FC068A" w:rsidRPr="00766E1D" w:rsidRDefault="00FC068A" w:rsidP="00003352">
            <w:pPr>
              <w:pStyle w:val="Tabletext"/>
              <w:rPr>
                <w:rFonts w:cs="Calibri Light"/>
                <w:sz w:val="22"/>
              </w:rPr>
            </w:pPr>
            <w:r w:rsidRPr="00766E1D">
              <w:rPr>
                <w:rFonts w:cs="Calibri Light"/>
                <w:sz w:val="22"/>
              </w:rPr>
              <w:t>It must be possible to allocate an asset to a force structure element and a person.</w:t>
            </w:r>
          </w:p>
        </w:tc>
        <w:tc>
          <w:tcPr>
            <w:tcW w:w="341" w:type="pct"/>
          </w:tcPr>
          <w:p w14:paraId="28E4CAF1" w14:textId="7CAF8C7C" w:rsidR="00FC068A" w:rsidRPr="00766E1D" w:rsidRDefault="0026799D" w:rsidP="00003352">
            <w:pPr>
              <w:pStyle w:val="Tabletext"/>
              <w:rPr>
                <w:rFonts w:cs="Calibri Light"/>
                <w:sz w:val="22"/>
              </w:rPr>
            </w:pPr>
            <w:r>
              <w:rPr>
                <w:rFonts w:cs="Calibri Light"/>
                <w:sz w:val="22"/>
              </w:rPr>
              <w:t>Core</w:t>
            </w:r>
          </w:p>
        </w:tc>
        <w:tc>
          <w:tcPr>
            <w:tcW w:w="1507" w:type="pct"/>
          </w:tcPr>
          <w:p w14:paraId="4C34DF08" w14:textId="77777777" w:rsidR="00FC068A" w:rsidRPr="00766E1D" w:rsidRDefault="00FC068A" w:rsidP="00003352">
            <w:pPr>
              <w:pStyle w:val="Tabletext"/>
              <w:rPr>
                <w:rFonts w:cs="Calibri Light"/>
                <w:sz w:val="22"/>
              </w:rPr>
            </w:pPr>
          </w:p>
        </w:tc>
      </w:tr>
      <w:tr w:rsidR="00FC068A" w:rsidRPr="00766E1D" w14:paraId="0EF58B32" w14:textId="623CF618" w:rsidTr="009D226F">
        <w:trPr>
          <w:tblHeader/>
        </w:trPr>
        <w:tc>
          <w:tcPr>
            <w:tcW w:w="584" w:type="pct"/>
          </w:tcPr>
          <w:p w14:paraId="2A53019B"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D714F21" w14:textId="77777777" w:rsidR="00FC068A" w:rsidRPr="00766E1D" w:rsidRDefault="00FC068A" w:rsidP="00003352">
            <w:pPr>
              <w:pStyle w:val="Tabletext"/>
              <w:rPr>
                <w:rFonts w:cs="Calibri Light"/>
                <w:sz w:val="22"/>
              </w:rPr>
            </w:pPr>
            <w:r w:rsidRPr="00766E1D">
              <w:rPr>
                <w:rFonts w:cs="Calibri Light"/>
                <w:sz w:val="22"/>
              </w:rPr>
              <w:t>The SLMIS must be able to integrate with scanners for online issuing and receiving of assets.  The SLMIS must be able to capture and track inter-unit movement of the assets when the assets barcode is scanned.</w:t>
            </w:r>
          </w:p>
        </w:tc>
        <w:tc>
          <w:tcPr>
            <w:tcW w:w="341" w:type="pct"/>
          </w:tcPr>
          <w:p w14:paraId="0E7C9CCE" w14:textId="75AD70F2" w:rsidR="00FC068A" w:rsidRPr="00766E1D" w:rsidRDefault="0026799D" w:rsidP="00003352">
            <w:pPr>
              <w:pStyle w:val="Tabletext"/>
              <w:rPr>
                <w:rFonts w:cs="Calibri Light"/>
                <w:sz w:val="22"/>
              </w:rPr>
            </w:pPr>
            <w:r>
              <w:rPr>
                <w:rFonts w:cs="Calibri Light"/>
                <w:sz w:val="22"/>
              </w:rPr>
              <w:t>Core</w:t>
            </w:r>
          </w:p>
        </w:tc>
        <w:tc>
          <w:tcPr>
            <w:tcW w:w="1507" w:type="pct"/>
          </w:tcPr>
          <w:p w14:paraId="57B9EC81" w14:textId="77777777" w:rsidR="00FC068A" w:rsidRPr="00766E1D" w:rsidRDefault="00FC068A" w:rsidP="00003352">
            <w:pPr>
              <w:pStyle w:val="Tabletext"/>
              <w:rPr>
                <w:rFonts w:cs="Calibri Light"/>
                <w:sz w:val="22"/>
              </w:rPr>
            </w:pPr>
          </w:p>
        </w:tc>
      </w:tr>
      <w:tr w:rsidR="00FC068A" w:rsidRPr="00766E1D" w14:paraId="229323D9" w14:textId="1FCBE207" w:rsidTr="009D226F">
        <w:trPr>
          <w:tblHeader/>
        </w:trPr>
        <w:tc>
          <w:tcPr>
            <w:tcW w:w="584" w:type="pct"/>
          </w:tcPr>
          <w:p w14:paraId="7CE9A758"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2AC5E54A" w14:textId="77777777" w:rsidR="00FC068A" w:rsidRPr="00766E1D" w:rsidRDefault="00FC068A" w:rsidP="00003352">
            <w:pPr>
              <w:pStyle w:val="Tabletext"/>
              <w:rPr>
                <w:rFonts w:cs="Calibri Light"/>
                <w:sz w:val="22"/>
              </w:rPr>
            </w:pPr>
            <w:r w:rsidRPr="00766E1D">
              <w:rPr>
                <w:rFonts w:cs="Calibri Light"/>
                <w:sz w:val="22"/>
              </w:rPr>
              <w:t>The SLMIS must be able to keep and provide reports on real time audit trails for the following:</w:t>
            </w:r>
          </w:p>
          <w:p w14:paraId="04FA075A"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History and tracking of the movement of assets to and from different locations (e.g. from unit to unit);</w:t>
            </w:r>
          </w:p>
          <w:p w14:paraId="06F8B568"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Tracking of the Force Member Number, rank and name of the persons performing the transactions or changes into the system; and</w:t>
            </w:r>
          </w:p>
          <w:p w14:paraId="0E54029E"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Date and time of the changes made in the system.</w:t>
            </w:r>
          </w:p>
          <w:p w14:paraId="47F524D7" w14:textId="77777777" w:rsidR="00FC068A" w:rsidRPr="00766E1D" w:rsidRDefault="00FC068A" w:rsidP="00AD4A1E">
            <w:pPr>
              <w:pStyle w:val="Tabletext"/>
              <w:numPr>
                <w:ilvl w:val="0"/>
                <w:numId w:val="70"/>
              </w:numPr>
              <w:spacing w:before="0" w:after="100" w:afterAutospacing="1"/>
              <w:jc w:val="left"/>
              <w:rPr>
                <w:rFonts w:cs="Calibri Light"/>
                <w:sz w:val="22"/>
              </w:rPr>
            </w:pPr>
            <w:r w:rsidRPr="00766E1D">
              <w:rPr>
                <w:rFonts w:cs="Calibri Light"/>
                <w:sz w:val="22"/>
              </w:rPr>
              <w:t>History of all changes made to a specific asset in The SLMIS (e.g. classification changes, status updates, etc.).</w:t>
            </w:r>
          </w:p>
        </w:tc>
        <w:tc>
          <w:tcPr>
            <w:tcW w:w="341" w:type="pct"/>
          </w:tcPr>
          <w:p w14:paraId="7FC8D6DD" w14:textId="19D2F684" w:rsidR="00FC068A" w:rsidRPr="00766E1D" w:rsidRDefault="0026799D" w:rsidP="00003352">
            <w:pPr>
              <w:pStyle w:val="Tabletext"/>
              <w:rPr>
                <w:rFonts w:cs="Calibri Light"/>
                <w:sz w:val="22"/>
              </w:rPr>
            </w:pPr>
            <w:r>
              <w:rPr>
                <w:rFonts w:cs="Calibri Light"/>
                <w:sz w:val="22"/>
              </w:rPr>
              <w:t>Core</w:t>
            </w:r>
          </w:p>
        </w:tc>
        <w:tc>
          <w:tcPr>
            <w:tcW w:w="1507" w:type="pct"/>
          </w:tcPr>
          <w:p w14:paraId="6BAAE927" w14:textId="77777777" w:rsidR="00FC068A" w:rsidRPr="00766E1D" w:rsidRDefault="00FC068A" w:rsidP="00003352">
            <w:pPr>
              <w:pStyle w:val="Tabletext"/>
              <w:rPr>
                <w:rFonts w:cs="Calibri Light"/>
                <w:sz w:val="22"/>
              </w:rPr>
            </w:pPr>
          </w:p>
        </w:tc>
      </w:tr>
      <w:tr w:rsidR="00FC068A" w:rsidRPr="00766E1D" w14:paraId="3ACF43A7" w14:textId="732DAEA7" w:rsidTr="009D226F">
        <w:trPr>
          <w:tblHeader/>
        </w:trPr>
        <w:tc>
          <w:tcPr>
            <w:tcW w:w="584" w:type="pct"/>
          </w:tcPr>
          <w:p w14:paraId="01D30A36"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183B6CF2" w14:textId="77777777" w:rsidR="00FC068A" w:rsidRPr="00766E1D" w:rsidRDefault="00FC068A" w:rsidP="00003352">
            <w:pPr>
              <w:pStyle w:val="Tabletext"/>
              <w:rPr>
                <w:rFonts w:cs="Calibri Light"/>
                <w:sz w:val="22"/>
              </w:rPr>
            </w:pPr>
            <w:r w:rsidRPr="00766E1D">
              <w:rPr>
                <w:rFonts w:cs="Calibri Light"/>
                <w:sz w:val="22"/>
              </w:rPr>
              <w:t>The SLMIS should be able to flag or provide an alert if equipment is moved from one unit to the next by an unauthorised user on the system.</w:t>
            </w:r>
          </w:p>
        </w:tc>
        <w:tc>
          <w:tcPr>
            <w:tcW w:w="341" w:type="pct"/>
          </w:tcPr>
          <w:p w14:paraId="0F6FE433" w14:textId="77777777" w:rsidR="00FA541D" w:rsidRDefault="00FA541D" w:rsidP="00003352">
            <w:pPr>
              <w:pStyle w:val="Tabletext"/>
              <w:rPr>
                <w:rFonts w:cs="Calibri Light"/>
                <w:sz w:val="22"/>
              </w:rPr>
            </w:pPr>
            <w:r>
              <w:rPr>
                <w:rFonts w:cs="Calibri Light"/>
                <w:sz w:val="22"/>
              </w:rPr>
              <w:t>Non</w:t>
            </w:r>
          </w:p>
          <w:p w14:paraId="1BD20D25" w14:textId="506A0C8A" w:rsidR="00FC068A" w:rsidRPr="00766E1D" w:rsidRDefault="0026799D" w:rsidP="00003352">
            <w:pPr>
              <w:pStyle w:val="Tabletext"/>
              <w:rPr>
                <w:rFonts w:cs="Calibri Light"/>
                <w:sz w:val="22"/>
              </w:rPr>
            </w:pPr>
            <w:r>
              <w:rPr>
                <w:rFonts w:cs="Calibri Light"/>
                <w:sz w:val="22"/>
              </w:rPr>
              <w:t>Core</w:t>
            </w:r>
          </w:p>
        </w:tc>
        <w:tc>
          <w:tcPr>
            <w:tcW w:w="1507" w:type="pct"/>
          </w:tcPr>
          <w:p w14:paraId="3A924051" w14:textId="77777777" w:rsidR="00FC068A" w:rsidRPr="00766E1D" w:rsidRDefault="00FC068A" w:rsidP="00003352">
            <w:pPr>
              <w:pStyle w:val="Tabletext"/>
              <w:rPr>
                <w:rFonts w:cs="Calibri Light"/>
                <w:sz w:val="22"/>
              </w:rPr>
            </w:pPr>
          </w:p>
        </w:tc>
      </w:tr>
      <w:tr w:rsidR="00FC068A" w:rsidRPr="00766E1D" w14:paraId="71EC54FC" w14:textId="6060772C" w:rsidTr="009D226F">
        <w:trPr>
          <w:tblHeader/>
        </w:trPr>
        <w:tc>
          <w:tcPr>
            <w:tcW w:w="584" w:type="pct"/>
          </w:tcPr>
          <w:p w14:paraId="3C632FF1"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432F4F6" w14:textId="77777777" w:rsidR="00FC068A" w:rsidRPr="00766E1D" w:rsidRDefault="00FC068A" w:rsidP="00003352">
            <w:pPr>
              <w:pStyle w:val="Tabletext"/>
              <w:rPr>
                <w:rFonts w:cs="Calibri Light"/>
                <w:sz w:val="22"/>
              </w:rPr>
            </w:pPr>
            <w:r w:rsidRPr="00766E1D">
              <w:rPr>
                <w:rFonts w:cs="Calibri Light"/>
                <w:sz w:val="22"/>
              </w:rPr>
              <w:t>The SLMIS must allow for a dashboard view of Asset movements.</w:t>
            </w:r>
          </w:p>
        </w:tc>
        <w:tc>
          <w:tcPr>
            <w:tcW w:w="341" w:type="pct"/>
          </w:tcPr>
          <w:p w14:paraId="79B4051F" w14:textId="5BE27ACD" w:rsidR="00FC068A" w:rsidRPr="00766E1D" w:rsidRDefault="0026799D" w:rsidP="00003352">
            <w:pPr>
              <w:pStyle w:val="Tabletext"/>
              <w:rPr>
                <w:rFonts w:cs="Calibri Light"/>
                <w:sz w:val="22"/>
              </w:rPr>
            </w:pPr>
            <w:r>
              <w:rPr>
                <w:rFonts w:cs="Calibri Light"/>
                <w:sz w:val="22"/>
              </w:rPr>
              <w:t>Core</w:t>
            </w:r>
          </w:p>
        </w:tc>
        <w:tc>
          <w:tcPr>
            <w:tcW w:w="1507" w:type="pct"/>
          </w:tcPr>
          <w:p w14:paraId="6FC8BCEE" w14:textId="77777777" w:rsidR="00FC068A" w:rsidRPr="00766E1D" w:rsidRDefault="00FC068A" w:rsidP="00003352">
            <w:pPr>
              <w:pStyle w:val="Tabletext"/>
              <w:rPr>
                <w:rFonts w:cs="Calibri Light"/>
                <w:sz w:val="22"/>
              </w:rPr>
            </w:pPr>
          </w:p>
        </w:tc>
      </w:tr>
      <w:tr w:rsidR="00FC068A" w:rsidRPr="00766E1D" w14:paraId="4E004AAD" w14:textId="6720AF30" w:rsidTr="009D226F">
        <w:trPr>
          <w:tblHeader/>
        </w:trPr>
        <w:tc>
          <w:tcPr>
            <w:tcW w:w="584" w:type="pct"/>
          </w:tcPr>
          <w:p w14:paraId="12853CAA"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1C74F5A4" w14:textId="77777777" w:rsidR="00FC068A" w:rsidRPr="00766E1D" w:rsidRDefault="00FC068A" w:rsidP="00003352">
            <w:pPr>
              <w:pStyle w:val="Tabletext"/>
              <w:rPr>
                <w:rFonts w:cs="Calibri Light"/>
                <w:sz w:val="22"/>
              </w:rPr>
            </w:pPr>
            <w:r w:rsidRPr="00766E1D">
              <w:rPr>
                <w:rFonts w:cs="Calibri Light"/>
                <w:sz w:val="22"/>
              </w:rPr>
              <w:t>Scanners must have the ability to read linear and 2D barcodes for assets and inventory. Scanners should also have the ability to track and trace any document, including issue and receipt vouchers.</w:t>
            </w:r>
          </w:p>
        </w:tc>
        <w:tc>
          <w:tcPr>
            <w:tcW w:w="341" w:type="pct"/>
          </w:tcPr>
          <w:p w14:paraId="696C21EA" w14:textId="1A8DE091" w:rsidR="00FC068A" w:rsidRPr="00766E1D" w:rsidRDefault="0026799D" w:rsidP="00003352">
            <w:pPr>
              <w:pStyle w:val="Tabletext"/>
              <w:rPr>
                <w:rFonts w:cs="Calibri Light"/>
                <w:sz w:val="22"/>
              </w:rPr>
            </w:pPr>
            <w:r>
              <w:rPr>
                <w:rFonts w:cs="Calibri Light"/>
                <w:sz w:val="22"/>
              </w:rPr>
              <w:t>Core</w:t>
            </w:r>
          </w:p>
        </w:tc>
        <w:tc>
          <w:tcPr>
            <w:tcW w:w="1507" w:type="pct"/>
          </w:tcPr>
          <w:p w14:paraId="6BEDAD43" w14:textId="77777777" w:rsidR="00FC068A" w:rsidRPr="00766E1D" w:rsidRDefault="00FC068A" w:rsidP="00003352">
            <w:pPr>
              <w:pStyle w:val="Tabletext"/>
              <w:rPr>
                <w:rFonts w:cs="Calibri Light"/>
                <w:sz w:val="22"/>
              </w:rPr>
            </w:pPr>
          </w:p>
        </w:tc>
      </w:tr>
      <w:tr w:rsidR="00FC068A" w:rsidRPr="00766E1D" w14:paraId="13728AF9" w14:textId="71A23347" w:rsidTr="009D226F">
        <w:trPr>
          <w:tblHeader/>
        </w:trPr>
        <w:tc>
          <w:tcPr>
            <w:tcW w:w="584" w:type="pct"/>
          </w:tcPr>
          <w:p w14:paraId="7C3DAE3A"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6551F00A" w14:textId="77777777" w:rsidR="00FC068A" w:rsidRPr="00766E1D" w:rsidRDefault="00FC068A" w:rsidP="00003352">
            <w:pPr>
              <w:pStyle w:val="Tabletext"/>
              <w:rPr>
                <w:rFonts w:cs="Calibri Light"/>
                <w:sz w:val="22"/>
              </w:rPr>
            </w:pPr>
            <w:r w:rsidRPr="00766E1D">
              <w:rPr>
                <w:rFonts w:cs="Calibri Light"/>
                <w:sz w:val="22"/>
              </w:rPr>
              <w:t>Electronic signatures and electronic sign off pads should be catered for in The SLMIS to accept the receipt of items. Photos of receipt of items and signatures should be catered for in the system. These requirements require investigation and proposed updates of the relevant Policies and Doctrines.</w:t>
            </w:r>
          </w:p>
        </w:tc>
        <w:tc>
          <w:tcPr>
            <w:tcW w:w="341" w:type="pct"/>
          </w:tcPr>
          <w:p w14:paraId="359E19BC" w14:textId="4FECE933" w:rsidR="00FC068A" w:rsidRPr="00766E1D" w:rsidRDefault="0026799D" w:rsidP="00003352">
            <w:pPr>
              <w:pStyle w:val="Tabletext"/>
              <w:rPr>
                <w:rFonts w:cs="Calibri Light"/>
                <w:sz w:val="22"/>
              </w:rPr>
            </w:pPr>
            <w:r>
              <w:rPr>
                <w:rFonts w:cs="Calibri Light"/>
                <w:sz w:val="22"/>
              </w:rPr>
              <w:t>Core</w:t>
            </w:r>
          </w:p>
        </w:tc>
        <w:tc>
          <w:tcPr>
            <w:tcW w:w="1507" w:type="pct"/>
          </w:tcPr>
          <w:p w14:paraId="76962D3D" w14:textId="77777777" w:rsidR="00FC068A" w:rsidRPr="00766E1D" w:rsidRDefault="00FC068A" w:rsidP="00003352">
            <w:pPr>
              <w:pStyle w:val="Tabletext"/>
              <w:rPr>
                <w:rFonts w:cs="Calibri Light"/>
                <w:sz w:val="22"/>
              </w:rPr>
            </w:pPr>
          </w:p>
        </w:tc>
      </w:tr>
      <w:tr w:rsidR="00FC068A" w:rsidRPr="00766E1D" w14:paraId="6F81B704" w14:textId="2E1AFA80" w:rsidTr="009D226F">
        <w:trPr>
          <w:tblHeader/>
        </w:trPr>
        <w:tc>
          <w:tcPr>
            <w:tcW w:w="584" w:type="pct"/>
          </w:tcPr>
          <w:p w14:paraId="2C4A360B"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60817B1" w14:textId="77777777" w:rsidR="00FC068A" w:rsidRPr="00766E1D" w:rsidRDefault="00FC068A" w:rsidP="00003352">
            <w:pPr>
              <w:pStyle w:val="Tabletext"/>
              <w:rPr>
                <w:rFonts w:cs="Calibri Light"/>
                <w:sz w:val="22"/>
              </w:rPr>
            </w:pPr>
            <w:r w:rsidRPr="00766E1D">
              <w:rPr>
                <w:rFonts w:cs="Calibri Light"/>
                <w:sz w:val="22"/>
              </w:rPr>
              <w:t>The SLMIS must be able to monitor and track the items that are being disposed of in the logistics system. A notification or flag needs to be raised if the disposal of the specific item passes the disposal date so that the user can follow up on activities.</w:t>
            </w:r>
          </w:p>
        </w:tc>
        <w:tc>
          <w:tcPr>
            <w:tcW w:w="341" w:type="pct"/>
          </w:tcPr>
          <w:p w14:paraId="3274C559" w14:textId="4EBB3127" w:rsidR="00FC068A" w:rsidRPr="00766E1D" w:rsidRDefault="0026799D" w:rsidP="00003352">
            <w:pPr>
              <w:pStyle w:val="Tabletext"/>
              <w:rPr>
                <w:rFonts w:cs="Calibri Light"/>
                <w:sz w:val="22"/>
              </w:rPr>
            </w:pPr>
            <w:r>
              <w:rPr>
                <w:rFonts w:cs="Calibri Light"/>
                <w:sz w:val="22"/>
              </w:rPr>
              <w:t>Core</w:t>
            </w:r>
          </w:p>
        </w:tc>
        <w:tc>
          <w:tcPr>
            <w:tcW w:w="1507" w:type="pct"/>
          </w:tcPr>
          <w:p w14:paraId="5C08D8EA" w14:textId="77777777" w:rsidR="00FC068A" w:rsidRPr="00766E1D" w:rsidRDefault="00FC068A" w:rsidP="00003352">
            <w:pPr>
              <w:pStyle w:val="Tabletext"/>
              <w:rPr>
                <w:rFonts w:cs="Calibri Light"/>
                <w:sz w:val="22"/>
              </w:rPr>
            </w:pPr>
          </w:p>
        </w:tc>
      </w:tr>
      <w:tr w:rsidR="0070763B" w:rsidRPr="00766E1D" w14:paraId="4C95503A" w14:textId="57F88372" w:rsidTr="0070763B">
        <w:trPr>
          <w:tblHeader/>
        </w:trPr>
        <w:tc>
          <w:tcPr>
            <w:tcW w:w="5000" w:type="pct"/>
            <w:gridSpan w:val="4"/>
          </w:tcPr>
          <w:p w14:paraId="73D794B6" w14:textId="4AFCC526" w:rsidR="0070763B" w:rsidRPr="00766E1D" w:rsidRDefault="0070763B"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t>Asset Verification. This entails validating physical asset quantity of asset items against the asset balances as well as items on distribution. In the case of discrepancies, deviations are investigated and assets are adjusted accordingly.</w:t>
            </w:r>
          </w:p>
        </w:tc>
      </w:tr>
      <w:tr w:rsidR="00FC068A" w:rsidRPr="00766E1D" w14:paraId="6E90C661" w14:textId="2A63F9E0" w:rsidTr="009D226F">
        <w:trPr>
          <w:tblHeader/>
        </w:trPr>
        <w:tc>
          <w:tcPr>
            <w:tcW w:w="584" w:type="pct"/>
          </w:tcPr>
          <w:p w14:paraId="1733A806"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3C1B7AF" w14:textId="77777777" w:rsidR="00FC068A" w:rsidRPr="00766E1D" w:rsidRDefault="00FC068A" w:rsidP="00003352">
            <w:pPr>
              <w:pStyle w:val="Tabletext"/>
              <w:rPr>
                <w:rFonts w:cs="Calibri Light"/>
                <w:sz w:val="22"/>
              </w:rPr>
            </w:pPr>
            <w:r w:rsidRPr="00766E1D">
              <w:rPr>
                <w:rFonts w:cs="Calibri Light"/>
                <w:sz w:val="22"/>
              </w:rPr>
              <w:t xml:space="preserve">The SLMIS must support functions to validate the physical stock quantity of store items against the stock balances reflected in ledgers as well as assets and or item on distribution. Stock Verification includes: </w:t>
            </w:r>
          </w:p>
          <w:p w14:paraId="29B095AF" w14:textId="77777777" w:rsidR="00FC068A" w:rsidRPr="00766E1D" w:rsidRDefault="00FC068A" w:rsidP="00AD4A1E">
            <w:pPr>
              <w:pStyle w:val="Tabletext"/>
              <w:numPr>
                <w:ilvl w:val="0"/>
                <w:numId w:val="71"/>
              </w:numPr>
              <w:spacing w:before="0" w:after="100" w:afterAutospacing="1"/>
              <w:jc w:val="left"/>
              <w:rPr>
                <w:rFonts w:cs="Calibri Light"/>
                <w:sz w:val="22"/>
              </w:rPr>
            </w:pPr>
            <w:r w:rsidRPr="00766E1D">
              <w:rPr>
                <w:rFonts w:cs="Calibri Light"/>
                <w:sz w:val="22"/>
              </w:rPr>
              <w:t xml:space="preserve">Planning; </w:t>
            </w:r>
          </w:p>
          <w:p w14:paraId="766B1DA2" w14:textId="77777777" w:rsidR="00FC068A" w:rsidRPr="00766E1D" w:rsidRDefault="00FC068A" w:rsidP="00AD4A1E">
            <w:pPr>
              <w:pStyle w:val="Tabletext"/>
              <w:numPr>
                <w:ilvl w:val="0"/>
                <w:numId w:val="71"/>
              </w:numPr>
              <w:spacing w:before="0" w:after="100" w:afterAutospacing="1"/>
              <w:jc w:val="left"/>
              <w:rPr>
                <w:rFonts w:cs="Calibri Light"/>
                <w:sz w:val="22"/>
              </w:rPr>
            </w:pPr>
            <w:r w:rsidRPr="00766E1D">
              <w:rPr>
                <w:rFonts w:cs="Calibri Light"/>
                <w:sz w:val="22"/>
              </w:rPr>
              <w:t xml:space="preserve">Preparation; </w:t>
            </w:r>
          </w:p>
          <w:p w14:paraId="065CBF80" w14:textId="77777777" w:rsidR="00FC068A" w:rsidRPr="00766E1D" w:rsidRDefault="00FC068A" w:rsidP="00AD4A1E">
            <w:pPr>
              <w:pStyle w:val="Tabletext"/>
              <w:numPr>
                <w:ilvl w:val="0"/>
                <w:numId w:val="71"/>
              </w:numPr>
              <w:spacing w:before="0" w:after="100" w:afterAutospacing="1"/>
              <w:jc w:val="left"/>
              <w:rPr>
                <w:rFonts w:cs="Calibri Light"/>
                <w:sz w:val="22"/>
              </w:rPr>
            </w:pPr>
            <w:r w:rsidRPr="00766E1D">
              <w:rPr>
                <w:rFonts w:cs="Calibri Light"/>
                <w:sz w:val="22"/>
              </w:rPr>
              <w:t xml:space="preserve">Execution; </w:t>
            </w:r>
          </w:p>
          <w:p w14:paraId="2F2B377D" w14:textId="77777777" w:rsidR="00FC068A" w:rsidRPr="00766E1D" w:rsidRDefault="00FC068A" w:rsidP="00AD4A1E">
            <w:pPr>
              <w:pStyle w:val="Tabletext"/>
              <w:numPr>
                <w:ilvl w:val="0"/>
                <w:numId w:val="71"/>
              </w:numPr>
              <w:spacing w:before="0" w:after="100" w:afterAutospacing="1"/>
              <w:jc w:val="left"/>
              <w:rPr>
                <w:rFonts w:cs="Calibri Light"/>
                <w:sz w:val="22"/>
              </w:rPr>
            </w:pPr>
            <w:r w:rsidRPr="00766E1D">
              <w:rPr>
                <w:rFonts w:cs="Calibri Light"/>
                <w:sz w:val="22"/>
              </w:rPr>
              <w:t xml:space="preserve">Investigation; </w:t>
            </w:r>
          </w:p>
          <w:p w14:paraId="27FC93C6" w14:textId="77777777" w:rsidR="00FC068A" w:rsidRPr="00766E1D" w:rsidRDefault="00FC068A" w:rsidP="00AD4A1E">
            <w:pPr>
              <w:pStyle w:val="Tabletext"/>
              <w:numPr>
                <w:ilvl w:val="0"/>
                <w:numId w:val="71"/>
              </w:numPr>
              <w:spacing w:before="0" w:after="100" w:afterAutospacing="1"/>
              <w:jc w:val="left"/>
              <w:rPr>
                <w:rFonts w:cs="Calibri Light"/>
                <w:sz w:val="22"/>
              </w:rPr>
            </w:pPr>
            <w:r w:rsidRPr="00766E1D">
              <w:rPr>
                <w:rFonts w:cs="Calibri Light"/>
                <w:sz w:val="22"/>
              </w:rPr>
              <w:t xml:space="preserve">Finalisation; and </w:t>
            </w:r>
          </w:p>
          <w:p w14:paraId="1FBDD2D9" w14:textId="77777777" w:rsidR="00FC068A" w:rsidRPr="00766E1D" w:rsidRDefault="00FC068A" w:rsidP="00AD4A1E">
            <w:pPr>
              <w:pStyle w:val="Tabletext"/>
              <w:numPr>
                <w:ilvl w:val="0"/>
                <w:numId w:val="71"/>
              </w:numPr>
              <w:spacing w:before="0" w:after="100" w:afterAutospacing="1"/>
              <w:jc w:val="left"/>
              <w:rPr>
                <w:rFonts w:cs="Calibri Light"/>
                <w:sz w:val="22"/>
              </w:rPr>
            </w:pPr>
            <w:r w:rsidRPr="00766E1D">
              <w:rPr>
                <w:rFonts w:cs="Calibri Light"/>
                <w:sz w:val="22"/>
              </w:rPr>
              <w:t xml:space="preserve">Submission of stock verification certificate.  </w:t>
            </w:r>
          </w:p>
          <w:p w14:paraId="504E7FFC" w14:textId="77777777" w:rsidR="00FC068A" w:rsidRPr="00766E1D" w:rsidRDefault="00FC068A" w:rsidP="00003352">
            <w:pPr>
              <w:pStyle w:val="Tabletext"/>
              <w:rPr>
                <w:rFonts w:cs="Calibri Light"/>
                <w:sz w:val="22"/>
              </w:rPr>
            </w:pPr>
            <w:r w:rsidRPr="00766E1D">
              <w:rPr>
                <w:rFonts w:cs="Calibri Light"/>
                <w:sz w:val="22"/>
              </w:rPr>
              <w:t>In the case of discrepancies, deviations are investigated and stock balances are adjusted accordingly. Specific verification procedures may differ according to the type of item or store.</w:t>
            </w:r>
          </w:p>
        </w:tc>
        <w:tc>
          <w:tcPr>
            <w:tcW w:w="341" w:type="pct"/>
          </w:tcPr>
          <w:p w14:paraId="28332A05" w14:textId="7E598705" w:rsidR="00FC068A" w:rsidRPr="00766E1D" w:rsidRDefault="0026799D" w:rsidP="00003352">
            <w:pPr>
              <w:pStyle w:val="Tabletext"/>
              <w:rPr>
                <w:rFonts w:cs="Calibri Light"/>
                <w:sz w:val="22"/>
              </w:rPr>
            </w:pPr>
            <w:r>
              <w:rPr>
                <w:rFonts w:cs="Calibri Light"/>
                <w:sz w:val="22"/>
              </w:rPr>
              <w:t>Core</w:t>
            </w:r>
          </w:p>
        </w:tc>
        <w:tc>
          <w:tcPr>
            <w:tcW w:w="1507" w:type="pct"/>
          </w:tcPr>
          <w:p w14:paraId="5875D905" w14:textId="77777777" w:rsidR="00FC068A" w:rsidRPr="00766E1D" w:rsidRDefault="00FC068A" w:rsidP="00003352">
            <w:pPr>
              <w:pStyle w:val="Tabletext"/>
              <w:rPr>
                <w:rFonts w:cs="Calibri Light"/>
                <w:sz w:val="22"/>
              </w:rPr>
            </w:pPr>
          </w:p>
        </w:tc>
      </w:tr>
      <w:tr w:rsidR="00FC068A" w:rsidRPr="00766E1D" w14:paraId="1223D2B6" w14:textId="4C5C8135" w:rsidTr="009D226F">
        <w:trPr>
          <w:tblHeader/>
        </w:trPr>
        <w:tc>
          <w:tcPr>
            <w:tcW w:w="584" w:type="pct"/>
          </w:tcPr>
          <w:p w14:paraId="43175D4A"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7262C901" w14:textId="77777777" w:rsidR="00FC068A" w:rsidRPr="00766E1D" w:rsidRDefault="00FC068A" w:rsidP="00003352">
            <w:pPr>
              <w:pStyle w:val="Tabletext"/>
              <w:rPr>
                <w:rFonts w:cs="Calibri Light"/>
                <w:sz w:val="22"/>
              </w:rPr>
            </w:pPr>
            <w:r w:rsidRPr="00766E1D">
              <w:rPr>
                <w:rFonts w:cs="Calibri Light"/>
                <w:sz w:val="22"/>
              </w:rPr>
              <w:t>The following verification models must be supported by the system:</w:t>
            </w:r>
          </w:p>
          <w:p w14:paraId="52C6257F"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Continuous verification where an asset is verified every time a movement takes place;</w:t>
            </w:r>
          </w:p>
          <w:p w14:paraId="169955FA"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Distribution account stock verification is done before main account stock verification;</w:t>
            </w:r>
          </w:p>
          <w:p w14:paraId="13840D52"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Scheduled asset verification where a main stock account or distribution account has to be verified at least once in a given cycle or once every 12 months;</w:t>
            </w:r>
          </w:p>
          <w:p w14:paraId="4BFFD0CA"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 xml:space="preserve">Scheduling of verification of specific main stock accounts or distribution accounts in a given period; </w:t>
            </w:r>
          </w:p>
          <w:p w14:paraId="2FF9B298"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Scheduling of an immediate verification on specific main stock accounts or distribution accounts coupled to NSN; and</w:t>
            </w:r>
          </w:p>
          <w:p w14:paraId="19454990" w14:textId="77777777" w:rsidR="00FC068A" w:rsidRPr="00766E1D" w:rsidRDefault="00FC068A" w:rsidP="00003352">
            <w:pPr>
              <w:pStyle w:val="Tabletext"/>
              <w:rPr>
                <w:rFonts w:cs="Calibri Light"/>
                <w:sz w:val="22"/>
              </w:rPr>
            </w:pPr>
            <w:r w:rsidRPr="00766E1D">
              <w:rPr>
                <w:rFonts w:cs="Calibri Light"/>
                <w:sz w:val="22"/>
              </w:rPr>
              <w:t>When assets are brought on charge for the first time it must be verified by an independent person. The Independent verifier’s details must be stored on the system.</w:t>
            </w:r>
          </w:p>
        </w:tc>
        <w:tc>
          <w:tcPr>
            <w:tcW w:w="341" w:type="pct"/>
          </w:tcPr>
          <w:p w14:paraId="022204F7" w14:textId="4B9DD38F" w:rsidR="00FC068A" w:rsidRPr="00766E1D" w:rsidRDefault="0026799D" w:rsidP="00003352">
            <w:pPr>
              <w:pStyle w:val="Tabletext"/>
              <w:rPr>
                <w:rFonts w:cs="Calibri Light"/>
                <w:sz w:val="22"/>
              </w:rPr>
            </w:pPr>
            <w:r>
              <w:rPr>
                <w:rFonts w:cs="Calibri Light"/>
                <w:sz w:val="22"/>
              </w:rPr>
              <w:t>Core</w:t>
            </w:r>
          </w:p>
        </w:tc>
        <w:tc>
          <w:tcPr>
            <w:tcW w:w="1507" w:type="pct"/>
          </w:tcPr>
          <w:p w14:paraId="13D5B92E" w14:textId="77777777" w:rsidR="00FC068A" w:rsidRPr="00766E1D" w:rsidRDefault="00FC068A" w:rsidP="00003352">
            <w:pPr>
              <w:pStyle w:val="Tabletext"/>
              <w:rPr>
                <w:rFonts w:cs="Calibri Light"/>
                <w:sz w:val="22"/>
              </w:rPr>
            </w:pPr>
          </w:p>
        </w:tc>
      </w:tr>
      <w:tr w:rsidR="00FC068A" w:rsidRPr="00766E1D" w14:paraId="6FE8CB90" w14:textId="406BB24D" w:rsidTr="009D226F">
        <w:trPr>
          <w:tblHeader/>
        </w:trPr>
        <w:tc>
          <w:tcPr>
            <w:tcW w:w="584" w:type="pct"/>
          </w:tcPr>
          <w:p w14:paraId="035748D8"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69226D6" w14:textId="77777777" w:rsidR="00FC068A" w:rsidRPr="00766E1D" w:rsidRDefault="00FC068A" w:rsidP="00003352">
            <w:pPr>
              <w:pStyle w:val="Tabletext"/>
              <w:rPr>
                <w:rFonts w:cs="Calibri Light"/>
                <w:sz w:val="22"/>
              </w:rPr>
            </w:pPr>
            <w:r w:rsidRPr="00766E1D">
              <w:rPr>
                <w:rFonts w:cs="Calibri Light"/>
                <w:sz w:val="22"/>
              </w:rPr>
              <w:t>The SLMIS must provide the capability to set-up or establish separate verification plans for the ledger, bin storage (range of bins per physical store), NSN, serial, distribution account, etc. It is required that the items linked to the Verification Plan can be created from a selection criteria. The SLMIS is to provide for a drop down list for asset numbers within the parameters of the count list generated.</w:t>
            </w:r>
          </w:p>
        </w:tc>
        <w:tc>
          <w:tcPr>
            <w:tcW w:w="341" w:type="pct"/>
          </w:tcPr>
          <w:p w14:paraId="1E6014A8" w14:textId="00CA01D3" w:rsidR="00FC068A" w:rsidRPr="00766E1D" w:rsidRDefault="0026799D" w:rsidP="00003352">
            <w:pPr>
              <w:pStyle w:val="Tabletext"/>
              <w:rPr>
                <w:rFonts w:cs="Calibri Light"/>
                <w:sz w:val="22"/>
              </w:rPr>
            </w:pPr>
            <w:r>
              <w:rPr>
                <w:rFonts w:cs="Calibri Light"/>
                <w:sz w:val="22"/>
              </w:rPr>
              <w:t>Core</w:t>
            </w:r>
          </w:p>
        </w:tc>
        <w:tc>
          <w:tcPr>
            <w:tcW w:w="1507" w:type="pct"/>
          </w:tcPr>
          <w:p w14:paraId="7EA4026B" w14:textId="77777777" w:rsidR="00FC068A" w:rsidRPr="00766E1D" w:rsidRDefault="00FC068A" w:rsidP="00003352">
            <w:pPr>
              <w:pStyle w:val="Tabletext"/>
              <w:rPr>
                <w:rFonts w:cs="Calibri Light"/>
                <w:sz w:val="22"/>
              </w:rPr>
            </w:pPr>
          </w:p>
        </w:tc>
      </w:tr>
      <w:tr w:rsidR="00FC068A" w:rsidRPr="00766E1D" w14:paraId="601533EA" w14:textId="275221A9" w:rsidTr="009D226F">
        <w:trPr>
          <w:tblHeader/>
        </w:trPr>
        <w:tc>
          <w:tcPr>
            <w:tcW w:w="584" w:type="pct"/>
          </w:tcPr>
          <w:p w14:paraId="50D63BC3"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5BF89C5" w14:textId="77777777" w:rsidR="00FC068A" w:rsidRPr="00766E1D" w:rsidRDefault="00FC068A" w:rsidP="00003352">
            <w:pPr>
              <w:pStyle w:val="Tabletext"/>
              <w:rPr>
                <w:rFonts w:cs="Calibri Light"/>
                <w:sz w:val="22"/>
              </w:rPr>
            </w:pPr>
            <w:r w:rsidRPr="00766E1D">
              <w:rPr>
                <w:rFonts w:cs="Calibri Light"/>
                <w:sz w:val="22"/>
              </w:rPr>
              <w:t>All asset verification results and planning schedules must be available in a printed report to enable the user to use verification teams and capture the results of the asset verification. This must also take place for asset verification for statutory serial controlled items.</w:t>
            </w:r>
          </w:p>
        </w:tc>
        <w:tc>
          <w:tcPr>
            <w:tcW w:w="341" w:type="pct"/>
          </w:tcPr>
          <w:p w14:paraId="62876EBF" w14:textId="60B4AC34" w:rsidR="00FC068A" w:rsidRPr="00766E1D" w:rsidRDefault="0026799D" w:rsidP="00003352">
            <w:pPr>
              <w:pStyle w:val="Tabletext"/>
              <w:rPr>
                <w:rFonts w:cs="Calibri Light"/>
                <w:sz w:val="22"/>
              </w:rPr>
            </w:pPr>
            <w:r>
              <w:rPr>
                <w:rFonts w:cs="Calibri Light"/>
                <w:sz w:val="22"/>
              </w:rPr>
              <w:t>Core</w:t>
            </w:r>
          </w:p>
        </w:tc>
        <w:tc>
          <w:tcPr>
            <w:tcW w:w="1507" w:type="pct"/>
          </w:tcPr>
          <w:p w14:paraId="14E21914" w14:textId="77777777" w:rsidR="00FC068A" w:rsidRPr="00766E1D" w:rsidRDefault="00FC068A" w:rsidP="00003352">
            <w:pPr>
              <w:pStyle w:val="Tabletext"/>
              <w:rPr>
                <w:rFonts w:cs="Calibri Light"/>
                <w:sz w:val="22"/>
              </w:rPr>
            </w:pPr>
          </w:p>
        </w:tc>
      </w:tr>
      <w:tr w:rsidR="00FC068A" w:rsidRPr="00766E1D" w14:paraId="47750B9B" w14:textId="1BC73057" w:rsidTr="009D226F">
        <w:trPr>
          <w:tblHeader/>
        </w:trPr>
        <w:tc>
          <w:tcPr>
            <w:tcW w:w="584" w:type="pct"/>
          </w:tcPr>
          <w:p w14:paraId="287580AF"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3ED689E6" w14:textId="77777777" w:rsidR="00FC068A" w:rsidRPr="00766E1D" w:rsidRDefault="00FC068A" w:rsidP="00003352">
            <w:pPr>
              <w:pStyle w:val="Tabletext"/>
              <w:rPr>
                <w:rFonts w:cs="Calibri Light"/>
                <w:sz w:val="22"/>
              </w:rPr>
            </w:pPr>
            <w:r w:rsidRPr="00766E1D">
              <w:rPr>
                <w:rFonts w:cs="Calibri Light"/>
                <w:sz w:val="22"/>
              </w:rPr>
              <w:t>Verification by means of the electronic verification (hand held scanners for verification or any other electronic devices to assists with electronic verification) or non-electronic verification (printed verification sheets and then captured on the system) must be catered for.</w:t>
            </w:r>
          </w:p>
        </w:tc>
        <w:tc>
          <w:tcPr>
            <w:tcW w:w="341" w:type="pct"/>
          </w:tcPr>
          <w:p w14:paraId="7818F0A7" w14:textId="0E3F3BB5" w:rsidR="00FC068A" w:rsidRPr="00766E1D" w:rsidRDefault="0026799D" w:rsidP="00003352">
            <w:pPr>
              <w:pStyle w:val="Tabletext"/>
              <w:rPr>
                <w:rFonts w:cs="Calibri Light"/>
                <w:sz w:val="22"/>
              </w:rPr>
            </w:pPr>
            <w:r>
              <w:rPr>
                <w:rFonts w:cs="Calibri Light"/>
                <w:sz w:val="22"/>
              </w:rPr>
              <w:t>Core</w:t>
            </w:r>
          </w:p>
        </w:tc>
        <w:tc>
          <w:tcPr>
            <w:tcW w:w="1507" w:type="pct"/>
          </w:tcPr>
          <w:p w14:paraId="4396462F" w14:textId="77777777" w:rsidR="00FC068A" w:rsidRPr="00766E1D" w:rsidRDefault="00FC068A" w:rsidP="00003352">
            <w:pPr>
              <w:pStyle w:val="Tabletext"/>
              <w:rPr>
                <w:rFonts w:cs="Calibri Light"/>
                <w:sz w:val="22"/>
              </w:rPr>
            </w:pPr>
          </w:p>
        </w:tc>
      </w:tr>
      <w:tr w:rsidR="00FC068A" w:rsidRPr="00766E1D" w14:paraId="41D511F7" w14:textId="708078EF" w:rsidTr="009D226F">
        <w:trPr>
          <w:tblHeader/>
        </w:trPr>
        <w:tc>
          <w:tcPr>
            <w:tcW w:w="584" w:type="pct"/>
          </w:tcPr>
          <w:p w14:paraId="704B04FC"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90B22EC" w14:textId="77777777" w:rsidR="00FC068A" w:rsidRPr="00766E1D" w:rsidRDefault="00FC068A" w:rsidP="00003352">
            <w:pPr>
              <w:pStyle w:val="Tabletext"/>
              <w:rPr>
                <w:rFonts w:cs="Calibri Light"/>
                <w:sz w:val="22"/>
              </w:rPr>
            </w:pPr>
            <w:r w:rsidRPr="00766E1D">
              <w:rPr>
                <w:rFonts w:cs="Calibri Light"/>
                <w:sz w:val="22"/>
              </w:rPr>
              <w:t>When asset discrepancies are found, The SLMIS must provide the necessary transactions, which will enable the user to resolve such discrepancies. As per policy should there be discrepancies on the distribution account these discrepancies must be written back to the main account before discrepancy administration is done.</w:t>
            </w:r>
          </w:p>
          <w:p w14:paraId="0B477674" w14:textId="77777777" w:rsidR="00FC068A" w:rsidRPr="00766E1D" w:rsidRDefault="00FC068A" w:rsidP="00003352">
            <w:pPr>
              <w:pStyle w:val="Tabletext"/>
              <w:rPr>
                <w:rFonts w:cs="Calibri Light"/>
                <w:sz w:val="22"/>
              </w:rPr>
            </w:pPr>
            <w:r w:rsidRPr="00766E1D">
              <w:rPr>
                <w:rFonts w:cs="Calibri Light"/>
                <w:sz w:val="22"/>
              </w:rPr>
              <w:t>Examples of discrepancies include, but not limited to:</w:t>
            </w:r>
          </w:p>
          <w:p w14:paraId="4F97F4E4" w14:textId="77777777" w:rsidR="00FC068A" w:rsidRPr="00766E1D" w:rsidRDefault="00FC068A" w:rsidP="00AD4A1E">
            <w:pPr>
              <w:pStyle w:val="Tabletext"/>
              <w:numPr>
                <w:ilvl w:val="0"/>
                <w:numId w:val="73"/>
              </w:numPr>
              <w:spacing w:before="0" w:after="100" w:afterAutospacing="1"/>
              <w:jc w:val="left"/>
              <w:rPr>
                <w:rFonts w:cs="Calibri Light"/>
                <w:sz w:val="22"/>
              </w:rPr>
            </w:pPr>
            <w:r w:rsidRPr="00766E1D">
              <w:rPr>
                <w:rFonts w:cs="Calibri Light"/>
                <w:sz w:val="22"/>
              </w:rPr>
              <w:t>Asset serial number was incorrectly captured and the fault picked up in stock verification;</w:t>
            </w:r>
          </w:p>
          <w:p w14:paraId="139AA3E0" w14:textId="77777777" w:rsidR="00FC068A" w:rsidRPr="00766E1D" w:rsidRDefault="00FC068A" w:rsidP="00AD4A1E">
            <w:pPr>
              <w:pStyle w:val="Tabletext"/>
              <w:numPr>
                <w:ilvl w:val="0"/>
                <w:numId w:val="73"/>
              </w:numPr>
              <w:spacing w:before="0" w:after="100" w:afterAutospacing="1"/>
              <w:jc w:val="left"/>
              <w:rPr>
                <w:rFonts w:cs="Calibri Light"/>
                <w:sz w:val="22"/>
              </w:rPr>
            </w:pPr>
            <w:r w:rsidRPr="00766E1D">
              <w:rPr>
                <w:rFonts w:cs="Calibri Light"/>
                <w:sz w:val="22"/>
              </w:rPr>
              <w:t>Incorrect quantity of assets brought onto account; and</w:t>
            </w:r>
          </w:p>
          <w:p w14:paraId="2E8D8212" w14:textId="77777777" w:rsidR="00FC068A" w:rsidRPr="00766E1D" w:rsidRDefault="00FC068A" w:rsidP="00AD4A1E">
            <w:pPr>
              <w:pStyle w:val="Tabletext"/>
              <w:numPr>
                <w:ilvl w:val="0"/>
                <w:numId w:val="73"/>
              </w:numPr>
              <w:spacing w:before="0" w:after="100" w:afterAutospacing="1"/>
              <w:jc w:val="left"/>
              <w:rPr>
                <w:rFonts w:cs="Calibri Light"/>
                <w:sz w:val="22"/>
              </w:rPr>
            </w:pPr>
            <w:r w:rsidRPr="00766E1D">
              <w:rPr>
                <w:rFonts w:cs="Calibri Light"/>
                <w:sz w:val="22"/>
              </w:rPr>
              <w:t>Incorrect location of assets.</w:t>
            </w:r>
          </w:p>
          <w:p w14:paraId="05C3C123" w14:textId="77777777" w:rsidR="00FC068A" w:rsidRPr="00766E1D" w:rsidRDefault="00FC068A" w:rsidP="00003352">
            <w:pPr>
              <w:pStyle w:val="Tabletext"/>
              <w:rPr>
                <w:rFonts w:cs="Calibri Light"/>
                <w:sz w:val="22"/>
              </w:rPr>
            </w:pPr>
            <w:r w:rsidRPr="00766E1D">
              <w:rPr>
                <w:rFonts w:cs="Calibri Light"/>
                <w:sz w:val="22"/>
              </w:rPr>
              <w:t>These transactions must consist of certificate issue vouchers, certificate receipt voucher and certificate transfer and conversion vouchers.</w:t>
            </w:r>
          </w:p>
        </w:tc>
        <w:tc>
          <w:tcPr>
            <w:tcW w:w="341" w:type="pct"/>
          </w:tcPr>
          <w:p w14:paraId="03CE30A2" w14:textId="2AE25484" w:rsidR="00FC068A" w:rsidRPr="00766E1D" w:rsidRDefault="0026799D" w:rsidP="00003352">
            <w:pPr>
              <w:pStyle w:val="Tabletext"/>
              <w:rPr>
                <w:rFonts w:cs="Calibri Light"/>
                <w:sz w:val="22"/>
              </w:rPr>
            </w:pPr>
            <w:r>
              <w:rPr>
                <w:rFonts w:cs="Calibri Light"/>
                <w:sz w:val="22"/>
              </w:rPr>
              <w:t>Core</w:t>
            </w:r>
          </w:p>
        </w:tc>
        <w:tc>
          <w:tcPr>
            <w:tcW w:w="1507" w:type="pct"/>
          </w:tcPr>
          <w:p w14:paraId="0BAC6476" w14:textId="77777777" w:rsidR="00FC068A" w:rsidRPr="00766E1D" w:rsidRDefault="00FC068A" w:rsidP="00003352">
            <w:pPr>
              <w:pStyle w:val="Tabletext"/>
              <w:rPr>
                <w:rFonts w:cs="Calibri Light"/>
                <w:sz w:val="22"/>
              </w:rPr>
            </w:pPr>
          </w:p>
        </w:tc>
      </w:tr>
      <w:tr w:rsidR="00FC068A" w:rsidRPr="00766E1D" w14:paraId="24418D5B" w14:textId="3ABB784D" w:rsidTr="009D226F">
        <w:trPr>
          <w:tblHeader/>
        </w:trPr>
        <w:tc>
          <w:tcPr>
            <w:tcW w:w="584" w:type="pct"/>
          </w:tcPr>
          <w:p w14:paraId="261EF7B1"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0D10F54E" w14:textId="77777777" w:rsidR="00FC068A" w:rsidRPr="00766E1D" w:rsidRDefault="00FC068A" w:rsidP="00003352">
            <w:pPr>
              <w:pStyle w:val="Tabletext"/>
              <w:rPr>
                <w:rFonts w:cs="Calibri Light"/>
                <w:sz w:val="22"/>
              </w:rPr>
            </w:pPr>
            <w:r w:rsidRPr="00766E1D">
              <w:rPr>
                <w:rFonts w:cs="Calibri Light"/>
                <w:sz w:val="22"/>
              </w:rPr>
              <w:t xml:space="preserve">There are various scenarios whereby assets can have an administrative discrepancy (e.g. location changes, asset unique number changes, serviceability changes, etc.). Each scenario must be administered on its own merit. </w:t>
            </w:r>
          </w:p>
          <w:p w14:paraId="5E9F670F" w14:textId="77777777" w:rsidR="00FC068A" w:rsidRPr="00766E1D" w:rsidRDefault="00FC068A" w:rsidP="00003352">
            <w:pPr>
              <w:pStyle w:val="Tabletext"/>
              <w:rPr>
                <w:rFonts w:cs="Calibri Light"/>
                <w:sz w:val="22"/>
              </w:rPr>
            </w:pPr>
            <w:r w:rsidRPr="00766E1D">
              <w:rPr>
                <w:rFonts w:cs="Calibri Light"/>
                <w:sz w:val="22"/>
              </w:rPr>
              <w:t>As soon as the initial investigation is completed and the asset is short/missing, it must be registered as a loss. An Officer Commanding Investigation/Board of Inquiry must be completed as for losses.</w:t>
            </w:r>
          </w:p>
        </w:tc>
        <w:tc>
          <w:tcPr>
            <w:tcW w:w="341" w:type="pct"/>
          </w:tcPr>
          <w:p w14:paraId="53377299" w14:textId="47D1038D" w:rsidR="00FC068A" w:rsidRPr="00766E1D" w:rsidRDefault="0026799D" w:rsidP="00003352">
            <w:pPr>
              <w:pStyle w:val="Tabletext"/>
              <w:rPr>
                <w:rFonts w:cs="Calibri Light"/>
                <w:sz w:val="22"/>
              </w:rPr>
            </w:pPr>
            <w:r>
              <w:rPr>
                <w:rFonts w:cs="Calibri Light"/>
                <w:sz w:val="22"/>
              </w:rPr>
              <w:t>Core</w:t>
            </w:r>
          </w:p>
        </w:tc>
        <w:tc>
          <w:tcPr>
            <w:tcW w:w="1507" w:type="pct"/>
          </w:tcPr>
          <w:p w14:paraId="4502ED0E" w14:textId="77777777" w:rsidR="00FC068A" w:rsidRPr="00766E1D" w:rsidRDefault="00FC068A" w:rsidP="00003352">
            <w:pPr>
              <w:pStyle w:val="Tabletext"/>
              <w:rPr>
                <w:rFonts w:cs="Calibri Light"/>
                <w:sz w:val="22"/>
              </w:rPr>
            </w:pPr>
          </w:p>
        </w:tc>
      </w:tr>
      <w:tr w:rsidR="00FC068A" w:rsidRPr="00766E1D" w14:paraId="4ADE8995" w14:textId="051DEB28" w:rsidTr="009D226F">
        <w:trPr>
          <w:tblHeader/>
        </w:trPr>
        <w:tc>
          <w:tcPr>
            <w:tcW w:w="584" w:type="pct"/>
          </w:tcPr>
          <w:p w14:paraId="01D8ACE9"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706E19BE" w14:textId="77777777" w:rsidR="00FC068A" w:rsidRPr="00766E1D" w:rsidRDefault="00FC068A" w:rsidP="00003352">
            <w:pPr>
              <w:pStyle w:val="Tabletext"/>
              <w:rPr>
                <w:rFonts w:cs="Calibri Light"/>
                <w:sz w:val="22"/>
              </w:rPr>
            </w:pPr>
            <w:r w:rsidRPr="00766E1D">
              <w:rPr>
                <w:rFonts w:cs="Calibri Light"/>
                <w:sz w:val="22"/>
              </w:rPr>
              <w:t>If the result of the initial investigation during verification is completed and the serial item or quantity is indicated as a loss, the reported deficiency must be automatically transferred to the loss register and the verification line can be completed.</w:t>
            </w:r>
          </w:p>
        </w:tc>
        <w:tc>
          <w:tcPr>
            <w:tcW w:w="341" w:type="pct"/>
          </w:tcPr>
          <w:p w14:paraId="33AD3249" w14:textId="38820985" w:rsidR="00FC068A" w:rsidRPr="00766E1D" w:rsidRDefault="0026799D" w:rsidP="00003352">
            <w:pPr>
              <w:pStyle w:val="Tabletext"/>
              <w:rPr>
                <w:rFonts w:cs="Calibri Light"/>
                <w:sz w:val="22"/>
              </w:rPr>
            </w:pPr>
            <w:r>
              <w:rPr>
                <w:rFonts w:cs="Calibri Light"/>
                <w:sz w:val="22"/>
              </w:rPr>
              <w:t>Core</w:t>
            </w:r>
          </w:p>
        </w:tc>
        <w:tc>
          <w:tcPr>
            <w:tcW w:w="1507" w:type="pct"/>
          </w:tcPr>
          <w:p w14:paraId="67D30611" w14:textId="77777777" w:rsidR="00FC068A" w:rsidRPr="00766E1D" w:rsidRDefault="00FC068A" w:rsidP="00003352">
            <w:pPr>
              <w:pStyle w:val="Tabletext"/>
              <w:rPr>
                <w:rFonts w:cs="Calibri Light"/>
                <w:sz w:val="22"/>
              </w:rPr>
            </w:pPr>
          </w:p>
        </w:tc>
      </w:tr>
      <w:tr w:rsidR="00FC068A" w:rsidRPr="00766E1D" w14:paraId="0F66E299" w14:textId="7DB66308" w:rsidTr="009D226F">
        <w:trPr>
          <w:tblHeader/>
        </w:trPr>
        <w:tc>
          <w:tcPr>
            <w:tcW w:w="584" w:type="pct"/>
          </w:tcPr>
          <w:p w14:paraId="5650F7C3"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7B3DDD7C" w14:textId="77777777" w:rsidR="00FC068A" w:rsidRPr="00766E1D" w:rsidRDefault="00FC068A" w:rsidP="00003352">
            <w:pPr>
              <w:pStyle w:val="Tabletext"/>
              <w:rPr>
                <w:rFonts w:cs="Calibri Light"/>
                <w:sz w:val="22"/>
              </w:rPr>
            </w:pPr>
            <w:r w:rsidRPr="00766E1D">
              <w:rPr>
                <w:rFonts w:cs="Calibri Light"/>
                <w:sz w:val="22"/>
              </w:rPr>
              <w:t>The SLMIS must ensure that all verification-related transactions and vouchers are properly authorised with the necessary comments on the circumstances leading to the vouchers completed.</w:t>
            </w:r>
          </w:p>
        </w:tc>
        <w:tc>
          <w:tcPr>
            <w:tcW w:w="341" w:type="pct"/>
          </w:tcPr>
          <w:p w14:paraId="23CF28B3" w14:textId="6FB4103A" w:rsidR="00FC068A" w:rsidRPr="00766E1D" w:rsidRDefault="0026799D" w:rsidP="00003352">
            <w:pPr>
              <w:pStyle w:val="Tabletext"/>
              <w:rPr>
                <w:rFonts w:cs="Calibri Light"/>
                <w:sz w:val="22"/>
              </w:rPr>
            </w:pPr>
            <w:r>
              <w:rPr>
                <w:rFonts w:cs="Calibri Light"/>
                <w:sz w:val="22"/>
              </w:rPr>
              <w:t>Core</w:t>
            </w:r>
          </w:p>
        </w:tc>
        <w:tc>
          <w:tcPr>
            <w:tcW w:w="1507" w:type="pct"/>
          </w:tcPr>
          <w:p w14:paraId="59022B75" w14:textId="77777777" w:rsidR="00FC068A" w:rsidRPr="00766E1D" w:rsidRDefault="00FC068A" w:rsidP="00003352">
            <w:pPr>
              <w:pStyle w:val="Tabletext"/>
              <w:rPr>
                <w:rFonts w:cs="Calibri Light"/>
                <w:sz w:val="22"/>
              </w:rPr>
            </w:pPr>
          </w:p>
        </w:tc>
      </w:tr>
      <w:tr w:rsidR="00FC068A" w:rsidRPr="00766E1D" w14:paraId="5D222880" w14:textId="72D5FBAF" w:rsidTr="009D226F">
        <w:trPr>
          <w:tblHeader/>
        </w:trPr>
        <w:tc>
          <w:tcPr>
            <w:tcW w:w="584" w:type="pct"/>
          </w:tcPr>
          <w:p w14:paraId="790FC77E"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6D652AA7" w14:textId="77777777" w:rsidR="00FC068A" w:rsidRPr="00766E1D" w:rsidRDefault="00FC068A" w:rsidP="00003352">
            <w:pPr>
              <w:pStyle w:val="Tabletext"/>
              <w:rPr>
                <w:rFonts w:cs="Calibri Light"/>
                <w:sz w:val="22"/>
              </w:rPr>
            </w:pPr>
            <w:r w:rsidRPr="00766E1D">
              <w:rPr>
                <w:rFonts w:cs="Calibri Light"/>
                <w:sz w:val="22"/>
              </w:rPr>
              <w:t>The SLMIS must enable authorised users to approve/ reject asset adjustments based on the approval tolerances.</w:t>
            </w:r>
          </w:p>
        </w:tc>
        <w:tc>
          <w:tcPr>
            <w:tcW w:w="341" w:type="pct"/>
          </w:tcPr>
          <w:p w14:paraId="66A6EE2F" w14:textId="69DF63E6" w:rsidR="00FC068A" w:rsidRPr="00766E1D" w:rsidRDefault="0026799D" w:rsidP="00003352">
            <w:pPr>
              <w:pStyle w:val="Tabletext"/>
              <w:rPr>
                <w:rFonts w:cs="Calibri Light"/>
                <w:sz w:val="22"/>
              </w:rPr>
            </w:pPr>
            <w:r>
              <w:rPr>
                <w:rFonts w:cs="Calibri Light"/>
                <w:sz w:val="22"/>
              </w:rPr>
              <w:t>Core</w:t>
            </w:r>
          </w:p>
        </w:tc>
        <w:tc>
          <w:tcPr>
            <w:tcW w:w="1507" w:type="pct"/>
          </w:tcPr>
          <w:p w14:paraId="16256868" w14:textId="77777777" w:rsidR="00FC068A" w:rsidRPr="00766E1D" w:rsidRDefault="00FC068A" w:rsidP="00003352">
            <w:pPr>
              <w:pStyle w:val="Tabletext"/>
              <w:rPr>
                <w:rFonts w:cs="Calibri Light"/>
                <w:sz w:val="22"/>
              </w:rPr>
            </w:pPr>
          </w:p>
        </w:tc>
      </w:tr>
      <w:tr w:rsidR="00FC068A" w:rsidRPr="00766E1D" w14:paraId="5212F241" w14:textId="7AD80240" w:rsidTr="009D226F">
        <w:trPr>
          <w:tblHeader/>
        </w:trPr>
        <w:tc>
          <w:tcPr>
            <w:tcW w:w="584" w:type="pct"/>
          </w:tcPr>
          <w:p w14:paraId="02789CA2"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681D9611" w14:textId="77777777" w:rsidR="00FC068A" w:rsidRPr="00766E1D" w:rsidRDefault="00FC068A" w:rsidP="00003352">
            <w:pPr>
              <w:pStyle w:val="Tabletext"/>
              <w:rPr>
                <w:rFonts w:cs="Calibri Light"/>
                <w:sz w:val="22"/>
              </w:rPr>
            </w:pPr>
            <w:r w:rsidRPr="00766E1D">
              <w:rPr>
                <w:rFonts w:cs="Calibri Light"/>
                <w:sz w:val="22"/>
              </w:rPr>
              <w:t>The SLMIS must calculate the value of all stock losses and discrepancy rectification and produce a report to such an effect.</w:t>
            </w:r>
          </w:p>
        </w:tc>
        <w:tc>
          <w:tcPr>
            <w:tcW w:w="341" w:type="pct"/>
          </w:tcPr>
          <w:p w14:paraId="2981A812" w14:textId="3A085EDF" w:rsidR="00FC068A" w:rsidRPr="00766E1D" w:rsidRDefault="0026799D" w:rsidP="00003352">
            <w:pPr>
              <w:pStyle w:val="Tabletext"/>
              <w:rPr>
                <w:rFonts w:cs="Calibri Light"/>
                <w:sz w:val="22"/>
              </w:rPr>
            </w:pPr>
            <w:r>
              <w:rPr>
                <w:rFonts w:cs="Calibri Light"/>
                <w:sz w:val="22"/>
              </w:rPr>
              <w:t>Core</w:t>
            </w:r>
          </w:p>
        </w:tc>
        <w:tc>
          <w:tcPr>
            <w:tcW w:w="1507" w:type="pct"/>
          </w:tcPr>
          <w:p w14:paraId="4BDB55B9" w14:textId="77777777" w:rsidR="00FC068A" w:rsidRPr="00766E1D" w:rsidRDefault="00FC068A" w:rsidP="00003352">
            <w:pPr>
              <w:pStyle w:val="Tabletext"/>
              <w:rPr>
                <w:rFonts w:cs="Calibri Light"/>
                <w:sz w:val="22"/>
              </w:rPr>
            </w:pPr>
          </w:p>
        </w:tc>
      </w:tr>
      <w:tr w:rsidR="00FC068A" w:rsidRPr="00766E1D" w14:paraId="030F52A4" w14:textId="77B24E6C" w:rsidTr="009D226F">
        <w:trPr>
          <w:tblHeader/>
        </w:trPr>
        <w:tc>
          <w:tcPr>
            <w:tcW w:w="584" w:type="pct"/>
          </w:tcPr>
          <w:p w14:paraId="3BE47D8E" w14:textId="77777777" w:rsidR="00FC068A" w:rsidRPr="00766E1D" w:rsidRDefault="00FC068A" w:rsidP="00AD4A1E">
            <w:pPr>
              <w:pStyle w:val="Cell"/>
              <w:numPr>
                <w:ilvl w:val="0"/>
                <w:numId w:val="126"/>
              </w:numPr>
              <w:ind w:left="862" w:hanging="862"/>
              <w:jc w:val="both"/>
              <w:rPr>
                <w:rFonts w:ascii="Calibri Light" w:hAnsi="Calibri Light" w:cs="Calibri Light"/>
                <w:bCs/>
                <w:sz w:val="22"/>
                <w:szCs w:val="22"/>
              </w:rPr>
            </w:pPr>
          </w:p>
        </w:tc>
        <w:tc>
          <w:tcPr>
            <w:tcW w:w="2568" w:type="pct"/>
          </w:tcPr>
          <w:p w14:paraId="47B1978A" w14:textId="77777777" w:rsidR="00FC068A" w:rsidRPr="00766E1D" w:rsidRDefault="00FC068A" w:rsidP="00003352">
            <w:pPr>
              <w:pStyle w:val="Tabletext"/>
              <w:rPr>
                <w:rFonts w:cs="Calibri Light"/>
                <w:sz w:val="22"/>
              </w:rPr>
            </w:pPr>
            <w:r w:rsidRPr="00766E1D">
              <w:rPr>
                <w:rFonts w:cs="Calibri Light"/>
                <w:sz w:val="22"/>
              </w:rPr>
              <w:t xml:space="preserve">The SLMIS must generate programmatically stock verification certificate based on the of service or divisions verification cycle.  </w:t>
            </w:r>
          </w:p>
        </w:tc>
        <w:tc>
          <w:tcPr>
            <w:tcW w:w="341" w:type="pct"/>
          </w:tcPr>
          <w:p w14:paraId="75A48C09" w14:textId="6E2C7590" w:rsidR="00FC068A" w:rsidRPr="00766E1D" w:rsidRDefault="0026799D" w:rsidP="00003352">
            <w:pPr>
              <w:pStyle w:val="Tabletext"/>
              <w:rPr>
                <w:rFonts w:cs="Calibri Light"/>
                <w:sz w:val="22"/>
              </w:rPr>
            </w:pPr>
            <w:r>
              <w:rPr>
                <w:rFonts w:cs="Calibri Light"/>
                <w:sz w:val="22"/>
              </w:rPr>
              <w:t>Core</w:t>
            </w:r>
          </w:p>
        </w:tc>
        <w:tc>
          <w:tcPr>
            <w:tcW w:w="1507" w:type="pct"/>
          </w:tcPr>
          <w:p w14:paraId="0E776E70" w14:textId="77777777" w:rsidR="00FC068A" w:rsidRPr="00766E1D" w:rsidRDefault="00FC068A" w:rsidP="00003352">
            <w:pPr>
              <w:pStyle w:val="Tabletext"/>
              <w:rPr>
                <w:rFonts w:cs="Calibri Light"/>
                <w:sz w:val="22"/>
              </w:rPr>
            </w:pPr>
          </w:p>
        </w:tc>
      </w:tr>
      <w:tr w:rsidR="008A0DEC" w:rsidRPr="00766E1D" w14:paraId="65CBEB37" w14:textId="458E288A" w:rsidTr="008A0DEC">
        <w:trPr>
          <w:tblHeader/>
        </w:trPr>
        <w:tc>
          <w:tcPr>
            <w:tcW w:w="5000" w:type="pct"/>
            <w:gridSpan w:val="4"/>
          </w:tcPr>
          <w:p w14:paraId="79B608ED" w14:textId="1A630C3A" w:rsidR="008A0DEC" w:rsidRPr="00766E1D" w:rsidRDefault="008A0DEC"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t>Immovable Asset Management. This is the process of guiding the acquisition, use, safeguarding and disposal of immovable assets to make the most of their service delivery potential and manage the related risks and costs over their entire life cycle. Immovable Asset Management comprises the strategic management activities required to ensure that the immovable asset requirements for service delivery of an entity (or organisation) are met. It includes setting a strategy, the assessment of immovable asset needs, planning a portfolio of assets optimally located to meet such needs, budgeting for the lifecycle cost to pay for such assets and monitoring and regularly evaluating the level to which such needs are met.</w:t>
            </w:r>
          </w:p>
        </w:tc>
      </w:tr>
      <w:tr w:rsidR="00FC068A" w:rsidRPr="00766E1D" w14:paraId="14E3745B" w14:textId="136BA068" w:rsidTr="009D226F">
        <w:trPr>
          <w:tblHeader/>
        </w:trPr>
        <w:tc>
          <w:tcPr>
            <w:tcW w:w="584" w:type="pct"/>
          </w:tcPr>
          <w:p w14:paraId="5B0B7D43" w14:textId="77777777" w:rsidR="00FC068A" w:rsidRPr="00766E1D" w:rsidRDefault="00FC068A" w:rsidP="00AD4A1E">
            <w:pPr>
              <w:pStyle w:val="Cell"/>
              <w:numPr>
                <w:ilvl w:val="0"/>
                <w:numId w:val="127"/>
              </w:numPr>
              <w:jc w:val="both"/>
              <w:rPr>
                <w:rFonts w:ascii="Calibri Light" w:hAnsi="Calibri Light" w:cs="Calibri Light"/>
                <w:bCs/>
                <w:sz w:val="22"/>
                <w:szCs w:val="22"/>
              </w:rPr>
            </w:pPr>
          </w:p>
        </w:tc>
        <w:tc>
          <w:tcPr>
            <w:tcW w:w="2568" w:type="pct"/>
          </w:tcPr>
          <w:p w14:paraId="62D15CD6" w14:textId="77777777" w:rsidR="00FC068A" w:rsidRPr="00766E1D" w:rsidRDefault="00FC068A" w:rsidP="00003352">
            <w:pPr>
              <w:pStyle w:val="Tabletext"/>
              <w:rPr>
                <w:rFonts w:cs="Calibri Light"/>
                <w:sz w:val="22"/>
              </w:rPr>
            </w:pPr>
            <w:r w:rsidRPr="00766E1D">
              <w:rPr>
                <w:rFonts w:cs="Calibri Light"/>
                <w:sz w:val="22"/>
              </w:rPr>
              <w:t>The SLMIS must allow for UAMP/CAMP capturing and report generation with correct report structures and layout.</w:t>
            </w:r>
          </w:p>
        </w:tc>
        <w:tc>
          <w:tcPr>
            <w:tcW w:w="341" w:type="pct"/>
          </w:tcPr>
          <w:p w14:paraId="0D8703CB" w14:textId="3AA70C60" w:rsidR="00FC068A" w:rsidRPr="00766E1D" w:rsidRDefault="0026799D" w:rsidP="00003352">
            <w:pPr>
              <w:pStyle w:val="Tabletext"/>
              <w:rPr>
                <w:rFonts w:cs="Calibri Light"/>
                <w:sz w:val="22"/>
              </w:rPr>
            </w:pPr>
            <w:r>
              <w:rPr>
                <w:rFonts w:cs="Calibri Light"/>
                <w:sz w:val="22"/>
              </w:rPr>
              <w:t>Core</w:t>
            </w:r>
          </w:p>
        </w:tc>
        <w:tc>
          <w:tcPr>
            <w:tcW w:w="1507" w:type="pct"/>
          </w:tcPr>
          <w:p w14:paraId="22F5734D" w14:textId="77777777" w:rsidR="00FC068A" w:rsidRPr="00766E1D" w:rsidRDefault="00FC068A" w:rsidP="00003352">
            <w:pPr>
              <w:pStyle w:val="Tabletext"/>
              <w:rPr>
                <w:rFonts w:cs="Calibri Light"/>
                <w:sz w:val="22"/>
              </w:rPr>
            </w:pPr>
          </w:p>
        </w:tc>
      </w:tr>
      <w:tr w:rsidR="00FC068A" w:rsidRPr="00766E1D" w14:paraId="7951A772" w14:textId="528BD50F" w:rsidTr="009D226F">
        <w:trPr>
          <w:tblHeader/>
        </w:trPr>
        <w:tc>
          <w:tcPr>
            <w:tcW w:w="584" w:type="pct"/>
          </w:tcPr>
          <w:p w14:paraId="74F38F23"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3EC727E1" w14:textId="77777777" w:rsidR="00FC068A" w:rsidRPr="00766E1D" w:rsidRDefault="00FC068A" w:rsidP="00003352">
            <w:pPr>
              <w:pStyle w:val="Tabletext"/>
              <w:rPr>
                <w:rFonts w:cs="Calibri Light"/>
                <w:sz w:val="22"/>
              </w:rPr>
            </w:pPr>
            <w:r w:rsidRPr="00766E1D">
              <w:rPr>
                <w:rFonts w:cs="Calibri Light"/>
                <w:sz w:val="22"/>
              </w:rPr>
              <w:t>The SLMIS must generate budgets and AG reports (Financial Note/Operating and work in progress cost).</w:t>
            </w:r>
          </w:p>
        </w:tc>
        <w:tc>
          <w:tcPr>
            <w:tcW w:w="341" w:type="pct"/>
          </w:tcPr>
          <w:p w14:paraId="542DBCD5" w14:textId="35928A7B" w:rsidR="00FC068A" w:rsidRPr="00766E1D" w:rsidRDefault="0026799D" w:rsidP="00003352">
            <w:pPr>
              <w:pStyle w:val="Tabletext"/>
              <w:rPr>
                <w:rFonts w:cs="Calibri Light"/>
                <w:sz w:val="22"/>
              </w:rPr>
            </w:pPr>
            <w:r>
              <w:rPr>
                <w:rFonts w:cs="Calibri Light"/>
                <w:sz w:val="22"/>
              </w:rPr>
              <w:t>Core</w:t>
            </w:r>
          </w:p>
        </w:tc>
        <w:tc>
          <w:tcPr>
            <w:tcW w:w="1507" w:type="pct"/>
          </w:tcPr>
          <w:p w14:paraId="59798707" w14:textId="77777777" w:rsidR="00FC068A" w:rsidRPr="00766E1D" w:rsidRDefault="00FC068A" w:rsidP="00003352">
            <w:pPr>
              <w:pStyle w:val="Tabletext"/>
              <w:rPr>
                <w:rFonts w:cs="Calibri Light"/>
                <w:sz w:val="22"/>
              </w:rPr>
            </w:pPr>
          </w:p>
        </w:tc>
      </w:tr>
      <w:tr w:rsidR="00FC068A" w:rsidRPr="00766E1D" w14:paraId="4C05314F" w14:textId="2F32ADF3" w:rsidTr="009D226F">
        <w:trPr>
          <w:tblHeader/>
        </w:trPr>
        <w:tc>
          <w:tcPr>
            <w:tcW w:w="584" w:type="pct"/>
          </w:tcPr>
          <w:p w14:paraId="4C91AFE8"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0C163BEA" w14:textId="77777777" w:rsidR="00FC068A" w:rsidRPr="00766E1D" w:rsidRDefault="00FC068A" w:rsidP="00003352">
            <w:pPr>
              <w:pStyle w:val="Tabletext"/>
              <w:rPr>
                <w:rFonts w:cs="Calibri Light"/>
                <w:sz w:val="22"/>
              </w:rPr>
            </w:pPr>
            <w:r w:rsidRPr="00766E1D">
              <w:rPr>
                <w:rFonts w:cs="Calibri Light"/>
                <w:sz w:val="22"/>
              </w:rPr>
              <w:t>The SLMIS must be able to create budgets based on the following pre-defined criteria: Increase by per cent over the previous year's maintenance costs, Increase by value over the previous year's maintenance costs and zero based budgets.</w:t>
            </w:r>
          </w:p>
        </w:tc>
        <w:tc>
          <w:tcPr>
            <w:tcW w:w="341" w:type="pct"/>
          </w:tcPr>
          <w:p w14:paraId="1749802F" w14:textId="51D74EB9" w:rsidR="00FC068A" w:rsidRPr="00766E1D" w:rsidRDefault="0026799D" w:rsidP="00003352">
            <w:pPr>
              <w:pStyle w:val="Tabletext"/>
              <w:rPr>
                <w:rFonts w:cs="Calibri Light"/>
                <w:sz w:val="22"/>
              </w:rPr>
            </w:pPr>
            <w:r>
              <w:rPr>
                <w:rFonts w:cs="Calibri Light"/>
                <w:sz w:val="22"/>
              </w:rPr>
              <w:t>Core</w:t>
            </w:r>
          </w:p>
        </w:tc>
        <w:tc>
          <w:tcPr>
            <w:tcW w:w="1507" w:type="pct"/>
          </w:tcPr>
          <w:p w14:paraId="46481E17" w14:textId="77777777" w:rsidR="00FC068A" w:rsidRPr="00766E1D" w:rsidRDefault="00FC068A" w:rsidP="00003352">
            <w:pPr>
              <w:pStyle w:val="Tabletext"/>
              <w:rPr>
                <w:rFonts w:cs="Calibri Light"/>
                <w:sz w:val="22"/>
              </w:rPr>
            </w:pPr>
          </w:p>
        </w:tc>
      </w:tr>
      <w:tr w:rsidR="00FC068A" w:rsidRPr="00766E1D" w14:paraId="420F0724" w14:textId="1EEF4FD3" w:rsidTr="009D226F">
        <w:trPr>
          <w:tblHeader/>
        </w:trPr>
        <w:tc>
          <w:tcPr>
            <w:tcW w:w="584" w:type="pct"/>
          </w:tcPr>
          <w:p w14:paraId="7E419177"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34768668" w14:textId="77777777" w:rsidR="00FC068A" w:rsidRPr="00766E1D" w:rsidRDefault="00FC068A" w:rsidP="00003352">
            <w:pPr>
              <w:pStyle w:val="Tabletext"/>
              <w:rPr>
                <w:rFonts w:cs="Calibri Light"/>
                <w:sz w:val="22"/>
              </w:rPr>
            </w:pPr>
            <w:r w:rsidRPr="00766E1D">
              <w:rPr>
                <w:rFonts w:cs="Calibri Light"/>
                <w:sz w:val="22"/>
              </w:rPr>
              <w:t>The SLMIS must facilitate consolidation of budgets submitted by various departments into a single budget.</w:t>
            </w:r>
          </w:p>
        </w:tc>
        <w:tc>
          <w:tcPr>
            <w:tcW w:w="341" w:type="pct"/>
          </w:tcPr>
          <w:p w14:paraId="6B86E11C" w14:textId="4BF3F855" w:rsidR="00FC068A" w:rsidRPr="00766E1D" w:rsidRDefault="0026799D" w:rsidP="00003352">
            <w:pPr>
              <w:pStyle w:val="Tabletext"/>
              <w:rPr>
                <w:rFonts w:cs="Calibri Light"/>
                <w:sz w:val="22"/>
              </w:rPr>
            </w:pPr>
            <w:r>
              <w:rPr>
                <w:rFonts w:cs="Calibri Light"/>
                <w:sz w:val="22"/>
              </w:rPr>
              <w:t>Core</w:t>
            </w:r>
          </w:p>
        </w:tc>
        <w:tc>
          <w:tcPr>
            <w:tcW w:w="1507" w:type="pct"/>
          </w:tcPr>
          <w:p w14:paraId="5DD615FC" w14:textId="77777777" w:rsidR="00FC068A" w:rsidRPr="00766E1D" w:rsidRDefault="00FC068A" w:rsidP="00003352">
            <w:pPr>
              <w:pStyle w:val="Tabletext"/>
              <w:rPr>
                <w:rFonts w:cs="Calibri Light"/>
                <w:sz w:val="22"/>
              </w:rPr>
            </w:pPr>
          </w:p>
        </w:tc>
      </w:tr>
      <w:tr w:rsidR="00FC068A" w:rsidRPr="00766E1D" w14:paraId="703C0AE0" w14:textId="0BA29B05" w:rsidTr="009D226F">
        <w:trPr>
          <w:tblHeader/>
        </w:trPr>
        <w:tc>
          <w:tcPr>
            <w:tcW w:w="584" w:type="pct"/>
          </w:tcPr>
          <w:p w14:paraId="5591D53B"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56AE1A83" w14:textId="77777777" w:rsidR="00FC068A" w:rsidRPr="00766E1D" w:rsidRDefault="00FC068A" w:rsidP="00003352">
            <w:pPr>
              <w:pStyle w:val="Tabletext"/>
              <w:rPr>
                <w:rFonts w:cs="Calibri Light"/>
                <w:sz w:val="22"/>
              </w:rPr>
            </w:pPr>
            <w:r w:rsidRPr="00766E1D">
              <w:rPr>
                <w:rFonts w:cs="Calibri Light"/>
                <w:sz w:val="22"/>
              </w:rPr>
              <w:t>The SLMIS must allow for modification and approval of a revised budget.</w:t>
            </w:r>
          </w:p>
        </w:tc>
        <w:tc>
          <w:tcPr>
            <w:tcW w:w="341" w:type="pct"/>
          </w:tcPr>
          <w:p w14:paraId="68E7931A" w14:textId="698AA8A6" w:rsidR="00FC068A" w:rsidRPr="00766E1D" w:rsidRDefault="0026799D" w:rsidP="00003352">
            <w:pPr>
              <w:pStyle w:val="Tabletext"/>
              <w:rPr>
                <w:rFonts w:cs="Calibri Light"/>
                <w:sz w:val="22"/>
              </w:rPr>
            </w:pPr>
            <w:r>
              <w:rPr>
                <w:rFonts w:cs="Calibri Light"/>
                <w:sz w:val="22"/>
              </w:rPr>
              <w:t>Core</w:t>
            </w:r>
          </w:p>
        </w:tc>
        <w:tc>
          <w:tcPr>
            <w:tcW w:w="1507" w:type="pct"/>
          </w:tcPr>
          <w:p w14:paraId="7821CF67" w14:textId="77777777" w:rsidR="00FC068A" w:rsidRPr="00766E1D" w:rsidRDefault="00FC068A" w:rsidP="00003352">
            <w:pPr>
              <w:pStyle w:val="Tabletext"/>
              <w:rPr>
                <w:rFonts w:cs="Calibri Light"/>
                <w:sz w:val="22"/>
              </w:rPr>
            </w:pPr>
          </w:p>
        </w:tc>
      </w:tr>
      <w:tr w:rsidR="00FC068A" w:rsidRPr="00766E1D" w14:paraId="42AACE4E" w14:textId="779F526B" w:rsidTr="009D226F">
        <w:trPr>
          <w:tblHeader/>
        </w:trPr>
        <w:tc>
          <w:tcPr>
            <w:tcW w:w="584" w:type="pct"/>
          </w:tcPr>
          <w:p w14:paraId="4A7A13CF"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4856BD59" w14:textId="77777777" w:rsidR="00FC068A" w:rsidRPr="00766E1D" w:rsidRDefault="00FC068A" w:rsidP="00003352">
            <w:pPr>
              <w:pStyle w:val="Tabletext"/>
              <w:rPr>
                <w:rFonts w:cs="Calibri Light"/>
                <w:sz w:val="22"/>
              </w:rPr>
            </w:pPr>
            <w:r w:rsidRPr="00766E1D">
              <w:rPr>
                <w:rFonts w:cs="Calibri Light"/>
                <w:sz w:val="22"/>
              </w:rPr>
              <w:t>The SLMIS must support budget vs. actual cost comparison over a user-defined time period.</w:t>
            </w:r>
          </w:p>
        </w:tc>
        <w:tc>
          <w:tcPr>
            <w:tcW w:w="341" w:type="pct"/>
          </w:tcPr>
          <w:p w14:paraId="178A7094" w14:textId="0774C4FF" w:rsidR="00FC068A" w:rsidRPr="00766E1D" w:rsidRDefault="0026799D" w:rsidP="00003352">
            <w:pPr>
              <w:pStyle w:val="Tabletext"/>
              <w:rPr>
                <w:rFonts w:cs="Calibri Light"/>
                <w:sz w:val="22"/>
              </w:rPr>
            </w:pPr>
            <w:r>
              <w:rPr>
                <w:rFonts w:cs="Calibri Light"/>
                <w:sz w:val="22"/>
              </w:rPr>
              <w:t>Core</w:t>
            </w:r>
          </w:p>
        </w:tc>
        <w:tc>
          <w:tcPr>
            <w:tcW w:w="1507" w:type="pct"/>
          </w:tcPr>
          <w:p w14:paraId="3629BE65" w14:textId="77777777" w:rsidR="00FC068A" w:rsidRPr="00766E1D" w:rsidRDefault="00FC068A" w:rsidP="00003352">
            <w:pPr>
              <w:pStyle w:val="Tabletext"/>
              <w:rPr>
                <w:rFonts w:cs="Calibri Light"/>
                <w:sz w:val="22"/>
              </w:rPr>
            </w:pPr>
          </w:p>
        </w:tc>
      </w:tr>
      <w:tr w:rsidR="00FC068A" w:rsidRPr="00766E1D" w14:paraId="4E386C0F" w14:textId="4E8E250C" w:rsidTr="009D226F">
        <w:trPr>
          <w:tblHeader/>
        </w:trPr>
        <w:tc>
          <w:tcPr>
            <w:tcW w:w="584" w:type="pct"/>
          </w:tcPr>
          <w:p w14:paraId="2DB97169"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3E409246" w14:textId="77777777" w:rsidR="00FC068A" w:rsidRPr="00766E1D" w:rsidRDefault="00FC068A" w:rsidP="00003352">
            <w:pPr>
              <w:pStyle w:val="Tabletext"/>
              <w:rPr>
                <w:rFonts w:cs="Calibri Light"/>
                <w:sz w:val="22"/>
              </w:rPr>
            </w:pPr>
            <w:r w:rsidRPr="00766E1D">
              <w:rPr>
                <w:rFonts w:cs="Calibri Light"/>
                <w:sz w:val="22"/>
              </w:rPr>
              <w:t>The SLMIS must provide early warning/signalling for overspending or under-utilization of the budget.</w:t>
            </w:r>
          </w:p>
        </w:tc>
        <w:tc>
          <w:tcPr>
            <w:tcW w:w="341" w:type="pct"/>
          </w:tcPr>
          <w:p w14:paraId="1CA578FC" w14:textId="25B61233" w:rsidR="00FC068A" w:rsidRPr="00766E1D" w:rsidRDefault="0026799D" w:rsidP="00003352">
            <w:pPr>
              <w:pStyle w:val="Tabletext"/>
              <w:rPr>
                <w:rFonts w:cs="Calibri Light"/>
                <w:sz w:val="22"/>
              </w:rPr>
            </w:pPr>
            <w:r>
              <w:rPr>
                <w:rFonts w:cs="Calibri Light"/>
                <w:sz w:val="22"/>
              </w:rPr>
              <w:t>Core</w:t>
            </w:r>
          </w:p>
        </w:tc>
        <w:tc>
          <w:tcPr>
            <w:tcW w:w="1507" w:type="pct"/>
          </w:tcPr>
          <w:p w14:paraId="3E302450" w14:textId="77777777" w:rsidR="00FC068A" w:rsidRPr="00766E1D" w:rsidRDefault="00FC068A" w:rsidP="00003352">
            <w:pPr>
              <w:pStyle w:val="Tabletext"/>
              <w:rPr>
                <w:rFonts w:cs="Calibri Light"/>
                <w:sz w:val="22"/>
              </w:rPr>
            </w:pPr>
          </w:p>
        </w:tc>
      </w:tr>
      <w:tr w:rsidR="00FC068A" w:rsidRPr="00766E1D" w14:paraId="2C112726" w14:textId="63715B14" w:rsidTr="009D226F">
        <w:trPr>
          <w:tblHeader/>
        </w:trPr>
        <w:tc>
          <w:tcPr>
            <w:tcW w:w="584" w:type="pct"/>
          </w:tcPr>
          <w:p w14:paraId="6596531D"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52FF6D4E" w14:textId="77777777" w:rsidR="00FC068A" w:rsidRPr="00766E1D" w:rsidRDefault="00FC068A" w:rsidP="00003352">
            <w:pPr>
              <w:pStyle w:val="Tabletext"/>
              <w:rPr>
                <w:rFonts w:cs="Calibri Light"/>
                <w:sz w:val="22"/>
              </w:rPr>
            </w:pPr>
            <w:r w:rsidRPr="00766E1D">
              <w:rPr>
                <w:rFonts w:cs="Calibri Light"/>
                <w:sz w:val="22"/>
              </w:rPr>
              <w:t>The SLMIS must manage and track the accommodation budget and associated costs and payments made to NDPW.</w:t>
            </w:r>
          </w:p>
        </w:tc>
        <w:tc>
          <w:tcPr>
            <w:tcW w:w="341" w:type="pct"/>
          </w:tcPr>
          <w:p w14:paraId="5B5D5180" w14:textId="54E504C5" w:rsidR="00FC068A" w:rsidRPr="00766E1D" w:rsidRDefault="0026799D" w:rsidP="00003352">
            <w:pPr>
              <w:pStyle w:val="Tabletext"/>
              <w:rPr>
                <w:rFonts w:cs="Calibri Light"/>
                <w:sz w:val="22"/>
              </w:rPr>
            </w:pPr>
            <w:r>
              <w:rPr>
                <w:rFonts w:cs="Calibri Light"/>
                <w:sz w:val="22"/>
              </w:rPr>
              <w:t>Core</w:t>
            </w:r>
          </w:p>
        </w:tc>
        <w:tc>
          <w:tcPr>
            <w:tcW w:w="1507" w:type="pct"/>
          </w:tcPr>
          <w:p w14:paraId="0EBFFDEA" w14:textId="77777777" w:rsidR="00FC068A" w:rsidRPr="00766E1D" w:rsidRDefault="00FC068A" w:rsidP="00003352">
            <w:pPr>
              <w:pStyle w:val="Tabletext"/>
              <w:rPr>
                <w:rFonts w:cs="Calibri Light"/>
                <w:sz w:val="22"/>
              </w:rPr>
            </w:pPr>
          </w:p>
        </w:tc>
      </w:tr>
      <w:tr w:rsidR="00FC068A" w:rsidRPr="00766E1D" w14:paraId="5EE1AE39" w14:textId="5F420722" w:rsidTr="009D226F">
        <w:trPr>
          <w:tblHeader/>
        </w:trPr>
        <w:tc>
          <w:tcPr>
            <w:tcW w:w="584" w:type="pct"/>
          </w:tcPr>
          <w:p w14:paraId="2917A02B"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0A68506A" w14:textId="15BE2C71" w:rsidR="00FC068A" w:rsidRPr="00766E1D" w:rsidRDefault="00FC068A" w:rsidP="00003352">
            <w:pPr>
              <w:pStyle w:val="Tabletext"/>
              <w:rPr>
                <w:rFonts w:cs="Calibri Light"/>
                <w:sz w:val="22"/>
              </w:rPr>
            </w:pPr>
            <w:r w:rsidRPr="00766E1D">
              <w:rPr>
                <w:rFonts w:cs="Calibri Light"/>
                <w:sz w:val="22"/>
              </w:rPr>
              <w:t xml:space="preserve">The SLMIS must be able accurately and comprehensively record the entire immoveable asset portfolio of the </w:t>
            </w:r>
            <w:r w:rsidR="00776BDE">
              <w:rPr>
                <w:rFonts w:cs="Calibri Light"/>
                <w:sz w:val="22"/>
              </w:rPr>
              <w:t>SITA CLIENT</w:t>
            </w:r>
            <w:r w:rsidRPr="00766E1D">
              <w:rPr>
                <w:rFonts w:cs="Calibri Light"/>
                <w:sz w:val="22"/>
              </w:rPr>
              <w:t xml:space="preserve"> (user or custodian properties).</w:t>
            </w:r>
          </w:p>
        </w:tc>
        <w:tc>
          <w:tcPr>
            <w:tcW w:w="341" w:type="pct"/>
          </w:tcPr>
          <w:p w14:paraId="5B5719E0" w14:textId="70F4D606" w:rsidR="00FC068A" w:rsidRPr="00766E1D" w:rsidRDefault="0026799D" w:rsidP="00003352">
            <w:pPr>
              <w:pStyle w:val="Tabletext"/>
              <w:rPr>
                <w:rFonts w:cs="Calibri Light"/>
                <w:sz w:val="22"/>
              </w:rPr>
            </w:pPr>
            <w:r>
              <w:rPr>
                <w:rFonts w:cs="Calibri Light"/>
                <w:sz w:val="22"/>
              </w:rPr>
              <w:t>Core</w:t>
            </w:r>
          </w:p>
        </w:tc>
        <w:tc>
          <w:tcPr>
            <w:tcW w:w="1507" w:type="pct"/>
          </w:tcPr>
          <w:p w14:paraId="03187A1F" w14:textId="77777777" w:rsidR="00FC068A" w:rsidRPr="00766E1D" w:rsidRDefault="00FC068A" w:rsidP="00003352">
            <w:pPr>
              <w:pStyle w:val="Tabletext"/>
              <w:rPr>
                <w:rFonts w:cs="Calibri Light"/>
                <w:sz w:val="22"/>
              </w:rPr>
            </w:pPr>
          </w:p>
        </w:tc>
      </w:tr>
      <w:tr w:rsidR="00FC068A" w:rsidRPr="00766E1D" w14:paraId="03C0CFD5" w14:textId="7BA0343E" w:rsidTr="009D226F">
        <w:trPr>
          <w:tblHeader/>
        </w:trPr>
        <w:tc>
          <w:tcPr>
            <w:tcW w:w="584" w:type="pct"/>
          </w:tcPr>
          <w:p w14:paraId="12E5B7FF"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11D06BB6" w14:textId="77777777" w:rsidR="00FC068A" w:rsidRPr="00766E1D" w:rsidRDefault="00FC068A" w:rsidP="00003352">
            <w:pPr>
              <w:pStyle w:val="Tabletext"/>
              <w:rPr>
                <w:rFonts w:cs="Calibri Light"/>
                <w:sz w:val="22"/>
              </w:rPr>
            </w:pPr>
            <w:r w:rsidRPr="00766E1D">
              <w:rPr>
                <w:rFonts w:cs="Calibri Light"/>
                <w:sz w:val="22"/>
              </w:rPr>
              <w:t>The SLMIS must be able to cater for the value of immoveable assets owned, including capitalised value applicable to capital expenditure on upgrades and maintenance.</w:t>
            </w:r>
          </w:p>
        </w:tc>
        <w:tc>
          <w:tcPr>
            <w:tcW w:w="341" w:type="pct"/>
          </w:tcPr>
          <w:p w14:paraId="4BFF8416" w14:textId="7BC3A9EC" w:rsidR="00FC068A" w:rsidRPr="00766E1D" w:rsidRDefault="0026799D" w:rsidP="00003352">
            <w:pPr>
              <w:pStyle w:val="Tabletext"/>
              <w:rPr>
                <w:rFonts w:cs="Calibri Light"/>
                <w:sz w:val="22"/>
              </w:rPr>
            </w:pPr>
            <w:r>
              <w:rPr>
                <w:rFonts w:cs="Calibri Light"/>
                <w:sz w:val="22"/>
              </w:rPr>
              <w:t>Core</w:t>
            </w:r>
          </w:p>
        </w:tc>
        <w:tc>
          <w:tcPr>
            <w:tcW w:w="1507" w:type="pct"/>
          </w:tcPr>
          <w:p w14:paraId="4C0134DF" w14:textId="77777777" w:rsidR="00FC068A" w:rsidRPr="00766E1D" w:rsidRDefault="00FC068A" w:rsidP="00003352">
            <w:pPr>
              <w:pStyle w:val="Tabletext"/>
              <w:rPr>
                <w:rFonts w:cs="Calibri Light"/>
                <w:sz w:val="22"/>
              </w:rPr>
            </w:pPr>
          </w:p>
        </w:tc>
      </w:tr>
      <w:tr w:rsidR="00FC068A" w:rsidRPr="00766E1D" w14:paraId="358F8ED9" w14:textId="76BA8FBF" w:rsidTr="009D226F">
        <w:trPr>
          <w:tblHeader/>
        </w:trPr>
        <w:tc>
          <w:tcPr>
            <w:tcW w:w="584" w:type="pct"/>
          </w:tcPr>
          <w:p w14:paraId="16F1C006"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53606F02" w14:textId="77777777" w:rsidR="00FC068A" w:rsidRPr="00766E1D" w:rsidRDefault="00FC068A" w:rsidP="00003352">
            <w:pPr>
              <w:pStyle w:val="Tabletext"/>
              <w:rPr>
                <w:rFonts w:cs="Calibri Light"/>
                <w:sz w:val="22"/>
              </w:rPr>
            </w:pPr>
            <w:r w:rsidRPr="00766E1D">
              <w:rPr>
                <w:rFonts w:cs="Calibri Light"/>
                <w:sz w:val="22"/>
              </w:rPr>
              <w:t>The SLMIS must comply with the financial standards and requirements of treasury and other regulatory bodies.</w:t>
            </w:r>
          </w:p>
        </w:tc>
        <w:tc>
          <w:tcPr>
            <w:tcW w:w="341" w:type="pct"/>
          </w:tcPr>
          <w:p w14:paraId="3ADB0113" w14:textId="1C5ACBC8" w:rsidR="00FC068A" w:rsidRPr="00766E1D" w:rsidRDefault="0026799D" w:rsidP="00003352">
            <w:pPr>
              <w:pStyle w:val="Tabletext"/>
              <w:rPr>
                <w:rFonts w:cs="Calibri Light"/>
                <w:sz w:val="22"/>
              </w:rPr>
            </w:pPr>
            <w:r>
              <w:rPr>
                <w:rFonts w:cs="Calibri Light"/>
                <w:sz w:val="22"/>
              </w:rPr>
              <w:t>Core</w:t>
            </w:r>
          </w:p>
        </w:tc>
        <w:tc>
          <w:tcPr>
            <w:tcW w:w="1507" w:type="pct"/>
          </w:tcPr>
          <w:p w14:paraId="6E299702" w14:textId="77777777" w:rsidR="00FC068A" w:rsidRPr="00766E1D" w:rsidRDefault="00FC068A" w:rsidP="00003352">
            <w:pPr>
              <w:pStyle w:val="Tabletext"/>
              <w:rPr>
                <w:rFonts w:cs="Calibri Light"/>
                <w:sz w:val="22"/>
              </w:rPr>
            </w:pPr>
          </w:p>
        </w:tc>
      </w:tr>
      <w:tr w:rsidR="00FC068A" w:rsidRPr="00766E1D" w14:paraId="201FDD05" w14:textId="7D1E4029" w:rsidTr="009D226F">
        <w:trPr>
          <w:tblHeader/>
        </w:trPr>
        <w:tc>
          <w:tcPr>
            <w:tcW w:w="584" w:type="pct"/>
          </w:tcPr>
          <w:p w14:paraId="5F67DC9E"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2E8785AC" w14:textId="77777777" w:rsidR="00FC068A" w:rsidRPr="00766E1D" w:rsidRDefault="00FC068A" w:rsidP="00003352">
            <w:pPr>
              <w:pStyle w:val="Tabletext"/>
              <w:rPr>
                <w:rFonts w:cs="Calibri Light"/>
                <w:sz w:val="22"/>
              </w:rPr>
            </w:pPr>
            <w:r w:rsidRPr="00766E1D">
              <w:rPr>
                <w:rFonts w:cs="Calibri Light"/>
                <w:sz w:val="22"/>
              </w:rPr>
              <w:t>The SLMIS must allow for the forecasting and demand planning of the immovable asset portfolio.</w:t>
            </w:r>
          </w:p>
        </w:tc>
        <w:tc>
          <w:tcPr>
            <w:tcW w:w="341" w:type="pct"/>
          </w:tcPr>
          <w:p w14:paraId="41C0E427" w14:textId="624873AC" w:rsidR="00FC068A" w:rsidRPr="00766E1D" w:rsidRDefault="0026799D" w:rsidP="00003352">
            <w:pPr>
              <w:pStyle w:val="Tabletext"/>
              <w:rPr>
                <w:rFonts w:cs="Calibri Light"/>
                <w:sz w:val="22"/>
              </w:rPr>
            </w:pPr>
            <w:r>
              <w:rPr>
                <w:rFonts w:cs="Calibri Light"/>
                <w:sz w:val="22"/>
              </w:rPr>
              <w:t>Core</w:t>
            </w:r>
          </w:p>
        </w:tc>
        <w:tc>
          <w:tcPr>
            <w:tcW w:w="1507" w:type="pct"/>
          </w:tcPr>
          <w:p w14:paraId="0C906A0C" w14:textId="77777777" w:rsidR="00FC068A" w:rsidRPr="00766E1D" w:rsidRDefault="00FC068A" w:rsidP="00003352">
            <w:pPr>
              <w:pStyle w:val="Tabletext"/>
              <w:rPr>
                <w:rFonts w:cs="Calibri Light"/>
                <w:sz w:val="22"/>
              </w:rPr>
            </w:pPr>
          </w:p>
        </w:tc>
      </w:tr>
      <w:tr w:rsidR="00FC068A" w:rsidRPr="00766E1D" w14:paraId="38F5E346" w14:textId="2B88D45D" w:rsidTr="009D226F">
        <w:trPr>
          <w:tblHeader/>
        </w:trPr>
        <w:tc>
          <w:tcPr>
            <w:tcW w:w="584" w:type="pct"/>
          </w:tcPr>
          <w:p w14:paraId="016ED1E0"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137635AD" w14:textId="77777777" w:rsidR="00FC068A" w:rsidRPr="00766E1D" w:rsidRDefault="00FC068A" w:rsidP="00003352">
            <w:pPr>
              <w:pStyle w:val="Tabletext"/>
              <w:rPr>
                <w:rFonts w:cs="Calibri Light"/>
                <w:sz w:val="22"/>
              </w:rPr>
            </w:pPr>
            <w:r w:rsidRPr="00766E1D">
              <w:rPr>
                <w:rFonts w:cs="Calibri Light"/>
                <w:sz w:val="22"/>
              </w:rPr>
              <w:t>The SLMIS must be able to manage and capture the acquisition of property.</w:t>
            </w:r>
          </w:p>
        </w:tc>
        <w:tc>
          <w:tcPr>
            <w:tcW w:w="341" w:type="pct"/>
          </w:tcPr>
          <w:p w14:paraId="4325AC1C" w14:textId="108A7A49" w:rsidR="00FC068A" w:rsidRPr="00766E1D" w:rsidRDefault="0026799D" w:rsidP="00003352">
            <w:pPr>
              <w:pStyle w:val="Tabletext"/>
              <w:rPr>
                <w:rFonts w:cs="Calibri Light"/>
                <w:sz w:val="22"/>
              </w:rPr>
            </w:pPr>
            <w:r>
              <w:rPr>
                <w:rFonts w:cs="Calibri Light"/>
                <w:sz w:val="22"/>
              </w:rPr>
              <w:t>Core</w:t>
            </w:r>
          </w:p>
        </w:tc>
        <w:tc>
          <w:tcPr>
            <w:tcW w:w="1507" w:type="pct"/>
          </w:tcPr>
          <w:p w14:paraId="3B47BDAA" w14:textId="77777777" w:rsidR="00FC068A" w:rsidRPr="00766E1D" w:rsidRDefault="00FC068A" w:rsidP="00003352">
            <w:pPr>
              <w:pStyle w:val="Tabletext"/>
              <w:rPr>
                <w:rFonts w:cs="Calibri Light"/>
                <w:sz w:val="22"/>
              </w:rPr>
            </w:pPr>
          </w:p>
        </w:tc>
      </w:tr>
      <w:tr w:rsidR="00FC068A" w:rsidRPr="00766E1D" w14:paraId="1B63ADC7" w14:textId="539A8489" w:rsidTr="009D226F">
        <w:trPr>
          <w:tblHeader/>
        </w:trPr>
        <w:tc>
          <w:tcPr>
            <w:tcW w:w="584" w:type="pct"/>
          </w:tcPr>
          <w:p w14:paraId="4C1CC6F6"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0709BB50" w14:textId="77777777" w:rsidR="00FC068A" w:rsidRPr="00766E1D" w:rsidRDefault="00FC068A" w:rsidP="00003352">
            <w:pPr>
              <w:pStyle w:val="Tabletext"/>
              <w:rPr>
                <w:rFonts w:cs="Calibri Light"/>
                <w:sz w:val="22"/>
              </w:rPr>
            </w:pPr>
            <w:r w:rsidRPr="00766E1D">
              <w:rPr>
                <w:rFonts w:cs="Calibri Light"/>
                <w:sz w:val="22"/>
              </w:rPr>
              <w:t>The SLMIS must manage the estimated useful life, depreciation/amortization/depletion method, and salvage/residual value for each asset or group of assets, and the net book value of assets.</w:t>
            </w:r>
          </w:p>
        </w:tc>
        <w:tc>
          <w:tcPr>
            <w:tcW w:w="341" w:type="pct"/>
          </w:tcPr>
          <w:p w14:paraId="617F9E7F" w14:textId="2B81EC1B" w:rsidR="00FC068A" w:rsidRPr="00766E1D" w:rsidRDefault="0026799D" w:rsidP="00003352">
            <w:pPr>
              <w:pStyle w:val="Tabletext"/>
              <w:rPr>
                <w:rFonts w:cs="Calibri Light"/>
                <w:sz w:val="22"/>
              </w:rPr>
            </w:pPr>
            <w:r>
              <w:rPr>
                <w:rFonts w:cs="Calibri Light"/>
                <w:sz w:val="22"/>
              </w:rPr>
              <w:t>Core</w:t>
            </w:r>
          </w:p>
        </w:tc>
        <w:tc>
          <w:tcPr>
            <w:tcW w:w="1507" w:type="pct"/>
          </w:tcPr>
          <w:p w14:paraId="69DB5CB9" w14:textId="77777777" w:rsidR="00FC068A" w:rsidRPr="00766E1D" w:rsidRDefault="00FC068A" w:rsidP="00003352">
            <w:pPr>
              <w:pStyle w:val="Tabletext"/>
              <w:rPr>
                <w:rFonts w:cs="Calibri Light"/>
                <w:sz w:val="22"/>
              </w:rPr>
            </w:pPr>
          </w:p>
        </w:tc>
      </w:tr>
      <w:tr w:rsidR="00FC068A" w:rsidRPr="00766E1D" w14:paraId="1D24AFD3" w14:textId="5B3D8AE9" w:rsidTr="009D226F">
        <w:trPr>
          <w:tblHeader/>
        </w:trPr>
        <w:tc>
          <w:tcPr>
            <w:tcW w:w="584" w:type="pct"/>
          </w:tcPr>
          <w:p w14:paraId="5A0E6A3B"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760E4973" w14:textId="77777777" w:rsidR="00FC068A" w:rsidRPr="00766E1D" w:rsidRDefault="00FC068A" w:rsidP="00003352">
            <w:pPr>
              <w:pStyle w:val="Tabletext"/>
              <w:rPr>
                <w:rFonts w:cs="Calibri Light"/>
                <w:sz w:val="22"/>
              </w:rPr>
            </w:pPr>
            <w:r w:rsidRPr="00766E1D">
              <w:rPr>
                <w:rFonts w:cs="Calibri Light"/>
                <w:sz w:val="22"/>
              </w:rPr>
              <w:t>The SLMIS must cater for cost associated with work in progress related to immoveable assets under construction (acquisition capital projects) and maintenance (maintenance current projects).</w:t>
            </w:r>
          </w:p>
        </w:tc>
        <w:tc>
          <w:tcPr>
            <w:tcW w:w="341" w:type="pct"/>
          </w:tcPr>
          <w:p w14:paraId="3C37B793" w14:textId="324B9A61" w:rsidR="00FC068A" w:rsidRPr="00766E1D" w:rsidRDefault="0026799D" w:rsidP="00003352">
            <w:pPr>
              <w:pStyle w:val="Tabletext"/>
              <w:rPr>
                <w:rFonts w:cs="Calibri Light"/>
                <w:sz w:val="22"/>
              </w:rPr>
            </w:pPr>
            <w:r>
              <w:rPr>
                <w:rFonts w:cs="Calibri Light"/>
                <w:sz w:val="22"/>
              </w:rPr>
              <w:t>Core</w:t>
            </w:r>
          </w:p>
        </w:tc>
        <w:tc>
          <w:tcPr>
            <w:tcW w:w="1507" w:type="pct"/>
          </w:tcPr>
          <w:p w14:paraId="6306E31C" w14:textId="77777777" w:rsidR="00FC068A" w:rsidRPr="00766E1D" w:rsidRDefault="00FC068A" w:rsidP="00003352">
            <w:pPr>
              <w:pStyle w:val="Tabletext"/>
              <w:rPr>
                <w:rFonts w:cs="Calibri Light"/>
                <w:sz w:val="22"/>
              </w:rPr>
            </w:pPr>
          </w:p>
        </w:tc>
      </w:tr>
      <w:tr w:rsidR="00FC068A" w:rsidRPr="00766E1D" w14:paraId="5AD32DD9" w14:textId="5D2A82E5" w:rsidTr="009D226F">
        <w:trPr>
          <w:tblHeader/>
        </w:trPr>
        <w:tc>
          <w:tcPr>
            <w:tcW w:w="584" w:type="pct"/>
          </w:tcPr>
          <w:p w14:paraId="2379EC9F"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177767BB" w14:textId="77777777" w:rsidR="00FC068A" w:rsidRPr="00766E1D" w:rsidRDefault="00FC068A" w:rsidP="00003352">
            <w:pPr>
              <w:pStyle w:val="Tabletext"/>
              <w:rPr>
                <w:rFonts w:cs="Calibri Light"/>
                <w:sz w:val="22"/>
              </w:rPr>
            </w:pPr>
            <w:r w:rsidRPr="00766E1D">
              <w:rPr>
                <w:rFonts w:cs="Calibri Light"/>
                <w:sz w:val="22"/>
              </w:rPr>
              <w:t>The SLMIS must be able to cater for identification and capturing of properties outside the RSA.</w:t>
            </w:r>
          </w:p>
        </w:tc>
        <w:tc>
          <w:tcPr>
            <w:tcW w:w="341" w:type="pct"/>
          </w:tcPr>
          <w:p w14:paraId="0EC2773B" w14:textId="196E5B86" w:rsidR="00FC068A" w:rsidRPr="00766E1D" w:rsidRDefault="0026799D" w:rsidP="00003352">
            <w:pPr>
              <w:pStyle w:val="Tabletext"/>
              <w:rPr>
                <w:rFonts w:cs="Calibri Light"/>
                <w:sz w:val="22"/>
              </w:rPr>
            </w:pPr>
            <w:r>
              <w:rPr>
                <w:rFonts w:cs="Calibri Light"/>
                <w:sz w:val="22"/>
              </w:rPr>
              <w:t>Core</w:t>
            </w:r>
          </w:p>
        </w:tc>
        <w:tc>
          <w:tcPr>
            <w:tcW w:w="1507" w:type="pct"/>
          </w:tcPr>
          <w:p w14:paraId="42EC8254" w14:textId="77777777" w:rsidR="00FC068A" w:rsidRPr="00766E1D" w:rsidRDefault="00FC068A" w:rsidP="00003352">
            <w:pPr>
              <w:pStyle w:val="Tabletext"/>
              <w:rPr>
                <w:rFonts w:cs="Calibri Light"/>
                <w:sz w:val="22"/>
              </w:rPr>
            </w:pPr>
          </w:p>
        </w:tc>
      </w:tr>
      <w:tr w:rsidR="00FC068A" w:rsidRPr="00766E1D" w14:paraId="1ED97347" w14:textId="02DFF40B" w:rsidTr="009D226F">
        <w:trPr>
          <w:tblHeader/>
        </w:trPr>
        <w:tc>
          <w:tcPr>
            <w:tcW w:w="584" w:type="pct"/>
          </w:tcPr>
          <w:p w14:paraId="7292D185"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057CC68B" w14:textId="77777777" w:rsidR="00FC068A" w:rsidRPr="00766E1D" w:rsidRDefault="00FC068A" w:rsidP="00003352">
            <w:pPr>
              <w:pStyle w:val="Tabletext"/>
              <w:rPr>
                <w:rFonts w:cs="Calibri Light"/>
                <w:sz w:val="22"/>
              </w:rPr>
            </w:pPr>
            <w:r w:rsidRPr="00766E1D">
              <w:rPr>
                <w:rFonts w:cs="Calibri Light"/>
                <w:sz w:val="22"/>
              </w:rPr>
              <w:t>The SLMIS must allow for changes to the portfolio footprint and must communicate any changes to the relevant stakeholders.</w:t>
            </w:r>
          </w:p>
        </w:tc>
        <w:tc>
          <w:tcPr>
            <w:tcW w:w="341" w:type="pct"/>
          </w:tcPr>
          <w:p w14:paraId="5FF032F5" w14:textId="39B9E6D1" w:rsidR="00FC068A" w:rsidRPr="00766E1D" w:rsidRDefault="0026799D" w:rsidP="00003352">
            <w:pPr>
              <w:pStyle w:val="Tabletext"/>
              <w:rPr>
                <w:rFonts w:cs="Calibri Light"/>
                <w:sz w:val="22"/>
              </w:rPr>
            </w:pPr>
            <w:r>
              <w:rPr>
                <w:rFonts w:cs="Calibri Light"/>
                <w:sz w:val="22"/>
              </w:rPr>
              <w:t>Core</w:t>
            </w:r>
          </w:p>
        </w:tc>
        <w:tc>
          <w:tcPr>
            <w:tcW w:w="1507" w:type="pct"/>
          </w:tcPr>
          <w:p w14:paraId="64A1F381" w14:textId="77777777" w:rsidR="00FC068A" w:rsidRPr="00766E1D" w:rsidRDefault="00FC068A" w:rsidP="00003352">
            <w:pPr>
              <w:pStyle w:val="Tabletext"/>
              <w:rPr>
                <w:rFonts w:cs="Calibri Light"/>
                <w:sz w:val="22"/>
              </w:rPr>
            </w:pPr>
          </w:p>
        </w:tc>
      </w:tr>
      <w:tr w:rsidR="00FC068A" w:rsidRPr="00766E1D" w14:paraId="4616CA2A" w14:textId="3EE5844B" w:rsidTr="009D226F">
        <w:trPr>
          <w:tblHeader/>
        </w:trPr>
        <w:tc>
          <w:tcPr>
            <w:tcW w:w="584" w:type="pct"/>
          </w:tcPr>
          <w:p w14:paraId="172827CA"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7A8B1E50" w14:textId="30A07E84" w:rsidR="00FC068A" w:rsidRPr="00766E1D" w:rsidRDefault="00FC068A" w:rsidP="00003352">
            <w:pPr>
              <w:pStyle w:val="Tabletext"/>
              <w:rPr>
                <w:rFonts w:cs="Calibri Light"/>
                <w:sz w:val="22"/>
              </w:rPr>
            </w:pPr>
            <w:r w:rsidRPr="00766E1D">
              <w:rPr>
                <w:rFonts w:cs="Calibri Light"/>
                <w:sz w:val="22"/>
              </w:rPr>
              <w:t xml:space="preserve">The SLMIS must facilitate requests from external bodies/civil society to use </w:t>
            </w:r>
            <w:r w:rsidR="00D574D2">
              <w:rPr>
                <w:rFonts w:cs="Calibri Light"/>
                <w:sz w:val="22"/>
              </w:rPr>
              <w:t xml:space="preserve">Sita Client </w:t>
            </w:r>
            <w:r w:rsidRPr="00766E1D">
              <w:rPr>
                <w:rFonts w:cs="Calibri Light"/>
                <w:sz w:val="22"/>
              </w:rPr>
              <w:t xml:space="preserve"> grounds/property.</w:t>
            </w:r>
          </w:p>
        </w:tc>
        <w:tc>
          <w:tcPr>
            <w:tcW w:w="341" w:type="pct"/>
          </w:tcPr>
          <w:p w14:paraId="337E07E7" w14:textId="2BD8B02D" w:rsidR="00FC068A" w:rsidRPr="00766E1D" w:rsidRDefault="0026799D" w:rsidP="00003352">
            <w:pPr>
              <w:pStyle w:val="Tabletext"/>
              <w:rPr>
                <w:rFonts w:cs="Calibri Light"/>
                <w:sz w:val="22"/>
              </w:rPr>
            </w:pPr>
            <w:r>
              <w:rPr>
                <w:rFonts w:cs="Calibri Light"/>
                <w:sz w:val="22"/>
              </w:rPr>
              <w:t>Core</w:t>
            </w:r>
          </w:p>
        </w:tc>
        <w:tc>
          <w:tcPr>
            <w:tcW w:w="1507" w:type="pct"/>
          </w:tcPr>
          <w:p w14:paraId="061105D8" w14:textId="77777777" w:rsidR="00FC068A" w:rsidRPr="00766E1D" w:rsidRDefault="00FC068A" w:rsidP="00003352">
            <w:pPr>
              <w:pStyle w:val="Tabletext"/>
              <w:rPr>
                <w:rFonts w:cs="Calibri Light"/>
                <w:sz w:val="22"/>
              </w:rPr>
            </w:pPr>
          </w:p>
        </w:tc>
      </w:tr>
      <w:tr w:rsidR="00FC068A" w:rsidRPr="00766E1D" w14:paraId="465BD827" w14:textId="096FB4D7" w:rsidTr="009D226F">
        <w:trPr>
          <w:tblHeader/>
        </w:trPr>
        <w:tc>
          <w:tcPr>
            <w:tcW w:w="584" w:type="pct"/>
          </w:tcPr>
          <w:p w14:paraId="735684B2"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592D9FE4" w14:textId="77777777" w:rsidR="00FC068A" w:rsidRPr="00766E1D" w:rsidRDefault="00FC068A" w:rsidP="00003352">
            <w:pPr>
              <w:pStyle w:val="Tabletext"/>
              <w:rPr>
                <w:rFonts w:cs="Calibri Light"/>
                <w:sz w:val="22"/>
              </w:rPr>
            </w:pPr>
            <w:r w:rsidRPr="00766E1D">
              <w:rPr>
                <w:rFonts w:cs="Calibri Light"/>
                <w:sz w:val="22"/>
              </w:rPr>
              <w:t>The SLMIS must be able to uniquely define a facility and it should be possible to capture and retrieve all relevant data against a facility in different groupings, such as location, type, etc.</w:t>
            </w:r>
          </w:p>
        </w:tc>
        <w:tc>
          <w:tcPr>
            <w:tcW w:w="341" w:type="pct"/>
          </w:tcPr>
          <w:p w14:paraId="12C96CD2" w14:textId="32EB766E" w:rsidR="00FC068A" w:rsidRPr="00766E1D" w:rsidRDefault="0026799D" w:rsidP="00003352">
            <w:pPr>
              <w:pStyle w:val="Tabletext"/>
              <w:rPr>
                <w:rFonts w:cs="Calibri Light"/>
                <w:sz w:val="22"/>
              </w:rPr>
            </w:pPr>
            <w:r>
              <w:rPr>
                <w:rFonts w:cs="Calibri Light"/>
                <w:sz w:val="22"/>
              </w:rPr>
              <w:t>Core</w:t>
            </w:r>
          </w:p>
        </w:tc>
        <w:tc>
          <w:tcPr>
            <w:tcW w:w="1507" w:type="pct"/>
          </w:tcPr>
          <w:p w14:paraId="1D7951D5" w14:textId="77777777" w:rsidR="00FC068A" w:rsidRPr="00766E1D" w:rsidRDefault="00FC068A" w:rsidP="00003352">
            <w:pPr>
              <w:pStyle w:val="Tabletext"/>
              <w:rPr>
                <w:rFonts w:cs="Calibri Light"/>
                <w:sz w:val="22"/>
              </w:rPr>
            </w:pPr>
          </w:p>
        </w:tc>
      </w:tr>
      <w:tr w:rsidR="00FC068A" w:rsidRPr="00766E1D" w14:paraId="557BA68C" w14:textId="26789798" w:rsidTr="009D226F">
        <w:trPr>
          <w:tblHeader/>
        </w:trPr>
        <w:tc>
          <w:tcPr>
            <w:tcW w:w="584" w:type="pct"/>
          </w:tcPr>
          <w:p w14:paraId="4C802057"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6A659114" w14:textId="77777777" w:rsidR="00FC068A" w:rsidRPr="00766E1D" w:rsidRDefault="00FC068A" w:rsidP="00003352">
            <w:pPr>
              <w:pStyle w:val="Tabletext"/>
              <w:rPr>
                <w:rFonts w:cs="Calibri Light"/>
                <w:sz w:val="22"/>
              </w:rPr>
            </w:pPr>
            <w:r w:rsidRPr="00766E1D">
              <w:rPr>
                <w:rFonts w:cs="Calibri Light"/>
                <w:sz w:val="22"/>
              </w:rPr>
              <w:t>The SLMIS must allow for the indication of the current and historic status of a facility, i.e. in use, user name, type and use.</w:t>
            </w:r>
          </w:p>
        </w:tc>
        <w:tc>
          <w:tcPr>
            <w:tcW w:w="341" w:type="pct"/>
          </w:tcPr>
          <w:p w14:paraId="27286417" w14:textId="0E2B29C3" w:rsidR="00FC068A" w:rsidRPr="00766E1D" w:rsidRDefault="0026799D" w:rsidP="00003352">
            <w:pPr>
              <w:pStyle w:val="Tabletext"/>
              <w:rPr>
                <w:rFonts w:cs="Calibri Light"/>
                <w:sz w:val="22"/>
              </w:rPr>
            </w:pPr>
            <w:r>
              <w:rPr>
                <w:rFonts w:cs="Calibri Light"/>
                <w:sz w:val="22"/>
              </w:rPr>
              <w:t>Core</w:t>
            </w:r>
          </w:p>
        </w:tc>
        <w:tc>
          <w:tcPr>
            <w:tcW w:w="1507" w:type="pct"/>
          </w:tcPr>
          <w:p w14:paraId="7B5C7769" w14:textId="77777777" w:rsidR="00FC068A" w:rsidRPr="00766E1D" w:rsidRDefault="00FC068A" w:rsidP="00003352">
            <w:pPr>
              <w:pStyle w:val="Tabletext"/>
              <w:rPr>
                <w:rFonts w:cs="Calibri Light"/>
                <w:sz w:val="22"/>
              </w:rPr>
            </w:pPr>
          </w:p>
        </w:tc>
      </w:tr>
      <w:tr w:rsidR="00FC068A" w:rsidRPr="00766E1D" w14:paraId="62B099EC" w14:textId="27C8F353" w:rsidTr="009D226F">
        <w:trPr>
          <w:tblHeader/>
        </w:trPr>
        <w:tc>
          <w:tcPr>
            <w:tcW w:w="584" w:type="pct"/>
          </w:tcPr>
          <w:p w14:paraId="03B1337D"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4010E1BB" w14:textId="77777777" w:rsidR="00FC068A" w:rsidRPr="00766E1D" w:rsidRDefault="00FC068A" w:rsidP="00003352">
            <w:pPr>
              <w:pStyle w:val="Tabletext"/>
              <w:rPr>
                <w:rFonts w:cs="Calibri Light"/>
                <w:sz w:val="22"/>
              </w:rPr>
            </w:pPr>
            <w:r w:rsidRPr="00766E1D">
              <w:rPr>
                <w:rFonts w:cs="Calibri Light"/>
                <w:sz w:val="22"/>
              </w:rPr>
              <w:t>The SLMIS must identify excess property or property held for disposal/alienation.</w:t>
            </w:r>
          </w:p>
        </w:tc>
        <w:tc>
          <w:tcPr>
            <w:tcW w:w="341" w:type="pct"/>
          </w:tcPr>
          <w:p w14:paraId="36794A27" w14:textId="28EDE27A" w:rsidR="00FC068A" w:rsidRPr="00766E1D" w:rsidRDefault="0026799D" w:rsidP="00003352">
            <w:pPr>
              <w:pStyle w:val="Tabletext"/>
              <w:rPr>
                <w:rFonts w:cs="Calibri Light"/>
                <w:sz w:val="22"/>
              </w:rPr>
            </w:pPr>
            <w:r>
              <w:rPr>
                <w:rFonts w:cs="Calibri Light"/>
                <w:sz w:val="22"/>
              </w:rPr>
              <w:t>Core</w:t>
            </w:r>
          </w:p>
        </w:tc>
        <w:tc>
          <w:tcPr>
            <w:tcW w:w="1507" w:type="pct"/>
          </w:tcPr>
          <w:p w14:paraId="632B7710" w14:textId="77777777" w:rsidR="00FC068A" w:rsidRPr="00766E1D" w:rsidRDefault="00FC068A" w:rsidP="00003352">
            <w:pPr>
              <w:pStyle w:val="Tabletext"/>
              <w:rPr>
                <w:rFonts w:cs="Calibri Light"/>
                <w:sz w:val="22"/>
              </w:rPr>
            </w:pPr>
          </w:p>
        </w:tc>
      </w:tr>
      <w:tr w:rsidR="00FC068A" w:rsidRPr="00766E1D" w14:paraId="3FF913C3" w14:textId="43831A67" w:rsidTr="009D226F">
        <w:trPr>
          <w:tblHeader/>
        </w:trPr>
        <w:tc>
          <w:tcPr>
            <w:tcW w:w="584" w:type="pct"/>
          </w:tcPr>
          <w:p w14:paraId="2C0DEE84"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2D841A7E" w14:textId="77777777" w:rsidR="00FC068A" w:rsidRPr="00766E1D" w:rsidRDefault="00FC068A" w:rsidP="00003352">
            <w:pPr>
              <w:pStyle w:val="Tabletext"/>
              <w:rPr>
                <w:rFonts w:cs="Calibri Light"/>
                <w:sz w:val="22"/>
              </w:rPr>
            </w:pPr>
            <w:r w:rsidRPr="00766E1D">
              <w:rPr>
                <w:rFonts w:cs="Calibri Light"/>
                <w:sz w:val="22"/>
              </w:rPr>
              <w:t>The SLMIS must be able to manage the transfer and disposal of properties. Capture date of transfer, type of disposal action (e.g. alienation, exchange, sale, donation, etc.), transferring entity, and recipient organization (disposal organization or recipient entity).</w:t>
            </w:r>
          </w:p>
        </w:tc>
        <w:tc>
          <w:tcPr>
            <w:tcW w:w="341" w:type="pct"/>
          </w:tcPr>
          <w:p w14:paraId="6277C8C3" w14:textId="4916247B" w:rsidR="00FC068A" w:rsidRPr="00766E1D" w:rsidRDefault="0026799D" w:rsidP="00003352">
            <w:pPr>
              <w:pStyle w:val="Tabletext"/>
              <w:rPr>
                <w:rFonts w:cs="Calibri Light"/>
                <w:sz w:val="22"/>
              </w:rPr>
            </w:pPr>
            <w:r>
              <w:rPr>
                <w:rFonts w:cs="Calibri Light"/>
                <w:sz w:val="22"/>
              </w:rPr>
              <w:t>Core</w:t>
            </w:r>
          </w:p>
        </w:tc>
        <w:tc>
          <w:tcPr>
            <w:tcW w:w="1507" w:type="pct"/>
          </w:tcPr>
          <w:p w14:paraId="1798CA8C" w14:textId="77777777" w:rsidR="00FC068A" w:rsidRPr="00766E1D" w:rsidRDefault="00FC068A" w:rsidP="00003352">
            <w:pPr>
              <w:pStyle w:val="Tabletext"/>
              <w:rPr>
                <w:rFonts w:cs="Calibri Light"/>
                <w:sz w:val="22"/>
              </w:rPr>
            </w:pPr>
          </w:p>
        </w:tc>
      </w:tr>
      <w:tr w:rsidR="00FC068A" w:rsidRPr="00766E1D" w14:paraId="443CB1B6" w14:textId="2EAA5D41" w:rsidTr="009D226F">
        <w:trPr>
          <w:tblHeader/>
        </w:trPr>
        <w:tc>
          <w:tcPr>
            <w:tcW w:w="584" w:type="pct"/>
          </w:tcPr>
          <w:p w14:paraId="5177FE53"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036491DE" w14:textId="77777777" w:rsidR="00FC068A" w:rsidRPr="00766E1D" w:rsidRDefault="00FC068A" w:rsidP="00003352">
            <w:pPr>
              <w:pStyle w:val="Tabletext"/>
              <w:rPr>
                <w:rFonts w:cs="Calibri Light"/>
                <w:sz w:val="22"/>
              </w:rPr>
            </w:pPr>
            <w:r w:rsidRPr="00766E1D">
              <w:rPr>
                <w:rFonts w:cs="Calibri Light"/>
                <w:sz w:val="22"/>
              </w:rPr>
              <w:t>The SLMIS must carry the property land data (also known as parcel data) as per the description of the Deeds Office including the Surveyor General Key and Title Deed number.</w:t>
            </w:r>
          </w:p>
        </w:tc>
        <w:tc>
          <w:tcPr>
            <w:tcW w:w="341" w:type="pct"/>
          </w:tcPr>
          <w:p w14:paraId="322CA550" w14:textId="71826B6E" w:rsidR="00FC068A" w:rsidRPr="00766E1D" w:rsidRDefault="0026799D" w:rsidP="00003352">
            <w:pPr>
              <w:pStyle w:val="Tabletext"/>
              <w:rPr>
                <w:rFonts w:cs="Calibri Light"/>
                <w:sz w:val="22"/>
              </w:rPr>
            </w:pPr>
            <w:r>
              <w:rPr>
                <w:rFonts w:cs="Calibri Light"/>
                <w:sz w:val="22"/>
              </w:rPr>
              <w:t>Core</w:t>
            </w:r>
          </w:p>
        </w:tc>
        <w:tc>
          <w:tcPr>
            <w:tcW w:w="1507" w:type="pct"/>
          </w:tcPr>
          <w:p w14:paraId="58C85CDB" w14:textId="77777777" w:rsidR="00FC068A" w:rsidRPr="00766E1D" w:rsidRDefault="00FC068A" w:rsidP="00003352">
            <w:pPr>
              <w:pStyle w:val="Tabletext"/>
              <w:rPr>
                <w:rFonts w:cs="Calibri Light"/>
                <w:sz w:val="22"/>
              </w:rPr>
            </w:pPr>
          </w:p>
        </w:tc>
      </w:tr>
      <w:tr w:rsidR="0026799D" w:rsidRPr="00766E1D" w14:paraId="4FD2174A" w14:textId="6EBEB421" w:rsidTr="009D226F">
        <w:trPr>
          <w:tblHeader/>
        </w:trPr>
        <w:tc>
          <w:tcPr>
            <w:tcW w:w="584" w:type="pct"/>
          </w:tcPr>
          <w:p w14:paraId="677A7891"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607050A1" w14:textId="2B9D2619" w:rsidR="0026799D" w:rsidRPr="00766E1D" w:rsidRDefault="0026799D" w:rsidP="0026799D">
            <w:pPr>
              <w:pStyle w:val="Tabletext"/>
              <w:rPr>
                <w:rFonts w:cs="Calibri Light"/>
                <w:sz w:val="22"/>
              </w:rPr>
            </w:pPr>
            <w:r w:rsidRPr="00766E1D">
              <w:rPr>
                <w:rFonts w:cs="Calibri Light"/>
                <w:sz w:val="22"/>
              </w:rPr>
              <w:t xml:space="preserve">The SLMIS must carry servitudes or permission to use of land for </w:t>
            </w:r>
            <w:r w:rsidR="00776BDE">
              <w:rPr>
                <w:rFonts w:cs="Calibri Light"/>
                <w:sz w:val="22"/>
              </w:rPr>
              <w:t>SITA CLIENT</w:t>
            </w:r>
            <w:r w:rsidRPr="00766E1D">
              <w:rPr>
                <w:rFonts w:cs="Calibri Light"/>
                <w:sz w:val="22"/>
              </w:rPr>
              <w:t xml:space="preserve"> or other institutions.</w:t>
            </w:r>
          </w:p>
        </w:tc>
        <w:tc>
          <w:tcPr>
            <w:tcW w:w="341" w:type="pct"/>
          </w:tcPr>
          <w:p w14:paraId="710875D6" w14:textId="063AC8EB"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251157B1" w14:textId="77777777" w:rsidR="0026799D" w:rsidRPr="00766E1D" w:rsidRDefault="0026799D" w:rsidP="0026799D">
            <w:pPr>
              <w:pStyle w:val="Tabletext"/>
              <w:rPr>
                <w:rFonts w:cs="Calibri Light"/>
                <w:sz w:val="22"/>
              </w:rPr>
            </w:pPr>
          </w:p>
        </w:tc>
      </w:tr>
      <w:tr w:rsidR="0026799D" w:rsidRPr="00766E1D" w14:paraId="2B274252" w14:textId="2179E081" w:rsidTr="009D226F">
        <w:trPr>
          <w:tblHeader/>
        </w:trPr>
        <w:tc>
          <w:tcPr>
            <w:tcW w:w="584" w:type="pct"/>
          </w:tcPr>
          <w:p w14:paraId="49D453D0"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71A03BE9" w14:textId="77777777" w:rsidR="0026799D" w:rsidRPr="00766E1D" w:rsidRDefault="0026799D" w:rsidP="0026799D">
            <w:pPr>
              <w:pStyle w:val="Tabletext"/>
              <w:rPr>
                <w:rFonts w:cs="Calibri Light"/>
                <w:sz w:val="22"/>
              </w:rPr>
            </w:pPr>
            <w:r w:rsidRPr="00766E1D">
              <w:rPr>
                <w:rFonts w:cs="Calibri Light"/>
                <w:sz w:val="22"/>
              </w:rPr>
              <w:t>The SLMIS must be able to capture, and report on heritage sites (heritage potential, graveyards).</w:t>
            </w:r>
          </w:p>
        </w:tc>
        <w:tc>
          <w:tcPr>
            <w:tcW w:w="341" w:type="pct"/>
          </w:tcPr>
          <w:p w14:paraId="1B613699" w14:textId="183A88A9"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5BA68748" w14:textId="77777777" w:rsidR="0026799D" w:rsidRPr="00766E1D" w:rsidRDefault="0026799D" w:rsidP="0026799D">
            <w:pPr>
              <w:pStyle w:val="Tabletext"/>
              <w:rPr>
                <w:rFonts w:cs="Calibri Light"/>
                <w:sz w:val="22"/>
              </w:rPr>
            </w:pPr>
          </w:p>
        </w:tc>
      </w:tr>
      <w:tr w:rsidR="0026799D" w:rsidRPr="00766E1D" w14:paraId="08AA8F10" w14:textId="07C3A10C" w:rsidTr="009D226F">
        <w:trPr>
          <w:tblHeader/>
        </w:trPr>
        <w:tc>
          <w:tcPr>
            <w:tcW w:w="584" w:type="pct"/>
          </w:tcPr>
          <w:p w14:paraId="1C281431"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489B4B74" w14:textId="03CDE232" w:rsidR="0026799D" w:rsidRPr="00766E1D" w:rsidRDefault="0026799D" w:rsidP="0026799D">
            <w:pPr>
              <w:pStyle w:val="Tabletext"/>
              <w:rPr>
                <w:rFonts w:cs="Calibri Light"/>
                <w:sz w:val="22"/>
              </w:rPr>
            </w:pPr>
            <w:r w:rsidRPr="00766E1D">
              <w:rPr>
                <w:rFonts w:cs="Calibri Light"/>
                <w:sz w:val="22"/>
              </w:rPr>
              <w:t xml:space="preserve">The SLMIS must be able to capture and report on land claims on </w:t>
            </w:r>
            <w:r w:rsidR="00776BDE">
              <w:rPr>
                <w:rFonts w:cs="Calibri Light"/>
                <w:sz w:val="22"/>
              </w:rPr>
              <w:t>SITA CLIENT</w:t>
            </w:r>
            <w:r w:rsidRPr="00766E1D">
              <w:rPr>
                <w:rFonts w:cs="Calibri Light"/>
                <w:sz w:val="22"/>
              </w:rPr>
              <w:t xml:space="preserve"> facilities or land sites.</w:t>
            </w:r>
          </w:p>
        </w:tc>
        <w:tc>
          <w:tcPr>
            <w:tcW w:w="341" w:type="pct"/>
          </w:tcPr>
          <w:p w14:paraId="705FEEB5" w14:textId="18997218"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7705F21E" w14:textId="77777777" w:rsidR="0026799D" w:rsidRPr="00766E1D" w:rsidRDefault="0026799D" w:rsidP="0026799D">
            <w:pPr>
              <w:pStyle w:val="Tabletext"/>
              <w:rPr>
                <w:rFonts w:cs="Calibri Light"/>
                <w:sz w:val="22"/>
              </w:rPr>
            </w:pPr>
          </w:p>
        </w:tc>
      </w:tr>
      <w:tr w:rsidR="0026799D" w:rsidRPr="00766E1D" w14:paraId="465AB0D8" w14:textId="6B966EA7" w:rsidTr="009D226F">
        <w:trPr>
          <w:tblHeader/>
        </w:trPr>
        <w:tc>
          <w:tcPr>
            <w:tcW w:w="584" w:type="pct"/>
          </w:tcPr>
          <w:p w14:paraId="123F1E33"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1A7645A6" w14:textId="77777777" w:rsidR="0026799D" w:rsidRPr="00766E1D" w:rsidRDefault="0026799D" w:rsidP="0026799D">
            <w:pPr>
              <w:pStyle w:val="Tabletext"/>
              <w:rPr>
                <w:rFonts w:cs="Calibri Light"/>
                <w:sz w:val="22"/>
              </w:rPr>
            </w:pPr>
            <w:r w:rsidRPr="00766E1D">
              <w:rPr>
                <w:rFonts w:cs="Calibri Light"/>
                <w:sz w:val="22"/>
              </w:rPr>
              <w:t>The SLMIS must be able to manage and report on the facility master plan.</w:t>
            </w:r>
          </w:p>
        </w:tc>
        <w:tc>
          <w:tcPr>
            <w:tcW w:w="341" w:type="pct"/>
          </w:tcPr>
          <w:p w14:paraId="2B2F5E0B" w14:textId="51BACD1F"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051FEFB0" w14:textId="77777777" w:rsidR="0026799D" w:rsidRPr="00766E1D" w:rsidRDefault="0026799D" w:rsidP="0026799D">
            <w:pPr>
              <w:pStyle w:val="Tabletext"/>
              <w:rPr>
                <w:rFonts w:cs="Calibri Light"/>
                <w:sz w:val="22"/>
              </w:rPr>
            </w:pPr>
          </w:p>
        </w:tc>
      </w:tr>
      <w:tr w:rsidR="0026799D" w:rsidRPr="00766E1D" w14:paraId="4A852427" w14:textId="76F7AA28" w:rsidTr="009D226F">
        <w:trPr>
          <w:tblHeader/>
        </w:trPr>
        <w:tc>
          <w:tcPr>
            <w:tcW w:w="584" w:type="pct"/>
          </w:tcPr>
          <w:p w14:paraId="203F2982"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32282E4E" w14:textId="0B0B06B6" w:rsidR="0026799D" w:rsidRPr="00766E1D" w:rsidRDefault="0026799D" w:rsidP="0026799D">
            <w:pPr>
              <w:pStyle w:val="Tabletext"/>
              <w:rPr>
                <w:rFonts w:cs="Calibri Light"/>
                <w:sz w:val="22"/>
              </w:rPr>
            </w:pPr>
            <w:r w:rsidRPr="00766E1D">
              <w:rPr>
                <w:rFonts w:cs="Calibri Light"/>
                <w:sz w:val="22"/>
              </w:rPr>
              <w:t xml:space="preserve">The SLMIS must carry any un-proclaimed land data as described and known by </w:t>
            </w:r>
            <w:r w:rsidR="00776BDE">
              <w:rPr>
                <w:rFonts w:cs="Calibri Light"/>
                <w:sz w:val="22"/>
              </w:rPr>
              <w:t>SITA CLIENT</w:t>
            </w:r>
            <w:r w:rsidRPr="00766E1D">
              <w:rPr>
                <w:rFonts w:cs="Calibri Light"/>
                <w:sz w:val="22"/>
              </w:rPr>
              <w:t>.</w:t>
            </w:r>
          </w:p>
        </w:tc>
        <w:tc>
          <w:tcPr>
            <w:tcW w:w="341" w:type="pct"/>
          </w:tcPr>
          <w:p w14:paraId="7752D6E1" w14:textId="065C0644"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1647B905" w14:textId="77777777" w:rsidR="0026799D" w:rsidRPr="00766E1D" w:rsidRDefault="0026799D" w:rsidP="0026799D">
            <w:pPr>
              <w:pStyle w:val="Tabletext"/>
              <w:rPr>
                <w:rFonts w:cs="Calibri Light"/>
                <w:sz w:val="22"/>
              </w:rPr>
            </w:pPr>
          </w:p>
        </w:tc>
      </w:tr>
      <w:tr w:rsidR="0026799D" w:rsidRPr="00766E1D" w14:paraId="148478B9" w14:textId="2B669A63" w:rsidTr="009D226F">
        <w:trPr>
          <w:tblHeader/>
        </w:trPr>
        <w:tc>
          <w:tcPr>
            <w:tcW w:w="584" w:type="pct"/>
          </w:tcPr>
          <w:p w14:paraId="70C8C062"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60897619" w14:textId="77777777" w:rsidR="0026799D" w:rsidRPr="00766E1D" w:rsidRDefault="0026799D" w:rsidP="0026799D">
            <w:pPr>
              <w:pStyle w:val="Tabletext"/>
              <w:rPr>
                <w:rFonts w:cs="Calibri Light"/>
                <w:sz w:val="22"/>
              </w:rPr>
            </w:pPr>
            <w:r w:rsidRPr="00766E1D">
              <w:rPr>
                <w:rFonts w:cs="Calibri Light"/>
                <w:sz w:val="22"/>
              </w:rPr>
              <w:t>The SLMIS must be able to capture building data per building, per floor, per unit or office and suites.</w:t>
            </w:r>
          </w:p>
        </w:tc>
        <w:tc>
          <w:tcPr>
            <w:tcW w:w="341" w:type="pct"/>
          </w:tcPr>
          <w:p w14:paraId="1C541DBC" w14:textId="136916AD"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1A3DA52E" w14:textId="77777777" w:rsidR="0026799D" w:rsidRPr="00766E1D" w:rsidRDefault="0026799D" w:rsidP="0026799D">
            <w:pPr>
              <w:pStyle w:val="Tabletext"/>
              <w:rPr>
                <w:rFonts w:cs="Calibri Light"/>
                <w:sz w:val="22"/>
              </w:rPr>
            </w:pPr>
          </w:p>
        </w:tc>
      </w:tr>
      <w:tr w:rsidR="0026799D" w:rsidRPr="00766E1D" w14:paraId="1D577314" w14:textId="18FE6DC0" w:rsidTr="009D226F">
        <w:trPr>
          <w:tblHeader/>
        </w:trPr>
        <w:tc>
          <w:tcPr>
            <w:tcW w:w="584" w:type="pct"/>
          </w:tcPr>
          <w:p w14:paraId="39180A4E"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6A50158B" w14:textId="77777777" w:rsidR="0026799D" w:rsidRPr="00766E1D" w:rsidRDefault="0026799D" w:rsidP="0026799D">
            <w:pPr>
              <w:pStyle w:val="Tabletext"/>
              <w:rPr>
                <w:rFonts w:cs="Calibri Light"/>
                <w:sz w:val="22"/>
              </w:rPr>
            </w:pPr>
            <w:r w:rsidRPr="00766E1D">
              <w:rPr>
                <w:rFonts w:cs="Calibri Light"/>
                <w:sz w:val="22"/>
              </w:rPr>
              <w:t>The SLMIS must have the ability to carry data of structures on the same data level as buildings.</w:t>
            </w:r>
          </w:p>
        </w:tc>
        <w:tc>
          <w:tcPr>
            <w:tcW w:w="341" w:type="pct"/>
          </w:tcPr>
          <w:p w14:paraId="546FA1AE" w14:textId="4197B8A0"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73C5257B" w14:textId="77777777" w:rsidR="0026799D" w:rsidRPr="00766E1D" w:rsidRDefault="0026799D" w:rsidP="0026799D">
            <w:pPr>
              <w:pStyle w:val="Tabletext"/>
              <w:rPr>
                <w:rFonts w:cs="Calibri Light"/>
                <w:sz w:val="22"/>
              </w:rPr>
            </w:pPr>
          </w:p>
        </w:tc>
      </w:tr>
      <w:tr w:rsidR="0026799D" w:rsidRPr="00766E1D" w14:paraId="2FF06900" w14:textId="1CB14ACB" w:rsidTr="009D226F">
        <w:trPr>
          <w:tblHeader/>
        </w:trPr>
        <w:tc>
          <w:tcPr>
            <w:tcW w:w="584" w:type="pct"/>
          </w:tcPr>
          <w:p w14:paraId="3EE68A3A"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2D51A33F" w14:textId="77777777" w:rsidR="0026799D" w:rsidRPr="00766E1D" w:rsidRDefault="0026799D" w:rsidP="0026799D">
            <w:pPr>
              <w:pStyle w:val="Tabletext"/>
              <w:rPr>
                <w:rFonts w:cs="Calibri Light"/>
                <w:sz w:val="22"/>
              </w:rPr>
            </w:pPr>
            <w:r w:rsidRPr="00766E1D">
              <w:rPr>
                <w:rFonts w:cs="Calibri Light"/>
                <w:sz w:val="22"/>
              </w:rPr>
              <w:t>The SLMIS should cater for the management of immovable asset audits, verification recording and reporting.</w:t>
            </w:r>
          </w:p>
        </w:tc>
        <w:tc>
          <w:tcPr>
            <w:tcW w:w="341" w:type="pct"/>
          </w:tcPr>
          <w:p w14:paraId="7FB8B9E8" w14:textId="74929A6E"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588F05A4" w14:textId="77777777" w:rsidR="0026799D" w:rsidRPr="00766E1D" w:rsidRDefault="0026799D" w:rsidP="0026799D">
            <w:pPr>
              <w:pStyle w:val="Tabletext"/>
              <w:rPr>
                <w:rFonts w:cs="Calibri Light"/>
                <w:sz w:val="22"/>
              </w:rPr>
            </w:pPr>
          </w:p>
        </w:tc>
      </w:tr>
      <w:tr w:rsidR="0026799D" w:rsidRPr="00766E1D" w14:paraId="0F27B153" w14:textId="3A7E45AE" w:rsidTr="009D226F">
        <w:trPr>
          <w:tblHeader/>
        </w:trPr>
        <w:tc>
          <w:tcPr>
            <w:tcW w:w="584" w:type="pct"/>
          </w:tcPr>
          <w:p w14:paraId="34F8F8EC"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4E7239FE" w14:textId="77777777" w:rsidR="0026799D" w:rsidRPr="00766E1D" w:rsidRDefault="0026799D" w:rsidP="0026799D">
            <w:pPr>
              <w:pStyle w:val="Tabletext"/>
              <w:rPr>
                <w:rFonts w:cs="Calibri Light"/>
                <w:sz w:val="22"/>
              </w:rPr>
            </w:pPr>
            <w:r w:rsidRPr="00766E1D">
              <w:rPr>
                <w:rFonts w:cs="Calibri Light"/>
                <w:sz w:val="22"/>
              </w:rPr>
              <w:t>The SLMIS must be able to quantify the cost of maintaining assets for a given building whether the asset is owned or leased.</w:t>
            </w:r>
          </w:p>
        </w:tc>
        <w:tc>
          <w:tcPr>
            <w:tcW w:w="341" w:type="pct"/>
          </w:tcPr>
          <w:p w14:paraId="4157AFB2" w14:textId="373B52AA" w:rsidR="0026799D" w:rsidRPr="00766E1D" w:rsidRDefault="0026799D" w:rsidP="0026799D">
            <w:pPr>
              <w:pStyle w:val="Tabletext"/>
              <w:rPr>
                <w:rFonts w:cs="Calibri Light"/>
                <w:sz w:val="22"/>
              </w:rPr>
            </w:pPr>
            <w:r w:rsidRPr="000962DB">
              <w:rPr>
                <w:rFonts w:cs="Calibri Light"/>
                <w:sz w:val="22"/>
              </w:rPr>
              <w:t>Core</w:t>
            </w:r>
          </w:p>
        </w:tc>
        <w:tc>
          <w:tcPr>
            <w:tcW w:w="1507" w:type="pct"/>
          </w:tcPr>
          <w:p w14:paraId="1943F702" w14:textId="77777777" w:rsidR="0026799D" w:rsidRPr="00766E1D" w:rsidRDefault="0026799D" w:rsidP="0026799D">
            <w:pPr>
              <w:pStyle w:val="Tabletext"/>
              <w:rPr>
                <w:rFonts w:cs="Calibri Light"/>
                <w:sz w:val="22"/>
              </w:rPr>
            </w:pPr>
          </w:p>
        </w:tc>
      </w:tr>
      <w:tr w:rsidR="00F954B7" w:rsidRPr="00766E1D" w14:paraId="70E26712" w14:textId="3DACE6CB" w:rsidTr="00F954B7">
        <w:trPr>
          <w:tblHeader/>
        </w:trPr>
        <w:tc>
          <w:tcPr>
            <w:tcW w:w="5000" w:type="pct"/>
            <w:gridSpan w:val="4"/>
          </w:tcPr>
          <w:p w14:paraId="2D1EDDA1" w14:textId="13C38E9A" w:rsidR="00F954B7" w:rsidRPr="00766E1D" w:rsidRDefault="00F954B7"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 xml:space="preserve">Programme Management and </w:t>
            </w:r>
            <w:r w:rsidRPr="00766E1D">
              <w:rPr>
                <w:rFonts w:ascii="Calibri Light" w:hAnsi="Calibri Light" w:cs="Calibri Light"/>
                <w:bCs/>
                <w:sz w:val="22"/>
                <w:szCs w:val="22"/>
                <w:lang w:val="en-ZA"/>
              </w:rPr>
              <w:t>Project Management. Programme management is the process of managing several related projects, often with the intention of improving an organization's performance. The program manager has oversight over the purpose and status of the projects in a program and can use this oversight to support project-level activity to ensure the program goals are met. This is done by providing a decision-making capacity that cannot be achieved at project level or by providing the project manager with a program perspective when required. Project Management is the management activities in a finite process (defined scope and result as well as start and end time) which integrates all services required to acquire (procurement or purchasing), renovate, refurbish, upgrade, extend or dispose of an asset.</w:t>
            </w:r>
          </w:p>
        </w:tc>
      </w:tr>
      <w:tr w:rsidR="0026799D" w:rsidRPr="00766E1D" w14:paraId="3B689D13" w14:textId="73A888B3" w:rsidTr="009D226F">
        <w:trPr>
          <w:tblHeader/>
        </w:trPr>
        <w:tc>
          <w:tcPr>
            <w:tcW w:w="584" w:type="pct"/>
          </w:tcPr>
          <w:p w14:paraId="38992071"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657E5AA7" w14:textId="77777777" w:rsidR="0026799D" w:rsidRPr="00766E1D" w:rsidRDefault="0026799D" w:rsidP="0026799D">
            <w:pPr>
              <w:pStyle w:val="Tabletext"/>
              <w:rPr>
                <w:rFonts w:cs="Calibri Light"/>
                <w:sz w:val="22"/>
              </w:rPr>
            </w:pPr>
            <w:r w:rsidRPr="00766E1D">
              <w:rPr>
                <w:rFonts w:cs="Calibri Light"/>
                <w:sz w:val="22"/>
              </w:rPr>
              <w:t>The SLMIS must allow for the capturing of preferred and other supplier lists, in which all data relevant to the supplier are contained, such as supplier name, contact name, contact details, list of approved products or services, address and branches.</w:t>
            </w:r>
          </w:p>
        </w:tc>
        <w:tc>
          <w:tcPr>
            <w:tcW w:w="341" w:type="pct"/>
          </w:tcPr>
          <w:p w14:paraId="084FA3FA" w14:textId="11E61E42"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2391219B" w14:textId="77777777" w:rsidR="0026799D" w:rsidRPr="00766E1D" w:rsidRDefault="0026799D" w:rsidP="0026799D">
            <w:pPr>
              <w:pStyle w:val="Tabletext"/>
              <w:rPr>
                <w:rFonts w:cs="Calibri Light"/>
                <w:sz w:val="22"/>
              </w:rPr>
            </w:pPr>
          </w:p>
        </w:tc>
      </w:tr>
      <w:tr w:rsidR="0026799D" w:rsidRPr="00766E1D" w14:paraId="5BDBD4BA" w14:textId="1A3DC04D" w:rsidTr="009D226F">
        <w:trPr>
          <w:tblHeader/>
        </w:trPr>
        <w:tc>
          <w:tcPr>
            <w:tcW w:w="584" w:type="pct"/>
          </w:tcPr>
          <w:p w14:paraId="375EA4AA"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44DFE187" w14:textId="77777777" w:rsidR="0026799D" w:rsidRPr="00766E1D" w:rsidRDefault="0026799D" w:rsidP="0026799D">
            <w:pPr>
              <w:pStyle w:val="Tabletext"/>
              <w:rPr>
                <w:rFonts w:cs="Calibri Light"/>
                <w:sz w:val="22"/>
              </w:rPr>
            </w:pPr>
            <w:r w:rsidRPr="00766E1D">
              <w:rPr>
                <w:rFonts w:cs="Calibri Light"/>
                <w:sz w:val="22"/>
              </w:rPr>
              <w:t>The SLMIS must be able to keep track of delivery dates, and should prompt a user if specified deliveries did not take place.</w:t>
            </w:r>
          </w:p>
        </w:tc>
        <w:tc>
          <w:tcPr>
            <w:tcW w:w="341" w:type="pct"/>
          </w:tcPr>
          <w:p w14:paraId="6F5DC59F" w14:textId="44238565"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4E06FEDF" w14:textId="77777777" w:rsidR="0026799D" w:rsidRPr="00766E1D" w:rsidRDefault="0026799D" w:rsidP="0026799D">
            <w:pPr>
              <w:pStyle w:val="Tabletext"/>
              <w:rPr>
                <w:rFonts w:cs="Calibri Light"/>
                <w:sz w:val="22"/>
              </w:rPr>
            </w:pPr>
          </w:p>
        </w:tc>
      </w:tr>
      <w:tr w:rsidR="0026799D" w:rsidRPr="00766E1D" w14:paraId="700ACCB7" w14:textId="79FEE8D9" w:rsidTr="009D226F">
        <w:trPr>
          <w:tblHeader/>
        </w:trPr>
        <w:tc>
          <w:tcPr>
            <w:tcW w:w="584" w:type="pct"/>
          </w:tcPr>
          <w:p w14:paraId="1B7CD7DD"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1F71E92B" w14:textId="77777777" w:rsidR="0026799D" w:rsidRPr="00766E1D" w:rsidRDefault="0026799D" w:rsidP="0026799D">
            <w:pPr>
              <w:pStyle w:val="Tabletext"/>
              <w:rPr>
                <w:rFonts w:cs="Calibri Light"/>
                <w:sz w:val="22"/>
              </w:rPr>
            </w:pPr>
            <w:r w:rsidRPr="00766E1D">
              <w:rPr>
                <w:rFonts w:cs="Calibri Light"/>
                <w:sz w:val="22"/>
              </w:rPr>
              <w:t>The SLMIS must allow for the recording of service contracts.</w:t>
            </w:r>
          </w:p>
        </w:tc>
        <w:tc>
          <w:tcPr>
            <w:tcW w:w="341" w:type="pct"/>
          </w:tcPr>
          <w:p w14:paraId="2058AEDA" w14:textId="21C14F1B"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4337C6AA" w14:textId="77777777" w:rsidR="0026799D" w:rsidRPr="00766E1D" w:rsidRDefault="0026799D" w:rsidP="0026799D">
            <w:pPr>
              <w:pStyle w:val="Tabletext"/>
              <w:rPr>
                <w:rFonts w:cs="Calibri Light"/>
                <w:sz w:val="22"/>
              </w:rPr>
            </w:pPr>
          </w:p>
        </w:tc>
      </w:tr>
      <w:tr w:rsidR="0026799D" w:rsidRPr="00766E1D" w14:paraId="26538D0F" w14:textId="6D147752" w:rsidTr="009D226F">
        <w:trPr>
          <w:tblHeader/>
        </w:trPr>
        <w:tc>
          <w:tcPr>
            <w:tcW w:w="584" w:type="pct"/>
          </w:tcPr>
          <w:p w14:paraId="695C8E3A"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1EC929C1" w14:textId="77777777" w:rsidR="0026799D" w:rsidRPr="00766E1D" w:rsidRDefault="0026799D" w:rsidP="0026799D">
            <w:pPr>
              <w:pStyle w:val="Tabletext"/>
              <w:rPr>
                <w:rFonts w:cs="Calibri Light"/>
                <w:sz w:val="22"/>
              </w:rPr>
            </w:pPr>
            <w:r w:rsidRPr="00766E1D">
              <w:rPr>
                <w:rFonts w:cs="Calibri Light"/>
                <w:sz w:val="22"/>
              </w:rPr>
              <w:t>The SLMIS must create check lists per facility or project (environmental, construction, health and safety).</w:t>
            </w:r>
          </w:p>
        </w:tc>
        <w:tc>
          <w:tcPr>
            <w:tcW w:w="341" w:type="pct"/>
          </w:tcPr>
          <w:p w14:paraId="02A9A6A7" w14:textId="1004895E"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45327016" w14:textId="77777777" w:rsidR="0026799D" w:rsidRPr="00766E1D" w:rsidRDefault="0026799D" w:rsidP="0026799D">
            <w:pPr>
              <w:pStyle w:val="Tabletext"/>
              <w:rPr>
                <w:rFonts w:cs="Calibri Light"/>
                <w:sz w:val="22"/>
              </w:rPr>
            </w:pPr>
          </w:p>
        </w:tc>
      </w:tr>
      <w:tr w:rsidR="0026799D" w:rsidRPr="00766E1D" w14:paraId="2689319D" w14:textId="153EDBFE" w:rsidTr="009D226F">
        <w:trPr>
          <w:tblHeader/>
        </w:trPr>
        <w:tc>
          <w:tcPr>
            <w:tcW w:w="584" w:type="pct"/>
          </w:tcPr>
          <w:p w14:paraId="6E5737E9"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2308E014" w14:textId="77777777" w:rsidR="0026799D" w:rsidRPr="00766E1D" w:rsidRDefault="0026799D" w:rsidP="0026799D">
            <w:pPr>
              <w:pStyle w:val="Tabletext"/>
              <w:rPr>
                <w:rFonts w:cs="Calibri Light"/>
                <w:sz w:val="22"/>
              </w:rPr>
            </w:pPr>
            <w:r w:rsidRPr="00766E1D">
              <w:rPr>
                <w:rFonts w:cs="Calibri Light"/>
                <w:sz w:val="22"/>
              </w:rPr>
              <w:t>The SLMIS must define and manage a project/multiple projects.</w:t>
            </w:r>
          </w:p>
        </w:tc>
        <w:tc>
          <w:tcPr>
            <w:tcW w:w="341" w:type="pct"/>
          </w:tcPr>
          <w:p w14:paraId="3DAECE47" w14:textId="1916845D"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278A5C31" w14:textId="77777777" w:rsidR="0026799D" w:rsidRPr="00766E1D" w:rsidRDefault="0026799D" w:rsidP="0026799D">
            <w:pPr>
              <w:pStyle w:val="Tabletext"/>
              <w:rPr>
                <w:rFonts w:cs="Calibri Light"/>
                <w:sz w:val="22"/>
              </w:rPr>
            </w:pPr>
          </w:p>
        </w:tc>
      </w:tr>
      <w:tr w:rsidR="0026799D" w:rsidRPr="00766E1D" w14:paraId="56EA1CED" w14:textId="005652E8" w:rsidTr="009D226F">
        <w:trPr>
          <w:tblHeader/>
        </w:trPr>
        <w:tc>
          <w:tcPr>
            <w:tcW w:w="584" w:type="pct"/>
          </w:tcPr>
          <w:p w14:paraId="78411F69"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755EF501" w14:textId="77777777" w:rsidR="0026799D" w:rsidRPr="00766E1D" w:rsidRDefault="0026799D" w:rsidP="0026799D">
            <w:pPr>
              <w:pStyle w:val="Tabletext"/>
              <w:rPr>
                <w:rFonts w:cs="Calibri Light"/>
                <w:sz w:val="22"/>
              </w:rPr>
            </w:pPr>
            <w:r w:rsidRPr="00766E1D">
              <w:rPr>
                <w:rFonts w:cs="Calibri Light"/>
                <w:sz w:val="22"/>
              </w:rPr>
              <w:t>The SLMIS must have a facility for defining sub-projects under a main project.</w:t>
            </w:r>
          </w:p>
        </w:tc>
        <w:tc>
          <w:tcPr>
            <w:tcW w:w="341" w:type="pct"/>
          </w:tcPr>
          <w:p w14:paraId="7CF75832" w14:textId="0FE09385"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0AB734F3" w14:textId="77777777" w:rsidR="0026799D" w:rsidRPr="00766E1D" w:rsidRDefault="0026799D" w:rsidP="0026799D">
            <w:pPr>
              <w:pStyle w:val="Tabletext"/>
              <w:rPr>
                <w:rFonts w:cs="Calibri Light"/>
                <w:sz w:val="22"/>
              </w:rPr>
            </w:pPr>
          </w:p>
        </w:tc>
      </w:tr>
      <w:tr w:rsidR="0026799D" w:rsidRPr="00766E1D" w14:paraId="7A1E3687" w14:textId="50350CE9" w:rsidTr="009D226F">
        <w:trPr>
          <w:tblHeader/>
        </w:trPr>
        <w:tc>
          <w:tcPr>
            <w:tcW w:w="584" w:type="pct"/>
          </w:tcPr>
          <w:p w14:paraId="6E6489C9"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2206CE1F" w14:textId="77777777" w:rsidR="0026799D" w:rsidRPr="00766E1D" w:rsidRDefault="0026799D" w:rsidP="0026799D">
            <w:pPr>
              <w:pStyle w:val="Tabletext"/>
              <w:rPr>
                <w:rFonts w:cs="Calibri Light"/>
                <w:sz w:val="22"/>
              </w:rPr>
            </w:pPr>
            <w:r w:rsidRPr="00766E1D">
              <w:rPr>
                <w:rFonts w:cs="Calibri Light"/>
                <w:sz w:val="22"/>
              </w:rPr>
              <w:t>The SLMIS must store custom-made project templates that can be used in creating projects and sub-projects.</w:t>
            </w:r>
          </w:p>
        </w:tc>
        <w:tc>
          <w:tcPr>
            <w:tcW w:w="341" w:type="pct"/>
          </w:tcPr>
          <w:p w14:paraId="1C14316C" w14:textId="3587FD7B"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1E3D29B4" w14:textId="77777777" w:rsidR="0026799D" w:rsidRPr="00766E1D" w:rsidRDefault="0026799D" w:rsidP="0026799D">
            <w:pPr>
              <w:pStyle w:val="Tabletext"/>
              <w:rPr>
                <w:rFonts w:cs="Calibri Light"/>
                <w:sz w:val="22"/>
              </w:rPr>
            </w:pPr>
          </w:p>
        </w:tc>
      </w:tr>
      <w:tr w:rsidR="0026799D" w:rsidRPr="00766E1D" w14:paraId="06152233" w14:textId="5A9E46F6" w:rsidTr="009D226F">
        <w:trPr>
          <w:tblHeader/>
        </w:trPr>
        <w:tc>
          <w:tcPr>
            <w:tcW w:w="584" w:type="pct"/>
          </w:tcPr>
          <w:p w14:paraId="741ECCE1"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5CA6CD0C" w14:textId="77777777" w:rsidR="0026799D" w:rsidRPr="00766E1D" w:rsidRDefault="0026799D" w:rsidP="0026799D">
            <w:pPr>
              <w:pStyle w:val="Tabletext"/>
              <w:rPr>
                <w:rFonts w:cs="Calibri Light"/>
                <w:sz w:val="22"/>
              </w:rPr>
            </w:pPr>
            <w:r w:rsidRPr="00766E1D">
              <w:rPr>
                <w:rFonts w:cs="Calibri Light"/>
                <w:sz w:val="22"/>
              </w:rPr>
              <w:t>The SLMIS must create and generate project schedules.</w:t>
            </w:r>
          </w:p>
        </w:tc>
        <w:tc>
          <w:tcPr>
            <w:tcW w:w="341" w:type="pct"/>
          </w:tcPr>
          <w:p w14:paraId="6FD3B8F4" w14:textId="3D1418F2"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05153253" w14:textId="77777777" w:rsidR="0026799D" w:rsidRPr="00766E1D" w:rsidRDefault="0026799D" w:rsidP="0026799D">
            <w:pPr>
              <w:pStyle w:val="Tabletext"/>
              <w:rPr>
                <w:rFonts w:cs="Calibri Light"/>
                <w:sz w:val="22"/>
              </w:rPr>
            </w:pPr>
          </w:p>
        </w:tc>
      </w:tr>
      <w:tr w:rsidR="0026799D" w:rsidRPr="00766E1D" w14:paraId="13EC37C9" w14:textId="5C82311E" w:rsidTr="009D226F">
        <w:trPr>
          <w:tblHeader/>
        </w:trPr>
        <w:tc>
          <w:tcPr>
            <w:tcW w:w="584" w:type="pct"/>
          </w:tcPr>
          <w:p w14:paraId="73CDB406"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35803E8B" w14:textId="77777777" w:rsidR="0026799D" w:rsidRPr="00766E1D" w:rsidRDefault="0026799D" w:rsidP="0026799D">
            <w:pPr>
              <w:pStyle w:val="Tabletext"/>
              <w:rPr>
                <w:rFonts w:cs="Calibri Light"/>
                <w:sz w:val="22"/>
              </w:rPr>
            </w:pPr>
            <w:r w:rsidRPr="00766E1D">
              <w:rPr>
                <w:rFonts w:cs="Calibri Light"/>
                <w:sz w:val="22"/>
              </w:rPr>
              <w:t>The SLMIS must allow for project scheduling based on resource constraints and relative project activities.</w:t>
            </w:r>
          </w:p>
        </w:tc>
        <w:tc>
          <w:tcPr>
            <w:tcW w:w="341" w:type="pct"/>
          </w:tcPr>
          <w:p w14:paraId="20C810B9" w14:textId="470DDDC5"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09A33B8C" w14:textId="77777777" w:rsidR="0026799D" w:rsidRPr="00766E1D" w:rsidRDefault="0026799D" w:rsidP="0026799D">
            <w:pPr>
              <w:pStyle w:val="Tabletext"/>
              <w:rPr>
                <w:rFonts w:cs="Calibri Light"/>
                <w:sz w:val="22"/>
              </w:rPr>
            </w:pPr>
          </w:p>
        </w:tc>
      </w:tr>
      <w:tr w:rsidR="0026799D" w:rsidRPr="00766E1D" w14:paraId="0545DA9C" w14:textId="325ECB4C" w:rsidTr="009D226F">
        <w:trPr>
          <w:tblHeader/>
        </w:trPr>
        <w:tc>
          <w:tcPr>
            <w:tcW w:w="584" w:type="pct"/>
          </w:tcPr>
          <w:p w14:paraId="6824D2F7"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67BE295E" w14:textId="77777777" w:rsidR="0026799D" w:rsidRPr="00766E1D" w:rsidRDefault="0026799D" w:rsidP="0026799D">
            <w:pPr>
              <w:pStyle w:val="Tabletext"/>
              <w:rPr>
                <w:rFonts w:cs="Calibri Light"/>
                <w:sz w:val="22"/>
              </w:rPr>
            </w:pPr>
            <w:r w:rsidRPr="00766E1D">
              <w:rPr>
                <w:rFonts w:cs="Calibri Light"/>
                <w:sz w:val="22"/>
              </w:rPr>
              <w:t>The SLMIS must be able to highlight and track project milestones and targets during project progress and at closure.</w:t>
            </w:r>
          </w:p>
        </w:tc>
        <w:tc>
          <w:tcPr>
            <w:tcW w:w="341" w:type="pct"/>
          </w:tcPr>
          <w:p w14:paraId="10F5CAD2" w14:textId="7A01B0F2"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79A9F960" w14:textId="77777777" w:rsidR="0026799D" w:rsidRPr="00766E1D" w:rsidRDefault="0026799D" w:rsidP="0026799D">
            <w:pPr>
              <w:pStyle w:val="Tabletext"/>
              <w:rPr>
                <w:rFonts w:cs="Calibri Light"/>
                <w:sz w:val="22"/>
              </w:rPr>
            </w:pPr>
          </w:p>
        </w:tc>
      </w:tr>
      <w:tr w:rsidR="0026799D" w:rsidRPr="00766E1D" w14:paraId="5ED28BBF" w14:textId="734C0967" w:rsidTr="009D226F">
        <w:trPr>
          <w:tblHeader/>
        </w:trPr>
        <w:tc>
          <w:tcPr>
            <w:tcW w:w="584" w:type="pct"/>
          </w:tcPr>
          <w:p w14:paraId="63E055E1"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304B9652" w14:textId="77777777" w:rsidR="0026799D" w:rsidRPr="00766E1D" w:rsidRDefault="0026799D" w:rsidP="0026799D">
            <w:pPr>
              <w:pStyle w:val="Tabletext"/>
              <w:rPr>
                <w:rFonts w:cs="Calibri Light"/>
                <w:sz w:val="22"/>
              </w:rPr>
            </w:pPr>
            <w:r w:rsidRPr="00766E1D">
              <w:rPr>
                <w:rFonts w:cs="Calibri Light"/>
                <w:sz w:val="22"/>
              </w:rPr>
              <w:t>The SLMIS must track and accordingly notify when: project scheduled tasks are overdue, the project is exceeding its allocated cost and there is a change in the project scope.</w:t>
            </w:r>
          </w:p>
        </w:tc>
        <w:tc>
          <w:tcPr>
            <w:tcW w:w="341" w:type="pct"/>
          </w:tcPr>
          <w:p w14:paraId="5D20A477" w14:textId="2DEE20B6" w:rsidR="0026799D" w:rsidRPr="00766E1D" w:rsidRDefault="0026799D" w:rsidP="0026799D">
            <w:pPr>
              <w:pStyle w:val="Tabletext"/>
              <w:rPr>
                <w:rFonts w:cs="Calibri Light"/>
                <w:sz w:val="22"/>
              </w:rPr>
            </w:pPr>
            <w:r w:rsidRPr="00DC40C6">
              <w:rPr>
                <w:rFonts w:cs="Calibri Light"/>
                <w:sz w:val="22"/>
              </w:rPr>
              <w:t>Core</w:t>
            </w:r>
          </w:p>
        </w:tc>
        <w:tc>
          <w:tcPr>
            <w:tcW w:w="1507" w:type="pct"/>
          </w:tcPr>
          <w:p w14:paraId="47119959" w14:textId="77777777" w:rsidR="0026799D" w:rsidRPr="00766E1D" w:rsidRDefault="0026799D" w:rsidP="0026799D">
            <w:pPr>
              <w:pStyle w:val="Tabletext"/>
              <w:rPr>
                <w:rFonts w:cs="Calibri Light"/>
                <w:sz w:val="22"/>
              </w:rPr>
            </w:pPr>
          </w:p>
        </w:tc>
      </w:tr>
      <w:tr w:rsidR="0026799D" w:rsidRPr="00766E1D" w14:paraId="3F37B08A" w14:textId="1F735ACB" w:rsidTr="009D226F">
        <w:trPr>
          <w:tblHeader/>
        </w:trPr>
        <w:tc>
          <w:tcPr>
            <w:tcW w:w="584" w:type="pct"/>
          </w:tcPr>
          <w:p w14:paraId="4E4814EC"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3E578936" w14:textId="77777777" w:rsidR="0026799D" w:rsidRPr="00766E1D" w:rsidRDefault="0026799D" w:rsidP="0026799D">
            <w:pPr>
              <w:pStyle w:val="Tabletext"/>
              <w:rPr>
                <w:rFonts w:cs="Calibri Light"/>
                <w:sz w:val="22"/>
              </w:rPr>
            </w:pPr>
            <w:r w:rsidRPr="00766E1D">
              <w:rPr>
                <w:rFonts w:cs="Calibri Light"/>
                <w:sz w:val="22"/>
              </w:rPr>
              <w:t>The SLMIS must be able to maintain, monitor and analyse project budgets and costs.</w:t>
            </w:r>
          </w:p>
        </w:tc>
        <w:tc>
          <w:tcPr>
            <w:tcW w:w="341" w:type="pct"/>
          </w:tcPr>
          <w:p w14:paraId="76787005" w14:textId="4CA628EE"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276ED366" w14:textId="77777777" w:rsidR="0026799D" w:rsidRPr="00766E1D" w:rsidRDefault="0026799D" w:rsidP="0026799D">
            <w:pPr>
              <w:pStyle w:val="Tabletext"/>
              <w:rPr>
                <w:rFonts w:cs="Calibri Light"/>
                <w:sz w:val="22"/>
              </w:rPr>
            </w:pPr>
          </w:p>
        </w:tc>
      </w:tr>
      <w:tr w:rsidR="0026799D" w:rsidRPr="00766E1D" w14:paraId="72B173DD" w14:textId="2C6BEF98" w:rsidTr="009D226F">
        <w:trPr>
          <w:tblHeader/>
        </w:trPr>
        <w:tc>
          <w:tcPr>
            <w:tcW w:w="584" w:type="pct"/>
          </w:tcPr>
          <w:p w14:paraId="567C6264"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7CD7825F" w14:textId="77777777" w:rsidR="0026799D" w:rsidRPr="00766E1D" w:rsidRDefault="0026799D" w:rsidP="0026799D">
            <w:pPr>
              <w:pStyle w:val="Tabletext"/>
              <w:rPr>
                <w:rFonts w:cs="Calibri Light"/>
                <w:sz w:val="22"/>
              </w:rPr>
            </w:pPr>
            <w:r w:rsidRPr="00766E1D">
              <w:rPr>
                <w:rFonts w:cs="Calibri Light"/>
                <w:sz w:val="22"/>
              </w:rPr>
              <w:t>The SLMIS must develop long-term facility and infrastructure plans.</w:t>
            </w:r>
          </w:p>
        </w:tc>
        <w:tc>
          <w:tcPr>
            <w:tcW w:w="341" w:type="pct"/>
          </w:tcPr>
          <w:p w14:paraId="17A18570" w14:textId="1D7D2062"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43D372EF" w14:textId="77777777" w:rsidR="0026799D" w:rsidRPr="00766E1D" w:rsidRDefault="0026799D" w:rsidP="0026799D">
            <w:pPr>
              <w:pStyle w:val="Tabletext"/>
              <w:rPr>
                <w:rFonts w:cs="Calibri Light"/>
                <w:sz w:val="22"/>
              </w:rPr>
            </w:pPr>
          </w:p>
        </w:tc>
      </w:tr>
      <w:tr w:rsidR="0026799D" w:rsidRPr="00766E1D" w14:paraId="162DE73C" w14:textId="7C7E54BD" w:rsidTr="009D226F">
        <w:trPr>
          <w:tblHeader/>
        </w:trPr>
        <w:tc>
          <w:tcPr>
            <w:tcW w:w="584" w:type="pct"/>
          </w:tcPr>
          <w:p w14:paraId="1CB6E125"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2EE805A9" w14:textId="77777777" w:rsidR="0026799D" w:rsidRPr="00766E1D" w:rsidRDefault="0026799D" w:rsidP="0026799D">
            <w:pPr>
              <w:pStyle w:val="Tabletext"/>
              <w:rPr>
                <w:rFonts w:cs="Calibri Light"/>
                <w:sz w:val="22"/>
              </w:rPr>
            </w:pPr>
            <w:r w:rsidRPr="00766E1D">
              <w:rPr>
                <w:rFonts w:cs="Calibri Light"/>
                <w:sz w:val="22"/>
              </w:rPr>
              <w:t>The SLMIS must provide work breakdown structures for a project (i.e. enable projects to be broken down into smaller. manageable tasks).</w:t>
            </w:r>
          </w:p>
        </w:tc>
        <w:tc>
          <w:tcPr>
            <w:tcW w:w="341" w:type="pct"/>
          </w:tcPr>
          <w:p w14:paraId="6C87CA31" w14:textId="645014FC"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1585E3FA" w14:textId="77777777" w:rsidR="0026799D" w:rsidRPr="00766E1D" w:rsidRDefault="0026799D" w:rsidP="0026799D">
            <w:pPr>
              <w:pStyle w:val="Tabletext"/>
              <w:rPr>
                <w:rFonts w:cs="Calibri Light"/>
                <w:sz w:val="22"/>
              </w:rPr>
            </w:pPr>
          </w:p>
        </w:tc>
      </w:tr>
      <w:tr w:rsidR="0026799D" w:rsidRPr="00766E1D" w14:paraId="1AA1E4AD" w14:textId="6385BD2E" w:rsidTr="009D226F">
        <w:trPr>
          <w:tblHeader/>
        </w:trPr>
        <w:tc>
          <w:tcPr>
            <w:tcW w:w="584" w:type="pct"/>
          </w:tcPr>
          <w:p w14:paraId="7A0C9D2B"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50F6798D" w14:textId="77777777" w:rsidR="0026799D" w:rsidRPr="00766E1D" w:rsidRDefault="0026799D" w:rsidP="0026799D">
            <w:pPr>
              <w:pStyle w:val="Tabletext"/>
              <w:rPr>
                <w:rFonts w:cs="Calibri Light"/>
                <w:sz w:val="22"/>
              </w:rPr>
            </w:pPr>
            <w:r w:rsidRPr="00766E1D">
              <w:rPr>
                <w:rFonts w:cs="Calibri Light"/>
                <w:sz w:val="22"/>
              </w:rPr>
              <w:t>The SLMIS must have the ability to publish a visual view of the lifecycle and provide searchable and accessible Gantt views.</w:t>
            </w:r>
          </w:p>
        </w:tc>
        <w:tc>
          <w:tcPr>
            <w:tcW w:w="341" w:type="pct"/>
          </w:tcPr>
          <w:p w14:paraId="32E159CA" w14:textId="6F41E907"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1CB77E1B" w14:textId="77777777" w:rsidR="0026799D" w:rsidRPr="00766E1D" w:rsidRDefault="0026799D" w:rsidP="0026799D">
            <w:pPr>
              <w:pStyle w:val="Tabletext"/>
              <w:rPr>
                <w:rFonts w:cs="Calibri Light"/>
                <w:sz w:val="22"/>
              </w:rPr>
            </w:pPr>
          </w:p>
        </w:tc>
      </w:tr>
      <w:tr w:rsidR="0026799D" w:rsidRPr="00766E1D" w14:paraId="06C3CD19" w14:textId="0499B664" w:rsidTr="009D226F">
        <w:trPr>
          <w:tblHeader/>
        </w:trPr>
        <w:tc>
          <w:tcPr>
            <w:tcW w:w="584" w:type="pct"/>
          </w:tcPr>
          <w:p w14:paraId="4FCE7B24"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3F56FA0E" w14:textId="77777777" w:rsidR="0026799D" w:rsidRPr="00766E1D" w:rsidRDefault="0026799D" w:rsidP="0026799D">
            <w:pPr>
              <w:pStyle w:val="Tabletext"/>
              <w:rPr>
                <w:rFonts w:cs="Calibri Light"/>
                <w:sz w:val="22"/>
              </w:rPr>
            </w:pPr>
            <w:r w:rsidRPr="00766E1D">
              <w:rPr>
                <w:rFonts w:cs="Calibri Light"/>
                <w:sz w:val="22"/>
              </w:rPr>
              <w:t>The SLMIS must have the ability to use PMBoK, PRINCE2 or any customised methodology.</w:t>
            </w:r>
          </w:p>
        </w:tc>
        <w:tc>
          <w:tcPr>
            <w:tcW w:w="341" w:type="pct"/>
          </w:tcPr>
          <w:p w14:paraId="738C3BB7" w14:textId="62151B17" w:rsidR="0026799D" w:rsidRPr="00766E1D" w:rsidRDefault="00C56D78" w:rsidP="0026799D">
            <w:pPr>
              <w:pStyle w:val="Tabletext"/>
              <w:rPr>
                <w:rFonts w:cs="Calibri Light"/>
                <w:sz w:val="22"/>
              </w:rPr>
            </w:pPr>
            <w:r>
              <w:rPr>
                <w:rFonts w:cs="Calibri Light"/>
                <w:sz w:val="22"/>
              </w:rPr>
              <w:t xml:space="preserve">Non </w:t>
            </w:r>
            <w:r w:rsidR="0026799D" w:rsidRPr="00CA1C16">
              <w:rPr>
                <w:rFonts w:cs="Calibri Light"/>
                <w:sz w:val="22"/>
              </w:rPr>
              <w:t>Core</w:t>
            </w:r>
          </w:p>
        </w:tc>
        <w:tc>
          <w:tcPr>
            <w:tcW w:w="1507" w:type="pct"/>
          </w:tcPr>
          <w:p w14:paraId="17F6CDF5" w14:textId="77777777" w:rsidR="0026799D" w:rsidRPr="00766E1D" w:rsidRDefault="0026799D" w:rsidP="0026799D">
            <w:pPr>
              <w:pStyle w:val="Tabletext"/>
              <w:rPr>
                <w:rFonts w:cs="Calibri Light"/>
                <w:sz w:val="22"/>
              </w:rPr>
            </w:pPr>
          </w:p>
        </w:tc>
      </w:tr>
      <w:tr w:rsidR="0026799D" w:rsidRPr="00766E1D" w14:paraId="3CAE6255" w14:textId="6E2AD11A" w:rsidTr="009D226F">
        <w:trPr>
          <w:tblHeader/>
        </w:trPr>
        <w:tc>
          <w:tcPr>
            <w:tcW w:w="584" w:type="pct"/>
          </w:tcPr>
          <w:p w14:paraId="209FDBAD"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2FBB3A0A" w14:textId="77777777" w:rsidR="0026799D" w:rsidRPr="00766E1D" w:rsidRDefault="0026799D" w:rsidP="0026799D">
            <w:pPr>
              <w:pStyle w:val="Tabletext"/>
              <w:rPr>
                <w:rFonts w:cs="Calibri Light"/>
                <w:sz w:val="22"/>
              </w:rPr>
            </w:pPr>
            <w:r w:rsidRPr="00766E1D">
              <w:rPr>
                <w:rFonts w:cs="Calibri Light"/>
                <w:sz w:val="22"/>
              </w:rPr>
              <w:t>The SLMIS must allow for governance monitoring and checks on compliance to the process.</w:t>
            </w:r>
          </w:p>
        </w:tc>
        <w:tc>
          <w:tcPr>
            <w:tcW w:w="341" w:type="pct"/>
          </w:tcPr>
          <w:p w14:paraId="46ABB514" w14:textId="5BDFCB73"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7BA4C47C" w14:textId="77777777" w:rsidR="0026799D" w:rsidRPr="00766E1D" w:rsidRDefault="0026799D" w:rsidP="0026799D">
            <w:pPr>
              <w:pStyle w:val="Tabletext"/>
              <w:rPr>
                <w:rFonts w:cs="Calibri Light"/>
                <w:sz w:val="22"/>
              </w:rPr>
            </w:pPr>
          </w:p>
        </w:tc>
      </w:tr>
      <w:tr w:rsidR="0026799D" w:rsidRPr="00766E1D" w14:paraId="77E8A439" w14:textId="5901863F" w:rsidTr="009D226F">
        <w:trPr>
          <w:tblHeader/>
        </w:trPr>
        <w:tc>
          <w:tcPr>
            <w:tcW w:w="584" w:type="pct"/>
          </w:tcPr>
          <w:p w14:paraId="08FF2269"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3ED7CD38" w14:textId="77777777" w:rsidR="0026799D" w:rsidRPr="00766E1D" w:rsidRDefault="0026799D" w:rsidP="0026799D">
            <w:pPr>
              <w:pStyle w:val="Tabletext"/>
              <w:rPr>
                <w:rFonts w:cs="Calibri Light"/>
                <w:sz w:val="22"/>
              </w:rPr>
            </w:pPr>
            <w:r w:rsidRPr="00766E1D">
              <w:rPr>
                <w:rFonts w:cs="Calibri Light"/>
                <w:sz w:val="22"/>
              </w:rPr>
              <w:t>The SLMIS must enable users to update the statuses and log time against tasks, issues, risks and other work items (project and non-project work).</w:t>
            </w:r>
          </w:p>
        </w:tc>
        <w:tc>
          <w:tcPr>
            <w:tcW w:w="341" w:type="pct"/>
          </w:tcPr>
          <w:p w14:paraId="5F086E6C" w14:textId="338CEF38"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2A87FBA6" w14:textId="77777777" w:rsidR="0026799D" w:rsidRPr="00766E1D" w:rsidRDefault="0026799D" w:rsidP="0026799D">
            <w:pPr>
              <w:pStyle w:val="Tabletext"/>
              <w:rPr>
                <w:rFonts w:cs="Calibri Light"/>
                <w:sz w:val="22"/>
              </w:rPr>
            </w:pPr>
          </w:p>
        </w:tc>
      </w:tr>
      <w:tr w:rsidR="0026799D" w:rsidRPr="00766E1D" w14:paraId="6A2A2416" w14:textId="1F149F25" w:rsidTr="009D226F">
        <w:trPr>
          <w:tblHeader/>
        </w:trPr>
        <w:tc>
          <w:tcPr>
            <w:tcW w:w="584" w:type="pct"/>
          </w:tcPr>
          <w:p w14:paraId="32F11877"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66446D83" w14:textId="77777777" w:rsidR="0026799D" w:rsidRPr="00766E1D" w:rsidRDefault="0026799D" w:rsidP="0026799D">
            <w:pPr>
              <w:pStyle w:val="Tabletext"/>
              <w:rPr>
                <w:rFonts w:cs="Calibri Light"/>
                <w:sz w:val="22"/>
              </w:rPr>
            </w:pPr>
            <w:r w:rsidRPr="00766E1D">
              <w:rPr>
                <w:rFonts w:cs="Calibri Light"/>
                <w:sz w:val="22"/>
              </w:rPr>
              <w:t>The SLMIS must provide detailed real time, weekly, monthly and historical/archived timesheet reports.</w:t>
            </w:r>
          </w:p>
        </w:tc>
        <w:tc>
          <w:tcPr>
            <w:tcW w:w="341" w:type="pct"/>
          </w:tcPr>
          <w:p w14:paraId="721D7B8A" w14:textId="40C1F529"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752A03F0" w14:textId="77777777" w:rsidR="0026799D" w:rsidRPr="00766E1D" w:rsidRDefault="0026799D" w:rsidP="0026799D">
            <w:pPr>
              <w:pStyle w:val="Tabletext"/>
              <w:rPr>
                <w:rFonts w:cs="Calibri Light"/>
                <w:sz w:val="22"/>
              </w:rPr>
            </w:pPr>
          </w:p>
        </w:tc>
      </w:tr>
      <w:tr w:rsidR="0026799D" w:rsidRPr="00766E1D" w14:paraId="78ED0C46" w14:textId="633F3289" w:rsidTr="009D226F">
        <w:trPr>
          <w:tblHeader/>
        </w:trPr>
        <w:tc>
          <w:tcPr>
            <w:tcW w:w="584" w:type="pct"/>
          </w:tcPr>
          <w:p w14:paraId="6DB7569A"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2D824064" w14:textId="77777777" w:rsidR="0026799D" w:rsidRPr="00766E1D" w:rsidRDefault="0026799D" w:rsidP="0026799D">
            <w:pPr>
              <w:pStyle w:val="Tabletext"/>
              <w:rPr>
                <w:rFonts w:cs="Calibri Light"/>
                <w:sz w:val="22"/>
              </w:rPr>
            </w:pPr>
            <w:r w:rsidRPr="00766E1D">
              <w:rPr>
                <w:rFonts w:cs="Calibri Light"/>
                <w:sz w:val="22"/>
              </w:rPr>
              <w:t>The SLMIS must allow tasks, deliverables and milestones to be created and allocated to resources.</w:t>
            </w:r>
          </w:p>
        </w:tc>
        <w:tc>
          <w:tcPr>
            <w:tcW w:w="341" w:type="pct"/>
          </w:tcPr>
          <w:p w14:paraId="58D121F5" w14:textId="6BE6FA1D"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0A828D69" w14:textId="77777777" w:rsidR="0026799D" w:rsidRPr="00766E1D" w:rsidRDefault="0026799D" w:rsidP="0026799D">
            <w:pPr>
              <w:pStyle w:val="Tabletext"/>
              <w:rPr>
                <w:rFonts w:cs="Calibri Light"/>
                <w:sz w:val="22"/>
              </w:rPr>
            </w:pPr>
          </w:p>
        </w:tc>
      </w:tr>
      <w:tr w:rsidR="0026799D" w:rsidRPr="00766E1D" w14:paraId="023DA76C" w14:textId="38875A84" w:rsidTr="009D226F">
        <w:trPr>
          <w:tblHeader/>
        </w:trPr>
        <w:tc>
          <w:tcPr>
            <w:tcW w:w="584" w:type="pct"/>
          </w:tcPr>
          <w:p w14:paraId="38FCD25D"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561F1A38" w14:textId="77777777" w:rsidR="0026799D" w:rsidRPr="00766E1D" w:rsidRDefault="0026799D" w:rsidP="0026799D">
            <w:pPr>
              <w:pStyle w:val="Tabletext"/>
              <w:rPr>
                <w:rFonts w:cs="Calibri Light"/>
                <w:sz w:val="22"/>
              </w:rPr>
            </w:pPr>
            <w:r w:rsidRPr="00766E1D">
              <w:rPr>
                <w:rFonts w:cs="Calibri Light"/>
                <w:sz w:val="22"/>
              </w:rPr>
              <w:t>The SLMIS must generate real time e-mail alerts and reminders of task progress and status.</w:t>
            </w:r>
          </w:p>
        </w:tc>
        <w:tc>
          <w:tcPr>
            <w:tcW w:w="341" w:type="pct"/>
          </w:tcPr>
          <w:p w14:paraId="48771ED4" w14:textId="2E5D2A58" w:rsidR="0026799D" w:rsidRPr="00766E1D" w:rsidRDefault="00C56D78" w:rsidP="0026799D">
            <w:pPr>
              <w:pStyle w:val="Tabletext"/>
              <w:rPr>
                <w:rFonts w:cs="Calibri Light"/>
                <w:sz w:val="22"/>
              </w:rPr>
            </w:pPr>
            <w:r>
              <w:rPr>
                <w:rFonts w:cs="Calibri Light"/>
                <w:sz w:val="22"/>
              </w:rPr>
              <w:t xml:space="preserve">Non </w:t>
            </w:r>
            <w:r w:rsidR="0026799D" w:rsidRPr="00CA1C16">
              <w:rPr>
                <w:rFonts w:cs="Calibri Light"/>
                <w:sz w:val="22"/>
              </w:rPr>
              <w:t>Core</w:t>
            </w:r>
          </w:p>
        </w:tc>
        <w:tc>
          <w:tcPr>
            <w:tcW w:w="1507" w:type="pct"/>
          </w:tcPr>
          <w:p w14:paraId="3BA83DEA" w14:textId="77777777" w:rsidR="0026799D" w:rsidRPr="00766E1D" w:rsidRDefault="0026799D" w:rsidP="0026799D">
            <w:pPr>
              <w:pStyle w:val="Tabletext"/>
              <w:rPr>
                <w:rFonts w:cs="Calibri Light"/>
                <w:sz w:val="22"/>
              </w:rPr>
            </w:pPr>
          </w:p>
        </w:tc>
      </w:tr>
      <w:tr w:rsidR="0026799D" w:rsidRPr="00766E1D" w14:paraId="7BE2D3CB" w14:textId="5332FB5B" w:rsidTr="009D226F">
        <w:trPr>
          <w:tblHeader/>
        </w:trPr>
        <w:tc>
          <w:tcPr>
            <w:tcW w:w="584" w:type="pct"/>
          </w:tcPr>
          <w:p w14:paraId="124C7BE1"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1B392F93" w14:textId="77777777" w:rsidR="0026799D" w:rsidRPr="00766E1D" w:rsidRDefault="0026799D" w:rsidP="0026799D">
            <w:pPr>
              <w:pStyle w:val="Tabletext"/>
              <w:rPr>
                <w:rFonts w:cs="Calibri Light"/>
                <w:sz w:val="22"/>
              </w:rPr>
            </w:pPr>
            <w:r w:rsidRPr="00766E1D">
              <w:rPr>
                <w:rFonts w:cs="Calibri Light"/>
                <w:sz w:val="22"/>
              </w:rPr>
              <w:t>The SLMIS must support bi-directional integration to Microsoft Project.</w:t>
            </w:r>
          </w:p>
        </w:tc>
        <w:tc>
          <w:tcPr>
            <w:tcW w:w="341" w:type="pct"/>
          </w:tcPr>
          <w:p w14:paraId="51932DAE" w14:textId="77777777" w:rsidR="00C56D78" w:rsidRDefault="00C56D78" w:rsidP="0026799D">
            <w:pPr>
              <w:pStyle w:val="Tabletext"/>
              <w:rPr>
                <w:rFonts w:cs="Calibri Light"/>
                <w:sz w:val="22"/>
              </w:rPr>
            </w:pPr>
            <w:r>
              <w:rPr>
                <w:rFonts w:cs="Calibri Light"/>
                <w:sz w:val="22"/>
              </w:rPr>
              <w:t>Non</w:t>
            </w:r>
          </w:p>
          <w:p w14:paraId="122170BF" w14:textId="6D82E4DF"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65E1BCAE" w14:textId="77777777" w:rsidR="0026799D" w:rsidRPr="00766E1D" w:rsidRDefault="0026799D" w:rsidP="0026799D">
            <w:pPr>
              <w:pStyle w:val="Tabletext"/>
              <w:rPr>
                <w:rFonts w:cs="Calibri Light"/>
                <w:sz w:val="22"/>
              </w:rPr>
            </w:pPr>
          </w:p>
        </w:tc>
      </w:tr>
      <w:tr w:rsidR="0026799D" w:rsidRPr="00766E1D" w14:paraId="3375A8E3" w14:textId="7B397482" w:rsidTr="009D226F">
        <w:trPr>
          <w:tblHeader/>
        </w:trPr>
        <w:tc>
          <w:tcPr>
            <w:tcW w:w="584" w:type="pct"/>
          </w:tcPr>
          <w:p w14:paraId="47E41831"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1480FCF9" w14:textId="77777777" w:rsidR="0026799D" w:rsidRPr="00766E1D" w:rsidRDefault="0026799D" w:rsidP="0026799D">
            <w:pPr>
              <w:pStyle w:val="Tabletext"/>
              <w:rPr>
                <w:rFonts w:cs="Calibri Light"/>
                <w:sz w:val="22"/>
              </w:rPr>
            </w:pPr>
            <w:r w:rsidRPr="00766E1D">
              <w:rPr>
                <w:rFonts w:cs="Calibri Light"/>
                <w:sz w:val="22"/>
              </w:rPr>
              <w:t>The SLMIS must register resources including contact and billing information.</w:t>
            </w:r>
          </w:p>
        </w:tc>
        <w:tc>
          <w:tcPr>
            <w:tcW w:w="341" w:type="pct"/>
          </w:tcPr>
          <w:p w14:paraId="65D0DE86" w14:textId="0A167AF0"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6637A220" w14:textId="77777777" w:rsidR="0026799D" w:rsidRPr="00766E1D" w:rsidRDefault="0026799D" w:rsidP="0026799D">
            <w:pPr>
              <w:pStyle w:val="Tabletext"/>
              <w:rPr>
                <w:rFonts w:cs="Calibri Light"/>
                <w:sz w:val="22"/>
              </w:rPr>
            </w:pPr>
          </w:p>
        </w:tc>
      </w:tr>
      <w:tr w:rsidR="0026799D" w:rsidRPr="00766E1D" w14:paraId="502D16CA" w14:textId="3E7CFA17" w:rsidTr="009D226F">
        <w:trPr>
          <w:tblHeader/>
        </w:trPr>
        <w:tc>
          <w:tcPr>
            <w:tcW w:w="584" w:type="pct"/>
          </w:tcPr>
          <w:p w14:paraId="43DCCA6E"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084EC01F" w14:textId="77777777" w:rsidR="0026799D" w:rsidRPr="00766E1D" w:rsidRDefault="0026799D" w:rsidP="0026799D">
            <w:pPr>
              <w:pStyle w:val="Tabletext"/>
              <w:rPr>
                <w:rFonts w:cs="Calibri Light"/>
                <w:sz w:val="22"/>
              </w:rPr>
            </w:pPr>
            <w:r w:rsidRPr="00766E1D">
              <w:rPr>
                <w:rFonts w:cs="Calibri Light"/>
                <w:sz w:val="22"/>
              </w:rPr>
              <w:t>The SLMIS must track resource capacity via detailed planning and resource reports.</w:t>
            </w:r>
          </w:p>
        </w:tc>
        <w:tc>
          <w:tcPr>
            <w:tcW w:w="341" w:type="pct"/>
          </w:tcPr>
          <w:p w14:paraId="3766379E" w14:textId="1B770C67"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5B9312BB" w14:textId="77777777" w:rsidR="0026799D" w:rsidRPr="00766E1D" w:rsidRDefault="0026799D" w:rsidP="0026799D">
            <w:pPr>
              <w:pStyle w:val="Tabletext"/>
              <w:rPr>
                <w:rFonts w:cs="Calibri Light"/>
                <w:sz w:val="22"/>
              </w:rPr>
            </w:pPr>
          </w:p>
        </w:tc>
      </w:tr>
      <w:tr w:rsidR="0026799D" w:rsidRPr="00766E1D" w14:paraId="0C693A19" w14:textId="523DF38D" w:rsidTr="009D226F">
        <w:trPr>
          <w:tblHeader/>
        </w:trPr>
        <w:tc>
          <w:tcPr>
            <w:tcW w:w="584" w:type="pct"/>
          </w:tcPr>
          <w:p w14:paraId="6CD01FB1" w14:textId="77777777" w:rsidR="0026799D" w:rsidRPr="00766E1D" w:rsidRDefault="0026799D" w:rsidP="0026799D">
            <w:pPr>
              <w:pStyle w:val="Cell"/>
              <w:numPr>
                <w:ilvl w:val="0"/>
                <w:numId w:val="127"/>
              </w:numPr>
              <w:ind w:left="862" w:hanging="862"/>
              <w:jc w:val="both"/>
              <w:rPr>
                <w:rFonts w:ascii="Calibri Light" w:hAnsi="Calibri Light" w:cs="Calibri Light"/>
                <w:bCs/>
                <w:sz w:val="22"/>
                <w:szCs w:val="22"/>
              </w:rPr>
            </w:pPr>
          </w:p>
        </w:tc>
        <w:tc>
          <w:tcPr>
            <w:tcW w:w="2568" w:type="pct"/>
          </w:tcPr>
          <w:p w14:paraId="075CC11D" w14:textId="77777777" w:rsidR="0026799D" w:rsidRPr="00766E1D" w:rsidRDefault="0026799D" w:rsidP="0026799D">
            <w:pPr>
              <w:pStyle w:val="Tabletext"/>
              <w:rPr>
                <w:rFonts w:cs="Calibri Light"/>
                <w:sz w:val="22"/>
              </w:rPr>
            </w:pPr>
            <w:r w:rsidRPr="00766E1D">
              <w:rPr>
                <w:rFonts w:cs="Calibri Light"/>
                <w:sz w:val="22"/>
              </w:rPr>
              <w:t>The SLMIS must register, assign, categorise and prioritise issues and risks.</w:t>
            </w:r>
          </w:p>
        </w:tc>
        <w:tc>
          <w:tcPr>
            <w:tcW w:w="341" w:type="pct"/>
          </w:tcPr>
          <w:p w14:paraId="6C21B617" w14:textId="41237C45" w:rsidR="0026799D" w:rsidRPr="00766E1D" w:rsidRDefault="0026799D" w:rsidP="0026799D">
            <w:pPr>
              <w:pStyle w:val="Tabletext"/>
              <w:rPr>
                <w:rFonts w:cs="Calibri Light"/>
                <w:sz w:val="22"/>
              </w:rPr>
            </w:pPr>
            <w:r w:rsidRPr="00CA1C16">
              <w:rPr>
                <w:rFonts w:cs="Calibri Light"/>
                <w:sz w:val="22"/>
              </w:rPr>
              <w:t>Core</w:t>
            </w:r>
          </w:p>
        </w:tc>
        <w:tc>
          <w:tcPr>
            <w:tcW w:w="1507" w:type="pct"/>
          </w:tcPr>
          <w:p w14:paraId="2DB55C23" w14:textId="77777777" w:rsidR="0026799D" w:rsidRPr="00766E1D" w:rsidRDefault="0026799D" w:rsidP="0026799D">
            <w:pPr>
              <w:pStyle w:val="Tabletext"/>
              <w:rPr>
                <w:rFonts w:cs="Calibri Light"/>
                <w:sz w:val="22"/>
              </w:rPr>
            </w:pPr>
          </w:p>
        </w:tc>
      </w:tr>
      <w:tr w:rsidR="00C56D78" w:rsidRPr="00766E1D" w14:paraId="1DB5CEE4" w14:textId="05410C7B" w:rsidTr="009D226F">
        <w:trPr>
          <w:tblHeader/>
        </w:trPr>
        <w:tc>
          <w:tcPr>
            <w:tcW w:w="584" w:type="pct"/>
          </w:tcPr>
          <w:p w14:paraId="3BE68C4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6A0464E" w14:textId="77777777" w:rsidR="00C56D78" w:rsidRPr="00766E1D" w:rsidRDefault="00C56D78" w:rsidP="00C56D78">
            <w:pPr>
              <w:pStyle w:val="Tabletext"/>
              <w:rPr>
                <w:rFonts w:cs="Calibri Light"/>
                <w:sz w:val="22"/>
              </w:rPr>
            </w:pPr>
            <w:r w:rsidRPr="00766E1D">
              <w:rPr>
                <w:rFonts w:cs="Calibri Light"/>
                <w:sz w:val="22"/>
              </w:rPr>
              <w:t>The SLMIS must register, prioritise and score requested scope changes and record approved scope changes and decisions.</w:t>
            </w:r>
          </w:p>
        </w:tc>
        <w:tc>
          <w:tcPr>
            <w:tcW w:w="341" w:type="pct"/>
          </w:tcPr>
          <w:p w14:paraId="6E566AAE" w14:textId="20D3DE6B"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2B88722C" w14:textId="77777777" w:rsidR="00C56D78" w:rsidRPr="00766E1D" w:rsidRDefault="00C56D78" w:rsidP="00C56D78">
            <w:pPr>
              <w:pStyle w:val="Tabletext"/>
              <w:rPr>
                <w:rFonts w:cs="Calibri Light"/>
                <w:sz w:val="22"/>
              </w:rPr>
            </w:pPr>
          </w:p>
        </w:tc>
      </w:tr>
      <w:tr w:rsidR="00C56D78" w:rsidRPr="00766E1D" w14:paraId="24749CC2" w14:textId="2A8099F6" w:rsidTr="009D226F">
        <w:trPr>
          <w:tblHeader/>
        </w:trPr>
        <w:tc>
          <w:tcPr>
            <w:tcW w:w="584" w:type="pct"/>
          </w:tcPr>
          <w:p w14:paraId="62CECF4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2F2B774" w14:textId="77777777" w:rsidR="00C56D78" w:rsidRPr="00766E1D" w:rsidRDefault="00C56D78" w:rsidP="00C56D78">
            <w:pPr>
              <w:pStyle w:val="Tabletext"/>
              <w:rPr>
                <w:rFonts w:cs="Calibri Light"/>
                <w:sz w:val="22"/>
              </w:rPr>
            </w:pPr>
            <w:r w:rsidRPr="00766E1D">
              <w:rPr>
                <w:rFonts w:cs="Calibri Light"/>
                <w:sz w:val="22"/>
              </w:rPr>
              <w:t>The SLMIS must document the impact on time, cost and quality of requested changes.</w:t>
            </w:r>
          </w:p>
        </w:tc>
        <w:tc>
          <w:tcPr>
            <w:tcW w:w="341" w:type="pct"/>
          </w:tcPr>
          <w:p w14:paraId="14BA0F44" w14:textId="7B08760D"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229F3222" w14:textId="77777777" w:rsidR="00C56D78" w:rsidRPr="00766E1D" w:rsidRDefault="00C56D78" w:rsidP="00C56D78">
            <w:pPr>
              <w:pStyle w:val="Tabletext"/>
              <w:rPr>
                <w:rFonts w:cs="Calibri Light"/>
                <w:sz w:val="22"/>
              </w:rPr>
            </w:pPr>
          </w:p>
        </w:tc>
      </w:tr>
      <w:tr w:rsidR="00C56D78" w:rsidRPr="00766E1D" w14:paraId="4DF43F89" w14:textId="46C51A13" w:rsidTr="009D226F">
        <w:trPr>
          <w:tblHeader/>
        </w:trPr>
        <w:tc>
          <w:tcPr>
            <w:tcW w:w="584" w:type="pct"/>
          </w:tcPr>
          <w:p w14:paraId="28AE7A1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88FC137" w14:textId="77777777" w:rsidR="00C56D78" w:rsidRPr="00766E1D" w:rsidRDefault="00C56D78" w:rsidP="00C56D78">
            <w:pPr>
              <w:pStyle w:val="Tabletext"/>
              <w:rPr>
                <w:rFonts w:cs="Calibri Light"/>
                <w:sz w:val="22"/>
              </w:rPr>
            </w:pPr>
            <w:r w:rsidRPr="00766E1D">
              <w:rPr>
                <w:rFonts w:cs="Calibri Light"/>
                <w:sz w:val="22"/>
              </w:rPr>
              <w:t>The SLMIS must record, track and manage quality logs and criteria and manage quality deviations.</w:t>
            </w:r>
          </w:p>
        </w:tc>
        <w:tc>
          <w:tcPr>
            <w:tcW w:w="341" w:type="pct"/>
          </w:tcPr>
          <w:p w14:paraId="7C09C4C9" w14:textId="0EA5BFFF"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1286148F" w14:textId="77777777" w:rsidR="00C56D78" w:rsidRPr="00766E1D" w:rsidRDefault="00C56D78" w:rsidP="00C56D78">
            <w:pPr>
              <w:pStyle w:val="Tabletext"/>
              <w:rPr>
                <w:rFonts w:cs="Calibri Light"/>
                <w:sz w:val="22"/>
              </w:rPr>
            </w:pPr>
          </w:p>
        </w:tc>
      </w:tr>
      <w:tr w:rsidR="00C56D78" w:rsidRPr="00766E1D" w14:paraId="5DED20B2" w14:textId="67B6B783" w:rsidTr="009D226F">
        <w:trPr>
          <w:tblHeader/>
        </w:trPr>
        <w:tc>
          <w:tcPr>
            <w:tcW w:w="584" w:type="pct"/>
          </w:tcPr>
          <w:p w14:paraId="2E363B78"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194361E" w14:textId="77777777" w:rsidR="00C56D78" w:rsidRPr="00766E1D" w:rsidRDefault="00C56D78" w:rsidP="00C56D78">
            <w:pPr>
              <w:pStyle w:val="Tabletext"/>
              <w:rPr>
                <w:rFonts w:cs="Calibri Light"/>
                <w:sz w:val="22"/>
              </w:rPr>
            </w:pPr>
            <w:r w:rsidRPr="00766E1D">
              <w:rPr>
                <w:rFonts w:cs="Calibri Light"/>
                <w:sz w:val="22"/>
              </w:rPr>
              <w:t>The SLMIS must record and track lessons learnt.</w:t>
            </w:r>
          </w:p>
        </w:tc>
        <w:tc>
          <w:tcPr>
            <w:tcW w:w="341" w:type="pct"/>
          </w:tcPr>
          <w:p w14:paraId="757E1D13" w14:textId="77777777" w:rsidR="00C56D78" w:rsidRDefault="00C56D78" w:rsidP="00C56D78">
            <w:pPr>
              <w:pStyle w:val="Tabletext"/>
              <w:rPr>
                <w:rFonts w:cs="Calibri Light"/>
                <w:sz w:val="22"/>
              </w:rPr>
            </w:pPr>
            <w:r>
              <w:rPr>
                <w:rFonts w:cs="Calibri Light"/>
                <w:sz w:val="22"/>
              </w:rPr>
              <w:t>Non</w:t>
            </w:r>
          </w:p>
          <w:p w14:paraId="74B02644" w14:textId="1FB81EB1"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67AB081C" w14:textId="77777777" w:rsidR="00C56D78" w:rsidRPr="00766E1D" w:rsidRDefault="00C56D78" w:rsidP="00C56D78">
            <w:pPr>
              <w:pStyle w:val="Tabletext"/>
              <w:rPr>
                <w:rFonts w:cs="Calibri Light"/>
                <w:sz w:val="22"/>
              </w:rPr>
            </w:pPr>
          </w:p>
        </w:tc>
      </w:tr>
      <w:tr w:rsidR="00C56D78" w:rsidRPr="00766E1D" w14:paraId="2B8E90E2" w14:textId="3C0DEB9A" w:rsidTr="009D226F">
        <w:trPr>
          <w:tblHeader/>
        </w:trPr>
        <w:tc>
          <w:tcPr>
            <w:tcW w:w="584" w:type="pct"/>
          </w:tcPr>
          <w:p w14:paraId="6D0C39FB"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91952EA" w14:textId="77777777" w:rsidR="00C56D78" w:rsidRPr="00766E1D" w:rsidRDefault="00C56D78" w:rsidP="00C56D78">
            <w:pPr>
              <w:pStyle w:val="Tabletext"/>
              <w:rPr>
                <w:rFonts w:cs="Calibri Light"/>
                <w:sz w:val="22"/>
              </w:rPr>
            </w:pPr>
            <w:r w:rsidRPr="00766E1D">
              <w:rPr>
                <w:rFonts w:cs="Calibri Light"/>
                <w:sz w:val="22"/>
              </w:rPr>
              <w:t>The SLMIS must have a project notes section to provide feedback on the status of projects (at all levels).</w:t>
            </w:r>
          </w:p>
        </w:tc>
        <w:tc>
          <w:tcPr>
            <w:tcW w:w="341" w:type="pct"/>
          </w:tcPr>
          <w:p w14:paraId="09F9FCE2" w14:textId="68F0F489"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7D144B95" w14:textId="77777777" w:rsidR="00C56D78" w:rsidRPr="00766E1D" w:rsidRDefault="00C56D78" w:rsidP="00C56D78">
            <w:pPr>
              <w:pStyle w:val="Tabletext"/>
              <w:rPr>
                <w:rFonts w:cs="Calibri Light"/>
                <w:sz w:val="22"/>
              </w:rPr>
            </w:pPr>
          </w:p>
        </w:tc>
      </w:tr>
      <w:tr w:rsidR="00C56D78" w:rsidRPr="00766E1D" w14:paraId="3904EA83" w14:textId="247B8006" w:rsidTr="009D226F">
        <w:trPr>
          <w:tblHeader/>
        </w:trPr>
        <w:tc>
          <w:tcPr>
            <w:tcW w:w="584" w:type="pct"/>
          </w:tcPr>
          <w:p w14:paraId="1758F89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B4534BC" w14:textId="77777777" w:rsidR="00C56D78" w:rsidRPr="00766E1D" w:rsidRDefault="00C56D78" w:rsidP="00C56D78">
            <w:pPr>
              <w:pStyle w:val="Tabletext"/>
              <w:rPr>
                <w:rFonts w:cs="Calibri Light"/>
                <w:sz w:val="22"/>
              </w:rPr>
            </w:pPr>
            <w:r w:rsidRPr="00766E1D">
              <w:rPr>
                <w:rFonts w:cs="Calibri Light"/>
                <w:sz w:val="22"/>
              </w:rPr>
              <w:t>The SLMIS must allow for simple or complex categorisation models and included automated, manual processing.</w:t>
            </w:r>
          </w:p>
        </w:tc>
        <w:tc>
          <w:tcPr>
            <w:tcW w:w="341" w:type="pct"/>
          </w:tcPr>
          <w:p w14:paraId="4481DCE4" w14:textId="7EE2144A"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30EB3BAD" w14:textId="77777777" w:rsidR="00C56D78" w:rsidRPr="00766E1D" w:rsidRDefault="00C56D78" w:rsidP="00C56D78">
            <w:pPr>
              <w:pStyle w:val="Tabletext"/>
              <w:rPr>
                <w:rFonts w:cs="Calibri Light"/>
                <w:sz w:val="22"/>
              </w:rPr>
            </w:pPr>
          </w:p>
        </w:tc>
      </w:tr>
      <w:tr w:rsidR="00C56D78" w:rsidRPr="00766E1D" w14:paraId="7987B74B" w14:textId="559E37F0" w:rsidTr="009D226F">
        <w:trPr>
          <w:tblHeader/>
        </w:trPr>
        <w:tc>
          <w:tcPr>
            <w:tcW w:w="584" w:type="pct"/>
          </w:tcPr>
          <w:p w14:paraId="0CA571BE"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2094ACF" w14:textId="77777777" w:rsidR="00C56D78" w:rsidRPr="00766E1D" w:rsidRDefault="00C56D78" w:rsidP="00C56D78">
            <w:pPr>
              <w:pStyle w:val="Tabletext"/>
              <w:rPr>
                <w:rFonts w:cs="Calibri Light"/>
                <w:sz w:val="22"/>
              </w:rPr>
            </w:pPr>
            <w:r w:rsidRPr="00766E1D">
              <w:rPr>
                <w:rFonts w:cs="Calibri Light"/>
                <w:sz w:val="22"/>
              </w:rPr>
              <w:t>The SLMIS must register and log new ideas.</w:t>
            </w:r>
          </w:p>
        </w:tc>
        <w:tc>
          <w:tcPr>
            <w:tcW w:w="341" w:type="pct"/>
          </w:tcPr>
          <w:p w14:paraId="44673866" w14:textId="423169FF"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31D4CA61" w14:textId="77777777" w:rsidR="00C56D78" w:rsidRPr="00766E1D" w:rsidRDefault="00C56D78" w:rsidP="00C56D78">
            <w:pPr>
              <w:pStyle w:val="Tabletext"/>
              <w:rPr>
                <w:rFonts w:cs="Calibri Light"/>
                <w:sz w:val="22"/>
              </w:rPr>
            </w:pPr>
          </w:p>
        </w:tc>
      </w:tr>
      <w:tr w:rsidR="00C56D78" w:rsidRPr="00766E1D" w14:paraId="2B211670" w14:textId="43F0CB47" w:rsidTr="009D226F">
        <w:trPr>
          <w:tblHeader/>
        </w:trPr>
        <w:tc>
          <w:tcPr>
            <w:tcW w:w="584" w:type="pct"/>
          </w:tcPr>
          <w:p w14:paraId="668FBF1D"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3A3B9F1" w14:textId="77777777" w:rsidR="00C56D78" w:rsidRPr="00766E1D" w:rsidRDefault="00C56D78" w:rsidP="00C56D78">
            <w:pPr>
              <w:pStyle w:val="Tabletext"/>
              <w:rPr>
                <w:rFonts w:cs="Calibri Light"/>
                <w:sz w:val="22"/>
              </w:rPr>
            </w:pPr>
            <w:r w:rsidRPr="00766E1D">
              <w:rPr>
                <w:rFonts w:cs="Calibri Light"/>
                <w:sz w:val="22"/>
              </w:rPr>
              <w:t>The SLMIS must allow for approvals in sequence and configurable approval rules and workflows.</w:t>
            </w:r>
          </w:p>
        </w:tc>
        <w:tc>
          <w:tcPr>
            <w:tcW w:w="341" w:type="pct"/>
          </w:tcPr>
          <w:p w14:paraId="542224BF" w14:textId="7CBC3313"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07B32F73" w14:textId="77777777" w:rsidR="00C56D78" w:rsidRPr="00766E1D" w:rsidRDefault="00C56D78" w:rsidP="00C56D78">
            <w:pPr>
              <w:pStyle w:val="Tabletext"/>
              <w:rPr>
                <w:rFonts w:cs="Calibri Light"/>
                <w:sz w:val="22"/>
              </w:rPr>
            </w:pPr>
          </w:p>
        </w:tc>
      </w:tr>
      <w:tr w:rsidR="00C56D78" w:rsidRPr="00766E1D" w14:paraId="18956E25" w14:textId="511AD714" w:rsidTr="009D226F">
        <w:trPr>
          <w:tblHeader/>
        </w:trPr>
        <w:tc>
          <w:tcPr>
            <w:tcW w:w="584" w:type="pct"/>
          </w:tcPr>
          <w:p w14:paraId="2F668FE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CAB096E" w14:textId="77777777" w:rsidR="00C56D78" w:rsidRPr="00766E1D" w:rsidRDefault="00C56D78" w:rsidP="00C56D78">
            <w:pPr>
              <w:pStyle w:val="Tabletext"/>
              <w:rPr>
                <w:rFonts w:cs="Calibri Light"/>
                <w:sz w:val="22"/>
              </w:rPr>
            </w:pPr>
            <w:r w:rsidRPr="00766E1D">
              <w:rPr>
                <w:rFonts w:cs="Calibri Light"/>
                <w:sz w:val="22"/>
              </w:rPr>
              <w:t>The SLMIS must have a full audit log and history of approvals.</w:t>
            </w:r>
          </w:p>
        </w:tc>
        <w:tc>
          <w:tcPr>
            <w:tcW w:w="341" w:type="pct"/>
          </w:tcPr>
          <w:p w14:paraId="5893466A" w14:textId="5B005F21"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0DB9FA67" w14:textId="77777777" w:rsidR="00C56D78" w:rsidRPr="00766E1D" w:rsidRDefault="00C56D78" w:rsidP="00C56D78">
            <w:pPr>
              <w:pStyle w:val="Tabletext"/>
              <w:rPr>
                <w:rFonts w:cs="Calibri Light"/>
                <w:sz w:val="22"/>
              </w:rPr>
            </w:pPr>
          </w:p>
        </w:tc>
      </w:tr>
      <w:tr w:rsidR="00C56D78" w:rsidRPr="00766E1D" w14:paraId="3755B0C2" w14:textId="6CCF6928" w:rsidTr="009D226F">
        <w:trPr>
          <w:tblHeader/>
        </w:trPr>
        <w:tc>
          <w:tcPr>
            <w:tcW w:w="584" w:type="pct"/>
          </w:tcPr>
          <w:p w14:paraId="37AF4939"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A98E9FF" w14:textId="77777777" w:rsidR="00C56D78" w:rsidRPr="00766E1D" w:rsidRDefault="00C56D78" w:rsidP="00C56D78">
            <w:pPr>
              <w:pStyle w:val="Tabletext"/>
              <w:rPr>
                <w:rFonts w:cs="Calibri Light"/>
                <w:sz w:val="22"/>
              </w:rPr>
            </w:pPr>
            <w:r w:rsidRPr="00766E1D">
              <w:rPr>
                <w:rFonts w:cs="Calibri Light"/>
                <w:sz w:val="22"/>
              </w:rPr>
              <w:t>The SLMIS must allow for user to override alerts and status with full approval and comments.</w:t>
            </w:r>
          </w:p>
        </w:tc>
        <w:tc>
          <w:tcPr>
            <w:tcW w:w="341" w:type="pct"/>
          </w:tcPr>
          <w:p w14:paraId="4EEE5EB3" w14:textId="77777777" w:rsidR="00FA541D" w:rsidRDefault="00FA541D" w:rsidP="00C56D78">
            <w:pPr>
              <w:pStyle w:val="Tabletext"/>
              <w:rPr>
                <w:rFonts w:cs="Calibri Light"/>
                <w:sz w:val="22"/>
              </w:rPr>
            </w:pPr>
            <w:r>
              <w:rPr>
                <w:rFonts w:cs="Calibri Light"/>
                <w:sz w:val="22"/>
              </w:rPr>
              <w:t>Non</w:t>
            </w:r>
          </w:p>
          <w:p w14:paraId="4B8DFB02" w14:textId="1F85111E"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6C0220BC" w14:textId="77777777" w:rsidR="00C56D78" w:rsidRPr="00766E1D" w:rsidRDefault="00C56D78" w:rsidP="00C56D78">
            <w:pPr>
              <w:pStyle w:val="Tabletext"/>
              <w:rPr>
                <w:rFonts w:cs="Calibri Light"/>
                <w:sz w:val="22"/>
              </w:rPr>
            </w:pPr>
          </w:p>
        </w:tc>
      </w:tr>
      <w:tr w:rsidR="00C56D78" w:rsidRPr="00766E1D" w14:paraId="5C675A5B" w14:textId="4C738FEC" w:rsidTr="009D226F">
        <w:trPr>
          <w:tblHeader/>
        </w:trPr>
        <w:tc>
          <w:tcPr>
            <w:tcW w:w="584" w:type="pct"/>
          </w:tcPr>
          <w:p w14:paraId="6D6AC323"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3CD0C8D" w14:textId="77777777" w:rsidR="00C56D78" w:rsidRPr="00766E1D" w:rsidRDefault="00C56D78" w:rsidP="00C56D78">
            <w:pPr>
              <w:pStyle w:val="Tabletext"/>
              <w:rPr>
                <w:rFonts w:cs="Calibri Light"/>
                <w:sz w:val="22"/>
              </w:rPr>
            </w:pPr>
            <w:r w:rsidRPr="00766E1D">
              <w:rPr>
                <w:rFonts w:cs="Calibri Light"/>
                <w:sz w:val="22"/>
              </w:rPr>
              <w:t>The SLMIS must create budgets entries and managed and update all information in regards with budgets.</w:t>
            </w:r>
          </w:p>
        </w:tc>
        <w:tc>
          <w:tcPr>
            <w:tcW w:w="341" w:type="pct"/>
          </w:tcPr>
          <w:p w14:paraId="1D8AA340" w14:textId="31AB503D" w:rsidR="00C56D78" w:rsidRPr="00766E1D" w:rsidRDefault="00C56D78" w:rsidP="00C56D78">
            <w:pPr>
              <w:pStyle w:val="Tabletext"/>
              <w:rPr>
                <w:rFonts w:cs="Calibri Light"/>
                <w:sz w:val="22"/>
              </w:rPr>
            </w:pPr>
            <w:r w:rsidRPr="00A14CA2">
              <w:rPr>
                <w:rFonts w:cs="Calibri Light"/>
                <w:sz w:val="22"/>
              </w:rPr>
              <w:t>Core</w:t>
            </w:r>
          </w:p>
        </w:tc>
        <w:tc>
          <w:tcPr>
            <w:tcW w:w="1507" w:type="pct"/>
          </w:tcPr>
          <w:p w14:paraId="08653285" w14:textId="77777777" w:rsidR="00C56D78" w:rsidRPr="00766E1D" w:rsidRDefault="00C56D78" w:rsidP="00C56D78">
            <w:pPr>
              <w:pStyle w:val="Tabletext"/>
              <w:rPr>
                <w:rFonts w:cs="Calibri Light"/>
                <w:sz w:val="22"/>
              </w:rPr>
            </w:pPr>
          </w:p>
        </w:tc>
      </w:tr>
      <w:tr w:rsidR="00C56D78" w:rsidRPr="00766E1D" w14:paraId="738437D5" w14:textId="622C1DF6" w:rsidTr="009D226F">
        <w:trPr>
          <w:tblHeader/>
        </w:trPr>
        <w:tc>
          <w:tcPr>
            <w:tcW w:w="584" w:type="pct"/>
          </w:tcPr>
          <w:p w14:paraId="04024CCC"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748EBA0" w14:textId="77777777" w:rsidR="00C56D78" w:rsidRPr="00766E1D" w:rsidRDefault="00C56D78" w:rsidP="00C56D78">
            <w:pPr>
              <w:pStyle w:val="Tabletext"/>
              <w:rPr>
                <w:rFonts w:cs="Calibri Light"/>
                <w:sz w:val="22"/>
              </w:rPr>
            </w:pPr>
            <w:r w:rsidRPr="00766E1D">
              <w:rPr>
                <w:rFonts w:cs="Calibri Light"/>
                <w:sz w:val="22"/>
              </w:rPr>
              <w:t>The SLMIS must create cash flow from budget and manage invoices and payments.</w:t>
            </w:r>
          </w:p>
        </w:tc>
        <w:tc>
          <w:tcPr>
            <w:tcW w:w="341" w:type="pct"/>
          </w:tcPr>
          <w:p w14:paraId="73FB0D23" w14:textId="19D61F75" w:rsidR="00C56D78" w:rsidRPr="00766E1D" w:rsidRDefault="00C56D78" w:rsidP="00C56D78">
            <w:pPr>
              <w:pStyle w:val="Tabletext"/>
              <w:rPr>
                <w:rFonts w:cs="Calibri Light"/>
                <w:sz w:val="22"/>
              </w:rPr>
            </w:pPr>
            <w:r w:rsidRPr="00633E60">
              <w:rPr>
                <w:rFonts w:cs="Calibri Light"/>
                <w:sz w:val="22"/>
              </w:rPr>
              <w:t>Core</w:t>
            </w:r>
          </w:p>
        </w:tc>
        <w:tc>
          <w:tcPr>
            <w:tcW w:w="1507" w:type="pct"/>
          </w:tcPr>
          <w:p w14:paraId="518662D3" w14:textId="77777777" w:rsidR="00C56D78" w:rsidRPr="00766E1D" w:rsidRDefault="00C56D78" w:rsidP="00C56D78">
            <w:pPr>
              <w:pStyle w:val="Tabletext"/>
              <w:rPr>
                <w:rFonts w:cs="Calibri Light"/>
                <w:sz w:val="22"/>
              </w:rPr>
            </w:pPr>
          </w:p>
        </w:tc>
      </w:tr>
      <w:tr w:rsidR="00C56D78" w:rsidRPr="00766E1D" w14:paraId="4B8B6F79" w14:textId="2B5DA251" w:rsidTr="009D226F">
        <w:trPr>
          <w:tblHeader/>
        </w:trPr>
        <w:tc>
          <w:tcPr>
            <w:tcW w:w="584" w:type="pct"/>
          </w:tcPr>
          <w:p w14:paraId="325ED6F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B6ACEC6" w14:textId="77777777" w:rsidR="00C56D78" w:rsidRPr="00766E1D" w:rsidRDefault="00C56D78" w:rsidP="00C56D78">
            <w:pPr>
              <w:pStyle w:val="Tabletext"/>
              <w:rPr>
                <w:rFonts w:cs="Calibri Light"/>
                <w:sz w:val="22"/>
              </w:rPr>
            </w:pPr>
            <w:r w:rsidRPr="00766E1D">
              <w:rPr>
                <w:rFonts w:cs="Calibri Light"/>
                <w:sz w:val="22"/>
              </w:rPr>
              <w:t>The SLMIS must create OHS and site inspection, handover and compliance checklist and audit forms.</w:t>
            </w:r>
          </w:p>
        </w:tc>
        <w:tc>
          <w:tcPr>
            <w:tcW w:w="341" w:type="pct"/>
          </w:tcPr>
          <w:p w14:paraId="2CA98B31" w14:textId="46819250" w:rsidR="00C56D78" w:rsidRPr="00766E1D" w:rsidRDefault="00C56D78" w:rsidP="00C56D78">
            <w:pPr>
              <w:pStyle w:val="Tabletext"/>
              <w:rPr>
                <w:rFonts w:cs="Calibri Light"/>
                <w:sz w:val="22"/>
              </w:rPr>
            </w:pPr>
            <w:r w:rsidRPr="00633E60">
              <w:rPr>
                <w:rFonts w:cs="Calibri Light"/>
                <w:sz w:val="22"/>
              </w:rPr>
              <w:t>Core</w:t>
            </w:r>
          </w:p>
        </w:tc>
        <w:tc>
          <w:tcPr>
            <w:tcW w:w="1507" w:type="pct"/>
          </w:tcPr>
          <w:p w14:paraId="4228B972" w14:textId="77777777" w:rsidR="00C56D78" w:rsidRPr="00766E1D" w:rsidRDefault="00C56D78" w:rsidP="00C56D78">
            <w:pPr>
              <w:pStyle w:val="Tabletext"/>
              <w:rPr>
                <w:rFonts w:cs="Calibri Light"/>
                <w:sz w:val="22"/>
              </w:rPr>
            </w:pPr>
          </w:p>
        </w:tc>
      </w:tr>
      <w:tr w:rsidR="00C56D78" w:rsidRPr="00766E1D" w14:paraId="4EEA278E" w14:textId="058DDF3B" w:rsidTr="009D226F">
        <w:trPr>
          <w:tblHeader/>
        </w:trPr>
        <w:tc>
          <w:tcPr>
            <w:tcW w:w="584" w:type="pct"/>
          </w:tcPr>
          <w:p w14:paraId="3F406460"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457948A" w14:textId="77777777" w:rsidR="00C56D78" w:rsidRPr="00766E1D" w:rsidRDefault="00C56D78" w:rsidP="00C56D78">
            <w:pPr>
              <w:pStyle w:val="Tabletext"/>
              <w:rPr>
                <w:rFonts w:cs="Calibri Light"/>
                <w:sz w:val="22"/>
              </w:rPr>
            </w:pPr>
            <w:r w:rsidRPr="00766E1D">
              <w:rPr>
                <w:rFonts w:cs="Calibri Light"/>
                <w:sz w:val="22"/>
              </w:rPr>
              <w:t>The SLMIS must log the inspection dates and capture inspection information.</w:t>
            </w:r>
          </w:p>
        </w:tc>
        <w:tc>
          <w:tcPr>
            <w:tcW w:w="341" w:type="pct"/>
          </w:tcPr>
          <w:p w14:paraId="303ADD5E" w14:textId="73D6D37D" w:rsidR="00C56D78" w:rsidRPr="00766E1D" w:rsidRDefault="00C56D78" w:rsidP="00C56D78">
            <w:pPr>
              <w:pStyle w:val="Tabletext"/>
              <w:rPr>
                <w:rFonts w:cs="Calibri Light"/>
                <w:sz w:val="22"/>
              </w:rPr>
            </w:pPr>
            <w:r w:rsidRPr="00633E60">
              <w:rPr>
                <w:rFonts w:cs="Calibri Light"/>
                <w:sz w:val="22"/>
              </w:rPr>
              <w:t>Core</w:t>
            </w:r>
          </w:p>
        </w:tc>
        <w:tc>
          <w:tcPr>
            <w:tcW w:w="1507" w:type="pct"/>
          </w:tcPr>
          <w:p w14:paraId="2EB99481" w14:textId="77777777" w:rsidR="00C56D78" w:rsidRPr="00766E1D" w:rsidRDefault="00C56D78" w:rsidP="00C56D78">
            <w:pPr>
              <w:pStyle w:val="Tabletext"/>
              <w:rPr>
                <w:rFonts w:cs="Calibri Light"/>
                <w:sz w:val="22"/>
              </w:rPr>
            </w:pPr>
          </w:p>
        </w:tc>
      </w:tr>
      <w:tr w:rsidR="00C56D78" w:rsidRPr="00766E1D" w14:paraId="7375FCEB" w14:textId="3BF19AFF" w:rsidTr="009D226F">
        <w:trPr>
          <w:tblHeader/>
        </w:trPr>
        <w:tc>
          <w:tcPr>
            <w:tcW w:w="584" w:type="pct"/>
          </w:tcPr>
          <w:p w14:paraId="07FC5FFC"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7FB0183" w14:textId="77777777" w:rsidR="00C56D78" w:rsidRPr="00766E1D" w:rsidRDefault="00C56D78" w:rsidP="00C56D78">
            <w:pPr>
              <w:pStyle w:val="Tabletext"/>
              <w:rPr>
                <w:rFonts w:cs="Calibri Light"/>
                <w:sz w:val="22"/>
              </w:rPr>
            </w:pPr>
            <w:r w:rsidRPr="00766E1D">
              <w:rPr>
                <w:rFonts w:cs="Calibri Light"/>
                <w:sz w:val="22"/>
              </w:rPr>
              <w:t>The SLMIS must have the capability to handle tracking of snags and problems identified during the inspection process at the project closure and handover stage and generate work requests from the list.</w:t>
            </w:r>
          </w:p>
        </w:tc>
        <w:tc>
          <w:tcPr>
            <w:tcW w:w="341" w:type="pct"/>
          </w:tcPr>
          <w:p w14:paraId="238E2F79" w14:textId="137C46BE" w:rsidR="00C56D78" w:rsidRPr="00766E1D" w:rsidRDefault="00C56D78" w:rsidP="00C56D78">
            <w:pPr>
              <w:pStyle w:val="Tabletext"/>
              <w:rPr>
                <w:rFonts w:cs="Calibri Light"/>
                <w:sz w:val="22"/>
              </w:rPr>
            </w:pPr>
            <w:r w:rsidRPr="00633E60">
              <w:rPr>
                <w:rFonts w:cs="Calibri Light"/>
                <w:sz w:val="22"/>
              </w:rPr>
              <w:t>Core</w:t>
            </w:r>
          </w:p>
        </w:tc>
        <w:tc>
          <w:tcPr>
            <w:tcW w:w="1507" w:type="pct"/>
          </w:tcPr>
          <w:p w14:paraId="3ED3F164" w14:textId="77777777" w:rsidR="00C56D78" w:rsidRPr="00766E1D" w:rsidRDefault="00C56D78" w:rsidP="00C56D78">
            <w:pPr>
              <w:pStyle w:val="Tabletext"/>
              <w:rPr>
                <w:rFonts w:cs="Calibri Light"/>
                <w:sz w:val="22"/>
              </w:rPr>
            </w:pPr>
          </w:p>
        </w:tc>
      </w:tr>
      <w:tr w:rsidR="00C56D78" w:rsidRPr="00766E1D" w14:paraId="55F6AC26" w14:textId="04D729C2" w:rsidTr="009D226F">
        <w:trPr>
          <w:tblHeader/>
        </w:trPr>
        <w:tc>
          <w:tcPr>
            <w:tcW w:w="584" w:type="pct"/>
          </w:tcPr>
          <w:p w14:paraId="1074A6CE"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62FE1CF" w14:textId="77777777" w:rsidR="00C56D78" w:rsidRPr="00766E1D" w:rsidRDefault="00C56D78" w:rsidP="00C56D78">
            <w:pPr>
              <w:pStyle w:val="Tabletext"/>
              <w:rPr>
                <w:rFonts w:cs="Calibri Light"/>
                <w:sz w:val="22"/>
              </w:rPr>
            </w:pPr>
            <w:r w:rsidRPr="00766E1D">
              <w:rPr>
                <w:rFonts w:cs="Calibri Light"/>
                <w:sz w:val="22"/>
              </w:rPr>
              <w:t>The SLMIS must be able to record committed expenditure against projects (e.g. payments, certificates, work orders, etc...) from payment requests received from consultants or contractors.</w:t>
            </w:r>
          </w:p>
        </w:tc>
        <w:tc>
          <w:tcPr>
            <w:tcW w:w="341" w:type="pct"/>
          </w:tcPr>
          <w:p w14:paraId="466075C5" w14:textId="21B2A2E5" w:rsidR="00C56D78" w:rsidRPr="00766E1D" w:rsidRDefault="00C56D78" w:rsidP="00C56D78">
            <w:pPr>
              <w:pStyle w:val="Tabletext"/>
              <w:rPr>
                <w:rFonts w:cs="Calibri Light"/>
                <w:sz w:val="22"/>
              </w:rPr>
            </w:pPr>
            <w:r w:rsidRPr="00633E60">
              <w:rPr>
                <w:rFonts w:cs="Calibri Light"/>
                <w:sz w:val="22"/>
              </w:rPr>
              <w:t>Core</w:t>
            </w:r>
          </w:p>
        </w:tc>
        <w:tc>
          <w:tcPr>
            <w:tcW w:w="1507" w:type="pct"/>
          </w:tcPr>
          <w:p w14:paraId="4D699A2B" w14:textId="77777777" w:rsidR="00C56D78" w:rsidRPr="00766E1D" w:rsidRDefault="00C56D78" w:rsidP="00C56D78">
            <w:pPr>
              <w:pStyle w:val="Tabletext"/>
              <w:rPr>
                <w:rFonts w:cs="Calibri Light"/>
                <w:sz w:val="22"/>
              </w:rPr>
            </w:pPr>
          </w:p>
        </w:tc>
      </w:tr>
      <w:tr w:rsidR="00C56D78" w:rsidRPr="00766E1D" w14:paraId="073B7365" w14:textId="5B2204F2" w:rsidTr="009D226F">
        <w:trPr>
          <w:tblHeader/>
        </w:trPr>
        <w:tc>
          <w:tcPr>
            <w:tcW w:w="584" w:type="pct"/>
          </w:tcPr>
          <w:p w14:paraId="7337017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0416138" w14:textId="77777777" w:rsidR="00C56D78" w:rsidRPr="00766E1D" w:rsidRDefault="00C56D78" w:rsidP="00C56D78">
            <w:pPr>
              <w:pStyle w:val="Tabletext"/>
              <w:rPr>
                <w:rFonts w:cs="Calibri Light"/>
                <w:sz w:val="22"/>
              </w:rPr>
            </w:pPr>
            <w:r w:rsidRPr="00766E1D">
              <w:rPr>
                <w:rFonts w:cs="Calibri Light"/>
                <w:sz w:val="22"/>
              </w:rPr>
              <w:t>The SLMIS must generate sign off on project hand-over documents and the completion certificate.</w:t>
            </w:r>
          </w:p>
        </w:tc>
        <w:tc>
          <w:tcPr>
            <w:tcW w:w="341" w:type="pct"/>
          </w:tcPr>
          <w:p w14:paraId="7602B641" w14:textId="5D1FE3B0" w:rsidR="00C56D78" w:rsidRPr="00766E1D" w:rsidRDefault="00C56D78" w:rsidP="00C56D78">
            <w:pPr>
              <w:pStyle w:val="Tabletext"/>
              <w:rPr>
                <w:rFonts w:cs="Calibri Light"/>
                <w:sz w:val="22"/>
              </w:rPr>
            </w:pPr>
            <w:r w:rsidRPr="00633E60">
              <w:rPr>
                <w:rFonts w:cs="Calibri Light"/>
                <w:sz w:val="22"/>
              </w:rPr>
              <w:t>Core</w:t>
            </w:r>
          </w:p>
        </w:tc>
        <w:tc>
          <w:tcPr>
            <w:tcW w:w="1507" w:type="pct"/>
          </w:tcPr>
          <w:p w14:paraId="4324993F" w14:textId="77777777" w:rsidR="00C56D78" w:rsidRPr="00766E1D" w:rsidRDefault="00C56D78" w:rsidP="00C56D78">
            <w:pPr>
              <w:pStyle w:val="Tabletext"/>
              <w:rPr>
                <w:rFonts w:cs="Calibri Light"/>
                <w:sz w:val="22"/>
              </w:rPr>
            </w:pPr>
          </w:p>
        </w:tc>
      </w:tr>
      <w:tr w:rsidR="00C56D78" w:rsidRPr="00766E1D" w14:paraId="574FC66E" w14:textId="2FA530B9" w:rsidTr="009D226F">
        <w:trPr>
          <w:tblHeader/>
        </w:trPr>
        <w:tc>
          <w:tcPr>
            <w:tcW w:w="584" w:type="pct"/>
          </w:tcPr>
          <w:p w14:paraId="0EC69933"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3EFF325" w14:textId="77777777" w:rsidR="00C56D78" w:rsidRPr="00766E1D" w:rsidRDefault="00C56D78" w:rsidP="00C56D78">
            <w:pPr>
              <w:pStyle w:val="Tabletext"/>
              <w:rPr>
                <w:rFonts w:cs="Calibri Light"/>
                <w:sz w:val="22"/>
              </w:rPr>
            </w:pPr>
            <w:r w:rsidRPr="00766E1D">
              <w:rPr>
                <w:rFonts w:cs="Calibri Light"/>
                <w:sz w:val="22"/>
              </w:rPr>
              <w:t>The SLMIS must facilitate the technical evaluation of proposals submitted by contractors in response to tenders.</w:t>
            </w:r>
          </w:p>
        </w:tc>
        <w:tc>
          <w:tcPr>
            <w:tcW w:w="341" w:type="pct"/>
          </w:tcPr>
          <w:p w14:paraId="7028897A" w14:textId="2B6EAF21" w:rsidR="00C56D78" w:rsidRPr="00766E1D" w:rsidRDefault="00C56D78" w:rsidP="00C56D78">
            <w:pPr>
              <w:pStyle w:val="Tabletext"/>
              <w:rPr>
                <w:rFonts w:cs="Calibri Light"/>
                <w:sz w:val="22"/>
              </w:rPr>
            </w:pPr>
            <w:r w:rsidRPr="00633E60">
              <w:rPr>
                <w:rFonts w:cs="Calibri Light"/>
                <w:sz w:val="22"/>
              </w:rPr>
              <w:t>Core</w:t>
            </w:r>
          </w:p>
        </w:tc>
        <w:tc>
          <w:tcPr>
            <w:tcW w:w="1507" w:type="pct"/>
          </w:tcPr>
          <w:p w14:paraId="6F4AF508" w14:textId="77777777" w:rsidR="00C56D78" w:rsidRPr="00766E1D" w:rsidRDefault="00C56D78" w:rsidP="00C56D78">
            <w:pPr>
              <w:pStyle w:val="Tabletext"/>
              <w:rPr>
                <w:rFonts w:cs="Calibri Light"/>
                <w:sz w:val="22"/>
              </w:rPr>
            </w:pPr>
          </w:p>
        </w:tc>
      </w:tr>
      <w:tr w:rsidR="00C56D78" w:rsidRPr="00766E1D" w14:paraId="27B52FC6" w14:textId="472DF4CA" w:rsidTr="009D226F">
        <w:trPr>
          <w:tblHeader/>
        </w:trPr>
        <w:tc>
          <w:tcPr>
            <w:tcW w:w="584" w:type="pct"/>
          </w:tcPr>
          <w:p w14:paraId="2A7C4AB2"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D4A553E" w14:textId="77777777" w:rsidR="00C56D78" w:rsidRPr="00766E1D" w:rsidRDefault="00C56D78" w:rsidP="00C56D78">
            <w:pPr>
              <w:pStyle w:val="Tabletext"/>
              <w:rPr>
                <w:rFonts w:cs="Calibri Light"/>
                <w:sz w:val="22"/>
              </w:rPr>
            </w:pPr>
            <w:r w:rsidRPr="00766E1D">
              <w:rPr>
                <w:rFonts w:cs="Calibri Light"/>
                <w:sz w:val="22"/>
              </w:rPr>
              <w:t>The SLMIS must facilitate the technical evaluation of proposals submitted by contractors in response to tenders.</w:t>
            </w:r>
          </w:p>
        </w:tc>
        <w:tc>
          <w:tcPr>
            <w:tcW w:w="341" w:type="pct"/>
          </w:tcPr>
          <w:p w14:paraId="65BFB002" w14:textId="504156CF" w:rsidR="00C56D78" w:rsidRPr="00766E1D" w:rsidRDefault="00C56D78" w:rsidP="00C56D78">
            <w:pPr>
              <w:pStyle w:val="Tabletext"/>
              <w:rPr>
                <w:rFonts w:cs="Calibri Light"/>
                <w:sz w:val="22"/>
              </w:rPr>
            </w:pPr>
            <w:r w:rsidRPr="00633E60">
              <w:rPr>
                <w:rFonts w:cs="Calibri Light"/>
                <w:sz w:val="22"/>
              </w:rPr>
              <w:t>Core</w:t>
            </w:r>
          </w:p>
        </w:tc>
        <w:tc>
          <w:tcPr>
            <w:tcW w:w="1507" w:type="pct"/>
          </w:tcPr>
          <w:p w14:paraId="4914B762" w14:textId="77777777" w:rsidR="00C56D78" w:rsidRPr="00766E1D" w:rsidRDefault="00C56D78" w:rsidP="00C56D78">
            <w:pPr>
              <w:pStyle w:val="Tabletext"/>
              <w:rPr>
                <w:rFonts w:cs="Calibri Light"/>
                <w:sz w:val="22"/>
              </w:rPr>
            </w:pPr>
          </w:p>
        </w:tc>
      </w:tr>
      <w:tr w:rsidR="00F954B7" w:rsidRPr="00766E1D" w14:paraId="48FF69E1" w14:textId="06FB13AE" w:rsidTr="00F954B7">
        <w:trPr>
          <w:tblHeader/>
        </w:trPr>
        <w:tc>
          <w:tcPr>
            <w:tcW w:w="5000" w:type="pct"/>
            <w:gridSpan w:val="4"/>
          </w:tcPr>
          <w:p w14:paraId="692EB2EE" w14:textId="1A6B2637" w:rsidR="00F954B7" w:rsidRPr="00766E1D" w:rsidRDefault="00F954B7"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t>Environmental Management. Environmental management is the management of the interaction of modern human societies with, and their impact upon the environment. Environmental management involves the management of human impact on all components of the bio-physical environment, both living (biotic) and non-living (abiotic).</w:t>
            </w:r>
          </w:p>
        </w:tc>
      </w:tr>
      <w:tr w:rsidR="00C56D78" w:rsidRPr="00766E1D" w14:paraId="6AD0FC84" w14:textId="2AB60E3C" w:rsidTr="009D226F">
        <w:trPr>
          <w:tblHeader/>
        </w:trPr>
        <w:tc>
          <w:tcPr>
            <w:tcW w:w="584" w:type="pct"/>
          </w:tcPr>
          <w:p w14:paraId="098DBB14"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D4E95AE" w14:textId="77777777" w:rsidR="00C56D78" w:rsidRPr="00766E1D" w:rsidRDefault="00C56D78" w:rsidP="00C56D78">
            <w:pPr>
              <w:pStyle w:val="Tabletext"/>
              <w:rPr>
                <w:rFonts w:cs="Calibri Light"/>
                <w:sz w:val="22"/>
              </w:rPr>
            </w:pPr>
            <w:r w:rsidRPr="00766E1D">
              <w:rPr>
                <w:rFonts w:cs="Calibri Light"/>
                <w:sz w:val="22"/>
              </w:rPr>
              <w:t>The SLMIS must record and manage compliance actions against each facility or project.</w:t>
            </w:r>
          </w:p>
        </w:tc>
        <w:tc>
          <w:tcPr>
            <w:tcW w:w="341" w:type="pct"/>
          </w:tcPr>
          <w:p w14:paraId="0AC273ED" w14:textId="690ACF4D"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254CCF38" w14:textId="77777777" w:rsidR="00C56D78" w:rsidRPr="00766E1D" w:rsidRDefault="00C56D78" w:rsidP="00C56D78">
            <w:pPr>
              <w:pStyle w:val="Tabletext"/>
              <w:rPr>
                <w:rFonts w:cs="Calibri Light"/>
                <w:sz w:val="22"/>
              </w:rPr>
            </w:pPr>
          </w:p>
        </w:tc>
      </w:tr>
      <w:tr w:rsidR="00C56D78" w:rsidRPr="00766E1D" w14:paraId="6C325A7B" w14:textId="70A70575" w:rsidTr="009D226F">
        <w:trPr>
          <w:tblHeader/>
        </w:trPr>
        <w:tc>
          <w:tcPr>
            <w:tcW w:w="584" w:type="pct"/>
          </w:tcPr>
          <w:p w14:paraId="6E7438A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BAE63AA" w14:textId="77777777" w:rsidR="00C56D78" w:rsidRPr="00766E1D" w:rsidRDefault="00C56D78" w:rsidP="00C56D78">
            <w:pPr>
              <w:pStyle w:val="Tabletext"/>
              <w:rPr>
                <w:rFonts w:cs="Calibri Light"/>
                <w:sz w:val="22"/>
              </w:rPr>
            </w:pPr>
            <w:r w:rsidRPr="00766E1D">
              <w:rPr>
                <w:rFonts w:cs="Calibri Light"/>
                <w:sz w:val="22"/>
              </w:rPr>
              <w:t>The SLMIS must record and report on range clearance.</w:t>
            </w:r>
          </w:p>
        </w:tc>
        <w:tc>
          <w:tcPr>
            <w:tcW w:w="341" w:type="pct"/>
          </w:tcPr>
          <w:p w14:paraId="45C9EF59" w14:textId="5EBFB12F"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528955F6" w14:textId="77777777" w:rsidR="00C56D78" w:rsidRPr="00766E1D" w:rsidRDefault="00C56D78" w:rsidP="00C56D78">
            <w:pPr>
              <w:pStyle w:val="Tabletext"/>
              <w:rPr>
                <w:rFonts w:cs="Calibri Light"/>
                <w:sz w:val="22"/>
              </w:rPr>
            </w:pPr>
          </w:p>
        </w:tc>
      </w:tr>
      <w:tr w:rsidR="00C56D78" w:rsidRPr="00766E1D" w14:paraId="0F06ED57" w14:textId="46A9B695" w:rsidTr="009D226F">
        <w:trPr>
          <w:tblHeader/>
        </w:trPr>
        <w:tc>
          <w:tcPr>
            <w:tcW w:w="584" w:type="pct"/>
          </w:tcPr>
          <w:p w14:paraId="62C605E9"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1DDA4C4" w14:textId="30DFE1F4" w:rsidR="00C56D78" w:rsidRPr="00766E1D" w:rsidRDefault="00C56D78" w:rsidP="00C56D78">
            <w:pPr>
              <w:pStyle w:val="Tabletext"/>
              <w:rPr>
                <w:rFonts w:cs="Calibri Light"/>
                <w:sz w:val="22"/>
              </w:rPr>
            </w:pPr>
            <w:r w:rsidRPr="00766E1D">
              <w:rPr>
                <w:rFonts w:cs="Calibri Light"/>
                <w:sz w:val="22"/>
              </w:rPr>
              <w:t xml:space="preserve">The SLMIS must record and manage prospecting rights on </w:t>
            </w:r>
            <w:r w:rsidR="00776BDE">
              <w:rPr>
                <w:rFonts w:cs="Calibri Light"/>
                <w:sz w:val="22"/>
              </w:rPr>
              <w:t>SITA CLIENT</w:t>
            </w:r>
            <w:r w:rsidRPr="00766E1D">
              <w:rPr>
                <w:rFonts w:cs="Calibri Light"/>
                <w:sz w:val="22"/>
              </w:rPr>
              <w:t xml:space="preserve"> property.</w:t>
            </w:r>
          </w:p>
        </w:tc>
        <w:tc>
          <w:tcPr>
            <w:tcW w:w="341" w:type="pct"/>
          </w:tcPr>
          <w:p w14:paraId="6BF94F1B" w14:textId="7AFD4DB5"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77CE3C14" w14:textId="77777777" w:rsidR="00C56D78" w:rsidRPr="00766E1D" w:rsidRDefault="00C56D78" w:rsidP="00C56D78">
            <w:pPr>
              <w:pStyle w:val="Tabletext"/>
              <w:rPr>
                <w:rFonts w:cs="Calibri Light"/>
                <w:sz w:val="22"/>
              </w:rPr>
            </w:pPr>
          </w:p>
        </w:tc>
      </w:tr>
      <w:tr w:rsidR="00C56D78" w:rsidRPr="00766E1D" w14:paraId="030BDC36" w14:textId="5AC9CC33" w:rsidTr="009D226F">
        <w:trPr>
          <w:tblHeader/>
        </w:trPr>
        <w:tc>
          <w:tcPr>
            <w:tcW w:w="584" w:type="pct"/>
          </w:tcPr>
          <w:p w14:paraId="17CBD8EE"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24DF064" w14:textId="77777777" w:rsidR="00C56D78" w:rsidRPr="00766E1D" w:rsidRDefault="00C56D78" w:rsidP="00C56D78">
            <w:pPr>
              <w:pStyle w:val="Tabletext"/>
              <w:rPr>
                <w:rFonts w:cs="Calibri Light"/>
                <w:sz w:val="22"/>
              </w:rPr>
            </w:pPr>
            <w:r w:rsidRPr="00766E1D">
              <w:rPr>
                <w:rFonts w:cs="Calibri Light"/>
                <w:sz w:val="22"/>
              </w:rPr>
              <w:t>The SLMIS must manage and report on the risk analysis of sites.</w:t>
            </w:r>
          </w:p>
        </w:tc>
        <w:tc>
          <w:tcPr>
            <w:tcW w:w="341" w:type="pct"/>
          </w:tcPr>
          <w:p w14:paraId="5BFB9685" w14:textId="629B1FB3"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0AAB95B9" w14:textId="77777777" w:rsidR="00C56D78" w:rsidRPr="00766E1D" w:rsidRDefault="00C56D78" w:rsidP="00C56D78">
            <w:pPr>
              <w:pStyle w:val="Tabletext"/>
              <w:rPr>
                <w:rFonts w:cs="Calibri Light"/>
                <w:sz w:val="22"/>
              </w:rPr>
            </w:pPr>
          </w:p>
        </w:tc>
      </w:tr>
      <w:tr w:rsidR="00C56D78" w:rsidRPr="00766E1D" w14:paraId="302ECB55" w14:textId="731F42F0" w:rsidTr="009D226F">
        <w:trPr>
          <w:tblHeader/>
        </w:trPr>
        <w:tc>
          <w:tcPr>
            <w:tcW w:w="584" w:type="pct"/>
          </w:tcPr>
          <w:p w14:paraId="790BB9B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1E097DD" w14:textId="77777777" w:rsidR="00C56D78" w:rsidRPr="00766E1D" w:rsidRDefault="00C56D78" w:rsidP="00C56D78">
            <w:pPr>
              <w:pStyle w:val="Tabletext"/>
              <w:rPr>
                <w:rFonts w:cs="Calibri Light"/>
                <w:sz w:val="22"/>
              </w:rPr>
            </w:pPr>
            <w:r w:rsidRPr="00766E1D">
              <w:rPr>
                <w:rFonts w:cs="Calibri Light"/>
                <w:sz w:val="22"/>
              </w:rPr>
              <w:t>The SLMIS must facilitate waste consignment record keeping.</w:t>
            </w:r>
          </w:p>
        </w:tc>
        <w:tc>
          <w:tcPr>
            <w:tcW w:w="341" w:type="pct"/>
          </w:tcPr>
          <w:p w14:paraId="1775C494" w14:textId="741BF51C"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1157DE70" w14:textId="77777777" w:rsidR="00C56D78" w:rsidRPr="00766E1D" w:rsidRDefault="00C56D78" w:rsidP="00C56D78">
            <w:pPr>
              <w:pStyle w:val="Tabletext"/>
              <w:rPr>
                <w:rFonts w:cs="Calibri Light"/>
                <w:sz w:val="22"/>
              </w:rPr>
            </w:pPr>
          </w:p>
        </w:tc>
      </w:tr>
      <w:tr w:rsidR="00C56D78" w:rsidRPr="00766E1D" w14:paraId="0867C624" w14:textId="2108A330" w:rsidTr="009D226F">
        <w:trPr>
          <w:tblHeader/>
        </w:trPr>
        <w:tc>
          <w:tcPr>
            <w:tcW w:w="584" w:type="pct"/>
          </w:tcPr>
          <w:p w14:paraId="0E3B51C0"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4BBEC5F" w14:textId="7B95A12C" w:rsidR="00C56D78" w:rsidRPr="00766E1D" w:rsidRDefault="00C56D78" w:rsidP="00C56D78">
            <w:pPr>
              <w:pStyle w:val="Tabletext"/>
              <w:rPr>
                <w:rFonts w:cs="Calibri Light"/>
                <w:sz w:val="22"/>
              </w:rPr>
            </w:pPr>
            <w:r w:rsidRPr="00766E1D">
              <w:rPr>
                <w:rFonts w:cs="Calibri Light"/>
                <w:sz w:val="22"/>
              </w:rPr>
              <w:t xml:space="preserve">The SLMIS must facilitate the water usage for </w:t>
            </w:r>
            <w:r w:rsidR="00D574D2">
              <w:rPr>
                <w:rFonts w:cs="Calibri Light"/>
                <w:sz w:val="22"/>
              </w:rPr>
              <w:t xml:space="preserve">Sita Client </w:t>
            </w:r>
            <w:r w:rsidRPr="00766E1D">
              <w:rPr>
                <w:rFonts w:cs="Calibri Light"/>
                <w:sz w:val="22"/>
              </w:rPr>
              <w:t xml:space="preserve"> at shows or events.</w:t>
            </w:r>
          </w:p>
        </w:tc>
        <w:tc>
          <w:tcPr>
            <w:tcW w:w="341" w:type="pct"/>
          </w:tcPr>
          <w:p w14:paraId="19C1239F" w14:textId="6F972044"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63692534" w14:textId="77777777" w:rsidR="00C56D78" w:rsidRPr="00766E1D" w:rsidRDefault="00C56D78" w:rsidP="00C56D78">
            <w:pPr>
              <w:pStyle w:val="Tabletext"/>
              <w:rPr>
                <w:rFonts w:cs="Calibri Light"/>
                <w:sz w:val="22"/>
              </w:rPr>
            </w:pPr>
          </w:p>
        </w:tc>
      </w:tr>
      <w:tr w:rsidR="00C56D78" w:rsidRPr="00766E1D" w14:paraId="1B21964F" w14:textId="77DE704F" w:rsidTr="009D226F">
        <w:trPr>
          <w:tblHeader/>
        </w:trPr>
        <w:tc>
          <w:tcPr>
            <w:tcW w:w="584" w:type="pct"/>
          </w:tcPr>
          <w:p w14:paraId="10290D73"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1F5BB5D" w14:textId="77777777" w:rsidR="00C56D78" w:rsidRPr="00766E1D" w:rsidRDefault="00C56D78" w:rsidP="00C56D78">
            <w:pPr>
              <w:pStyle w:val="Tabletext"/>
              <w:rPr>
                <w:rFonts w:cs="Calibri Light"/>
                <w:sz w:val="22"/>
              </w:rPr>
            </w:pPr>
            <w:r w:rsidRPr="00766E1D">
              <w:rPr>
                <w:rFonts w:cs="Calibri Light"/>
                <w:sz w:val="22"/>
              </w:rPr>
              <w:t>The SLMIS must manage and report on wild animal/game disposal and generated revenue of sale.</w:t>
            </w:r>
          </w:p>
        </w:tc>
        <w:tc>
          <w:tcPr>
            <w:tcW w:w="341" w:type="pct"/>
          </w:tcPr>
          <w:p w14:paraId="440BA964" w14:textId="13BDBC87"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2B87907E" w14:textId="77777777" w:rsidR="00C56D78" w:rsidRPr="00766E1D" w:rsidRDefault="00C56D78" w:rsidP="00C56D78">
            <w:pPr>
              <w:pStyle w:val="Tabletext"/>
              <w:rPr>
                <w:rFonts w:cs="Calibri Light"/>
                <w:sz w:val="22"/>
              </w:rPr>
            </w:pPr>
          </w:p>
        </w:tc>
      </w:tr>
      <w:tr w:rsidR="00C56D78" w:rsidRPr="00766E1D" w14:paraId="7B6B59EE" w14:textId="2A0AD9F5" w:rsidTr="009D226F">
        <w:trPr>
          <w:tblHeader/>
        </w:trPr>
        <w:tc>
          <w:tcPr>
            <w:tcW w:w="584" w:type="pct"/>
          </w:tcPr>
          <w:p w14:paraId="72901F06"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E033094" w14:textId="78F265FE" w:rsidR="00C56D78" w:rsidRPr="00766E1D" w:rsidRDefault="00C56D78" w:rsidP="00C56D78">
            <w:pPr>
              <w:pStyle w:val="Tabletext"/>
              <w:rPr>
                <w:rFonts w:cs="Calibri Light"/>
                <w:sz w:val="22"/>
              </w:rPr>
            </w:pPr>
            <w:r w:rsidRPr="00766E1D">
              <w:rPr>
                <w:rFonts w:cs="Calibri Light"/>
                <w:sz w:val="22"/>
              </w:rPr>
              <w:t xml:space="preserve">The SLMIS must record and report on adjacent land and development encroachment and pressure issues (prospecting, mining, planned developments and commercial activities) impacting on the </w:t>
            </w:r>
            <w:r w:rsidR="00D574D2">
              <w:rPr>
                <w:rFonts w:cs="Calibri Light"/>
                <w:sz w:val="22"/>
              </w:rPr>
              <w:t xml:space="preserve">Sita Client </w:t>
            </w:r>
            <w:r w:rsidRPr="00766E1D">
              <w:rPr>
                <w:rFonts w:cs="Calibri Light"/>
                <w:sz w:val="22"/>
              </w:rPr>
              <w:t xml:space="preserve"> sites.</w:t>
            </w:r>
          </w:p>
        </w:tc>
        <w:tc>
          <w:tcPr>
            <w:tcW w:w="341" w:type="pct"/>
          </w:tcPr>
          <w:p w14:paraId="2C92BDE0" w14:textId="70F64934"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7D5861B8" w14:textId="77777777" w:rsidR="00C56D78" w:rsidRPr="00766E1D" w:rsidRDefault="00C56D78" w:rsidP="00C56D78">
            <w:pPr>
              <w:pStyle w:val="Tabletext"/>
              <w:rPr>
                <w:rFonts w:cs="Calibri Light"/>
                <w:sz w:val="22"/>
              </w:rPr>
            </w:pPr>
          </w:p>
        </w:tc>
      </w:tr>
      <w:tr w:rsidR="00C56D78" w:rsidRPr="00766E1D" w14:paraId="73725912" w14:textId="341D9D8A" w:rsidTr="009D226F">
        <w:trPr>
          <w:tblHeader/>
        </w:trPr>
        <w:tc>
          <w:tcPr>
            <w:tcW w:w="584" w:type="pct"/>
          </w:tcPr>
          <w:p w14:paraId="6065FA3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33C1805" w14:textId="77777777" w:rsidR="00C56D78" w:rsidRPr="00766E1D" w:rsidRDefault="00C56D78" w:rsidP="00C56D78">
            <w:pPr>
              <w:pStyle w:val="Tabletext"/>
              <w:rPr>
                <w:rFonts w:cs="Calibri Light"/>
                <w:sz w:val="22"/>
              </w:rPr>
            </w:pPr>
            <w:r w:rsidRPr="00766E1D">
              <w:rPr>
                <w:rFonts w:cs="Calibri Light"/>
                <w:sz w:val="22"/>
              </w:rPr>
              <w:t>The SLMIS must record and report on planned changes in land use and additional training requirements on all bases, units and training areas.</w:t>
            </w:r>
          </w:p>
        </w:tc>
        <w:tc>
          <w:tcPr>
            <w:tcW w:w="341" w:type="pct"/>
          </w:tcPr>
          <w:p w14:paraId="0A796804" w14:textId="336338A4"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6F3180A3" w14:textId="77777777" w:rsidR="00C56D78" w:rsidRPr="00766E1D" w:rsidRDefault="00C56D78" w:rsidP="00C56D78">
            <w:pPr>
              <w:pStyle w:val="Tabletext"/>
              <w:rPr>
                <w:rFonts w:cs="Calibri Light"/>
                <w:sz w:val="22"/>
              </w:rPr>
            </w:pPr>
          </w:p>
        </w:tc>
      </w:tr>
      <w:tr w:rsidR="00C56D78" w:rsidRPr="00766E1D" w14:paraId="5B31F7D3" w14:textId="15A64C43" w:rsidTr="009D226F">
        <w:trPr>
          <w:tblHeader/>
        </w:trPr>
        <w:tc>
          <w:tcPr>
            <w:tcW w:w="584" w:type="pct"/>
          </w:tcPr>
          <w:p w14:paraId="04CFFEE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A72A508" w14:textId="77777777" w:rsidR="00C56D78" w:rsidRPr="00766E1D" w:rsidRDefault="00C56D78" w:rsidP="00C56D78">
            <w:pPr>
              <w:pStyle w:val="Tabletext"/>
              <w:rPr>
                <w:rFonts w:cs="Calibri Light"/>
                <w:sz w:val="22"/>
              </w:rPr>
            </w:pPr>
            <w:r w:rsidRPr="00766E1D">
              <w:rPr>
                <w:rFonts w:cs="Calibri Light"/>
                <w:sz w:val="22"/>
              </w:rPr>
              <w:t>The SLMIS must record and report on live fire training exercises and joint operations per facility.</w:t>
            </w:r>
          </w:p>
        </w:tc>
        <w:tc>
          <w:tcPr>
            <w:tcW w:w="341" w:type="pct"/>
          </w:tcPr>
          <w:p w14:paraId="0069711E" w14:textId="0080C306" w:rsidR="00C56D78" w:rsidRPr="00766E1D" w:rsidRDefault="00C56D78" w:rsidP="00C56D78">
            <w:pPr>
              <w:pStyle w:val="Tabletext"/>
              <w:rPr>
                <w:rFonts w:cs="Calibri Light"/>
                <w:sz w:val="22"/>
              </w:rPr>
            </w:pPr>
            <w:r w:rsidRPr="00250D6B">
              <w:rPr>
                <w:rFonts w:cs="Calibri Light"/>
                <w:sz w:val="22"/>
              </w:rPr>
              <w:t>Core</w:t>
            </w:r>
          </w:p>
        </w:tc>
        <w:tc>
          <w:tcPr>
            <w:tcW w:w="1507" w:type="pct"/>
          </w:tcPr>
          <w:p w14:paraId="27C8728B" w14:textId="77777777" w:rsidR="00C56D78" w:rsidRPr="00766E1D" w:rsidRDefault="00C56D78" w:rsidP="00C56D78">
            <w:pPr>
              <w:pStyle w:val="Tabletext"/>
              <w:rPr>
                <w:rFonts w:cs="Calibri Light"/>
                <w:sz w:val="22"/>
              </w:rPr>
            </w:pPr>
          </w:p>
        </w:tc>
      </w:tr>
      <w:tr w:rsidR="00C56D78" w:rsidRPr="00766E1D" w14:paraId="4044A850" w14:textId="36E4A799" w:rsidTr="009D226F">
        <w:trPr>
          <w:tblHeader/>
        </w:trPr>
        <w:tc>
          <w:tcPr>
            <w:tcW w:w="584" w:type="pct"/>
          </w:tcPr>
          <w:p w14:paraId="26FD444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D311D7A" w14:textId="550E2C97" w:rsidR="00C56D78" w:rsidRPr="00766E1D" w:rsidRDefault="00C56D78" w:rsidP="00C56D78">
            <w:pPr>
              <w:pStyle w:val="Tabletext"/>
              <w:rPr>
                <w:rFonts w:cs="Calibri Light"/>
                <w:sz w:val="22"/>
              </w:rPr>
            </w:pPr>
            <w:r w:rsidRPr="00766E1D">
              <w:rPr>
                <w:rFonts w:cs="Calibri Light"/>
                <w:sz w:val="22"/>
              </w:rPr>
              <w:t xml:space="preserve">The SLMIS must distinguish between base and training unit for facilities and record the following environmental information, number of personnel at facility, </w:t>
            </w:r>
            <w:r w:rsidR="00D574D2">
              <w:rPr>
                <w:rFonts w:cs="Calibri Light"/>
                <w:sz w:val="22"/>
              </w:rPr>
              <w:t xml:space="preserve">Sita Client </w:t>
            </w:r>
            <w:r w:rsidRPr="00766E1D">
              <w:rPr>
                <w:rFonts w:cs="Calibri Light"/>
                <w:sz w:val="22"/>
              </w:rPr>
              <w:t xml:space="preserve"> role of the facility and conservation status.</w:t>
            </w:r>
          </w:p>
        </w:tc>
        <w:tc>
          <w:tcPr>
            <w:tcW w:w="341" w:type="pct"/>
          </w:tcPr>
          <w:p w14:paraId="144B9537" w14:textId="495B22EC"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7CFE5918" w14:textId="77777777" w:rsidR="00C56D78" w:rsidRPr="00766E1D" w:rsidRDefault="00C56D78" w:rsidP="00C56D78">
            <w:pPr>
              <w:pStyle w:val="Tabletext"/>
              <w:rPr>
                <w:rFonts w:cs="Calibri Light"/>
                <w:sz w:val="22"/>
              </w:rPr>
            </w:pPr>
          </w:p>
        </w:tc>
      </w:tr>
      <w:tr w:rsidR="00C56D78" w:rsidRPr="00766E1D" w14:paraId="3EB3B3B2" w14:textId="14CBF32D" w:rsidTr="009D226F">
        <w:trPr>
          <w:tblHeader/>
        </w:trPr>
        <w:tc>
          <w:tcPr>
            <w:tcW w:w="584" w:type="pct"/>
          </w:tcPr>
          <w:p w14:paraId="24F9DA7C"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03F7D39" w14:textId="77777777" w:rsidR="00C56D78" w:rsidRPr="00766E1D" w:rsidRDefault="00C56D78" w:rsidP="00C56D78">
            <w:pPr>
              <w:pStyle w:val="Tabletext"/>
              <w:rPr>
                <w:rFonts w:cs="Calibri Light"/>
                <w:sz w:val="22"/>
              </w:rPr>
            </w:pPr>
            <w:r w:rsidRPr="00766E1D">
              <w:rPr>
                <w:rFonts w:cs="Calibri Light"/>
                <w:sz w:val="22"/>
              </w:rPr>
              <w:t>The SLMIS must record and store all environmental procedures and regulations.</w:t>
            </w:r>
          </w:p>
        </w:tc>
        <w:tc>
          <w:tcPr>
            <w:tcW w:w="341" w:type="pct"/>
          </w:tcPr>
          <w:p w14:paraId="5EA9EFD0" w14:textId="485792FF"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6F3CD226" w14:textId="77777777" w:rsidR="00C56D78" w:rsidRPr="00766E1D" w:rsidRDefault="00C56D78" w:rsidP="00C56D78">
            <w:pPr>
              <w:pStyle w:val="Tabletext"/>
              <w:rPr>
                <w:rFonts w:cs="Calibri Light"/>
                <w:sz w:val="22"/>
              </w:rPr>
            </w:pPr>
          </w:p>
        </w:tc>
      </w:tr>
      <w:tr w:rsidR="00C56D78" w:rsidRPr="00766E1D" w14:paraId="10D18962" w14:textId="076C9443" w:rsidTr="009D226F">
        <w:trPr>
          <w:tblHeader/>
        </w:trPr>
        <w:tc>
          <w:tcPr>
            <w:tcW w:w="584" w:type="pct"/>
          </w:tcPr>
          <w:p w14:paraId="0F01922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A509784" w14:textId="77777777" w:rsidR="00C56D78" w:rsidRPr="00766E1D" w:rsidRDefault="00C56D78" w:rsidP="00C56D78">
            <w:pPr>
              <w:pStyle w:val="Tabletext"/>
              <w:rPr>
                <w:rFonts w:cs="Calibri Light"/>
                <w:sz w:val="22"/>
              </w:rPr>
            </w:pPr>
            <w:r w:rsidRPr="00766E1D">
              <w:rPr>
                <w:rFonts w:cs="Calibri Light"/>
                <w:sz w:val="22"/>
              </w:rPr>
              <w:t>The SLMIS must report on the personnel responsible per facility for environmental or facility management.</w:t>
            </w:r>
          </w:p>
        </w:tc>
        <w:tc>
          <w:tcPr>
            <w:tcW w:w="341" w:type="pct"/>
          </w:tcPr>
          <w:p w14:paraId="10000D3A" w14:textId="62AF239D"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6B8072AE" w14:textId="77777777" w:rsidR="00C56D78" w:rsidRPr="00766E1D" w:rsidRDefault="00C56D78" w:rsidP="00C56D78">
            <w:pPr>
              <w:pStyle w:val="Tabletext"/>
              <w:rPr>
                <w:rFonts w:cs="Calibri Light"/>
                <w:sz w:val="22"/>
              </w:rPr>
            </w:pPr>
          </w:p>
        </w:tc>
      </w:tr>
      <w:tr w:rsidR="00C56D78" w:rsidRPr="00766E1D" w14:paraId="5D28E5A1" w14:textId="0626C3BA" w:rsidTr="009D226F">
        <w:trPr>
          <w:tblHeader/>
        </w:trPr>
        <w:tc>
          <w:tcPr>
            <w:tcW w:w="584" w:type="pct"/>
          </w:tcPr>
          <w:p w14:paraId="519033B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41BE4E5" w14:textId="38AE0593" w:rsidR="00C56D78" w:rsidRPr="00766E1D" w:rsidRDefault="00C56D78" w:rsidP="00C56D78">
            <w:pPr>
              <w:pStyle w:val="Tabletext"/>
              <w:rPr>
                <w:rFonts w:cs="Calibri Light"/>
                <w:sz w:val="22"/>
              </w:rPr>
            </w:pPr>
            <w:r w:rsidRPr="00766E1D">
              <w:rPr>
                <w:rFonts w:cs="Calibri Light"/>
                <w:sz w:val="22"/>
              </w:rPr>
              <w:t xml:space="preserve">The SLMIS must record and list all </w:t>
            </w:r>
            <w:r w:rsidR="00D574D2">
              <w:rPr>
                <w:rFonts w:cs="Calibri Light"/>
                <w:sz w:val="22"/>
              </w:rPr>
              <w:t xml:space="preserve">Sita Client </w:t>
            </w:r>
            <w:r w:rsidRPr="00766E1D">
              <w:rPr>
                <w:rFonts w:cs="Calibri Light"/>
                <w:sz w:val="22"/>
              </w:rPr>
              <w:t xml:space="preserve"> and non-</w:t>
            </w:r>
            <w:r w:rsidR="00D574D2">
              <w:rPr>
                <w:rFonts w:cs="Calibri Light"/>
                <w:sz w:val="22"/>
              </w:rPr>
              <w:t xml:space="preserve">Sita Client </w:t>
            </w:r>
            <w:r w:rsidRPr="00766E1D">
              <w:rPr>
                <w:rFonts w:cs="Calibri Light"/>
                <w:sz w:val="22"/>
              </w:rPr>
              <w:t xml:space="preserve"> users or clients of facilities and what activities are performed per facility that impact on the environment.</w:t>
            </w:r>
          </w:p>
        </w:tc>
        <w:tc>
          <w:tcPr>
            <w:tcW w:w="341" w:type="pct"/>
          </w:tcPr>
          <w:p w14:paraId="75420A35" w14:textId="73F63C36"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182F70CB" w14:textId="77777777" w:rsidR="00C56D78" w:rsidRPr="00766E1D" w:rsidRDefault="00C56D78" w:rsidP="00C56D78">
            <w:pPr>
              <w:pStyle w:val="Tabletext"/>
              <w:rPr>
                <w:rFonts w:cs="Calibri Light"/>
                <w:sz w:val="22"/>
              </w:rPr>
            </w:pPr>
          </w:p>
        </w:tc>
      </w:tr>
      <w:tr w:rsidR="00C56D78" w:rsidRPr="00766E1D" w14:paraId="64C24204" w14:textId="7AABE028" w:rsidTr="009D226F">
        <w:trPr>
          <w:tblHeader/>
        </w:trPr>
        <w:tc>
          <w:tcPr>
            <w:tcW w:w="584" w:type="pct"/>
          </w:tcPr>
          <w:p w14:paraId="04FE336C"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7077939" w14:textId="77777777" w:rsidR="00C56D78" w:rsidRPr="00766E1D" w:rsidRDefault="00C56D78" w:rsidP="00C56D78">
            <w:pPr>
              <w:pStyle w:val="Tabletext"/>
              <w:rPr>
                <w:rFonts w:cs="Calibri Light"/>
                <w:sz w:val="22"/>
              </w:rPr>
            </w:pPr>
            <w:r w:rsidRPr="00766E1D">
              <w:rPr>
                <w:rFonts w:cs="Calibri Light"/>
                <w:sz w:val="22"/>
              </w:rPr>
              <w:t>The SLMIS must be able to create list of questionnaires (yes/no or comments) for environmental management and keep record of each respondent per facility per questionnaire.</w:t>
            </w:r>
          </w:p>
        </w:tc>
        <w:tc>
          <w:tcPr>
            <w:tcW w:w="341" w:type="pct"/>
          </w:tcPr>
          <w:p w14:paraId="69A86834" w14:textId="4870DF53"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2EC34DA7" w14:textId="77777777" w:rsidR="00C56D78" w:rsidRPr="00766E1D" w:rsidRDefault="00C56D78" w:rsidP="00C56D78">
            <w:pPr>
              <w:pStyle w:val="Tabletext"/>
              <w:rPr>
                <w:rFonts w:cs="Calibri Light"/>
                <w:sz w:val="22"/>
              </w:rPr>
            </w:pPr>
          </w:p>
        </w:tc>
      </w:tr>
      <w:tr w:rsidR="00C56D78" w:rsidRPr="00766E1D" w14:paraId="76B7FBAA" w14:textId="4543F0EF" w:rsidTr="009D226F">
        <w:trPr>
          <w:tblHeader/>
        </w:trPr>
        <w:tc>
          <w:tcPr>
            <w:tcW w:w="584" w:type="pct"/>
          </w:tcPr>
          <w:p w14:paraId="0B6B8A2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79F5621" w14:textId="77777777" w:rsidR="00C56D78" w:rsidRPr="00766E1D" w:rsidRDefault="00C56D78" w:rsidP="00C56D78">
            <w:pPr>
              <w:pStyle w:val="Tabletext"/>
              <w:rPr>
                <w:rFonts w:cs="Calibri Light"/>
                <w:sz w:val="22"/>
              </w:rPr>
            </w:pPr>
            <w:r w:rsidRPr="00766E1D">
              <w:rPr>
                <w:rFonts w:cs="Calibri Light"/>
                <w:sz w:val="22"/>
              </w:rPr>
              <w:t>The SLMIS must record and manage the equipment used for environmental functions (firefighting).</w:t>
            </w:r>
          </w:p>
        </w:tc>
        <w:tc>
          <w:tcPr>
            <w:tcW w:w="341" w:type="pct"/>
          </w:tcPr>
          <w:p w14:paraId="64FD7827" w14:textId="2D3448CC"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5A7ECA54" w14:textId="77777777" w:rsidR="00C56D78" w:rsidRPr="00766E1D" w:rsidRDefault="00C56D78" w:rsidP="00C56D78">
            <w:pPr>
              <w:pStyle w:val="Tabletext"/>
              <w:rPr>
                <w:rFonts w:cs="Calibri Light"/>
                <w:sz w:val="22"/>
              </w:rPr>
            </w:pPr>
          </w:p>
        </w:tc>
      </w:tr>
      <w:tr w:rsidR="00C56D78" w:rsidRPr="00766E1D" w14:paraId="09DAB64B" w14:textId="189E04B8" w:rsidTr="009D226F">
        <w:trPr>
          <w:tblHeader/>
        </w:trPr>
        <w:tc>
          <w:tcPr>
            <w:tcW w:w="584" w:type="pct"/>
          </w:tcPr>
          <w:p w14:paraId="0B3E9422"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AC59B10" w14:textId="59A5E441" w:rsidR="00C56D78" w:rsidRPr="00766E1D" w:rsidRDefault="00C56D78" w:rsidP="00C56D78">
            <w:pPr>
              <w:pStyle w:val="Tabletext"/>
              <w:rPr>
                <w:rFonts w:cs="Calibri Light"/>
                <w:sz w:val="22"/>
              </w:rPr>
            </w:pPr>
            <w:r w:rsidRPr="00766E1D">
              <w:rPr>
                <w:rFonts w:cs="Calibri Light"/>
                <w:sz w:val="22"/>
              </w:rPr>
              <w:t xml:space="preserve">The SLMIS must record and report on the list of properties/facilities surrounding a </w:t>
            </w:r>
            <w:r w:rsidR="00D574D2">
              <w:rPr>
                <w:rFonts w:cs="Calibri Light"/>
                <w:sz w:val="22"/>
              </w:rPr>
              <w:t xml:space="preserve">Sita Client </w:t>
            </w:r>
            <w:r w:rsidRPr="00766E1D">
              <w:rPr>
                <w:rFonts w:cs="Calibri Light"/>
                <w:sz w:val="22"/>
              </w:rPr>
              <w:t xml:space="preserve"> facility taking the following into account: the operations takes place at the facility, the impacts and risks to operations/EM, documentation regarding risk management and all communication between stakeholders.</w:t>
            </w:r>
          </w:p>
        </w:tc>
        <w:tc>
          <w:tcPr>
            <w:tcW w:w="341" w:type="pct"/>
          </w:tcPr>
          <w:p w14:paraId="51C5BDC0" w14:textId="49D98530"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0127D30D" w14:textId="77777777" w:rsidR="00C56D78" w:rsidRPr="00766E1D" w:rsidRDefault="00C56D78" w:rsidP="00C56D78">
            <w:pPr>
              <w:pStyle w:val="Tabletext"/>
              <w:rPr>
                <w:rFonts w:cs="Calibri Light"/>
                <w:sz w:val="22"/>
              </w:rPr>
            </w:pPr>
          </w:p>
        </w:tc>
      </w:tr>
      <w:tr w:rsidR="00C56D78" w:rsidRPr="00766E1D" w14:paraId="7F3B381F" w14:textId="0F795DBB" w:rsidTr="009D226F">
        <w:trPr>
          <w:tblHeader/>
        </w:trPr>
        <w:tc>
          <w:tcPr>
            <w:tcW w:w="584" w:type="pct"/>
          </w:tcPr>
          <w:p w14:paraId="269009EE"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ED9A927" w14:textId="77777777" w:rsidR="00C56D78" w:rsidRPr="00766E1D" w:rsidRDefault="00C56D78" w:rsidP="00C56D78">
            <w:pPr>
              <w:pStyle w:val="Tabletext"/>
              <w:rPr>
                <w:rFonts w:cs="Calibri Light"/>
                <w:sz w:val="22"/>
              </w:rPr>
            </w:pPr>
            <w:r w:rsidRPr="00766E1D">
              <w:rPr>
                <w:rFonts w:cs="Calibri Light"/>
                <w:sz w:val="22"/>
              </w:rPr>
              <w:t>The SLMIS must record and report on prioritised environmental issues per facility and record possible impacts (pollution, material storage and handling, noise management, etc.).</w:t>
            </w:r>
          </w:p>
        </w:tc>
        <w:tc>
          <w:tcPr>
            <w:tcW w:w="341" w:type="pct"/>
          </w:tcPr>
          <w:p w14:paraId="3E160B1F" w14:textId="38D75C6D"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3E0D955E" w14:textId="77777777" w:rsidR="00C56D78" w:rsidRPr="00766E1D" w:rsidRDefault="00C56D78" w:rsidP="00C56D78">
            <w:pPr>
              <w:pStyle w:val="Tabletext"/>
              <w:rPr>
                <w:rFonts w:cs="Calibri Light"/>
                <w:sz w:val="22"/>
              </w:rPr>
            </w:pPr>
          </w:p>
        </w:tc>
      </w:tr>
      <w:tr w:rsidR="00C56D78" w:rsidRPr="00766E1D" w14:paraId="2B000206" w14:textId="454912F3" w:rsidTr="009D226F">
        <w:trPr>
          <w:tblHeader/>
        </w:trPr>
        <w:tc>
          <w:tcPr>
            <w:tcW w:w="584" w:type="pct"/>
          </w:tcPr>
          <w:p w14:paraId="1DE50050"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549CB0F" w14:textId="561E749C" w:rsidR="00C56D78" w:rsidRPr="00766E1D" w:rsidRDefault="00C56D78" w:rsidP="00C56D78">
            <w:pPr>
              <w:pStyle w:val="Tabletext"/>
              <w:rPr>
                <w:rFonts w:cs="Calibri Light"/>
                <w:sz w:val="22"/>
              </w:rPr>
            </w:pPr>
            <w:r w:rsidRPr="00766E1D">
              <w:rPr>
                <w:rFonts w:cs="Calibri Light"/>
                <w:sz w:val="22"/>
              </w:rPr>
              <w:t xml:space="preserve">The SLMIS must record and report on </w:t>
            </w:r>
            <w:r w:rsidR="00776BDE">
              <w:rPr>
                <w:rFonts w:cs="Calibri Light"/>
                <w:sz w:val="22"/>
              </w:rPr>
              <w:t>SITA CLIENT</w:t>
            </w:r>
            <w:r w:rsidRPr="00766E1D">
              <w:rPr>
                <w:rFonts w:cs="Calibri Light"/>
                <w:sz w:val="22"/>
              </w:rPr>
              <w:t xml:space="preserve"> developments impacting on the natural environment per facility.</w:t>
            </w:r>
          </w:p>
        </w:tc>
        <w:tc>
          <w:tcPr>
            <w:tcW w:w="341" w:type="pct"/>
          </w:tcPr>
          <w:p w14:paraId="1557FC2D" w14:textId="3901A135" w:rsidR="00C56D78" w:rsidRPr="00766E1D" w:rsidRDefault="00C56D78" w:rsidP="00C56D78">
            <w:pPr>
              <w:pStyle w:val="Tabletext"/>
              <w:rPr>
                <w:rFonts w:cs="Calibri Light"/>
                <w:sz w:val="22"/>
              </w:rPr>
            </w:pPr>
            <w:r w:rsidRPr="005F1A94">
              <w:rPr>
                <w:rFonts w:cs="Calibri Light"/>
                <w:sz w:val="22"/>
              </w:rPr>
              <w:t>Core</w:t>
            </w:r>
          </w:p>
        </w:tc>
        <w:tc>
          <w:tcPr>
            <w:tcW w:w="1507" w:type="pct"/>
          </w:tcPr>
          <w:p w14:paraId="1F68DDC7" w14:textId="77777777" w:rsidR="00C56D78" w:rsidRPr="00766E1D" w:rsidRDefault="00C56D78" w:rsidP="00C56D78">
            <w:pPr>
              <w:pStyle w:val="Tabletext"/>
              <w:rPr>
                <w:rFonts w:cs="Calibri Light"/>
                <w:sz w:val="22"/>
              </w:rPr>
            </w:pPr>
          </w:p>
        </w:tc>
      </w:tr>
      <w:tr w:rsidR="00C56D78" w:rsidRPr="00766E1D" w14:paraId="782EC5FC" w14:textId="50482C90" w:rsidTr="009D226F">
        <w:trPr>
          <w:tblHeader/>
        </w:trPr>
        <w:tc>
          <w:tcPr>
            <w:tcW w:w="584" w:type="pct"/>
          </w:tcPr>
          <w:p w14:paraId="3A5A788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BCE6613" w14:textId="77777777" w:rsidR="00C56D78" w:rsidRPr="00766E1D" w:rsidRDefault="00C56D78" w:rsidP="00C56D78">
            <w:pPr>
              <w:pStyle w:val="Tabletext"/>
              <w:rPr>
                <w:rFonts w:cs="Calibri Light"/>
                <w:sz w:val="22"/>
              </w:rPr>
            </w:pPr>
            <w:r w:rsidRPr="00766E1D">
              <w:rPr>
                <w:rFonts w:cs="Calibri Light"/>
                <w:sz w:val="22"/>
              </w:rPr>
              <w:t>The SLMIS must record and manage the biodiversity per facility for plants, mammals, amphibians, reptiles, birds, fish, and invertebrates (categories, Invasive, scares, indigenous, etc.).</w:t>
            </w:r>
          </w:p>
        </w:tc>
        <w:tc>
          <w:tcPr>
            <w:tcW w:w="341" w:type="pct"/>
          </w:tcPr>
          <w:p w14:paraId="02D32782" w14:textId="48F95031"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7BE27B4F" w14:textId="77777777" w:rsidR="00C56D78" w:rsidRPr="00766E1D" w:rsidRDefault="00C56D78" w:rsidP="00C56D78">
            <w:pPr>
              <w:pStyle w:val="Tabletext"/>
              <w:rPr>
                <w:rFonts w:cs="Calibri Light"/>
                <w:sz w:val="22"/>
              </w:rPr>
            </w:pPr>
          </w:p>
        </w:tc>
      </w:tr>
      <w:tr w:rsidR="00C56D78" w:rsidRPr="00766E1D" w14:paraId="61235D81" w14:textId="69F364AA" w:rsidTr="009D226F">
        <w:trPr>
          <w:tblHeader/>
        </w:trPr>
        <w:tc>
          <w:tcPr>
            <w:tcW w:w="584" w:type="pct"/>
          </w:tcPr>
          <w:p w14:paraId="356E41A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1D91C66" w14:textId="77777777" w:rsidR="00C56D78" w:rsidRPr="00766E1D" w:rsidRDefault="00C56D78" w:rsidP="00C56D78">
            <w:pPr>
              <w:pStyle w:val="Tabletext"/>
              <w:rPr>
                <w:rFonts w:cs="Calibri Light"/>
                <w:sz w:val="22"/>
              </w:rPr>
            </w:pPr>
            <w:r w:rsidRPr="00766E1D">
              <w:rPr>
                <w:rFonts w:cs="Calibri Light"/>
                <w:sz w:val="22"/>
              </w:rPr>
              <w:t>The SLMIS must manage and report on environmental plans with regards to the following, environmental goals set, environmental risks identified, goals achieved and risks mitigated, goals and mitigations not achieved and reasons why.</w:t>
            </w:r>
          </w:p>
        </w:tc>
        <w:tc>
          <w:tcPr>
            <w:tcW w:w="341" w:type="pct"/>
          </w:tcPr>
          <w:p w14:paraId="4D35676B" w14:textId="1F864217"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3969BAEE" w14:textId="77777777" w:rsidR="00C56D78" w:rsidRPr="00766E1D" w:rsidRDefault="00C56D78" w:rsidP="00C56D78">
            <w:pPr>
              <w:pStyle w:val="Tabletext"/>
              <w:rPr>
                <w:rFonts w:cs="Calibri Light"/>
                <w:sz w:val="22"/>
              </w:rPr>
            </w:pPr>
          </w:p>
        </w:tc>
      </w:tr>
      <w:tr w:rsidR="00C56D78" w:rsidRPr="00766E1D" w14:paraId="1760C59D" w14:textId="2230DDE8" w:rsidTr="009D226F">
        <w:trPr>
          <w:tblHeader/>
        </w:trPr>
        <w:tc>
          <w:tcPr>
            <w:tcW w:w="584" w:type="pct"/>
          </w:tcPr>
          <w:p w14:paraId="24C6FFA6"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14A385C" w14:textId="77777777" w:rsidR="00C56D78" w:rsidRPr="00766E1D" w:rsidRDefault="00C56D78" w:rsidP="00C56D78">
            <w:pPr>
              <w:pStyle w:val="Tabletext"/>
              <w:rPr>
                <w:rFonts w:cs="Calibri Light"/>
                <w:sz w:val="22"/>
              </w:rPr>
            </w:pPr>
            <w:r w:rsidRPr="00766E1D">
              <w:rPr>
                <w:rFonts w:cs="Calibri Light"/>
                <w:sz w:val="22"/>
              </w:rPr>
              <w:t>The SLMIS must record and manage environmental activities performed per facility (rehabilitations, material and energy usage control, operational training).</w:t>
            </w:r>
          </w:p>
        </w:tc>
        <w:tc>
          <w:tcPr>
            <w:tcW w:w="341" w:type="pct"/>
          </w:tcPr>
          <w:p w14:paraId="601BEA7F" w14:textId="7CA24178"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47BDBECF" w14:textId="77777777" w:rsidR="00C56D78" w:rsidRPr="00766E1D" w:rsidRDefault="00C56D78" w:rsidP="00C56D78">
            <w:pPr>
              <w:pStyle w:val="Tabletext"/>
              <w:rPr>
                <w:rFonts w:cs="Calibri Light"/>
                <w:sz w:val="22"/>
              </w:rPr>
            </w:pPr>
          </w:p>
        </w:tc>
      </w:tr>
      <w:tr w:rsidR="00C56D78" w:rsidRPr="00766E1D" w14:paraId="13E066FE" w14:textId="1D9F6A1F" w:rsidTr="009D226F">
        <w:trPr>
          <w:tblHeader/>
        </w:trPr>
        <w:tc>
          <w:tcPr>
            <w:tcW w:w="584" w:type="pct"/>
          </w:tcPr>
          <w:p w14:paraId="7689E79B"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3872D45" w14:textId="77777777" w:rsidR="00C56D78" w:rsidRPr="00766E1D" w:rsidRDefault="00C56D78" w:rsidP="00C56D78">
            <w:pPr>
              <w:pStyle w:val="Tabletext"/>
              <w:rPr>
                <w:rFonts w:cs="Calibri Light"/>
                <w:sz w:val="22"/>
              </w:rPr>
            </w:pPr>
            <w:r w:rsidRPr="00766E1D">
              <w:rPr>
                <w:rFonts w:cs="Calibri Light"/>
                <w:sz w:val="22"/>
              </w:rPr>
              <w:t>The SLMIS must record and report on environmental incidents and accidents that occurred (fire, spill, emergency) per facility.</w:t>
            </w:r>
          </w:p>
        </w:tc>
        <w:tc>
          <w:tcPr>
            <w:tcW w:w="341" w:type="pct"/>
          </w:tcPr>
          <w:p w14:paraId="5EE22A6A" w14:textId="77B6A5FB"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07B6DB7E" w14:textId="77777777" w:rsidR="00C56D78" w:rsidRPr="00766E1D" w:rsidRDefault="00C56D78" w:rsidP="00C56D78">
            <w:pPr>
              <w:pStyle w:val="Tabletext"/>
              <w:rPr>
                <w:rFonts w:cs="Calibri Light"/>
                <w:sz w:val="22"/>
              </w:rPr>
            </w:pPr>
          </w:p>
        </w:tc>
      </w:tr>
      <w:tr w:rsidR="00C56D78" w:rsidRPr="00766E1D" w14:paraId="2E9B2EA5" w14:textId="1E654B52" w:rsidTr="009D226F">
        <w:trPr>
          <w:tblHeader/>
        </w:trPr>
        <w:tc>
          <w:tcPr>
            <w:tcW w:w="584" w:type="pct"/>
          </w:tcPr>
          <w:p w14:paraId="22DBD739"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6DC5AFB" w14:textId="477BD9DA" w:rsidR="00C56D78" w:rsidRPr="00766E1D" w:rsidRDefault="00C56D78" w:rsidP="00C56D78">
            <w:pPr>
              <w:pStyle w:val="Tabletext"/>
              <w:rPr>
                <w:rFonts w:cs="Calibri Light"/>
                <w:sz w:val="22"/>
              </w:rPr>
            </w:pPr>
            <w:r w:rsidRPr="00766E1D">
              <w:rPr>
                <w:rFonts w:cs="Calibri Light"/>
                <w:sz w:val="22"/>
              </w:rPr>
              <w:t xml:space="preserve">The SLMIS must record and report on claims against </w:t>
            </w:r>
            <w:r w:rsidR="00D574D2">
              <w:rPr>
                <w:rFonts w:cs="Calibri Light"/>
                <w:sz w:val="22"/>
              </w:rPr>
              <w:t xml:space="preserve">Sita Client </w:t>
            </w:r>
            <w:r w:rsidRPr="00766E1D">
              <w:rPr>
                <w:rFonts w:cs="Calibri Light"/>
                <w:sz w:val="22"/>
              </w:rPr>
              <w:t xml:space="preserve"> facilities for initiating environmental incidents.</w:t>
            </w:r>
          </w:p>
        </w:tc>
        <w:tc>
          <w:tcPr>
            <w:tcW w:w="341" w:type="pct"/>
          </w:tcPr>
          <w:p w14:paraId="790C7409" w14:textId="350A8519"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2F0757B1" w14:textId="77777777" w:rsidR="00C56D78" w:rsidRPr="00766E1D" w:rsidRDefault="00C56D78" w:rsidP="00C56D78">
            <w:pPr>
              <w:pStyle w:val="Tabletext"/>
              <w:rPr>
                <w:rFonts w:cs="Calibri Light"/>
                <w:sz w:val="22"/>
              </w:rPr>
            </w:pPr>
          </w:p>
        </w:tc>
      </w:tr>
      <w:tr w:rsidR="00C56D78" w:rsidRPr="00766E1D" w14:paraId="068F37EE" w14:textId="7B8D3323" w:rsidTr="009D226F">
        <w:trPr>
          <w:tblHeader/>
        </w:trPr>
        <w:tc>
          <w:tcPr>
            <w:tcW w:w="584" w:type="pct"/>
          </w:tcPr>
          <w:p w14:paraId="12593328"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30C3663" w14:textId="77777777" w:rsidR="00C56D78" w:rsidRPr="00766E1D" w:rsidRDefault="00C56D78" w:rsidP="00C56D78">
            <w:pPr>
              <w:pStyle w:val="Tabletext"/>
              <w:rPr>
                <w:rFonts w:cs="Calibri Light"/>
                <w:sz w:val="22"/>
              </w:rPr>
            </w:pPr>
            <w:r w:rsidRPr="00766E1D">
              <w:rPr>
                <w:rFonts w:cs="Calibri Light"/>
                <w:sz w:val="22"/>
              </w:rPr>
              <w:t>The SLMIS must record and report on paleontological, archaeological and/or gravesite elements per facility.</w:t>
            </w:r>
          </w:p>
        </w:tc>
        <w:tc>
          <w:tcPr>
            <w:tcW w:w="341" w:type="pct"/>
          </w:tcPr>
          <w:p w14:paraId="58AC7A3C" w14:textId="6FA0CDBF"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72EFC743" w14:textId="77777777" w:rsidR="00C56D78" w:rsidRPr="00766E1D" w:rsidRDefault="00C56D78" w:rsidP="00C56D78">
            <w:pPr>
              <w:pStyle w:val="Tabletext"/>
              <w:rPr>
                <w:rFonts w:cs="Calibri Light"/>
                <w:sz w:val="22"/>
              </w:rPr>
            </w:pPr>
          </w:p>
        </w:tc>
      </w:tr>
      <w:tr w:rsidR="00C56D78" w:rsidRPr="00766E1D" w14:paraId="74F351B3" w14:textId="35D39EAD" w:rsidTr="009D226F">
        <w:trPr>
          <w:tblHeader/>
        </w:trPr>
        <w:tc>
          <w:tcPr>
            <w:tcW w:w="584" w:type="pct"/>
          </w:tcPr>
          <w:p w14:paraId="3F614F46"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32B088A" w14:textId="77777777" w:rsidR="00C56D78" w:rsidRPr="00766E1D" w:rsidRDefault="00C56D78" w:rsidP="00C56D78">
            <w:pPr>
              <w:pStyle w:val="Tabletext"/>
              <w:rPr>
                <w:rFonts w:cs="Calibri Light"/>
                <w:sz w:val="22"/>
              </w:rPr>
            </w:pPr>
            <w:r w:rsidRPr="00766E1D">
              <w:rPr>
                <w:rFonts w:cs="Calibri Light"/>
                <w:sz w:val="22"/>
              </w:rPr>
              <w:t>The SLMIS must record and manage water and electricity efficiency, water/electricity situation in the region, water/electricity situation of the base, Water/electricity saving measures and results of actions taken.</w:t>
            </w:r>
          </w:p>
        </w:tc>
        <w:tc>
          <w:tcPr>
            <w:tcW w:w="341" w:type="pct"/>
          </w:tcPr>
          <w:p w14:paraId="757434DA" w14:textId="07020509"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127B2F2A" w14:textId="77777777" w:rsidR="00C56D78" w:rsidRPr="00766E1D" w:rsidRDefault="00C56D78" w:rsidP="00C56D78">
            <w:pPr>
              <w:pStyle w:val="Tabletext"/>
              <w:rPr>
                <w:rFonts w:cs="Calibri Light"/>
                <w:sz w:val="22"/>
              </w:rPr>
            </w:pPr>
          </w:p>
        </w:tc>
      </w:tr>
      <w:tr w:rsidR="00C56D78" w:rsidRPr="00766E1D" w14:paraId="103B214A" w14:textId="6F64F1BA" w:rsidTr="009D226F">
        <w:trPr>
          <w:tblHeader/>
        </w:trPr>
        <w:tc>
          <w:tcPr>
            <w:tcW w:w="584" w:type="pct"/>
          </w:tcPr>
          <w:p w14:paraId="3592296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34A30B3" w14:textId="77777777" w:rsidR="00C56D78" w:rsidRPr="00766E1D" w:rsidRDefault="00C56D78" w:rsidP="00C56D78">
            <w:pPr>
              <w:pStyle w:val="Tabletext"/>
              <w:rPr>
                <w:rFonts w:cs="Calibri Light"/>
                <w:sz w:val="22"/>
              </w:rPr>
            </w:pPr>
            <w:r w:rsidRPr="00766E1D">
              <w:rPr>
                <w:rFonts w:cs="Calibri Light"/>
                <w:sz w:val="22"/>
              </w:rPr>
              <w:t>The SLMIS must record and manage waste disposal per facility, type of waste and type of disposal.</w:t>
            </w:r>
          </w:p>
        </w:tc>
        <w:tc>
          <w:tcPr>
            <w:tcW w:w="341" w:type="pct"/>
          </w:tcPr>
          <w:p w14:paraId="5546C60F" w14:textId="7387EC6E"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0E9A5D91" w14:textId="77777777" w:rsidR="00C56D78" w:rsidRPr="00766E1D" w:rsidRDefault="00C56D78" w:rsidP="00C56D78">
            <w:pPr>
              <w:pStyle w:val="Tabletext"/>
              <w:rPr>
                <w:rFonts w:cs="Calibri Light"/>
                <w:sz w:val="22"/>
              </w:rPr>
            </w:pPr>
          </w:p>
        </w:tc>
      </w:tr>
      <w:tr w:rsidR="00C56D78" w:rsidRPr="00766E1D" w14:paraId="4B72B7E6" w14:textId="15DA724F" w:rsidTr="009D226F">
        <w:trPr>
          <w:tblHeader/>
        </w:trPr>
        <w:tc>
          <w:tcPr>
            <w:tcW w:w="584" w:type="pct"/>
          </w:tcPr>
          <w:p w14:paraId="4778DAB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26A84BB" w14:textId="77777777" w:rsidR="00C56D78" w:rsidRPr="00766E1D" w:rsidRDefault="00C56D78" w:rsidP="00C56D78">
            <w:pPr>
              <w:pStyle w:val="Tabletext"/>
              <w:rPr>
                <w:rFonts w:cs="Calibri Light"/>
                <w:sz w:val="22"/>
              </w:rPr>
            </w:pPr>
            <w:r w:rsidRPr="00766E1D">
              <w:rPr>
                <w:rFonts w:cs="Calibri Light"/>
                <w:sz w:val="22"/>
              </w:rPr>
              <w:t>The SLMIS must record emergency plans and list all risks covered per plan for each facility.</w:t>
            </w:r>
          </w:p>
        </w:tc>
        <w:tc>
          <w:tcPr>
            <w:tcW w:w="341" w:type="pct"/>
          </w:tcPr>
          <w:p w14:paraId="4E5DDFD8" w14:textId="408620B6" w:rsidR="00C56D78" w:rsidRPr="00766E1D" w:rsidRDefault="00C56D78" w:rsidP="00C56D78">
            <w:pPr>
              <w:pStyle w:val="Tabletext"/>
              <w:rPr>
                <w:rFonts w:cs="Calibri Light"/>
                <w:sz w:val="22"/>
              </w:rPr>
            </w:pPr>
            <w:r w:rsidRPr="008E2EE0">
              <w:rPr>
                <w:rFonts w:cs="Calibri Light"/>
                <w:sz w:val="22"/>
              </w:rPr>
              <w:t>Core</w:t>
            </w:r>
          </w:p>
        </w:tc>
        <w:tc>
          <w:tcPr>
            <w:tcW w:w="1507" w:type="pct"/>
          </w:tcPr>
          <w:p w14:paraId="785FFE70" w14:textId="77777777" w:rsidR="00C56D78" w:rsidRPr="00766E1D" w:rsidRDefault="00C56D78" w:rsidP="00C56D78">
            <w:pPr>
              <w:pStyle w:val="Tabletext"/>
              <w:rPr>
                <w:rFonts w:cs="Calibri Light"/>
                <w:sz w:val="22"/>
              </w:rPr>
            </w:pPr>
          </w:p>
        </w:tc>
      </w:tr>
      <w:tr w:rsidR="00C56D78" w:rsidRPr="00766E1D" w14:paraId="119DFB57" w14:textId="47C0F421" w:rsidTr="009D226F">
        <w:trPr>
          <w:tblHeader/>
        </w:trPr>
        <w:tc>
          <w:tcPr>
            <w:tcW w:w="584" w:type="pct"/>
          </w:tcPr>
          <w:p w14:paraId="0B05D4B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9BE3902" w14:textId="77777777" w:rsidR="00C56D78" w:rsidRPr="00766E1D" w:rsidRDefault="00C56D78" w:rsidP="00C56D78">
            <w:pPr>
              <w:pStyle w:val="Tabletext"/>
              <w:rPr>
                <w:rFonts w:cs="Calibri Light"/>
                <w:sz w:val="22"/>
              </w:rPr>
            </w:pPr>
            <w:r w:rsidRPr="00766E1D">
              <w:rPr>
                <w:rFonts w:cs="Calibri Light"/>
                <w:sz w:val="22"/>
              </w:rPr>
              <w:t>The SLMIS must record and manage environmental audits on facilities, audit findings, mitigation measures and responses from users.</w:t>
            </w:r>
          </w:p>
        </w:tc>
        <w:tc>
          <w:tcPr>
            <w:tcW w:w="341" w:type="pct"/>
          </w:tcPr>
          <w:p w14:paraId="1D7E068F" w14:textId="1DF13A65" w:rsidR="00C56D78" w:rsidRPr="00766E1D" w:rsidRDefault="00C56D78" w:rsidP="00C56D78">
            <w:pPr>
              <w:pStyle w:val="Tabletext"/>
              <w:rPr>
                <w:rFonts w:cs="Calibri Light"/>
                <w:sz w:val="22"/>
              </w:rPr>
            </w:pPr>
            <w:r w:rsidRPr="00B76631">
              <w:rPr>
                <w:rFonts w:cs="Calibri Light"/>
                <w:sz w:val="22"/>
              </w:rPr>
              <w:t>Core</w:t>
            </w:r>
          </w:p>
        </w:tc>
        <w:tc>
          <w:tcPr>
            <w:tcW w:w="1507" w:type="pct"/>
          </w:tcPr>
          <w:p w14:paraId="50626DE1" w14:textId="77777777" w:rsidR="00C56D78" w:rsidRPr="00766E1D" w:rsidRDefault="00C56D78" w:rsidP="00C56D78">
            <w:pPr>
              <w:pStyle w:val="Tabletext"/>
              <w:rPr>
                <w:rFonts w:cs="Calibri Light"/>
                <w:sz w:val="22"/>
              </w:rPr>
            </w:pPr>
          </w:p>
        </w:tc>
      </w:tr>
      <w:tr w:rsidR="00C56D78" w:rsidRPr="00766E1D" w14:paraId="2AFA0D72" w14:textId="1572E58C" w:rsidTr="009D226F">
        <w:trPr>
          <w:tblHeader/>
        </w:trPr>
        <w:tc>
          <w:tcPr>
            <w:tcW w:w="584" w:type="pct"/>
          </w:tcPr>
          <w:p w14:paraId="74BFE496"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0B1403D" w14:textId="77777777" w:rsidR="00C56D78" w:rsidRPr="00766E1D" w:rsidRDefault="00C56D78" w:rsidP="00C56D78">
            <w:pPr>
              <w:pStyle w:val="Tabletext"/>
              <w:rPr>
                <w:rFonts w:cs="Calibri Light"/>
                <w:sz w:val="22"/>
              </w:rPr>
            </w:pPr>
            <w:r w:rsidRPr="00766E1D">
              <w:rPr>
                <w:rFonts w:cs="Calibri Light"/>
                <w:sz w:val="22"/>
              </w:rPr>
              <w:t>The SLMIS must facilitate environmental integration with project activities.</w:t>
            </w:r>
          </w:p>
        </w:tc>
        <w:tc>
          <w:tcPr>
            <w:tcW w:w="341" w:type="pct"/>
          </w:tcPr>
          <w:p w14:paraId="76F77402" w14:textId="4A59FE7F" w:rsidR="00C56D78" w:rsidRPr="00766E1D" w:rsidRDefault="00C56D78" w:rsidP="00C56D78">
            <w:pPr>
              <w:pStyle w:val="Tabletext"/>
              <w:rPr>
                <w:rFonts w:cs="Calibri Light"/>
                <w:sz w:val="22"/>
              </w:rPr>
            </w:pPr>
            <w:r w:rsidRPr="00B76631">
              <w:rPr>
                <w:rFonts w:cs="Calibri Light"/>
                <w:sz w:val="22"/>
              </w:rPr>
              <w:t>Core</w:t>
            </w:r>
          </w:p>
        </w:tc>
        <w:tc>
          <w:tcPr>
            <w:tcW w:w="1507" w:type="pct"/>
          </w:tcPr>
          <w:p w14:paraId="73DCE720" w14:textId="77777777" w:rsidR="00C56D78" w:rsidRPr="00766E1D" w:rsidRDefault="00C56D78" w:rsidP="00C56D78">
            <w:pPr>
              <w:pStyle w:val="Tabletext"/>
              <w:rPr>
                <w:rFonts w:cs="Calibri Light"/>
                <w:sz w:val="22"/>
              </w:rPr>
            </w:pPr>
          </w:p>
        </w:tc>
      </w:tr>
      <w:tr w:rsidR="00C56D78" w:rsidRPr="00766E1D" w14:paraId="700EAA64" w14:textId="1AE11D30" w:rsidTr="009D226F">
        <w:trPr>
          <w:tblHeader/>
        </w:trPr>
        <w:tc>
          <w:tcPr>
            <w:tcW w:w="584" w:type="pct"/>
          </w:tcPr>
          <w:p w14:paraId="55E2AB7A"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3D93D39" w14:textId="77777777" w:rsidR="00C56D78" w:rsidRPr="00766E1D" w:rsidRDefault="00C56D78" w:rsidP="00C56D78">
            <w:pPr>
              <w:pStyle w:val="Tabletext"/>
              <w:rPr>
                <w:rFonts w:cs="Calibri Light"/>
                <w:sz w:val="22"/>
              </w:rPr>
            </w:pPr>
            <w:r w:rsidRPr="00766E1D">
              <w:rPr>
                <w:rFonts w:cs="Calibri Light"/>
                <w:sz w:val="22"/>
              </w:rPr>
              <w:t>The SLMIS must be able to record and manage a comprehensive environmental activity/issue database and prompt the user of the appropriate actions to take when an activity or issue is captured in the system. The database must contain the following: the Project/FM or EM activity, the regulation or compliance applicable for the activity, the environmental issues of concern per activity, the impact of issues per activity, EM procedural documentation per activity, list of possible incidents for issues and rehabilitation for incidents.</w:t>
            </w:r>
          </w:p>
        </w:tc>
        <w:tc>
          <w:tcPr>
            <w:tcW w:w="341" w:type="pct"/>
          </w:tcPr>
          <w:p w14:paraId="31CD46DC" w14:textId="798524C0" w:rsidR="00C56D78" w:rsidRPr="00766E1D" w:rsidRDefault="00C56D78" w:rsidP="00C56D78">
            <w:pPr>
              <w:pStyle w:val="Tabletext"/>
              <w:rPr>
                <w:rFonts w:cs="Calibri Light"/>
                <w:sz w:val="22"/>
              </w:rPr>
            </w:pPr>
            <w:r w:rsidRPr="00B76631">
              <w:rPr>
                <w:rFonts w:cs="Calibri Light"/>
                <w:sz w:val="22"/>
              </w:rPr>
              <w:t>Core</w:t>
            </w:r>
          </w:p>
        </w:tc>
        <w:tc>
          <w:tcPr>
            <w:tcW w:w="1507" w:type="pct"/>
          </w:tcPr>
          <w:p w14:paraId="49297003" w14:textId="77777777" w:rsidR="00C56D78" w:rsidRPr="00766E1D" w:rsidRDefault="00C56D78" w:rsidP="00C56D78">
            <w:pPr>
              <w:pStyle w:val="Tabletext"/>
              <w:rPr>
                <w:rFonts w:cs="Calibri Light"/>
                <w:sz w:val="22"/>
              </w:rPr>
            </w:pPr>
          </w:p>
        </w:tc>
      </w:tr>
      <w:tr w:rsidR="00C56D78" w:rsidRPr="00766E1D" w14:paraId="1536DD59" w14:textId="0E11F6DA" w:rsidTr="009D226F">
        <w:trPr>
          <w:tblHeader/>
        </w:trPr>
        <w:tc>
          <w:tcPr>
            <w:tcW w:w="584" w:type="pct"/>
          </w:tcPr>
          <w:p w14:paraId="7DABB3BD"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F1B4BC7" w14:textId="77777777" w:rsidR="00C56D78" w:rsidRPr="00766E1D" w:rsidRDefault="00C56D78" w:rsidP="00C56D78">
            <w:pPr>
              <w:pStyle w:val="Tabletext"/>
              <w:rPr>
                <w:rFonts w:cs="Calibri Light"/>
                <w:sz w:val="22"/>
              </w:rPr>
            </w:pPr>
            <w:r w:rsidRPr="00766E1D">
              <w:rPr>
                <w:rFonts w:cs="Calibri Light"/>
                <w:sz w:val="22"/>
              </w:rPr>
              <w:t>The SLMIS must facilitate and report on environmental impact assessment and basic assessment reports per facility.</w:t>
            </w:r>
          </w:p>
        </w:tc>
        <w:tc>
          <w:tcPr>
            <w:tcW w:w="341" w:type="pct"/>
          </w:tcPr>
          <w:p w14:paraId="27B21A77" w14:textId="03DFD90F" w:rsidR="00C56D78" w:rsidRPr="00766E1D" w:rsidRDefault="00C56D78" w:rsidP="00C56D78">
            <w:pPr>
              <w:pStyle w:val="Tabletext"/>
              <w:rPr>
                <w:rFonts w:cs="Calibri Light"/>
                <w:sz w:val="22"/>
              </w:rPr>
            </w:pPr>
            <w:r w:rsidRPr="00B76631">
              <w:rPr>
                <w:rFonts w:cs="Calibri Light"/>
                <w:sz w:val="22"/>
              </w:rPr>
              <w:t>Core</w:t>
            </w:r>
          </w:p>
        </w:tc>
        <w:tc>
          <w:tcPr>
            <w:tcW w:w="1507" w:type="pct"/>
          </w:tcPr>
          <w:p w14:paraId="6237BF11" w14:textId="77777777" w:rsidR="00C56D78" w:rsidRPr="00766E1D" w:rsidRDefault="00C56D78" w:rsidP="00C56D78">
            <w:pPr>
              <w:pStyle w:val="Tabletext"/>
              <w:rPr>
                <w:rFonts w:cs="Calibri Light"/>
                <w:sz w:val="22"/>
              </w:rPr>
            </w:pPr>
          </w:p>
        </w:tc>
      </w:tr>
      <w:tr w:rsidR="00F954B7" w:rsidRPr="00766E1D" w14:paraId="5F4D28AF" w14:textId="672F5FBA" w:rsidTr="00F954B7">
        <w:trPr>
          <w:tblHeader/>
        </w:trPr>
        <w:tc>
          <w:tcPr>
            <w:tcW w:w="5000" w:type="pct"/>
            <w:gridSpan w:val="4"/>
          </w:tcPr>
          <w:p w14:paraId="1F78591C" w14:textId="34406C00" w:rsidR="00F954B7" w:rsidRPr="00766E1D" w:rsidRDefault="00F954B7"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lastRenderedPageBreak/>
              <w:t xml:space="preserve">Facilities Management. Facilities management is an interdisciplinary field primarily devoted to the day to day operations, maintenance and care of buildings, such as hospitals, </w:t>
            </w:r>
            <w:r w:rsidR="00D574D2">
              <w:rPr>
                <w:rFonts w:ascii="Calibri Light" w:hAnsi="Calibri Light" w:cs="Calibri Light"/>
                <w:bCs/>
                <w:sz w:val="22"/>
                <w:szCs w:val="22"/>
                <w:lang w:val="en-ZA"/>
              </w:rPr>
              <w:t xml:space="preserve">Sita Client </w:t>
            </w:r>
            <w:r w:rsidRPr="00766E1D">
              <w:rPr>
                <w:rFonts w:ascii="Calibri Light" w:hAnsi="Calibri Light" w:cs="Calibri Light"/>
                <w:bCs/>
                <w:sz w:val="22"/>
                <w:szCs w:val="22"/>
                <w:lang w:val="en-ZA"/>
              </w:rPr>
              <w:t xml:space="preserve"> bases, training schools, office complexes, sport complexes, etc. Duties may include the care of air conditioning, electric power, plumbing and lighting systems; cleaning; decorating; grounds keeping and security.</w:t>
            </w:r>
          </w:p>
        </w:tc>
      </w:tr>
      <w:tr w:rsidR="00C56D78" w:rsidRPr="00766E1D" w14:paraId="2DC2EE97" w14:textId="086F6F50" w:rsidTr="009D226F">
        <w:trPr>
          <w:tblHeader/>
        </w:trPr>
        <w:tc>
          <w:tcPr>
            <w:tcW w:w="584" w:type="pct"/>
          </w:tcPr>
          <w:p w14:paraId="2E1EBE08"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C6D076E" w14:textId="77777777" w:rsidR="00C56D78" w:rsidRPr="00766E1D" w:rsidRDefault="00C56D78" w:rsidP="00C56D78">
            <w:pPr>
              <w:pStyle w:val="Tabletext"/>
              <w:rPr>
                <w:rFonts w:cs="Calibri Light"/>
                <w:sz w:val="22"/>
              </w:rPr>
            </w:pPr>
            <w:r w:rsidRPr="00766E1D">
              <w:rPr>
                <w:rFonts w:cs="Calibri Light"/>
                <w:sz w:val="22"/>
              </w:rPr>
              <w:t>The SLMIS must be able to create and update a list of compliance related actions (FM, environment, health and safety).</w:t>
            </w:r>
          </w:p>
        </w:tc>
        <w:tc>
          <w:tcPr>
            <w:tcW w:w="341" w:type="pct"/>
          </w:tcPr>
          <w:p w14:paraId="03AF1CAA" w14:textId="1E4D1783"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360E15BF" w14:textId="77777777" w:rsidR="00C56D78" w:rsidRPr="00766E1D" w:rsidRDefault="00C56D78" w:rsidP="00C56D78">
            <w:pPr>
              <w:pStyle w:val="Tabletext"/>
              <w:rPr>
                <w:rFonts w:cs="Calibri Light"/>
                <w:sz w:val="22"/>
              </w:rPr>
            </w:pPr>
          </w:p>
        </w:tc>
      </w:tr>
      <w:tr w:rsidR="00C56D78" w:rsidRPr="00766E1D" w14:paraId="2CB2D6CE" w14:textId="5B653E91" w:rsidTr="009D226F">
        <w:trPr>
          <w:tblHeader/>
        </w:trPr>
        <w:tc>
          <w:tcPr>
            <w:tcW w:w="584" w:type="pct"/>
          </w:tcPr>
          <w:p w14:paraId="2A47D26D"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0606296" w14:textId="77777777" w:rsidR="00C56D78" w:rsidRPr="00766E1D" w:rsidRDefault="00C56D78" w:rsidP="00C56D78">
            <w:pPr>
              <w:pStyle w:val="Tabletext"/>
              <w:rPr>
                <w:rFonts w:cs="Calibri Light"/>
                <w:sz w:val="22"/>
              </w:rPr>
            </w:pPr>
            <w:r w:rsidRPr="00766E1D">
              <w:rPr>
                <w:rFonts w:cs="Calibri Light"/>
                <w:sz w:val="22"/>
              </w:rPr>
              <w:t>The SLMIS must allow for the work orders to make use of statuses to indicate the progress of the task described in the work order, i.e. work order issued, work in progress, awaiting material from stores, completed.</w:t>
            </w:r>
          </w:p>
        </w:tc>
        <w:tc>
          <w:tcPr>
            <w:tcW w:w="341" w:type="pct"/>
          </w:tcPr>
          <w:p w14:paraId="61BA4C3D" w14:textId="0E8BBB75"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561E2707" w14:textId="77777777" w:rsidR="00C56D78" w:rsidRPr="00766E1D" w:rsidRDefault="00C56D78" w:rsidP="00C56D78">
            <w:pPr>
              <w:pStyle w:val="Tabletext"/>
              <w:rPr>
                <w:rFonts w:cs="Calibri Light"/>
                <w:sz w:val="22"/>
              </w:rPr>
            </w:pPr>
          </w:p>
        </w:tc>
      </w:tr>
      <w:tr w:rsidR="00C56D78" w:rsidRPr="00766E1D" w14:paraId="6052EB97" w14:textId="3B0F320A" w:rsidTr="009D226F">
        <w:trPr>
          <w:tblHeader/>
        </w:trPr>
        <w:tc>
          <w:tcPr>
            <w:tcW w:w="584" w:type="pct"/>
          </w:tcPr>
          <w:p w14:paraId="63E76D28"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0538CF2" w14:textId="77777777" w:rsidR="00C56D78" w:rsidRPr="00766E1D" w:rsidRDefault="00C56D78" w:rsidP="00C56D78">
            <w:pPr>
              <w:pStyle w:val="Tabletext"/>
              <w:rPr>
                <w:rFonts w:cs="Calibri Light"/>
                <w:sz w:val="22"/>
              </w:rPr>
            </w:pPr>
            <w:r w:rsidRPr="00766E1D">
              <w:rPr>
                <w:rFonts w:cs="Calibri Light"/>
                <w:sz w:val="22"/>
              </w:rPr>
              <w:t>The SLMIS should allow for building plans/drawings to be imported into The SLMIS and have the ability to interact with The SLMIS data.</w:t>
            </w:r>
          </w:p>
        </w:tc>
        <w:tc>
          <w:tcPr>
            <w:tcW w:w="341" w:type="pct"/>
          </w:tcPr>
          <w:p w14:paraId="274D5463" w14:textId="21A33A31"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50FF8F29" w14:textId="77777777" w:rsidR="00C56D78" w:rsidRPr="00766E1D" w:rsidRDefault="00C56D78" w:rsidP="00C56D78">
            <w:pPr>
              <w:pStyle w:val="Tabletext"/>
              <w:rPr>
                <w:rFonts w:cs="Calibri Light"/>
                <w:sz w:val="22"/>
              </w:rPr>
            </w:pPr>
          </w:p>
        </w:tc>
      </w:tr>
      <w:tr w:rsidR="00C56D78" w:rsidRPr="00766E1D" w14:paraId="01A6AE0D" w14:textId="151D34AC" w:rsidTr="009D226F">
        <w:trPr>
          <w:tblHeader/>
        </w:trPr>
        <w:tc>
          <w:tcPr>
            <w:tcW w:w="584" w:type="pct"/>
          </w:tcPr>
          <w:p w14:paraId="6824EB3A"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B60F512" w14:textId="77777777" w:rsidR="00C56D78" w:rsidRPr="00766E1D" w:rsidRDefault="00C56D78" w:rsidP="00C56D78">
            <w:pPr>
              <w:pStyle w:val="Tabletext"/>
              <w:rPr>
                <w:rFonts w:cs="Calibri Light"/>
                <w:sz w:val="22"/>
              </w:rPr>
            </w:pPr>
            <w:r w:rsidRPr="00766E1D">
              <w:rPr>
                <w:rFonts w:cs="Calibri Light"/>
                <w:sz w:val="22"/>
              </w:rPr>
              <w:t>The SLMIS must have the ability to prioritize work requests and raise appropriate alerts based on the associated priority.</w:t>
            </w:r>
          </w:p>
        </w:tc>
        <w:tc>
          <w:tcPr>
            <w:tcW w:w="341" w:type="pct"/>
          </w:tcPr>
          <w:p w14:paraId="6C9EEA7E" w14:textId="0DFC369B"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1C7A70EB" w14:textId="77777777" w:rsidR="00C56D78" w:rsidRPr="00766E1D" w:rsidRDefault="00C56D78" w:rsidP="00C56D78">
            <w:pPr>
              <w:pStyle w:val="Tabletext"/>
              <w:rPr>
                <w:rFonts w:cs="Calibri Light"/>
                <w:sz w:val="22"/>
              </w:rPr>
            </w:pPr>
          </w:p>
        </w:tc>
      </w:tr>
      <w:tr w:rsidR="00C56D78" w:rsidRPr="00766E1D" w14:paraId="1C13D455" w14:textId="3A2684B5" w:rsidTr="009D226F">
        <w:trPr>
          <w:tblHeader/>
        </w:trPr>
        <w:tc>
          <w:tcPr>
            <w:tcW w:w="584" w:type="pct"/>
          </w:tcPr>
          <w:p w14:paraId="726FDB99"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848633C" w14:textId="77777777" w:rsidR="00C56D78" w:rsidRPr="00766E1D" w:rsidRDefault="00C56D78" w:rsidP="00C56D78">
            <w:pPr>
              <w:pStyle w:val="Tabletext"/>
              <w:rPr>
                <w:rFonts w:cs="Calibri Light"/>
                <w:sz w:val="22"/>
              </w:rPr>
            </w:pPr>
            <w:r w:rsidRPr="00766E1D">
              <w:rPr>
                <w:rFonts w:cs="Calibri Light"/>
                <w:sz w:val="22"/>
              </w:rPr>
              <w:t>The SLMIS must have the ability to create job requests from room views/drawings.</w:t>
            </w:r>
          </w:p>
        </w:tc>
        <w:tc>
          <w:tcPr>
            <w:tcW w:w="341" w:type="pct"/>
          </w:tcPr>
          <w:p w14:paraId="17AB7309" w14:textId="1FC792C1"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72BDD6F6" w14:textId="77777777" w:rsidR="00C56D78" w:rsidRPr="00766E1D" w:rsidRDefault="00C56D78" w:rsidP="00C56D78">
            <w:pPr>
              <w:pStyle w:val="Tabletext"/>
              <w:rPr>
                <w:rFonts w:cs="Calibri Light"/>
                <w:sz w:val="22"/>
              </w:rPr>
            </w:pPr>
          </w:p>
        </w:tc>
      </w:tr>
      <w:tr w:rsidR="00C56D78" w:rsidRPr="00766E1D" w14:paraId="4B006C32" w14:textId="05C3026A" w:rsidTr="009D226F">
        <w:trPr>
          <w:tblHeader/>
        </w:trPr>
        <w:tc>
          <w:tcPr>
            <w:tcW w:w="584" w:type="pct"/>
          </w:tcPr>
          <w:p w14:paraId="3FC58B0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874918C" w14:textId="492776B9" w:rsidR="00C56D78" w:rsidRPr="00766E1D" w:rsidRDefault="00C56D78" w:rsidP="00C56D78">
            <w:pPr>
              <w:pStyle w:val="Tabletext"/>
              <w:rPr>
                <w:rFonts w:cs="Calibri Light"/>
                <w:sz w:val="22"/>
              </w:rPr>
            </w:pPr>
            <w:r w:rsidRPr="00766E1D">
              <w:rPr>
                <w:rFonts w:cs="Calibri Light"/>
                <w:sz w:val="22"/>
              </w:rPr>
              <w:t xml:space="preserve">The SLMIS should allow for maintaining grounds/facilities not on the </w:t>
            </w:r>
            <w:r w:rsidR="00776BDE">
              <w:rPr>
                <w:rFonts w:cs="Calibri Light"/>
                <w:sz w:val="22"/>
              </w:rPr>
              <w:t>SITA CLIENT</w:t>
            </w:r>
            <w:r w:rsidRPr="00766E1D">
              <w:rPr>
                <w:rFonts w:cs="Calibri Light"/>
                <w:sz w:val="22"/>
              </w:rPr>
              <w:t xml:space="preserve"> portfolio (create and maintain assets for non </w:t>
            </w:r>
            <w:r w:rsidR="00776BDE">
              <w:rPr>
                <w:rFonts w:cs="Calibri Light"/>
                <w:sz w:val="22"/>
              </w:rPr>
              <w:t>SITA CLIENT</w:t>
            </w:r>
            <w:r w:rsidRPr="00766E1D">
              <w:rPr>
                <w:rFonts w:cs="Calibri Light"/>
                <w:sz w:val="22"/>
              </w:rPr>
              <w:t xml:space="preserve"> facilities).</w:t>
            </w:r>
          </w:p>
        </w:tc>
        <w:tc>
          <w:tcPr>
            <w:tcW w:w="341" w:type="pct"/>
          </w:tcPr>
          <w:p w14:paraId="1756BFD4" w14:textId="4655C3AA"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25403E3A" w14:textId="77777777" w:rsidR="00C56D78" w:rsidRPr="00766E1D" w:rsidRDefault="00C56D78" w:rsidP="00C56D78">
            <w:pPr>
              <w:pStyle w:val="Tabletext"/>
              <w:rPr>
                <w:rFonts w:cs="Calibri Light"/>
                <w:sz w:val="22"/>
              </w:rPr>
            </w:pPr>
          </w:p>
        </w:tc>
      </w:tr>
      <w:tr w:rsidR="00C56D78" w:rsidRPr="00766E1D" w14:paraId="4A7EB1E7" w14:textId="7DF96B77" w:rsidTr="009D226F">
        <w:trPr>
          <w:tblHeader/>
        </w:trPr>
        <w:tc>
          <w:tcPr>
            <w:tcW w:w="584" w:type="pct"/>
          </w:tcPr>
          <w:p w14:paraId="6A4386D0"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B97D2CC" w14:textId="77777777" w:rsidR="00C56D78" w:rsidRPr="00766E1D" w:rsidRDefault="00C56D78" w:rsidP="00C56D78">
            <w:pPr>
              <w:pStyle w:val="Tabletext"/>
              <w:rPr>
                <w:rFonts w:cs="Calibri Light"/>
                <w:sz w:val="22"/>
              </w:rPr>
            </w:pPr>
            <w:r w:rsidRPr="00766E1D">
              <w:rPr>
                <w:rFonts w:cs="Calibri Light"/>
                <w:sz w:val="22"/>
              </w:rPr>
              <w:t>The SLMIS must have a call centre functionality with a reference number generated with each call logged.</w:t>
            </w:r>
          </w:p>
        </w:tc>
        <w:tc>
          <w:tcPr>
            <w:tcW w:w="341" w:type="pct"/>
          </w:tcPr>
          <w:p w14:paraId="194D7B26" w14:textId="63402A85"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649C9CFA" w14:textId="77777777" w:rsidR="00C56D78" w:rsidRPr="00766E1D" w:rsidRDefault="00C56D78" w:rsidP="00C56D78">
            <w:pPr>
              <w:pStyle w:val="Tabletext"/>
              <w:rPr>
                <w:rFonts w:cs="Calibri Light"/>
                <w:sz w:val="22"/>
              </w:rPr>
            </w:pPr>
          </w:p>
        </w:tc>
      </w:tr>
      <w:tr w:rsidR="00C56D78" w:rsidRPr="00766E1D" w14:paraId="71FCB678" w14:textId="79EF3E15" w:rsidTr="009D226F">
        <w:trPr>
          <w:tblHeader/>
        </w:trPr>
        <w:tc>
          <w:tcPr>
            <w:tcW w:w="584" w:type="pct"/>
          </w:tcPr>
          <w:p w14:paraId="797BC3EE"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C187993" w14:textId="77777777" w:rsidR="00C56D78" w:rsidRPr="00766E1D" w:rsidRDefault="00C56D78" w:rsidP="00C56D78">
            <w:pPr>
              <w:pStyle w:val="Tabletext"/>
              <w:rPr>
                <w:rFonts w:cs="Calibri Light"/>
                <w:sz w:val="22"/>
              </w:rPr>
            </w:pPr>
            <w:r w:rsidRPr="00766E1D">
              <w:rPr>
                <w:rFonts w:cs="Calibri Light"/>
                <w:sz w:val="22"/>
              </w:rPr>
              <w:t>The SLMIS must allow for creation of inspection plans and job card generation on regulatory and OHS work.</w:t>
            </w:r>
          </w:p>
        </w:tc>
        <w:tc>
          <w:tcPr>
            <w:tcW w:w="341" w:type="pct"/>
          </w:tcPr>
          <w:p w14:paraId="18DB857D" w14:textId="2FAC2162"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6A2D944D" w14:textId="77777777" w:rsidR="00C56D78" w:rsidRPr="00766E1D" w:rsidRDefault="00C56D78" w:rsidP="00C56D78">
            <w:pPr>
              <w:pStyle w:val="Tabletext"/>
              <w:rPr>
                <w:rFonts w:cs="Calibri Light"/>
                <w:sz w:val="22"/>
              </w:rPr>
            </w:pPr>
          </w:p>
        </w:tc>
      </w:tr>
      <w:tr w:rsidR="00C56D78" w:rsidRPr="00766E1D" w14:paraId="1E38C495" w14:textId="168B08FC" w:rsidTr="009D226F">
        <w:trPr>
          <w:tblHeader/>
        </w:trPr>
        <w:tc>
          <w:tcPr>
            <w:tcW w:w="584" w:type="pct"/>
          </w:tcPr>
          <w:p w14:paraId="06F11109"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927280F" w14:textId="77777777" w:rsidR="00C56D78" w:rsidRPr="00766E1D" w:rsidRDefault="00C56D78" w:rsidP="00C56D78">
            <w:pPr>
              <w:pStyle w:val="Tabletext"/>
              <w:rPr>
                <w:rFonts w:cs="Calibri Light"/>
                <w:sz w:val="22"/>
              </w:rPr>
            </w:pPr>
            <w:r w:rsidRPr="00766E1D">
              <w:rPr>
                <w:rFonts w:cs="Calibri Light"/>
                <w:sz w:val="22"/>
              </w:rPr>
              <w:t>The SLMIS must allow for condition assessment (long and short term) and capturing and reporting of assessments.</w:t>
            </w:r>
          </w:p>
        </w:tc>
        <w:tc>
          <w:tcPr>
            <w:tcW w:w="341" w:type="pct"/>
          </w:tcPr>
          <w:p w14:paraId="156548B3" w14:textId="79898A1C"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6EE470EE" w14:textId="77777777" w:rsidR="00C56D78" w:rsidRPr="00766E1D" w:rsidRDefault="00C56D78" w:rsidP="00C56D78">
            <w:pPr>
              <w:pStyle w:val="Tabletext"/>
              <w:rPr>
                <w:rFonts w:cs="Calibri Light"/>
                <w:sz w:val="22"/>
              </w:rPr>
            </w:pPr>
          </w:p>
        </w:tc>
      </w:tr>
      <w:tr w:rsidR="00C56D78" w:rsidRPr="00766E1D" w14:paraId="24AFC18E" w14:textId="1913870D" w:rsidTr="009D226F">
        <w:trPr>
          <w:tblHeader/>
        </w:trPr>
        <w:tc>
          <w:tcPr>
            <w:tcW w:w="584" w:type="pct"/>
          </w:tcPr>
          <w:p w14:paraId="02DA48A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B21A47B" w14:textId="77777777" w:rsidR="00C56D78" w:rsidRPr="00766E1D" w:rsidRDefault="00C56D78" w:rsidP="00C56D78">
            <w:pPr>
              <w:pStyle w:val="Tabletext"/>
              <w:rPr>
                <w:rFonts w:cs="Calibri Light"/>
                <w:sz w:val="22"/>
              </w:rPr>
            </w:pPr>
            <w:r w:rsidRPr="00766E1D">
              <w:rPr>
                <w:rFonts w:cs="Calibri Light"/>
                <w:sz w:val="22"/>
              </w:rPr>
              <w:t>The SLMIS must make provision for a detailed equipment register per facility.</w:t>
            </w:r>
          </w:p>
        </w:tc>
        <w:tc>
          <w:tcPr>
            <w:tcW w:w="341" w:type="pct"/>
          </w:tcPr>
          <w:p w14:paraId="76189D89" w14:textId="2C844863"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1D30C7AE" w14:textId="77777777" w:rsidR="00C56D78" w:rsidRPr="00766E1D" w:rsidRDefault="00C56D78" w:rsidP="00C56D78">
            <w:pPr>
              <w:pStyle w:val="Tabletext"/>
              <w:rPr>
                <w:rFonts w:cs="Calibri Light"/>
                <w:sz w:val="22"/>
              </w:rPr>
            </w:pPr>
          </w:p>
        </w:tc>
      </w:tr>
      <w:tr w:rsidR="00C56D78" w:rsidRPr="00766E1D" w14:paraId="09AEFC68" w14:textId="41078680" w:rsidTr="009D226F">
        <w:trPr>
          <w:tblHeader/>
        </w:trPr>
        <w:tc>
          <w:tcPr>
            <w:tcW w:w="584" w:type="pct"/>
          </w:tcPr>
          <w:p w14:paraId="05A117E8"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01ED3C6" w14:textId="77777777" w:rsidR="00C56D78" w:rsidRPr="00766E1D" w:rsidRDefault="00C56D78" w:rsidP="00C56D78">
            <w:pPr>
              <w:pStyle w:val="Tabletext"/>
              <w:rPr>
                <w:rFonts w:cs="Calibri Light"/>
                <w:sz w:val="22"/>
              </w:rPr>
            </w:pPr>
            <w:r w:rsidRPr="00766E1D">
              <w:rPr>
                <w:rFonts w:cs="Calibri Light"/>
                <w:sz w:val="22"/>
              </w:rPr>
              <w:t>The SLMIS must allow for the indication of a change in status of the relevant item, i.e. in for repair, serviceable, unserviceable.</w:t>
            </w:r>
          </w:p>
        </w:tc>
        <w:tc>
          <w:tcPr>
            <w:tcW w:w="341" w:type="pct"/>
          </w:tcPr>
          <w:p w14:paraId="0B9CDB62" w14:textId="69D9CD50"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58BFC0E7" w14:textId="77777777" w:rsidR="00C56D78" w:rsidRPr="00766E1D" w:rsidRDefault="00C56D78" w:rsidP="00C56D78">
            <w:pPr>
              <w:pStyle w:val="Tabletext"/>
              <w:rPr>
                <w:rFonts w:cs="Calibri Light"/>
                <w:sz w:val="22"/>
              </w:rPr>
            </w:pPr>
          </w:p>
        </w:tc>
      </w:tr>
      <w:tr w:rsidR="00C56D78" w:rsidRPr="00766E1D" w14:paraId="7305C88F" w14:textId="071CEFE5" w:rsidTr="009D226F">
        <w:trPr>
          <w:tblHeader/>
        </w:trPr>
        <w:tc>
          <w:tcPr>
            <w:tcW w:w="584" w:type="pct"/>
          </w:tcPr>
          <w:p w14:paraId="1915D6B9"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5DB2420" w14:textId="77777777" w:rsidR="00C56D78" w:rsidRPr="00766E1D" w:rsidRDefault="00C56D78" w:rsidP="00C56D78">
            <w:pPr>
              <w:pStyle w:val="Tabletext"/>
              <w:rPr>
                <w:rFonts w:cs="Calibri Light"/>
                <w:sz w:val="22"/>
              </w:rPr>
            </w:pPr>
            <w:r w:rsidRPr="00766E1D">
              <w:rPr>
                <w:rFonts w:cs="Calibri Light"/>
                <w:sz w:val="22"/>
              </w:rPr>
              <w:t>The SLMIS should facilitate SMS/e mail notification as part of work order management.</w:t>
            </w:r>
          </w:p>
        </w:tc>
        <w:tc>
          <w:tcPr>
            <w:tcW w:w="341" w:type="pct"/>
          </w:tcPr>
          <w:p w14:paraId="25BF4698" w14:textId="77777777" w:rsidR="00FA541D" w:rsidRDefault="00FA541D" w:rsidP="00C56D78">
            <w:pPr>
              <w:pStyle w:val="Tabletext"/>
              <w:rPr>
                <w:rFonts w:cs="Calibri Light"/>
                <w:sz w:val="22"/>
              </w:rPr>
            </w:pPr>
            <w:r>
              <w:rPr>
                <w:rFonts w:cs="Calibri Light"/>
                <w:sz w:val="22"/>
              </w:rPr>
              <w:t>Non</w:t>
            </w:r>
          </w:p>
          <w:p w14:paraId="78820776" w14:textId="59A839D3"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7C2BCBC0" w14:textId="77777777" w:rsidR="00C56D78" w:rsidRPr="00766E1D" w:rsidRDefault="00C56D78" w:rsidP="00C56D78">
            <w:pPr>
              <w:pStyle w:val="Tabletext"/>
              <w:rPr>
                <w:rFonts w:cs="Calibri Light"/>
                <w:sz w:val="22"/>
              </w:rPr>
            </w:pPr>
          </w:p>
        </w:tc>
      </w:tr>
      <w:tr w:rsidR="00C56D78" w:rsidRPr="00766E1D" w14:paraId="7D41727C" w14:textId="3D141992" w:rsidTr="009D226F">
        <w:trPr>
          <w:tblHeader/>
        </w:trPr>
        <w:tc>
          <w:tcPr>
            <w:tcW w:w="584" w:type="pct"/>
          </w:tcPr>
          <w:p w14:paraId="3FEC11F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E79AF28" w14:textId="77777777" w:rsidR="00C56D78" w:rsidRPr="00766E1D" w:rsidRDefault="00C56D78" w:rsidP="00C56D78">
            <w:pPr>
              <w:pStyle w:val="Tabletext"/>
              <w:rPr>
                <w:rFonts w:cs="Calibri Light"/>
                <w:sz w:val="22"/>
              </w:rPr>
            </w:pPr>
            <w:r w:rsidRPr="00766E1D">
              <w:rPr>
                <w:rFonts w:cs="Calibri Light"/>
                <w:sz w:val="22"/>
              </w:rPr>
              <w:t>The work order generated by The SLMIS should be printable on standard A4 paper, should be clearly legible and should be easy to use.</w:t>
            </w:r>
          </w:p>
        </w:tc>
        <w:tc>
          <w:tcPr>
            <w:tcW w:w="341" w:type="pct"/>
          </w:tcPr>
          <w:p w14:paraId="0767702E" w14:textId="00622AED" w:rsidR="00C56D78" w:rsidRPr="00766E1D" w:rsidRDefault="00C56D78" w:rsidP="00C56D78">
            <w:pPr>
              <w:pStyle w:val="Tabletext"/>
              <w:rPr>
                <w:rFonts w:cs="Calibri Light"/>
                <w:sz w:val="22"/>
              </w:rPr>
            </w:pPr>
            <w:r w:rsidRPr="00081155">
              <w:rPr>
                <w:rFonts w:cs="Calibri Light"/>
                <w:sz w:val="22"/>
              </w:rPr>
              <w:t>Core</w:t>
            </w:r>
          </w:p>
        </w:tc>
        <w:tc>
          <w:tcPr>
            <w:tcW w:w="1507" w:type="pct"/>
          </w:tcPr>
          <w:p w14:paraId="4725D4AC" w14:textId="77777777" w:rsidR="00C56D78" w:rsidRPr="00766E1D" w:rsidRDefault="00C56D78" w:rsidP="00C56D78">
            <w:pPr>
              <w:pStyle w:val="Tabletext"/>
              <w:rPr>
                <w:rFonts w:cs="Calibri Light"/>
                <w:sz w:val="22"/>
              </w:rPr>
            </w:pPr>
          </w:p>
        </w:tc>
      </w:tr>
      <w:tr w:rsidR="00C56D78" w:rsidRPr="00766E1D" w14:paraId="10F82F98" w14:textId="79D91FF8" w:rsidTr="009D226F">
        <w:trPr>
          <w:tblHeader/>
        </w:trPr>
        <w:tc>
          <w:tcPr>
            <w:tcW w:w="584" w:type="pct"/>
          </w:tcPr>
          <w:p w14:paraId="52D200E6"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D794926" w14:textId="77777777" w:rsidR="00C56D78" w:rsidRPr="00766E1D" w:rsidRDefault="00C56D78" w:rsidP="00C56D78">
            <w:pPr>
              <w:pStyle w:val="Tabletext"/>
              <w:rPr>
                <w:rFonts w:cs="Calibri Light"/>
                <w:sz w:val="22"/>
              </w:rPr>
            </w:pPr>
            <w:r w:rsidRPr="00766E1D">
              <w:rPr>
                <w:rFonts w:cs="Calibri Light"/>
                <w:sz w:val="22"/>
              </w:rPr>
              <w:t>The SLMIS must allow for default values, such as standard time to complete a task and information related to the facility or equipment being maintained to be captured on the work order prior to issuing.</w:t>
            </w:r>
          </w:p>
        </w:tc>
        <w:tc>
          <w:tcPr>
            <w:tcW w:w="341" w:type="pct"/>
          </w:tcPr>
          <w:p w14:paraId="0F974DD0" w14:textId="718C9CA2"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19AC6402" w14:textId="77777777" w:rsidR="00C56D78" w:rsidRPr="00766E1D" w:rsidRDefault="00C56D78" w:rsidP="00C56D78">
            <w:pPr>
              <w:pStyle w:val="Tabletext"/>
              <w:rPr>
                <w:rFonts w:cs="Calibri Light"/>
                <w:sz w:val="22"/>
              </w:rPr>
            </w:pPr>
          </w:p>
        </w:tc>
      </w:tr>
      <w:tr w:rsidR="00C56D78" w:rsidRPr="00766E1D" w14:paraId="3E22DA91" w14:textId="06E24ED6" w:rsidTr="009D226F">
        <w:trPr>
          <w:tblHeader/>
        </w:trPr>
        <w:tc>
          <w:tcPr>
            <w:tcW w:w="584" w:type="pct"/>
          </w:tcPr>
          <w:p w14:paraId="1C468634"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8974444" w14:textId="77777777" w:rsidR="00C56D78" w:rsidRPr="00766E1D" w:rsidRDefault="00C56D78" w:rsidP="00C56D78">
            <w:pPr>
              <w:pStyle w:val="Tabletext"/>
              <w:rPr>
                <w:rFonts w:cs="Calibri Light"/>
                <w:sz w:val="22"/>
              </w:rPr>
            </w:pPr>
            <w:r w:rsidRPr="00766E1D">
              <w:rPr>
                <w:rFonts w:cs="Calibri Light"/>
                <w:sz w:val="22"/>
              </w:rPr>
              <w:t>The SLMIS must be able to prompt any user with a list of work orders allocated against his name. The SLMIS should also warn a user of tasks that are behind schedule, have a high priority, or are otherwise indicated in such a way that the user must take immediate action.</w:t>
            </w:r>
          </w:p>
        </w:tc>
        <w:tc>
          <w:tcPr>
            <w:tcW w:w="341" w:type="pct"/>
          </w:tcPr>
          <w:p w14:paraId="445DE508" w14:textId="3A61F394"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32F71C31" w14:textId="77777777" w:rsidR="00C56D78" w:rsidRPr="00766E1D" w:rsidRDefault="00C56D78" w:rsidP="00C56D78">
            <w:pPr>
              <w:pStyle w:val="Tabletext"/>
              <w:rPr>
                <w:rFonts w:cs="Calibri Light"/>
                <w:sz w:val="22"/>
              </w:rPr>
            </w:pPr>
          </w:p>
        </w:tc>
      </w:tr>
      <w:tr w:rsidR="00C56D78" w:rsidRPr="00766E1D" w14:paraId="13C5B827" w14:textId="1C4C9655" w:rsidTr="009D226F">
        <w:trPr>
          <w:tblHeader/>
        </w:trPr>
        <w:tc>
          <w:tcPr>
            <w:tcW w:w="584" w:type="pct"/>
          </w:tcPr>
          <w:p w14:paraId="5A27BBCC"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15C7A1E" w14:textId="77777777" w:rsidR="00C56D78" w:rsidRPr="00766E1D" w:rsidRDefault="00C56D78" w:rsidP="00C56D78">
            <w:pPr>
              <w:pStyle w:val="Tabletext"/>
              <w:rPr>
                <w:rFonts w:cs="Calibri Light"/>
                <w:sz w:val="22"/>
              </w:rPr>
            </w:pPr>
            <w:r w:rsidRPr="00766E1D">
              <w:rPr>
                <w:rFonts w:cs="Calibri Light"/>
                <w:sz w:val="22"/>
              </w:rPr>
              <w:t>The SLMIS must provide for the identification of hired/leased equipment.</w:t>
            </w:r>
          </w:p>
        </w:tc>
        <w:tc>
          <w:tcPr>
            <w:tcW w:w="341" w:type="pct"/>
          </w:tcPr>
          <w:p w14:paraId="65B166B0" w14:textId="5ACA5100"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412FFF37" w14:textId="77777777" w:rsidR="00C56D78" w:rsidRPr="00766E1D" w:rsidRDefault="00C56D78" w:rsidP="00C56D78">
            <w:pPr>
              <w:pStyle w:val="Tabletext"/>
              <w:rPr>
                <w:rFonts w:cs="Calibri Light"/>
                <w:sz w:val="22"/>
              </w:rPr>
            </w:pPr>
          </w:p>
        </w:tc>
      </w:tr>
      <w:tr w:rsidR="00C56D78" w:rsidRPr="00766E1D" w14:paraId="0A904D97" w14:textId="2D677900" w:rsidTr="009D226F">
        <w:trPr>
          <w:tblHeader/>
        </w:trPr>
        <w:tc>
          <w:tcPr>
            <w:tcW w:w="584" w:type="pct"/>
          </w:tcPr>
          <w:p w14:paraId="23366F2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A542EB2" w14:textId="77777777" w:rsidR="00C56D78" w:rsidRPr="00766E1D" w:rsidRDefault="00C56D78" w:rsidP="00C56D78">
            <w:pPr>
              <w:pStyle w:val="Tabletext"/>
              <w:rPr>
                <w:rFonts w:cs="Calibri Light"/>
                <w:sz w:val="22"/>
              </w:rPr>
            </w:pPr>
            <w:r w:rsidRPr="00766E1D">
              <w:rPr>
                <w:rFonts w:cs="Calibri Light"/>
                <w:sz w:val="22"/>
              </w:rPr>
              <w:t>The SLMIS must support the management of customer/tenant satisfaction surveys (part of call log function)</w:t>
            </w:r>
          </w:p>
        </w:tc>
        <w:tc>
          <w:tcPr>
            <w:tcW w:w="341" w:type="pct"/>
          </w:tcPr>
          <w:p w14:paraId="31776AC4" w14:textId="1E925DD8"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7599CE16" w14:textId="77777777" w:rsidR="00C56D78" w:rsidRPr="00766E1D" w:rsidRDefault="00C56D78" w:rsidP="00C56D78">
            <w:pPr>
              <w:pStyle w:val="Tabletext"/>
              <w:rPr>
                <w:rFonts w:cs="Calibri Light"/>
                <w:sz w:val="22"/>
              </w:rPr>
            </w:pPr>
          </w:p>
        </w:tc>
      </w:tr>
      <w:tr w:rsidR="00C56D78" w:rsidRPr="00766E1D" w14:paraId="02D40A3F" w14:textId="3A001BC6" w:rsidTr="009D226F">
        <w:trPr>
          <w:tblHeader/>
        </w:trPr>
        <w:tc>
          <w:tcPr>
            <w:tcW w:w="584" w:type="pct"/>
          </w:tcPr>
          <w:p w14:paraId="5CFD551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DB77A19" w14:textId="77777777" w:rsidR="00C56D78" w:rsidRPr="00766E1D" w:rsidRDefault="00C56D78" w:rsidP="00C56D78">
            <w:pPr>
              <w:pStyle w:val="Tabletext"/>
              <w:rPr>
                <w:rFonts w:cs="Calibri Light"/>
                <w:sz w:val="22"/>
              </w:rPr>
            </w:pPr>
            <w:r w:rsidRPr="00766E1D">
              <w:rPr>
                <w:rFonts w:cs="Calibri Light"/>
                <w:sz w:val="22"/>
              </w:rPr>
              <w:t>The SLMIS must have the ability to define setup and manage multiple preventative/planned maintenance plans per component.</w:t>
            </w:r>
          </w:p>
        </w:tc>
        <w:tc>
          <w:tcPr>
            <w:tcW w:w="341" w:type="pct"/>
          </w:tcPr>
          <w:p w14:paraId="7C869A5A" w14:textId="7026F012"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313643B0" w14:textId="77777777" w:rsidR="00C56D78" w:rsidRPr="00766E1D" w:rsidRDefault="00C56D78" w:rsidP="00C56D78">
            <w:pPr>
              <w:pStyle w:val="Tabletext"/>
              <w:rPr>
                <w:rFonts w:cs="Calibri Light"/>
                <w:sz w:val="22"/>
              </w:rPr>
            </w:pPr>
          </w:p>
        </w:tc>
      </w:tr>
      <w:tr w:rsidR="00C56D78" w:rsidRPr="00766E1D" w14:paraId="753EA7DB" w14:textId="68DE5D37" w:rsidTr="009D226F">
        <w:trPr>
          <w:tblHeader/>
        </w:trPr>
        <w:tc>
          <w:tcPr>
            <w:tcW w:w="584" w:type="pct"/>
          </w:tcPr>
          <w:p w14:paraId="1B99BB6D"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3B80257" w14:textId="77777777" w:rsidR="00C56D78" w:rsidRPr="00766E1D" w:rsidRDefault="00C56D78" w:rsidP="00C56D78">
            <w:pPr>
              <w:pStyle w:val="Tabletext"/>
              <w:rPr>
                <w:rFonts w:cs="Calibri Light"/>
                <w:sz w:val="22"/>
              </w:rPr>
            </w:pPr>
            <w:r w:rsidRPr="00766E1D">
              <w:rPr>
                <w:rFonts w:cs="Calibri Light"/>
                <w:sz w:val="22"/>
              </w:rPr>
              <w:t>The SLMIS must have the ability to define and manage warranties and guarantees.</w:t>
            </w:r>
          </w:p>
        </w:tc>
        <w:tc>
          <w:tcPr>
            <w:tcW w:w="341" w:type="pct"/>
          </w:tcPr>
          <w:p w14:paraId="086879D7" w14:textId="20D4E31E"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35AAF666" w14:textId="77777777" w:rsidR="00C56D78" w:rsidRPr="00766E1D" w:rsidRDefault="00C56D78" w:rsidP="00C56D78">
            <w:pPr>
              <w:pStyle w:val="Tabletext"/>
              <w:rPr>
                <w:rFonts w:cs="Calibri Light"/>
                <w:sz w:val="22"/>
              </w:rPr>
            </w:pPr>
          </w:p>
        </w:tc>
      </w:tr>
      <w:tr w:rsidR="00C56D78" w:rsidRPr="00766E1D" w14:paraId="4F5C9EBD" w14:textId="3D17EA2D" w:rsidTr="009D226F">
        <w:trPr>
          <w:tblHeader/>
        </w:trPr>
        <w:tc>
          <w:tcPr>
            <w:tcW w:w="584" w:type="pct"/>
          </w:tcPr>
          <w:p w14:paraId="7FBA7E42"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08A9400" w14:textId="77777777" w:rsidR="00C56D78" w:rsidRPr="00766E1D" w:rsidRDefault="00C56D78" w:rsidP="00C56D78">
            <w:pPr>
              <w:pStyle w:val="Tabletext"/>
              <w:rPr>
                <w:rFonts w:cs="Calibri Light"/>
                <w:sz w:val="22"/>
              </w:rPr>
            </w:pPr>
            <w:r w:rsidRPr="00766E1D">
              <w:rPr>
                <w:rFonts w:cs="Calibri Light"/>
                <w:sz w:val="22"/>
              </w:rPr>
              <w:t>The SLMIS must prevent duplicate request entry while logging a request.</w:t>
            </w:r>
          </w:p>
        </w:tc>
        <w:tc>
          <w:tcPr>
            <w:tcW w:w="341" w:type="pct"/>
          </w:tcPr>
          <w:p w14:paraId="4C1700DA" w14:textId="2219C40D"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597F8249" w14:textId="77777777" w:rsidR="00C56D78" w:rsidRPr="00766E1D" w:rsidRDefault="00C56D78" w:rsidP="00C56D78">
            <w:pPr>
              <w:pStyle w:val="Tabletext"/>
              <w:rPr>
                <w:rFonts w:cs="Calibri Light"/>
                <w:sz w:val="22"/>
              </w:rPr>
            </w:pPr>
          </w:p>
        </w:tc>
      </w:tr>
      <w:tr w:rsidR="00C56D78" w:rsidRPr="00766E1D" w14:paraId="12150B3C" w14:textId="7F98CDDA" w:rsidTr="009D226F">
        <w:trPr>
          <w:tblHeader/>
        </w:trPr>
        <w:tc>
          <w:tcPr>
            <w:tcW w:w="584" w:type="pct"/>
          </w:tcPr>
          <w:p w14:paraId="2F42913A"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7CA2C5F" w14:textId="77777777" w:rsidR="00C56D78" w:rsidRPr="00766E1D" w:rsidRDefault="00C56D78" w:rsidP="00C56D78">
            <w:pPr>
              <w:pStyle w:val="Tabletext"/>
              <w:rPr>
                <w:rFonts w:cs="Calibri Light"/>
                <w:sz w:val="22"/>
              </w:rPr>
            </w:pPr>
            <w:r w:rsidRPr="00766E1D">
              <w:rPr>
                <w:rFonts w:cs="Calibri Light"/>
                <w:sz w:val="22"/>
              </w:rPr>
              <w:t>The SLMIS must allow the maintenance engineer to override the priority assigned by the system.</w:t>
            </w:r>
          </w:p>
        </w:tc>
        <w:tc>
          <w:tcPr>
            <w:tcW w:w="341" w:type="pct"/>
          </w:tcPr>
          <w:p w14:paraId="110A57FD" w14:textId="5182EB82"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241E212D" w14:textId="77777777" w:rsidR="00C56D78" w:rsidRPr="00766E1D" w:rsidRDefault="00C56D78" w:rsidP="00C56D78">
            <w:pPr>
              <w:pStyle w:val="Tabletext"/>
              <w:rPr>
                <w:rFonts w:cs="Calibri Light"/>
                <w:sz w:val="22"/>
              </w:rPr>
            </w:pPr>
          </w:p>
        </w:tc>
      </w:tr>
      <w:tr w:rsidR="00C56D78" w:rsidRPr="00766E1D" w14:paraId="45C92418" w14:textId="517428DF" w:rsidTr="009D226F">
        <w:trPr>
          <w:tblHeader/>
        </w:trPr>
        <w:tc>
          <w:tcPr>
            <w:tcW w:w="584" w:type="pct"/>
          </w:tcPr>
          <w:p w14:paraId="4C5CC4A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DF11BED" w14:textId="77777777" w:rsidR="00C56D78" w:rsidRPr="00766E1D" w:rsidRDefault="00C56D78" w:rsidP="00C56D78">
            <w:pPr>
              <w:pStyle w:val="Tabletext"/>
              <w:rPr>
                <w:rFonts w:cs="Calibri Light"/>
                <w:sz w:val="22"/>
              </w:rPr>
            </w:pPr>
            <w:r w:rsidRPr="00766E1D">
              <w:rPr>
                <w:rFonts w:cs="Calibri Light"/>
                <w:sz w:val="22"/>
              </w:rPr>
              <w:t>The SLMIS must highlight resource utilization (e.g. staff assigned to multiple, simultaneous activities, work orders outstanding).</w:t>
            </w:r>
          </w:p>
        </w:tc>
        <w:tc>
          <w:tcPr>
            <w:tcW w:w="341" w:type="pct"/>
          </w:tcPr>
          <w:p w14:paraId="55D97F82" w14:textId="2691AA54"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7050E31A" w14:textId="77777777" w:rsidR="00C56D78" w:rsidRPr="00766E1D" w:rsidRDefault="00C56D78" w:rsidP="00C56D78">
            <w:pPr>
              <w:pStyle w:val="Tabletext"/>
              <w:rPr>
                <w:rFonts w:cs="Calibri Light"/>
                <w:sz w:val="22"/>
              </w:rPr>
            </w:pPr>
          </w:p>
        </w:tc>
      </w:tr>
      <w:tr w:rsidR="00C56D78" w:rsidRPr="00766E1D" w14:paraId="22D9A45D" w14:textId="0B0577F4" w:rsidTr="009D226F">
        <w:trPr>
          <w:tblHeader/>
        </w:trPr>
        <w:tc>
          <w:tcPr>
            <w:tcW w:w="584" w:type="pct"/>
          </w:tcPr>
          <w:p w14:paraId="507A941E"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9913637" w14:textId="77777777" w:rsidR="00C56D78" w:rsidRPr="00766E1D" w:rsidRDefault="00C56D78" w:rsidP="00C56D78">
            <w:pPr>
              <w:pStyle w:val="Tabletext"/>
              <w:rPr>
                <w:rFonts w:cs="Calibri Light"/>
                <w:sz w:val="22"/>
              </w:rPr>
            </w:pPr>
            <w:r w:rsidRPr="00766E1D">
              <w:rPr>
                <w:rFonts w:cs="Calibri Light"/>
                <w:sz w:val="22"/>
              </w:rPr>
              <w:t>The SLMIS must allow the requestor to track the status of his/her request.</w:t>
            </w:r>
          </w:p>
        </w:tc>
        <w:tc>
          <w:tcPr>
            <w:tcW w:w="341" w:type="pct"/>
          </w:tcPr>
          <w:p w14:paraId="20E01D93" w14:textId="3D4012A9"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6BD78928" w14:textId="77777777" w:rsidR="00C56D78" w:rsidRPr="00766E1D" w:rsidRDefault="00C56D78" w:rsidP="00C56D78">
            <w:pPr>
              <w:pStyle w:val="Tabletext"/>
              <w:rPr>
                <w:rFonts w:cs="Calibri Light"/>
                <w:sz w:val="22"/>
              </w:rPr>
            </w:pPr>
          </w:p>
        </w:tc>
      </w:tr>
      <w:tr w:rsidR="00C56D78" w:rsidRPr="00766E1D" w14:paraId="4E1AD975" w14:textId="345E225C" w:rsidTr="009D226F">
        <w:trPr>
          <w:tblHeader/>
        </w:trPr>
        <w:tc>
          <w:tcPr>
            <w:tcW w:w="584" w:type="pct"/>
          </w:tcPr>
          <w:p w14:paraId="12834919"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197F83B" w14:textId="77777777" w:rsidR="00C56D78" w:rsidRPr="00766E1D" w:rsidRDefault="00C56D78" w:rsidP="00C56D78">
            <w:pPr>
              <w:pStyle w:val="Tabletext"/>
              <w:rPr>
                <w:rFonts w:cs="Calibri Light"/>
                <w:sz w:val="22"/>
              </w:rPr>
            </w:pPr>
            <w:r w:rsidRPr="00766E1D">
              <w:rPr>
                <w:rFonts w:cs="Calibri Light"/>
                <w:sz w:val="22"/>
              </w:rPr>
              <w:t>The SLMIS must support authorization and approvals for the work order/request through workflow enabled system.</w:t>
            </w:r>
          </w:p>
        </w:tc>
        <w:tc>
          <w:tcPr>
            <w:tcW w:w="341" w:type="pct"/>
          </w:tcPr>
          <w:p w14:paraId="799C0A1B" w14:textId="5E18B56F"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1A58E3A3" w14:textId="77777777" w:rsidR="00C56D78" w:rsidRPr="00766E1D" w:rsidRDefault="00C56D78" w:rsidP="00C56D78">
            <w:pPr>
              <w:pStyle w:val="Tabletext"/>
              <w:rPr>
                <w:rFonts w:cs="Calibri Light"/>
                <w:sz w:val="22"/>
              </w:rPr>
            </w:pPr>
          </w:p>
        </w:tc>
      </w:tr>
      <w:tr w:rsidR="00C56D78" w:rsidRPr="00766E1D" w14:paraId="3F0785D7" w14:textId="5A0C6090" w:rsidTr="009D226F">
        <w:trPr>
          <w:tblHeader/>
        </w:trPr>
        <w:tc>
          <w:tcPr>
            <w:tcW w:w="584" w:type="pct"/>
          </w:tcPr>
          <w:p w14:paraId="7715382A"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4189B39" w14:textId="77777777" w:rsidR="00C56D78" w:rsidRPr="00766E1D" w:rsidRDefault="00C56D78" w:rsidP="00C56D78">
            <w:pPr>
              <w:pStyle w:val="Tabletext"/>
              <w:rPr>
                <w:rFonts w:cs="Calibri Light"/>
                <w:sz w:val="22"/>
              </w:rPr>
            </w:pPr>
            <w:r w:rsidRPr="00766E1D">
              <w:rPr>
                <w:rFonts w:cs="Calibri Light"/>
                <w:sz w:val="22"/>
              </w:rPr>
              <w:t>The SLMIS must support generation of multiple work orders from a single work request.</w:t>
            </w:r>
          </w:p>
        </w:tc>
        <w:tc>
          <w:tcPr>
            <w:tcW w:w="341" w:type="pct"/>
          </w:tcPr>
          <w:p w14:paraId="09337711" w14:textId="74F54D92"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27E14F34" w14:textId="77777777" w:rsidR="00C56D78" w:rsidRPr="00766E1D" w:rsidRDefault="00C56D78" w:rsidP="00C56D78">
            <w:pPr>
              <w:pStyle w:val="Tabletext"/>
              <w:rPr>
                <w:rFonts w:cs="Calibri Light"/>
                <w:sz w:val="22"/>
              </w:rPr>
            </w:pPr>
          </w:p>
        </w:tc>
      </w:tr>
      <w:tr w:rsidR="00C56D78" w:rsidRPr="00766E1D" w14:paraId="462601A6" w14:textId="0EF39D34" w:rsidTr="009D226F">
        <w:trPr>
          <w:tblHeader/>
        </w:trPr>
        <w:tc>
          <w:tcPr>
            <w:tcW w:w="584" w:type="pct"/>
          </w:tcPr>
          <w:p w14:paraId="1EA6626C"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01A907D" w14:textId="77777777" w:rsidR="00C56D78" w:rsidRPr="00766E1D" w:rsidRDefault="00C56D78" w:rsidP="00C56D78">
            <w:pPr>
              <w:pStyle w:val="Tabletext"/>
              <w:rPr>
                <w:rFonts w:cs="Calibri Light"/>
                <w:sz w:val="22"/>
              </w:rPr>
            </w:pPr>
            <w:r w:rsidRPr="00766E1D">
              <w:rPr>
                <w:rFonts w:cs="Calibri Light"/>
                <w:sz w:val="22"/>
              </w:rPr>
              <w:t>The SLMIS must automatically create requests for quotation for the approved contractor who provides the item or service.</w:t>
            </w:r>
          </w:p>
        </w:tc>
        <w:tc>
          <w:tcPr>
            <w:tcW w:w="341" w:type="pct"/>
          </w:tcPr>
          <w:p w14:paraId="710C8D81" w14:textId="01ADC99D"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32E294B4" w14:textId="77777777" w:rsidR="00C56D78" w:rsidRPr="00766E1D" w:rsidRDefault="00C56D78" w:rsidP="00C56D78">
            <w:pPr>
              <w:pStyle w:val="Tabletext"/>
              <w:rPr>
                <w:rFonts w:cs="Calibri Light"/>
                <w:sz w:val="22"/>
              </w:rPr>
            </w:pPr>
          </w:p>
        </w:tc>
      </w:tr>
      <w:tr w:rsidR="00C56D78" w:rsidRPr="00766E1D" w14:paraId="024C467C" w14:textId="13E51488" w:rsidTr="009D226F">
        <w:trPr>
          <w:tblHeader/>
        </w:trPr>
        <w:tc>
          <w:tcPr>
            <w:tcW w:w="584" w:type="pct"/>
          </w:tcPr>
          <w:p w14:paraId="3B1A090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0DA506D" w14:textId="77777777" w:rsidR="00C56D78" w:rsidRPr="00766E1D" w:rsidRDefault="00C56D78" w:rsidP="00C56D78">
            <w:pPr>
              <w:pStyle w:val="Tabletext"/>
              <w:rPr>
                <w:rFonts w:cs="Calibri Light"/>
                <w:sz w:val="22"/>
              </w:rPr>
            </w:pPr>
            <w:r w:rsidRPr="00766E1D">
              <w:rPr>
                <w:rFonts w:cs="Calibri Light"/>
                <w:sz w:val="22"/>
              </w:rPr>
              <w:t>The SLMIS must keep track of payments made in respect of invoices received.</w:t>
            </w:r>
          </w:p>
        </w:tc>
        <w:tc>
          <w:tcPr>
            <w:tcW w:w="341" w:type="pct"/>
          </w:tcPr>
          <w:p w14:paraId="70F35C73" w14:textId="031C2AFC" w:rsidR="00C56D78" w:rsidRPr="00766E1D" w:rsidRDefault="00C56D78" w:rsidP="00C56D78">
            <w:pPr>
              <w:pStyle w:val="Tabletext"/>
              <w:rPr>
                <w:rFonts w:cs="Calibri Light"/>
                <w:sz w:val="22"/>
              </w:rPr>
            </w:pPr>
            <w:r w:rsidRPr="00444FA3">
              <w:rPr>
                <w:rFonts w:cs="Calibri Light"/>
                <w:sz w:val="22"/>
              </w:rPr>
              <w:t>Core</w:t>
            </w:r>
          </w:p>
        </w:tc>
        <w:tc>
          <w:tcPr>
            <w:tcW w:w="1507" w:type="pct"/>
          </w:tcPr>
          <w:p w14:paraId="5651641F" w14:textId="77777777" w:rsidR="00C56D78" w:rsidRPr="00766E1D" w:rsidRDefault="00C56D78" w:rsidP="00C56D78">
            <w:pPr>
              <w:pStyle w:val="Tabletext"/>
              <w:rPr>
                <w:rFonts w:cs="Calibri Light"/>
                <w:sz w:val="22"/>
              </w:rPr>
            </w:pPr>
          </w:p>
        </w:tc>
      </w:tr>
      <w:tr w:rsidR="00C56D78" w:rsidRPr="00766E1D" w14:paraId="20D5ECBE" w14:textId="5C31866E" w:rsidTr="009D226F">
        <w:trPr>
          <w:tblHeader/>
        </w:trPr>
        <w:tc>
          <w:tcPr>
            <w:tcW w:w="584" w:type="pct"/>
          </w:tcPr>
          <w:p w14:paraId="4338B14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0F5CD67" w14:textId="77777777" w:rsidR="00C56D78" w:rsidRPr="00766E1D" w:rsidRDefault="00C56D78" w:rsidP="00C56D78">
            <w:pPr>
              <w:pStyle w:val="Tabletext"/>
              <w:rPr>
                <w:rFonts w:cs="Calibri Light"/>
                <w:sz w:val="22"/>
              </w:rPr>
            </w:pPr>
            <w:r w:rsidRPr="00766E1D">
              <w:rPr>
                <w:rFonts w:cs="Calibri Light"/>
                <w:sz w:val="22"/>
              </w:rPr>
              <w:t>The SLMIS must store details of quotations received from contractors and compare them with the existing contracts defined in the system.</w:t>
            </w:r>
          </w:p>
        </w:tc>
        <w:tc>
          <w:tcPr>
            <w:tcW w:w="341" w:type="pct"/>
          </w:tcPr>
          <w:p w14:paraId="65FCFB8B" w14:textId="1C9552BF"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72FEFE8E" w14:textId="77777777" w:rsidR="00C56D78" w:rsidRPr="00766E1D" w:rsidRDefault="00C56D78" w:rsidP="00C56D78">
            <w:pPr>
              <w:pStyle w:val="Tabletext"/>
              <w:rPr>
                <w:rFonts w:cs="Calibri Light"/>
                <w:sz w:val="22"/>
              </w:rPr>
            </w:pPr>
          </w:p>
        </w:tc>
      </w:tr>
      <w:tr w:rsidR="00C56D78" w:rsidRPr="00766E1D" w14:paraId="59160DA3" w14:textId="65AD64B6" w:rsidTr="009D226F">
        <w:trPr>
          <w:tblHeader/>
        </w:trPr>
        <w:tc>
          <w:tcPr>
            <w:tcW w:w="584" w:type="pct"/>
          </w:tcPr>
          <w:p w14:paraId="49E80678"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54D1471" w14:textId="77777777" w:rsidR="00C56D78" w:rsidRPr="00766E1D" w:rsidRDefault="00C56D78" w:rsidP="00C56D78">
            <w:pPr>
              <w:pStyle w:val="Tabletext"/>
              <w:rPr>
                <w:rFonts w:cs="Calibri Light"/>
                <w:sz w:val="22"/>
              </w:rPr>
            </w:pPr>
            <w:r w:rsidRPr="00766E1D">
              <w:rPr>
                <w:rFonts w:cs="Calibri Light"/>
                <w:sz w:val="22"/>
              </w:rPr>
              <w:t>The SLMIS must support creation of hierarchies of operating locations and be able to attach equipment to each of these operating locations.</w:t>
            </w:r>
          </w:p>
        </w:tc>
        <w:tc>
          <w:tcPr>
            <w:tcW w:w="341" w:type="pct"/>
          </w:tcPr>
          <w:p w14:paraId="10AF09A8" w14:textId="279418AB"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47FD985F" w14:textId="77777777" w:rsidR="00C56D78" w:rsidRPr="00766E1D" w:rsidRDefault="00C56D78" w:rsidP="00C56D78">
            <w:pPr>
              <w:pStyle w:val="Tabletext"/>
              <w:rPr>
                <w:rFonts w:cs="Calibri Light"/>
                <w:sz w:val="22"/>
              </w:rPr>
            </w:pPr>
          </w:p>
        </w:tc>
      </w:tr>
      <w:tr w:rsidR="00C56D78" w:rsidRPr="00766E1D" w14:paraId="3E94BE15" w14:textId="128729EF" w:rsidTr="009D226F">
        <w:trPr>
          <w:tblHeader/>
        </w:trPr>
        <w:tc>
          <w:tcPr>
            <w:tcW w:w="584" w:type="pct"/>
          </w:tcPr>
          <w:p w14:paraId="3E16173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08522CB" w14:textId="77777777" w:rsidR="00C56D78" w:rsidRPr="00766E1D" w:rsidRDefault="00C56D78" w:rsidP="00C56D78">
            <w:pPr>
              <w:pStyle w:val="Tabletext"/>
              <w:rPr>
                <w:rFonts w:cs="Calibri Light"/>
                <w:sz w:val="22"/>
              </w:rPr>
            </w:pPr>
            <w:r w:rsidRPr="00766E1D">
              <w:rPr>
                <w:rFonts w:cs="Calibri Light"/>
                <w:sz w:val="22"/>
              </w:rPr>
              <w:t>The SLMIS must have the ability to track equipment and asset repair history, equipment reliability and the total maintenance expenses per equipment.</w:t>
            </w:r>
          </w:p>
        </w:tc>
        <w:tc>
          <w:tcPr>
            <w:tcW w:w="341" w:type="pct"/>
          </w:tcPr>
          <w:p w14:paraId="5CF26048" w14:textId="77832332"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66606A0C" w14:textId="77777777" w:rsidR="00C56D78" w:rsidRPr="00766E1D" w:rsidRDefault="00C56D78" w:rsidP="00C56D78">
            <w:pPr>
              <w:pStyle w:val="Tabletext"/>
              <w:rPr>
                <w:rFonts w:cs="Calibri Light"/>
                <w:sz w:val="22"/>
              </w:rPr>
            </w:pPr>
          </w:p>
        </w:tc>
      </w:tr>
      <w:tr w:rsidR="00C56D78" w:rsidRPr="00766E1D" w14:paraId="5743DFFC" w14:textId="2FC59422" w:rsidTr="009D226F">
        <w:trPr>
          <w:tblHeader/>
        </w:trPr>
        <w:tc>
          <w:tcPr>
            <w:tcW w:w="584" w:type="pct"/>
          </w:tcPr>
          <w:p w14:paraId="6B4CFAAD"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339B0E4" w14:textId="77777777" w:rsidR="00C56D78" w:rsidRPr="00766E1D" w:rsidRDefault="00C56D78" w:rsidP="00C56D78">
            <w:pPr>
              <w:pStyle w:val="Tabletext"/>
              <w:rPr>
                <w:rFonts w:cs="Calibri Light"/>
                <w:sz w:val="22"/>
              </w:rPr>
            </w:pPr>
            <w:r w:rsidRPr="00766E1D">
              <w:rPr>
                <w:rFonts w:cs="Calibri Light"/>
                <w:sz w:val="22"/>
              </w:rPr>
              <w:t>The SLMIS must be able to schedule a work order/job on a daily, monthly or weekly basis.</w:t>
            </w:r>
          </w:p>
        </w:tc>
        <w:tc>
          <w:tcPr>
            <w:tcW w:w="341" w:type="pct"/>
          </w:tcPr>
          <w:p w14:paraId="0198218A" w14:textId="7CEA3583"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49D0AB40" w14:textId="77777777" w:rsidR="00C56D78" w:rsidRPr="00766E1D" w:rsidRDefault="00C56D78" w:rsidP="00C56D78">
            <w:pPr>
              <w:pStyle w:val="Tabletext"/>
              <w:rPr>
                <w:rFonts w:cs="Calibri Light"/>
                <w:sz w:val="22"/>
              </w:rPr>
            </w:pPr>
          </w:p>
        </w:tc>
      </w:tr>
      <w:tr w:rsidR="00C56D78" w:rsidRPr="00766E1D" w14:paraId="43C39B46" w14:textId="6A7454F3" w:rsidTr="009D226F">
        <w:trPr>
          <w:tblHeader/>
        </w:trPr>
        <w:tc>
          <w:tcPr>
            <w:tcW w:w="584" w:type="pct"/>
          </w:tcPr>
          <w:p w14:paraId="61F4B97D"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47CD352" w14:textId="77777777" w:rsidR="00C56D78" w:rsidRPr="00766E1D" w:rsidRDefault="00C56D78" w:rsidP="00C56D78">
            <w:pPr>
              <w:pStyle w:val="Tabletext"/>
              <w:rPr>
                <w:rFonts w:cs="Calibri Light"/>
                <w:sz w:val="22"/>
              </w:rPr>
            </w:pPr>
            <w:r w:rsidRPr="00766E1D">
              <w:rPr>
                <w:rFonts w:cs="Calibri Light"/>
                <w:sz w:val="22"/>
              </w:rPr>
              <w:t>The SLMIS must support distribution of schedules electronically to concerned users and raise alerts automatically when a scheduled maintenance activity is to be carried out.</w:t>
            </w:r>
          </w:p>
        </w:tc>
        <w:tc>
          <w:tcPr>
            <w:tcW w:w="341" w:type="pct"/>
          </w:tcPr>
          <w:p w14:paraId="0C94E3B9" w14:textId="4013E8A3"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0BEBEFD5" w14:textId="77777777" w:rsidR="00C56D78" w:rsidRPr="00766E1D" w:rsidRDefault="00C56D78" w:rsidP="00C56D78">
            <w:pPr>
              <w:pStyle w:val="Tabletext"/>
              <w:rPr>
                <w:rFonts w:cs="Calibri Light"/>
                <w:sz w:val="22"/>
              </w:rPr>
            </w:pPr>
          </w:p>
        </w:tc>
      </w:tr>
      <w:tr w:rsidR="00C56D78" w:rsidRPr="00766E1D" w14:paraId="099AF89A" w14:textId="72D79FB9" w:rsidTr="009D226F">
        <w:trPr>
          <w:tblHeader/>
        </w:trPr>
        <w:tc>
          <w:tcPr>
            <w:tcW w:w="584" w:type="pct"/>
          </w:tcPr>
          <w:p w14:paraId="4228A5E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C711763" w14:textId="77777777" w:rsidR="00C56D78" w:rsidRPr="00766E1D" w:rsidRDefault="00C56D78" w:rsidP="00C56D78">
            <w:pPr>
              <w:pStyle w:val="Tabletext"/>
              <w:rPr>
                <w:rFonts w:cs="Calibri Light"/>
                <w:sz w:val="22"/>
              </w:rPr>
            </w:pPr>
            <w:r w:rsidRPr="00766E1D">
              <w:rPr>
                <w:rFonts w:cs="Calibri Light"/>
                <w:sz w:val="22"/>
              </w:rPr>
              <w:t>The SLMIS must generate time specific (daily, monthly, yearly) maintenance schedules.</w:t>
            </w:r>
          </w:p>
        </w:tc>
        <w:tc>
          <w:tcPr>
            <w:tcW w:w="341" w:type="pct"/>
          </w:tcPr>
          <w:p w14:paraId="0A20E2BE" w14:textId="56D08D68"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551782B4" w14:textId="77777777" w:rsidR="00C56D78" w:rsidRPr="00766E1D" w:rsidRDefault="00C56D78" w:rsidP="00C56D78">
            <w:pPr>
              <w:pStyle w:val="Tabletext"/>
              <w:rPr>
                <w:rFonts w:cs="Calibri Light"/>
                <w:sz w:val="22"/>
              </w:rPr>
            </w:pPr>
          </w:p>
        </w:tc>
      </w:tr>
      <w:tr w:rsidR="00C56D78" w:rsidRPr="00766E1D" w14:paraId="14FF405B" w14:textId="52B06C93" w:rsidTr="009D226F">
        <w:trPr>
          <w:tblHeader/>
        </w:trPr>
        <w:tc>
          <w:tcPr>
            <w:tcW w:w="584" w:type="pct"/>
          </w:tcPr>
          <w:p w14:paraId="193FD1F0"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0659B2F" w14:textId="77777777" w:rsidR="00C56D78" w:rsidRPr="00766E1D" w:rsidRDefault="00C56D78" w:rsidP="00C56D78">
            <w:pPr>
              <w:pStyle w:val="Tabletext"/>
              <w:rPr>
                <w:rFonts w:cs="Calibri Light"/>
                <w:sz w:val="22"/>
              </w:rPr>
            </w:pPr>
            <w:r w:rsidRPr="00766E1D">
              <w:rPr>
                <w:rFonts w:cs="Calibri Light"/>
                <w:sz w:val="22"/>
              </w:rPr>
              <w:t>The SLMIS must facilitate scheduling of mobile equipment such as forklifts, cranes, etc. for maintenance work.</w:t>
            </w:r>
          </w:p>
        </w:tc>
        <w:tc>
          <w:tcPr>
            <w:tcW w:w="341" w:type="pct"/>
          </w:tcPr>
          <w:p w14:paraId="5BCE5337" w14:textId="19CDA09B"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5542319D" w14:textId="77777777" w:rsidR="00C56D78" w:rsidRPr="00766E1D" w:rsidRDefault="00C56D78" w:rsidP="00C56D78">
            <w:pPr>
              <w:pStyle w:val="Tabletext"/>
              <w:rPr>
                <w:rFonts w:cs="Calibri Light"/>
                <w:sz w:val="22"/>
              </w:rPr>
            </w:pPr>
          </w:p>
        </w:tc>
      </w:tr>
      <w:tr w:rsidR="00C56D78" w:rsidRPr="00766E1D" w14:paraId="051210D5" w14:textId="30BB833B" w:rsidTr="009D226F">
        <w:trPr>
          <w:tblHeader/>
        </w:trPr>
        <w:tc>
          <w:tcPr>
            <w:tcW w:w="584" w:type="pct"/>
          </w:tcPr>
          <w:p w14:paraId="1F54943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AC6BB74" w14:textId="77777777" w:rsidR="00C56D78" w:rsidRPr="00766E1D" w:rsidRDefault="00C56D78" w:rsidP="00C56D78">
            <w:pPr>
              <w:pStyle w:val="Tabletext"/>
              <w:rPr>
                <w:rFonts w:cs="Calibri Light"/>
                <w:sz w:val="22"/>
              </w:rPr>
            </w:pPr>
            <w:r w:rsidRPr="00766E1D">
              <w:rPr>
                <w:rFonts w:cs="Calibri Light"/>
                <w:sz w:val="22"/>
              </w:rPr>
              <w:t>The SLMIS must generate work orders based on the preventive maintenance schedules.</w:t>
            </w:r>
          </w:p>
        </w:tc>
        <w:tc>
          <w:tcPr>
            <w:tcW w:w="341" w:type="pct"/>
          </w:tcPr>
          <w:p w14:paraId="04ACDAD0" w14:textId="00971B47"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24A63BB0" w14:textId="77777777" w:rsidR="00C56D78" w:rsidRPr="00766E1D" w:rsidRDefault="00C56D78" w:rsidP="00C56D78">
            <w:pPr>
              <w:pStyle w:val="Tabletext"/>
              <w:rPr>
                <w:rFonts w:cs="Calibri Light"/>
                <w:sz w:val="22"/>
              </w:rPr>
            </w:pPr>
          </w:p>
        </w:tc>
      </w:tr>
      <w:tr w:rsidR="00C56D78" w:rsidRPr="00766E1D" w14:paraId="52F3D3BC" w14:textId="634E934C" w:rsidTr="009D226F">
        <w:trPr>
          <w:tblHeader/>
        </w:trPr>
        <w:tc>
          <w:tcPr>
            <w:tcW w:w="584" w:type="pct"/>
          </w:tcPr>
          <w:p w14:paraId="211C7DFE"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D1A3F1B" w14:textId="77777777" w:rsidR="00C56D78" w:rsidRPr="00766E1D" w:rsidRDefault="00C56D78" w:rsidP="00C56D78">
            <w:pPr>
              <w:pStyle w:val="Tabletext"/>
              <w:rPr>
                <w:rFonts w:cs="Calibri Light"/>
                <w:sz w:val="22"/>
              </w:rPr>
            </w:pPr>
            <w:r w:rsidRPr="00766E1D">
              <w:rPr>
                <w:rFonts w:cs="Calibri Light"/>
                <w:sz w:val="22"/>
              </w:rPr>
              <w:t>The SLMIS must allow preventive maintenance to be based on calendar time, hours used, kilometres driven, or other measurable triggers.</w:t>
            </w:r>
          </w:p>
        </w:tc>
        <w:tc>
          <w:tcPr>
            <w:tcW w:w="341" w:type="pct"/>
          </w:tcPr>
          <w:p w14:paraId="76069F81" w14:textId="3FFE126A"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5875AEB6" w14:textId="77777777" w:rsidR="00C56D78" w:rsidRPr="00766E1D" w:rsidRDefault="00C56D78" w:rsidP="00C56D78">
            <w:pPr>
              <w:pStyle w:val="Tabletext"/>
              <w:rPr>
                <w:rFonts w:cs="Calibri Light"/>
                <w:sz w:val="22"/>
              </w:rPr>
            </w:pPr>
          </w:p>
        </w:tc>
      </w:tr>
      <w:tr w:rsidR="00C56D78" w:rsidRPr="00766E1D" w14:paraId="7AA234EC" w14:textId="2B9335A0" w:rsidTr="009D226F">
        <w:trPr>
          <w:tblHeader/>
        </w:trPr>
        <w:tc>
          <w:tcPr>
            <w:tcW w:w="584" w:type="pct"/>
          </w:tcPr>
          <w:p w14:paraId="6F0EC6D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4EEDD08" w14:textId="77777777" w:rsidR="00C56D78" w:rsidRPr="00766E1D" w:rsidRDefault="00C56D78" w:rsidP="00C56D78">
            <w:pPr>
              <w:pStyle w:val="Tabletext"/>
              <w:rPr>
                <w:rFonts w:cs="Calibri Light"/>
                <w:sz w:val="22"/>
              </w:rPr>
            </w:pPr>
            <w:r w:rsidRPr="00766E1D">
              <w:rPr>
                <w:rFonts w:cs="Calibri Light"/>
                <w:sz w:val="22"/>
              </w:rPr>
              <w:t>The SLMIS must facilitate maintaining and capturing equipment run time parameters such as pressures, temperatures, hours used, kilometres driven, days used etc. and trigger preventive maintenance work when a threshold is reached.</w:t>
            </w:r>
          </w:p>
        </w:tc>
        <w:tc>
          <w:tcPr>
            <w:tcW w:w="341" w:type="pct"/>
          </w:tcPr>
          <w:p w14:paraId="32D838FC" w14:textId="11153904"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497D1723" w14:textId="77777777" w:rsidR="00C56D78" w:rsidRPr="00766E1D" w:rsidRDefault="00C56D78" w:rsidP="00C56D78">
            <w:pPr>
              <w:pStyle w:val="Tabletext"/>
              <w:rPr>
                <w:rFonts w:cs="Calibri Light"/>
                <w:sz w:val="22"/>
              </w:rPr>
            </w:pPr>
          </w:p>
        </w:tc>
      </w:tr>
      <w:tr w:rsidR="00C56D78" w:rsidRPr="00766E1D" w14:paraId="0A31E786" w14:textId="3939B24E" w:rsidTr="009D226F">
        <w:trPr>
          <w:tblHeader/>
        </w:trPr>
        <w:tc>
          <w:tcPr>
            <w:tcW w:w="584" w:type="pct"/>
          </w:tcPr>
          <w:p w14:paraId="3BD54AB4"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09FB6BB" w14:textId="77777777" w:rsidR="00C56D78" w:rsidRPr="00766E1D" w:rsidRDefault="00C56D78" w:rsidP="00C56D78">
            <w:pPr>
              <w:pStyle w:val="Tabletext"/>
              <w:rPr>
                <w:rFonts w:cs="Calibri Light"/>
                <w:sz w:val="22"/>
              </w:rPr>
            </w:pPr>
            <w:r w:rsidRPr="00766E1D">
              <w:rPr>
                <w:rFonts w:cs="Calibri Light"/>
                <w:sz w:val="22"/>
              </w:rPr>
              <w:t>The SLMIS must recognise and warn user(s) if corrective maintenance work is requested and the same is planned/under PM work order.</w:t>
            </w:r>
          </w:p>
        </w:tc>
        <w:tc>
          <w:tcPr>
            <w:tcW w:w="341" w:type="pct"/>
          </w:tcPr>
          <w:p w14:paraId="1D51F461" w14:textId="7638F87C"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757A330C" w14:textId="77777777" w:rsidR="00C56D78" w:rsidRPr="00766E1D" w:rsidRDefault="00C56D78" w:rsidP="00C56D78">
            <w:pPr>
              <w:pStyle w:val="Tabletext"/>
              <w:rPr>
                <w:rFonts w:cs="Calibri Light"/>
                <w:sz w:val="22"/>
              </w:rPr>
            </w:pPr>
          </w:p>
        </w:tc>
      </w:tr>
      <w:tr w:rsidR="00C56D78" w:rsidRPr="00766E1D" w14:paraId="37CC105C" w14:textId="05F49563" w:rsidTr="009D226F">
        <w:trPr>
          <w:tblHeader/>
        </w:trPr>
        <w:tc>
          <w:tcPr>
            <w:tcW w:w="584" w:type="pct"/>
          </w:tcPr>
          <w:p w14:paraId="378BAD03"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4792D50" w14:textId="77777777" w:rsidR="00C56D78" w:rsidRPr="00766E1D" w:rsidRDefault="00C56D78" w:rsidP="00C56D78">
            <w:pPr>
              <w:pStyle w:val="Tabletext"/>
              <w:rPr>
                <w:rFonts w:cs="Calibri Light"/>
                <w:sz w:val="22"/>
              </w:rPr>
            </w:pPr>
            <w:r w:rsidRPr="00766E1D">
              <w:rPr>
                <w:rFonts w:cs="Calibri Light"/>
                <w:sz w:val="22"/>
              </w:rPr>
              <w:t>The SLMIS must create stores requisitions for the material required to execute the work order.</w:t>
            </w:r>
          </w:p>
        </w:tc>
        <w:tc>
          <w:tcPr>
            <w:tcW w:w="341" w:type="pct"/>
          </w:tcPr>
          <w:p w14:paraId="51CFC864" w14:textId="02A1A96F"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1313ADAA" w14:textId="77777777" w:rsidR="00C56D78" w:rsidRPr="00766E1D" w:rsidRDefault="00C56D78" w:rsidP="00C56D78">
            <w:pPr>
              <w:pStyle w:val="Tabletext"/>
              <w:rPr>
                <w:rFonts w:cs="Calibri Light"/>
                <w:sz w:val="22"/>
              </w:rPr>
            </w:pPr>
          </w:p>
        </w:tc>
      </w:tr>
      <w:tr w:rsidR="00C56D78" w:rsidRPr="00766E1D" w14:paraId="557BBDBF" w14:textId="67AC5086" w:rsidTr="009D226F">
        <w:trPr>
          <w:tblHeader/>
        </w:trPr>
        <w:tc>
          <w:tcPr>
            <w:tcW w:w="584" w:type="pct"/>
          </w:tcPr>
          <w:p w14:paraId="2A9C590A"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B109046" w14:textId="77777777" w:rsidR="00C56D78" w:rsidRPr="00766E1D" w:rsidRDefault="00C56D78" w:rsidP="00C56D78">
            <w:pPr>
              <w:pStyle w:val="Tabletext"/>
              <w:rPr>
                <w:rFonts w:cs="Calibri Light"/>
                <w:sz w:val="22"/>
              </w:rPr>
            </w:pPr>
            <w:r w:rsidRPr="00766E1D">
              <w:rPr>
                <w:rFonts w:cs="Calibri Light"/>
                <w:sz w:val="22"/>
              </w:rPr>
              <w:t>The SLMIS must print work instructions and safety precautions for the maintenance execution.</w:t>
            </w:r>
          </w:p>
        </w:tc>
        <w:tc>
          <w:tcPr>
            <w:tcW w:w="341" w:type="pct"/>
          </w:tcPr>
          <w:p w14:paraId="2B906C8B" w14:textId="0EEDA885" w:rsidR="00C56D78" w:rsidRPr="00766E1D" w:rsidRDefault="00C56D78" w:rsidP="00C56D78">
            <w:pPr>
              <w:pStyle w:val="Tabletext"/>
              <w:rPr>
                <w:rFonts w:cs="Calibri Light"/>
                <w:sz w:val="22"/>
              </w:rPr>
            </w:pPr>
            <w:r w:rsidRPr="0037655E">
              <w:rPr>
                <w:rFonts w:cs="Calibri Light"/>
                <w:sz w:val="22"/>
              </w:rPr>
              <w:t>Core</w:t>
            </w:r>
          </w:p>
        </w:tc>
        <w:tc>
          <w:tcPr>
            <w:tcW w:w="1507" w:type="pct"/>
          </w:tcPr>
          <w:p w14:paraId="589A18D1" w14:textId="77777777" w:rsidR="00C56D78" w:rsidRPr="00766E1D" w:rsidRDefault="00C56D78" w:rsidP="00C56D78">
            <w:pPr>
              <w:pStyle w:val="Tabletext"/>
              <w:rPr>
                <w:rFonts w:cs="Calibri Light"/>
                <w:sz w:val="22"/>
              </w:rPr>
            </w:pPr>
          </w:p>
        </w:tc>
      </w:tr>
      <w:tr w:rsidR="00C56D78" w:rsidRPr="00766E1D" w14:paraId="139264C8" w14:textId="6948135E" w:rsidTr="009D226F">
        <w:trPr>
          <w:tblHeader/>
        </w:trPr>
        <w:tc>
          <w:tcPr>
            <w:tcW w:w="584" w:type="pct"/>
          </w:tcPr>
          <w:p w14:paraId="072B2CF2"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E67EA40" w14:textId="77777777" w:rsidR="00C56D78" w:rsidRPr="00766E1D" w:rsidRDefault="00C56D78" w:rsidP="00C56D78">
            <w:pPr>
              <w:pStyle w:val="Tabletext"/>
              <w:rPr>
                <w:rFonts w:cs="Calibri Light"/>
                <w:sz w:val="22"/>
              </w:rPr>
            </w:pPr>
            <w:r w:rsidRPr="00766E1D">
              <w:rPr>
                <w:rFonts w:cs="Calibri Light"/>
                <w:sz w:val="22"/>
              </w:rPr>
              <w:t>The SLMIS must print the location map for the maintenance work order.</w:t>
            </w:r>
          </w:p>
        </w:tc>
        <w:tc>
          <w:tcPr>
            <w:tcW w:w="341" w:type="pct"/>
          </w:tcPr>
          <w:p w14:paraId="647A6488" w14:textId="42A91CA2"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0D1BE6CD" w14:textId="77777777" w:rsidR="00C56D78" w:rsidRPr="00766E1D" w:rsidRDefault="00C56D78" w:rsidP="00C56D78">
            <w:pPr>
              <w:pStyle w:val="Tabletext"/>
              <w:rPr>
                <w:rFonts w:cs="Calibri Light"/>
                <w:sz w:val="22"/>
              </w:rPr>
            </w:pPr>
          </w:p>
        </w:tc>
      </w:tr>
      <w:tr w:rsidR="00C56D78" w:rsidRPr="00766E1D" w14:paraId="1BF89C79" w14:textId="1E1B3154" w:rsidTr="009D226F">
        <w:trPr>
          <w:tblHeader/>
        </w:trPr>
        <w:tc>
          <w:tcPr>
            <w:tcW w:w="584" w:type="pct"/>
          </w:tcPr>
          <w:p w14:paraId="723103BA"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D68E3D0" w14:textId="77777777" w:rsidR="00C56D78" w:rsidRPr="00766E1D" w:rsidRDefault="00C56D78" w:rsidP="00C56D78">
            <w:pPr>
              <w:pStyle w:val="Tabletext"/>
              <w:rPr>
                <w:rFonts w:cs="Calibri Light"/>
                <w:sz w:val="22"/>
              </w:rPr>
            </w:pPr>
            <w:r w:rsidRPr="00766E1D">
              <w:rPr>
                <w:rFonts w:cs="Calibri Light"/>
                <w:sz w:val="22"/>
              </w:rPr>
              <w:t>The SLMIS must calculate the maintenance budget based on past maintenance cost and based on programmed actions to be completed during the budgeting year.</w:t>
            </w:r>
          </w:p>
        </w:tc>
        <w:tc>
          <w:tcPr>
            <w:tcW w:w="341" w:type="pct"/>
          </w:tcPr>
          <w:p w14:paraId="2C35238A" w14:textId="6CBC5B73"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1440381D" w14:textId="77777777" w:rsidR="00C56D78" w:rsidRPr="00766E1D" w:rsidRDefault="00C56D78" w:rsidP="00C56D78">
            <w:pPr>
              <w:pStyle w:val="Tabletext"/>
              <w:rPr>
                <w:rFonts w:cs="Calibri Light"/>
                <w:sz w:val="22"/>
              </w:rPr>
            </w:pPr>
          </w:p>
        </w:tc>
      </w:tr>
      <w:tr w:rsidR="00C56D78" w:rsidRPr="00766E1D" w14:paraId="63B33865" w14:textId="5A809842" w:rsidTr="009D226F">
        <w:trPr>
          <w:tblHeader/>
        </w:trPr>
        <w:tc>
          <w:tcPr>
            <w:tcW w:w="584" w:type="pct"/>
          </w:tcPr>
          <w:p w14:paraId="2B9795BD"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1584DF2" w14:textId="77777777" w:rsidR="00C56D78" w:rsidRPr="00766E1D" w:rsidRDefault="00C56D78" w:rsidP="00C56D78">
            <w:pPr>
              <w:pStyle w:val="Tabletext"/>
              <w:rPr>
                <w:rFonts w:cs="Calibri Light"/>
                <w:sz w:val="22"/>
              </w:rPr>
            </w:pPr>
            <w:r w:rsidRPr="00766E1D">
              <w:rPr>
                <w:rFonts w:cs="Calibri Light"/>
                <w:sz w:val="22"/>
              </w:rPr>
              <w:t>The SLMIS must monitor all types of inventory at the local store (building store), satellite stores and the central warehouse.</w:t>
            </w:r>
          </w:p>
        </w:tc>
        <w:tc>
          <w:tcPr>
            <w:tcW w:w="341" w:type="pct"/>
          </w:tcPr>
          <w:p w14:paraId="0CB4EE3F" w14:textId="110D3A80"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125DFF09" w14:textId="77777777" w:rsidR="00C56D78" w:rsidRPr="00766E1D" w:rsidRDefault="00C56D78" w:rsidP="00C56D78">
            <w:pPr>
              <w:pStyle w:val="Tabletext"/>
              <w:rPr>
                <w:rFonts w:cs="Calibri Light"/>
                <w:sz w:val="22"/>
              </w:rPr>
            </w:pPr>
          </w:p>
        </w:tc>
      </w:tr>
      <w:tr w:rsidR="00C56D78" w:rsidRPr="00766E1D" w14:paraId="485F2090" w14:textId="16FBD9A0" w:rsidTr="009D226F">
        <w:trPr>
          <w:tblHeader/>
        </w:trPr>
        <w:tc>
          <w:tcPr>
            <w:tcW w:w="584" w:type="pct"/>
          </w:tcPr>
          <w:p w14:paraId="6D8761B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DBCA050" w14:textId="77777777" w:rsidR="00C56D78" w:rsidRPr="00766E1D" w:rsidRDefault="00C56D78" w:rsidP="00C56D78">
            <w:pPr>
              <w:pStyle w:val="Tabletext"/>
              <w:rPr>
                <w:rFonts w:cs="Calibri Light"/>
                <w:sz w:val="22"/>
              </w:rPr>
            </w:pPr>
            <w:r w:rsidRPr="00766E1D">
              <w:rPr>
                <w:rFonts w:cs="Calibri Light"/>
                <w:sz w:val="22"/>
              </w:rPr>
              <w:t>The SLMIS must monitor all types of inventory at the local store (building store), satellite stores and the central warehouse.</w:t>
            </w:r>
          </w:p>
        </w:tc>
        <w:tc>
          <w:tcPr>
            <w:tcW w:w="341" w:type="pct"/>
          </w:tcPr>
          <w:p w14:paraId="027A88A8" w14:textId="4389ED62"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56D88FB6" w14:textId="77777777" w:rsidR="00C56D78" w:rsidRPr="00766E1D" w:rsidRDefault="00C56D78" w:rsidP="00C56D78">
            <w:pPr>
              <w:pStyle w:val="Tabletext"/>
              <w:rPr>
                <w:rFonts w:cs="Calibri Light"/>
                <w:sz w:val="22"/>
              </w:rPr>
            </w:pPr>
          </w:p>
        </w:tc>
      </w:tr>
      <w:tr w:rsidR="00C56D78" w:rsidRPr="00766E1D" w14:paraId="5D5620BD" w14:textId="4C88EC17" w:rsidTr="009D226F">
        <w:trPr>
          <w:tblHeader/>
        </w:trPr>
        <w:tc>
          <w:tcPr>
            <w:tcW w:w="584" w:type="pct"/>
          </w:tcPr>
          <w:p w14:paraId="047105C3"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EF6CE52" w14:textId="77777777" w:rsidR="00C56D78" w:rsidRPr="00766E1D" w:rsidRDefault="00C56D78" w:rsidP="00C56D78">
            <w:pPr>
              <w:pStyle w:val="Tabletext"/>
              <w:rPr>
                <w:rFonts w:cs="Calibri Light"/>
                <w:sz w:val="22"/>
              </w:rPr>
            </w:pPr>
            <w:r w:rsidRPr="00766E1D">
              <w:rPr>
                <w:rFonts w:cs="Calibri Light"/>
                <w:sz w:val="22"/>
              </w:rPr>
              <w:t>The SLMIS must issue a transfer request to move items/equipment from one location to another based on the availability and requirements.</w:t>
            </w:r>
          </w:p>
        </w:tc>
        <w:tc>
          <w:tcPr>
            <w:tcW w:w="341" w:type="pct"/>
          </w:tcPr>
          <w:p w14:paraId="4FBA6CDF" w14:textId="1D649AE0"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3BD61E00" w14:textId="77777777" w:rsidR="00C56D78" w:rsidRPr="00766E1D" w:rsidRDefault="00C56D78" w:rsidP="00C56D78">
            <w:pPr>
              <w:pStyle w:val="Tabletext"/>
              <w:rPr>
                <w:rFonts w:cs="Calibri Light"/>
                <w:sz w:val="22"/>
              </w:rPr>
            </w:pPr>
          </w:p>
        </w:tc>
      </w:tr>
      <w:tr w:rsidR="00C56D78" w:rsidRPr="00766E1D" w14:paraId="4775D77B" w14:textId="10B79F96" w:rsidTr="009D226F">
        <w:trPr>
          <w:tblHeader/>
        </w:trPr>
        <w:tc>
          <w:tcPr>
            <w:tcW w:w="584" w:type="pct"/>
          </w:tcPr>
          <w:p w14:paraId="4C32E3BA"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7573414" w14:textId="77777777" w:rsidR="00C56D78" w:rsidRPr="00766E1D" w:rsidRDefault="00C56D78" w:rsidP="00C56D78">
            <w:pPr>
              <w:pStyle w:val="Tabletext"/>
              <w:rPr>
                <w:rFonts w:cs="Calibri Light"/>
                <w:sz w:val="22"/>
              </w:rPr>
            </w:pPr>
            <w:r w:rsidRPr="00766E1D">
              <w:rPr>
                <w:rFonts w:cs="Calibri Light"/>
                <w:sz w:val="22"/>
              </w:rPr>
              <w:t>The SLMIS must provide the facility to define Service Level Agreements (for priorities and workflow).</w:t>
            </w:r>
          </w:p>
        </w:tc>
        <w:tc>
          <w:tcPr>
            <w:tcW w:w="341" w:type="pct"/>
          </w:tcPr>
          <w:p w14:paraId="68128D67" w14:textId="379647C9"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6F71EDE5" w14:textId="77777777" w:rsidR="00C56D78" w:rsidRPr="00766E1D" w:rsidRDefault="00C56D78" w:rsidP="00C56D78">
            <w:pPr>
              <w:pStyle w:val="Tabletext"/>
              <w:rPr>
                <w:rFonts w:cs="Calibri Light"/>
                <w:sz w:val="22"/>
              </w:rPr>
            </w:pPr>
          </w:p>
        </w:tc>
      </w:tr>
      <w:tr w:rsidR="00C56D78" w:rsidRPr="00766E1D" w14:paraId="61664C80" w14:textId="3CDAB801" w:rsidTr="009D226F">
        <w:trPr>
          <w:tblHeader/>
        </w:trPr>
        <w:tc>
          <w:tcPr>
            <w:tcW w:w="584" w:type="pct"/>
          </w:tcPr>
          <w:p w14:paraId="0ED858F6"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CD98F97" w14:textId="77777777" w:rsidR="00C56D78" w:rsidRPr="00766E1D" w:rsidRDefault="00C56D78" w:rsidP="00C56D78">
            <w:pPr>
              <w:pStyle w:val="Tabletext"/>
              <w:rPr>
                <w:rFonts w:cs="Calibri Light"/>
                <w:sz w:val="22"/>
              </w:rPr>
            </w:pPr>
            <w:r w:rsidRPr="00766E1D">
              <w:rPr>
                <w:rFonts w:cs="Calibri Light"/>
                <w:sz w:val="22"/>
              </w:rPr>
              <w:t>The SLMIS must be able to report on resource availability and distribution.</w:t>
            </w:r>
          </w:p>
        </w:tc>
        <w:tc>
          <w:tcPr>
            <w:tcW w:w="341" w:type="pct"/>
          </w:tcPr>
          <w:p w14:paraId="0312DD7E" w14:textId="1B4CBDA4"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2DD1C878" w14:textId="77777777" w:rsidR="00C56D78" w:rsidRPr="00766E1D" w:rsidRDefault="00C56D78" w:rsidP="00C56D78">
            <w:pPr>
              <w:pStyle w:val="Tabletext"/>
              <w:rPr>
                <w:rFonts w:cs="Calibri Light"/>
                <w:sz w:val="22"/>
              </w:rPr>
            </w:pPr>
          </w:p>
        </w:tc>
      </w:tr>
      <w:tr w:rsidR="00C56D78" w:rsidRPr="00766E1D" w14:paraId="4F87A640" w14:textId="1A714A0A" w:rsidTr="009D226F">
        <w:trPr>
          <w:tblHeader/>
        </w:trPr>
        <w:tc>
          <w:tcPr>
            <w:tcW w:w="584" w:type="pct"/>
          </w:tcPr>
          <w:p w14:paraId="2C91B0A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C31DA11" w14:textId="77777777" w:rsidR="00C56D78" w:rsidRPr="00766E1D" w:rsidRDefault="00C56D78" w:rsidP="00C56D78">
            <w:pPr>
              <w:pStyle w:val="Tabletext"/>
              <w:rPr>
                <w:rFonts w:cs="Calibri Light"/>
                <w:sz w:val="22"/>
              </w:rPr>
            </w:pPr>
            <w:r w:rsidRPr="00766E1D">
              <w:rPr>
                <w:rFonts w:cs="Calibri Light"/>
                <w:sz w:val="22"/>
              </w:rPr>
              <w:t>The SLMIS must be able to create and manage call out lists per facility.</w:t>
            </w:r>
          </w:p>
        </w:tc>
        <w:tc>
          <w:tcPr>
            <w:tcW w:w="341" w:type="pct"/>
          </w:tcPr>
          <w:p w14:paraId="00EE2233" w14:textId="6A140B53"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073211AA" w14:textId="77777777" w:rsidR="00C56D78" w:rsidRPr="00766E1D" w:rsidRDefault="00C56D78" w:rsidP="00C56D78">
            <w:pPr>
              <w:pStyle w:val="Tabletext"/>
              <w:rPr>
                <w:rFonts w:cs="Calibri Light"/>
                <w:sz w:val="22"/>
              </w:rPr>
            </w:pPr>
          </w:p>
        </w:tc>
      </w:tr>
      <w:tr w:rsidR="00C56D78" w:rsidRPr="00766E1D" w14:paraId="2ECC4419" w14:textId="39031BD2" w:rsidTr="009D226F">
        <w:trPr>
          <w:tblHeader/>
        </w:trPr>
        <w:tc>
          <w:tcPr>
            <w:tcW w:w="584" w:type="pct"/>
          </w:tcPr>
          <w:p w14:paraId="2201CAA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9C7531D" w14:textId="77777777" w:rsidR="00C56D78" w:rsidRPr="00766E1D" w:rsidRDefault="00C56D78" w:rsidP="00C56D78">
            <w:pPr>
              <w:pStyle w:val="Tabletext"/>
              <w:rPr>
                <w:rFonts w:cs="Calibri Light"/>
                <w:sz w:val="22"/>
              </w:rPr>
            </w:pPr>
            <w:r w:rsidRPr="00766E1D">
              <w:rPr>
                <w:rFonts w:cs="Calibri Light"/>
                <w:sz w:val="22"/>
              </w:rPr>
              <w:t>The SLMIS must be able to create and manage overtime per resource.</w:t>
            </w:r>
          </w:p>
        </w:tc>
        <w:tc>
          <w:tcPr>
            <w:tcW w:w="341" w:type="pct"/>
          </w:tcPr>
          <w:p w14:paraId="7CC9E6FE" w14:textId="1E036BB0"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474F1BBC" w14:textId="77777777" w:rsidR="00C56D78" w:rsidRPr="00766E1D" w:rsidRDefault="00C56D78" w:rsidP="00C56D78">
            <w:pPr>
              <w:pStyle w:val="Tabletext"/>
              <w:rPr>
                <w:rFonts w:cs="Calibri Light"/>
                <w:sz w:val="22"/>
              </w:rPr>
            </w:pPr>
          </w:p>
        </w:tc>
      </w:tr>
      <w:tr w:rsidR="00C56D78" w:rsidRPr="00766E1D" w14:paraId="677500F6" w14:textId="79571AA4" w:rsidTr="009D226F">
        <w:trPr>
          <w:tblHeader/>
        </w:trPr>
        <w:tc>
          <w:tcPr>
            <w:tcW w:w="584" w:type="pct"/>
          </w:tcPr>
          <w:p w14:paraId="6D5D2E46"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AC5204D" w14:textId="77777777" w:rsidR="00C56D78" w:rsidRPr="00766E1D" w:rsidRDefault="00C56D78" w:rsidP="00C56D78">
            <w:pPr>
              <w:pStyle w:val="Tabletext"/>
              <w:rPr>
                <w:rFonts w:cs="Calibri Light"/>
                <w:sz w:val="22"/>
              </w:rPr>
            </w:pPr>
            <w:r w:rsidRPr="00766E1D">
              <w:rPr>
                <w:rFonts w:cs="Calibri Light"/>
                <w:sz w:val="22"/>
              </w:rPr>
              <w:t>The SLMIS must be flexible (i.e. allow for different types of facilities, different maintenance philosophies or different environments). It should be possible to have more than one view of the same structure.</w:t>
            </w:r>
          </w:p>
        </w:tc>
        <w:tc>
          <w:tcPr>
            <w:tcW w:w="341" w:type="pct"/>
          </w:tcPr>
          <w:p w14:paraId="5E867208" w14:textId="0446EE12" w:rsidR="00C56D78" w:rsidRPr="00766E1D" w:rsidRDefault="00C56D78" w:rsidP="00C56D78">
            <w:pPr>
              <w:pStyle w:val="Tabletext"/>
              <w:rPr>
                <w:rFonts w:cs="Calibri Light"/>
                <w:sz w:val="22"/>
              </w:rPr>
            </w:pPr>
            <w:r w:rsidRPr="00D53C02">
              <w:rPr>
                <w:rFonts w:cs="Calibri Light"/>
                <w:sz w:val="22"/>
              </w:rPr>
              <w:t>Core</w:t>
            </w:r>
          </w:p>
        </w:tc>
        <w:tc>
          <w:tcPr>
            <w:tcW w:w="1507" w:type="pct"/>
          </w:tcPr>
          <w:p w14:paraId="1DA60F13" w14:textId="77777777" w:rsidR="00C56D78" w:rsidRPr="00766E1D" w:rsidRDefault="00C56D78" w:rsidP="00C56D78">
            <w:pPr>
              <w:pStyle w:val="Tabletext"/>
              <w:rPr>
                <w:rFonts w:cs="Calibri Light"/>
                <w:sz w:val="22"/>
              </w:rPr>
            </w:pPr>
          </w:p>
        </w:tc>
      </w:tr>
      <w:tr w:rsidR="009E1E73" w:rsidRPr="00766E1D" w14:paraId="7E416356" w14:textId="4A04DB8A" w:rsidTr="009E1E73">
        <w:trPr>
          <w:tblHeader/>
        </w:trPr>
        <w:tc>
          <w:tcPr>
            <w:tcW w:w="5000" w:type="pct"/>
            <w:gridSpan w:val="4"/>
          </w:tcPr>
          <w:p w14:paraId="376720F0" w14:textId="6FFE4DE7" w:rsidR="009E1E73" w:rsidRPr="00766E1D" w:rsidRDefault="009E1E73"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t>Real Estate/Property Management. Property Management entails the management and execution of all activities required to operate a property and includes the, letting or subletting of the property, the space utilisation and move management of the property personnel, acquisition of service contracts and the payment of property rates and municipal services.</w:t>
            </w:r>
          </w:p>
        </w:tc>
      </w:tr>
      <w:tr w:rsidR="00C56D78" w:rsidRPr="00766E1D" w14:paraId="3BB50DDD" w14:textId="4703E16E" w:rsidTr="009D226F">
        <w:trPr>
          <w:tblHeader/>
        </w:trPr>
        <w:tc>
          <w:tcPr>
            <w:tcW w:w="584" w:type="pct"/>
          </w:tcPr>
          <w:p w14:paraId="2D8CE6F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18523A4" w14:textId="77777777" w:rsidR="00C56D78" w:rsidRPr="00766E1D" w:rsidRDefault="00C56D78" w:rsidP="00C56D78">
            <w:pPr>
              <w:pStyle w:val="Tabletext"/>
              <w:rPr>
                <w:rFonts w:cs="Calibri Light"/>
                <w:sz w:val="22"/>
              </w:rPr>
            </w:pPr>
            <w:r w:rsidRPr="00766E1D">
              <w:rPr>
                <w:rFonts w:cs="Calibri Light"/>
                <w:sz w:val="22"/>
              </w:rPr>
              <w:t>The SLMIS must provide for the capturing of the utilities (water, electricity, gas) required per facility, including the applicable local authority against each facility, including e.g. contact person, contact numbers and payment details.</w:t>
            </w:r>
          </w:p>
        </w:tc>
        <w:tc>
          <w:tcPr>
            <w:tcW w:w="341" w:type="pct"/>
          </w:tcPr>
          <w:p w14:paraId="29976E12" w14:textId="1075C017" w:rsidR="00C56D78" w:rsidRPr="00766E1D" w:rsidRDefault="00C56D78" w:rsidP="00C56D78">
            <w:pPr>
              <w:pStyle w:val="Tabletext"/>
              <w:rPr>
                <w:rFonts w:cs="Calibri Light"/>
                <w:sz w:val="22"/>
              </w:rPr>
            </w:pPr>
            <w:r w:rsidRPr="009733F0">
              <w:rPr>
                <w:rFonts w:cs="Calibri Light"/>
                <w:sz w:val="22"/>
              </w:rPr>
              <w:t>Core</w:t>
            </w:r>
          </w:p>
        </w:tc>
        <w:tc>
          <w:tcPr>
            <w:tcW w:w="1507" w:type="pct"/>
          </w:tcPr>
          <w:p w14:paraId="7AEC230E" w14:textId="77777777" w:rsidR="00C56D78" w:rsidRPr="00766E1D" w:rsidRDefault="00C56D78" w:rsidP="00C56D78">
            <w:pPr>
              <w:pStyle w:val="Tabletext"/>
              <w:rPr>
                <w:rFonts w:cs="Calibri Light"/>
                <w:sz w:val="22"/>
              </w:rPr>
            </w:pPr>
          </w:p>
        </w:tc>
      </w:tr>
      <w:tr w:rsidR="00C56D78" w:rsidRPr="00766E1D" w14:paraId="2CA13CA9" w14:textId="12239D7A" w:rsidTr="009D226F">
        <w:trPr>
          <w:tblHeader/>
        </w:trPr>
        <w:tc>
          <w:tcPr>
            <w:tcW w:w="584" w:type="pct"/>
          </w:tcPr>
          <w:p w14:paraId="2BE1B579"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CFBA2CD" w14:textId="77777777" w:rsidR="00C56D78" w:rsidRPr="00766E1D" w:rsidRDefault="00C56D78" w:rsidP="00C56D78">
            <w:pPr>
              <w:pStyle w:val="Tabletext"/>
              <w:rPr>
                <w:rFonts w:cs="Calibri Light"/>
                <w:sz w:val="22"/>
              </w:rPr>
            </w:pPr>
            <w:r w:rsidRPr="00766E1D">
              <w:rPr>
                <w:rFonts w:cs="Calibri Light"/>
                <w:sz w:val="22"/>
              </w:rPr>
              <w:t>The SLMIS must provide for the capturing of the utilisation figures of the utilities (start reading, end reading, usage, reading dates, and denomination of quantity) per facility per payment period.</w:t>
            </w:r>
          </w:p>
        </w:tc>
        <w:tc>
          <w:tcPr>
            <w:tcW w:w="341" w:type="pct"/>
          </w:tcPr>
          <w:p w14:paraId="4920A6A3" w14:textId="1056E7B5" w:rsidR="00C56D78" w:rsidRPr="00766E1D" w:rsidRDefault="00C56D78" w:rsidP="00C56D78">
            <w:pPr>
              <w:pStyle w:val="Tabletext"/>
              <w:rPr>
                <w:rFonts w:cs="Calibri Light"/>
                <w:sz w:val="22"/>
              </w:rPr>
            </w:pPr>
            <w:r w:rsidRPr="009733F0">
              <w:rPr>
                <w:rFonts w:cs="Calibri Light"/>
                <w:sz w:val="22"/>
              </w:rPr>
              <w:t>Core</w:t>
            </w:r>
          </w:p>
        </w:tc>
        <w:tc>
          <w:tcPr>
            <w:tcW w:w="1507" w:type="pct"/>
          </w:tcPr>
          <w:p w14:paraId="7B5D1C05" w14:textId="77777777" w:rsidR="00C56D78" w:rsidRPr="00766E1D" w:rsidRDefault="00C56D78" w:rsidP="00C56D78">
            <w:pPr>
              <w:pStyle w:val="Tabletext"/>
              <w:rPr>
                <w:rFonts w:cs="Calibri Light"/>
                <w:sz w:val="22"/>
              </w:rPr>
            </w:pPr>
          </w:p>
        </w:tc>
      </w:tr>
      <w:tr w:rsidR="00C56D78" w:rsidRPr="00766E1D" w14:paraId="264B9835" w14:textId="6D4AD271" w:rsidTr="009D226F">
        <w:trPr>
          <w:tblHeader/>
        </w:trPr>
        <w:tc>
          <w:tcPr>
            <w:tcW w:w="584" w:type="pct"/>
          </w:tcPr>
          <w:p w14:paraId="40A0DCFC"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64A9539" w14:textId="77777777" w:rsidR="00C56D78" w:rsidRPr="00766E1D" w:rsidRDefault="00C56D78" w:rsidP="00C56D78">
            <w:pPr>
              <w:pStyle w:val="Tabletext"/>
              <w:rPr>
                <w:rFonts w:cs="Calibri Light"/>
                <w:sz w:val="22"/>
              </w:rPr>
            </w:pPr>
            <w:r w:rsidRPr="00766E1D">
              <w:rPr>
                <w:rFonts w:cs="Calibri Light"/>
                <w:sz w:val="22"/>
              </w:rPr>
              <w:t>The SLMIS must provide for the capturing of the utilities financial aspects (amounts invoiced, amounts paid, transaction dates) per facility.</w:t>
            </w:r>
          </w:p>
        </w:tc>
        <w:tc>
          <w:tcPr>
            <w:tcW w:w="341" w:type="pct"/>
          </w:tcPr>
          <w:p w14:paraId="138950DC" w14:textId="7103CAD1" w:rsidR="00C56D78" w:rsidRPr="00766E1D" w:rsidRDefault="00C56D78" w:rsidP="00C56D78">
            <w:pPr>
              <w:pStyle w:val="Tabletext"/>
              <w:rPr>
                <w:rFonts w:cs="Calibri Light"/>
                <w:sz w:val="22"/>
              </w:rPr>
            </w:pPr>
            <w:r w:rsidRPr="009733F0">
              <w:rPr>
                <w:rFonts w:cs="Calibri Light"/>
                <w:sz w:val="22"/>
              </w:rPr>
              <w:t>Core</w:t>
            </w:r>
          </w:p>
        </w:tc>
        <w:tc>
          <w:tcPr>
            <w:tcW w:w="1507" w:type="pct"/>
          </w:tcPr>
          <w:p w14:paraId="6A7819C8" w14:textId="77777777" w:rsidR="00C56D78" w:rsidRPr="00766E1D" w:rsidRDefault="00C56D78" w:rsidP="00C56D78">
            <w:pPr>
              <w:pStyle w:val="Tabletext"/>
              <w:rPr>
                <w:rFonts w:cs="Calibri Light"/>
                <w:sz w:val="22"/>
              </w:rPr>
            </w:pPr>
          </w:p>
        </w:tc>
      </w:tr>
      <w:tr w:rsidR="00C56D78" w:rsidRPr="00766E1D" w14:paraId="6D9A39D2" w14:textId="18E6F69A" w:rsidTr="009D226F">
        <w:trPr>
          <w:tblHeader/>
        </w:trPr>
        <w:tc>
          <w:tcPr>
            <w:tcW w:w="584" w:type="pct"/>
          </w:tcPr>
          <w:p w14:paraId="3D1ADD54"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AA9C292" w14:textId="77777777" w:rsidR="00C56D78" w:rsidRPr="00766E1D" w:rsidRDefault="00C56D78" w:rsidP="00C56D78">
            <w:pPr>
              <w:pStyle w:val="Tabletext"/>
              <w:rPr>
                <w:rFonts w:cs="Calibri Light"/>
                <w:sz w:val="22"/>
              </w:rPr>
            </w:pPr>
            <w:r w:rsidRPr="00766E1D">
              <w:rPr>
                <w:rFonts w:cs="Calibri Light"/>
                <w:sz w:val="22"/>
              </w:rPr>
              <w:t>The SLMIS must be able to control and manage space planning and handle space planning requests and subsequent movement of people and assets.</w:t>
            </w:r>
          </w:p>
        </w:tc>
        <w:tc>
          <w:tcPr>
            <w:tcW w:w="341" w:type="pct"/>
          </w:tcPr>
          <w:p w14:paraId="0FF7F0F2" w14:textId="39889961" w:rsidR="00C56D78" w:rsidRPr="00766E1D" w:rsidRDefault="00C56D78" w:rsidP="00C56D78">
            <w:pPr>
              <w:pStyle w:val="Tabletext"/>
              <w:rPr>
                <w:rFonts w:cs="Calibri Light"/>
                <w:sz w:val="22"/>
              </w:rPr>
            </w:pPr>
            <w:r w:rsidRPr="009733F0">
              <w:rPr>
                <w:rFonts w:cs="Calibri Light"/>
                <w:sz w:val="22"/>
              </w:rPr>
              <w:t>Core</w:t>
            </w:r>
          </w:p>
        </w:tc>
        <w:tc>
          <w:tcPr>
            <w:tcW w:w="1507" w:type="pct"/>
          </w:tcPr>
          <w:p w14:paraId="6F8F2CFC" w14:textId="77777777" w:rsidR="00C56D78" w:rsidRPr="00766E1D" w:rsidRDefault="00C56D78" w:rsidP="00C56D78">
            <w:pPr>
              <w:pStyle w:val="Tabletext"/>
              <w:rPr>
                <w:rFonts w:cs="Calibri Light"/>
                <w:sz w:val="22"/>
              </w:rPr>
            </w:pPr>
          </w:p>
        </w:tc>
      </w:tr>
      <w:tr w:rsidR="00C56D78" w:rsidRPr="00766E1D" w14:paraId="6E9FB960" w14:textId="0E57DB10" w:rsidTr="009D226F">
        <w:trPr>
          <w:tblHeader/>
        </w:trPr>
        <w:tc>
          <w:tcPr>
            <w:tcW w:w="584" w:type="pct"/>
          </w:tcPr>
          <w:p w14:paraId="50A924E0"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3F87B52" w14:textId="77777777" w:rsidR="00C56D78" w:rsidRPr="00766E1D" w:rsidRDefault="00C56D78" w:rsidP="00C56D78">
            <w:pPr>
              <w:pStyle w:val="Tabletext"/>
              <w:rPr>
                <w:rFonts w:cs="Calibri Light"/>
                <w:sz w:val="22"/>
              </w:rPr>
            </w:pPr>
            <w:r w:rsidRPr="00766E1D">
              <w:rPr>
                <w:rFonts w:cs="Calibri Light"/>
                <w:sz w:val="22"/>
              </w:rPr>
              <w:t>The SLMIS must provide for the calculation and display of space availability and utilisation figures for each facility.</w:t>
            </w:r>
          </w:p>
        </w:tc>
        <w:tc>
          <w:tcPr>
            <w:tcW w:w="341" w:type="pct"/>
          </w:tcPr>
          <w:p w14:paraId="6354DE28" w14:textId="4870F5FB" w:rsidR="00C56D78" w:rsidRPr="00766E1D" w:rsidRDefault="00C56D78" w:rsidP="00C56D78">
            <w:pPr>
              <w:pStyle w:val="Tabletext"/>
              <w:rPr>
                <w:rFonts w:cs="Calibri Light"/>
                <w:sz w:val="22"/>
              </w:rPr>
            </w:pPr>
            <w:r w:rsidRPr="009733F0">
              <w:rPr>
                <w:rFonts w:cs="Calibri Light"/>
                <w:sz w:val="22"/>
              </w:rPr>
              <w:t>Core</w:t>
            </w:r>
          </w:p>
        </w:tc>
        <w:tc>
          <w:tcPr>
            <w:tcW w:w="1507" w:type="pct"/>
          </w:tcPr>
          <w:p w14:paraId="5B7BB207" w14:textId="77777777" w:rsidR="00C56D78" w:rsidRPr="00766E1D" w:rsidRDefault="00C56D78" w:rsidP="00C56D78">
            <w:pPr>
              <w:pStyle w:val="Tabletext"/>
              <w:rPr>
                <w:rFonts w:cs="Calibri Light"/>
                <w:sz w:val="22"/>
              </w:rPr>
            </w:pPr>
          </w:p>
        </w:tc>
      </w:tr>
      <w:tr w:rsidR="00C56D78" w:rsidRPr="00766E1D" w14:paraId="2B1A6C49" w14:textId="14D00F68" w:rsidTr="009D226F">
        <w:trPr>
          <w:tblHeader/>
        </w:trPr>
        <w:tc>
          <w:tcPr>
            <w:tcW w:w="584" w:type="pct"/>
          </w:tcPr>
          <w:p w14:paraId="009787B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03F6534" w14:textId="77777777" w:rsidR="00C56D78" w:rsidRPr="00766E1D" w:rsidRDefault="00C56D78" w:rsidP="00C56D78">
            <w:pPr>
              <w:pStyle w:val="Tabletext"/>
              <w:rPr>
                <w:rFonts w:cs="Calibri Light"/>
                <w:sz w:val="22"/>
              </w:rPr>
            </w:pPr>
            <w:r w:rsidRPr="00766E1D">
              <w:rPr>
                <w:rFonts w:cs="Calibri Light"/>
                <w:sz w:val="22"/>
              </w:rPr>
              <w:t>The SLMIS must, based on the capturing of the personnel within a division, forecast a typical area required to accommodate the division. This will include the identification of current vacant areas to be considered for possible accommodation.</w:t>
            </w:r>
          </w:p>
        </w:tc>
        <w:tc>
          <w:tcPr>
            <w:tcW w:w="341" w:type="pct"/>
          </w:tcPr>
          <w:p w14:paraId="63AAE361" w14:textId="30996C8F" w:rsidR="00C56D78" w:rsidRPr="00766E1D" w:rsidRDefault="00C56D78" w:rsidP="00C56D78">
            <w:pPr>
              <w:pStyle w:val="Tabletext"/>
              <w:rPr>
                <w:rFonts w:cs="Calibri Light"/>
                <w:sz w:val="22"/>
              </w:rPr>
            </w:pPr>
            <w:r w:rsidRPr="009733F0">
              <w:rPr>
                <w:rFonts w:cs="Calibri Light"/>
                <w:sz w:val="22"/>
              </w:rPr>
              <w:t>Core</w:t>
            </w:r>
          </w:p>
        </w:tc>
        <w:tc>
          <w:tcPr>
            <w:tcW w:w="1507" w:type="pct"/>
          </w:tcPr>
          <w:p w14:paraId="0CEBD73C" w14:textId="77777777" w:rsidR="00C56D78" w:rsidRPr="00766E1D" w:rsidRDefault="00C56D78" w:rsidP="00C56D78">
            <w:pPr>
              <w:pStyle w:val="Tabletext"/>
              <w:rPr>
                <w:rFonts w:cs="Calibri Light"/>
                <w:sz w:val="22"/>
              </w:rPr>
            </w:pPr>
          </w:p>
        </w:tc>
      </w:tr>
      <w:tr w:rsidR="00C56D78" w:rsidRPr="00766E1D" w14:paraId="769B968E" w14:textId="279241E3" w:rsidTr="009D226F">
        <w:trPr>
          <w:tblHeader/>
        </w:trPr>
        <w:tc>
          <w:tcPr>
            <w:tcW w:w="584" w:type="pct"/>
          </w:tcPr>
          <w:p w14:paraId="2FB8FD2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6D43900" w14:textId="77777777" w:rsidR="00C56D78" w:rsidRPr="00766E1D" w:rsidRDefault="00C56D78" w:rsidP="00C56D78">
            <w:pPr>
              <w:pStyle w:val="Tabletext"/>
              <w:rPr>
                <w:rFonts w:cs="Calibri Light"/>
                <w:sz w:val="22"/>
              </w:rPr>
            </w:pPr>
            <w:r w:rsidRPr="00766E1D">
              <w:rPr>
                <w:rFonts w:cs="Calibri Light"/>
                <w:sz w:val="22"/>
              </w:rPr>
              <w:t>The SLMIS must have the ability to interface with CAD systems.</w:t>
            </w:r>
          </w:p>
        </w:tc>
        <w:tc>
          <w:tcPr>
            <w:tcW w:w="341" w:type="pct"/>
          </w:tcPr>
          <w:p w14:paraId="24AA9121" w14:textId="08E683A4" w:rsidR="00C56D78" w:rsidRPr="00766E1D" w:rsidRDefault="00C56D78" w:rsidP="00C56D78">
            <w:pPr>
              <w:pStyle w:val="Tabletext"/>
              <w:rPr>
                <w:rFonts w:cs="Calibri Light"/>
                <w:sz w:val="22"/>
              </w:rPr>
            </w:pPr>
            <w:r w:rsidRPr="009733F0">
              <w:rPr>
                <w:rFonts w:cs="Calibri Light"/>
                <w:sz w:val="22"/>
              </w:rPr>
              <w:t>Core</w:t>
            </w:r>
          </w:p>
        </w:tc>
        <w:tc>
          <w:tcPr>
            <w:tcW w:w="1507" w:type="pct"/>
          </w:tcPr>
          <w:p w14:paraId="30F66B6C" w14:textId="77777777" w:rsidR="00C56D78" w:rsidRPr="00766E1D" w:rsidRDefault="00C56D78" w:rsidP="00C56D78">
            <w:pPr>
              <w:pStyle w:val="Tabletext"/>
              <w:rPr>
                <w:rFonts w:cs="Calibri Light"/>
                <w:sz w:val="22"/>
              </w:rPr>
            </w:pPr>
          </w:p>
        </w:tc>
      </w:tr>
      <w:tr w:rsidR="00C56D78" w:rsidRPr="00766E1D" w14:paraId="51BB228E" w14:textId="696A2936" w:rsidTr="009D226F">
        <w:trPr>
          <w:tblHeader/>
        </w:trPr>
        <w:tc>
          <w:tcPr>
            <w:tcW w:w="584" w:type="pct"/>
          </w:tcPr>
          <w:p w14:paraId="49EBB275"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722A097E" w14:textId="77777777" w:rsidR="00C56D78" w:rsidRPr="00766E1D" w:rsidRDefault="00C56D78" w:rsidP="00C56D78">
            <w:pPr>
              <w:pStyle w:val="Tabletext"/>
              <w:rPr>
                <w:rFonts w:cs="Calibri Light"/>
                <w:sz w:val="22"/>
              </w:rPr>
            </w:pPr>
            <w:r w:rsidRPr="00766E1D">
              <w:rPr>
                <w:rFonts w:cs="Calibri Light"/>
                <w:sz w:val="22"/>
              </w:rPr>
              <w:t>The SLMIS must allow for the capturing and update of actual furniture allocations (item number, description, quantity) and personnel to a specific office or room.</w:t>
            </w:r>
          </w:p>
        </w:tc>
        <w:tc>
          <w:tcPr>
            <w:tcW w:w="341" w:type="pct"/>
          </w:tcPr>
          <w:p w14:paraId="44DE2F98" w14:textId="0E54EE51" w:rsidR="00C56D78" w:rsidRPr="00766E1D" w:rsidRDefault="00C56D78" w:rsidP="00C56D78">
            <w:pPr>
              <w:pStyle w:val="Tabletext"/>
              <w:rPr>
                <w:rFonts w:cs="Calibri Light"/>
                <w:sz w:val="22"/>
              </w:rPr>
            </w:pPr>
            <w:r w:rsidRPr="009733F0">
              <w:rPr>
                <w:rFonts w:cs="Calibri Light"/>
                <w:sz w:val="22"/>
              </w:rPr>
              <w:t>Core</w:t>
            </w:r>
          </w:p>
        </w:tc>
        <w:tc>
          <w:tcPr>
            <w:tcW w:w="1507" w:type="pct"/>
          </w:tcPr>
          <w:p w14:paraId="28BBE119" w14:textId="77777777" w:rsidR="00C56D78" w:rsidRPr="00766E1D" w:rsidRDefault="00C56D78" w:rsidP="00C56D78">
            <w:pPr>
              <w:pStyle w:val="Tabletext"/>
              <w:rPr>
                <w:rFonts w:cs="Calibri Light"/>
                <w:sz w:val="22"/>
              </w:rPr>
            </w:pPr>
          </w:p>
        </w:tc>
      </w:tr>
      <w:tr w:rsidR="00C56D78" w:rsidRPr="00766E1D" w14:paraId="3ABFD285" w14:textId="742750AD" w:rsidTr="009D226F">
        <w:trPr>
          <w:tblHeader/>
        </w:trPr>
        <w:tc>
          <w:tcPr>
            <w:tcW w:w="584" w:type="pct"/>
          </w:tcPr>
          <w:p w14:paraId="13297E20"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9D8519D" w14:textId="77777777" w:rsidR="00C56D78" w:rsidRPr="00766E1D" w:rsidRDefault="00C56D78" w:rsidP="00C56D78">
            <w:pPr>
              <w:pStyle w:val="Tabletext"/>
              <w:rPr>
                <w:rFonts w:cs="Calibri Light"/>
                <w:sz w:val="22"/>
              </w:rPr>
            </w:pPr>
            <w:r w:rsidRPr="00766E1D">
              <w:rPr>
                <w:rFonts w:cs="Calibri Light"/>
                <w:sz w:val="22"/>
              </w:rPr>
              <w:t>The SLMIS must display graphically the location where a particular asset or space planning item is located.</w:t>
            </w:r>
          </w:p>
        </w:tc>
        <w:tc>
          <w:tcPr>
            <w:tcW w:w="341" w:type="pct"/>
          </w:tcPr>
          <w:p w14:paraId="221127B1" w14:textId="43C71865" w:rsidR="00C56D78" w:rsidRPr="00766E1D" w:rsidRDefault="00C56D78" w:rsidP="00C56D78">
            <w:pPr>
              <w:pStyle w:val="Tabletext"/>
              <w:rPr>
                <w:rFonts w:cs="Calibri Light"/>
                <w:sz w:val="22"/>
              </w:rPr>
            </w:pPr>
            <w:r w:rsidRPr="00112BBF">
              <w:rPr>
                <w:rFonts w:cs="Calibri Light"/>
                <w:sz w:val="22"/>
              </w:rPr>
              <w:t>Core</w:t>
            </w:r>
          </w:p>
        </w:tc>
        <w:tc>
          <w:tcPr>
            <w:tcW w:w="1507" w:type="pct"/>
          </w:tcPr>
          <w:p w14:paraId="234EEDC4" w14:textId="77777777" w:rsidR="00C56D78" w:rsidRPr="00766E1D" w:rsidRDefault="00C56D78" w:rsidP="00C56D78">
            <w:pPr>
              <w:pStyle w:val="Tabletext"/>
              <w:rPr>
                <w:rFonts w:cs="Calibri Light"/>
                <w:sz w:val="22"/>
              </w:rPr>
            </w:pPr>
          </w:p>
        </w:tc>
      </w:tr>
      <w:tr w:rsidR="00C56D78" w:rsidRPr="00766E1D" w14:paraId="50DEAD9F" w14:textId="3797D562" w:rsidTr="009D226F">
        <w:trPr>
          <w:tblHeader/>
        </w:trPr>
        <w:tc>
          <w:tcPr>
            <w:tcW w:w="584" w:type="pct"/>
          </w:tcPr>
          <w:p w14:paraId="6BFC1407"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409936F8" w14:textId="77777777" w:rsidR="00C56D78" w:rsidRPr="00766E1D" w:rsidRDefault="00C56D78" w:rsidP="00C56D78">
            <w:pPr>
              <w:pStyle w:val="Tabletext"/>
              <w:rPr>
                <w:rFonts w:cs="Calibri Light"/>
                <w:sz w:val="22"/>
              </w:rPr>
            </w:pPr>
            <w:r w:rsidRPr="00766E1D">
              <w:rPr>
                <w:rFonts w:cs="Calibri Light"/>
                <w:sz w:val="22"/>
              </w:rPr>
              <w:t>The SLMIS generate reports by gross area, gross area by site, by building, by floor and have the ability to generate vertical penetration reports by site, building, floor and standard.</w:t>
            </w:r>
          </w:p>
        </w:tc>
        <w:tc>
          <w:tcPr>
            <w:tcW w:w="341" w:type="pct"/>
          </w:tcPr>
          <w:p w14:paraId="5463E6B6" w14:textId="47FFBE45" w:rsidR="00C56D78" w:rsidRPr="00766E1D" w:rsidRDefault="00C56D78" w:rsidP="00C56D78">
            <w:pPr>
              <w:pStyle w:val="Tabletext"/>
              <w:rPr>
                <w:rFonts w:cs="Calibri Light"/>
                <w:sz w:val="22"/>
              </w:rPr>
            </w:pPr>
            <w:r w:rsidRPr="00112BBF">
              <w:rPr>
                <w:rFonts w:cs="Calibri Light"/>
                <w:sz w:val="22"/>
              </w:rPr>
              <w:t>Core</w:t>
            </w:r>
          </w:p>
        </w:tc>
        <w:tc>
          <w:tcPr>
            <w:tcW w:w="1507" w:type="pct"/>
          </w:tcPr>
          <w:p w14:paraId="56E1D23D" w14:textId="77777777" w:rsidR="00C56D78" w:rsidRPr="00766E1D" w:rsidRDefault="00C56D78" w:rsidP="00C56D78">
            <w:pPr>
              <w:pStyle w:val="Tabletext"/>
              <w:rPr>
                <w:rFonts w:cs="Calibri Light"/>
                <w:sz w:val="22"/>
              </w:rPr>
            </w:pPr>
          </w:p>
        </w:tc>
      </w:tr>
      <w:tr w:rsidR="00C56D78" w:rsidRPr="00766E1D" w14:paraId="0786FCE7" w14:textId="6598E650" w:rsidTr="009D226F">
        <w:trPr>
          <w:tblHeader/>
        </w:trPr>
        <w:tc>
          <w:tcPr>
            <w:tcW w:w="584" w:type="pct"/>
          </w:tcPr>
          <w:p w14:paraId="09B78B53"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6168AB78" w14:textId="77777777" w:rsidR="00C56D78" w:rsidRPr="00766E1D" w:rsidRDefault="00C56D78" w:rsidP="00C56D78">
            <w:pPr>
              <w:pStyle w:val="Tabletext"/>
              <w:rPr>
                <w:rFonts w:cs="Calibri Light"/>
                <w:sz w:val="22"/>
              </w:rPr>
            </w:pPr>
            <w:r w:rsidRPr="00766E1D">
              <w:rPr>
                <w:rFonts w:cs="Calibri Light"/>
                <w:sz w:val="22"/>
              </w:rPr>
              <w:t>The SLMIS must cater for room classification reports by standards, categories, types, use etc.</w:t>
            </w:r>
          </w:p>
        </w:tc>
        <w:tc>
          <w:tcPr>
            <w:tcW w:w="341" w:type="pct"/>
          </w:tcPr>
          <w:p w14:paraId="2DE57534" w14:textId="39334644" w:rsidR="00C56D78" w:rsidRPr="00766E1D" w:rsidRDefault="00C56D78" w:rsidP="00C56D78">
            <w:pPr>
              <w:pStyle w:val="Tabletext"/>
              <w:rPr>
                <w:rFonts w:cs="Calibri Light"/>
                <w:sz w:val="22"/>
              </w:rPr>
            </w:pPr>
            <w:r w:rsidRPr="00112BBF">
              <w:rPr>
                <w:rFonts w:cs="Calibri Light"/>
                <w:sz w:val="22"/>
              </w:rPr>
              <w:t>Core</w:t>
            </w:r>
          </w:p>
        </w:tc>
        <w:tc>
          <w:tcPr>
            <w:tcW w:w="1507" w:type="pct"/>
          </w:tcPr>
          <w:p w14:paraId="35C86FC4" w14:textId="77777777" w:rsidR="00C56D78" w:rsidRPr="00766E1D" w:rsidRDefault="00C56D78" w:rsidP="00C56D78">
            <w:pPr>
              <w:pStyle w:val="Tabletext"/>
              <w:rPr>
                <w:rFonts w:cs="Calibri Light"/>
                <w:sz w:val="22"/>
              </w:rPr>
            </w:pPr>
          </w:p>
        </w:tc>
      </w:tr>
      <w:tr w:rsidR="00C56D78" w:rsidRPr="00766E1D" w14:paraId="0AF320AF" w14:textId="4E8A1983" w:rsidTr="009D226F">
        <w:trPr>
          <w:tblHeader/>
        </w:trPr>
        <w:tc>
          <w:tcPr>
            <w:tcW w:w="584" w:type="pct"/>
          </w:tcPr>
          <w:p w14:paraId="60A0E96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182628AD" w14:textId="77777777" w:rsidR="00C56D78" w:rsidRPr="00766E1D" w:rsidRDefault="00C56D78" w:rsidP="00C56D78">
            <w:pPr>
              <w:pStyle w:val="Tabletext"/>
              <w:rPr>
                <w:rFonts w:cs="Calibri Light"/>
                <w:sz w:val="22"/>
              </w:rPr>
            </w:pPr>
            <w:r w:rsidRPr="00766E1D">
              <w:rPr>
                <w:rFonts w:cs="Calibri Light"/>
                <w:sz w:val="22"/>
              </w:rPr>
              <w:t>The SLMIS must have the ability to reserve space on a temporary basis for medium term and do space modelling and simulations.</w:t>
            </w:r>
          </w:p>
        </w:tc>
        <w:tc>
          <w:tcPr>
            <w:tcW w:w="341" w:type="pct"/>
          </w:tcPr>
          <w:p w14:paraId="7F8B51D1" w14:textId="7F1B7970" w:rsidR="00C56D78" w:rsidRPr="00766E1D" w:rsidRDefault="00C56D78" w:rsidP="00C56D78">
            <w:pPr>
              <w:pStyle w:val="Tabletext"/>
              <w:rPr>
                <w:rFonts w:cs="Calibri Light"/>
                <w:sz w:val="22"/>
              </w:rPr>
            </w:pPr>
            <w:r w:rsidRPr="00112BBF">
              <w:rPr>
                <w:rFonts w:cs="Calibri Light"/>
                <w:sz w:val="22"/>
              </w:rPr>
              <w:t>Core</w:t>
            </w:r>
          </w:p>
        </w:tc>
        <w:tc>
          <w:tcPr>
            <w:tcW w:w="1507" w:type="pct"/>
          </w:tcPr>
          <w:p w14:paraId="23019CCB" w14:textId="77777777" w:rsidR="00C56D78" w:rsidRPr="00766E1D" w:rsidRDefault="00C56D78" w:rsidP="00C56D78">
            <w:pPr>
              <w:pStyle w:val="Tabletext"/>
              <w:rPr>
                <w:rFonts w:cs="Calibri Light"/>
                <w:sz w:val="22"/>
              </w:rPr>
            </w:pPr>
          </w:p>
        </w:tc>
      </w:tr>
      <w:tr w:rsidR="00C56D78" w:rsidRPr="00766E1D" w14:paraId="546EE88A" w14:textId="10E4AF35" w:rsidTr="009D226F">
        <w:trPr>
          <w:tblHeader/>
        </w:trPr>
        <w:tc>
          <w:tcPr>
            <w:tcW w:w="584" w:type="pct"/>
          </w:tcPr>
          <w:p w14:paraId="2C399704"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8634C32" w14:textId="77777777" w:rsidR="00C56D78" w:rsidRPr="00766E1D" w:rsidRDefault="00C56D78" w:rsidP="00C56D78">
            <w:pPr>
              <w:pStyle w:val="Tabletext"/>
              <w:rPr>
                <w:rFonts w:cs="Calibri Light"/>
                <w:sz w:val="22"/>
              </w:rPr>
            </w:pPr>
            <w:r w:rsidRPr="00766E1D">
              <w:rPr>
                <w:rFonts w:cs="Calibri Light"/>
                <w:sz w:val="22"/>
              </w:rPr>
              <w:t>The SLMIS must contain town planning/zoning information.</w:t>
            </w:r>
          </w:p>
        </w:tc>
        <w:tc>
          <w:tcPr>
            <w:tcW w:w="341" w:type="pct"/>
          </w:tcPr>
          <w:p w14:paraId="1E851F4A" w14:textId="5C0EBC9D" w:rsidR="00C56D78" w:rsidRPr="00766E1D" w:rsidRDefault="00C56D78" w:rsidP="00C56D78">
            <w:pPr>
              <w:pStyle w:val="Tabletext"/>
              <w:rPr>
                <w:rFonts w:cs="Calibri Light"/>
                <w:sz w:val="22"/>
              </w:rPr>
            </w:pPr>
            <w:r w:rsidRPr="00112BBF">
              <w:rPr>
                <w:rFonts w:cs="Calibri Light"/>
                <w:sz w:val="22"/>
              </w:rPr>
              <w:t>Core</w:t>
            </w:r>
          </w:p>
        </w:tc>
        <w:tc>
          <w:tcPr>
            <w:tcW w:w="1507" w:type="pct"/>
          </w:tcPr>
          <w:p w14:paraId="30224A77" w14:textId="77777777" w:rsidR="00C56D78" w:rsidRPr="00766E1D" w:rsidRDefault="00C56D78" w:rsidP="00C56D78">
            <w:pPr>
              <w:pStyle w:val="Tabletext"/>
              <w:rPr>
                <w:rFonts w:cs="Calibri Light"/>
                <w:sz w:val="22"/>
              </w:rPr>
            </w:pPr>
          </w:p>
        </w:tc>
      </w:tr>
      <w:tr w:rsidR="00C56D78" w:rsidRPr="00766E1D" w14:paraId="5B2FD898" w14:textId="6E09BCF1" w:rsidTr="009D226F">
        <w:trPr>
          <w:tblHeader/>
        </w:trPr>
        <w:tc>
          <w:tcPr>
            <w:tcW w:w="584" w:type="pct"/>
          </w:tcPr>
          <w:p w14:paraId="3DDBCFD3"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34C09563" w14:textId="77777777" w:rsidR="00C56D78" w:rsidRPr="00766E1D" w:rsidRDefault="00C56D78" w:rsidP="00C56D78">
            <w:pPr>
              <w:pStyle w:val="Tabletext"/>
              <w:rPr>
                <w:rFonts w:cs="Calibri Light"/>
                <w:sz w:val="22"/>
              </w:rPr>
            </w:pPr>
            <w:r w:rsidRPr="00766E1D">
              <w:rPr>
                <w:rFonts w:cs="Calibri Light"/>
                <w:sz w:val="22"/>
              </w:rPr>
              <w:t>The SLMIS must manage leased immoveable asset contract life and other relevant lease information such as contractual information and obligations, third party involvement, permits and licenses.</w:t>
            </w:r>
          </w:p>
        </w:tc>
        <w:tc>
          <w:tcPr>
            <w:tcW w:w="341" w:type="pct"/>
          </w:tcPr>
          <w:p w14:paraId="3F96DC87" w14:textId="3C66C7D9" w:rsidR="00C56D78" w:rsidRPr="00766E1D" w:rsidRDefault="00C56D78" w:rsidP="00C56D78">
            <w:pPr>
              <w:pStyle w:val="Tabletext"/>
              <w:rPr>
                <w:rFonts w:cs="Calibri Light"/>
                <w:sz w:val="22"/>
              </w:rPr>
            </w:pPr>
            <w:r w:rsidRPr="00112BBF">
              <w:rPr>
                <w:rFonts w:cs="Calibri Light"/>
                <w:sz w:val="22"/>
              </w:rPr>
              <w:t>Core</w:t>
            </w:r>
          </w:p>
        </w:tc>
        <w:tc>
          <w:tcPr>
            <w:tcW w:w="1507" w:type="pct"/>
          </w:tcPr>
          <w:p w14:paraId="06A25D9E" w14:textId="77777777" w:rsidR="00C56D78" w:rsidRPr="00766E1D" w:rsidRDefault="00C56D78" w:rsidP="00C56D78">
            <w:pPr>
              <w:pStyle w:val="Tabletext"/>
              <w:rPr>
                <w:rFonts w:cs="Calibri Light"/>
                <w:sz w:val="22"/>
              </w:rPr>
            </w:pPr>
          </w:p>
        </w:tc>
      </w:tr>
      <w:tr w:rsidR="00C56D78" w:rsidRPr="00766E1D" w14:paraId="1207D4B7" w14:textId="6806BD69" w:rsidTr="009D226F">
        <w:trPr>
          <w:tblHeader/>
        </w:trPr>
        <w:tc>
          <w:tcPr>
            <w:tcW w:w="584" w:type="pct"/>
          </w:tcPr>
          <w:p w14:paraId="5595330F"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7D4993E" w14:textId="77777777" w:rsidR="00C56D78" w:rsidRPr="00766E1D" w:rsidRDefault="00C56D78" w:rsidP="00C56D78">
            <w:pPr>
              <w:pStyle w:val="Tabletext"/>
              <w:rPr>
                <w:rFonts w:cs="Calibri Light"/>
                <w:sz w:val="22"/>
              </w:rPr>
            </w:pPr>
            <w:r w:rsidRPr="00766E1D">
              <w:rPr>
                <w:rFonts w:cs="Calibri Light"/>
                <w:sz w:val="22"/>
              </w:rPr>
              <w:t>The SLMIS must record all material conditions having an influence on the budget during the course of the agreement (e.g. variable operating cost clauses) as well as conditions requiring actions within specific timeframes.</w:t>
            </w:r>
          </w:p>
        </w:tc>
        <w:tc>
          <w:tcPr>
            <w:tcW w:w="341" w:type="pct"/>
          </w:tcPr>
          <w:p w14:paraId="435261DC" w14:textId="4E0DB07D" w:rsidR="00C56D78" w:rsidRPr="00766E1D" w:rsidRDefault="00C56D78" w:rsidP="00C56D78">
            <w:pPr>
              <w:pStyle w:val="Tabletext"/>
              <w:rPr>
                <w:rFonts w:cs="Calibri Light"/>
                <w:sz w:val="22"/>
              </w:rPr>
            </w:pPr>
            <w:r w:rsidRPr="00112BBF">
              <w:rPr>
                <w:rFonts w:cs="Calibri Light"/>
                <w:sz w:val="22"/>
              </w:rPr>
              <w:t>Core</w:t>
            </w:r>
          </w:p>
        </w:tc>
        <w:tc>
          <w:tcPr>
            <w:tcW w:w="1507" w:type="pct"/>
          </w:tcPr>
          <w:p w14:paraId="659D52B0" w14:textId="77777777" w:rsidR="00C56D78" w:rsidRPr="00766E1D" w:rsidRDefault="00C56D78" w:rsidP="00C56D78">
            <w:pPr>
              <w:pStyle w:val="Tabletext"/>
              <w:rPr>
                <w:rFonts w:cs="Calibri Light"/>
                <w:sz w:val="22"/>
              </w:rPr>
            </w:pPr>
          </w:p>
        </w:tc>
      </w:tr>
      <w:tr w:rsidR="00C56D78" w:rsidRPr="00766E1D" w14:paraId="1099DC6E" w14:textId="488EBBD9" w:rsidTr="009D226F">
        <w:trPr>
          <w:tblHeader/>
        </w:trPr>
        <w:tc>
          <w:tcPr>
            <w:tcW w:w="584" w:type="pct"/>
          </w:tcPr>
          <w:p w14:paraId="5178274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986B9FD" w14:textId="77777777" w:rsidR="00C56D78" w:rsidRPr="00766E1D" w:rsidRDefault="00C56D78" w:rsidP="00C56D78">
            <w:pPr>
              <w:pStyle w:val="Tabletext"/>
              <w:rPr>
                <w:rFonts w:cs="Calibri Light"/>
                <w:sz w:val="22"/>
              </w:rPr>
            </w:pPr>
            <w:r w:rsidRPr="00766E1D">
              <w:rPr>
                <w:rFonts w:cs="Calibri Light"/>
                <w:sz w:val="22"/>
              </w:rPr>
              <w:t>The SLMIS must be able to monitor and report on the conditions before and when the conditions are due or expired.</w:t>
            </w:r>
          </w:p>
        </w:tc>
        <w:tc>
          <w:tcPr>
            <w:tcW w:w="341" w:type="pct"/>
          </w:tcPr>
          <w:p w14:paraId="7CFC6F2D" w14:textId="7E389162" w:rsidR="00C56D78" w:rsidRPr="00766E1D" w:rsidRDefault="00C56D78" w:rsidP="00C56D78">
            <w:pPr>
              <w:pStyle w:val="Tabletext"/>
              <w:rPr>
                <w:rFonts w:cs="Calibri Light"/>
                <w:sz w:val="22"/>
              </w:rPr>
            </w:pPr>
            <w:r w:rsidRPr="00112BBF">
              <w:rPr>
                <w:rFonts w:cs="Calibri Light"/>
                <w:sz w:val="22"/>
              </w:rPr>
              <w:t>Core</w:t>
            </w:r>
          </w:p>
        </w:tc>
        <w:tc>
          <w:tcPr>
            <w:tcW w:w="1507" w:type="pct"/>
          </w:tcPr>
          <w:p w14:paraId="26C9607B" w14:textId="77777777" w:rsidR="00C56D78" w:rsidRPr="00766E1D" w:rsidRDefault="00C56D78" w:rsidP="00C56D78">
            <w:pPr>
              <w:pStyle w:val="Tabletext"/>
              <w:rPr>
                <w:rFonts w:cs="Calibri Light"/>
                <w:sz w:val="22"/>
              </w:rPr>
            </w:pPr>
          </w:p>
        </w:tc>
      </w:tr>
      <w:tr w:rsidR="00C56D78" w:rsidRPr="00766E1D" w14:paraId="1B16AAC8" w14:textId="2D60C2DB" w:rsidTr="009D226F">
        <w:trPr>
          <w:tblHeader/>
        </w:trPr>
        <w:tc>
          <w:tcPr>
            <w:tcW w:w="584" w:type="pct"/>
          </w:tcPr>
          <w:p w14:paraId="79AA204E"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0EA640F5" w14:textId="77777777" w:rsidR="00C56D78" w:rsidRPr="00766E1D" w:rsidRDefault="00C56D78" w:rsidP="00C56D78">
            <w:pPr>
              <w:pStyle w:val="Tabletext"/>
              <w:rPr>
                <w:rFonts w:cs="Calibri Light"/>
                <w:sz w:val="22"/>
              </w:rPr>
            </w:pPr>
            <w:r w:rsidRPr="00766E1D">
              <w:rPr>
                <w:rFonts w:cs="Calibri Light"/>
                <w:sz w:val="22"/>
              </w:rPr>
              <w:t>The SLMIS must save a copy of the signed contract and it should be available on The SLMIS for easy reference.</w:t>
            </w:r>
          </w:p>
        </w:tc>
        <w:tc>
          <w:tcPr>
            <w:tcW w:w="341" w:type="pct"/>
          </w:tcPr>
          <w:p w14:paraId="7AE7D7B1" w14:textId="63F8AB21" w:rsidR="00C56D78" w:rsidRPr="00766E1D" w:rsidRDefault="00C56D78" w:rsidP="00C56D78">
            <w:pPr>
              <w:pStyle w:val="Tabletext"/>
              <w:rPr>
                <w:rFonts w:cs="Calibri Light"/>
                <w:sz w:val="22"/>
              </w:rPr>
            </w:pPr>
            <w:r w:rsidRPr="00DD5BBF">
              <w:rPr>
                <w:rFonts w:cs="Calibri Light"/>
                <w:sz w:val="22"/>
              </w:rPr>
              <w:t>Core</w:t>
            </w:r>
          </w:p>
        </w:tc>
        <w:tc>
          <w:tcPr>
            <w:tcW w:w="1507" w:type="pct"/>
          </w:tcPr>
          <w:p w14:paraId="742015BC" w14:textId="77777777" w:rsidR="00C56D78" w:rsidRPr="00766E1D" w:rsidRDefault="00C56D78" w:rsidP="00C56D78">
            <w:pPr>
              <w:pStyle w:val="Tabletext"/>
              <w:rPr>
                <w:rFonts w:cs="Calibri Light"/>
                <w:sz w:val="22"/>
              </w:rPr>
            </w:pPr>
          </w:p>
        </w:tc>
      </w:tr>
      <w:tr w:rsidR="00C56D78" w:rsidRPr="00766E1D" w14:paraId="6760E8D0" w14:textId="21CD0C16" w:rsidTr="009D226F">
        <w:trPr>
          <w:tblHeader/>
        </w:trPr>
        <w:tc>
          <w:tcPr>
            <w:tcW w:w="584" w:type="pct"/>
          </w:tcPr>
          <w:p w14:paraId="4FA281D6"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85BDE03" w14:textId="77777777" w:rsidR="00C56D78" w:rsidRPr="00766E1D" w:rsidRDefault="00C56D78" w:rsidP="00C56D78">
            <w:pPr>
              <w:pStyle w:val="Tabletext"/>
              <w:rPr>
                <w:rFonts w:cs="Calibri Light"/>
                <w:sz w:val="22"/>
              </w:rPr>
            </w:pPr>
            <w:r w:rsidRPr="00766E1D">
              <w:rPr>
                <w:rFonts w:cs="Calibri Light"/>
                <w:sz w:val="22"/>
              </w:rPr>
              <w:t>The SLMIS must allow complete tenant list administration, including capturing and maintenance of tenant information such as tenant name, contact reference number, contract type, address, cost code (internal) or invoice details.</w:t>
            </w:r>
          </w:p>
        </w:tc>
        <w:tc>
          <w:tcPr>
            <w:tcW w:w="341" w:type="pct"/>
          </w:tcPr>
          <w:p w14:paraId="39503F26" w14:textId="55C9FD42" w:rsidR="00C56D78" w:rsidRPr="00766E1D" w:rsidRDefault="00C56D78" w:rsidP="00C56D78">
            <w:pPr>
              <w:pStyle w:val="Tabletext"/>
              <w:rPr>
                <w:rFonts w:cs="Calibri Light"/>
                <w:sz w:val="22"/>
              </w:rPr>
            </w:pPr>
            <w:r w:rsidRPr="00DD5BBF">
              <w:rPr>
                <w:rFonts w:cs="Calibri Light"/>
                <w:sz w:val="22"/>
              </w:rPr>
              <w:t>Core</w:t>
            </w:r>
          </w:p>
        </w:tc>
        <w:tc>
          <w:tcPr>
            <w:tcW w:w="1507" w:type="pct"/>
          </w:tcPr>
          <w:p w14:paraId="525576BE" w14:textId="77777777" w:rsidR="00C56D78" w:rsidRPr="00766E1D" w:rsidRDefault="00C56D78" w:rsidP="00C56D78">
            <w:pPr>
              <w:pStyle w:val="Tabletext"/>
              <w:rPr>
                <w:rFonts w:cs="Calibri Light"/>
                <w:sz w:val="22"/>
              </w:rPr>
            </w:pPr>
          </w:p>
        </w:tc>
      </w:tr>
      <w:tr w:rsidR="00C56D78" w:rsidRPr="00766E1D" w14:paraId="3DC79EE0" w14:textId="55B7CEC0" w:rsidTr="009D226F">
        <w:trPr>
          <w:tblHeader/>
        </w:trPr>
        <w:tc>
          <w:tcPr>
            <w:tcW w:w="584" w:type="pct"/>
          </w:tcPr>
          <w:p w14:paraId="0BD05798"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2BD2880" w14:textId="77777777" w:rsidR="00C56D78" w:rsidRPr="00766E1D" w:rsidRDefault="00C56D78" w:rsidP="00C56D78">
            <w:pPr>
              <w:pStyle w:val="Tabletext"/>
              <w:rPr>
                <w:rFonts w:cs="Calibri Light"/>
                <w:sz w:val="22"/>
              </w:rPr>
            </w:pPr>
            <w:r w:rsidRPr="00766E1D">
              <w:rPr>
                <w:rFonts w:cs="Calibri Light"/>
                <w:sz w:val="22"/>
              </w:rPr>
              <w:t>The SLMIS must generate invoices or chargeback instructions with all relevant data, including the correct tenant details, facility number and description, rental breakdown (rent, service charges), rental amounts, totals and VAT.</w:t>
            </w:r>
          </w:p>
        </w:tc>
        <w:tc>
          <w:tcPr>
            <w:tcW w:w="341" w:type="pct"/>
          </w:tcPr>
          <w:p w14:paraId="7FD71292" w14:textId="4105B8E0" w:rsidR="00C56D78" w:rsidRPr="00766E1D" w:rsidRDefault="00C56D78" w:rsidP="00C56D78">
            <w:pPr>
              <w:pStyle w:val="Tabletext"/>
              <w:rPr>
                <w:rFonts w:cs="Calibri Light"/>
                <w:sz w:val="22"/>
              </w:rPr>
            </w:pPr>
            <w:r w:rsidRPr="00DD5BBF">
              <w:rPr>
                <w:rFonts w:cs="Calibri Light"/>
                <w:sz w:val="22"/>
              </w:rPr>
              <w:t>Core</w:t>
            </w:r>
          </w:p>
        </w:tc>
        <w:tc>
          <w:tcPr>
            <w:tcW w:w="1507" w:type="pct"/>
          </w:tcPr>
          <w:p w14:paraId="07837DFC" w14:textId="77777777" w:rsidR="00C56D78" w:rsidRPr="00766E1D" w:rsidRDefault="00C56D78" w:rsidP="00C56D78">
            <w:pPr>
              <w:pStyle w:val="Tabletext"/>
              <w:rPr>
                <w:rFonts w:cs="Calibri Light"/>
                <w:sz w:val="22"/>
              </w:rPr>
            </w:pPr>
          </w:p>
        </w:tc>
      </w:tr>
      <w:tr w:rsidR="00C56D78" w:rsidRPr="00766E1D" w14:paraId="7F60CCA2" w14:textId="20749643" w:rsidTr="009D226F">
        <w:trPr>
          <w:tblHeader/>
        </w:trPr>
        <w:tc>
          <w:tcPr>
            <w:tcW w:w="584" w:type="pct"/>
          </w:tcPr>
          <w:p w14:paraId="2E26D231"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25A5AF9" w14:textId="77777777" w:rsidR="00C56D78" w:rsidRPr="00766E1D" w:rsidRDefault="00C56D78" w:rsidP="00C56D78">
            <w:pPr>
              <w:pStyle w:val="Tabletext"/>
              <w:rPr>
                <w:rFonts w:cs="Calibri Light"/>
                <w:b/>
                <w:sz w:val="22"/>
              </w:rPr>
            </w:pPr>
            <w:r w:rsidRPr="00766E1D">
              <w:rPr>
                <w:rFonts w:cs="Calibri Light"/>
                <w:sz w:val="22"/>
              </w:rPr>
              <w:t xml:space="preserve">The SLMIS must have an integrated Customer Relationship Management (CRM) function to manage ad hoc tasks/issues and actions of a non-facilities management nature. (To be extended to managing cases with all stakeholders including tenants, </w:t>
            </w:r>
            <w:r w:rsidRPr="00766E1D">
              <w:rPr>
                <w:rFonts w:cs="Calibri Light"/>
                <w:b/>
                <w:sz w:val="22"/>
              </w:rPr>
              <w:t>owners, suppliers, prospective tenants and visitors to properties.)</w:t>
            </w:r>
          </w:p>
        </w:tc>
        <w:tc>
          <w:tcPr>
            <w:tcW w:w="341" w:type="pct"/>
          </w:tcPr>
          <w:p w14:paraId="609A871F" w14:textId="1392326F" w:rsidR="00C56D78" w:rsidRPr="00766E1D" w:rsidRDefault="00C56D78" w:rsidP="00C56D78">
            <w:pPr>
              <w:pStyle w:val="Tabletext"/>
              <w:rPr>
                <w:rFonts w:cs="Calibri Light"/>
                <w:sz w:val="22"/>
              </w:rPr>
            </w:pPr>
            <w:r w:rsidRPr="00DD5BBF">
              <w:rPr>
                <w:rFonts w:cs="Calibri Light"/>
                <w:sz w:val="22"/>
              </w:rPr>
              <w:t>Core</w:t>
            </w:r>
          </w:p>
        </w:tc>
        <w:tc>
          <w:tcPr>
            <w:tcW w:w="1507" w:type="pct"/>
          </w:tcPr>
          <w:p w14:paraId="33B5494E" w14:textId="77777777" w:rsidR="00C56D78" w:rsidRPr="00766E1D" w:rsidRDefault="00C56D78" w:rsidP="00C56D78">
            <w:pPr>
              <w:pStyle w:val="Tabletext"/>
              <w:rPr>
                <w:rFonts w:cs="Calibri Light"/>
                <w:sz w:val="22"/>
              </w:rPr>
            </w:pPr>
          </w:p>
        </w:tc>
      </w:tr>
      <w:tr w:rsidR="00C56D78" w:rsidRPr="00766E1D" w14:paraId="70864E93" w14:textId="5A5E132E" w:rsidTr="009D226F">
        <w:trPr>
          <w:tblHeader/>
        </w:trPr>
        <w:tc>
          <w:tcPr>
            <w:tcW w:w="584" w:type="pct"/>
          </w:tcPr>
          <w:p w14:paraId="3F975C50"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2CBD2D79" w14:textId="77777777" w:rsidR="00C56D78" w:rsidRPr="00766E1D" w:rsidRDefault="00C56D78" w:rsidP="00C56D78">
            <w:pPr>
              <w:pStyle w:val="Tabletext"/>
              <w:rPr>
                <w:rFonts w:cs="Calibri Light"/>
                <w:sz w:val="22"/>
              </w:rPr>
            </w:pPr>
            <w:r w:rsidRPr="00766E1D">
              <w:rPr>
                <w:rFonts w:cs="Calibri Light"/>
                <w:sz w:val="22"/>
              </w:rPr>
              <w:t>The SLMIS must have the ability to record and report illegal occupants at residential areas.</w:t>
            </w:r>
          </w:p>
        </w:tc>
        <w:tc>
          <w:tcPr>
            <w:tcW w:w="341" w:type="pct"/>
          </w:tcPr>
          <w:p w14:paraId="38F33ADD" w14:textId="6AA5839E" w:rsidR="00C56D78" w:rsidRPr="00766E1D" w:rsidRDefault="00C56D78" w:rsidP="00C56D78">
            <w:pPr>
              <w:pStyle w:val="Tabletext"/>
              <w:rPr>
                <w:rFonts w:cs="Calibri Light"/>
                <w:sz w:val="22"/>
              </w:rPr>
            </w:pPr>
            <w:r w:rsidRPr="00DD5BBF">
              <w:rPr>
                <w:rFonts w:cs="Calibri Light"/>
                <w:sz w:val="22"/>
              </w:rPr>
              <w:t>Core</w:t>
            </w:r>
          </w:p>
        </w:tc>
        <w:tc>
          <w:tcPr>
            <w:tcW w:w="1507" w:type="pct"/>
          </w:tcPr>
          <w:p w14:paraId="6612A9BE" w14:textId="77777777" w:rsidR="00C56D78" w:rsidRPr="00766E1D" w:rsidRDefault="00C56D78" w:rsidP="00C56D78">
            <w:pPr>
              <w:pStyle w:val="Tabletext"/>
              <w:rPr>
                <w:rFonts w:cs="Calibri Light"/>
                <w:sz w:val="22"/>
              </w:rPr>
            </w:pPr>
          </w:p>
        </w:tc>
      </w:tr>
      <w:tr w:rsidR="00C56D78" w:rsidRPr="00766E1D" w14:paraId="5D7522B3" w14:textId="2DC92AC9" w:rsidTr="009D226F">
        <w:trPr>
          <w:tblHeader/>
        </w:trPr>
        <w:tc>
          <w:tcPr>
            <w:tcW w:w="584" w:type="pct"/>
          </w:tcPr>
          <w:p w14:paraId="6B815283" w14:textId="77777777" w:rsidR="00C56D78" w:rsidRPr="00766E1D" w:rsidRDefault="00C56D78" w:rsidP="00C56D78">
            <w:pPr>
              <w:pStyle w:val="Cell"/>
              <w:numPr>
                <w:ilvl w:val="0"/>
                <w:numId w:val="127"/>
              </w:numPr>
              <w:ind w:left="862" w:hanging="862"/>
              <w:jc w:val="both"/>
              <w:rPr>
                <w:rFonts w:ascii="Calibri Light" w:hAnsi="Calibri Light" w:cs="Calibri Light"/>
                <w:bCs/>
                <w:sz w:val="22"/>
                <w:szCs w:val="22"/>
              </w:rPr>
            </w:pPr>
          </w:p>
        </w:tc>
        <w:tc>
          <w:tcPr>
            <w:tcW w:w="2568" w:type="pct"/>
          </w:tcPr>
          <w:p w14:paraId="5B476832" w14:textId="77777777" w:rsidR="00C56D78" w:rsidRPr="00766E1D" w:rsidRDefault="00C56D78" w:rsidP="00C56D78">
            <w:pPr>
              <w:pStyle w:val="Tabletext"/>
              <w:rPr>
                <w:rFonts w:cs="Calibri Light"/>
                <w:sz w:val="22"/>
              </w:rPr>
            </w:pPr>
            <w:r w:rsidRPr="00766E1D">
              <w:rPr>
                <w:rFonts w:cs="Calibri Light"/>
                <w:sz w:val="22"/>
              </w:rPr>
              <w:t>The SLMIS must be able to capture a building inventory report of what is in the building and record an „entry‟ and „exit‟ inspection and be able to create an issue list from the inspection.</w:t>
            </w:r>
          </w:p>
        </w:tc>
        <w:tc>
          <w:tcPr>
            <w:tcW w:w="341" w:type="pct"/>
          </w:tcPr>
          <w:p w14:paraId="10B4B8C6" w14:textId="6AB7468C" w:rsidR="00C56D78" w:rsidRPr="00766E1D" w:rsidRDefault="00C56D78" w:rsidP="00C56D78">
            <w:pPr>
              <w:pStyle w:val="Tabletext"/>
              <w:rPr>
                <w:rFonts w:cs="Calibri Light"/>
                <w:sz w:val="22"/>
              </w:rPr>
            </w:pPr>
            <w:r w:rsidRPr="00DD5BBF">
              <w:rPr>
                <w:rFonts w:cs="Calibri Light"/>
                <w:sz w:val="22"/>
              </w:rPr>
              <w:t>Core</w:t>
            </w:r>
          </w:p>
        </w:tc>
        <w:tc>
          <w:tcPr>
            <w:tcW w:w="1507" w:type="pct"/>
          </w:tcPr>
          <w:p w14:paraId="197B2E59" w14:textId="77777777" w:rsidR="00C56D78" w:rsidRPr="00766E1D" w:rsidRDefault="00C56D78" w:rsidP="00C56D78">
            <w:pPr>
              <w:pStyle w:val="Tabletext"/>
              <w:rPr>
                <w:rFonts w:cs="Calibri Light"/>
                <w:sz w:val="22"/>
              </w:rPr>
            </w:pPr>
          </w:p>
        </w:tc>
      </w:tr>
      <w:tr w:rsidR="009E1E73" w:rsidRPr="00766E1D" w14:paraId="17114EBA" w14:textId="481CF009" w:rsidTr="009E1E73">
        <w:trPr>
          <w:tblHeader/>
        </w:trPr>
        <w:tc>
          <w:tcPr>
            <w:tcW w:w="5000" w:type="pct"/>
            <w:gridSpan w:val="4"/>
          </w:tcPr>
          <w:p w14:paraId="193161B0" w14:textId="5391EC87" w:rsidR="009E1E73" w:rsidRPr="00766E1D" w:rsidRDefault="009E1E73" w:rsidP="00003352">
            <w:pPr>
              <w:pStyle w:val="Cell"/>
              <w:jc w:val="both"/>
              <w:rPr>
                <w:rFonts w:ascii="Calibri Light" w:hAnsi="Calibri Light" w:cs="Calibri Light"/>
                <w:bCs/>
                <w:sz w:val="22"/>
                <w:szCs w:val="22"/>
                <w:lang w:val="en-ZA"/>
              </w:rPr>
            </w:pPr>
            <w:r w:rsidRPr="00766E1D">
              <w:rPr>
                <w:rFonts w:ascii="Calibri Light" w:hAnsi="Calibri Light" w:cs="Calibri Light"/>
                <w:bCs/>
                <w:sz w:val="22"/>
                <w:szCs w:val="22"/>
                <w:lang w:val="en-ZA"/>
              </w:rPr>
              <w:t>Immovable Assets Data Requirements. The system should cater for the following categories of information to facilitate immovable asset functions and management processes (Information requirements listed here is not comprehensive and detail data requirements must still be defined. The data requirement is presented here to provide a functional perception of the reader.)</w:t>
            </w:r>
          </w:p>
        </w:tc>
      </w:tr>
      <w:tr w:rsidR="00FC068A" w:rsidRPr="00766E1D" w14:paraId="5C5B8CA0" w14:textId="2AFC174C" w:rsidTr="009D226F">
        <w:trPr>
          <w:tblHeader/>
        </w:trPr>
        <w:tc>
          <w:tcPr>
            <w:tcW w:w="584" w:type="pct"/>
          </w:tcPr>
          <w:p w14:paraId="0E05EAFF"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1414FFAC" w14:textId="77777777" w:rsidR="00FC068A" w:rsidRPr="00766E1D" w:rsidRDefault="00FC068A" w:rsidP="00003352">
            <w:pPr>
              <w:pStyle w:val="Tabletext"/>
              <w:rPr>
                <w:rFonts w:cs="Calibri Light"/>
                <w:sz w:val="22"/>
              </w:rPr>
            </w:pPr>
            <w:r w:rsidRPr="00766E1D">
              <w:rPr>
                <w:rFonts w:cs="Calibri Light"/>
                <w:sz w:val="22"/>
              </w:rPr>
              <w:t>Location and Positional Information:</w:t>
            </w:r>
          </w:p>
          <w:p w14:paraId="04A12475"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Country.</w:t>
            </w:r>
          </w:p>
          <w:p w14:paraId="35004E1C"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Province/Region.</w:t>
            </w:r>
          </w:p>
          <w:p w14:paraId="67C14516"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City/Town.</w:t>
            </w:r>
          </w:p>
          <w:p w14:paraId="7C8450AE"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Site (stand number, street name &amp; number, etc.).</w:t>
            </w:r>
          </w:p>
          <w:p w14:paraId="7B180E6E"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Co- ordinates.</w:t>
            </w:r>
          </w:p>
          <w:p w14:paraId="64EE8F77"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Address.</w:t>
            </w:r>
          </w:p>
          <w:p w14:paraId="2F02ABA9"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Buildings.</w:t>
            </w:r>
          </w:p>
          <w:p w14:paraId="14804DA9"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Floors.</w:t>
            </w:r>
          </w:p>
          <w:p w14:paraId="19300904"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Room.</w:t>
            </w:r>
          </w:p>
          <w:p w14:paraId="62D68FE7" w14:textId="77777777" w:rsidR="00FC068A" w:rsidRPr="00766E1D" w:rsidRDefault="00FC068A" w:rsidP="00AD4A1E">
            <w:pPr>
              <w:pStyle w:val="Tabletext"/>
              <w:numPr>
                <w:ilvl w:val="0"/>
                <w:numId w:val="106"/>
              </w:numPr>
              <w:spacing w:before="0" w:after="100" w:afterAutospacing="1"/>
              <w:jc w:val="left"/>
              <w:rPr>
                <w:rFonts w:cs="Calibri Light"/>
                <w:sz w:val="22"/>
              </w:rPr>
            </w:pPr>
            <w:r w:rsidRPr="00766E1D">
              <w:rPr>
                <w:rFonts w:cs="Calibri Light"/>
                <w:sz w:val="22"/>
              </w:rPr>
              <w:t>GRAP and GIAMA data requirements.</w:t>
            </w:r>
          </w:p>
        </w:tc>
        <w:tc>
          <w:tcPr>
            <w:tcW w:w="341" w:type="pct"/>
          </w:tcPr>
          <w:p w14:paraId="34269388" w14:textId="141A5642" w:rsidR="00FC068A" w:rsidRPr="00766E1D" w:rsidRDefault="00C56D78" w:rsidP="00003352">
            <w:pPr>
              <w:pStyle w:val="Tabletext"/>
              <w:rPr>
                <w:rFonts w:cs="Calibri Light"/>
                <w:sz w:val="22"/>
              </w:rPr>
            </w:pPr>
            <w:r>
              <w:rPr>
                <w:rFonts w:cs="Calibri Light"/>
                <w:sz w:val="22"/>
              </w:rPr>
              <w:t>Core</w:t>
            </w:r>
          </w:p>
        </w:tc>
        <w:tc>
          <w:tcPr>
            <w:tcW w:w="1507" w:type="pct"/>
          </w:tcPr>
          <w:p w14:paraId="2416808C" w14:textId="77777777" w:rsidR="00FC068A" w:rsidRPr="00766E1D" w:rsidRDefault="00FC068A" w:rsidP="00003352">
            <w:pPr>
              <w:pStyle w:val="Tabletext"/>
              <w:rPr>
                <w:rFonts w:cs="Calibri Light"/>
                <w:sz w:val="22"/>
              </w:rPr>
            </w:pPr>
          </w:p>
        </w:tc>
      </w:tr>
      <w:tr w:rsidR="00FC068A" w:rsidRPr="00766E1D" w14:paraId="5C83048B" w14:textId="20691D2A" w:rsidTr="009D226F">
        <w:trPr>
          <w:tblHeader/>
        </w:trPr>
        <w:tc>
          <w:tcPr>
            <w:tcW w:w="584" w:type="pct"/>
          </w:tcPr>
          <w:p w14:paraId="3F2EABB2"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7C7D8FC5" w14:textId="77777777" w:rsidR="00FC068A" w:rsidRPr="00766E1D" w:rsidRDefault="00FC068A" w:rsidP="00003352">
            <w:pPr>
              <w:pStyle w:val="Tabletext"/>
              <w:rPr>
                <w:rFonts w:cs="Calibri Light"/>
                <w:sz w:val="22"/>
              </w:rPr>
            </w:pPr>
            <w:r w:rsidRPr="00766E1D">
              <w:rPr>
                <w:rFonts w:cs="Calibri Light"/>
                <w:sz w:val="22"/>
              </w:rPr>
              <w:t>Facility Information:</w:t>
            </w:r>
          </w:p>
          <w:p w14:paraId="78017D09"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Stand number.</w:t>
            </w:r>
          </w:p>
          <w:p w14:paraId="6C26C7DD"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Facility Number.</w:t>
            </w:r>
          </w:p>
          <w:p w14:paraId="26CE6465"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Ownership status (owned leased, servitude, etc.).</w:t>
            </w:r>
          </w:p>
          <w:p w14:paraId="56EE3AF3"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Asset type (property, building, structure, open land).</w:t>
            </w:r>
          </w:p>
          <w:p w14:paraId="0C586854"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Main use.</w:t>
            </w:r>
          </w:p>
          <w:p w14:paraId="36A70F25"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Type description.</w:t>
            </w:r>
          </w:p>
          <w:p w14:paraId="41FCD3DC"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Construction date.</w:t>
            </w:r>
          </w:p>
          <w:p w14:paraId="1B587B76"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Age.</w:t>
            </w:r>
          </w:p>
          <w:p w14:paraId="2C851DDC"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Remaining useful life.</w:t>
            </w:r>
          </w:p>
          <w:p w14:paraId="09D7390C"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GRAP Indicators (investment, operation, heritage, etc.).</w:t>
            </w:r>
          </w:p>
          <w:p w14:paraId="20B436B6"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Facility management representative.</w:t>
            </w:r>
          </w:p>
          <w:p w14:paraId="3CA3A42E"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Contact person.</w:t>
            </w:r>
          </w:p>
          <w:p w14:paraId="6CDE5E29"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Purchase price.</w:t>
            </w:r>
          </w:p>
          <w:p w14:paraId="29CF48DA"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Purchase date/handover date.</w:t>
            </w:r>
          </w:p>
          <w:p w14:paraId="102A93B6"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Market value.</w:t>
            </w:r>
          </w:p>
          <w:p w14:paraId="4C716FA7"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Book value.</w:t>
            </w:r>
          </w:p>
          <w:p w14:paraId="36D53EE6"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Depreciation method.</w:t>
            </w:r>
          </w:p>
          <w:p w14:paraId="2DDAC03E"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Estimate replacement cost.</w:t>
            </w:r>
          </w:p>
          <w:p w14:paraId="3C0DD753"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Condition of facility.</w:t>
            </w:r>
          </w:p>
          <w:p w14:paraId="7A0A6BF5"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Number of personnel.</w:t>
            </w:r>
          </w:p>
          <w:p w14:paraId="7CDC89EA"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Utilities (current and historic start and end meter readings,</w:t>
            </w:r>
          </w:p>
          <w:p w14:paraId="33A3D636" w14:textId="77777777" w:rsidR="00FC068A" w:rsidRPr="00766E1D" w:rsidRDefault="00FC068A" w:rsidP="00AD4A1E">
            <w:pPr>
              <w:pStyle w:val="Tabletext"/>
              <w:numPr>
                <w:ilvl w:val="0"/>
                <w:numId w:val="107"/>
              </w:numPr>
              <w:spacing w:before="0" w:after="100" w:afterAutospacing="1"/>
              <w:jc w:val="left"/>
              <w:rPr>
                <w:rFonts w:cs="Calibri Light"/>
                <w:b/>
                <w:sz w:val="22"/>
              </w:rPr>
            </w:pPr>
            <w:r w:rsidRPr="00766E1D">
              <w:rPr>
                <w:rFonts w:cs="Calibri Light"/>
                <w:sz w:val="22"/>
              </w:rPr>
              <w:t xml:space="preserve">periodic utilisation levels, amounts paid, denomination of </w:t>
            </w:r>
            <w:r w:rsidRPr="00766E1D">
              <w:rPr>
                <w:rFonts w:cs="Calibri Light"/>
                <w:b/>
                <w:sz w:val="22"/>
              </w:rPr>
              <w:t>quantity).</w:t>
            </w:r>
          </w:p>
          <w:p w14:paraId="2F5DA75E" w14:textId="77777777" w:rsidR="00FC068A" w:rsidRPr="00766E1D" w:rsidRDefault="00FC068A" w:rsidP="00AD4A1E">
            <w:pPr>
              <w:pStyle w:val="Tabletext"/>
              <w:numPr>
                <w:ilvl w:val="0"/>
                <w:numId w:val="107"/>
              </w:numPr>
              <w:spacing w:before="0" w:after="100" w:afterAutospacing="1"/>
              <w:jc w:val="left"/>
              <w:rPr>
                <w:rFonts w:cs="Calibri Light"/>
                <w:b/>
                <w:sz w:val="22"/>
              </w:rPr>
            </w:pPr>
            <w:r w:rsidRPr="00766E1D">
              <w:rPr>
                <w:rFonts w:cs="Calibri Light"/>
                <w:sz w:val="22"/>
              </w:rPr>
              <w:t xml:space="preserve">Rates &amp; Taxes (current and historic amounts paid, </w:t>
            </w:r>
            <w:r w:rsidRPr="00766E1D">
              <w:rPr>
                <w:rFonts w:cs="Calibri Light"/>
                <w:b/>
                <w:sz w:val="22"/>
              </w:rPr>
              <w:t>denomination of quantity, payment rates).</w:t>
            </w:r>
          </w:p>
          <w:p w14:paraId="36EA7B25" w14:textId="77777777" w:rsidR="00FC068A" w:rsidRPr="00766E1D" w:rsidRDefault="00FC068A" w:rsidP="00AD4A1E">
            <w:pPr>
              <w:pStyle w:val="Tabletext"/>
              <w:numPr>
                <w:ilvl w:val="0"/>
                <w:numId w:val="107"/>
              </w:numPr>
              <w:spacing w:before="0" w:after="100" w:afterAutospacing="1"/>
              <w:jc w:val="left"/>
              <w:rPr>
                <w:rFonts w:cs="Calibri Light"/>
                <w:sz w:val="22"/>
              </w:rPr>
            </w:pPr>
            <w:r w:rsidRPr="00766E1D">
              <w:rPr>
                <w:rFonts w:cs="Calibri Light"/>
                <w:sz w:val="22"/>
              </w:rPr>
              <w:t>GRAP and GIAMA data requirements</w:t>
            </w:r>
          </w:p>
        </w:tc>
        <w:tc>
          <w:tcPr>
            <w:tcW w:w="341" w:type="pct"/>
          </w:tcPr>
          <w:p w14:paraId="324639A7" w14:textId="516BDCF2" w:rsidR="00FC068A" w:rsidRPr="00766E1D" w:rsidRDefault="00C56D78" w:rsidP="00003352">
            <w:pPr>
              <w:pStyle w:val="Tabletext"/>
              <w:rPr>
                <w:rFonts w:cs="Calibri Light"/>
                <w:sz w:val="22"/>
              </w:rPr>
            </w:pPr>
            <w:r>
              <w:rPr>
                <w:rFonts w:cs="Calibri Light"/>
                <w:sz w:val="22"/>
              </w:rPr>
              <w:t>Core</w:t>
            </w:r>
          </w:p>
        </w:tc>
        <w:tc>
          <w:tcPr>
            <w:tcW w:w="1507" w:type="pct"/>
          </w:tcPr>
          <w:p w14:paraId="7B90AAF2" w14:textId="77777777" w:rsidR="00FC068A" w:rsidRPr="00766E1D" w:rsidRDefault="00FC068A" w:rsidP="00003352">
            <w:pPr>
              <w:pStyle w:val="Tabletext"/>
              <w:rPr>
                <w:rFonts w:cs="Calibri Light"/>
                <w:sz w:val="22"/>
              </w:rPr>
            </w:pPr>
          </w:p>
        </w:tc>
      </w:tr>
      <w:tr w:rsidR="00FC068A" w:rsidRPr="00766E1D" w14:paraId="5B9A1011" w14:textId="681A01A5" w:rsidTr="009D226F">
        <w:trPr>
          <w:tblHeader/>
        </w:trPr>
        <w:tc>
          <w:tcPr>
            <w:tcW w:w="584" w:type="pct"/>
          </w:tcPr>
          <w:p w14:paraId="29523AFD"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52ADC45D" w14:textId="77777777" w:rsidR="00FC068A" w:rsidRPr="00766E1D" w:rsidRDefault="00FC068A" w:rsidP="00003352">
            <w:pPr>
              <w:pStyle w:val="Tabletext"/>
              <w:rPr>
                <w:rFonts w:cs="Calibri Light"/>
                <w:sz w:val="22"/>
              </w:rPr>
            </w:pPr>
            <w:r w:rsidRPr="00766E1D">
              <w:rPr>
                <w:rFonts w:cs="Calibri Light"/>
                <w:sz w:val="22"/>
              </w:rPr>
              <w:t>Space Management Information:</w:t>
            </w:r>
          </w:p>
          <w:p w14:paraId="6F53166C" w14:textId="77777777" w:rsidR="00FC068A" w:rsidRPr="00766E1D" w:rsidRDefault="00FC068A" w:rsidP="00AD4A1E">
            <w:pPr>
              <w:pStyle w:val="Tabletext"/>
              <w:numPr>
                <w:ilvl w:val="0"/>
                <w:numId w:val="108"/>
              </w:numPr>
              <w:spacing w:before="0" w:after="100" w:afterAutospacing="1"/>
              <w:jc w:val="left"/>
              <w:rPr>
                <w:rFonts w:cs="Calibri Light"/>
                <w:sz w:val="22"/>
              </w:rPr>
            </w:pPr>
            <w:r w:rsidRPr="00766E1D">
              <w:rPr>
                <w:rFonts w:cs="Calibri Light"/>
                <w:sz w:val="22"/>
              </w:rPr>
              <w:t>Rentable area.</w:t>
            </w:r>
          </w:p>
          <w:p w14:paraId="619029FD" w14:textId="77777777" w:rsidR="00FC068A" w:rsidRPr="00766E1D" w:rsidRDefault="00FC068A" w:rsidP="00AD4A1E">
            <w:pPr>
              <w:pStyle w:val="Tabletext"/>
              <w:numPr>
                <w:ilvl w:val="0"/>
                <w:numId w:val="108"/>
              </w:numPr>
              <w:spacing w:before="0" w:after="100" w:afterAutospacing="1"/>
              <w:jc w:val="left"/>
              <w:rPr>
                <w:rFonts w:cs="Calibri Light"/>
                <w:sz w:val="22"/>
              </w:rPr>
            </w:pPr>
            <w:r w:rsidRPr="00766E1D">
              <w:rPr>
                <w:rFonts w:cs="Calibri Light"/>
                <w:sz w:val="22"/>
              </w:rPr>
              <w:t>Number of people accommodated.</w:t>
            </w:r>
          </w:p>
          <w:p w14:paraId="72A7B961" w14:textId="77777777" w:rsidR="00FC068A" w:rsidRPr="00766E1D" w:rsidRDefault="00FC068A" w:rsidP="00AD4A1E">
            <w:pPr>
              <w:pStyle w:val="Tabletext"/>
              <w:numPr>
                <w:ilvl w:val="0"/>
                <w:numId w:val="108"/>
              </w:numPr>
              <w:spacing w:before="0" w:after="100" w:afterAutospacing="1"/>
              <w:jc w:val="left"/>
              <w:rPr>
                <w:rFonts w:cs="Calibri Light"/>
                <w:sz w:val="22"/>
              </w:rPr>
            </w:pPr>
            <w:r w:rsidRPr="00766E1D">
              <w:rPr>
                <w:rFonts w:cs="Calibri Light"/>
                <w:sz w:val="22"/>
              </w:rPr>
              <w:t>Common area.</w:t>
            </w:r>
          </w:p>
          <w:p w14:paraId="277FC2B7" w14:textId="77777777" w:rsidR="00FC068A" w:rsidRPr="00766E1D" w:rsidRDefault="00FC068A" w:rsidP="00AD4A1E">
            <w:pPr>
              <w:pStyle w:val="Tabletext"/>
              <w:numPr>
                <w:ilvl w:val="0"/>
                <w:numId w:val="108"/>
              </w:numPr>
              <w:spacing w:before="0" w:after="100" w:afterAutospacing="1"/>
              <w:jc w:val="left"/>
              <w:rPr>
                <w:rFonts w:cs="Calibri Light"/>
                <w:sz w:val="22"/>
              </w:rPr>
            </w:pPr>
            <w:r w:rsidRPr="00766E1D">
              <w:rPr>
                <w:rFonts w:cs="Calibri Light"/>
                <w:sz w:val="22"/>
              </w:rPr>
              <w:t>Parking bays.</w:t>
            </w:r>
          </w:p>
          <w:p w14:paraId="6B5D9F59" w14:textId="77777777" w:rsidR="00FC068A" w:rsidRPr="00766E1D" w:rsidRDefault="00FC068A" w:rsidP="00AD4A1E">
            <w:pPr>
              <w:pStyle w:val="Tabletext"/>
              <w:numPr>
                <w:ilvl w:val="0"/>
                <w:numId w:val="108"/>
              </w:numPr>
              <w:spacing w:before="0" w:after="100" w:afterAutospacing="1"/>
              <w:jc w:val="left"/>
              <w:rPr>
                <w:rFonts w:cs="Calibri Light"/>
                <w:sz w:val="22"/>
              </w:rPr>
            </w:pPr>
            <w:r w:rsidRPr="00766E1D">
              <w:rPr>
                <w:rFonts w:cs="Calibri Light"/>
                <w:sz w:val="22"/>
              </w:rPr>
              <w:t>Size standards.</w:t>
            </w:r>
          </w:p>
          <w:p w14:paraId="01B7145E" w14:textId="77777777" w:rsidR="00FC068A" w:rsidRPr="00766E1D" w:rsidRDefault="00FC068A" w:rsidP="00AD4A1E">
            <w:pPr>
              <w:pStyle w:val="Tabletext"/>
              <w:numPr>
                <w:ilvl w:val="0"/>
                <w:numId w:val="108"/>
              </w:numPr>
              <w:spacing w:before="0" w:after="100" w:afterAutospacing="1"/>
              <w:jc w:val="left"/>
              <w:rPr>
                <w:rFonts w:cs="Calibri Light"/>
                <w:sz w:val="22"/>
              </w:rPr>
            </w:pPr>
            <w:r w:rsidRPr="00766E1D">
              <w:rPr>
                <w:rFonts w:cs="Calibri Light"/>
                <w:sz w:val="22"/>
              </w:rPr>
              <w:t>Furniture standards.</w:t>
            </w:r>
          </w:p>
          <w:p w14:paraId="67951783" w14:textId="77777777" w:rsidR="00FC068A" w:rsidRPr="00766E1D" w:rsidRDefault="00FC068A" w:rsidP="00AD4A1E">
            <w:pPr>
              <w:pStyle w:val="Tabletext"/>
              <w:numPr>
                <w:ilvl w:val="0"/>
                <w:numId w:val="108"/>
              </w:numPr>
              <w:spacing w:before="0" w:after="100" w:afterAutospacing="1"/>
              <w:jc w:val="left"/>
              <w:rPr>
                <w:rFonts w:cs="Calibri Light"/>
                <w:sz w:val="22"/>
              </w:rPr>
            </w:pPr>
            <w:r w:rsidRPr="00766E1D">
              <w:rPr>
                <w:rFonts w:cs="Calibri Light"/>
                <w:sz w:val="22"/>
              </w:rPr>
              <w:t>Gross area.</w:t>
            </w:r>
          </w:p>
          <w:p w14:paraId="5DB3F3BA" w14:textId="77777777" w:rsidR="00FC068A" w:rsidRPr="00766E1D" w:rsidRDefault="00FC068A" w:rsidP="00AD4A1E">
            <w:pPr>
              <w:pStyle w:val="Tabletext"/>
              <w:numPr>
                <w:ilvl w:val="0"/>
                <w:numId w:val="108"/>
              </w:numPr>
              <w:spacing w:before="0" w:after="100" w:afterAutospacing="1"/>
              <w:jc w:val="left"/>
              <w:rPr>
                <w:rFonts w:cs="Calibri Light"/>
                <w:sz w:val="22"/>
              </w:rPr>
            </w:pPr>
            <w:r w:rsidRPr="00766E1D">
              <w:rPr>
                <w:rFonts w:cs="Calibri Light"/>
                <w:sz w:val="22"/>
              </w:rPr>
              <w:t>GRAP and GIAMA data requirements.</w:t>
            </w:r>
          </w:p>
        </w:tc>
        <w:tc>
          <w:tcPr>
            <w:tcW w:w="341" w:type="pct"/>
          </w:tcPr>
          <w:p w14:paraId="6EE3F588" w14:textId="320807E2" w:rsidR="00FC068A" w:rsidRPr="00766E1D" w:rsidRDefault="00C56D78" w:rsidP="00003352">
            <w:pPr>
              <w:pStyle w:val="Tabletext"/>
              <w:rPr>
                <w:rFonts w:cs="Calibri Light"/>
                <w:sz w:val="22"/>
              </w:rPr>
            </w:pPr>
            <w:r>
              <w:rPr>
                <w:rFonts w:cs="Calibri Light"/>
                <w:sz w:val="22"/>
              </w:rPr>
              <w:t>Core</w:t>
            </w:r>
          </w:p>
        </w:tc>
        <w:tc>
          <w:tcPr>
            <w:tcW w:w="1507" w:type="pct"/>
          </w:tcPr>
          <w:p w14:paraId="48BE0A8E" w14:textId="77777777" w:rsidR="00FC068A" w:rsidRPr="00766E1D" w:rsidRDefault="00FC068A" w:rsidP="00003352">
            <w:pPr>
              <w:pStyle w:val="Tabletext"/>
              <w:rPr>
                <w:rFonts w:cs="Calibri Light"/>
                <w:sz w:val="22"/>
              </w:rPr>
            </w:pPr>
          </w:p>
        </w:tc>
      </w:tr>
      <w:tr w:rsidR="00FC068A" w:rsidRPr="00766E1D" w14:paraId="232B5033" w14:textId="6962F541" w:rsidTr="009D226F">
        <w:trPr>
          <w:tblHeader/>
        </w:trPr>
        <w:tc>
          <w:tcPr>
            <w:tcW w:w="584" w:type="pct"/>
          </w:tcPr>
          <w:p w14:paraId="406752CA"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56DFD776" w14:textId="77777777" w:rsidR="00FC068A" w:rsidRPr="00766E1D" w:rsidRDefault="00FC068A" w:rsidP="00003352">
            <w:pPr>
              <w:pStyle w:val="Tabletext"/>
              <w:rPr>
                <w:rFonts w:cs="Calibri Light"/>
                <w:sz w:val="22"/>
              </w:rPr>
            </w:pPr>
            <w:r w:rsidRPr="00766E1D">
              <w:rPr>
                <w:rFonts w:cs="Calibri Light"/>
                <w:sz w:val="22"/>
              </w:rPr>
              <w:t>Rent/Lease/Usage Information:</w:t>
            </w:r>
          </w:p>
          <w:p w14:paraId="6459C007"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User information (name, contact, etc.).</w:t>
            </w:r>
          </w:p>
          <w:p w14:paraId="6228B78A"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Rental rate and escalations.</w:t>
            </w:r>
          </w:p>
          <w:p w14:paraId="4F1611A8"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Utilisation restrictions (office/manufacturing/etc.).</w:t>
            </w:r>
          </w:p>
          <w:p w14:paraId="1CB042C9"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Current tenant data.</w:t>
            </w:r>
          </w:p>
          <w:p w14:paraId="30FEC9F3"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History of tenants.</w:t>
            </w:r>
          </w:p>
          <w:p w14:paraId="39963A35"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Lease/Rent conditions.</w:t>
            </w:r>
          </w:p>
          <w:p w14:paraId="5343CF4E"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Occupancy (Occupied, available).</w:t>
            </w:r>
          </w:p>
          <w:p w14:paraId="6B74CB2F"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Landlord data if applicable or owner‟s detail.</w:t>
            </w:r>
          </w:p>
          <w:p w14:paraId="7AA3C0D5"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Lease/Rent contract information.</w:t>
            </w:r>
          </w:p>
          <w:p w14:paraId="7729A7D5"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Entry and exit inspection data.</w:t>
            </w:r>
          </w:p>
          <w:p w14:paraId="14188B58"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Municipal water and lights account (user responsibility).</w:t>
            </w:r>
          </w:p>
          <w:p w14:paraId="0CA67747"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Municipal rates and taxes account (landlord‟s responsibility).</w:t>
            </w:r>
          </w:p>
          <w:p w14:paraId="693A9D22"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Property Manager.</w:t>
            </w:r>
          </w:p>
          <w:p w14:paraId="08AAFFFD" w14:textId="77777777" w:rsidR="00FC068A" w:rsidRPr="00766E1D" w:rsidRDefault="00FC068A" w:rsidP="00AD4A1E">
            <w:pPr>
              <w:pStyle w:val="Tabletext"/>
              <w:numPr>
                <w:ilvl w:val="0"/>
                <w:numId w:val="109"/>
              </w:numPr>
              <w:spacing w:before="0" w:after="100" w:afterAutospacing="1"/>
              <w:jc w:val="left"/>
              <w:rPr>
                <w:rFonts w:cs="Calibri Light"/>
                <w:sz w:val="22"/>
              </w:rPr>
            </w:pPr>
            <w:r w:rsidRPr="00766E1D">
              <w:rPr>
                <w:rFonts w:cs="Calibri Light"/>
                <w:sz w:val="22"/>
              </w:rPr>
              <w:t>GRAP data requirements.</w:t>
            </w:r>
          </w:p>
        </w:tc>
        <w:tc>
          <w:tcPr>
            <w:tcW w:w="341" w:type="pct"/>
          </w:tcPr>
          <w:p w14:paraId="347B5865" w14:textId="79232604" w:rsidR="00FC068A" w:rsidRPr="00766E1D" w:rsidRDefault="00C56D78" w:rsidP="00003352">
            <w:pPr>
              <w:pStyle w:val="Tabletext"/>
              <w:rPr>
                <w:rFonts w:cs="Calibri Light"/>
                <w:sz w:val="22"/>
              </w:rPr>
            </w:pPr>
            <w:r>
              <w:rPr>
                <w:rFonts w:cs="Calibri Light"/>
                <w:sz w:val="22"/>
              </w:rPr>
              <w:t>Core</w:t>
            </w:r>
          </w:p>
        </w:tc>
        <w:tc>
          <w:tcPr>
            <w:tcW w:w="1507" w:type="pct"/>
          </w:tcPr>
          <w:p w14:paraId="1467C0EB" w14:textId="77777777" w:rsidR="00FC068A" w:rsidRPr="00766E1D" w:rsidRDefault="00FC068A" w:rsidP="00003352">
            <w:pPr>
              <w:pStyle w:val="Tabletext"/>
              <w:rPr>
                <w:rFonts w:cs="Calibri Light"/>
                <w:sz w:val="22"/>
              </w:rPr>
            </w:pPr>
          </w:p>
        </w:tc>
      </w:tr>
      <w:tr w:rsidR="00FC068A" w:rsidRPr="00766E1D" w14:paraId="5400A200" w14:textId="37E3036F" w:rsidTr="009D226F">
        <w:trPr>
          <w:tblHeader/>
        </w:trPr>
        <w:tc>
          <w:tcPr>
            <w:tcW w:w="584" w:type="pct"/>
          </w:tcPr>
          <w:p w14:paraId="4FB06C59"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3E397889" w14:textId="77777777" w:rsidR="00FC068A" w:rsidRPr="00766E1D" w:rsidRDefault="00FC068A" w:rsidP="00003352">
            <w:pPr>
              <w:pStyle w:val="Tabletext"/>
              <w:rPr>
                <w:rFonts w:cs="Calibri Light"/>
                <w:sz w:val="22"/>
              </w:rPr>
            </w:pPr>
            <w:r w:rsidRPr="00766E1D">
              <w:rPr>
                <w:rFonts w:cs="Calibri Light"/>
                <w:sz w:val="22"/>
              </w:rPr>
              <w:t>Environmental Information:</w:t>
            </w:r>
          </w:p>
          <w:p w14:paraId="3DD1F051"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Environmental aspects and impacts.</w:t>
            </w:r>
          </w:p>
          <w:p w14:paraId="39FD3761"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Incidents events.</w:t>
            </w:r>
          </w:p>
          <w:p w14:paraId="424269EB"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Risks.</w:t>
            </w:r>
          </w:p>
          <w:p w14:paraId="08E62282"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Issue of concern.</w:t>
            </w:r>
          </w:p>
          <w:p w14:paraId="7FC6894C"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Rehabilitation actions.</w:t>
            </w:r>
          </w:p>
          <w:p w14:paraId="7E8E3206"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Audits data.</w:t>
            </w:r>
          </w:p>
          <w:p w14:paraId="3022157A"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Impact assessments.</w:t>
            </w:r>
          </w:p>
          <w:p w14:paraId="269EC88E"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Pollution and emission types.</w:t>
            </w:r>
          </w:p>
          <w:p w14:paraId="3480C442"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Waste and hazardous material</w:t>
            </w:r>
          </w:p>
          <w:p w14:paraId="4AF5D531" w14:textId="77777777" w:rsidR="00FC068A" w:rsidRPr="00766E1D" w:rsidRDefault="00FC068A" w:rsidP="00AD4A1E">
            <w:pPr>
              <w:pStyle w:val="Tabletext"/>
              <w:numPr>
                <w:ilvl w:val="0"/>
                <w:numId w:val="110"/>
              </w:numPr>
              <w:spacing w:before="0" w:after="100" w:afterAutospacing="1"/>
              <w:jc w:val="left"/>
              <w:rPr>
                <w:rFonts w:cs="Calibri Light"/>
                <w:sz w:val="22"/>
              </w:rPr>
            </w:pPr>
            <w:r w:rsidRPr="00766E1D">
              <w:rPr>
                <w:rFonts w:cs="Calibri Light"/>
                <w:sz w:val="22"/>
              </w:rPr>
              <w:t>(10) Biodiversity types (mammals, birds, etc.).</w:t>
            </w:r>
          </w:p>
        </w:tc>
        <w:tc>
          <w:tcPr>
            <w:tcW w:w="341" w:type="pct"/>
          </w:tcPr>
          <w:p w14:paraId="2EAAA2D9" w14:textId="54765B24" w:rsidR="00FC068A" w:rsidRPr="00766E1D" w:rsidRDefault="00C56D78" w:rsidP="00003352">
            <w:pPr>
              <w:pStyle w:val="Tabletext"/>
              <w:rPr>
                <w:rFonts w:cs="Calibri Light"/>
                <w:sz w:val="22"/>
              </w:rPr>
            </w:pPr>
            <w:r>
              <w:rPr>
                <w:rFonts w:cs="Calibri Light"/>
                <w:sz w:val="22"/>
              </w:rPr>
              <w:t>Core</w:t>
            </w:r>
          </w:p>
        </w:tc>
        <w:tc>
          <w:tcPr>
            <w:tcW w:w="1507" w:type="pct"/>
          </w:tcPr>
          <w:p w14:paraId="1B079C9B" w14:textId="77777777" w:rsidR="00FC068A" w:rsidRPr="00766E1D" w:rsidRDefault="00FC068A" w:rsidP="00003352">
            <w:pPr>
              <w:pStyle w:val="Tabletext"/>
              <w:rPr>
                <w:rFonts w:cs="Calibri Light"/>
                <w:sz w:val="22"/>
              </w:rPr>
            </w:pPr>
          </w:p>
        </w:tc>
      </w:tr>
      <w:tr w:rsidR="00FC068A" w:rsidRPr="00766E1D" w14:paraId="6A7DDD11" w14:textId="2B7964F8" w:rsidTr="009D226F">
        <w:trPr>
          <w:tblHeader/>
        </w:trPr>
        <w:tc>
          <w:tcPr>
            <w:tcW w:w="584" w:type="pct"/>
          </w:tcPr>
          <w:p w14:paraId="3753B4BD"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21498F3A" w14:textId="77777777" w:rsidR="00FC068A" w:rsidRPr="00766E1D" w:rsidRDefault="00FC068A" w:rsidP="00003352">
            <w:pPr>
              <w:pStyle w:val="Tabletext"/>
              <w:rPr>
                <w:rFonts w:cs="Calibri Light"/>
                <w:sz w:val="22"/>
              </w:rPr>
            </w:pPr>
            <w:r w:rsidRPr="00766E1D">
              <w:rPr>
                <w:rFonts w:cs="Calibri Light"/>
                <w:sz w:val="22"/>
              </w:rPr>
              <w:t>Project Information:</w:t>
            </w:r>
          </w:p>
          <w:p w14:paraId="1E08725F"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Project title.</w:t>
            </w:r>
          </w:p>
          <w:p w14:paraId="4518793C"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Project reference number.</w:t>
            </w:r>
          </w:p>
          <w:p w14:paraId="56EFBAA7"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Project location.</w:t>
            </w:r>
          </w:p>
          <w:p w14:paraId="45D879ED"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Project type (e.g. construction, maintenance, etc.…).</w:t>
            </w:r>
          </w:p>
          <w:p w14:paraId="1CCA4A19"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Project owner.</w:t>
            </w:r>
          </w:p>
          <w:p w14:paraId="1789621F" w14:textId="77777777" w:rsidR="00FC068A" w:rsidRPr="00766E1D" w:rsidRDefault="00FC068A" w:rsidP="00AD4A1E">
            <w:pPr>
              <w:pStyle w:val="Tabletext"/>
              <w:numPr>
                <w:ilvl w:val="0"/>
                <w:numId w:val="111"/>
              </w:numPr>
              <w:spacing w:before="0" w:after="100" w:afterAutospacing="1"/>
              <w:jc w:val="left"/>
              <w:rPr>
                <w:rFonts w:cs="Calibri Light"/>
                <w:b/>
                <w:sz w:val="22"/>
              </w:rPr>
            </w:pPr>
            <w:r w:rsidRPr="00766E1D">
              <w:rPr>
                <w:rFonts w:cs="Calibri Light"/>
                <w:sz w:val="22"/>
              </w:rPr>
              <w:t xml:space="preserve">Scope of work to be performed during the course of execution </w:t>
            </w:r>
            <w:r w:rsidRPr="00766E1D">
              <w:rPr>
                <w:rFonts w:cs="Calibri Light"/>
                <w:b/>
                <w:sz w:val="22"/>
              </w:rPr>
              <w:t>of the project.</w:t>
            </w:r>
          </w:p>
          <w:p w14:paraId="0C860C37"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Scope of work post-handover.</w:t>
            </w:r>
          </w:p>
          <w:p w14:paraId="0D8F625D"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Representative responsible for the project.</w:t>
            </w:r>
          </w:p>
          <w:p w14:paraId="50BD4F18" w14:textId="77777777" w:rsidR="00FC068A" w:rsidRPr="00766E1D" w:rsidRDefault="00FC068A" w:rsidP="00AD4A1E">
            <w:pPr>
              <w:pStyle w:val="Tabletext"/>
              <w:numPr>
                <w:ilvl w:val="0"/>
                <w:numId w:val="111"/>
              </w:numPr>
              <w:spacing w:before="0" w:after="100" w:afterAutospacing="1"/>
              <w:jc w:val="left"/>
              <w:rPr>
                <w:rFonts w:cs="Calibri Light"/>
                <w:b/>
                <w:sz w:val="22"/>
              </w:rPr>
            </w:pPr>
            <w:r w:rsidRPr="00766E1D">
              <w:rPr>
                <w:rFonts w:cs="Calibri Light"/>
                <w:sz w:val="22"/>
              </w:rPr>
              <w:t xml:space="preserve">Project manager or engineer responsible for each project </w:t>
            </w:r>
            <w:r w:rsidRPr="00766E1D">
              <w:rPr>
                <w:rFonts w:cs="Calibri Light"/>
                <w:b/>
                <w:sz w:val="22"/>
              </w:rPr>
              <w:t>activity.</w:t>
            </w:r>
          </w:p>
          <w:p w14:paraId="0990263C"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Beneficiary details.</w:t>
            </w:r>
          </w:p>
          <w:p w14:paraId="7A178F74"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Consultant details.</w:t>
            </w:r>
          </w:p>
          <w:p w14:paraId="74E7562A"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Contractor details.</w:t>
            </w:r>
          </w:p>
          <w:p w14:paraId="69E1815E"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Contract start date.</w:t>
            </w:r>
          </w:p>
          <w:p w14:paraId="0B2CD396"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Contract end date.</w:t>
            </w:r>
          </w:p>
          <w:p w14:paraId="51BDCC33"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Contract progress.</w:t>
            </w:r>
          </w:p>
          <w:p w14:paraId="794FAEE5"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Contract value.</w:t>
            </w:r>
          </w:p>
          <w:p w14:paraId="00F57664"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Payments.</w:t>
            </w:r>
          </w:p>
          <w:p w14:paraId="63CB7CB8"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Accumulated project cost.</w:t>
            </w:r>
          </w:p>
          <w:p w14:paraId="107C8700"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Project progress and dates when milestones were reached.</w:t>
            </w:r>
          </w:p>
          <w:p w14:paraId="1453B603"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Project financial status and progress.</w:t>
            </w:r>
          </w:p>
          <w:p w14:paraId="6A7A4E9B" w14:textId="77777777" w:rsidR="00FC068A" w:rsidRPr="00766E1D" w:rsidRDefault="00FC068A" w:rsidP="00AD4A1E">
            <w:pPr>
              <w:pStyle w:val="Tabletext"/>
              <w:numPr>
                <w:ilvl w:val="0"/>
                <w:numId w:val="111"/>
              </w:numPr>
              <w:spacing w:before="0" w:after="100" w:afterAutospacing="1"/>
              <w:jc w:val="left"/>
              <w:rPr>
                <w:rFonts w:cs="Calibri Light"/>
                <w:sz w:val="22"/>
              </w:rPr>
            </w:pPr>
            <w:r w:rsidRPr="00766E1D">
              <w:rPr>
                <w:rFonts w:cs="Calibri Light"/>
                <w:sz w:val="22"/>
              </w:rPr>
              <w:t>Project quality and approval checks.</w:t>
            </w:r>
          </w:p>
          <w:p w14:paraId="71266F04" w14:textId="77777777" w:rsidR="00FC068A" w:rsidRPr="00766E1D" w:rsidRDefault="00FC068A" w:rsidP="00AD4A1E">
            <w:pPr>
              <w:pStyle w:val="Tabletext"/>
              <w:numPr>
                <w:ilvl w:val="0"/>
                <w:numId w:val="111"/>
              </w:numPr>
              <w:spacing w:before="0" w:after="100" w:afterAutospacing="1"/>
              <w:jc w:val="left"/>
              <w:rPr>
                <w:rFonts w:cs="Calibri Light"/>
                <w:b/>
                <w:sz w:val="22"/>
              </w:rPr>
            </w:pPr>
            <w:r w:rsidRPr="00766E1D">
              <w:rPr>
                <w:rFonts w:cs="Calibri Light"/>
                <w:sz w:val="22"/>
              </w:rPr>
              <w:t xml:space="preserve">Progress report financial data (Projected, Allocated, </w:t>
            </w:r>
            <w:r w:rsidRPr="00766E1D">
              <w:rPr>
                <w:rFonts w:cs="Calibri Light"/>
                <w:b/>
                <w:sz w:val="22"/>
              </w:rPr>
              <w:t>committed and Expenditure).</w:t>
            </w:r>
          </w:p>
        </w:tc>
        <w:tc>
          <w:tcPr>
            <w:tcW w:w="341" w:type="pct"/>
          </w:tcPr>
          <w:p w14:paraId="11715A8A" w14:textId="5B935F4D" w:rsidR="00FC068A" w:rsidRPr="00766E1D" w:rsidRDefault="00C56D78" w:rsidP="00003352">
            <w:pPr>
              <w:pStyle w:val="Tabletext"/>
              <w:rPr>
                <w:rFonts w:cs="Calibri Light"/>
                <w:sz w:val="22"/>
              </w:rPr>
            </w:pPr>
            <w:r>
              <w:rPr>
                <w:rFonts w:cs="Calibri Light"/>
                <w:sz w:val="22"/>
              </w:rPr>
              <w:t>Core</w:t>
            </w:r>
          </w:p>
        </w:tc>
        <w:tc>
          <w:tcPr>
            <w:tcW w:w="1507" w:type="pct"/>
          </w:tcPr>
          <w:p w14:paraId="6B235A7A" w14:textId="77777777" w:rsidR="00FC068A" w:rsidRPr="00766E1D" w:rsidRDefault="00FC068A" w:rsidP="00003352">
            <w:pPr>
              <w:pStyle w:val="Tabletext"/>
              <w:rPr>
                <w:rFonts w:cs="Calibri Light"/>
                <w:sz w:val="22"/>
              </w:rPr>
            </w:pPr>
          </w:p>
        </w:tc>
      </w:tr>
      <w:tr w:rsidR="00FC068A" w:rsidRPr="00766E1D" w14:paraId="03CFB296" w14:textId="28B0522A" w:rsidTr="009D226F">
        <w:trPr>
          <w:tblHeader/>
        </w:trPr>
        <w:tc>
          <w:tcPr>
            <w:tcW w:w="584" w:type="pct"/>
          </w:tcPr>
          <w:p w14:paraId="7996D5AD"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2A903B65" w14:textId="77777777" w:rsidR="00FC068A" w:rsidRPr="00766E1D" w:rsidRDefault="00FC068A" w:rsidP="00003352">
            <w:pPr>
              <w:pStyle w:val="Tabletext"/>
              <w:rPr>
                <w:rFonts w:cs="Calibri Light"/>
                <w:sz w:val="22"/>
              </w:rPr>
            </w:pPr>
            <w:r w:rsidRPr="00766E1D">
              <w:rPr>
                <w:rFonts w:cs="Calibri Light"/>
                <w:sz w:val="22"/>
              </w:rPr>
              <w:t>Call Centre Information:</w:t>
            </w:r>
          </w:p>
          <w:p w14:paraId="7A435ABE"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Building number.</w:t>
            </w:r>
          </w:p>
          <w:p w14:paraId="04FD2F0D"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Floor number.</w:t>
            </w:r>
          </w:p>
          <w:p w14:paraId="0002BB4D"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Room number.</w:t>
            </w:r>
          </w:p>
          <w:p w14:paraId="03D82795"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Equipment number.</w:t>
            </w:r>
          </w:p>
          <w:p w14:paraId="167331DC"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Description of event.</w:t>
            </w:r>
          </w:p>
          <w:p w14:paraId="5C4C851B"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Request number.</w:t>
            </w:r>
          </w:p>
          <w:p w14:paraId="7E9B48C7" w14:textId="77777777" w:rsidR="00FC068A" w:rsidRPr="00766E1D" w:rsidRDefault="00FC068A" w:rsidP="00AD4A1E">
            <w:pPr>
              <w:pStyle w:val="Tabletext"/>
              <w:numPr>
                <w:ilvl w:val="0"/>
                <w:numId w:val="112"/>
              </w:numPr>
              <w:spacing w:before="0" w:after="100" w:afterAutospacing="1"/>
              <w:jc w:val="left"/>
              <w:rPr>
                <w:rFonts w:cs="Calibri Light"/>
                <w:b/>
                <w:sz w:val="22"/>
              </w:rPr>
            </w:pPr>
            <w:r w:rsidRPr="00766E1D">
              <w:rPr>
                <w:rFonts w:cs="Calibri Light"/>
                <w:sz w:val="22"/>
              </w:rPr>
              <w:t xml:space="preserve">Requestor details (e.g. name, telephone, e-mail, building, </w:t>
            </w:r>
            <w:r w:rsidRPr="00766E1D">
              <w:rPr>
                <w:rFonts w:cs="Calibri Light"/>
                <w:b/>
                <w:sz w:val="22"/>
              </w:rPr>
              <w:t>office</w:t>
            </w:r>
            <w:r w:rsidRPr="00766E1D">
              <w:rPr>
                <w:rFonts w:cs="Calibri Light"/>
                <w:sz w:val="22"/>
              </w:rPr>
              <w:t xml:space="preserve"> </w:t>
            </w:r>
            <w:r w:rsidRPr="00766E1D">
              <w:rPr>
                <w:rFonts w:cs="Calibri Light"/>
                <w:b/>
                <w:sz w:val="22"/>
              </w:rPr>
              <w:t>and organisation).</w:t>
            </w:r>
          </w:p>
          <w:p w14:paraId="2643F0AE"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Date requested.</w:t>
            </w:r>
          </w:p>
          <w:p w14:paraId="17751CC1"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Required, scheduled and actual completion dates.</w:t>
            </w:r>
          </w:p>
          <w:p w14:paraId="02DCCDEA"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Feedback to originator.</w:t>
            </w:r>
          </w:p>
          <w:p w14:paraId="6BD44D84"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Maintenance category.</w:t>
            </w:r>
          </w:p>
          <w:p w14:paraId="4AAEB40C"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Priority.</w:t>
            </w:r>
          </w:p>
          <w:p w14:paraId="2B3DFAEA" w14:textId="77777777" w:rsidR="00FC068A" w:rsidRPr="00766E1D" w:rsidRDefault="00FC068A" w:rsidP="00AD4A1E">
            <w:pPr>
              <w:pStyle w:val="Tabletext"/>
              <w:numPr>
                <w:ilvl w:val="0"/>
                <w:numId w:val="112"/>
              </w:numPr>
              <w:spacing w:before="0" w:after="100" w:afterAutospacing="1"/>
              <w:jc w:val="left"/>
              <w:rPr>
                <w:rFonts w:cs="Calibri Light"/>
                <w:sz w:val="22"/>
              </w:rPr>
            </w:pPr>
            <w:r w:rsidRPr="00766E1D">
              <w:rPr>
                <w:rFonts w:cs="Calibri Light"/>
                <w:sz w:val="22"/>
              </w:rPr>
              <w:t>Expected date of completion.</w:t>
            </w:r>
          </w:p>
        </w:tc>
        <w:tc>
          <w:tcPr>
            <w:tcW w:w="341" w:type="pct"/>
          </w:tcPr>
          <w:p w14:paraId="3AA09C82" w14:textId="3FBBE40A" w:rsidR="00FC068A" w:rsidRPr="00766E1D" w:rsidRDefault="00C56D78" w:rsidP="00003352">
            <w:pPr>
              <w:pStyle w:val="Tabletext"/>
              <w:rPr>
                <w:rFonts w:cs="Calibri Light"/>
                <w:sz w:val="22"/>
              </w:rPr>
            </w:pPr>
            <w:r>
              <w:rPr>
                <w:rFonts w:cs="Calibri Light"/>
                <w:sz w:val="22"/>
              </w:rPr>
              <w:t>Core</w:t>
            </w:r>
          </w:p>
        </w:tc>
        <w:tc>
          <w:tcPr>
            <w:tcW w:w="1507" w:type="pct"/>
          </w:tcPr>
          <w:p w14:paraId="0F4CDC85" w14:textId="77777777" w:rsidR="00FC068A" w:rsidRPr="00766E1D" w:rsidRDefault="00FC068A" w:rsidP="00003352">
            <w:pPr>
              <w:pStyle w:val="Tabletext"/>
              <w:rPr>
                <w:rFonts w:cs="Calibri Light"/>
                <w:sz w:val="22"/>
              </w:rPr>
            </w:pPr>
          </w:p>
        </w:tc>
      </w:tr>
      <w:tr w:rsidR="00FC068A" w:rsidRPr="00766E1D" w14:paraId="1CC33B7C" w14:textId="4926BCCD" w:rsidTr="009D226F">
        <w:trPr>
          <w:tblHeader/>
        </w:trPr>
        <w:tc>
          <w:tcPr>
            <w:tcW w:w="584" w:type="pct"/>
          </w:tcPr>
          <w:p w14:paraId="5202D439"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51945D3B" w14:textId="77777777" w:rsidR="00FC068A" w:rsidRPr="00766E1D" w:rsidRDefault="00FC068A" w:rsidP="00003352">
            <w:pPr>
              <w:pStyle w:val="Tabletext"/>
              <w:rPr>
                <w:rFonts w:cs="Calibri Light"/>
                <w:sz w:val="22"/>
              </w:rPr>
            </w:pPr>
            <w:r w:rsidRPr="00766E1D">
              <w:rPr>
                <w:rFonts w:cs="Calibri Light"/>
                <w:sz w:val="22"/>
              </w:rPr>
              <w:t>Contract Information:</w:t>
            </w:r>
          </w:p>
          <w:p w14:paraId="43C9880F"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Contract number.</w:t>
            </w:r>
          </w:p>
          <w:p w14:paraId="2575894F"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Supplier details (e.g. name, contact person, contact number).</w:t>
            </w:r>
          </w:p>
          <w:p w14:paraId="292157B8"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Type of service provided.</w:t>
            </w:r>
          </w:p>
          <w:p w14:paraId="7F2EF446"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Duration.</w:t>
            </w:r>
          </w:p>
          <w:p w14:paraId="475E17BE"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Start date.</w:t>
            </w:r>
          </w:p>
          <w:p w14:paraId="7FC1A6AA"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End date.</w:t>
            </w:r>
          </w:p>
          <w:p w14:paraId="4323D55F"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Contract value.</w:t>
            </w:r>
          </w:p>
          <w:p w14:paraId="50BD830A"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Payment schedule/intervals.</w:t>
            </w:r>
          </w:p>
          <w:p w14:paraId="1158F532" w14:textId="77777777" w:rsidR="00FC068A" w:rsidRPr="00766E1D" w:rsidRDefault="00FC068A" w:rsidP="00AD4A1E">
            <w:pPr>
              <w:pStyle w:val="Tabletext"/>
              <w:numPr>
                <w:ilvl w:val="0"/>
                <w:numId w:val="113"/>
              </w:numPr>
              <w:spacing w:before="0" w:after="100" w:afterAutospacing="1"/>
              <w:jc w:val="left"/>
              <w:rPr>
                <w:rFonts w:cs="Calibri Light"/>
                <w:sz w:val="22"/>
              </w:rPr>
            </w:pPr>
            <w:r w:rsidRPr="00766E1D">
              <w:rPr>
                <w:rFonts w:cs="Calibri Light"/>
                <w:sz w:val="22"/>
              </w:rPr>
              <w:t>Payment amounts.</w:t>
            </w:r>
          </w:p>
        </w:tc>
        <w:tc>
          <w:tcPr>
            <w:tcW w:w="341" w:type="pct"/>
          </w:tcPr>
          <w:p w14:paraId="5548B708" w14:textId="26283005" w:rsidR="00FC068A" w:rsidRPr="00766E1D" w:rsidRDefault="00C56D78" w:rsidP="00003352">
            <w:pPr>
              <w:pStyle w:val="Tabletext"/>
              <w:rPr>
                <w:rFonts w:cs="Calibri Light"/>
                <w:sz w:val="22"/>
              </w:rPr>
            </w:pPr>
            <w:r>
              <w:rPr>
                <w:rFonts w:cs="Calibri Light"/>
                <w:sz w:val="22"/>
              </w:rPr>
              <w:t>Core</w:t>
            </w:r>
          </w:p>
        </w:tc>
        <w:tc>
          <w:tcPr>
            <w:tcW w:w="1507" w:type="pct"/>
          </w:tcPr>
          <w:p w14:paraId="6E25ED98" w14:textId="77777777" w:rsidR="00FC068A" w:rsidRPr="00766E1D" w:rsidRDefault="00FC068A" w:rsidP="00003352">
            <w:pPr>
              <w:pStyle w:val="Tabletext"/>
              <w:rPr>
                <w:rFonts w:cs="Calibri Light"/>
                <w:sz w:val="22"/>
              </w:rPr>
            </w:pPr>
          </w:p>
        </w:tc>
      </w:tr>
      <w:tr w:rsidR="00FC068A" w:rsidRPr="00766E1D" w14:paraId="09908C27" w14:textId="2F5EBC45" w:rsidTr="009D226F">
        <w:trPr>
          <w:tblHeader/>
        </w:trPr>
        <w:tc>
          <w:tcPr>
            <w:tcW w:w="584" w:type="pct"/>
          </w:tcPr>
          <w:p w14:paraId="08CDBFFE" w14:textId="77777777" w:rsidR="00FC068A" w:rsidRPr="00766E1D" w:rsidRDefault="00FC068A" w:rsidP="00AD4A1E">
            <w:pPr>
              <w:pStyle w:val="Cell"/>
              <w:numPr>
                <w:ilvl w:val="0"/>
                <w:numId w:val="127"/>
              </w:numPr>
              <w:ind w:left="862" w:hanging="862"/>
              <w:jc w:val="both"/>
              <w:rPr>
                <w:rFonts w:ascii="Calibri Light" w:hAnsi="Calibri Light" w:cs="Calibri Light"/>
                <w:bCs/>
                <w:sz w:val="22"/>
                <w:szCs w:val="22"/>
              </w:rPr>
            </w:pPr>
          </w:p>
        </w:tc>
        <w:tc>
          <w:tcPr>
            <w:tcW w:w="2568" w:type="pct"/>
          </w:tcPr>
          <w:p w14:paraId="584B32BD" w14:textId="77777777" w:rsidR="00FC068A" w:rsidRPr="00766E1D" w:rsidRDefault="00FC068A" w:rsidP="00003352">
            <w:pPr>
              <w:pStyle w:val="Tabletext"/>
              <w:rPr>
                <w:rFonts w:cs="Calibri Light"/>
                <w:sz w:val="22"/>
              </w:rPr>
            </w:pPr>
            <w:r w:rsidRPr="00766E1D">
              <w:rPr>
                <w:rFonts w:cs="Calibri Light"/>
                <w:sz w:val="22"/>
              </w:rPr>
              <w:t>Maintenance Information:</w:t>
            </w:r>
          </w:p>
          <w:p w14:paraId="57E650BB"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Work order information.</w:t>
            </w:r>
          </w:p>
          <w:p w14:paraId="39B3E821"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Number.</w:t>
            </w:r>
          </w:p>
          <w:p w14:paraId="45DD1DCB"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Status.</w:t>
            </w:r>
          </w:p>
          <w:p w14:paraId="4ECCCC7D"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Task description.</w:t>
            </w:r>
          </w:p>
          <w:p w14:paraId="21CDA5CA"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Scheduled date.</w:t>
            </w:r>
          </w:p>
          <w:p w14:paraId="695DE9B5"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Responsible service centre/contractor.</w:t>
            </w:r>
          </w:p>
          <w:p w14:paraId="52DBAEDA"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Type of work (e.g. planned, emergency, corrective).</w:t>
            </w:r>
          </w:p>
          <w:p w14:paraId="50CFC2D4"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Spares planned and actual (e.g. item description, quantity).</w:t>
            </w:r>
          </w:p>
          <w:p w14:paraId="4D720C7E"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Labour planned and actual (e.g. qualification, man hours).</w:t>
            </w:r>
          </w:p>
          <w:p w14:paraId="2B561092"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Distances planned and actual.</w:t>
            </w:r>
          </w:p>
          <w:p w14:paraId="1FC67FDE" w14:textId="77777777" w:rsidR="00FC068A" w:rsidRPr="00766E1D" w:rsidRDefault="00FC068A" w:rsidP="00AD4A1E">
            <w:pPr>
              <w:pStyle w:val="Tabletext"/>
              <w:numPr>
                <w:ilvl w:val="0"/>
                <w:numId w:val="114"/>
              </w:numPr>
              <w:spacing w:before="0" w:after="100" w:afterAutospacing="1"/>
              <w:jc w:val="left"/>
              <w:rPr>
                <w:rFonts w:cs="Calibri Light"/>
                <w:b/>
                <w:sz w:val="22"/>
              </w:rPr>
            </w:pPr>
            <w:r w:rsidRPr="00766E1D">
              <w:rPr>
                <w:rFonts w:cs="Calibri Light"/>
                <w:sz w:val="22"/>
              </w:rPr>
              <w:t xml:space="preserve">Time and date activated (e.g. call centre, service centre, and </w:t>
            </w:r>
            <w:r w:rsidRPr="00766E1D">
              <w:rPr>
                <w:rFonts w:cs="Calibri Light"/>
                <w:b/>
                <w:sz w:val="22"/>
              </w:rPr>
              <w:t>technician).</w:t>
            </w:r>
          </w:p>
          <w:p w14:paraId="1D241E6C"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Start time and date.</w:t>
            </w:r>
          </w:p>
          <w:p w14:paraId="0DAFE69C"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Completion date and time.</w:t>
            </w:r>
          </w:p>
          <w:p w14:paraId="302EAC30" w14:textId="77777777" w:rsidR="00FC068A" w:rsidRPr="00766E1D" w:rsidRDefault="00FC068A" w:rsidP="00AD4A1E">
            <w:pPr>
              <w:pStyle w:val="Tabletext"/>
              <w:numPr>
                <w:ilvl w:val="0"/>
                <w:numId w:val="114"/>
              </w:numPr>
              <w:spacing w:before="0" w:after="100" w:afterAutospacing="1"/>
              <w:jc w:val="left"/>
              <w:rPr>
                <w:rFonts w:cs="Calibri Light"/>
                <w:sz w:val="22"/>
              </w:rPr>
            </w:pPr>
            <w:r w:rsidRPr="00766E1D">
              <w:rPr>
                <w:rFonts w:cs="Calibri Light"/>
                <w:sz w:val="22"/>
              </w:rPr>
              <w:t>Work order history.</w:t>
            </w:r>
          </w:p>
        </w:tc>
        <w:tc>
          <w:tcPr>
            <w:tcW w:w="341" w:type="pct"/>
          </w:tcPr>
          <w:p w14:paraId="0B284411" w14:textId="6EC7083B" w:rsidR="00FC068A" w:rsidRPr="00766E1D" w:rsidRDefault="00C56D78" w:rsidP="00003352">
            <w:pPr>
              <w:pStyle w:val="Tabletext"/>
              <w:rPr>
                <w:rFonts w:cs="Calibri Light"/>
                <w:sz w:val="22"/>
              </w:rPr>
            </w:pPr>
            <w:r>
              <w:rPr>
                <w:rFonts w:cs="Calibri Light"/>
                <w:sz w:val="22"/>
              </w:rPr>
              <w:t>Core</w:t>
            </w:r>
          </w:p>
        </w:tc>
        <w:tc>
          <w:tcPr>
            <w:tcW w:w="1507" w:type="pct"/>
          </w:tcPr>
          <w:p w14:paraId="60697111" w14:textId="77777777" w:rsidR="00FC068A" w:rsidRPr="00766E1D" w:rsidRDefault="00FC068A" w:rsidP="00003352">
            <w:pPr>
              <w:pStyle w:val="Tabletext"/>
              <w:rPr>
                <w:rFonts w:cs="Calibri Light"/>
                <w:sz w:val="22"/>
              </w:rPr>
            </w:pPr>
          </w:p>
        </w:tc>
      </w:tr>
      <w:tr w:rsidR="00BE1C85" w:rsidRPr="00766E1D" w14:paraId="47FA6B5C" w14:textId="6BF06C18" w:rsidTr="00BE1C85">
        <w:trPr>
          <w:tblHeader/>
        </w:trPr>
        <w:tc>
          <w:tcPr>
            <w:tcW w:w="5000" w:type="pct"/>
            <w:gridSpan w:val="4"/>
          </w:tcPr>
          <w:p w14:paraId="51DC5688"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lastRenderedPageBreak/>
              <w:t>Inventory Management. Inventory management provides functionality required to perform all aspects of physical stock management and accounting for inventory as part of an integrated logistics management system.  This includes the management and control of all items (assets, consumables, and materials) in stock holding facilities or stores, as well as items that have been issued to personnel, other locations, or for repairs and maintenance that a force structure element wishes to control and manage.  Inventory management includes the receiving, issuing and distribution of items, monitoring of stock levels and placing of requisitions, the maintenance and control of items.  All information pertaining to stock accounts is managed and updated within inventory and store management. The system must provide all functionality required to support local and fleet-level stock management that involves aspects such as the following:</w:t>
            </w:r>
          </w:p>
          <w:p w14:paraId="0CF06EE9"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a.</w:t>
            </w:r>
            <w:r w:rsidRPr="00766E1D">
              <w:rPr>
                <w:rFonts w:ascii="Calibri Light" w:hAnsi="Calibri Light" w:cs="Calibri Light"/>
                <w:bCs/>
                <w:sz w:val="22"/>
                <w:szCs w:val="22"/>
              </w:rPr>
              <w:tab/>
              <w:t>Warehouse Configuration and Management;</w:t>
            </w:r>
          </w:p>
          <w:p w14:paraId="7EDB8967"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b.</w:t>
            </w:r>
            <w:r w:rsidRPr="00766E1D">
              <w:rPr>
                <w:rFonts w:ascii="Calibri Light" w:hAnsi="Calibri Light" w:cs="Calibri Light"/>
                <w:bCs/>
                <w:sz w:val="22"/>
                <w:szCs w:val="22"/>
              </w:rPr>
              <w:tab/>
              <w:t>Stock Account Management;</w:t>
            </w:r>
          </w:p>
          <w:p w14:paraId="47332D6D"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c.</w:t>
            </w:r>
            <w:r w:rsidRPr="00766E1D">
              <w:rPr>
                <w:rFonts w:ascii="Calibri Light" w:hAnsi="Calibri Light" w:cs="Calibri Light"/>
                <w:bCs/>
                <w:sz w:val="22"/>
                <w:szCs w:val="22"/>
              </w:rPr>
              <w:tab/>
              <w:t>Transaction Setup;</w:t>
            </w:r>
          </w:p>
          <w:p w14:paraId="116295ED"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d.</w:t>
            </w:r>
            <w:r w:rsidRPr="00766E1D">
              <w:rPr>
                <w:rFonts w:ascii="Calibri Light" w:hAnsi="Calibri Light" w:cs="Calibri Light"/>
                <w:bCs/>
                <w:sz w:val="22"/>
                <w:szCs w:val="22"/>
              </w:rPr>
              <w:tab/>
              <w:t>Account Management;</w:t>
            </w:r>
          </w:p>
          <w:p w14:paraId="0E1E6B16"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e.</w:t>
            </w:r>
            <w:r w:rsidRPr="00766E1D">
              <w:rPr>
                <w:rFonts w:ascii="Calibri Light" w:hAnsi="Calibri Light" w:cs="Calibri Light"/>
                <w:bCs/>
                <w:sz w:val="22"/>
                <w:szCs w:val="22"/>
              </w:rPr>
              <w:tab/>
              <w:t>Stock Movement;</w:t>
            </w:r>
          </w:p>
          <w:p w14:paraId="3FFED122"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f.</w:t>
            </w:r>
            <w:r w:rsidRPr="00766E1D">
              <w:rPr>
                <w:rFonts w:ascii="Calibri Light" w:hAnsi="Calibri Light" w:cs="Calibri Light"/>
                <w:bCs/>
                <w:sz w:val="22"/>
                <w:szCs w:val="22"/>
              </w:rPr>
              <w:tab/>
              <w:t>Stock Maintenance;</w:t>
            </w:r>
          </w:p>
          <w:p w14:paraId="2DA9CA49"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g.</w:t>
            </w:r>
            <w:r w:rsidRPr="00766E1D">
              <w:rPr>
                <w:rFonts w:ascii="Calibri Light" w:hAnsi="Calibri Light" w:cs="Calibri Light"/>
                <w:bCs/>
                <w:sz w:val="22"/>
                <w:szCs w:val="22"/>
              </w:rPr>
              <w:tab/>
              <w:t>Stock Verification Management;</w:t>
            </w:r>
          </w:p>
          <w:p w14:paraId="65C2308D"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h.</w:t>
            </w:r>
            <w:r w:rsidRPr="00766E1D">
              <w:rPr>
                <w:rFonts w:ascii="Calibri Light" w:hAnsi="Calibri Light" w:cs="Calibri Light"/>
                <w:bCs/>
                <w:sz w:val="22"/>
                <w:szCs w:val="22"/>
              </w:rPr>
              <w:tab/>
              <w:t>Requirement Management;</w:t>
            </w:r>
          </w:p>
          <w:p w14:paraId="65CD8FD9" w14:textId="77777777"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i.</w:t>
            </w:r>
            <w:r w:rsidRPr="00766E1D">
              <w:rPr>
                <w:rFonts w:ascii="Calibri Light" w:hAnsi="Calibri Light" w:cs="Calibri Light"/>
                <w:bCs/>
                <w:sz w:val="22"/>
                <w:szCs w:val="22"/>
              </w:rPr>
              <w:tab/>
              <w:t>Stock Adjustment Management; and</w:t>
            </w:r>
          </w:p>
          <w:p w14:paraId="016FB3CF" w14:textId="2062A679" w:rsidR="00BE1C85" w:rsidRPr="00766E1D" w:rsidRDefault="00BE1C85" w:rsidP="00003352">
            <w:pPr>
              <w:pStyle w:val="Cell"/>
              <w:rPr>
                <w:rFonts w:ascii="Calibri Light" w:hAnsi="Calibri Light" w:cs="Calibri Light"/>
                <w:bCs/>
                <w:sz w:val="22"/>
                <w:szCs w:val="22"/>
              </w:rPr>
            </w:pPr>
            <w:r w:rsidRPr="00766E1D">
              <w:rPr>
                <w:rFonts w:ascii="Calibri Light" w:hAnsi="Calibri Light" w:cs="Calibri Light"/>
                <w:bCs/>
                <w:sz w:val="22"/>
                <w:szCs w:val="22"/>
              </w:rPr>
              <w:t>j.</w:t>
            </w:r>
            <w:r w:rsidRPr="00766E1D">
              <w:rPr>
                <w:rFonts w:ascii="Calibri Light" w:hAnsi="Calibri Light" w:cs="Calibri Light"/>
                <w:bCs/>
                <w:sz w:val="22"/>
                <w:szCs w:val="22"/>
              </w:rPr>
              <w:tab/>
              <w:t>Loss Management</w:t>
            </w:r>
          </w:p>
        </w:tc>
      </w:tr>
      <w:tr w:rsidR="00BE1C85" w:rsidRPr="00766E1D" w14:paraId="23EBDAFC" w14:textId="06BCBFFC" w:rsidTr="00BE1C85">
        <w:trPr>
          <w:tblHeader/>
        </w:trPr>
        <w:tc>
          <w:tcPr>
            <w:tcW w:w="5000" w:type="pct"/>
            <w:gridSpan w:val="4"/>
          </w:tcPr>
          <w:p w14:paraId="121DCAA1" w14:textId="4C0AD0A5" w:rsidR="00BE1C85" w:rsidRPr="00766E1D" w:rsidRDefault="00BE1C85"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Warehouse Configuration and Management. Stock holding facilities or stores must be created, configured and maintained according to attributes defined in the supply support policy and plan.  As part of the set-up of a new stock holding entity or store, or for the maintenance of existing stores, relevant stock and sub-accounts and bin storages must be created and amended as required.</w:t>
            </w:r>
          </w:p>
        </w:tc>
      </w:tr>
      <w:tr w:rsidR="00FC068A" w:rsidRPr="00766E1D" w14:paraId="5D06C84F" w14:textId="1846CC0D" w:rsidTr="009D226F">
        <w:trPr>
          <w:tblHeader/>
        </w:trPr>
        <w:tc>
          <w:tcPr>
            <w:tcW w:w="584" w:type="pct"/>
          </w:tcPr>
          <w:p w14:paraId="2A3CBDB4" w14:textId="77777777" w:rsidR="00FC068A" w:rsidRPr="00766E1D" w:rsidRDefault="00FC068A" w:rsidP="00AD4A1E">
            <w:pPr>
              <w:pStyle w:val="Cell"/>
              <w:numPr>
                <w:ilvl w:val="0"/>
                <w:numId w:val="128"/>
              </w:numPr>
              <w:spacing w:after="100" w:afterAutospacing="1"/>
              <w:jc w:val="both"/>
              <w:rPr>
                <w:rFonts w:ascii="Calibri Light" w:hAnsi="Calibri Light" w:cs="Calibri Light"/>
                <w:bCs/>
                <w:sz w:val="22"/>
                <w:szCs w:val="22"/>
              </w:rPr>
            </w:pPr>
          </w:p>
        </w:tc>
        <w:tc>
          <w:tcPr>
            <w:tcW w:w="2568" w:type="pct"/>
          </w:tcPr>
          <w:p w14:paraId="77467928" w14:textId="77777777" w:rsidR="00FC068A" w:rsidRPr="00766E1D" w:rsidRDefault="00FC068A" w:rsidP="00003352">
            <w:pPr>
              <w:pStyle w:val="Tabletext"/>
              <w:rPr>
                <w:rFonts w:cs="Calibri Light"/>
                <w:sz w:val="22"/>
              </w:rPr>
            </w:pPr>
            <w:r w:rsidRPr="00766E1D">
              <w:rPr>
                <w:rFonts w:cs="Calibri Light"/>
                <w:sz w:val="22"/>
              </w:rPr>
              <w:t xml:space="preserve">The SLMIS must support Warehouse Configuration and Administration. This must include the set-up (configuration) of the warehouse information. </w:t>
            </w:r>
          </w:p>
          <w:p w14:paraId="65A2DA68" w14:textId="77777777" w:rsidR="00FC068A" w:rsidRPr="00766E1D" w:rsidRDefault="00FC068A" w:rsidP="00AD4A1E">
            <w:pPr>
              <w:pStyle w:val="Tabletext"/>
              <w:numPr>
                <w:ilvl w:val="0"/>
                <w:numId w:val="85"/>
              </w:numPr>
              <w:spacing w:before="0" w:after="100" w:afterAutospacing="1"/>
              <w:jc w:val="left"/>
              <w:rPr>
                <w:rFonts w:cs="Calibri Light"/>
                <w:sz w:val="22"/>
              </w:rPr>
            </w:pPr>
            <w:r w:rsidRPr="00766E1D">
              <w:rPr>
                <w:rFonts w:cs="Calibri Light"/>
                <w:sz w:val="22"/>
              </w:rPr>
              <w:t>This information can be in respect to the warehouse type, requesting unit or division that may demand from the warehouse, linking of physical stores, and also linking to Procurement (receiving and delivery locations).</w:t>
            </w:r>
          </w:p>
          <w:p w14:paraId="33A1B0C2" w14:textId="77777777" w:rsidR="00FC068A" w:rsidRPr="00766E1D" w:rsidRDefault="00FC068A" w:rsidP="00003352">
            <w:pPr>
              <w:pStyle w:val="Tabletext"/>
              <w:rPr>
                <w:rFonts w:cs="Calibri Light"/>
                <w:sz w:val="22"/>
              </w:rPr>
            </w:pPr>
            <w:r w:rsidRPr="00766E1D">
              <w:rPr>
                <w:rFonts w:cs="Calibri Light"/>
                <w:sz w:val="22"/>
              </w:rPr>
              <w:t>The SLMIS shall allow for the configuration of accounting rules and processes based on the item as well as the configuration of accounting rules and processes based on the organisation where the item is stored.</w:t>
            </w:r>
          </w:p>
        </w:tc>
        <w:tc>
          <w:tcPr>
            <w:tcW w:w="341" w:type="pct"/>
          </w:tcPr>
          <w:p w14:paraId="4B0F127B" w14:textId="6493A629" w:rsidR="00FC068A" w:rsidRPr="00766E1D" w:rsidRDefault="00C56D78" w:rsidP="00003352">
            <w:pPr>
              <w:pStyle w:val="Tabletext"/>
              <w:rPr>
                <w:rFonts w:cs="Calibri Light"/>
                <w:sz w:val="22"/>
              </w:rPr>
            </w:pPr>
            <w:r>
              <w:rPr>
                <w:rFonts w:cs="Calibri Light"/>
                <w:sz w:val="22"/>
              </w:rPr>
              <w:t>Core</w:t>
            </w:r>
          </w:p>
        </w:tc>
        <w:tc>
          <w:tcPr>
            <w:tcW w:w="1507" w:type="pct"/>
          </w:tcPr>
          <w:p w14:paraId="6F0ED54D" w14:textId="77777777" w:rsidR="00FC068A" w:rsidRPr="00766E1D" w:rsidRDefault="00FC068A" w:rsidP="00003352">
            <w:pPr>
              <w:pStyle w:val="Tabletext"/>
              <w:rPr>
                <w:rFonts w:cs="Calibri Light"/>
                <w:sz w:val="22"/>
              </w:rPr>
            </w:pPr>
          </w:p>
        </w:tc>
      </w:tr>
      <w:tr w:rsidR="00FC068A" w:rsidRPr="00766E1D" w14:paraId="759A2B0A" w14:textId="463EA22C" w:rsidTr="009D226F">
        <w:trPr>
          <w:tblHeader/>
        </w:trPr>
        <w:tc>
          <w:tcPr>
            <w:tcW w:w="584" w:type="pct"/>
          </w:tcPr>
          <w:p w14:paraId="683F63A0" w14:textId="77777777" w:rsidR="00FC068A" w:rsidRPr="00766E1D" w:rsidRDefault="00FC068A" w:rsidP="00AD4A1E">
            <w:pPr>
              <w:pStyle w:val="Cell"/>
              <w:numPr>
                <w:ilvl w:val="0"/>
                <w:numId w:val="128"/>
              </w:numPr>
              <w:spacing w:after="100" w:afterAutospacing="1"/>
              <w:ind w:left="862" w:hanging="862"/>
              <w:jc w:val="both"/>
              <w:rPr>
                <w:rFonts w:ascii="Calibri Light" w:hAnsi="Calibri Light" w:cs="Calibri Light"/>
                <w:bCs/>
                <w:sz w:val="22"/>
                <w:szCs w:val="22"/>
              </w:rPr>
            </w:pPr>
          </w:p>
        </w:tc>
        <w:tc>
          <w:tcPr>
            <w:tcW w:w="2568" w:type="pct"/>
          </w:tcPr>
          <w:p w14:paraId="62DDE4AA" w14:textId="77777777" w:rsidR="00FC068A" w:rsidRPr="00766E1D" w:rsidRDefault="00FC068A" w:rsidP="00003352">
            <w:pPr>
              <w:pStyle w:val="Tabletext"/>
              <w:rPr>
                <w:rFonts w:cs="Calibri Light"/>
                <w:sz w:val="22"/>
              </w:rPr>
            </w:pPr>
            <w:r w:rsidRPr="00766E1D">
              <w:rPr>
                <w:rFonts w:cs="Calibri Light"/>
                <w:sz w:val="22"/>
              </w:rPr>
              <w:t xml:space="preserve">The SLMIS must allow each of the warehouse facilities or areas that make up the warehouse complex to be defined as a type of storage area or "storage type" on the basis of its spatial, technical, and characteristics for example an area in the warehouse which treats certain items in a specific way like aircrew clothing or aircraft tyres. </w:t>
            </w:r>
          </w:p>
        </w:tc>
        <w:tc>
          <w:tcPr>
            <w:tcW w:w="341" w:type="pct"/>
          </w:tcPr>
          <w:p w14:paraId="54B55601" w14:textId="0F5A4DF0" w:rsidR="00FC068A" w:rsidRPr="00766E1D" w:rsidRDefault="00C56D78" w:rsidP="00003352">
            <w:pPr>
              <w:pStyle w:val="Tabletext"/>
              <w:rPr>
                <w:rFonts w:cs="Calibri Light"/>
                <w:sz w:val="22"/>
              </w:rPr>
            </w:pPr>
            <w:r>
              <w:rPr>
                <w:rFonts w:cs="Calibri Light"/>
                <w:sz w:val="22"/>
              </w:rPr>
              <w:t>Core</w:t>
            </w:r>
          </w:p>
        </w:tc>
        <w:tc>
          <w:tcPr>
            <w:tcW w:w="1507" w:type="pct"/>
          </w:tcPr>
          <w:p w14:paraId="6BE05051" w14:textId="77777777" w:rsidR="00FC068A" w:rsidRPr="00766E1D" w:rsidRDefault="00FC068A" w:rsidP="00003352">
            <w:pPr>
              <w:pStyle w:val="Tabletext"/>
              <w:rPr>
                <w:rFonts w:cs="Calibri Light"/>
                <w:sz w:val="22"/>
              </w:rPr>
            </w:pPr>
          </w:p>
        </w:tc>
      </w:tr>
      <w:tr w:rsidR="00FC068A" w:rsidRPr="00766E1D" w14:paraId="77F0F2EA" w14:textId="559D1AA1" w:rsidTr="009D226F">
        <w:trPr>
          <w:tblHeader/>
        </w:trPr>
        <w:tc>
          <w:tcPr>
            <w:tcW w:w="584" w:type="pct"/>
          </w:tcPr>
          <w:p w14:paraId="3672244E" w14:textId="77777777" w:rsidR="00FC068A" w:rsidRPr="00766E1D" w:rsidRDefault="00FC068A" w:rsidP="00AD4A1E">
            <w:pPr>
              <w:pStyle w:val="Cell"/>
              <w:numPr>
                <w:ilvl w:val="0"/>
                <w:numId w:val="128"/>
              </w:numPr>
              <w:spacing w:after="100" w:afterAutospacing="1"/>
              <w:ind w:left="862" w:hanging="862"/>
              <w:jc w:val="both"/>
              <w:rPr>
                <w:rFonts w:ascii="Calibri Light" w:hAnsi="Calibri Light" w:cs="Calibri Light"/>
                <w:bCs/>
                <w:sz w:val="22"/>
                <w:szCs w:val="22"/>
              </w:rPr>
            </w:pPr>
          </w:p>
        </w:tc>
        <w:tc>
          <w:tcPr>
            <w:tcW w:w="2568" w:type="pct"/>
          </w:tcPr>
          <w:p w14:paraId="53E79FF9" w14:textId="77777777" w:rsidR="00FC068A" w:rsidRPr="00766E1D" w:rsidRDefault="00FC068A" w:rsidP="00003352">
            <w:pPr>
              <w:pStyle w:val="Tabletext"/>
              <w:rPr>
                <w:rFonts w:cs="Calibri Light"/>
                <w:sz w:val="22"/>
              </w:rPr>
            </w:pPr>
            <w:r w:rsidRPr="00766E1D">
              <w:rPr>
                <w:rFonts w:cs="Calibri Light"/>
                <w:sz w:val="22"/>
              </w:rPr>
              <w:t>For storing controlled items such as ammunition The SLMIS must allow for the capturing of a license to accommodate Government Explosive Groups and storage restrictions against a store indicating the rules with regards to the warehousing and storing of these items.</w:t>
            </w:r>
          </w:p>
        </w:tc>
        <w:tc>
          <w:tcPr>
            <w:tcW w:w="341" w:type="pct"/>
          </w:tcPr>
          <w:p w14:paraId="11B6BB3F" w14:textId="166C97E7" w:rsidR="00FC068A" w:rsidRPr="00766E1D" w:rsidRDefault="00C56D78" w:rsidP="00003352">
            <w:pPr>
              <w:pStyle w:val="Tabletext"/>
              <w:rPr>
                <w:rFonts w:cs="Calibri Light"/>
                <w:sz w:val="22"/>
              </w:rPr>
            </w:pPr>
            <w:r>
              <w:rPr>
                <w:rFonts w:cs="Calibri Light"/>
                <w:sz w:val="22"/>
              </w:rPr>
              <w:t>Core</w:t>
            </w:r>
          </w:p>
        </w:tc>
        <w:tc>
          <w:tcPr>
            <w:tcW w:w="1507" w:type="pct"/>
          </w:tcPr>
          <w:p w14:paraId="071368E2" w14:textId="77777777" w:rsidR="00FC068A" w:rsidRPr="00766E1D" w:rsidRDefault="00FC068A" w:rsidP="00003352">
            <w:pPr>
              <w:pStyle w:val="Tabletext"/>
              <w:rPr>
                <w:rFonts w:cs="Calibri Light"/>
                <w:sz w:val="22"/>
              </w:rPr>
            </w:pPr>
          </w:p>
        </w:tc>
      </w:tr>
      <w:tr w:rsidR="00FC068A" w:rsidRPr="00766E1D" w14:paraId="04479D3E" w14:textId="47B58FEA" w:rsidTr="009D226F">
        <w:trPr>
          <w:tblHeader/>
        </w:trPr>
        <w:tc>
          <w:tcPr>
            <w:tcW w:w="584" w:type="pct"/>
          </w:tcPr>
          <w:p w14:paraId="71A3E494" w14:textId="77777777" w:rsidR="00FC068A" w:rsidRPr="00766E1D" w:rsidRDefault="00FC068A" w:rsidP="00AD4A1E">
            <w:pPr>
              <w:pStyle w:val="Cell"/>
              <w:numPr>
                <w:ilvl w:val="0"/>
                <w:numId w:val="128"/>
              </w:numPr>
              <w:spacing w:after="100" w:afterAutospacing="1"/>
              <w:ind w:left="862" w:hanging="862"/>
              <w:jc w:val="both"/>
              <w:rPr>
                <w:rFonts w:ascii="Calibri Light" w:hAnsi="Calibri Light" w:cs="Calibri Light"/>
                <w:bCs/>
                <w:sz w:val="22"/>
                <w:szCs w:val="22"/>
              </w:rPr>
            </w:pPr>
          </w:p>
        </w:tc>
        <w:tc>
          <w:tcPr>
            <w:tcW w:w="2568" w:type="pct"/>
          </w:tcPr>
          <w:p w14:paraId="3784FF6C" w14:textId="77777777" w:rsidR="00FC068A" w:rsidRPr="00766E1D" w:rsidRDefault="00FC068A" w:rsidP="00003352">
            <w:pPr>
              <w:pStyle w:val="Tabletext"/>
              <w:rPr>
                <w:rFonts w:cs="Calibri Light"/>
                <w:sz w:val="22"/>
              </w:rPr>
            </w:pPr>
            <w:r w:rsidRPr="00766E1D">
              <w:rPr>
                <w:rFonts w:cs="Calibri Light"/>
                <w:sz w:val="22"/>
              </w:rPr>
              <w:t xml:space="preserve">The SLMIS must be able to divide each storage type into storage sections. A storage section generally includes all bin storages that have certain characteristics in common, such as bin storage for "fast-moving items" near a goods issue area. This should support the current methodology of Group/Store/Row/Rack/Bin management.  </w:t>
            </w:r>
          </w:p>
        </w:tc>
        <w:tc>
          <w:tcPr>
            <w:tcW w:w="341" w:type="pct"/>
          </w:tcPr>
          <w:p w14:paraId="5A8C43A9" w14:textId="5F0C36BB" w:rsidR="00FC068A" w:rsidRPr="00766E1D" w:rsidRDefault="00C56D78" w:rsidP="00003352">
            <w:pPr>
              <w:pStyle w:val="Tabletext"/>
              <w:rPr>
                <w:rFonts w:cs="Calibri Light"/>
                <w:sz w:val="22"/>
              </w:rPr>
            </w:pPr>
            <w:r>
              <w:rPr>
                <w:rFonts w:cs="Calibri Light"/>
                <w:sz w:val="22"/>
              </w:rPr>
              <w:t>Core</w:t>
            </w:r>
          </w:p>
        </w:tc>
        <w:tc>
          <w:tcPr>
            <w:tcW w:w="1507" w:type="pct"/>
          </w:tcPr>
          <w:p w14:paraId="1B5ED84E" w14:textId="77777777" w:rsidR="00FC068A" w:rsidRPr="00766E1D" w:rsidRDefault="00FC068A" w:rsidP="00003352">
            <w:pPr>
              <w:pStyle w:val="Tabletext"/>
              <w:rPr>
                <w:rFonts w:cs="Calibri Light"/>
                <w:sz w:val="22"/>
              </w:rPr>
            </w:pPr>
          </w:p>
        </w:tc>
      </w:tr>
      <w:tr w:rsidR="00FC068A" w:rsidRPr="00766E1D" w14:paraId="14A567D4" w14:textId="0E24E9D6" w:rsidTr="009D226F">
        <w:trPr>
          <w:tblHeader/>
        </w:trPr>
        <w:tc>
          <w:tcPr>
            <w:tcW w:w="584" w:type="pct"/>
          </w:tcPr>
          <w:p w14:paraId="4A68002E" w14:textId="77777777" w:rsidR="00FC068A" w:rsidRPr="00766E1D" w:rsidRDefault="00FC068A" w:rsidP="00AD4A1E">
            <w:pPr>
              <w:pStyle w:val="Cell"/>
              <w:numPr>
                <w:ilvl w:val="0"/>
                <w:numId w:val="128"/>
              </w:numPr>
              <w:spacing w:after="100" w:afterAutospacing="1"/>
              <w:ind w:left="862" w:hanging="862"/>
              <w:jc w:val="both"/>
              <w:rPr>
                <w:rFonts w:ascii="Calibri Light" w:hAnsi="Calibri Light" w:cs="Calibri Light"/>
                <w:bCs/>
                <w:sz w:val="22"/>
                <w:szCs w:val="22"/>
              </w:rPr>
            </w:pPr>
          </w:p>
        </w:tc>
        <w:tc>
          <w:tcPr>
            <w:tcW w:w="2568" w:type="pct"/>
          </w:tcPr>
          <w:p w14:paraId="12DBC872" w14:textId="3F0212B5" w:rsidR="00FC068A" w:rsidRPr="00766E1D" w:rsidRDefault="00FC068A" w:rsidP="00003352">
            <w:pPr>
              <w:pStyle w:val="Tabletext"/>
              <w:rPr>
                <w:rFonts w:cs="Calibri Light"/>
                <w:sz w:val="22"/>
              </w:rPr>
            </w:pPr>
            <w:r w:rsidRPr="00766E1D">
              <w:rPr>
                <w:rFonts w:cs="Calibri Light"/>
                <w:sz w:val="22"/>
              </w:rPr>
              <w:t xml:space="preserve">The SLMIS must allow the user to define its bin storage type.  Each storage type and storage section must consist of a row of storage spaces that are referred to as storage bins. The coordinates of the bin storage must indicate the exact position in the warehouse where goods can be stored, subject to </w:t>
            </w:r>
            <w:r w:rsidR="00D574D2">
              <w:rPr>
                <w:rFonts w:cs="Calibri Light"/>
                <w:sz w:val="22"/>
              </w:rPr>
              <w:t>Sita Client</w:t>
            </w:r>
            <w:r w:rsidRPr="00766E1D">
              <w:rPr>
                <w:rFonts w:cs="Calibri Light"/>
                <w:sz w:val="22"/>
              </w:rPr>
              <w:t xml:space="preserve"> Intelligence validation.</w:t>
            </w:r>
          </w:p>
        </w:tc>
        <w:tc>
          <w:tcPr>
            <w:tcW w:w="341" w:type="pct"/>
          </w:tcPr>
          <w:p w14:paraId="24BE2A53" w14:textId="729C9E83" w:rsidR="00FC068A" w:rsidRPr="00766E1D" w:rsidRDefault="00C56D78" w:rsidP="00003352">
            <w:pPr>
              <w:pStyle w:val="Tabletext"/>
              <w:rPr>
                <w:rFonts w:cs="Calibri Light"/>
                <w:sz w:val="22"/>
              </w:rPr>
            </w:pPr>
            <w:r>
              <w:rPr>
                <w:rFonts w:cs="Calibri Light"/>
                <w:sz w:val="22"/>
              </w:rPr>
              <w:t>Core</w:t>
            </w:r>
          </w:p>
        </w:tc>
        <w:tc>
          <w:tcPr>
            <w:tcW w:w="1507" w:type="pct"/>
          </w:tcPr>
          <w:p w14:paraId="392B7A8E" w14:textId="77777777" w:rsidR="00FC068A" w:rsidRPr="00766E1D" w:rsidRDefault="00FC068A" w:rsidP="00003352">
            <w:pPr>
              <w:pStyle w:val="Tabletext"/>
              <w:rPr>
                <w:rFonts w:cs="Calibri Light"/>
                <w:sz w:val="22"/>
              </w:rPr>
            </w:pPr>
          </w:p>
        </w:tc>
      </w:tr>
      <w:tr w:rsidR="00FC068A" w:rsidRPr="00766E1D" w14:paraId="5AC1F29C" w14:textId="5A265AE5" w:rsidTr="009D226F">
        <w:trPr>
          <w:tblHeader/>
        </w:trPr>
        <w:tc>
          <w:tcPr>
            <w:tcW w:w="584" w:type="pct"/>
          </w:tcPr>
          <w:p w14:paraId="288CDC26" w14:textId="77777777" w:rsidR="00FC068A" w:rsidRPr="00766E1D" w:rsidRDefault="00FC068A" w:rsidP="00AD4A1E">
            <w:pPr>
              <w:pStyle w:val="Cell"/>
              <w:numPr>
                <w:ilvl w:val="0"/>
                <w:numId w:val="128"/>
              </w:numPr>
              <w:spacing w:after="100" w:afterAutospacing="1"/>
              <w:ind w:left="862" w:hanging="862"/>
              <w:jc w:val="both"/>
              <w:rPr>
                <w:rFonts w:ascii="Calibri Light" w:hAnsi="Calibri Light" w:cs="Calibri Light"/>
                <w:bCs/>
                <w:sz w:val="22"/>
                <w:szCs w:val="22"/>
              </w:rPr>
            </w:pPr>
          </w:p>
        </w:tc>
        <w:tc>
          <w:tcPr>
            <w:tcW w:w="2568" w:type="pct"/>
          </w:tcPr>
          <w:p w14:paraId="3EE6771F" w14:textId="77777777" w:rsidR="00FC068A" w:rsidRPr="00766E1D" w:rsidRDefault="00FC068A" w:rsidP="00003352">
            <w:pPr>
              <w:pStyle w:val="Tabletext"/>
              <w:rPr>
                <w:rFonts w:cs="Calibri Light"/>
                <w:sz w:val="22"/>
              </w:rPr>
            </w:pPr>
            <w:r w:rsidRPr="00766E1D">
              <w:rPr>
                <w:rFonts w:cs="Calibri Light"/>
                <w:sz w:val="22"/>
              </w:rPr>
              <w:t>The SLMIS must allow the user to define a store and its bin storage structure prior to any physical linking to main stock accounts. This will allow the user to analyse the utilisation of the store. This function must include the storage rules applicable to different type of commodities. Rules for pharmaceuticals, ration packs, rations, fuel and ammunition must be validated. When main stock accounts are linked to bin storage, the application will maintain the bin storage integrity by:</w:t>
            </w:r>
          </w:p>
          <w:p w14:paraId="2A74A785"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Not allowing mixed stock in a bin storage;</w:t>
            </w:r>
          </w:p>
          <w:p w14:paraId="584B6930"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Not allowing mixed conditions;</w:t>
            </w:r>
          </w:p>
          <w:p w14:paraId="600F4867"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Not allowing batches to be mixed in a bin storage;</w:t>
            </w:r>
          </w:p>
          <w:p w14:paraId="45597BD2"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Not allowing Ammunition Condition Codes to be mixed in a bin storage;</w:t>
            </w:r>
          </w:p>
          <w:p w14:paraId="14F0106B"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Maintaining the bin storage quantity right through the stock binning and picking process;</w:t>
            </w:r>
          </w:p>
          <w:p w14:paraId="58B28647"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Enforcing serial number control if the control code is serial but also cater for exceptions specified in the policy; and</w:t>
            </w:r>
          </w:p>
          <w:p w14:paraId="53D62E7A"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Informing the user if material is linked to the bin storage where the characteristics do not correspond with the storage requirements of the item.</w:t>
            </w:r>
          </w:p>
        </w:tc>
        <w:tc>
          <w:tcPr>
            <w:tcW w:w="341" w:type="pct"/>
          </w:tcPr>
          <w:p w14:paraId="1D7CA6A4" w14:textId="7D7A0E15" w:rsidR="00FC068A" w:rsidRPr="00766E1D" w:rsidRDefault="00C56D78" w:rsidP="00003352">
            <w:pPr>
              <w:pStyle w:val="Tabletext"/>
              <w:rPr>
                <w:rFonts w:cs="Calibri Light"/>
                <w:sz w:val="22"/>
              </w:rPr>
            </w:pPr>
            <w:r>
              <w:rPr>
                <w:rFonts w:cs="Calibri Light"/>
                <w:sz w:val="22"/>
              </w:rPr>
              <w:t>Core</w:t>
            </w:r>
          </w:p>
        </w:tc>
        <w:tc>
          <w:tcPr>
            <w:tcW w:w="1507" w:type="pct"/>
          </w:tcPr>
          <w:p w14:paraId="0C79F4DC" w14:textId="77777777" w:rsidR="00FC068A" w:rsidRPr="00766E1D" w:rsidRDefault="00FC068A" w:rsidP="00003352">
            <w:pPr>
              <w:pStyle w:val="Tabletext"/>
              <w:rPr>
                <w:rFonts w:cs="Calibri Light"/>
                <w:sz w:val="22"/>
              </w:rPr>
            </w:pPr>
          </w:p>
        </w:tc>
      </w:tr>
      <w:tr w:rsidR="00FC068A" w:rsidRPr="00766E1D" w14:paraId="2EDC13FB" w14:textId="6FA06D3C" w:rsidTr="009D226F">
        <w:trPr>
          <w:tblHeader/>
        </w:trPr>
        <w:tc>
          <w:tcPr>
            <w:tcW w:w="584" w:type="pct"/>
          </w:tcPr>
          <w:p w14:paraId="5D8520EA" w14:textId="77777777" w:rsidR="00FC068A" w:rsidRPr="00766E1D" w:rsidRDefault="00FC068A" w:rsidP="00AD4A1E">
            <w:pPr>
              <w:pStyle w:val="Cell"/>
              <w:numPr>
                <w:ilvl w:val="0"/>
                <w:numId w:val="128"/>
              </w:numPr>
              <w:spacing w:after="100" w:afterAutospacing="1"/>
              <w:ind w:left="862" w:hanging="862"/>
              <w:jc w:val="both"/>
              <w:rPr>
                <w:rFonts w:ascii="Calibri Light" w:hAnsi="Calibri Light" w:cs="Calibri Light"/>
                <w:bCs/>
                <w:sz w:val="22"/>
                <w:szCs w:val="22"/>
              </w:rPr>
            </w:pPr>
          </w:p>
        </w:tc>
        <w:tc>
          <w:tcPr>
            <w:tcW w:w="2568" w:type="pct"/>
          </w:tcPr>
          <w:p w14:paraId="574C8D78" w14:textId="77777777" w:rsidR="00FC068A" w:rsidRPr="00766E1D" w:rsidRDefault="00FC068A" w:rsidP="00003352">
            <w:pPr>
              <w:pStyle w:val="Tabletext"/>
              <w:rPr>
                <w:rFonts w:cs="Calibri Light"/>
                <w:sz w:val="22"/>
              </w:rPr>
            </w:pPr>
            <w:r w:rsidRPr="00766E1D">
              <w:rPr>
                <w:rFonts w:cs="Calibri Light"/>
                <w:sz w:val="22"/>
              </w:rPr>
              <w:t>The SLMIS must support Bin Storage Configuration and Administration. This must include the maintenance of bin/bay attributes. A bin/bay location identifies the physical location (place) within a store in which an item is stored per item number, condition and, if required, per expiry date.</w:t>
            </w:r>
          </w:p>
        </w:tc>
        <w:tc>
          <w:tcPr>
            <w:tcW w:w="341" w:type="pct"/>
          </w:tcPr>
          <w:p w14:paraId="1634CA68" w14:textId="4E7B3DA1" w:rsidR="00FC068A" w:rsidRPr="00766E1D" w:rsidRDefault="00C56D78" w:rsidP="00003352">
            <w:pPr>
              <w:pStyle w:val="Tabletext"/>
              <w:rPr>
                <w:rFonts w:cs="Calibri Light"/>
                <w:sz w:val="22"/>
              </w:rPr>
            </w:pPr>
            <w:r>
              <w:rPr>
                <w:rFonts w:cs="Calibri Light"/>
                <w:sz w:val="22"/>
              </w:rPr>
              <w:t>Core</w:t>
            </w:r>
          </w:p>
        </w:tc>
        <w:tc>
          <w:tcPr>
            <w:tcW w:w="1507" w:type="pct"/>
          </w:tcPr>
          <w:p w14:paraId="788B8191" w14:textId="77777777" w:rsidR="00FC068A" w:rsidRPr="00766E1D" w:rsidRDefault="00FC068A" w:rsidP="00003352">
            <w:pPr>
              <w:pStyle w:val="Tabletext"/>
              <w:rPr>
                <w:rFonts w:cs="Calibri Light"/>
                <w:sz w:val="22"/>
              </w:rPr>
            </w:pPr>
          </w:p>
        </w:tc>
      </w:tr>
      <w:tr w:rsidR="00FC068A" w:rsidRPr="00766E1D" w14:paraId="394C6AC6" w14:textId="72E6DE5E" w:rsidTr="009D226F">
        <w:trPr>
          <w:tblHeader/>
        </w:trPr>
        <w:tc>
          <w:tcPr>
            <w:tcW w:w="584" w:type="pct"/>
          </w:tcPr>
          <w:p w14:paraId="4BF7406D" w14:textId="77777777" w:rsidR="00FC068A" w:rsidRPr="00766E1D" w:rsidRDefault="00FC068A" w:rsidP="00AD4A1E">
            <w:pPr>
              <w:pStyle w:val="Cell"/>
              <w:numPr>
                <w:ilvl w:val="0"/>
                <w:numId w:val="128"/>
              </w:numPr>
              <w:spacing w:after="100" w:afterAutospacing="1"/>
              <w:ind w:left="862" w:hanging="862"/>
              <w:jc w:val="both"/>
              <w:rPr>
                <w:rFonts w:ascii="Calibri Light" w:hAnsi="Calibri Light" w:cs="Calibri Light"/>
                <w:bCs/>
                <w:sz w:val="22"/>
                <w:szCs w:val="22"/>
              </w:rPr>
            </w:pPr>
          </w:p>
        </w:tc>
        <w:tc>
          <w:tcPr>
            <w:tcW w:w="2568" w:type="pct"/>
          </w:tcPr>
          <w:p w14:paraId="676F70EF" w14:textId="77777777" w:rsidR="00FC068A" w:rsidRPr="00766E1D" w:rsidRDefault="00FC068A" w:rsidP="00003352">
            <w:pPr>
              <w:pStyle w:val="Tabletext"/>
              <w:rPr>
                <w:rFonts w:cs="Calibri Light"/>
                <w:sz w:val="22"/>
              </w:rPr>
            </w:pPr>
            <w:r w:rsidRPr="00766E1D">
              <w:rPr>
                <w:rFonts w:cs="Calibri Light"/>
                <w:sz w:val="22"/>
              </w:rPr>
              <w:t>The SLMIS must support the specific rules to support the management of Pharmaceuticals. Thus must include the receiving, issuing and distribution of pharmaceuticals and medical consumables to and from pharmacies including the maintenance and control of items.</w:t>
            </w:r>
          </w:p>
        </w:tc>
        <w:tc>
          <w:tcPr>
            <w:tcW w:w="341" w:type="pct"/>
          </w:tcPr>
          <w:p w14:paraId="2F8B2442" w14:textId="68F82905" w:rsidR="00FC068A" w:rsidRPr="00766E1D" w:rsidRDefault="00C56D78" w:rsidP="00003352">
            <w:pPr>
              <w:pStyle w:val="Tabletext"/>
              <w:rPr>
                <w:rFonts w:cs="Calibri Light"/>
                <w:sz w:val="22"/>
              </w:rPr>
            </w:pPr>
            <w:r>
              <w:rPr>
                <w:rFonts w:cs="Calibri Light"/>
                <w:sz w:val="22"/>
              </w:rPr>
              <w:t>Core</w:t>
            </w:r>
          </w:p>
        </w:tc>
        <w:tc>
          <w:tcPr>
            <w:tcW w:w="1507" w:type="pct"/>
          </w:tcPr>
          <w:p w14:paraId="1DEDB443" w14:textId="77777777" w:rsidR="00FC068A" w:rsidRPr="00766E1D" w:rsidRDefault="00FC068A" w:rsidP="00003352">
            <w:pPr>
              <w:pStyle w:val="Tabletext"/>
              <w:rPr>
                <w:rFonts w:cs="Calibri Light"/>
                <w:sz w:val="22"/>
              </w:rPr>
            </w:pPr>
          </w:p>
        </w:tc>
      </w:tr>
      <w:tr w:rsidR="00FC068A" w:rsidRPr="00766E1D" w14:paraId="5AA243E5" w14:textId="5C0A385B" w:rsidTr="009D226F">
        <w:trPr>
          <w:tblHeader/>
        </w:trPr>
        <w:tc>
          <w:tcPr>
            <w:tcW w:w="584" w:type="pct"/>
          </w:tcPr>
          <w:p w14:paraId="43A901A0" w14:textId="77777777" w:rsidR="00FC068A" w:rsidRPr="00766E1D" w:rsidRDefault="00FC068A" w:rsidP="00AD4A1E">
            <w:pPr>
              <w:pStyle w:val="Cell"/>
              <w:numPr>
                <w:ilvl w:val="0"/>
                <w:numId w:val="128"/>
              </w:numPr>
              <w:spacing w:after="100" w:afterAutospacing="1"/>
              <w:ind w:left="862" w:hanging="862"/>
              <w:jc w:val="both"/>
              <w:rPr>
                <w:rFonts w:ascii="Calibri Light" w:hAnsi="Calibri Light" w:cs="Calibri Light"/>
                <w:bCs/>
                <w:sz w:val="22"/>
                <w:szCs w:val="22"/>
              </w:rPr>
            </w:pPr>
          </w:p>
        </w:tc>
        <w:tc>
          <w:tcPr>
            <w:tcW w:w="2568" w:type="pct"/>
          </w:tcPr>
          <w:p w14:paraId="45B02CD8" w14:textId="77777777" w:rsidR="00FC068A" w:rsidRPr="00766E1D" w:rsidRDefault="00FC068A" w:rsidP="00003352">
            <w:pPr>
              <w:pStyle w:val="Tabletext"/>
              <w:rPr>
                <w:rFonts w:cs="Calibri Light"/>
                <w:sz w:val="22"/>
              </w:rPr>
            </w:pPr>
            <w:r w:rsidRPr="00766E1D">
              <w:rPr>
                <w:rFonts w:cs="Calibri Light"/>
                <w:sz w:val="22"/>
              </w:rPr>
              <w:t>For storing controlled items such as ammunition, pharmaceutical, fuel, ration packs, material and rations The SLMIS must allow for the capturing of some of the following fields:</w:t>
            </w:r>
          </w:p>
          <w:p w14:paraId="12B52C85"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 xml:space="preserve">License number; </w:t>
            </w:r>
          </w:p>
          <w:p w14:paraId="4B7999D2"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Lot and /or Batch number;</w:t>
            </w:r>
          </w:p>
          <w:p w14:paraId="130EED46"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 xml:space="preserve">Shelf; </w:t>
            </w:r>
          </w:p>
          <w:p w14:paraId="3EB1640E"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Expiry date; and</w:t>
            </w:r>
          </w:p>
          <w:p w14:paraId="36584DD2" w14:textId="77777777" w:rsidR="00FC068A" w:rsidRPr="00766E1D" w:rsidRDefault="00FC068A" w:rsidP="00AD4A1E">
            <w:pPr>
              <w:pStyle w:val="Tabletext"/>
              <w:numPr>
                <w:ilvl w:val="0"/>
                <w:numId w:val="78"/>
              </w:numPr>
              <w:spacing w:before="0" w:after="100" w:afterAutospacing="1"/>
              <w:jc w:val="left"/>
              <w:rPr>
                <w:rFonts w:cs="Calibri Light"/>
                <w:sz w:val="22"/>
              </w:rPr>
            </w:pPr>
            <w:r w:rsidRPr="00766E1D">
              <w:rPr>
                <w:rFonts w:cs="Calibri Light"/>
                <w:sz w:val="22"/>
              </w:rPr>
              <w:t>Units of Measure.</w:t>
            </w:r>
          </w:p>
          <w:p w14:paraId="74AE37DE" w14:textId="77777777" w:rsidR="00FC068A" w:rsidRPr="00766E1D" w:rsidRDefault="00FC068A" w:rsidP="00003352">
            <w:pPr>
              <w:pStyle w:val="Tabletext"/>
              <w:rPr>
                <w:rFonts w:cs="Calibri Light"/>
                <w:sz w:val="22"/>
              </w:rPr>
            </w:pPr>
            <w:r w:rsidRPr="00766E1D">
              <w:rPr>
                <w:rFonts w:cs="Calibri Light"/>
                <w:sz w:val="22"/>
              </w:rPr>
              <w:t>These fields must be available against a store indicating the rules with regards to the warehousing and storing of these items.</w:t>
            </w:r>
          </w:p>
        </w:tc>
        <w:tc>
          <w:tcPr>
            <w:tcW w:w="341" w:type="pct"/>
          </w:tcPr>
          <w:p w14:paraId="032CFA9F" w14:textId="134A955D" w:rsidR="00FC068A" w:rsidRPr="00766E1D" w:rsidRDefault="00C56D78" w:rsidP="00003352">
            <w:pPr>
              <w:pStyle w:val="Tabletext"/>
              <w:rPr>
                <w:rFonts w:cs="Calibri Light"/>
                <w:sz w:val="22"/>
              </w:rPr>
            </w:pPr>
            <w:r>
              <w:rPr>
                <w:rFonts w:cs="Calibri Light"/>
                <w:sz w:val="22"/>
              </w:rPr>
              <w:t>Core</w:t>
            </w:r>
          </w:p>
        </w:tc>
        <w:tc>
          <w:tcPr>
            <w:tcW w:w="1507" w:type="pct"/>
          </w:tcPr>
          <w:p w14:paraId="0F20E576" w14:textId="77777777" w:rsidR="00FC068A" w:rsidRPr="00766E1D" w:rsidRDefault="00FC068A" w:rsidP="00003352">
            <w:pPr>
              <w:pStyle w:val="Tabletext"/>
              <w:rPr>
                <w:rFonts w:cs="Calibri Light"/>
                <w:sz w:val="22"/>
              </w:rPr>
            </w:pPr>
          </w:p>
        </w:tc>
      </w:tr>
      <w:tr w:rsidR="00BE1C85" w:rsidRPr="00766E1D" w14:paraId="70DFD700" w14:textId="6298510D" w:rsidTr="00BE1C85">
        <w:trPr>
          <w:tblHeader/>
        </w:trPr>
        <w:tc>
          <w:tcPr>
            <w:tcW w:w="5000" w:type="pct"/>
            <w:gridSpan w:val="4"/>
          </w:tcPr>
          <w:p w14:paraId="086A54D7" w14:textId="1875E507" w:rsidR="00BE1C85" w:rsidRPr="00766E1D" w:rsidRDefault="00BE1C85" w:rsidP="00003352">
            <w:pPr>
              <w:pStyle w:val="Cell"/>
              <w:spacing w:after="100" w:afterAutospacing="1"/>
              <w:jc w:val="both"/>
              <w:rPr>
                <w:rFonts w:ascii="Calibri Light" w:hAnsi="Calibri Light" w:cs="Calibri Light"/>
                <w:bCs/>
                <w:sz w:val="22"/>
                <w:szCs w:val="22"/>
              </w:rPr>
            </w:pPr>
            <w:r w:rsidRPr="00766E1D">
              <w:rPr>
                <w:rFonts w:ascii="Calibri Light" w:hAnsi="Calibri Light" w:cs="Calibri Light"/>
                <w:bCs/>
                <w:sz w:val="22"/>
                <w:szCs w:val="22"/>
              </w:rPr>
              <w:t xml:space="preserve">Stock Account Management. It is very important for </w:t>
            </w:r>
            <w:r w:rsidR="00776BDE">
              <w:rPr>
                <w:rFonts w:ascii="Calibri Light" w:hAnsi="Calibri Light" w:cs="Calibri Light"/>
                <w:bCs/>
                <w:sz w:val="22"/>
                <w:szCs w:val="22"/>
              </w:rPr>
              <w:t>SITA CLIENT</w:t>
            </w:r>
            <w:r w:rsidRPr="00766E1D">
              <w:rPr>
                <w:rFonts w:ascii="Calibri Light" w:hAnsi="Calibri Light" w:cs="Calibri Light"/>
                <w:bCs/>
                <w:sz w:val="22"/>
                <w:szCs w:val="22"/>
              </w:rPr>
              <w:t xml:space="preserve"> to restrict access and visibility of some stock items only to the units that procure and control those particular items to ensure that units are not able to incorrectly spend the budget of other units and also do not purchase items that they do not require.  Therefore, stock parameters need to be recorded in the relevant accounts.</w:t>
            </w:r>
          </w:p>
        </w:tc>
      </w:tr>
      <w:tr w:rsidR="00C56D78" w:rsidRPr="00766E1D" w14:paraId="78D6FE02" w14:textId="5F6AE54B" w:rsidTr="009D226F">
        <w:trPr>
          <w:tblHeader/>
        </w:trPr>
        <w:tc>
          <w:tcPr>
            <w:tcW w:w="584" w:type="pct"/>
          </w:tcPr>
          <w:p w14:paraId="56481FB2"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27F4E3E1" w14:textId="77777777" w:rsidR="00C56D78" w:rsidRPr="00766E1D" w:rsidRDefault="00C56D78" w:rsidP="00C56D78">
            <w:pPr>
              <w:pStyle w:val="Tabletext"/>
              <w:rPr>
                <w:rFonts w:cs="Calibri Light"/>
                <w:sz w:val="22"/>
              </w:rPr>
            </w:pPr>
            <w:r w:rsidRPr="00766E1D">
              <w:rPr>
                <w:rFonts w:cs="Calibri Light"/>
                <w:sz w:val="22"/>
              </w:rPr>
              <w:t>The SLMIS must allow the user to classify inventory stock items into groups. For example, a user can create groups that correspond to their business areas and assign the stock items to a business area using the group. Stock item groups must also describe the nature of an item.  This must also restrict visibility to users outside the defined business areas.</w:t>
            </w:r>
          </w:p>
        </w:tc>
        <w:tc>
          <w:tcPr>
            <w:tcW w:w="341" w:type="pct"/>
          </w:tcPr>
          <w:p w14:paraId="6A23BB70" w14:textId="3BE5358E" w:rsidR="00C56D78" w:rsidRPr="00766E1D" w:rsidRDefault="00C56D78" w:rsidP="00C56D78">
            <w:pPr>
              <w:pStyle w:val="Tabletext"/>
              <w:rPr>
                <w:rFonts w:cs="Calibri Light"/>
                <w:sz w:val="22"/>
              </w:rPr>
            </w:pPr>
            <w:r w:rsidRPr="007A5D8F">
              <w:rPr>
                <w:rFonts w:cs="Calibri Light"/>
                <w:sz w:val="22"/>
              </w:rPr>
              <w:t>Core</w:t>
            </w:r>
          </w:p>
        </w:tc>
        <w:tc>
          <w:tcPr>
            <w:tcW w:w="1507" w:type="pct"/>
          </w:tcPr>
          <w:p w14:paraId="22EB5786" w14:textId="77777777" w:rsidR="00C56D78" w:rsidRPr="00766E1D" w:rsidRDefault="00C56D78" w:rsidP="00C56D78">
            <w:pPr>
              <w:pStyle w:val="Tabletext"/>
              <w:rPr>
                <w:rFonts w:cs="Calibri Light"/>
                <w:sz w:val="22"/>
              </w:rPr>
            </w:pPr>
          </w:p>
        </w:tc>
      </w:tr>
      <w:tr w:rsidR="00C56D78" w:rsidRPr="00766E1D" w14:paraId="620AB9D8" w14:textId="6EA15DCC" w:rsidTr="009D226F">
        <w:trPr>
          <w:tblHeader/>
        </w:trPr>
        <w:tc>
          <w:tcPr>
            <w:tcW w:w="584" w:type="pct"/>
          </w:tcPr>
          <w:p w14:paraId="6ADB99AC"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05A33A93" w14:textId="77777777" w:rsidR="00C56D78" w:rsidRPr="00766E1D" w:rsidRDefault="00C56D78" w:rsidP="00C56D78">
            <w:pPr>
              <w:pStyle w:val="Tabletext"/>
              <w:rPr>
                <w:rFonts w:cs="Calibri Light"/>
                <w:sz w:val="22"/>
              </w:rPr>
            </w:pPr>
            <w:r w:rsidRPr="00766E1D">
              <w:rPr>
                <w:rFonts w:cs="Calibri Light"/>
                <w:sz w:val="22"/>
              </w:rPr>
              <w:t>The SLMIS must allow for the configuration of accounting rules and processes based on the item as well as the configuration of accounting rules and processes based on the arm of service where the item is stored.</w:t>
            </w:r>
          </w:p>
        </w:tc>
        <w:tc>
          <w:tcPr>
            <w:tcW w:w="341" w:type="pct"/>
          </w:tcPr>
          <w:p w14:paraId="0D841739" w14:textId="63444C9E" w:rsidR="00C56D78" w:rsidRPr="00766E1D" w:rsidRDefault="00C56D78" w:rsidP="00C56D78">
            <w:pPr>
              <w:pStyle w:val="Tabletext"/>
              <w:rPr>
                <w:rFonts w:cs="Calibri Light"/>
                <w:sz w:val="22"/>
              </w:rPr>
            </w:pPr>
            <w:r w:rsidRPr="007A5D8F">
              <w:rPr>
                <w:rFonts w:cs="Calibri Light"/>
                <w:sz w:val="22"/>
              </w:rPr>
              <w:t>Core</w:t>
            </w:r>
          </w:p>
        </w:tc>
        <w:tc>
          <w:tcPr>
            <w:tcW w:w="1507" w:type="pct"/>
          </w:tcPr>
          <w:p w14:paraId="3F9850AC" w14:textId="77777777" w:rsidR="00C56D78" w:rsidRPr="00766E1D" w:rsidRDefault="00C56D78" w:rsidP="00C56D78">
            <w:pPr>
              <w:pStyle w:val="Tabletext"/>
              <w:rPr>
                <w:rFonts w:cs="Calibri Light"/>
                <w:sz w:val="22"/>
              </w:rPr>
            </w:pPr>
          </w:p>
        </w:tc>
      </w:tr>
      <w:tr w:rsidR="00C56D78" w:rsidRPr="00766E1D" w14:paraId="542E707E" w14:textId="385F7143" w:rsidTr="009D226F">
        <w:trPr>
          <w:tblHeader/>
        </w:trPr>
        <w:tc>
          <w:tcPr>
            <w:tcW w:w="584" w:type="pct"/>
          </w:tcPr>
          <w:p w14:paraId="50888642"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2093764F" w14:textId="77777777" w:rsidR="00C56D78" w:rsidRPr="00766E1D" w:rsidRDefault="00C56D78" w:rsidP="00C56D78">
            <w:pPr>
              <w:pStyle w:val="Tabletext"/>
              <w:rPr>
                <w:rFonts w:cs="Calibri Light"/>
                <w:sz w:val="22"/>
              </w:rPr>
            </w:pPr>
            <w:r w:rsidRPr="00766E1D">
              <w:rPr>
                <w:rFonts w:cs="Calibri Light"/>
                <w:sz w:val="22"/>
              </w:rPr>
              <w:t>The SLMIS must allow users to define material planners (product managers) or planning entities for each arm of service and assign them to inventory items or NSN numbers at a service or divisional HQ level.</w:t>
            </w:r>
          </w:p>
        </w:tc>
        <w:tc>
          <w:tcPr>
            <w:tcW w:w="341" w:type="pct"/>
          </w:tcPr>
          <w:p w14:paraId="5AB1E7C9" w14:textId="4E3C46E7" w:rsidR="00C56D78" w:rsidRPr="00766E1D" w:rsidRDefault="00C56D78" w:rsidP="00C56D78">
            <w:pPr>
              <w:pStyle w:val="Tabletext"/>
              <w:rPr>
                <w:rFonts w:cs="Calibri Light"/>
                <w:sz w:val="22"/>
              </w:rPr>
            </w:pPr>
            <w:r w:rsidRPr="007A5D8F">
              <w:rPr>
                <w:rFonts w:cs="Calibri Light"/>
                <w:sz w:val="22"/>
              </w:rPr>
              <w:t>Core</w:t>
            </w:r>
          </w:p>
        </w:tc>
        <w:tc>
          <w:tcPr>
            <w:tcW w:w="1507" w:type="pct"/>
          </w:tcPr>
          <w:p w14:paraId="4088E4D1" w14:textId="77777777" w:rsidR="00C56D78" w:rsidRPr="00766E1D" w:rsidRDefault="00C56D78" w:rsidP="00C56D78">
            <w:pPr>
              <w:pStyle w:val="Tabletext"/>
              <w:rPr>
                <w:rFonts w:cs="Calibri Light"/>
                <w:sz w:val="22"/>
              </w:rPr>
            </w:pPr>
          </w:p>
        </w:tc>
      </w:tr>
      <w:tr w:rsidR="00C56D78" w:rsidRPr="00766E1D" w14:paraId="23A632FD" w14:textId="6600300A" w:rsidTr="009D226F">
        <w:trPr>
          <w:tblHeader/>
        </w:trPr>
        <w:tc>
          <w:tcPr>
            <w:tcW w:w="584" w:type="pct"/>
          </w:tcPr>
          <w:p w14:paraId="149E69AB"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1C487B12" w14:textId="77777777" w:rsidR="00C56D78" w:rsidRPr="00766E1D" w:rsidRDefault="00C56D78" w:rsidP="00C56D78">
            <w:pPr>
              <w:pStyle w:val="Tabletext"/>
              <w:rPr>
                <w:rFonts w:cs="Calibri Light"/>
                <w:sz w:val="22"/>
              </w:rPr>
            </w:pPr>
            <w:r w:rsidRPr="00766E1D">
              <w:rPr>
                <w:rFonts w:cs="Calibri Light"/>
                <w:sz w:val="22"/>
              </w:rPr>
              <w:t>The SLMIS must provide the functionality for users to define organisation access mappings to restrict unauthorised access and entries (assign certain responsibilities and roles to certain services and division).  Once the mapping is done, the product must then be restricted to the arm of service mapped to the responsibility chosen.</w:t>
            </w:r>
          </w:p>
        </w:tc>
        <w:tc>
          <w:tcPr>
            <w:tcW w:w="341" w:type="pct"/>
          </w:tcPr>
          <w:p w14:paraId="1EEE92B2" w14:textId="7978EF45" w:rsidR="00C56D78" w:rsidRPr="00766E1D" w:rsidRDefault="00C56D78" w:rsidP="00C56D78">
            <w:pPr>
              <w:pStyle w:val="Tabletext"/>
              <w:rPr>
                <w:rFonts w:cs="Calibri Light"/>
                <w:sz w:val="22"/>
              </w:rPr>
            </w:pPr>
            <w:r w:rsidRPr="007A5D8F">
              <w:rPr>
                <w:rFonts w:cs="Calibri Light"/>
                <w:sz w:val="22"/>
              </w:rPr>
              <w:t>Core</w:t>
            </w:r>
          </w:p>
        </w:tc>
        <w:tc>
          <w:tcPr>
            <w:tcW w:w="1507" w:type="pct"/>
          </w:tcPr>
          <w:p w14:paraId="303FE75F" w14:textId="77777777" w:rsidR="00C56D78" w:rsidRPr="00766E1D" w:rsidRDefault="00C56D78" w:rsidP="00C56D78">
            <w:pPr>
              <w:pStyle w:val="Tabletext"/>
              <w:rPr>
                <w:rFonts w:cs="Calibri Light"/>
                <w:sz w:val="22"/>
              </w:rPr>
            </w:pPr>
          </w:p>
        </w:tc>
      </w:tr>
      <w:tr w:rsidR="00BE1C85" w:rsidRPr="00766E1D" w14:paraId="00C07549" w14:textId="7B7EB3DD" w:rsidTr="00BE1C85">
        <w:trPr>
          <w:tblHeader/>
        </w:trPr>
        <w:tc>
          <w:tcPr>
            <w:tcW w:w="5000" w:type="pct"/>
            <w:gridSpan w:val="4"/>
          </w:tcPr>
          <w:p w14:paraId="46C725B6" w14:textId="350E3131" w:rsidR="00BE1C85" w:rsidRPr="00766E1D" w:rsidRDefault="00BE1C85"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Transaction Setup. Transaction setup allows you to set certain controls and options before performing inventory transactions, but not limited to controlled items such as pharmaceuticals, ammunition, ration packs, material, rations and fuel must be properly configured on the new log system which will then ensure that these items are properly transacted.</w:t>
            </w:r>
          </w:p>
        </w:tc>
      </w:tr>
      <w:tr w:rsidR="00FC068A" w:rsidRPr="00766E1D" w14:paraId="420CEFE6" w14:textId="75D3636E" w:rsidTr="009D226F">
        <w:trPr>
          <w:tblHeader/>
        </w:trPr>
        <w:tc>
          <w:tcPr>
            <w:tcW w:w="584" w:type="pct"/>
          </w:tcPr>
          <w:p w14:paraId="726015C8"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6B309690" w14:textId="77777777" w:rsidR="00FC068A" w:rsidRPr="00766E1D" w:rsidRDefault="00FC068A" w:rsidP="00003352">
            <w:pPr>
              <w:pStyle w:val="Tabletext"/>
              <w:rPr>
                <w:rFonts w:cs="Calibri Light"/>
                <w:sz w:val="22"/>
              </w:rPr>
            </w:pPr>
            <w:r w:rsidRPr="00766E1D">
              <w:rPr>
                <w:rFonts w:cs="Calibri Light"/>
                <w:sz w:val="22"/>
              </w:rPr>
              <w:t>The SLMIS must support the capturing of information regarding scales of issue applicable to organisational groupings and/or personnel. Scales of issue will enable the user to control the number and periodicity of material requirements from organisations and personnel. Scales of issue will be registered against material items, types of organisation and personnel. The scales for personnel issues must be linked to cycles to prevent the users to receive more than the allocated number of items against the scale within the defined cycle. The SLMIS must also allow exceptions which will require approvals.</w:t>
            </w:r>
          </w:p>
        </w:tc>
        <w:tc>
          <w:tcPr>
            <w:tcW w:w="341" w:type="pct"/>
          </w:tcPr>
          <w:p w14:paraId="724F4971" w14:textId="2F8024BA" w:rsidR="00FC068A" w:rsidRPr="00766E1D" w:rsidRDefault="00C56D78" w:rsidP="00003352">
            <w:pPr>
              <w:pStyle w:val="Tabletext"/>
              <w:rPr>
                <w:rFonts w:cs="Calibri Light"/>
                <w:sz w:val="22"/>
              </w:rPr>
            </w:pPr>
            <w:r>
              <w:rPr>
                <w:rFonts w:cs="Calibri Light"/>
                <w:sz w:val="22"/>
              </w:rPr>
              <w:t>Core</w:t>
            </w:r>
          </w:p>
        </w:tc>
        <w:tc>
          <w:tcPr>
            <w:tcW w:w="1507" w:type="pct"/>
          </w:tcPr>
          <w:p w14:paraId="499A5B43" w14:textId="77777777" w:rsidR="00FC068A" w:rsidRPr="00766E1D" w:rsidRDefault="00FC068A" w:rsidP="00003352">
            <w:pPr>
              <w:pStyle w:val="Tabletext"/>
              <w:rPr>
                <w:rFonts w:cs="Calibri Light"/>
                <w:sz w:val="22"/>
              </w:rPr>
            </w:pPr>
          </w:p>
        </w:tc>
      </w:tr>
      <w:tr w:rsidR="00FC068A" w:rsidRPr="00766E1D" w14:paraId="443F6464" w14:textId="37B05ABD" w:rsidTr="009D226F">
        <w:trPr>
          <w:tblHeader/>
        </w:trPr>
        <w:tc>
          <w:tcPr>
            <w:tcW w:w="584" w:type="pct"/>
          </w:tcPr>
          <w:p w14:paraId="055C1F74"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3A2F50E6" w14:textId="77777777" w:rsidR="00FC068A" w:rsidRPr="00766E1D" w:rsidRDefault="00FC068A" w:rsidP="00003352">
            <w:pPr>
              <w:pStyle w:val="Tabletext"/>
              <w:rPr>
                <w:rFonts w:cs="Calibri Light"/>
                <w:sz w:val="22"/>
              </w:rPr>
            </w:pPr>
            <w:r w:rsidRPr="00766E1D">
              <w:rPr>
                <w:rFonts w:cs="Calibri Light"/>
                <w:sz w:val="22"/>
              </w:rPr>
              <w:t>The SLMIS must support function to manage Warrants and Entitlements (Establishment Tables). The purpose of warrants and entitlements administration is to define all items and quantities which a unit is entitled to, thereby restricting a unit to demand only those items that appear on its list according to criteria specified. The values specified for Warrant Control indicate the maximum quantity that an item on a specific unit is not allowed to exceed. E.G. if an item reached its maximum warrant level at a unit based stock at the unit including items on distribution, the user shall prevented to demand new items. Entitlements only apply to consumable (expendable) items. The value specified on the list must indicate the maximum quantity to be demanded for the period specified. Each new period indicates a reset of the quantity demanded, meaning that historical demands from previous periods are not taken into consideration at the start of a new period, so the total quantity specified on the list is allowed to be demanded. The demand transactions applicable will be according to the transactions specified on the list. Not all organisations have to use warrants and entitlements. It can be set at the organisation level whether the function must be used. Items or groupings of items are furthermore also marked whether they are subject to warrants and entitlements.</w:t>
            </w:r>
          </w:p>
        </w:tc>
        <w:tc>
          <w:tcPr>
            <w:tcW w:w="341" w:type="pct"/>
          </w:tcPr>
          <w:p w14:paraId="1F3828FE" w14:textId="620DB462" w:rsidR="00FC068A" w:rsidRPr="00766E1D" w:rsidRDefault="00C56D78" w:rsidP="00003352">
            <w:pPr>
              <w:pStyle w:val="Tabletext"/>
              <w:rPr>
                <w:rFonts w:cs="Calibri Light"/>
                <w:sz w:val="22"/>
              </w:rPr>
            </w:pPr>
            <w:r>
              <w:rPr>
                <w:rFonts w:cs="Calibri Light"/>
                <w:sz w:val="22"/>
              </w:rPr>
              <w:t>Core</w:t>
            </w:r>
          </w:p>
        </w:tc>
        <w:tc>
          <w:tcPr>
            <w:tcW w:w="1507" w:type="pct"/>
          </w:tcPr>
          <w:p w14:paraId="0395DB5B" w14:textId="77777777" w:rsidR="00FC068A" w:rsidRPr="00766E1D" w:rsidRDefault="00FC068A" w:rsidP="00003352">
            <w:pPr>
              <w:pStyle w:val="Tabletext"/>
              <w:rPr>
                <w:rFonts w:cs="Calibri Light"/>
                <w:sz w:val="22"/>
              </w:rPr>
            </w:pPr>
          </w:p>
        </w:tc>
      </w:tr>
      <w:tr w:rsidR="00FC068A" w:rsidRPr="00766E1D" w14:paraId="35AC92AF" w14:textId="56E96B95" w:rsidTr="009D226F">
        <w:trPr>
          <w:tblHeader/>
        </w:trPr>
        <w:tc>
          <w:tcPr>
            <w:tcW w:w="584" w:type="pct"/>
          </w:tcPr>
          <w:p w14:paraId="4EFB2C31"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14DB21CE" w14:textId="77777777" w:rsidR="00FC068A" w:rsidRPr="00766E1D" w:rsidRDefault="00FC068A" w:rsidP="00003352">
            <w:pPr>
              <w:pStyle w:val="Tabletext"/>
              <w:rPr>
                <w:rFonts w:cs="Calibri Light"/>
                <w:sz w:val="22"/>
              </w:rPr>
            </w:pPr>
            <w:r w:rsidRPr="00766E1D">
              <w:rPr>
                <w:rFonts w:cs="Calibri Light"/>
                <w:sz w:val="22"/>
              </w:rPr>
              <w:t xml:space="preserve">For storing controlled items such as ammunition, pharmaceutical, fuel and rations The SLMIS must allow for the capturing of a license, batch number, shelf, expiry date and litres against a store/facility indicating the rules with regards to the warehousing and storing of these items. </w:t>
            </w:r>
          </w:p>
        </w:tc>
        <w:tc>
          <w:tcPr>
            <w:tcW w:w="341" w:type="pct"/>
          </w:tcPr>
          <w:p w14:paraId="18A65FBC" w14:textId="42CDF203" w:rsidR="00FC068A" w:rsidRPr="00766E1D" w:rsidRDefault="00C56D78" w:rsidP="00003352">
            <w:pPr>
              <w:pStyle w:val="Tabletext"/>
              <w:rPr>
                <w:rFonts w:cs="Calibri Light"/>
                <w:sz w:val="22"/>
              </w:rPr>
            </w:pPr>
            <w:r>
              <w:rPr>
                <w:rFonts w:cs="Calibri Light"/>
                <w:sz w:val="22"/>
              </w:rPr>
              <w:t>Core</w:t>
            </w:r>
          </w:p>
        </w:tc>
        <w:tc>
          <w:tcPr>
            <w:tcW w:w="1507" w:type="pct"/>
          </w:tcPr>
          <w:p w14:paraId="53D11FB3" w14:textId="77777777" w:rsidR="00FC068A" w:rsidRPr="00766E1D" w:rsidRDefault="00FC068A" w:rsidP="00003352">
            <w:pPr>
              <w:pStyle w:val="Tabletext"/>
              <w:rPr>
                <w:rFonts w:cs="Calibri Light"/>
                <w:sz w:val="22"/>
              </w:rPr>
            </w:pPr>
          </w:p>
        </w:tc>
      </w:tr>
      <w:tr w:rsidR="00FC068A" w:rsidRPr="00766E1D" w14:paraId="2A7878C5" w14:textId="54528F22" w:rsidTr="009D226F">
        <w:trPr>
          <w:tblHeader/>
        </w:trPr>
        <w:tc>
          <w:tcPr>
            <w:tcW w:w="584" w:type="pct"/>
          </w:tcPr>
          <w:p w14:paraId="38841BEA"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3F2FBFC4" w14:textId="77777777" w:rsidR="00FC068A" w:rsidRPr="00766E1D" w:rsidRDefault="00FC068A" w:rsidP="00003352">
            <w:pPr>
              <w:pStyle w:val="Tabletext"/>
              <w:rPr>
                <w:rFonts w:cs="Calibri Light"/>
                <w:sz w:val="22"/>
              </w:rPr>
            </w:pPr>
            <w:r w:rsidRPr="00766E1D">
              <w:rPr>
                <w:rFonts w:cs="Calibri Light"/>
                <w:sz w:val="22"/>
              </w:rPr>
              <w:t>The SLMIS must support transactions for ammunition which is managed corporately. This includes but not limited to:</w:t>
            </w:r>
          </w:p>
          <w:p w14:paraId="25DCA14A"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Qualification of ammunition;</w:t>
            </w:r>
          </w:p>
          <w:p w14:paraId="1C245A9E"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Packaging and Marking;</w:t>
            </w:r>
          </w:p>
          <w:p w14:paraId="39B524DC"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Load table specs;</w:t>
            </w:r>
          </w:p>
          <w:p w14:paraId="7553CE01"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Final acceptance of ammunition;</w:t>
            </w:r>
          </w:p>
          <w:p w14:paraId="2B130482"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RAIN / NSN management;</w:t>
            </w:r>
          </w:p>
          <w:p w14:paraId="13A0CAB8"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Batch / Lot management;</w:t>
            </w:r>
          </w:p>
          <w:p w14:paraId="1A8DA001"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Expiry date management;</w:t>
            </w:r>
          </w:p>
          <w:p w14:paraId="464011D1"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Lot expiry report;</w:t>
            </w:r>
          </w:p>
          <w:p w14:paraId="22F85565"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Grading of ammunition;</w:t>
            </w:r>
          </w:p>
          <w:p w14:paraId="2BF0CEB2"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Warehouse Licence and capability management;</w:t>
            </w:r>
          </w:p>
          <w:p w14:paraId="503655AF"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Facility/Area Licence and capability management;</w:t>
            </w:r>
          </w:p>
          <w:p w14:paraId="4F81FE4E"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Transit (Transportation / Storage) Licence and capability management;</w:t>
            </w:r>
          </w:p>
          <w:p w14:paraId="4905C71C"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Life Cycle management;</w:t>
            </w:r>
          </w:p>
          <w:p w14:paraId="7DB44FAA" w14:textId="77777777" w:rsidR="00FC068A" w:rsidRPr="00766E1D" w:rsidRDefault="00FC068A" w:rsidP="00AD4A1E">
            <w:pPr>
              <w:pStyle w:val="Tabletext"/>
              <w:numPr>
                <w:ilvl w:val="1"/>
                <w:numId w:val="84"/>
              </w:numPr>
              <w:spacing w:before="0" w:after="100" w:afterAutospacing="1"/>
              <w:jc w:val="left"/>
              <w:rPr>
                <w:rFonts w:cs="Calibri Light"/>
                <w:sz w:val="22"/>
              </w:rPr>
            </w:pPr>
            <w:r w:rsidRPr="00766E1D">
              <w:rPr>
                <w:rFonts w:cs="Calibri Light"/>
                <w:sz w:val="22"/>
              </w:rPr>
              <w:t>Grading of ammunition;</w:t>
            </w:r>
          </w:p>
          <w:p w14:paraId="09612C70" w14:textId="77777777" w:rsidR="00FC068A" w:rsidRPr="00766E1D" w:rsidRDefault="00FC068A" w:rsidP="00AD4A1E">
            <w:pPr>
              <w:pStyle w:val="Tabletext"/>
              <w:numPr>
                <w:ilvl w:val="1"/>
                <w:numId w:val="84"/>
              </w:numPr>
              <w:spacing w:before="0" w:after="100" w:afterAutospacing="1"/>
              <w:jc w:val="left"/>
              <w:rPr>
                <w:rFonts w:cs="Calibri Light"/>
                <w:sz w:val="22"/>
              </w:rPr>
            </w:pPr>
            <w:r w:rsidRPr="00766E1D">
              <w:rPr>
                <w:rFonts w:cs="Calibri Light"/>
                <w:sz w:val="22"/>
              </w:rPr>
              <w:t>Inspections of ammunition;</w:t>
            </w:r>
          </w:p>
          <w:p w14:paraId="6FF28BF1" w14:textId="77777777" w:rsidR="00FC068A" w:rsidRPr="00766E1D" w:rsidRDefault="00FC068A" w:rsidP="00AD4A1E">
            <w:pPr>
              <w:pStyle w:val="Tabletext"/>
              <w:numPr>
                <w:ilvl w:val="1"/>
                <w:numId w:val="84"/>
              </w:numPr>
              <w:spacing w:before="0" w:after="100" w:afterAutospacing="1"/>
              <w:jc w:val="left"/>
              <w:rPr>
                <w:rFonts w:cs="Calibri Light"/>
                <w:sz w:val="22"/>
              </w:rPr>
            </w:pPr>
            <w:r w:rsidRPr="00766E1D">
              <w:rPr>
                <w:rFonts w:cs="Calibri Light"/>
                <w:sz w:val="22"/>
              </w:rPr>
              <w:t>Failures and incidents of ammunition;</w:t>
            </w:r>
          </w:p>
          <w:p w14:paraId="46EF92CA" w14:textId="77777777" w:rsidR="00FC068A" w:rsidRPr="00766E1D" w:rsidRDefault="00FC068A" w:rsidP="00AD4A1E">
            <w:pPr>
              <w:pStyle w:val="Tabletext"/>
              <w:numPr>
                <w:ilvl w:val="1"/>
                <w:numId w:val="84"/>
              </w:numPr>
              <w:spacing w:before="0" w:after="100" w:afterAutospacing="1"/>
              <w:jc w:val="left"/>
              <w:rPr>
                <w:rFonts w:cs="Calibri Light"/>
                <w:sz w:val="22"/>
              </w:rPr>
            </w:pPr>
            <w:r w:rsidRPr="00766E1D">
              <w:rPr>
                <w:rFonts w:cs="Calibri Light"/>
                <w:sz w:val="22"/>
              </w:rPr>
              <w:t>Maintenance of ammunition;</w:t>
            </w:r>
          </w:p>
          <w:p w14:paraId="6FDF1B22" w14:textId="77777777" w:rsidR="00FC068A" w:rsidRPr="00766E1D" w:rsidRDefault="00FC068A" w:rsidP="00AD4A1E">
            <w:pPr>
              <w:pStyle w:val="Tabletext"/>
              <w:numPr>
                <w:ilvl w:val="1"/>
                <w:numId w:val="84"/>
              </w:numPr>
              <w:spacing w:before="0" w:after="100" w:afterAutospacing="1"/>
              <w:jc w:val="left"/>
              <w:rPr>
                <w:rFonts w:cs="Calibri Light"/>
                <w:sz w:val="22"/>
              </w:rPr>
            </w:pPr>
            <w:r w:rsidRPr="00766E1D">
              <w:rPr>
                <w:rFonts w:cs="Calibri Light"/>
                <w:sz w:val="22"/>
              </w:rPr>
              <w:t>Surveillance schedule management;</w:t>
            </w:r>
          </w:p>
          <w:p w14:paraId="5D20D9B1"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Supply / Support management;</w:t>
            </w:r>
          </w:p>
          <w:p w14:paraId="504C3C55"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Obsolete, Redundant and Unserviceable ammunition management;</w:t>
            </w:r>
          </w:p>
          <w:p w14:paraId="17B36B56"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Ammunition Modification and Rework management; and</w:t>
            </w:r>
          </w:p>
          <w:p w14:paraId="59298FA4"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Disposal management.</w:t>
            </w:r>
          </w:p>
        </w:tc>
        <w:tc>
          <w:tcPr>
            <w:tcW w:w="341" w:type="pct"/>
          </w:tcPr>
          <w:p w14:paraId="45E7CD65" w14:textId="71CA31D5" w:rsidR="00FC068A" w:rsidRPr="00766E1D" w:rsidRDefault="00C56D78" w:rsidP="00003352">
            <w:pPr>
              <w:pStyle w:val="Tabletext"/>
              <w:rPr>
                <w:rFonts w:cs="Calibri Light"/>
                <w:sz w:val="22"/>
              </w:rPr>
            </w:pPr>
            <w:r>
              <w:rPr>
                <w:rFonts w:cs="Calibri Light"/>
                <w:sz w:val="22"/>
              </w:rPr>
              <w:t>Core</w:t>
            </w:r>
          </w:p>
        </w:tc>
        <w:tc>
          <w:tcPr>
            <w:tcW w:w="1507" w:type="pct"/>
          </w:tcPr>
          <w:p w14:paraId="7E49FF69" w14:textId="77777777" w:rsidR="00FC068A" w:rsidRPr="00766E1D" w:rsidRDefault="00FC068A" w:rsidP="00003352">
            <w:pPr>
              <w:pStyle w:val="Tabletext"/>
              <w:rPr>
                <w:rFonts w:cs="Calibri Light"/>
                <w:sz w:val="22"/>
              </w:rPr>
            </w:pPr>
          </w:p>
        </w:tc>
      </w:tr>
      <w:tr w:rsidR="00FC068A" w:rsidRPr="00766E1D" w14:paraId="13A2B48C" w14:textId="3E65A49A" w:rsidTr="009D226F">
        <w:trPr>
          <w:tblHeader/>
        </w:trPr>
        <w:tc>
          <w:tcPr>
            <w:tcW w:w="584" w:type="pct"/>
          </w:tcPr>
          <w:p w14:paraId="6ABDF082" w14:textId="77777777" w:rsidR="00FC068A" w:rsidRPr="00766E1D" w:rsidRDefault="00FC068A" w:rsidP="00AD4A1E">
            <w:pPr>
              <w:pStyle w:val="Cell"/>
              <w:numPr>
                <w:ilvl w:val="2"/>
                <w:numId w:val="128"/>
              </w:numPr>
              <w:ind w:left="2302"/>
              <w:jc w:val="both"/>
              <w:rPr>
                <w:rFonts w:ascii="Calibri Light" w:hAnsi="Calibri Light" w:cs="Calibri Light"/>
                <w:bCs/>
                <w:sz w:val="22"/>
                <w:szCs w:val="22"/>
              </w:rPr>
            </w:pPr>
          </w:p>
        </w:tc>
        <w:tc>
          <w:tcPr>
            <w:tcW w:w="2568" w:type="pct"/>
          </w:tcPr>
          <w:p w14:paraId="13C0AE5B" w14:textId="77777777" w:rsidR="00FC068A" w:rsidRPr="00766E1D" w:rsidRDefault="00FC068A" w:rsidP="00003352">
            <w:pPr>
              <w:pStyle w:val="Tabletext"/>
              <w:rPr>
                <w:rFonts w:cs="Calibri Light"/>
                <w:sz w:val="22"/>
              </w:rPr>
            </w:pPr>
            <w:r w:rsidRPr="00766E1D">
              <w:rPr>
                <w:rFonts w:cs="Calibri Light"/>
                <w:sz w:val="22"/>
              </w:rPr>
              <w:t>The SLMIS must support transactions for pharmaceuticals.  This includes but not limited to:</w:t>
            </w:r>
          </w:p>
          <w:p w14:paraId="61ED8796"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Scale of issue;</w:t>
            </w:r>
          </w:p>
          <w:p w14:paraId="70777DF9"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NSN management;</w:t>
            </w:r>
          </w:p>
          <w:p w14:paraId="3328BCA8"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Batch / Lot management;</w:t>
            </w:r>
          </w:p>
          <w:p w14:paraId="3CDA54F8"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Expiry date management;</w:t>
            </w:r>
          </w:p>
          <w:p w14:paraId="1EFA8311"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Lot expiry report;</w:t>
            </w:r>
          </w:p>
          <w:p w14:paraId="0B82D5E8"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Lot tracking;</w:t>
            </w:r>
          </w:p>
          <w:p w14:paraId="3554D7A2"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Warehouse Licence and capability management;</w:t>
            </w:r>
          </w:p>
          <w:p w14:paraId="12E13E17"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Supply / Support management;</w:t>
            </w:r>
          </w:p>
          <w:p w14:paraId="6617C2D5"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Obsolete and expired pharmaceuticals management; and</w:t>
            </w:r>
          </w:p>
          <w:p w14:paraId="389A5459"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Disposal management.</w:t>
            </w:r>
          </w:p>
        </w:tc>
        <w:tc>
          <w:tcPr>
            <w:tcW w:w="341" w:type="pct"/>
          </w:tcPr>
          <w:p w14:paraId="6BA5AAE3" w14:textId="77777777" w:rsidR="00FC068A" w:rsidRPr="00766E1D" w:rsidRDefault="00FC068A" w:rsidP="00003352">
            <w:pPr>
              <w:pStyle w:val="Tabletext"/>
              <w:rPr>
                <w:rFonts w:cs="Calibri Light"/>
                <w:sz w:val="22"/>
              </w:rPr>
            </w:pPr>
          </w:p>
        </w:tc>
        <w:tc>
          <w:tcPr>
            <w:tcW w:w="1507" w:type="pct"/>
          </w:tcPr>
          <w:p w14:paraId="5C6875B8" w14:textId="77777777" w:rsidR="00FC068A" w:rsidRPr="00766E1D" w:rsidRDefault="00FC068A" w:rsidP="00003352">
            <w:pPr>
              <w:pStyle w:val="Tabletext"/>
              <w:rPr>
                <w:rFonts w:cs="Calibri Light"/>
                <w:sz w:val="22"/>
              </w:rPr>
            </w:pPr>
          </w:p>
        </w:tc>
      </w:tr>
      <w:tr w:rsidR="00FC068A" w:rsidRPr="00766E1D" w14:paraId="6EC61AF9" w14:textId="1B495BE2" w:rsidTr="009D226F">
        <w:trPr>
          <w:tblHeader/>
        </w:trPr>
        <w:tc>
          <w:tcPr>
            <w:tcW w:w="584" w:type="pct"/>
          </w:tcPr>
          <w:p w14:paraId="63F52D02"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4FCC90E0" w14:textId="77777777" w:rsidR="00FC068A" w:rsidRPr="00766E1D" w:rsidRDefault="00FC068A" w:rsidP="00003352">
            <w:pPr>
              <w:pStyle w:val="Tabletext"/>
              <w:rPr>
                <w:rFonts w:cs="Calibri Light"/>
                <w:sz w:val="22"/>
              </w:rPr>
            </w:pPr>
            <w:r w:rsidRPr="00766E1D">
              <w:rPr>
                <w:rFonts w:cs="Calibri Light"/>
                <w:sz w:val="22"/>
              </w:rPr>
              <w:t>The SLMIS must support transactions for fuel management and the following needs to be captured:</w:t>
            </w:r>
          </w:p>
          <w:p w14:paraId="75DEB178" w14:textId="77777777" w:rsidR="00FC068A" w:rsidRPr="00766E1D" w:rsidRDefault="00FC068A" w:rsidP="00AD4A1E">
            <w:pPr>
              <w:pStyle w:val="Tabletext"/>
              <w:numPr>
                <w:ilvl w:val="0"/>
                <w:numId w:val="86"/>
              </w:numPr>
              <w:spacing w:before="0" w:after="100" w:afterAutospacing="1"/>
              <w:jc w:val="left"/>
              <w:rPr>
                <w:rFonts w:cs="Calibri Light"/>
                <w:sz w:val="22"/>
              </w:rPr>
            </w:pPr>
            <w:r w:rsidRPr="00766E1D">
              <w:rPr>
                <w:rFonts w:cs="Calibri Light"/>
                <w:sz w:val="22"/>
              </w:rPr>
              <w:t>Driver force number;</w:t>
            </w:r>
          </w:p>
          <w:p w14:paraId="7B4B4F76" w14:textId="77777777" w:rsidR="00FC068A" w:rsidRPr="00766E1D" w:rsidRDefault="00FC068A" w:rsidP="00AD4A1E">
            <w:pPr>
              <w:pStyle w:val="Tabletext"/>
              <w:numPr>
                <w:ilvl w:val="0"/>
                <w:numId w:val="86"/>
              </w:numPr>
              <w:spacing w:before="0" w:after="100" w:afterAutospacing="1"/>
              <w:jc w:val="left"/>
              <w:rPr>
                <w:rFonts w:cs="Calibri Light"/>
                <w:sz w:val="22"/>
              </w:rPr>
            </w:pPr>
            <w:r w:rsidRPr="00766E1D">
              <w:rPr>
                <w:rFonts w:cs="Calibri Light"/>
                <w:sz w:val="22"/>
              </w:rPr>
              <w:t>Vehicle registration number;</w:t>
            </w:r>
          </w:p>
          <w:p w14:paraId="13346046" w14:textId="77777777" w:rsidR="00FC068A" w:rsidRPr="00766E1D" w:rsidRDefault="00FC068A" w:rsidP="00AD4A1E">
            <w:pPr>
              <w:pStyle w:val="Tabletext"/>
              <w:numPr>
                <w:ilvl w:val="0"/>
                <w:numId w:val="86"/>
              </w:numPr>
              <w:spacing w:before="0" w:after="100" w:afterAutospacing="1"/>
              <w:jc w:val="left"/>
              <w:rPr>
                <w:rFonts w:cs="Calibri Light"/>
                <w:sz w:val="22"/>
              </w:rPr>
            </w:pPr>
            <w:r w:rsidRPr="00766E1D">
              <w:rPr>
                <w:rFonts w:cs="Calibri Light"/>
                <w:sz w:val="22"/>
              </w:rPr>
              <w:t>Vehicle kilometres; and</w:t>
            </w:r>
          </w:p>
          <w:p w14:paraId="5B5E2163" w14:textId="77777777" w:rsidR="00FC068A" w:rsidRPr="00766E1D" w:rsidRDefault="00FC068A" w:rsidP="00AD4A1E">
            <w:pPr>
              <w:pStyle w:val="Tabletext"/>
              <w:numPr>
                <w:ilvl w:val="0"/>
                <w:numId w:val="86"/>
              </w:numPr>
              <w:spacing w:before="0" w:after="100" w:afterAutospacing="1"/>
              <w:jc w:val="left"/>
              <w:rPr>
                <w:rFonts w:cs="Calibri Light"/>
                <w:sz w:val="22"/>
              </w:rPr>
            </w:pPr>
            <w:r w:rsidRPr="00766E1D">
              <w:rPr>
                <w:rFonts w:cs="Calibri Light"/>
                <w:sz w:val="22"/>
              </w:rPr>
              <w:t>Litres requested.</w:t>
            </w:r>
          </w:p>
          <w:p w14:paraId="4533C980" w14:textId="77777777" w:rsidR="00FC068A" w:rsidRPr="00766E1D" w:rsidRDefault="00FC068A" w:rsidP="00003352">
            <w:pPr>
              <w:pStyle w:val="Tabletext"/>
              <w:rPr>
                <w:rFonts w:cs="Calibri Light"/>
                <w:sz w:val="22"/>
              </w:rPr>
            </w:pPr>
            <w:r w:rsidRPr="00766E1D">
              <w:rPr>
                <w:rFonts w:cs="Calibri Light"/>
                <w:sz w:val="22"/>
              </w:rPr>
              <w:t>The logistic system must also be integrated with the Fleet Management system to manage and report on the usage of fuel.</w:t>
            </w:r>
          </w:p>
        </w:tc>
        <w:tc>
          <w:tcPr>
            <w:tcW w:w="341" w:type="pct"/>
          </w:tcPr>
          <w:p w14:paraId="21C04F59" w14:textId="74E6A2ED" w:rsidR="00FC068A" w:rsidRPr="00766E1D" w:rsidRDefault="00C56D78" w:rsidP="00003352">
            <w:pPr>
              <w:pStyle w:val="Tabletext"/>
              <w:rPr>
                <w:rFonts w:cs="Calibri Light"/>
                <w:sz w:val="22"/>
              </w:rPr>
            </w:pPr>
            <w:r>
              <w:rPr>
                <w:rFonts w:cs="Calibri Light"/>
                <w:sz w:val="22"/>
              </w:rPr>
              <w:t>Core</w:t>
            </w:r>
          </w:p>
        </w:tc>
        <w:tc>
          <w:tcPr>
            <w:tcW w:w="1507" w:type="pct"/>
          </w:tcPr>
          <w:p w14:paraId="6856B076" w14:textId="77777777" w:rsidR="00FC068A" w:rsidRPr="00766E1D" w:rsidRDefault="00FC068A" w:rsidP="00003352">
            <w:pPr>
              <w:pStyle w:val="Tabletext"/>
              <w:rPr>
                <w:rFonts w:cs="Calibri Light"/>
                <w:sz w:val="22"/>
              </w:rPr>
            </w:pPr>
          </w:p>
        </w:tc>
      </w:tr>
      <w:tr w:rsidR="00FC068A" w:rsidRPr="00766E1D" w14:paraId="3C454892" w14:textId="1280697B" w:rsidTr="009D226F">
        <w:trPr>
          <w:tblHeader/>
        </w:trPr>
        <w:tc>
          <w:tcPr>
            <w:tcW w:w="584" w:type="pct"/>
          </w:tcPr>
          <w:p w14:paraId="4105BCBE"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14268949" w14:textId="77777777" w:rsidR="00FC068A" w:rsidRPr="00766E1D" w:rsidRDefault="00FC068A" w:rsidP="00003352">
            <w:pPr>
              <w:pStyle w:val="Tabletext"/>
              <w:rPr>
                <w:rFonts w:cs="Calibri Light"/>
                <w:sz w:val="22"/>
              </w:rPr>
            </w:pPr>
            <w:r w:rsidRPr="00766E1D">
              <w:rPr>
                <w:rFonts w:cs="Calibri Light"/>
                <w:sz w:val="22"/>
              </w:rPr>
              <w:t>The SLMIS must support transactions for rations.  This includes but not limited to:</w:t>
            </w:r>
          </w:p>
          <w:p w14:paraId="256D7B34" w14:textId="77777777" w:rsidR="00FC068A" w:rsidRPr="00766E1D" w:rsidRDefault="00FC068A" w:rsidP="00AD4A1E">
            <w:pPr>
              <w:pStyle w:val="Tabletext"/>
              <w:numPr>
                <w:ilvl w:val="0"/>
                <w:numId w:val="87"/>
              </w:numPr>
              <w:spacing w:before="0" w:after="100" w:afterAutospacing="1"/>
              <w:jc w:val="left"/>
              <w:rPr>
                <w:rFonts w:cs="Calibri Light"/>
                <w:sz w:val="22"/>
              </w:rPr>
            </w:pPr>
            <w:r w:rsidRPr="00766E1D">
              <w:rPr>
                <w:rFonts w:cs="Calibri Light"/>
                <w:sz w:val="22"/>
              </w:rPr>
              <w:t>Meal Plans</w:t>
            </w:r>
          </w:p>
          <w:p w14:paraId="741C50E1" w14:textId="77777777" w:rsidR="00FC068A" w:rsidRPr="00766E1D" w:rsidRDefault="00FC068A" w:rsidP="00AD4A1E">
            <w:pPr>
              <w:pStyle w:val="Tabletext"/>
              <w:numPr>
                <w:ilvl w:val="0"/>
                <w:numId w:val="87"/>
              </w:numPr>
              <w:spacing w:before="0" w:after="100" w:afterAutospacing="1"/>
              <w:jc w:val="left"/>
              <w:rPr>
                <w:rFonts w:cs="Calibri Light"/>
                <w:sz w:val="22"/>
              </w:rPr>
            </w:pPr>
            <w:r w:rsidRPr="00766E1D">
              <w:rPr>
                <w:rFonts w:cs="Calibri Light"/>
                <w:sz w:val="22"/>
              </w:rPr>
              <w:t>Batch/ Lot management;</w:t>
            </w:r>
          </w:p>
          <w:p w14:paraId="7D57C384" w14:textId="77777777" w:rsidR="00FC068A" w:rsidRPr="00766E1D" w:rsidRDefault="00FC068A" w:rsidP="00AD4A1E">
            <w:pPr>
              <w:pStyle w:val="Tabletext"/>
              <w:numPr>
                <w:ilvl w:val="0"/>
                <w:numId w:val="87"/>
              </w:numPr>
              <w:spacing w:before="0" w:after="100" w:afterAutospacing="1"/>
              <w:jc w:val="left"/>
              <w:rPr>
                <w:rFonts w:cs="Calibri Light"/>
                <w:sz w:val="22"/>
              </w:rPr>
            </w:pPr>
            <w:r w:rsidRPr="00766E1D">
              <w:rPr>
                <w:rFonts w:cs="Calibri Light"/>
                <w:sz w:val="22"/>
              </w:rPr>
              <w:t>Expiry date management;</w:t>
            </w:r>
          </w:p>
          <w:p w14:paraId="2AF4A1DB" w14:textId="77777777" w:rsidR="00FC068A" w:rsidRPr="00766E1D" w:rsidRDefault="00FC068A" w:rsidP="00AD4A1E">
            <w:pPr>
              <w:pStyle w:val="Tabletext"/>
              <w:numPr>
                <w:ilvl w:val="0"/>
                <w:numId w:val="87"/>
              </w:numPr>
              <w:spacing w:before="0" w:after="100" w:afterAutospacing="1"/>
              <w:jc w:val="left"/>
              <w:rPr>
                <w:rFonts w:cs="Calibri Light"/>
                <w:sz w:val="22"/>
              </w:rPr>
            </w:pPr>
            <w:r w:rsidRPr="00766E1D">
              <w:rPr>
                <w:rFonts w:cs="Calibri Light"/>
                <w:sz w:val="22"/>
              </w:rPr>
              <w:t>Supply/Support management;</w:t>
            </w:r>
          </w:p>
          <w:p w14:paraId="05F20EA0" w14:textId="77777777" w:rsidR="00FC068A" w:rsidRPr="00766E1D" w:rsidRDefault="00FC068A" w:rsidP="00AD4A1E">
            <w:pPr>
              <w:pStyle w:val="Tabletext"/>
              <w:numPr>
                <w:ilvl w:val="0"/>
                <w:numId w:val="87"/>
              </w:numPr>
              <w:spacing w:before="0" w:after="100" w:afterAutospacing="1"/>
              <w:jc w:val="left"/>
              <w:rPr>
                <w:rFonts w:cs="Calibri Light"/>
                <w:sz w:val="22"/>
              </w:rPr>
            </w:pPr>
            <w:r w:rsidRPr="00766E1D">
              <w:rPr>
                <w:rFonts w:cs="Calibri Light"/>
                <w:sz w:val="22"/>
              </w:rPr>
              <w:t>Obsolete and expired rations; and</w:t>
            </w:r>
          </w:p>
          <w:p w14:paraId="3227CF37" w14:textId="77777777" w:rsidR="00FC068A" w:rsidRPr="00766E1D" w:rsidRDefault="00FC068A" w:rsidP="00AD4A1E">
            <w:pPr>
              <w:pStyle w:val="Tabletext"/>
              <w:numPr>
                <w:ilvl w:val="0"/>
                <w:numId w:val="87"/>
              </w:numPr>
              <w:spacing w:before="0" w:after="100" w:afterAutospacing="1"/>
              <w:jc w:val="left"/>
              <w:rPr>
                <w:rFonts w:cs="Calibri Light"/>
                <w:sz w:val="22"/>
              </w:rPr>
            </w:pPr>
            <w:r w:rsidRPr="00766E1D">
              <w:rPr>
                <w:rFonts w:cs="Calibri Light"/>
                <w:sz w:val="22"/>
              </w:rPr>
              <w:t>Disposal management.</w:t>
            </w:r>
          </w:p>
        </w:tc>
        <w:tc>
          <w:tcPr>
            <w:tcW w:w="341" w:type="pct"/>
          </w:tcPr>
          <w:p w14:paraId="692E159F" w14:textId="4F054353" w:rsidR="00FC068A" w:rsidRPr="00766E1D" w:rsidRDefault="00C56D78" w:rsidP="00003352">
            <w:pPr>
              <w:pStyle w:val="Tabletext"/>
              <w:rPr>
                <w:rFonts w:cs="Calibri Light"/>
                <w:sz w:val="22"/>
              </w:rPr>
            </w:pPr>
            <w:r>
              <w:rPr>
                <w:rFonts w:cs="Calibri Light"/>
                <w:sz w:val="22"/>
              </w:rPr>
              <w:t>Core</w:t>
            </w:r>
          </w:p>
        </w:tc>
        <w:tc>
          <w:tcPr>
            <w:tcW w:w="1507" w:type="pct"/>
          </w:tcPr>
          <w:p w14:paraId="635B4DC0" w14:textId="77777777" w:rsidR="00FC068A" w:rsidRPr="00766E1D" w:rsidRDefault="00FC068A" w:rsidP="00003352">
            <w:pPr>
              <w:pStyle w:val="Tabletext"/>
              <w:rPr>
                <w:rFonts w:cs="Calibri Light"/>
                <w:sz w:val="22"/>
              </w:rPr>
            </w:pPr>
          </w:p>
        </w:tc>
      </w:tr>
      <w:tr w:rsidR="00BE1C85" w:rsidRPr="00766E1D" w14:paraId="50E6ED09" w14:textId="4B94393E" w:rsidTr="00BE1C85">
        <w:trPr>
          <w:tblHeader/>
        </w:trPr>
        <w:tc>
          <w:tcPr>
            <w:tcW w:w="5000" w:type="pct"/>
            <w:gridSpan w:val="4"/>
          </w:tcPr>
          <w:p w14:paraId="1064EEA5" w14:textId="4256379B" w:rsidR="00BE1C85" w:rsidRPr="00766E1D" w:rsidRDefault="00BE1C85"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lastRenderedPageBreak/>
              <w:t>Account Management. The purpose of stock account administration is to define and present stock account balances in terms of stock items according to store or warehouse layout applicable per accounting force structure element, distribution accounts, personnel account as well as items in repair or at a supplier.  This includes records for serial controlled items, lot/batch, batch serial numbers in correspondence with the physical stock quantities and rules.  All accounts have a complete audit trail to record every action against a stock account from the moment it is created.</w:t>
            </w:r>
          </w:p>
        </w:tc>
      </w:tr>
      <w:tr w:rsidR="00C56D78" w:rsidRPr="00766E1D" w14:paraId="3D349A3A" w14:textId="1E461C01" w:rsidTr="009D226F">
        <w:trPr>
          <w:tblHeader/>
        </w:trPr>
        <w:tc>
          <w:tcPr>
            <w:tcW w:w="584" w:type="pct"/>
          </w:tcPr>
          <w:p w14:paraId="46205B9E"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6267A512" w14:textId="77777777" w:rsidR="00C56D78" w:rsidRPr="00766E1D" w:rsidRDefault="00C56D78" w:rsidP="00C56D78">
            <w:pPr>
              <w:pStyle w:val="Tabletext"/>
              <w:rPr>
                <w:rFonts w:cs="Calibri Light"/>
                <w:sz w:val="22"/>
              </w:rPr>
            </w:pPr>
            <w:r w:rsidRPr="00766E1D">
              <w:rPr>
                <w:rFonts w:cs="Calibri Light"/>
                <w:sz w:val="22"/>
              </w:rPr>
              <w:t xml:space="preserve">The SLMIS must support Stock Account Configuration and Administration. The purpose of stock account administration is to define and present stock account balances in terms of stock items according to store or warehouse layout applicable per accounting unit. This must include records for serial numbers, Lot/Batch, batch serial numbers in correspondence with the physical stock quantities and rules. </w:t>
            </w:r>
          </w:p>
        </w:tc>
        <w:tc>
          <w:tcPr>
            <w:tcW w:w="341" w:type="pct"/>
          </w:tcPr>
          <w:p w14:paraId="45A12D81" w14:textId="7A2CB456" w:rsidR="00C56D78" w:rsidRPr="00766E1D" w:rsidRDefault="00C56D78" w:rsidP="00C56D78">
            <w:pPr>
              <w:pStyle w:val="Tabletext"/>
              <w:rPr>
                <w:rFonts w:cs="Calibri Light"/>
                <w:sz w:val="22"/>
              </w:rPr>
            </w:pPr>
            <w:r w:rsidRPr="00E452BC">
              <w:rPr>
                <w:rFonts w:cs="Calibri Light"/>
                <w:sz w:val="22"/>
              </w:rPr>
              <w:t>Core</w:t>
            </w:r>
          </w:p>
        </w:tc>
        <w:tc>
          <w:tcPr>
            <w:tcW w:w="1507" w:type="pct"/>
          </w:tcPr>
          <w:p w14:paraId="02AD1B6C" w14:textId="77777777" w:rsidR="00C56D78" w:rsidRPr="00766E1D" w:rsidRDefault="00C56D78" w:rsidP="00C56D78">
            <w:pPr>
              <w:pStyle w:val="Tabletext"/>
              <w:rPr>
                <w:rFonts w:cs="Calibri Light"/>
                <w:sz w:val="22"/>
              </w:rPr>
            </w:pPr>
          </w:p>
        </w:tc>
      </w:tr>
      <w:tr w:rsidR="00C56D78" w:rsidRPr="00766E1D" w14:paraId="62DF148F" w14:textId="2A2DA233" w:rsidTr="009D226F">
        <w:trPr>
          <w:tblHeader/>
        </w:trPr>
        <w:tc>
          <w:tcPr>
            <w:tcW w:w="584" w:type="pct"/>
          </w:tcPr>
          <w:p w14:paraId="260D721F"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6CDFDAF0" w14:textId="77777777" w:rsidR="00C56D78" w:rsidRPr="00766E1D" w:rsidRDefault="00C56D78" w:rsidP="00C56D78">
            <w:pPr>
              <w:pStyle w:val="Tabletext"/>
              <w:rPr>
                <w:rFonts w:cs="Calibri Light"/>
                <w:sz w:val="22"/>
              </w:rPr>
            </w:pPr>
            <w:r w:rsidRPr="00766E1D">
              <w:rPr>
                <w:rFonts w:cs="Calibri Light"/>
                <w:sz w:val="22"/>
              </w:rPr>
              <w:t>The SLMIS must support the management of Main stock accounts. These accounts will be maintained to indicate the stock holding and stock accounting status of a stock holding unit. Main stock accounts will be able to distinguish between the different conditions in which a material item may be. Examples of such conditions are serviceable, repairable, unserviceable with serviceability’s of the items such as beyond economical repair (BER), beyond repair (BR) and obsolescence. It will be possible for the user to ascertain the number and distribution of the different items in a stock holding unit. Attributes must be maintained against the main stock account, which will enable the user to know in detail the different quantities represented during the stock accounting process; examples of such quantities are total stock quantity, total available quantity, dues-ins (acquittal), dues-outs, reservations, stock discrepancies etc.</w:t>
            </w:r>
          </w:p>
        </w:tc>
        <w:tc>
          <w:tcPr>
            <w:tcW w:w="341" w:type="pct"/>
          </w:tcPr>
          <w:p w14:paraId="0A1AF629" w14:textId="200F32FE" w:rsidR="00C56D78" w:rsidRPr="00766E1D" w:rsidRDefault="00C56D78" w:rsidP="00C56D78">
            <w:pPr>
              <w:pStyle w:val="Tabletext"/>
              <w:rPr>
                <w:rFonts w:cs="Calibri Light"/>
                <w:sz w:val="22"/>
              </w:rPr>
            </w:pPr>
            <w:r w:rsidRPr="00E452BC">
              <w:rPr>
                <w:rFonts w:cs="Calibri Light"/>
                <w:sz w:val="22"/>
              </w:rPr>
              <w:t>Core</w:t>
            </w:r>
          </w:p>
        </w:tc>
        <w:tc>
          <w:tcPr>
            <w:tcW w:w="1507" w:type="pct"/>
          </w:tcPr>
          <w:p w14:paraId="33B456CB" w14:textId="77777777" w:rsidR="00C56D78" w:rsidRPr="00766E1D" w:rsidRDefault="00C56D78" w:rsidP="00C56D78">
            <w:pPr>
              <w:pStyle w:val="Tabletext"/>
              <w:rPr>
                <w:rFonts w:cs="Calibri Light"/>
                <w:sz w:val="22"/>
              </w:rPr>
            </w:pPr>
          </w:p>
        </w:tc>
      </w:tr>
      <w:tr w:rsidR="00C56D78" w:rsidRPr="00766E1D" w14:paraId="43B27C13" w14:textId="35F3D12E" w:rsidTr="009D226F">
        <w:trPr>
          <w:tblHeader/>
        </w:trPr>
        <w:tc>
          <w:tcPr>
            <w:tcW w:w="584" w:type="pct"/>
          </w:tcPr>
          <w:p w14:paraId="23249708"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4DC2C2A8" w14:textId="77777777" w:rsidR="00C56D78" w:rsidRPr="00766E1D" w:rsidRDefault="00C56D78" w:rsidP="00C56D78">
            <w:pPr>
              <w:pStyle w:val="Tabletext"/>
              <w:rPr>
                <w:rFonts w:cs="Calibri Light"/>
                <w:sz w:val="22"/>
              </w:rPr>
            </w:pPr>
            <w:r w:rsidRPr="00766E1D">
              <w:rPr>
                <w:rFonts w:cs="Calibri Light"/>
                <w:sz w:val="22"/>
              </w:rPr>
              <w:t>The SLMIS must allow for the analysis of slow or non-moving stock - items that must not be in stock.</w:t>
            </w:r>
          </w:p>
        </w:tc>
        <w:tc>
          <w:tcPr>
            <w:tcW w:w="341" w:type="pct"/>
          </w:tcPr>
          <w:p w14:paraId="106B194D" w14:textId="0223F58C" w:rsidR="00C56D78" w:rsidRPr="00766E1D" w:rsidRDefault="00C56D78" w:rsidP="00C56D78">
            <w:pPr>
              <w:pStyle w:val="Tabletext"/>
              <w:rPr>
                <w:rFonts w:cs="Calibri Light"/>
                <w:sz w:val="22"/>
              </w:rPr>
            </w:pPr>
            <w:r w:rsidRPr="00E452BC">
              <w:rPr>
                <w:rFonts w:cs="Calibri Light"/>
                <w:sz w:val="22"/>
              </w:rPr>
              <w:t>Core</w:t>
            </w:r>
          </w:p>
        </w:tc>
        <w:tc>
          <w:tcPr>
            <w:tcW w:w="1507" w:type="pct"/>
          </w:tcPr>
          <w:p w14:paraId="65AC9AB0" w14:textId="77777777" w:rsidR="00C56D78" w:rsidRPr="00766E1D" w:rsidRDefault="00C56D78" w:rsidP="00C56D78">
            <w:pPr>
              <w:pStyle w:val="Tabletext"/>
              <w:rPr>
                <w:rFonts w:cs="Calibri Light"/>
                <w:sz w:val="22"/>
              </w:rPr>
            </w:pPr>
          </w:p>
        </w:tc>
      </w:tr>
      <w:tr w:rsidR="00C56D78" w:rsidRPr="00766E1D" w14:paraId="7610EAFA" w14:textId="53B73FBB" w:rsidTr="009D226F">
        <w:trPr>
          <w:tblHeader/>
        </w:trPr>
        <w:tc>
          <w:tcPr>
            <w:tcW w:w="584" w:type="pct"/>
          </w:tcPr>
          <w:p w14:paraId="314EC4F6"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35E6E5F6" w14:textId="77777777" w:rsidR="00C56D78" w:rsidRPr="00766E1D" w:rsidRDefault="00C56D78" w:rsidP="00C56D78">
            <w:pPr>
              <w:pStyle w:val="Tabletext"/>
              <w:rPr>
                <w:rFonts w:cs="Calibri Light"/>
                <w:sz w:val="22"/>
              </w:rPr>
            </w:pPr>
            <w:r w:rsidRPr="00766E1D">
              <w:rPr>
                <w:rFonts w:cs="Calibri Light"/>
                <w:sz w:val="22"/>
              </w:rPr>
              <w:t>The SLMIS must support the linking of Physical stores, bins and bays to the main stock accounts. The SLMIS must enable the user to maintain a multi-store, multi-bin storage and multi-bay structure against main stock accounts. Detailed quantities of material items will be maintained at main stock account level, as well as store, bin and bay level, to enable the user to know at all times what the quantities of material in his possession are and what the distribution is.</w:t>
            </w:r>
          </w:p>
        </w:tc>
        <w:tc>
          <w:tcPr>
            <w:tcW w:w="341" w:type="pct"/>
          </w:tcPr>
          <w:p w14:paraId="1762B0FE" w14:textId="388FA2F9" w:rsidR="00C56D78" w:rsidRPr="00766E1D" w:rsidRDefault="00C56D78" w:rsidP="00C56D78">
            <w:pPr>
              <w:pStyle w:val="Tabletext"/>
              <w:rPr>
                <w:rFonts w:cs="Calibri Light"/>
                <w:sz w:val="22"/>
              </w:rPr>
            </w:pPr>
            <w:r w:rsidRPr="00E452BC">
              <w:rPr>
                <w:rFonts w:cs="Calibri Light"/>
                <w:sz w:val="22"/>
              </w:rPr>
              <w:t>Core</w:t>
            </w:r>
          </w:p>
        </w:tc>
        <w:tc>
          <w:tcPr>
            <w:tcW w:w="1507" w:type="pct"/>
          </w:tcPr>
          <w:p w14:paraId="3814CDDD" w14:textId="77777777" w:rsidR="00C56D78" w:rsidRPr="00766E1D" w:rsidRDefault="00C56D78" w:rsidP="00C56D78">
            <w:pPr>
              <w:pStyle w:val="Tabletext"/>
              <w:rPr>
                <w:rFonts w:cs="Calibri Light"/>
                <w:sz w:val="22"/>
              </w:rPr>
            </w:pPr>
          </w:p>
        </w:tc>
      </w:tr>
      <w:tr w:rsidR="00C56D78" w:rsidRPr="00766E1D" w14:paraId="33A4A403" w14:textId="6010177A" w:rsidTr="009D226F">
        <w:trPr>
          <w:tblHeader/>
        </w:trPr>
        <w:tc>
          <w:tcPr>
            <w:tcW w:w="584" w:type="pct"/>
          </w:tcPr>
          <w:p w14:paraId="02136625"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3D424D84" w14:textId="77777777" w:rsidR="00C56D78" w:rsidRPr="00766E1D" w:rsidRDefault="00C56D78" w:rsidP="00C56D78">
            <w:pPr>
              <w:pStyle w:val="Tabletext"/>
              <w:rPr>
                <w:rFonts w:cs="Calibri Light"/>
                <w:sz w:val="22"/>
              </w:rPr>
            </w:pPr>
            <w:r w:rsidRPr="00766E1D">
              <w:rPr>
                <w:rFonts w:cs="Calibri Light"/>
                <w:sz w:val="22"/>
              </w:rPr>
              <w:t>The SLMIS must support Distribution Account Configuration and Administration.  A distribution (location) account may be created for example for maintenance or workshop sections or rooms. The SLMIS must also support the maintenance of distribution accounts for items issued to suppliers (returns).</w:t>
            </w:r>
          </w:p>
        </w:tc>
        <w:tc>
          <w:tcPr>
            <w:tcW w:w="341" w:type="pct"/>
          </w:tcPr>
          <w:p w14:paraId="1C1DD510" w14:textId="5A669F1D" w:rsidR="00C56D78" w:rsidRPr="00766E1D" w:rsidRDefault="00C56D78" w:rsidP="00C56D78">
            <w:pPr>
              <w:pStyle w:val="Tabletext"/>
              <w:rPr>
                <w:rFonts w:cs="Calibri Light"/>
                <w:sz w:val="22"/>
              </w:rPr>
            </w:pPr>
            <w:r w:rsidRPr="00B67A78">
              <w:rPr>
                <w:rFonts w:cs="Calibri Light"/>
                <w:sz w:val="22"/>
              </w:rPr>
              <w:t>Core</w:t>
            </w:r>
          </w:p>
        </w:tc>
        <w:tc>
          <w:tcPr>
            <w:tcW w:w="1507" w:type="pct"/>
          </w:tcPr>
          <w:p w14:paraId="64617EF5" w14:textId="77777777" w:rsidR="00C56D78" w:rsidRPr="00766E1D" w:rsidRDefault="00C56D78" w:rsidP="00C56D78">
            <w:pPr>
              <w:pStyle w:val="Tabletext"/>
              <w:rPr>
                <w:rFonts w:cs="Calibri Light"/>
                <w:sz w:val="22"/>
              </w:rPr>
            </w:pPr>
          </w:p>
        </w:tc>
      </w:tr>
      <w:tr w:rsidR="00C56D78" w:rsidRPr="00766E1D" w14:paraId="5EBF5EF0" w14:textId="59CF3A44" w:rsidTr="009D226F">
        <w:trPr>
          <w:tblHeader/>
        </w:trPr>
        <w:tc>
          <w:tcPr>
            <w:tcW w:w="584" w:type="pct"/>
          </w:tcPr>
          <w:p w14:paraId="4E34D683"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5C164E1C" w14:textId="77777777" w:rsidR="00C56D78" w:rsidRPr="00766E1D" w:rsidRDefault="00C56D78" w:rsidP="00C56D78">
            <w:pPr>
              <w:pStyle w:val="Tabletext"/>
              <w:rPr>
                <w:rFonts w:cs="Calibri Light"/>
                <w:sz w:val="22"/>
              </w:rPr>
            </w:pPr>
            <w:r w:rsidRPr="00766E1D">
              <w:rPr>
                <w:rFonts w:cs="Calibri Light"/>
                <w:sz w:val="22"/>
              </w:rPr>
              <w:t>The SLMIS must support Personal Account Configuration and Administration. A personal account can be set-up for personnel in the unit to whom items were issued. A valid personnel identification number is required. Quantities of material items will be maintained on personal accounts to enable the user to know at all times what the quantities of material in his possession are.</w:t>
            </w:r>
          </w:p>
        </w:tc>
        <w:tc>
          <w:tcPr>
            <w:tcW w:w="341" w:type="pct"/>
          </w:tcPr>
          <w:p w14:paraId="5FEED38B" w14:textId="2DF30B38" w:rsidR="00C56D78" w:rsidRPr="00766E1D" w:rsidRDefault="00C56D78" w:rsidP="00C56D78">
            <w:pPr>
              <w:pStyle w:val="Tabletext"/>
              <w:rPr>
                <w:rFonts w:cs="Calibri Light"/>
                <w:sz w:val="22"/>
              </w:rPr>
            </w:pPr>
            <w:r w:rsidRPr="00B67A78">
              <w:rPr>
                <w:rFonts w:cs="Calibri Light"/>
                <w:sz w:val="22"/>
              </w:rPr>
              <w:t>Core</w:t>
            </w:r>
          </w:p>
        </w:tc>
        <w:tc>
          <w:tcPr>
            <w:tcW w:w="1507" w:type="pct"/>
          </w:tcPr>
          <w:p w14:paraId="7DFB2D06" w14:textId="77777777" w:rsidR="00C56D78" w:rsidRPr="00766E1D" w:rsidRDefault="00C56D78" w:rsidP="00C56D78">
            <w:pPr>
              <w:pStyle w:val="Tabletext"/>
              <w:rPr>
                <w:rFonts w:cs="Calibri Light"/>
                <w:sz w:val="22"/>
              </w:rPr>
            </w:pPr>
          </w:p>
        </w:tc>
      </w:tr>
      <w:tr w:rsidR="00C56D78" w:rsidRPr="00766E1D" w14:paraId="19BCA559" w14:textId="5A8D0EAA" w:rsidTr="009D226F">
        <w:trPr>
          <w:tblHeader/>
        </w:trPr>
        <w:tc>
          <w:tcPr>
            <w:tcW w:w="584" w:type="pct"/>
          </w:tcPr>
          <w:p w14:paraId="6EAA0410"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0B6AC2B7" w14:textId="77777777" w:rsidR="00C56D78" w:rsidRPr="00766E1D" w:rsidRDefault="00C56D78" w:rsidP="00C56D78">
            <w:pPr>
              <w:pStyle w:val="Tabletext"/>
              <w:rPr>
                <w:rFonts w:cs="Calibri Light"/>
                <w:sz w:val="22"/>
              </w:rPr>
            </w:pPr>
            <w:r w:rsidRPr="00766E1D">
              <w:rPr>
                <w:rFonts w:cs="Calibri Light"/>
                <w:sz w:val="22"/>
              </w:rPr>
              <w:t xml:space="preserve">The SLMIS must support functions to control the issue uniform items to Personnel either based on uniform maintenance scales or based on a uniform allowance. The scales must be based on uniform allowed items to be issued to different personnel based on their post, trade, rank etc. The SLMIS must support function to maintain these cycles as well preventing over issues to personnel without the required authorisation. </w:t>
            </w:r>
          </w:p>
        </w:tc>
        <w:tc>
          <w:tcPr>
            <w:tcW w:w="341" w:type="pct"/>
          </w:tcPr>
          <w:p w14:paraId="687BA1A2" w14:textId="60021FE2" w:rsidR="00C56D78" w:rsidRPr="00766E1D" w:rsidRDefault="00C56D78" w:rsidP="00C56D78">
            <w:pPr>
              <w:pStyle w:val="Tabletext"/>
              <w:rPr>
                <w:rFonts w:cs="Calibri Light"/>
                <w:sz w:val="22"/>
              </w:rPr>
            </w:pPr>
            <w:r w:rsidRPr="00B67A78">
              <w:rPr>
                <w:rFonts w:cs="Calibri Light"/>
                <w:sz w:val="22"/>
              </w:rPr>
              <w:t>Core</w:t>
            </w:r>
          </w:p>
        </w:tc>
        <w:tc>
          <w:tcPr>
            <w:tcW w:w="1507" w:type="pct"/>
          </w:tcPr>
          <w:p w14:paraId="70787249" w14:textId="77777777" w:rsidR="00C56D78" w:rsidRPr="00766E1D" w:rsidRDefault="00C56D78" w:rsidP="00C56D78">
            <w:pPr>
              <w:pStyle w:val="Tabletext"/>
              <w:rPr>
                <w:rFonts w:cs="Calibri Light"/>
                <w:sz w:val="22"/>
              </w:rPr>
            </w:pPr>
          </w:p>
        </w:tc>
      </w:tr>
      <w:tr w:rsidR="00C56D78" w:rsidRPr="00766E1D" w14:paraId="05624449" w14:textId="4EBBEADA" w:rsidTr="009D226F">
        <w:trPr>
          <w:tblHeader/>
        </w:trPr>
        <w:tc>
          <w:tcPr>
            <w:tcW w:w="584" w:type="pct"/>
          </w:tcPr>
          <w:p w14:paraId="75200A04"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692D2E9E" w14:textId="77777777" w:rsidR="00C56D78" w:rsidRPr="00766E1D" w:rsidRDefault="00C56D78" w:rsidP="00C56D78">
            <w:pPr>
              <w:pStyle w:val="Tabletext"/>
              <w:rPr>
                <w:rFonts w:cs="Calibri Light"/>
                <w:sz w:val="22"/>
              </w:rPr>
            </w:pPr>
            <w:r w:rsidRPr="00766E1D">
              <w:rPr>
                <w:rFonts w:cs="Calibri Light"/>
                <w:sz w:val="22"/>
              </w:rPr>
              <w:t>The SLMIS must maintain a complete audit trail against each main stock account to record every action against a stock account from the moment it is created. This audit trail may be analysed if the train of events gives rise to changes on main stock accounts that need to be reconstructed or audited.</w:t>
            </w:r>
          </w:p>
        </w:tc>
        <w:tc>
          <w:tcPr>
            <w:tcW w:w="341" w:type="pct"/>
          </w:tcPr>
          <w:p w14:paraId="07288B3C" w14:textId="4C8E1850" w:rsidR="00C56D78" w:rsidRPr="00766E1D" w:rsidRDefault="00C56D78" w:rsidP="00C56D78">
            <w:pPr>
              <w:pStyle w:val="Tabletext"/>
              <w:rPr>
                <w:rFonts w:cs="Calibri Light"/>
                <w:sz w:val="22"/>
              </w:rPr>
            </w:pPr>
            <w:r w:rsidRPr="00B67A78">
              <w:rPr>
                <w:rFonts w:cs="Calibri Light"/>
                <w:sz w:val="22"/>
              </w:rPr>
              <w:t>Core</w:t>
            </w:r>
          </w:p>
        </w:tc>
        <w:tc>
          <w:tcPr>
            <w:tcW w:w="1507" w:type="pct"/>
          </w:tcPr>
          <w:p w14:paraId="1A2D7E32" w14:textId="77777777" w:rsidR="00C56D78" w:rsidRPr="00766E1D" w:rsidRDefault="00C56D78" w:rsidP="00C56D78">
            <w:pPr>
              <w:pStyle w:val="Tabletext"/>
              <w:rPr>
                <w:rFonts w:cs="Calibri Light"/>
                <w:sz w:val="22"/>
              </w:rPr>
            </w:pPr>
          </w:p>
        </w:tc>
      </w:tr>
      <w:tr w:rsidR="00C56D78" w:rsidRPr="00766E1D" w14:paraId="3C3C88DA" w14:textId="1DCDEEDA" w:rsidTr="009D226F">
        <w:trPr>
          <w:tblHeader/>
        </w:trPr>
        <w:tc>
          <w:tcPr>
            <w:tcW w:w="584" w:type="pct"/>
          </w:tcPr>
          <w:p w14:paraId="25E252AD"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768A8C7D" w14:textId="77777777" w:rsidR="00C56D78" w:rsidRPr="00766E1D" w:rsidRDefault="00C56D78" w:rsidP="00C56D78">
            <w:pPr>
              <w:pStyle w:val="Tabletext"/>
              <w:rPr>
                <w:rFonts w:cs="Calibri Light"/>
                <w:sz w:val="22"/>
              </w:rPr>
            </w:pPr>
            <w:r w:rsidRPr="00766E1D">
              <w:rPr>
                <w:rFonts w:cs="Calibri Light"/>
                <w:sz w:val="22"/>
              </w:rPr>
              <w:t>The log system must keep an audit trail of all the transactions with details that include date, time, and user information associated with the transaction (such as name, force number, rank, etc.).  For certain transactions, specific point and confirmation checks must also be provided.</w:t>
            </w:r>
          </w:p>
        </w:tc>
        <w:tc>
          <w:tcPr>
            <w:tcW w:w="341" w:type="pct"/>
          </w:tcPr>
          <w:p w14:paraId="2339CC11" w14:textId="02478E88" w:rsidR="00C56D78" w:rsidRPr="00766E1D" w:rsidRDefault="00C56D78" w:rsidP="00C56D78">
            <w:pPr>
              <w:pStyle w:val="Tabletext"/>
              <w:rPr>
                <w:rFonts w:cs="Calibri Light"/>
                <w:sz w:val="22"/>
              </w:rPr>
            </w:pPr>
            <w:r w:rsidRPr="00B67A78">
              <w:rPr>
                <w:rFonts w:cs="Calibri Light"/>
                <w:sz w:val="22"/>
              </w:rPr>
              <w:t>Core</w:t>
            </w:r>
          </w:p>
        </w:tc>
        <w:tc>
          <w:tcPr>
            <w:tcW w:w="1507" w:type="pct"/>
          </w:tcPr>
          <w:p w14:paraId="0050E682" w14:textId="77777777" w:rsidR="00C56D78" w:rsidRPr="00766E1D" w:rsidRDefault="00C56D78" w:rsidP="00C56D78">
            <w:pPr>
              <w:pStyle w:val="Tabletext"/>
              <w:rPr>
                <w:rFonts w:cs="Calibri Light"/>
                <w:sz w:val="22"/>
              </w:rPr>
            </w:pPr>
          </w:p>
        </w:tc>
      </w:tr>
      <w:tr w:rsidR="00C56D78" w:rsidRPr="00766E1D" w14:paraId="7F08F5A6" w14:textId="689E619A" w:rsidTr="009D226F">
        <w:trPr>
          <w:tblHeader/>
        </w:trPr>
        <w:tc>
          <w:tcPr>
            <w:tcW w:w="584" w:type="pct"/>
          </w:tcPr>
          <w:p w14:paraId="795AED55"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304FC36D" w14:textId="77777777" w:rsidR="00C56D78" w:rsidRPr="00766E1D" w:rsidRDefault="00C56D78" w:rsidP="00C56D78">
            <w:pPr>
              <w:pStyle w:val="Tabletext"/>
              <w:rPr>
                <w:rFonts w:cs="Calibri Light"/>
                <w:sz w:val="22"/>
              </w:rPr>
            </w:pPr>
            <w:r w:rsidRPr="00766E1D">
              <w:rPr>
                <w:rFonts w:cs="Calibri Light"/>
                <w:sz w:val="22"/>
              </w:rPr>
              <w:t>The SLMIS must maintain visibility of Lots and/or batches and sub-conditions against stock accounts. The quantity held of each batch plus its distribution in the stock holding entity or store must be available.</w:t>
            </w:r>
          </w:p>
        </w:tc>
        <w:tc>
          <w:tcPr>
            <w:tcW w:w="341" w:type="pct"/>
          </w:tcPr>
          <w:p w14:paraId="687D314A" w14:textId="0E33A63D" w:rsidR="00C56D78" w:rsidRPr="00766E1D" w:rsidRDefault="00C56D78" w:rsidP="00C56D78">
            <w:pPr>
              <w:pStyle w:val="Tabletext"/>
              <w:rPr>
                <w:rFonts w:cs="Calibri Light"/>
                <w:sz w:val="22"/>
              </w:rPr>
            </w:pPr>
            <w:r w:rsidRPr="00B67A78">
              <w:rPr>
                <w:rFonts w:cs="Calibri Light"/>
                <w:sz w:val="22"/>
              </w:rPr>
              <w:t>Core</w:t>
            </w:r>
          </w:p>
        </w:tc>
        <w:tc>
          <w:tcPr>
            <w:tcW w:w="1507" w:type="pct"/>
          </w:tcPr>
          <w:p w14:paraId="1F13441D" w14:textId="77777777" w:rsidR="00C56D78" w:rsidRPr="00766E1D" w:rsidRDefault="00C56D78" w:rsidP="00C56D78">
            <w:pPr>
              <w:pStyle w:val="Tabletext"/>
              <w:rPr>
                <w:rFonts w:cs="Calibri Light"/>
                <w:sz w:val="22"/>
              </w:rPr>
            </w:pPr>
          </w:p>
        </w:tc>
      </w:tr>
      <w:tr w:rsidR="00C56D78" w:rsidRPr="00766E1D" w14:paraId="09F16E1D" w14:textId="7566FE0F" w:rsidTr="009D226F">
        <w:trPr>
          <w:tblHeader/>
        </w:trPr>
        <w:tc>
          <w:tcPr>
            <w:tcW w:w="584" w:type="pct"/>
          </w:tcPr>
          <w:p w14:paraId="15C4E555"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3D9EA374" w14:textId="77777777" w:rsidR="00C56D78" w:rsidRPr="00766E1D" w:rsidRDefault="00C56D78" w:rsidP="00C56D78">
            <w:pPr>
              <w:pStyle w:val="Tabletext"/>
              <w:rPr>
                <w:rFonts w:cs="Calibri Light"/>
                <w:sz w:val="22"/>
              </w:rPr>
            </w:pPr>
            <w:r w:rsidRPr="00766E1D">
              <w:rPr>
                <w:rFonts w:cs="Calibri Light"/>
                <w:sz w:val="22"/>
              </w:rPr>
              <w:t>The SLMIS must maintain the status of stock accounts. This status will indicate the actions that may be taken against the stock account. An example will be that while the main stock account is in an initialised state, no transactions, except the linking of bin storage, bays and stores, will be allowed. If a main stock account is frozen, no changes to bin and bay quantities will be allowed. Picking reserve must also be blocked. Must allow for stock reservations not part of day-to-day usage. Must allow for Preservation Stocks?</w:t>
            </w:r>
          </w:p>
        </w:tc>
        <w:tc>
          <w:tcPr>
            <w:tcW w:w="341" w:type="pct"/>
          </w:tcPr>
          <w:p w14:paraId="70452741" w14:textId="5A67B34F" w:rsidR="00C56D78" w:rsidRPr="00766E1D" w:rsidRDefault="00C56D78" w:rsidP="00C56D78">
            <w:pPr>
              <w:pStyle w:val="Tabletext"/>
              <w:rPr>
                <w:rFonts w:cs="Calibri Light"/>
                <w:sz w:val="22"/>
              </w:rPr>
            </w:pPr>
            <w:r w:rsidRPr="00064497">
              <w:rPr>
                <w:rFonts w:cs="Calibri Light"/>
                <w:sz w:val="22"/>
              </w:rPr>
              <w:t>Core</w:t>
            </w:r>
          </w:p>
        </w:tc>
        <w:tc>
          <w:tcPr>
            <w:tcW w:w="1507" w:type="pct"/>
          </w:tcPr>
          <w:p w14:paraId="0B2D7685" w14:textId="77777777" w:rsidR="00C56D78" w:rsidRPr="00766E1D" w:rsidRDefault="00C56D78" w:rsidP="00C56D78">
            <w:pPr>
              <w:pStyle w:val="Tabletext"/>
              <w:rPr>
                <w:rFonts w:cs="Calibri Light"/>
                <w:sz w:val="22"/>
              </w:rPr>
            </w:pPr>
          </w:p>
        </w:tc>
      </w:tr>
      <w:tr w:rsidR="00C56D78" w:rsidRPr="00766E1D" w14:paraId="5C393552" w14:textId="6F2F70CB" w:rsidTr="009D226F">
        <w:trPr>
          <w:tblHeader/>
        </w:trPr>
        <w:tc>
          <w:tcPr>
            <w:tcW w:w="584" w:type="pct"/>
          </w:tcPr>
          <w:p w14:paraId="0E1A0144"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16AF400F" w14:textId="77777777" w:rsidR="00C56D78" w:rsidRPr="00766E1D" w:rsidRDefault="00C56D78" w:rsidP="00C56D78">
            <w:pPr>
              <w:pStyle w:val="Tabletext"/>
              <w:rPr>
                <w:rFonts w:cs="Calibri Light"/>
                <w:sz w:val="22"/>
              </w:rPr>
            </w:pPr>
            <w:r w:rsidRPr="00766E1D">
              <w:rPr>
                <w:rFonts w:cs="Calibri Light"/>
                <w:sz w:val="22"/>
              </w:rPr>
              <w:t>The SLMIS must maintain visibility of serial numbers to all serial-controlled items against stock accounts. In the case of serial-controlled items, the user will be able to distinguish whether items is owned or leased by the stock holding entity or store.</w:t>
            </w:r>
          </w:p>
        </w:tc>
        <w:tc>
          <w:tcPr>
            <w:tcW w:w="341" w:type="pct"/>
          </w:tcPr>
          <w:p w14:paraId="493EF4A2" w14:textId="5756BA29" w:rsidR="00C56D78" w:rsidRPr="00766E1D" w:rsidRDefault="00C56D78" w:rsidP="00C56D78">
            <w:pPr>
              <w:pStyle w:val="Tabletext"/>
              <w:rPr>
                <w:rFonts w:cs="Calibri Light"/>
                <w:sz w:val="22"/>
              </w:rPr>
            </w:pPr>
            <w:r w:rsidRPr="00064497">
              <w:rPr>
                <w:rFonts w:cs="Calibri Light"/>
                <w:sz w:val="22"/>
              </w:rPr>
              <w:t>Core</w:t>
            </w:r>
          </w:p>
        </w:tc>
        <w:tc>
          <w:tcPr>
            <w:tcW w:w="1507" w:type="pct"/>
          </w:tcPr>
          <w:p w14:paraId="0A06FCB5" w14:textId="77777777" w:rsidR="00C56D78" w:rsidRPr="00766E1D" w:rsidRDefault="00C56D78" w:rsidP="00C56D78">
            <w:pPr>
              <w:pStyle w:val="Tabletext"/>
              <w:rPr>
                <w:rFonts w:cs="Calibri Light"/>
                <w:sz w:val="22"/>
              </w:rPr>
            </w:pPr>
          </w:p>
        </w:tc>
      </w:tr>
      <w:tr w:rsidR="00FC068A" w:rsidRPr="00766E1D" w14:paraId="23F082ED" w14:textId="00ADCE94" w:rsidTr="009D226F">
        <w:trPr>
          <w:tblHeader/>
        </w:trPr>
        <w:tc>
          <w:tcPr>
            <w:tcW w:w="584" w:type="pct"/>
          </w:tcPr>
          <w:p w14:paraId="19BF7BA2"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61F6BE75" w14:textId="77777777" w:rsidR="00FC068A" w:rsidRPr="00766E1D" w:rsidRDefault="00FC068A" w:rsidP="00003352">
            <w:pPr>
              <w:pStyle w:val="Tabletext"/>
              <w:rPr>
                <w:rFonts w:cs="Calibri Light"/>
                <w:sz w:val="22"/>
              </w:rPr>
            </w:pPr>
            <w:r w:rsidRPr="00766E1D">
              <w:rPr>
                <w:rFonts w:cs="Calibri Light"/>
                <w:sz w:val="22"/>
              </w:rPr>
              <w:t>The SLMIS must support all functions related to the management of ammunition as a specialised commodity. The total life cycle of ammunition, from acquisition to disposal is managed corporately on sub-ledger level where corporate –, material – and technical management influence each other and a separate management system from other commodities must thus be designed for ammunition.</w:t>
            </w:r>
          </w:p>
          <w:p w14:paraId="51F568B8" w14:textId="77777777" w:rsidR="00FC068A" w:rsidRPr="00766E1D" w:rsidRDefault="00FC068A" w:rsidP="00003352">
            <w:pPr>
              <w:pStyle w:val="Tabletext"/>
              <w:rPr>
                <w:rFonts w:cs="Calibri Light"/>
                <w:sz w:val="22"/>
              </w:rPr>
            </w:pPr>
            <w:r w:rsidRPr="00766E1D">
              <w:rPr>
                <w:rFonts w:cs="Calibri Light"/>
                <w:sz w:val="22"/>
              </w:rPr>
              <w:t>This must include:</w:t>
            </w:r>
          </w:p>
          <w:p w14:paraId="4EBF28FE"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Registration of RAINs;</w:t>
            </w:r>
          </w:p>
          <w:p w14:paraId="1694836C"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Registration and management of ammunition batches;</w:t>
            </w:r>
          </w:p>
          <w:p w14:paraId="5A829655"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Management of pre-defined Ammunition Condition Codes. A = Serviceable, B = Serviceable (Operational Use Only), C1 = Unserviceable (Marking and Packaging), C2 = Unserviceable (Ammo), C3 = Prototype and D = Disposal;</w:t>
            </w:r>
          </w:p>
          <w:p w14:paraId="5ECE1B63"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Restrictions, Regrades, Defect investigations, Supply / Support and Life Cycle Surveillance on ledger as well as sub-ledger level as part of warehousing and operational use;</w:t>
            </w:r>
          </w:p>
          <w:p w14:paraId="23FD7D02"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Licencing (Warehouse, Transit and Facility / Areas);</w:t>
            </w:r>
          </w:p>
          <w:p w14:paraId="4EB1799C"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Magazine Capacity management;</w:t>
            </w:r>
          </w:p>
          <w:p w14:paraId="0993453E"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Ammunition must be warehoused according to compatibility groupings and the different serviceability ACC’s in licenced ammunition warehouses;</w:t>
            </w:r>
          </w:p>
          <w:p w14:paraId="71D420C1"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Ammunition can be returned back to the store or depot in any status;</w:t>
            </w:r>
          </w:p>
          <w:p w14:paraId="71F98605" w14:textId="77777777" w:rsidR="00FC068A" w:rsidRPr="00766E1D" w:rsidRDefault="00FC068A" w:rsidP="00AD4A1E">
            <w:pPr>
              <w:pStyle w:val="Tabletext"/>
              <w:numPr>
                <w:ilvl w:val="0"/>
                <w:numId w:val="84"/>
              </w:numPr>
              <w:spacing w:before="0" w:after="100" w:afterAutospacing="1"/>
              <w:jc w:val="left"/>
              <w:rPr>
                <w:rFonts w:cs="Calibri Light"/>
                <w:sz w:val="22"/>
              </w:rPr>
            </w:pPr>
          </w:p>
          <w:p w14:paraId="0C975C0A"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 xml:space="preserve">Inspections, Modifications, Reworks and  Destructive / Non-destructive Testing on Sub-Ledger level as well as various groupings of Sub-Ledger level are executed on a continuous basis annually; </w:t>
            </w:r>
          </w:p>
          <w:p w14:paraId="25B2A69A"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 xml:space="preserve">Support the modification and repair of ammunition including NSN changes, Batch/Lot changes or condition changes; and </w:t>
            </w:r>
          </w:p>
          <w:p w14:paraId="51AE39E9" w14:textId="77777777" w:rsidR="00FC068A" w:rsidRPr="00766E1D" w:rsidRDefault="00FC068A" w:rsidP="00AD4A1E">
            <w:pPr>
              <w:pStyle w:val="Tabletext"/>
              <w:numPr>
                <w:ilvl w:val="0"/>
                <w:numId w:val="84"/>
              </w:numPr>
              <w:spacing w:before="0" w:after="100" w:afterAutospacing="1"/>
              <w:jc w:val="left"/>
              <w:rPr>
                <w:rFonts w:cs="Calibri Light"/>
                <w:sz w:val="22"/>
              </w:rPr>
            </w:pPr>
            <w:r w:rsidRPr="00766E1D">
              <w:rPr>
                <w:rFonts w:cs="Calibri Light"/>
                <w:sz w:val="22"/>
              </w:rPr>
              <w:t>Expenditure certificate management.</w:t>
            </w:r>
          </w:p>
        </w:tc>
        <w:tc>
          <w:tcPr>
            <w:tcW w:w="341" w:type="pct"/>
          </w:tcPr>
          <w:p w14:paraId="2C9923F4" w14:textId="35309647" w:rsidR="00FC068A" w:rsidRPr="00766E1D" w:rsidRDefault="00C56D78" w:rsidP="00003352">
            <w:pPr>
              <w:pStyle w:val="Tabletext"/>
              <w:rPr>
                <w:rFonts w:cs="Calibri Light"/>
                <w:sz w:val="22"/>
              </w:rPr>
            </w:pPr>
            <w:r>
              <w:rPr>
                <w:rFonts w:cs="Calibri Light"/>
                <w:sz w:val="22"/>
              </w:rPr>
              <w:t>Core</w:t>
            </w:r>
          </w:p>
        </w:tc>
        <w:tc>
          <w:tcPr>
            <w:tcW w:w="1507" w:type="pct"/>
          </w:tcPr>
          <w:p w14:paraId="26DAB4B2" w14:textId="77777777" w:rsidR="00FC068A" w:rsidRPr="00766E1D" w:rsidRDefault="00FC068A" w:rsidP="00003352">
            <w:pPr>
              <w:pStyle w:val="Tabletext"/>
              <w:rPr>
                <w:rFonts w:cs="Calibri Light"/>
                <w:sz w:val="22"/>
              </w:rPr>
            </w:pPr>
          </w:p>
        </w:tc>
      </w:tr>
      <w:tr w:rsidR="00C56D78" w:rsidRPr="00766E1D" w14:paraId="798BF491" w14:textId="794BD510" w:rsidTr="009D226F">
        <w:trPr>
          <w:tblHeader/>
        </w:trPr>
        <w:tc>
          <w:tcPr>
            <w:tcW w:w="584" w:type="pct"/>
          </w:tcPr>
          <w:p w14:paraId="5CDB8B6C"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6D809974" w14:textId="77777777" w:rsidR="00C56D78" w:rsidRPr="00766E1D" w:rsidRDefault="00C56D78" w:rsidP="00C56D78">
            <w:pPr>
              <w:pStyle w:val="Tabletext"/>
              <w:rPr>
                <w:rFonts w:cs="Calibri Light"/>
                <w:sz w:val="22"/>
              </w:rPr>
            </w:pPr>
            <w:r w:rsidRPr="00766E1D">
              <w:rPr>
                <w:rFonts w:cs="Calibri Light"/>
                <w:sz w:val="22"/>
              </w:rPr>
              <w:t xml:space="preserve">The SLMIS must support the accounting and final issue of medicine at pharmacies. This must include receiving, issuing and distribution of pharmaceuticals and medical consumables to and from pharmacies to members or patients. </w:t>
            </w:r>
          </w:p>
        </w:tc>
        <w:tc>
          <w:tcPr>
            <w:tcW w:w="341" w:type="pct"/>
          </w:tcPr>
          <w:p w14:paraId="34B7100E" w14:textId="7253E640" w:rsidR="00C56D78" w:rsidRPr="00766E1D" w:rsidRDefault="00C56D78" w:rsidP="00C56D78">
            <w:pPr>
              <w:pStyle w:val="Tabletext"/>
              <w:rPr>
                <w:rFonts w:cs="Calibri Light"/>
                <w:sz w:val="22"/>
              </w:rPr>
            </w:pPr>
            <w:r w:rsidRPr="00344EF8">
              <w:rPr>
                <w:rFonts w:cs="Calibri Light"/>
                <w:sz w:val="22"/>
              </w:rPr>
              <w:t>Core</w:t>
            </w:r>
          </w:p>
        </w:tc>
        <w:tc>
          <w:tcPr>
            <w:tcW w:w="1507" w:type="pct"/>
          </w:tcPr>
          <w:p w14:paraId="6D39BDFC" w14:textId="77777777" w:rsidR="00C56D78" w:rsidRPr="00766E1D" w:rsidRDefault="00C56D78" w:rsidP="00C56D78">
            <w:pPr>
              <w:pStyle w:val="Tabletext"/>
              <w:rPr>
                <w:rFonts w:cs="Calibri Light"/>
                <w:sz w:val="22"/>
              </w:rPr>
            </w:pPr>
          </w:p>
        </w:tc>
      </w:tr>
      <w:tr w:rsidR="00C56D78" w:rsidRPr="00766E1D" w14:paraId="6F35EC77" w14:textId="2C15FCF4" w:rsidTr="009D226F">
        <w:trPr>
          <w:tblHeader/>
        </w:trPr>
        <w:tc>
          <w:tcPr>
            <w:tcW w:w="584" w:type="pct"/>
          </w:tcPr>
          <w:p w14:paraId="09326194"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6CD62AD4" w14:textId="00E5F037" w:rsidR="00C56D78" w:rsidRPr="00766E1D" w:rsidRDefault="00C56D78" w:rsidP="00C56D78">
            <w:pPr>
              <w:pStyle w:val="Tabletext"/>
              <w:rPr>
                <w:rFonts w:cs="Calibri Light"/>
                <w:sz w:val="22"/>
              </w:rPr>
            </w:pPr>
            <w:r w:rsidRPr="00766E1D">
              <w:rPr>
                <w:rFonts w:cs="Calibri Light"/>
                <w:sz w:val="22"/>
              </w:rPr>
              <w:t xml:space="preserve">The SLMIS must support an interface to the </w:t>
            </w:r>
            <w:r w:rsidR="00776BDE">
              <w:rPr>
                <w:rFonts w:cs="Calibri Light"/>
                <w:sz w:val="22"/>
              </w:rPr>
              <w:t>SITA CLIENT</w:t>
            </w:r>
            <w:r w:rsidRPr="00766E1D">
              <w:rPr>
                <w:rFonts w:cs="Calibri Light"/>
                <w:sz w:val="22"/>
              </w:rPr>
              <w:t xml:space="preserve"> Health Informatics system. The recording of the issuing of assets against the patient’s history, must me supported and must be interface to the Health Informatics system. Should allow for management of Dependants as well as all </w:t>
            </w:r>
            <w:r w:rsidR="00D574D2">
              <w:rPr>
                <w:rFonts w:cs="Calibri Light"/>
                <w:sz w:val="22"/>
              </w:rPr>
              <w:t xml:space="preserve">Sita Client </w:t>
            </w:r>
            <w:r w:rsidRPr="00766E1D">
              <w:rPr>
                <w:rFonts w:cs="Calibri Light"/>
                <w:sz w:val="22"/>
              </w:rPr>
              <w:t xml:space="preserve"> veterans (VPA numbers and not only Force No/ID No)</w:t>
            </w:r>
          </w:p>
        </w:tc>
        <w:tc>
          <w:tcPr>
            <w:tcW w:w="341" w:type="pct"/>
          </w:tcPr>
          <w:p w14:paraId="1725EEB6" w14:textId="17B525FB" w:rsidR="00C56D78" w:rsidRPr="00766E1D" w:rsidRDefault="00C56D78" w:rsidP="00C56D78">
            <w:pPr>
              <w:pStyle w:val="Tabletext"/>
              <w:rPr>
                <w:rFonts w:cs="Calibri Light"/>
                <w:sz w:val="22"/>
              </w:rPr>
            </w:pPr>
            <w:r w:rsidRPr="00344EF8">
              <w:rPr>
                <w:rFonts w:cs="Calibri Light"/>
                <w:sz w:val="22"/>
              </w:rPr>
              <w:t>Core</w:t>
            </w:r>
          </w:p>
        </w:tc>
        <w:tc>
          <w:tcPr>
            <w:tcW w:w="1507" w:type="pct"/>
          </w:tcPr>
          <w:p w14:paraId="6295E731" w14:textId="77777777" w:rsidR="00C56D78" w:rsidRPr="00766E1D" w:rsidRDefault="00C56D78" w:rsidP="00C56D78">
            <w:pPr>
              <w:pStyle w:val="Tabletext"/>
              <w:rPr>
                <w:rFonts w:cs="Calibri Light"/>
                <w:sz w:val="22"/>
              </w:rPr>
            </w:pPr>
          </w:p>
        </w:tc>
      </w:tr>
      <w:tr w:rsidR="00C56D78" w:rsidRPr="00766E1D" w14:paraId="0E2AFAF7" w14:textId="363C3AA4" w:rsidTr="009D226F">
        <w:trPr>
          <w:tblHeader/>
        </w:trPr>
        <w:tc>
          <w:tcPr>
            <w:tcW w:w="584" w:type="pct"/>
          </w:tcPr>
          <w:p w14:paraId="02BD8F57" w14:textId="77777777" w:rsidR="00C56D78" w:rsidRPr="00766E1D" w:rsidRDefault="00C56D78" w:rsidP="00C56D78">
            <w:pPr>
              <w:pStyle w:val="Cell"/>
              <w:numPr>
                <w:ilvl w:val="0"/>
                <w:numId w:val="128"/>
              </w:numPr>
              <w:ind w:left="862" w:hanging="862"/>
              <w:jc w:val="both"/>
              <w:rPr>
                <w:rFonts w:ascii="Calibri Light" w:hAnsi="Calibri Light" w:cs="Calibri Light"/>
                <w:bCs/>
                <w:sz w:val="22"/>
                <w:szCs w:val="22"/>
              </w:rPr>
            </w:pPr>
          </w:p>
        </w:tc>
        <w:tc>
          <w:tcPr>
            <w:tcW w:w="2568" w:type="pct"/>
          </w:tcPr>
          <w:p w14:paraId="3D30A4B1" w14:textId="77777777" w:rsidR="00C56D78" w:rsidRPr="00766E1D" w:rsidRDefault="00C56D78" w:rsidP="00C56D78">
            <w:pPr>
              <w:pStyle w:val="Tabletext"/>
              <w:rPr>
                <w:rFonts w:cs="Calibri Light"/>
                <w:sz w:val="22"/>
              </w:rPr>
            </w:pPr>
            <w:r w:rsidRPr="00766E1D">
              <w:rPr>
                <w:rFonts w:cs="Calibri Light"/>
                <w:sz w:val="22"/>
              </w:rPr>
              <w:t>This system must support and manage the dispensing of medication from a Pharmacy to the lowest level of users, either as day patients, walk in’s, hospitalised or in casualty. This must include the control exercised to ensure that the correct medication is dispensed in terms of prescription and expiry date.</w:t>
            </w:r>
          </w:p>
        </w:tc>
        <w:tc>
          <w:tcPr>
            <w:tcW w:w="341" w:type="pct"/>
          </w:tcPr>
          <w:p w14:paraId="1A7FC526" w14:textId="1B7EC40F" w:rsidR="00C56D78" w:rsidRPr="00766E1D" w:rsidRDefault="00C56D78" w:rsidP="00C56D78">
            <w:pPr>
              <w:pStyle w:val="Tabletext"/>
              <w:rPr>
                <w:rFonts w:cs="Calibri Light"/>
                <w:sz w:val="22"/>
              </w:rPr>
            </w:pPr>
            <w:r w:rsidRPr="00344EF8">
              <w:rPr>
                <w:rFonts w:cs="Calibri Light"/>
                <w:sz w:val="22"/>
              </w:rPr>
              <w:t>Core</w:t>
            </w:r>
          </w:p>
        </w:tc>
        <w:tc>
          <w:tcPr>
            <w:tcW w:w="1507" w:type="pct"/>
          </w:tcPr>
          <w:p w14:paraId="3FA266D7" w14:textId="77777777" w:rsidR="00C56D78" w:rsidRPr="00766E1D" w:rsidRDefault="00C56D78" w:rsidP="00C56D78">
            <w:pPr>
              <w:pStyle w:val="Tabletext"/>
              <w:rPr>
                <w:rFonts w:cs="Calibri Light"/>
                <w:sz w:val="22"/>
              </w:rPr>
            </w:pPr>
          </w:p>
        </w:tc>
      </w:tr>
      <w:tr w:rsidR="00BE1C85" w:rsidRPr="00766E1D" w14:paraId="3D22ED7D" w14:textId="574F8E2E" w:rsidTr="00BE1C85">
        <w:trPr>
          <w:tblHeader/>
        </w:trPr>
        <w:tc>
          <w:tcPr>
            <w:tcW w:w="5000" w:type="pct"/>
            <w:gridSpan w:val="4"/>
          </w:tcPr>
          <w:p w14:paraId="220E7106" w14:textId="7683C4C9" w:rsidR="00BE1C85" w:rsidRPr="00766E1D" w:rsidRDefault="00BE1C85"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Stock Movement. This involves any movement of stock in the </w:t>
            </w:r>
            <w:r w:rsidR="00776BDE">
              <w:rPr>
                <w:rFonts w:ascii="Calibri Light" w:hAnsi="Calibri Light" w:cs="Calibri Light"/>
                <w:bCs/>
                <w:sz w:val="22"/>
                <w:szCs w:val="22"/>
              </w:rPr>
              <w:t>SITA CLIENT</w:t>
            </w:r>
            <w:r w:rsidRPr="00766E1D">
              <w:rPr>
                <w:rFonts w:ascii="Calibri Light" w:hAnsi="Calibri Light" w:cs="Calibri Light"/>
                <w:bCs/>
                <w:sz w:val="22"/>
                <w:szCs w:val="22"/>
              </w:rPr>
              <w:t>.  It includes the physical receipt of goods at a unit and the updating of relevant accounts, as well as the movement of stock between main and sub-accounts.  Goods can be received from internal sources (for example, within a department) or from external sources (for example, from suppliers).  The stock receiving process includes the planning and monitoring of expected inbound deliveries, receiving of goods, verification of delivery documentation, quantity and quality inspections, booking of goods into stock, and forwarding proof of delivery documentation to the relevant parties for processing.  Discrepancies relating to received stock are addressed during this process.  It also includes the identification of goods for issue, transfer or disposal; the generation of relevant dispatch documentation and the physical issue of the goods.  Issues can be internal, for example, issues relating to personnel, job cards or work orders, or it can be external to other organisations.  Requirements received are validated and goods picked, packed and inspected for quantity and quality.  Open stock balances (i.e. quantity and value) are adjusted to reflect goods issued.</w:t>
            </w:r>
          </w:p>
        </w:tc>
      </w:tr>
      <w:tr w:rsidR="00FC068A" w:rsidRPr="00766E1D" w14:paraId="4A1E792D" w14:textId="64011767" w:rsidTr="009D226F">
        <w:trPr>
          <w:tblHeader/>
        </w:trPr>
        <w:tc>
          <w:tcPr>
            <w:tcW w:w="584" w:type="pct"/>
          </w:tcPr>
          <w:p w14:paraId="7FFD9F2F"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3FD0D8EB" w14:textId="77777777" w:rsidR="00FC068A" w:rsidRPr="00766E1D" w:rsidDel="00957E29" w:rsidRDefault="00FC068A" w:rsidP="00003352">
            <w:pPr>
              <w:pStyle w:val="Tabletext"/>
              <w:rPr>
                <w:rFonts w:cs="Calibri Light"/>
                <w:sz w:val="22"/>
              </w:rPr>
            </w:pPr>
            <w:r w:rsidRPr="00766E1D">
              <w:rPr>
                <w:rFonts w:cs="Calibri Light"/>
                <w:sz w:val="22"/>
              </w:rPr>
              <w:t>The SLMIS must support Receipt Administration of item: This function supports the management of the physical receipt of items at an organisation/ location, and the updating of relevant accounts, as well as the movement of balances between stock and distribution (location) accounts. Items can be received from internal sources (for example, within a department) or from external sources (for example, suppliers).</w:t>
            </w:r>
          </w:p>
        </w:tc>
        <w:tc>
          <w:tcPr>
            <w:tcW w:w="341" w:type="pct"/>
          </w:tcPr>
          <w:p w14:paraId="29EDEF78" w14:textId="69343DED" w:rsidR="00FC068A" w:rsidRPr="00766E1D" w:rsidRDefault="00C56D78" w:rsidP="00003352">
            <w:pPr>
              <w:pStyle w:val="Tabletext"/>
              <w:rPr>
                <w:rFonts w:cs="Calibri Light"/>
                <w:sz w:val="22"/>
              </w:rPr>
            </w:pPr>
            <w:r>
              <w:rPr>
                <w:rFonts w:cs="Calibri Light"/>
                <w:sz w:val="22"/>
              </w:rPr>
              <w:t>Core</w:t>
            </w:r>
          </w:p>
        </w:tc>
        <w:tc>
          <w:tcPr>
            <w:tcW w:w="1507" w:type="pct"/>
          </w:tcPr>
          <w:p w14:paraId="18EBC108" w14:textId="77777777" w:rsidR="00FC068A" w:rsidRPr="00766E1D" w:rsidRDefault="00FC068A" w:rsidP="00003352">
            <w:pPr>
              <w:pStyle w:val="Tabletext"/>
              <w:rPr>
                <w:rFonts w:cs="Calibri Light"/>
                <w:sz w:val="22"/>
              </w:rPr>
            </w:pPr>
          </w:p>
        </w:tc>
      </w:tr>
      <w:tr w:rsidR="00FC068A" w:rsidRPr="00766E1D" w14:paraId="01AF0E44" w14:textId="57F94EC0" w:rsidTr="009D226F">
        <w:trPr>
          <w:tblHeader/>
        </w:trPr>
        <w:tc>
          <w:tcPr>
            <w:tcW w:w="584" w:type="pct"/>
          </w:tcPr>
          <w:p w14:paraId="0E1B89F8"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5188A1AB" w14:textId="77777777" w:rsidR="00FC068A" w:rsidRPr="00766E1D" w:rsidRDefault="00FC068A" w:rsidP="00003352">
            <w:pPr>
              <w:pStyle w:val="Tabletext"/>
              <w:rPr>
                <w:rFonts w:cs="Calibri Light"/>
                <w:sz w:val="22"/>
              </w:rPr>
            </w:pPr>
            <w:r w:rsidRPr="00766E1D">
              <w:rPr>
                <w:rFonts w:cs="Calibri Light"/>
                <w:sz w:val="22"/>
              </w:rPr>
              <w:t xml:space="preserve">The receipt function must include the planning and monitoring of expected inbound deliveries from suppliers or internal units (transfers).  The report must also include the government order related to that delivery. </w:t>
            </w:r>
          </w:p>
        </w:tc>
        <w:tc>
          <w:tcPr>
            <w:tcW w:w="341" w:type="pct"/>
          </w:tcPr>
          <w:p w14:paraId="053A67F3" w14:textId="707CB130" w:rsidR="00FC068A" w:rsidRPr="00766E1D" w:rsidRDefault="009F1128" w:rsidP="00003352">
            <w:pPr>
              <w:pStyle w:val="Tabletext"/>
              <w:rPr>
                <w:rFonts w:cs="Calibri Light"/>
                <w:sz w:val="22"/>
              </w:rPr>
            </w:pPr>
            <w:r>
              <w:rPr>
                <w:rFonts w:cs="Calibri Light"/>
                <w:sz w:val="22"/>
              </w:rPr>
              <w:t>Core</w:t>
            </w:r>
          </w:p>
        </w:tc>
        <w:tc>
          <w:tcPr>
            <w:tcW w:w="1507" w:type="pct"/>
          </w:tcPr>
          <w:p w14:paraId="124F0447" w14:textId="77777777" w:rsidR="00FC068A" w:rsidRPr="00766E1D" w:rsidRDefault="00FC068A" w:rsidP="00003352">
            <w:pPr>
              <w:pStyle w:val="Tabletext"/>
              <w:rPr>
                <w:rFonts w:cs="Calibri Light"/>
                <w:sz w:val="22"/>
              </w:rPr>
            </w:pPr>
          </w:p>
        </w:tc>
      </w:tr>
      <w:tr w:rsidR="00FC068A" w:rsidRPr="00766E1D" w14:paraId="25FFC478" w14:textId="6778675D" w:rsidTr="009D226F">
        <w:trPr>
          <w:tblHeader/>
        </w:trPr>
        <w:tc>
          <w:tcPr>
            <w:tcW w:w="584" w:type="pct"/>
          </w:tcPr>
          <w:p w14:paraId="33C304D2"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5B9CB605" w14:textId="77777777" w:rsidR="00FC068A" w:rsidRPr="00766E1D" w:rsidRDefault="00FC068A" w:rsidP="00003352">
            <w:pPr>
              <w:pStyle w:val="Tabletext"/>
              <w:rPr>
                <w:rFonts w:cs="Calibri Light"/>
                <w:sz w:val="22"/>
              </w:rPr>
            </w:pPr>
            <w:r w:rsidRPr="00766E1D">
              <w:rPr>
                <w:rFonts w:cs="Calibri Light"/>
                <w:sz w:val="22"/>
              </w:rPr>
              <w:t>For items received on Government Orders the receipt function of The SLMIS must be integrated with order processing procurement module.</w:t>
            </w:r>
          </w:p>
        </w:tc>
        <w:tc>
          <w:tcPr>
            <w:tcW w:w="341" w:type="pct"/>
          </w:tcPr>
          <w:p w14:paraId="2C707364" w14:textId="7AA66AA1" w:rsidR="00FC068A" w:rsidRPr="00766E1D" w:rsidRDefault="009F1128" w:rsidP="00003352">
            <w:pPr>
              <w:pStyle w:val="Tabletext"/>
              <w:rPr>
                <w:rFonts w:cs="Calibri Light"/>
                <w:sz w:val="22"/>
              </w:rPr>
            </w:pPr>
            <w:r>
              <w:rPr>
                <w:rFonts w:cs="Calibri Light"/>
                <w:sz w:val="22"/>
              </w:rPr>
              <w:t>Core</w:t>
            </w:r>
          </w:p>
        </w:tc>
        <w:tc>
          <w:tcPr>
            <w:tcW w:w="1507" w:type="pct"/>
          </w:tcPr>
          <w:p w14:paraId="1122542C" w14:textId="77777777" w:rsidR="00FC068A" w:rsidRPr="00766E1D" w:rsidRDefault="00FC068A" w:rsidP="00003352">
            <w:pPr>
              <w:pStyle w:val="Tabletext"/>
              <w:rPr>
                <w:rFonts w:cs="Calibri Light"/>
                <w:sz w:val="22"/>
              </w:rPr>
            </w:pPr>
          </w:p>
        </w:tc>
      </w:tr>
      <w:tr w:rsidR="009F1128" w:rsidRPr="00766E1D" w14:paraId="4F18A48E" w14:textId="3155283E" w:rsidTr="009D226F">
        <w:trPr>
          <w:tblHeader/>
        </w:trPr>
        <w:tc>
          <w:tcPr>
            <w:tcW w:w="584" w:type="pct"/>
          </w:tcPr>
          <w:p w14:paraId="60210396"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D938315" w14:textId="77777777" w:rsidR="009F1128" w:rsidRPr="00766E1D" w:rsidRDefault="009F1128" w:rsidP="009F1128">
            <w:pPr>
              <w:pStyle w:val="Tabletext"/>
              <w:rPr>
                <w:rFonts w:cs="Calibri Light"/>
                <w:sz w:val="22"/>
              </w:rPr>
            </w:pPr>
            <w:r w:rsidRPr="00766E1D">
              <w:rPr>
                <w:rFonts w:cs="Calibri Light"/>
                <w:sz w:val="22"/>
              </w:rPr>
              <w:t>The receipt function must include the receiving of items using scanners, verification of delivery documentation, quantity and quality inspections, booking of items into stock, and automated forwarding of proof of delivery documentation to the relevant parties for processing.</w:t>
            </w:r>
          </w:p>
        </w:tc>
        <w:tc>
          <w:tcPr>
            <w:tcW w:w="341" w:type="pct"/>
          </w:tcPr>
          <w:p w14:paraId="6FD5BCD9" w14:textId="0B0821B6" w:rsidR="009F1128" w:rsidRPr="00766E1D" w:rsidRDefault="009F1128" w:rsidP="009F1128">
            <w:pPr>
              <w:pStyle w:val="Tabletext"/>
              <w:rPr>
                <w:rFonts w:cs="Calibri Light"/>
                <w:sz w:val="22"/>
              </w:rPr>
            </w:pPr>
            <w:r w:rsidRPr="003A669B">
              <w:rPr>
                <w:rFonts w:cs="Calibri Light"/>
                <w:sz w:val="22"/>
              </w:rPr>
              <w:t>Core</w:t>
            </w:r>
          </w:p>
        </w:tc>
        <w:tc>
          <w:tcPr>
            <w:tcW w:w="1507" w:type="pct"/>
          </w:tcPr>
          <w:p w14:paraId="2AF5936A" w14:textId="77777777" w:rsidR="009F1128" w:rsidRPr="00766E1D" w:rsidRDefault="009F1128" w:rsidP="009F1128">
            <w:pPr>
              <w:pStyle w:val="Tabletext"/>
              <w:rPr>
                <w:rFonts w:cs="Calibri Light"/>
                <w:sz w:val="22"/>
              </w:rPr>
            </w:pPr>
          </w:p>
        </w:tc>
      </w:tr>
      <w:tr w:rsidR="009F1128" w:rsidRPr="00766E1D" w14:paraId="166F3C1B" w14:textId="3E04EDE5" w:rsidTr="009D226F">
        <w:trPr>
          <w:tblHeader/>
        </w:trPr>
        <w:tc>
          <w:tcPr>
            <w:tcW w:w="584" w:type="pct"/>
          </w:tcPr>
          <w:p w14:paraId="7F6DB306"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2E79EC69" w14:textId="77777777" w:rsidR="009F1128" w:rsidRPr="00766E1D" w:rsidRDefault="009F1128" w:rsidP="009F1128">
            <w:pPr>
              <w:pStyle w:val="Tabletext"/>
              <w:rPr>
                <w:rFonts w:cs="Calibri Light"/>
                <w:sz w:val="22"/>
              </w:rPr>
            </w:pPr>
            <w:r w:rsidRPr="00766E1D">
              <w:rPr>
                <w:rFonts w:cs="Calibri Light"/>
                <w:sz w:val="22"/>
              </w:rPr>
              <w:t>When receiving items from an expenditure control form the control form must be updated accordingly.</w:t>
            </w:r>
          </w:p>
        </w:tc>
        <w:tc>
          <w:tcPr>
            <w:tcW w:w="341" w:type="pct"/>
          </w:tcPr>
          <w:p w14:paraId="67EDCE39" w14:textId="5201EB0E" w:rsidR="009F1128" w:rsidRPr="00766E1D" w:rsidRDefault="009F1128" w:rsidP="009F1128">
            <w:pPr>
              <w:pStyle w:val="Tabletext"/>
              <w:rPr>
                <w:rFonts w:cs="Calibri Light"/>
                <w:sz w:val="22"/>
              </w:rPr>
            </w:pPr>
            <w:r w:rsidRPr="003A669B">
              <w:rPr>
                <w:rFonts w:cs="Calibri Light"/>
                <w:sz w:val="22"/>
              </w:rPr>
              <w:t>Core</w:t>
            </w:r>
          </w:p>
        </w:tc>
        <w:tc>
          <w:tcPr>
            <w:tcW w:w="1507" w:type="pct"/>
          </w:tcPr>
          <w:p w14:paraId="5E274BBF" w14:textId="77777777" w:rsidR="009F1128" w:rsidRPr="00766E1D" w:rsidRDefault="009F1128" w:rsidP="009F1128">
            <w:pPr>
              <w:pStyle w:val="Tabletext"/>
              <w:rPr>
                <w:rFonts w:cs="Calibri Light"/>
                <w:sz w:val="22"/>
              </w:rPr>
            </w:pPr>
          </w:p>
        </w:tc>
      </w:tr>
      <w:tr w:rsidR="009F1128" w:rsidRPr="00766E1D" w14:paraId="5E0F3A50" w14:textId="206414A5" w:rsidTr="009D226F">
        <w:trPr>
          <w:tblHeader/>
        </w:trPr>
        <w:tc>
          <w:tcPr>
            <w:tcW w:w="584" w:type="pct"/>
          </w:tcPr>
          <w:p w14:paraId="4461A7F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1762FA8" w14:textId="77777777" w:rsidR="009F1128" w:rsidRPr="00766E1D" w:rsidRDefault="009F1128" w:rsidP="009F1128">
            <w:pPr>
              <w:pStyle w:val="Tabletext"/>
              <w:rPr>
                <w:rFonts w:cs="Calibri Light"/>
                <w:sz w:val="22"/>
              </w:rPr>
            </w:pPr>
            <w:r w:rsidRPr="00766E1D">
              <w:rPr>
                <w:rFonts w:cs="Calibri Light"/>
                <w:sz w:val="22"/>
              </w:rPr>
              <w:t>The SLMIS must number every issue and receipt voucher uniquely from a predefined voucher series per defined stock holding facility or store or per unit code.</w:t>
            </w:r>
          </w:p>
        </w:tc>
        <w:tc>
          <w:tcPr>
            <w:tcW w:w="341" w:type="pct"/>
          </w:tcPr>
          <w:p w14:paraId="3BF3D71F" w14:textId="2EA34ACF" w:rsidR="009F1128" w:rsidRPr="00766E1D" w:rsidRDefault="009F1128" w:rsidP="009F1128">
            <w:pPr>
              <w:pStyle w:val="Tabletext"/>
              <w:rPr>
                <w:rFonts w:cs="Calibri Light"/>
                <w:sz w:val="22"/>
              </w:rPr>
            </w:pPr>
            <w:r w:rsidRPr="003A669B">
              <w:rPr>
                <w:rFonts w:cs="Calibri Light"/>
                <w:sz w:val="22"/>
              </w:rPr>
              <w:t>Core</w:t>
            </w:r>
          </w:p>
        </w:tc>
        <w:tc>
          <w:tcPr>
            <w:tcW w:w="1507" w:type="pct"/>
          </w:tcPr>
          <w:p w14:paraId="3A78B83C" w14:textId="77777777" w:rsidR="009F1128" w:rsidRPr="00766E1D" w:rsidRDefault="009F1128" w:rsidP="009F1128">
            <w:pPr>
              <w:pStyle w:val="Tabletext"/>
              <w:rPr>
                <w:rFonts w:cs="Calibri Light"/>
                <w:sz w:val="22"/>
              </w:rPr>
            </w:pPr>
          </w:p>
        </w:tc>
      </w:tr>
      <w:tr w:rsidR="009F1128" w:rsidRPr="00766E1D" w14:paraId="538F9CC1" w14:textId="3075CD25" w:rsidTr="009D226F">
        <w:trPr>
          <w:tblHeader/>
        </w:trPr>
        <w:tc>
          <w:tcPr>
            <w:tcW w:w="584" w:type="pct"/>
          </w:tcPr>
          <w:p w14:paraId="093CF9B0"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03439AA0" w14:textId="77777777" w:rsidR="009F1128" w:rsidRPr="00766E1D" w:rsidRDefault="009F1128" w:rsidP="009F1128">
            <w:pPr>
              <w:pStyle w:val="Tabletext"/>
              <w:rPr>
                <w:rFonts w:cs="Calibri Light"/>
                <w:sz w:val="22"/>
              </w:rPr>
            </w:pPr>
            <w:r w:rsidRPr="00766E1D">
              <w:rPr>
                <w:rFonts w:cs="Calibri Light"/>
                <w:sz w:val="22"/>
              </w:rPr>
              <w:t>The receipt voucher process must trigger the delivery query management process when items are received. Items delivered that do not conform to any pre-set standard or are damaged, may trigger delivery queries. The receipt voucher process must not allow items to be brought to charge before the delivery query against that receipt voucher is resolved.</w:t>
            </w:r>
          </w:p>
        </w:tc>
        <w:tc>
          <w:tcPr>
            <w:tcW w:w="341" w:type="pct"/>
          </w:tcPr>
          <w:p w14:paraId="5FDFFDD9" w14:textId="4979AF0E" w:rsidR="009F1128" w:rsidRPr="00766E1D" w:rsidRDefault="009F1128" w:rsidP="009F1128">
            <w:pPr>
              <w:pStyle w:val="Tabletext"/>
              <w:rPr>
                <w:rFonts w:cs="Calibri Light"/>
                <w:sz w:val="22"/>
              </w:rPr>
            </w:pPr>
            <w:r w:rsidRPr="003A669B">
              <w:rPr>
                <w:rFonts w:cs="Calibri Light"/>
                <w:sz w:val="22"/>
              </w:rPr>
              <w:t>Core</w:t>
            </w:r>
          </w:p>
        </w:tc>
        <w:tc>
          <w:tcPr>
            <w:tcW w:w="1507" w:type="pct"/>
          </w:tcPr>
          <w:p w14:paraId="324BC2A3" w14:textId="77777777" w:rsidR="009F1128" w:rsidRPr="00766E1D" w:rsidRDefault="009F1128" w:rsidP="009F1128">
            <w:pPr>
              <w:pStyle w:val="Tabletext"/>
              <w:rPr>
                <w:rFonts w:cs="Calibri Light"/>
                <w:sz w:val="22"/>
              </w:rPr>
            </w:pPr>
          </w:p>
        </w:tc>
      </w:tr>
      <w:tr w:rsidR="009F1128" w:rsidRPr="00766E1D" w14:paraId="76B83A32" w14:textId="2A1A349F" w:rsidTr="009D226F">
        <w:trPr>
          <w:tblHeader/>
        </w:trPr>
        <w:tc>
          <w:tcPr>
            <w:tcW w:w="584" w:type="pct"/>
          </w:tcPr>
          <w:p w14:paraId="477D6D89"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31DFEDF2" w14:textId="77777777" w:rsidR="009F1128" w:rsidRPr="00766E1D" w:rsidRDefault="009F1128" w:rsidP="009F1128">
            <w:pPr>
              <w:pStyle w:val="Tabletext"/>
              <w:rPr>
                <w:rFonts w:cs="Calibri Light"/>
                <w:sz w:val="22"/>
              </w:rPr>
            </w:pPr>
            <w:r w:rsidRPr="00766E1D">
              <w:rPr>
                <w:rFonts w:cs="Calibri Light"/>
                <w:sz w:val="22"/>
              </w:rPr>
              <w:t xml:space="preserve">The SLMIS must allow the user to create a return request for items that need to be returned to the vendor/ supplier. </w:t>
            </w:r>
          </w:p>
        </w:tc>
        <w:tc>
          <w:tcPr>
            <w:tcW w:w="341" w:type="pct"/>
          </w:tcPr>
          <w:p w14:paraId="17C813D8" w14:textId="5C3D8D57" w:rsidR="009F1128" w:rsidRPr="00766E1D" w:rsidRDefault="009F1128" w:rsidP="009F1128">
            <w:pPr>
              <w:pStyle w:val="Tabletext"/>
              <w:rPr>
                <w:rFonts w:cs="Calibri Light"/>
                <w:sz w:val="22"/>
              </w:rPr>
            </w:pPr>
            <w:r w:rsidRPr="003A669B">
              <w:rPr>
                <w:rFonts w:cs="Calibri Light"/>
                <w:sz w:val="22"/>
              </w:rPr>
              <w:t>Core</w:t>
            </w:r>
          </w:p>
        </w:tc>
        <w:tc>
          <w:tcPr>
            <w:tcW w:w="1507" w:type="pct"/>
          </w:tcPr>
          <w:p w14:paraId="4A617E92" w14:textId="77777777" w:rsidR="009F1128" w:rsidRPr="00766E1D" w:rsidRDefault="009F1128" w:rsidP="009F1128">
            <w:pPr>
              <w:pStyle w:val="Tabletext"/>
              <w:rPr>
                <w:rFonts w:cs="Calibri Light"/>
                <w:sz w:val="22"/>
              </w:rPr>
            </w:pPr>
          </w:p>
        </w:tc>
      </w:tr>
      <w:tr w:rsidR="009F1128" w:rsidRPr="00766E1D" w14:paraId="57567EB2" w14:textId="780BD01A" w:rsidTr="009D226F">
        <w:trPr>
          <w:tblHeader/>
        </w:trPr>
        <w:tc>
          <w:tcPr>
            <w:tcW w:w="584" w:type="pct"/>
          </w:tcPr>
          <w:p w14:paraId="149D95D7"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C8A0E60" w14:textId="77777777" w:rsidR="009F1128" w:rsidRPr="00766E1D" w:rsidRDefault="009F1128" w:rsidP="009F1128">
            <w:pPr>
              <w:pStyle w:val="Tabletext"/>
              <w:rPr>
                <w:rFonts w:cs="Calibri Light"/>
                <w:sz w:val="22"/>
              </w:rPr>
            </w:pPr>
            <w:r w:rsidRPr="00766E1D">
              <w:rPr>
                <w:rFonts w:cs="Calibri Light"/>
                <w:sz w:val="22"/>
              </w:rPr>
              <w:t>The SLMIS must provide printed receipt vouchers that the user shall sign.  The SLMIS must also cater for vouchers that are signed electronically.</w:t>
            </w:r>
          </w:p>
        </w:tc>
        <w:tc>
          <w:tcPr>
            <w:tcW w:w="341" w:type="pct"/>
          </w:tcPr>
          <w:p w14:paraId="56464D99" w14:textId="406439F7" w:rsidR="009F1128" w:rsidRPr="00766E1D" w:rsidRDefault="009F1128" w:rsidP="009F1128">
            <w:pPr>
              <w:pStyle w:val="Tabletext"/>
              <w:rPr>
                <w:rFonts w:cs="Calibri Light"/>
                <w:sz w:val="22"/>
              </w:rPr>
            </w:pPr>
            <w:r w:rsidRPr="003A669B">
              <w:rPr>
                <w:rFonts w:cs="Calibri Light"/>
                <w:sz w:val="22"/>
              </w:rPr>
              <w:t>Core</w:t>
            </w:r>
          </w:p>
        </w:tc>
        <w:tc>
          <w:tcPr>
            <w:tcW w:w="1507" w:type="pct"/>
          </w:tcPr>
          <w:p w14:paraId="783B73D9" w14:textId="77777777" w:rsidR="009F1128" w:rsidRPr="00766E1D" w:rsidRDefault="009F1128" w:rsidP="009F1128">
            <w:pPr>
              <w:pStyle w:val="Tabletext"/>
              <w:rPr>
                <w:rFonts w:cs="Calibri Light"/>
                <w:sz w:val="22"/>
              </w:rPr>
            </w:pPr>
          </w:p>
        </w:tc>
      </w:tr>
      <w:tr w:rsidR="009F1128" w:rsidRPr="00766E1D" w14:paraId="65267196" w14:textId="0233FCBE" w:rsidTr="009D226F">
        <w:trPr>
          <w:tblHeader/>
        </w:trPr>
        <w:tc>
          <w:tcPr>
            <w:tcW w:w="584" w:type="pct"/>
          </w:tcPr>
          <w:p w14:paraId="2C475C64"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8B0271E" w14:textId="77777777" w:rsidR="009F1128" w:rsidRPr="00766E1D" w:rsidRDefault="009F1128" w:rsidP="009F1128">
            <w:pPr>
              <w:pStyle w:val="Tabletext"/>
              <w:rPr>
                <w:rFonts w:cs="Calibri Light"/>
                <w:sz w:val="22"/>
              </w:rPr>
            </w:pPr>
            <w:r w:rsidRPr="00766E1D">
              <w:rPr>
                <w:rFonts w:cs="Calibri Light"/>
                <w:sz w:val="22"/>
              </w:rPr>
              <w:t xml:space="preserve">The receipt process must maintain the integrity of the following stock accounts: </w:t>
            </w:r>
          </w:p>
          <w:p w14:paraId="28D98BFB" w14:textId="77777777" w:rsidR="009F1128" w:rsidRPr="00766E1D" w:rsidRDefault="009F1128" w:rsidP="009F1128">
            <w:pPr>
              <w:pStyle w:val="Tabletext"/>
              <w:numPr>
                <w:ilvl w:val="0"/>
                <w:numId w:val="88"/>
              </w:numPr>
              <w:spacing w:before="0" w:after="100" w:afterAutospacing="1"/>
              <w:jc w:val="left"/>
              <w:rPr>
                <w:rFonts w:cs="Calibri Light"/>
                <w:sz w:val="22"/>
              </w:rPr>
            </w:pPr>
            <w:r w:rsidRPr="00766E1D">
              <w:rPr>
                <w:rFonts w:cs="Calibri Light"/>
                <w:sz w:val="22"/>
              </w:rPr>
              <w:t xml:space="preserve">In-transit accounts; </w:t>
            </w:r>
          </w:p>
          <w:p w14:paraId="3CDBED1B" w14:textId="77777777" w:rsidR="009F1128" w:rsidRPr="00766E1D" w:rsidRDefault="009F1128" w:rsidP="009F1128">
            <w:pPr>
              <w:pStyle w:val="Tabletext"/>
              <w:numPr>
                <w:ilvl w:val="0"/>
                <w:numId w:val="88"/>
              </w:numPr>
              <w:spacing w:before="0" w:after="100" w:afterAutospacing="1"/>
              <w:jc w:val="left"/>
              <w:rPr>
                <w:rFonts w:cs="Calibri Light"/>
                <w:sz w:val="22"/>
              </w:rPr>
            </w:pPr>
            <w:r w:rsidRPr="00766E1D">
              <w:rPr>
                <w:rFonts w:cs="Calibri Light"/>
                <w:sz w:val="22"/>
              </w:rPr>
              <w:t xml:space="preserve">External and internal orders; and </w:t>
            </w:r>
          </w:p>
          <w:p w14:paraId="5C24053D" w14:textId="77777777" w:rsidR="009F1128" w:rsidRPr="00766E1D" w:rsidRDefault="009F1128" w:rsidP="009F1128">
            <w:pPr>
              <w:pStyle w:val="Tabletext"/>
              <w:numPr>
                <w:ilvl w:val="0"/>
                <w:numId w:val="88"/>
              </w:numPr>
              <w:spacing w:before="0" w:after="100" w:afterAutospacing="1"/>
              <w:jc w:val="left"/>
              <w:rPr>
                <w:rFonts w:cs="Calibri Light"/>
                <w:sz w:val="22"/>
              </w:rPr>
            </w:pPr>
            <w:r w:rsidRPr="00766E1D">
              <w:rPr>
                <w:rFonts w:cs="Calibri Light"/>
                <w:sz w:val="22"/>
              </w:rPr>
              <w:t xml:space="preserve">Distribution accounts. </w:t>
            </w:r>
          </w:p>
          <w:p w14:paraId="6CE9EC98" w14:textId="77777777" w:rsidR="009F1128" w:rsidRPr="00766E1D" w:rsidRDefault="009F1128" w:rsidP="009F1128">
            <w:pPr>
              <w:pStyle w:val="Tabletext"/>
              <w:rPr>
                <w:rFonts w:cs="Calibri Light"/>
                <w:sz w:val="22"/>
              </w:rPr>
            </w:pPr>
            <w:r w:rsidRPr="00766E1D">
              <w:rPr>
                <w:rFonts w:cs="Calibri Light"/>
                <w:sz w:val="22"/>
              </w:rPr>
              <w:t>A complete audit trail must be maintained, which will enable to reconstruct the train of events of which a receipt transaction was part.</w:t>
            </w:r>
          </w:p>
        </w:tc>
        <w:tc>
          <w:tcPr>
            <w:tcW w:w="341" w:type="pct"/>
          </w:tcPr>
          <w:p w14:paraId="379FD742" w14:textId="6010A021" w:rsidR="009F1128" w:rsidRPr="00766E1D" w:rsidRDefault="009F1128" w:rsidP="009F1128">
            <w:pPr>
              <w:pStyle w:val="Tabletext"/>
              <w:rPr>
                <w:rFonts w:cs="Calibri Light"/>
                <w:sz w:val="22"/>
              </w:rPr>
            </w:pPr>
            <w:r w:rsidRPr="003A669B">
              <w:rPr>
                <w:rFonts w:cs="Calibri Light"/>
                <w:sz w:val="22"/>
              </w:rPr>
              <w:t>Core</w:t>
            </w:r>
          </w:p>
        </w:tc>
        <w:tc>
          <w:tcPr>
            <w:tcW w:w="1507" w:type="pct"/>
          </w:tcPr>
          <w:p w14:paraId="1F73AE76" w14:textId="77777777" w:rsidR="009F1128" w:rsidRPr="00766E1D" w:rsidRDefault="009F1128" w:rsidP="009F1128">
            <w:pPr>
              <w:pStyle w:val="Tabletext"/>
              <w:rPr>
                <w:rFonts w:cs="Calibri Light"/>
                <w:sz w:val="22"/>
              </w:rPr>
            </w:pPr>
          </w:p>
        </w:tc>
      </w:tr>
      <w:tr w:rsidR="00FC068A" w:rsidRPr="00766E1D" w14:paraId="25F20658" w14:textId="69388E62" w:rsidTr="009D226F">
        <w:trPr>
          <w:tblHeader/>
        </w:trPr>
        <w:tc>
          <w:tcPr>
            <w:tcW w:w="584" w:type="pct"/>
          </w:tcPr>
          <w:p w14:paraId="0EE076C4"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5438E690" w14:textId="77777777" w:rsidR="00FC068A" w:rsidRPr="00766E1D" w:rsidRDefault="00FC068A" w:rsidP="00003352">
            <w:pPr>
              <w:pStyle w:val="Tabletext"/>
              <w:rPr>
                <w:rFonts w:cs="Calibri Light"/>
                <w:sz w:val="22"/>
              </w:rPr>
            </w:pPr>
            <w:r w:rsidRPr="00766E1D">
              <w:rPr>
                <w:rFonts w:cs="Calibri Light"/>
                <w:sz w:val="22"/>
              </w:rPr>
              <w:t>The SLMIS must include function to manage discrepancies relating to the items being received.</w:t>
            </w:r>
          </w:p>
        </w:tc>
        <w:tc>
          <w:tcPr>
            <w:tcW w:w="341" w:type="pct"/>
          </w:tcPr>
          <w:p w14:paraId="6A4F6693" w14:textId="78DC054D" w:rsidR="00FC068A" w:rsidRPr="00766E1D" w:rsidRDefault="009F1128" w:rsidP="00003352">
            <w:pPr>
              <w:pStyle w:val="Tabletext"/>
              <w:rPr>
                <w:rFonts w:cs="Calibri Light"/>
                <w:sz w:val="22"/>
              </w:rPr>
            </w:pPr>
            <w:r>
              <w:rPr>
                <w:rFonts w:cs="Calibri Light"/>
                <w:sz w:val="22"/>
              </w:rPr>
              <w:t>Core</w:t>
            </w:r>
          </w:p>
        </w:tc>
        <w:tc>
          <w:tcPr>
            <w:tcW w:w="1507" w:type="pct"/>
          </w:tcPr>
          <w:p w14:paraId="39BB38C4" w14:textId="77777777" w:rsidR="00FC068A" w:rsidRPr="00766E1D" w:rsidRDefault="00FC068A" w:rsidP="00003352">
            <w:pPr>
              <w:pStyle w:val="Tabletext"/>
              <w:rPr>
                <w:rFonts w:cs="Calibri Light"/>
                <w:sz w:val="22"/>
              </w:rPr>
            </w:pPr>
          </w:p>
        </w:tc>
      </w:tr>
      <w:tr w:rsidR="00FC068A" w:rsidRPr="00766E1D" w14:paraId="4BE73567" w14:textId="384A0558" w:rsidTr="009D226F">
        <w:trPr>
          <w:tblHeader/>
        </w:trPr>
        <w:tc>
          <w:tcPr>
            <w:tcW w:w="584" w:type="pct"/>
          </w:tcPr>
          <w:p w14:paraId="50EA2440"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417D93A0" w14:textId="77777777" w:rsidR="00FC068A" w:rsidRPr="00766E1D" w:rsidRDefault="00FC068A" w:rsidP="00003352">
            <w:pPr>
              <w:pStyle w:val="Tabletext"/>
              <w:rPr>
                <w:rFonts w:cs="Calibri Light"/>
                <w:sz w:val="22"/>
              </w:rPr>
            </w:pPr>
            <w:r w:rsidRPr="00766E1D">
              <w:rPr>
                <w:rFonts w:cs="Calibri Light"/>
                <w:sz w:val="22"/>
              </w:rPr>
              <w:t>The receipt process must also include the putaway process/ strategy.  This is used to optimise the storage of goods in the warehouse.   The strategy can be influenced, for example by:</w:t>
            </w:r>
          </w:p>
          <w:p w14:paraId="09953BF1" w14:textId="77777777" w:rsidR="00FC068A" w:rsidRPr="00766E1D" w:rsidRDefault="00FC068A" w:rsidP="00AD4A1E">
            <w:pPr>
              <w:pStyle w:val="Tabletext"/>
              <w:numPr>
                <w:ilvl w:val="0"/>
                <w:numId w:val="89"/>
              </w:numPr>
              <w:spacing w:before="0" w:after="100" w:afterAutospacing="1"/>
              <w:jc w:val="left"/>
              <w:rPr>
                <w:rFonts w:cs="Calibri Light"/>
                <w:sz w:val="22"/>
              </w:rPr>
            </w:pPr>
            <w:r w:rsidRPr="00766E1D">
              <w:rPr>
                <w:rFonts w:cs="Calibri Light"/>
                <w:sz w:val="22"/>
              </w:rPr>
              <w:t>Storage types;</w:t>
            </w:r>
          </w:p>
          <w:p w14:paraId="3D2945B9" w14:textId="77777777" w:rsidR="00FC068A" w:rsidRPr="00766E1D" w:rsidRDefault="00FC068A" w:rsidP="00AD4A1E">
            <w:pPr>
              <w:pStyle w:val="Tabletext"/>
              <w:numPr>
                <w:ilvl w:val="0"/>
                <w:numId w:val="89"/>
              </w:numPr>
              <w:spacing w:before="0" w:after="100" w:afterAutospacing="1"/>
              <w:jc w:val="left"/>
              <w:rPr>
                <w:rFonts w:cs="Calibri Light"/>
                <w:sz w:val="22"/>
              </w:rPr>
            </w:pPr>
            <w:r w:rsidRPr="00766E1D">
              <w:rPr>
                <w:rFonts w:cs="Calibri Light"/>
                <w:sz w:val="22"/>
              </w:rPr>
              <w:t>Storage sections;</w:t>
            </w:r>
          </w:p>
          <w:p w14:paraId="73649462" w14:textId="77777777" w:rsidR="00FC068A" w:rsidRPr="00766E1D" w:rsidRDefault="00FC068A" w:rsidP="00AD4A1E">
            <w:pPr>
              <w:pStyle w:val="Tabletext"/>
              <w:numPr>
                <w:ilvl w:val="0"/>
                <w:numId w:val="89"/>
              </w:numPr>
              <w:spacing w:before="0" w:after="100" w:afterAutospacing="1"/>
              <w:jc w:val="left"/>
              <w:rPr>
                <w:rFonts w:cs="Calibri Light"/>
                <w:sz w:val="22"/>
              </w:rPr>
            </w:pPr>
            <w:r w:rsidRPr="00766E1D">
              <w:rPr>
                <w:rFonts w:cs="Calibri Light"/>
                <w:sz w:val="22"/>
              </w:rPr>
              <w:t>Storage bin type;</w:t>
            </w:r>
          </w:p>
          <w:p w14:paraId="749D6D0F" w14:textId="77777777" w:rsidR="00FC068A" w:rsidRPr="00766E1D" w:rsidRDefault="00FC068A" w:rsidP="00AD4A1E">
            <w:pPr>
              <w:pStyle w:val="Tabletext"/>
              <w:numPr>
                <w:ilvl w:val="0"/>
                <w:numId w:val="89"/>
              </w:numPr>
              <w:spacing w:before="0" w:after="100" w:afterAutospacing="1"/>
              <w:jc w:val="left"/>
              <w:rPr>
                <w:rFonts w:cs="Calibri Light"/>
                <w:sz w:val="22"/>
              </w:rPr>
            </w:pPr>
            <w:r w:rsidRPr="00766E1D">
              <w:rPr>
                <w:rFonts w:cs="Calibri Light"/>
                <w:sz w:val="22"/>
              </w:rPr>
              <w:t>Cross-line stock putaway; and</w:t>
            </w:r>
          </w:p>
          <w:p w14:paraId="566DC339" w14:textId="77777777" w:rsidR="00FC068A" w:rsidRPr="00766E1D" w:rsidRDefault="00FC068A" w:rsidP="00AD4A1E">
            <w:pPr>
              <w:pStyle w:val="Tabletext"/>
              <w:numPr>
                <w:ilvl w:val="0"/>
                <w:numId w:val="89"/>
              </w:numPr>
              <w:spacing w:before="0" w:after="100" w:afterAutospacing="1"/>
              <w:jc w:val="left"/>
              <w:rPr>
                <w:rFonts w:cs="Calibri Light"/>
                <w:sz w:val="22"/>
              </w:rPr>
            </w:pPr>
            <w:r w:rsidRPr="00766E1D">
              <w:rPr>
                <w:rFonts w:cs="Calibri Light"/>
                <w:sz w:val="22"/>
              </w:rPr>
              <w:t>Capacity check.</w:t>
            </w:r>
          </w:p>
        </w:tc>
        <w:tc>
          <w:tcPr>
            <w:tcW w:w="341" w:type="pct"/>
          </w:tcPr>
          <w:p w14:paraId="08E483F1" w14:textId="2BC449B8" w:rsidR="00FC068A" w:rsidRPr="00766E1D" w:rsidRDefault="009F1128" w:rsidP="00003352">
            <w:pPr>
              <w:pStyle w:val="Tabletext"/>
              <w:rPr>
                <w:rFonts w:cs="Calibri Light"/>
                <w:sz w:val="22"/>
              </w:rPr>
            </w:pPr>
            <w:r>
              <w:rPr>
                <w:rFonts w:cs="Calibri Light"/>
                <w:sz w:val="22"/>
              </w:rPr>
              <w:t>Core</w:t>
            </w:r>
          </w:p>
        </w:tc>
        <w:tc>
          <w:tcPr>
            <w:tcW w:w="1507" w:type="pct"/>
          </w:tcPr>
          <w:p w14:paraId="0ABBCBAD" w14:textId="77777777" w:rsidR="00FC068A" w:rsidRPr="00766E1D" w:rsidRDefault="00FC068A" w:rsidP="00003352">
            <w:pPr>
              <w:pStyle w:val="Tabletext"/>
              <w:rPr>
                <w:rFonts w:cs="Calibri Light"/>
                <w:sz w:val="22"/>
              </w:rPr>
            </w:pPr>
          </w:p>
        </w:tc>
      </w:tr>
      <w:tr w:rsidR="009F1128" w:rsidRPr="00766E1D" w14:paraId="0E2914C9" w14:textId="412FF0AF" w:rsidTr="009D226F">
        <w:trPr>
          <w:tblHeader/>
        </w:trPr>
        <w:tc>
          <w:tcPr>
            <w:tcW w:w="584" w:type="pct"/>
          </w:tcPr>
          <w:p w14:paraId="7FF88622"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C3EBEC2" w14:textId="77777777" w:rsidR="009F1128" w:rsidRPr="00766E1D" w:rsidRDefault="009F1128" w:rsidP="009F1128">
            <w:pPr>
              <w:pStyle w:val="Tabletext"/>
              <w:rPr>
                <w:rFonts w:cs="Calibri Light"/>
                <w:sz w:val="22"/>
              </w:rPr>
            </w:pPr>
            <w:r w:rsidRPr="00766E1D">
              <w:rPr>
                <w:rFonts w:cs="Calibri Light"/>
                <w:sz w:val="22"/>
              </w:rPr>
              <w:t>The SLMIS must allow for a binning process which manages movement of material into bin storage. The binning process must cause bin slips to be generated.</w:t>
            </w:r>
          </w:p>
        </w:tc>
        <w:tc>
          <w:tcPr>
            <w:tcW w:w="341" w:type="pct"/>
          </w:tcPr>
          <w:p w14:paraId="793B2FA0" w14:textId="25DA7B47" w:rsidR="009F1128" w:rsidRPr="00766E1D" w:rsidRDefault="009F1128" w:rsidP="009F1128">
            <w:pPr>
              <w:pStyle w:val="Tabletext"/>
              <w:rPr>
                <w:rFonts w:cs="Calibri Light"/>
                <w:sz w:val="22"/>
              </w:rPr>
            </w:pPr>
            <w:r w:rsidRPr="00A622DD">
              <w:rPr>
                <w:rFonts w:cs="Calibri Light"/>
                <w:sz w:val="22"/>
              </w:rPr>
              <w:t>Core</w:t>
            </w:r>
          </w:p>
        </w:tc>
        <w:tc>
          <w:tcPr>
            <w:tcW w:w="1507" w:type="pct"/>
          </w:tcPr>
          <w:p w14:paraId="67314A28" w14:textId="77777777" w:rsidR="009F1128" w:rsidRPr="00766E1D" w:rsidRDefault="009F1128" w:rsidP="009F1128">
            <w:pPr>
              <w:pStyle w:val="Tabletext"/>
              <w:rPr>
                <w:rFonts w:cs="Calibri Light"/>
                <w:sz w:val="22"/>
              </w:rPr>
            </w:pPr>
          </w:p>
        </w:tc>
      </w:tr>
      <w:tr w:rsidR="009F1128" w:rsidRPr="00766E1D" w14:paraId="7A72C658" w14:textId="08008EEC" w:rsidTr="009D226F">
        <w:trPr>
          <w:tblHeader/>
        </w:trPr>
        <w:tc>
          <w:tcPr>
            <w:tcW w:w="584" w:type="pct"/>
          </w:tcPr>
          <w:p w14:paraId="590F23AE"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34D8C10C" w14:textId="77777777" w:rsidR="009F1128" w:rsidRPr="00766E1D" w:rsidRDefault="009F1128" w:rsidP="009F1128">
            <w:pPr>
              <w:pStyle w:val="Tabletext"/>
              <w:rPr>
                <w:rFonts w:cs="Calibri Light"/>
                <w:sz w:val="22"/>
              </w:rPr>
            </w:pPr>
            <w:r w:rsidRPr="00766E1D">
              <w:rPr>
                <w:rFonts w:cs="Calibri Light"/>
                <w:sz w:val="22"/>
              </w:rPr>
              <w:t>The bin slips must be used to move the stock from the transit area to the store and bin storage. The transfer of items from one store or bin storage to another will also cause bin slips to be generated. In this case the bin slip will be linked to the picking slip in order to complete the whole process.</w:t>
            </w:r>
          </w:p>
        </w:tc>
        <w:tc>
          <w:tcPr>
            <w:tcW w:w="341" w:type="pct"/>
          </w:tcPr>
          <w:p w14:paraId="1F0A4E3E" w14:textId="49B81435" w:rsidR="009F1128" w:rsidRPr="00766E1D" w:rsidRDefault="009F1128" w:rsidP="009F1128">
            <w:pPr>
              <w:pStyle w:val="Tabletext"/>
              <w:rPr>
                <w:rFonts w:cs="Calibri Light"/>
                <w:sz w:val="22"/>
              </w:rPr>
            </w:pPr>
            <w:r w:rsidRPr="00A622DD">
              <w:rPr>
                <w:rFonts w:cs="Calibri Light"/>
                <w:sz w:val="22"/>
              </w:rPr>
              <w:t>Core</w:t>
            </w:r>
          </w:p>
        </w:tc>
        <w:tc>
          <w:tcPr>
            <w:tcW w:w="1507" w:type="pct"/>
          </w:tcPr>
          <w:p w14:paraId="1877B573" w14:textId="77777777" w:rsidR="009F1128" w:rsidRPr="00766E1D" w:rsidRDefault="009F1128" w:rsidP="009F1128">
            <w:pPr>
              <w:pStyle w:val="Tabletext"/>
              <w:rPr>
                <w:rFonts w:cs="Calibri Light"/>
                <w:sz w:val="22"/>
              </w:rPr>
            </w:pPr>
          </w:p>
        </w:tc>
      </w:tr>
      <w:tr w:rsidR="009F1128" w:rsidRPr="00766E1D" w14:paraId="34790C1D" w14:textId="174B362F" w:rsidTr="009D226F">
        <w:trPr>
          <w:tblHeader/>
        </w:trPr>
        <w:tc>
          <w:tcPr>
            <w:tcW w:w="584" w:type="pct"/>
          </w:tcPr>
          <w:p w14:paraId="203007C5"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DA6D652" w14:textId="77777777" w:rsidR="009F1128" w:rsidRPr="00766E1D" w:rsidRDefault="009F1128" w:rsidP="009F1128">
            <w:pPr>
              <w:pStyle w:val="Tabletext"/>
              <w:rPr>
                <w:rFonts w:cs="Calibri Light"/>
                <w:sz w:val="22"/>
              </w:rPr>
            </w:pPr>
            <w:r w:rsidRPr="00766E1D">
              <w:rPr>
                <w:rFonts w:cs="Calibri Light"/>
                <w:sz w:val="22"/>
              </w:rPr>
              <w:t>The SLMIS must provide a picking process which will manage the movement of material items from bin storage.</w:t>
            </w:r>
          </w:p>
        </w:tc>
        <w:tc>
          <w:tcPr>
            <w:tcW w:w="341" w:type="pct"/>
          </w:tcPr>
          <w:p w14:paraId="4AA6A9DC" w14:textId="35EBFEAF" w:rsidR="009F1128" w:rsidRPr="00766E1D" w:rsidRDefault="009F1128" w:rsidP="009F1128">
            <w:pPr>
              <w:pStyle w:val="Tabletext"/>
              <w:rPr>
                <w:rFonts w:cs="Calibri Light"/>
                <w:sz w:val="22"/>
              </w:rPr>
            </w:pPr>
            <w:r w:rsidRPr="00A622DD">
              <w:rPr>
                <w:rFonts w:cs="Calibri Light"/>
                <w:sz w:val="22"/>
              </w:rPr>
              <w:t>Core</w:t>
            </w:r>
          </w:p>
        </w:tc>
        <w:tc>
          <w:tcPr>
            <w:tcW w:w="1507" w:type="pct"/>
          </w:tcPr>
          <w:p w14:paraId="3B6A63E5" w14:textId="77777777" w:rsidR="009F1128" w:rsidRPr="00766E1D" w:rsidRDefault="009F1128" w:rsidP="009F1128">
            <w:pPr>
              <w:pStyle w:val="Tabletext"/>
              <w:rPr>
                <w:rFonts w:cs="Calibri Light"/>
                <w:sz w:val="22"/>
              </w:rPr>
            </w:pPr>
          </w:p>
        </w:tc>
      </w:tr>
      <w:tr w:rsidR="009F1128" w:rsidRPr="00766E1D" w14:paraId="7B14E27E" w14:textId="3EFCE64D" w:rsidTr="009D226F">
        <w:trPr>
          <w:tblHeader/>
        </w:trPr>
        <w:tc>
          <w:tcPr>
            <w:tcW w:w="584" w:type="pct"/>
          </w:tcPr>
          <w:p w14:paraId="22D285FC"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016AD909" w14:textId="77777777" w:rsidR="009F1128" w:rsidRPr="00766E1D" w:rsidRDefault="009F1128" w:rsidP="009F1128">
            <w:pPr>
              <w:pStyle w:val="Tabletext"/>
              <w:rPr>
                <w:rFonts w:cs="Calibri Light"/>
                <w:sz w:val="22"/>
              </w:rPr>
            </w:pPr>
            <w:r w:rsidRPr="00766E1D">
              <w:rPr>
                <w:rFonts w:cs="Calibri Light"/>
                <w:sz w:val="22"/>
              </w:rPr>
              <w:t>The SLMIS must support the reservation process which will cause picking slips to be generated. These picking slips must lie dormant until activated by the user. Activation must only occur when the required date for the items becomes imminent and the issue of the items is planned.</w:t>
            </w:r>
          </w:p>
        </w:tc>
        <w:tc>
          <w:tcPr>
            <w:tcW w:w="341" w:type="pct"/>
          </w:tcPr>
          <w:p w14:paraId="0F270952" w14:textId="399659B7" w:rsidR="009F1128" w:rsidRPr="00766E1D" w:rsidRDefault="009F1128" w:rsidP="009F1128">
            <w:pPr>
              <w:pStyle w:val="Tabletext"/>
              <w:rPr>
                <w:rFonts w:cs="Calibri Light"/>
                <w:sz w:val="22"/>
              </w:rPr>
            </w:pPr>
            <w:r w:rsidRPr="00A622DD">
              <w:rPr>
                <w:rFonts w:cs="Calibri Light"/>
                <w:sz w:val="22"/>
              </w:rPr>
              <w:t>Core</w:t>
            </w:r>
          </w:p>
        </w:tc>
        <w:tc>
          <w:tcPr>
            <w:tcW w:w="1507" w:type="pct"/>
          </w:tcPr>
          <w:p w14:paraId="071BEAD9" w14:textId="77777777" w:rsidR="009F1128" w:rsidRPr="00766E1D" w:rsidRDefault="009F1128" w:rsidP="009F1128">
            <w:pPr>
              <w:pStyle w:val="Tabletext"/>
              <w:rPr>
                <w:rFonts w:cs="Calibri Light"/>
                <w:sz w:val="22"/>
              </w:rPr>
            </w:pPr>
          </w:p>
        </w:tc>
      </w:tr>
      <w:tr w:rsidR="009F1128" w:rsidRPr="00766E1D" w14:paraId="3515AA85" w14:textId="2A5A51CF" w:rsidTr="009D226F">
        <w:trPr>
          <w:tblHeader/>
        </w:trPr>
        <w:tc>
          <w:tcPr>
            <w:tcW w:w="584" w:type="pct"/>
          </w:tcPr>
          <w:p w14:paraId="6B41ECC4"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5B24FD48" w14:textId="77777777" w:rsidR="009F1128" w:rsidRPr="00766E1D" w:rsidRDefault="009F1128" w:rsidP="009F1128">
            <w:pPr>
              <w:pStyle w:val="Tabletext"/>
              <w:rPr>
                <w:rFonts w:cs="Calibri Light"/>
                <w:sz w:val="22"/>
              </w:rPr>
            </w:pPr>
            <w:r w:rsidRPr="00766E1D">
              <w:rPr>
                <w:rFonts w:cs="Calibri Light"/>
                <w:sz w:val="22"/>
              </w:rPr>
              <w:t>The SLMIS must also support the generation of picking slips when there is a requirement to transfer items from on bin storage or store to another. These re-binning transactions must cause picking slips to be generated for activation when necessary.</w:t>
            </w:r>
          </w:p>
        </w:tc>
        <w:tc>
          <w:tcPr>
            <w:tcW w:w="341" w:type="pct"/>
          </w:tcPr>
          <w:p w14:paraId="231F40D9" w14:textId="57FC88A9" w:rsidR="009F1128" w:rsidRPr="00766E1D" w:rsidRDefault="009F1128" w:rsidP="009F1128">
            <w:pPr>
              <w:pStyle w:val="Tabletext"/>
              <w:rPr>
                <w:rFonts w:cs="Calibri Light"/>
                <w:sz w:val="22"/>
              </w:rPr>
            </w:pPr>
            <w:r w:rsidRPr="00A622DD">
              <w:rPr>
                <w:rFonts w:cs="Calibri Light"/>
                <w:sz w:val="22"/>
              </w:rPr>
              <w:t>Core</w:t>
            </w:r>
          </w:p>
        </w:tc>
        <w:tc>
          <w:tcPr>
            <w:tcW w:w="1507" w:type="pct"/>
          </w:tcPr>
          <w:p w14:paraId="66012C44" w14:textId="77777777" w:rsidR="009F1128" w:rsidRPr="00766E1D" w:rsidRDefault="009F1128" w:rsidP="009F1128">
            <w:pPr>
              <w:pStyle w:val="Tabletext"/>
              <w:rPr>
                <w:rFonts w:cs="Calibri Light"/>
                <w:sz w:val="22"/>
              </w:rPr>
            </w:pPr>
          </w:p>
        </w:tc>
      </w:tr>
      <w:tr w:rsidR="009F1128" w:rsidRPr="00766E1D" w14:paraId="7360A478" w14:textId="0574B1D4" w:rsidTr="009D226F">
        <w:trPr>
          <w:tblHeader/>
        </w:trPr>
        <w:tc>
          <w:tcPr>
            <w:tcW w:w="584" w:type="pct"/>
          </w:tcPr>
          <w:p w14:paraId="1B3B715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52787D02" w14:textId="77777777" w:rsidR="009F1128" w:rsidRPr="00766E1D" w:rsidRDefault="009F1128" w:rsidP="009F1128">
            <w:pPr>
              <w:pStyle w:val="Tabletext"/>
              <w:rPr>
                <w:rFonts w:cs="Calibri Light"/>
                <w:sz w:val="22"/>
              </w:rPr>
            </w:pPr>
            <w:r w:rsidRPr="00766E1D">
              <w:rPr>
                <w:rFonts w:cs="Calibri Light"/>
                <w:sz w:val="22"/>
              </w:rPr>
              <w:t>The picking slip process must allow the user to pick items by using a wide range of selection criteria. The SLMIS must always maintain all relevant quantities, batches and serial numbers to maintain the integrity of the data.</w:t>
            </w:r>
          </w:p>
        </w:tc>
        <w:tc>
          <w:tcPr>
            <w:tcW w:w="341" w:type="pct"/>
          </w:tcPr>
          <w:p w14:paraId="1B7360CB" w14:textId="0E13AAAB" w:rsidR="009F1128" w:rsidRPr="00766E1D" w:rsidRDefault="009F1128" w:rsidP="009F1128">
            <w:pPr>
              <w:pStyle w:val="Tabletext"/>
              <w:rPr>
                <w:rFonts w:cs="Calibri Light"/>
                <w:sz w:val="22"/>
              </w:rPr>
            </w:pPr>
            <w:r w:rsidRPr="00A622DD">
              <w:rPr>
                <w:rFonts w:cs="Calibri Light"/>
                <w:sz w:val="22"/>
              </w:rPr>
              <w:t>Core</w:t>
            </w:r>
          </w:p>
        </w:tc>
        <w:tc>
          <w:tcPr>
            <w:tcW w:w="1507" w:type="pct"/>
          </w:tcPr>
          <w:p w14:paraId="68D6B468" w14:textId="77777777" w:rsidR="009F1128" w:rsidRPr="00766E1D" w:rsidRDefault="009F1128" w:rsidP="009F1128">
            <w:pPr>
              <w:pStyle w:val="Tabletext"/>
              <w:rPr>
                <w:rFonts w:cs="Calibri Light"/>
                <w:sz w:val="22"/>
              </w:rPr>
            </w:pPr>
          </w:p>
        </w:tc>
      </w:tr>
      <w:tr w:rsidR="009F1128" w:rsidRPr="00766E1D" w14:paraId="3FEA99E0" w14:textId="6B8C18D4" w:rsidTr="009D226F">
        <w:trPr>
          <w:tblHeader/>
        </w:trPr>
        <w:tc>
          <w:tcPr>
            <w:tcW w:w="584" w:type="pct"/>
          </w:tcPr>
          <w:p w14:paraId="5D927B44"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578FBA4A" w14:textId="77777777" w:rsidR="009F1128" w:rsidRPr="00766E1D" w:rsidRDefault="009F1128" w:rsidP="009F1128">
            <w:pPr>
              <w:pStyle w:val="Tabletext"/>
              <w:rPr>
                <w:rFonts w:cs="Calibri Light"/>
                <w:sz w:val="22"/>
              </w:rPr>
            </w:pPr>
            <w:r w:rsidRPr="00766E1D">
              <w:rPr>
                <w:rFonts w:cs="Calibri Light"/>
                <w:sz w:val="22"/>
              </w:rPr>
              <w:t>The SLMIS must allow for the feedback of picking slips including the updating of the data in terms of the actual serial/batch items that was picked.</w:t>
            </w:r>
          </w:p>
        </w:tc>
        <w:tc>
          <w:tcPr>
            <w:tcW w:w="341" w:type="pct"/>
          </w:tcPr>
          <w:p w14:paraId="521826B3" w14:textId="248C85C5" w:rsidR="009F1128" w:rsidRPr="00766E1D" w:rsidRDefault="009F1128" w:rsidP="009F1128">
            <w:pPr>
              <w:pStyle w:val="Tabletext"/>
              <w:rPr>
                <w:rFonts w:cs="Calibri Light"/>
                <w:sz w:val="22"/>
              </w:rPr>
            </w:pPr>
            <w:r w:rsidRPr="008C541B">
              <w:rPr>
                <w:rFonts w:cs="Calibri Light"/>
                <w:sz w:val="22"/>
              </w:rPr>
              <w:t>Core</w:t>
            </w:r>
          </w:p>
        </w:tc>
        <w:tc>
          <w:tcPr>
            <w:tcW w:w="1507" w:type="pct"/>
          </w:tcPr>
          <w:p w14:paraId="78A16C6E" w14:textId="77777777" w:rsidR="009F1128" w:rsidRPr="00766E1D" w:rsidRDefault="009F1128" w:rsidP="009F1128">
            <w:pPr>
              <w:pStyle w:val="Tabletext"/>
              <w:rPr>
                <w:rFonts w:cs="Calibri Light"/>
                <w:sz w:val="22"/>
              </w:rPr>
            </w:pPr>
          </w:p>
        </w:tc>
      </w:tr>
      <w:tr w:rsidR="009F1128" w:rsidRPr="00766E1D" w14:paraId="317A1FDF" w14:textId="3BD38A09" w:rsidTr="009D226F">
        <w:trPr>
          <w:tblHeader/>
        </w:trPr>
        <w:tc>
          <w:tcPr>
            <w:tcW w:w="584" w:type="pct"/>
          </w:tcPr>
          <w:p w14:paraId="261DFCE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77C9557" w14:textId="77777777" w:rsidR="009F1128" w:rsidRPr="00766E1D" w:rsidRDefault="009F1128" w:rsidP="009F1128">
            <w:pPr>
              <w:pStyle w:val="Tabletext"/>
              <w:rPr>
                <w:rFonts w:cs="Calibri Light"/>
                <w:sz w:val="22"/>
              </w:rPr>
            </w:pPr>
            <w:r w:rsidRPr="00766E1D">
              <w:rPr>
                <w:rFonts w:cs="Calibri Light"/>
                <w:sz w:val="22"/>
              </w:rPr>
              <w:t>The SLMIS must support and manage the issue of material between stock holding depot, and stock holding store and distribution accounts.</w:t>
            </w:r>
          </w:p>
        </w:tc>
        <w:tc>
          <w:tcPr>
            <w:tcW w:w="341" w:type="pct"/>
          </w:tcPr>
          <w:p w14:paraId="4E85C55D" w14:textId="3DF49D86" w:rsidR="009F1128" w:rsidRPr="00766E1D" w:rsidRDefault="009F1128" w:rsidP="009F1128">
            <w:pPr>
              <w:pStyle w:val="Tabletext"/>
              <w:rPr>
                <w:rFonts w:cs="Calibri Light"/>
                <w:sz w:val="22"/>
              </w:rPr>
            </w:pPr>
            <w:r w:rsidRPr="008C541B">
              <w:rPr>
                <w:rFonts w:cs="Calibri Light"/>
                <w:sz w:val="22"/>
              </w:rPr>
              <w:t>Core</w:t>
            </w:r>
          </w:p>
        </w:tc>
        <w:tc>
          <w:tcPr>
            <w:tcW w:w="1507" w:type="pct"/>
          </w:tcPr>
          <w:p w14:paraId="3D6358DB" w14:textId="77777777" w:rsidR="009F1128" w:rsidRPr="00766E1D" w:rsidRDefault="009F1128" w:rsidP="009F1128">
            <w:pPr>
              <w:pStyle w:val="Tabletext"/>
              <w:rPr>
                <w:rFonts w:cs="Calibri Light"/>
                <w:sz w:val="22"/>
              </w:rPr>
            </w:pPr>
          </w:p>
        </w:tc>
      </w:tr>
      <w:tr w:rsidR="009F1128" w:rsidRPr="00766E1D" w14:paraId="62539304" w14:textId="3E976F49" w:rsidTr="009D226F">
        <w:trPr>
          <w:tblHeader/>
        </w:trPr>
        <w:tc>
          <w:tcPr>
            <w:tcW w:w="584" w:type="pct"/>
          </w:tcPr>
          <w:p w14:paraId="35256BC1"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7A3985C" w14:textId="77777777" w:rsidR="009F1128" w:rsidRPr="00766E1D" w:rsidRDefault="009F1128" w:rsidP="009F1128">
            <w:pPr>
              <w:pStyle w:val="Tabletext"/>
              <w:rPr>
                <w:rFonts w:cs="Calibri Light"/>
                <w:sz w:val="22"/>
              </w:rPr>
            </w:pPr>
            <w:r w:rsidRPr="00766E1D">
              <w:rPr>
                <w:rFonts w:cs="Calibri Light"/>
                <w:sz w:val="22"/>
              </w:rPr>
              <w:t>The SLMIS must support the Issue Administration of items. The Issuing function involves:</w:t>
            </w:r>
          </w:p>
          <w:p w14:paraId="5A190C0A" w14:textId="77777777" w:rsidR="009F1128" w:rsidRPr="00766E1D" w:rsidRDefault="009F1128" w:rsidP="009F1128">
            <w:pPr>
              <w:pStyle w:val="Tabletext"/>
              <w:numPr>
                <w:ilvl w:val="0"/>
                <w:numId w:val="90"/>
              </w:numPr>
              <w:spacing w:before="0" w:after="100" w:afterAutospacing="1"/>
              <w:jc w:val="left"/>
              <w:rPr>
                <w:rFonts w:cs="Calibri Light"/>
                <w:sz w:val="22"/>
              </w:rPr>
            </w:pPr>
            <w:r w:rsidRPr="00766E1D">
              <w:rPr>
                <w:rFonts w:cs="Calibri Light"/>
                <w:sz w:val="22"/>
              </w:rPr>
              <w:t xml:space="preserve">The identification of items for issue; </w:t>
            </w:r>
          </w:p>
          <w:p w14:paraId="0DEFB6F9" w14:textId="77777777" w:rsidR="009F1128" w:rsidRPr="00766E1D" w:rsidRDefault="009F1128" w:rsidP="009F1128">
            <w:pPr>
              <w:pStyle w:val="Tabletext"/>
              <w:numPr>
                <w:ilvl w:val="0"/>
                <w:numId w:val="90"/>
              </w:numPr>
              <w:spacing w:before="0" w:after="100" w:afterAutospacing="1"/>
              <w:jc w:val="left"/>
              <w:rPr>
                <w:rFonts w:cs="Calibri Light"/>
                <w:sz w:val="22"/>
              </w:rPr>
            </w:pPr>
            <w:r w:rsidRPr="00766E1D">
              <w:rPr>
                <w:rFonts w:cs="Calibri Light"/>
                <w:sz w:val="22"/>
              </w:rPr>
              <w:t xml:space="preserve">Transfer; and/or </w:t>
            </w:r>
          </w:p>
          <w:p w14:paraId="404B320B" w14:textId="77777777" w:rsidR="009F1128" w:rsidRPr="00766E1D" w:rsidRDefault="009F1128" w:rsidP="009F1128">
            <w:pPr>
              <w:pStyle w:val="Tabletext"/>
              <w:numPr>
                <w:ilvl w:val="0"/>
                <w:numId w:val="90"/>
              </w:numPr>
              <w:spacing w:before="0" w:after="100" w:afterAutospacing="1"/>
              <w:jc w:val="left"/>
              <w:rPr>
                <w:rFonts w:cs="Calibri Light"/>
                <w:sz w:val="22"/>
              </w:rPr>
            </w:pPr>
            <w:r w:rsidRPr="00766E1D">
              <w:rPr>
                <w:rFonts w:cs="Calibri Light"/>
                <w:sz w:val="22"/>
              </w:rPr>
              <w:t xml:space="preserve">Disposal. </w:t>
            </w:r>
          </w:p>
          <w:p w14:paraId="1FCBA3B1" w14:textId="77777777" w:rsidR="009F1128" w:rsidRPr="00766E1D" w:rsidRDefault="009F1128" w:rsidP="009F1128">
            <w:pPr>
              <w:pStyle w:val="Tabletext"/>
              <w:rPr>
                <w:rFonts w:cs="Calibri Light"/>
                <w:sz w:val="22"/>
              </w:rPr>
            </w:pPr>
            <w:r w:rsidRPr="00766E1D">
              <w:rPr>
                <w:rFonts w:cs="Calibri Light"/>
                <w:sz w:val="22"/>
              </w:rPr>
              <w:t xml:space="preserve">The generation of relevant dispatch documentation (issue voucher) and the physical issue of the items. Issues can be internal, for example, issues to personnel, job cards or work orders or external to other arm of services. Requirements received are validated, and items picked, packed and inspected for quantity and quality. </w:t>
            </w:r>
          </w:p>
        </w:tc>
        <w:tc>
          <w:tcPr>
            <w:tcW w:w="341" w:type="pct"/>
          </w:tcPr>
          <w:p w14:paraId="5A7C0A66" w14:textId="6C4BF80A" w:rsidR="009F1128" w:rsidRPr="00766E1D" w:rsidRDefault="009F1128" w:rsidP="009F1128">
            <w:pPr>
              <w:pStyle w:val="Tabletext"/>
              <w:rPr>
                <w:rFonts w:cs="Calibri Light"/>
                <w:sz w:val="22"/>
              </w:rPr>
            </w:pPr>
            <w:r w:rsidRPr="008C541B">
              <w:rPr>
                <w:rFonts w:cs="Calibri Light"/>
                <w:sz w:val="22"/>
              </w:rPr>
              <w:t>Core</w:t>
            </w:r>
          </w:p>
        </w:tc>
        <w:tc>
          <w:tcPr>
            <w:tcW w:w="1507" w:type="pct"/>
          </w:tcPr>
          <w:p w14:paraId="52951F28" w14:textId="77777777" w:rsidR="009F1128" w:rsidRPr="00766E1D" w:rsidRDefault="009F1128" w:rsidP="009F1128">
            <w:pPr>
              <w:pStyle w:val="Tabletext"/>
              <w:rPr>
                <w:rFonts w:cs="Calibri Light"/>
                <w:sz w:val="22"/>
              </w:rPr>
            </w:pPr>
          </w:p>
        </w:tc>
      </w:tr>
      <w:tr w:rsidR="009F1128" w:rsidRPr="00766E1D" w14:paraId="1D2A1427" w14:textId="44023343" w:rsidTr="009D226F">
        <w:trPr>
          <w:tblHeader/>
        </w:trPr>
        <w:tc>
          <w:tcPr>
            <w:tcW w:w="584" w:type="pct"/>
          </w:tcPr>
          <w:p w14:paraId="3B3BF8DD"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06C70C28" w14:textId="77777777" w:rsidR="009F1128" w:rsidRPr="00766E1D" w:rsidRDefault="009F1128" w:rsidP="009F1128">
            <w:pPr>
              <w:pStyle w:val="Tabletext"/>
              <w:rPr>
                <w:rFonts w:cs="Calibri Light"/>
                <w:sz w:val="22"/>
              </w:rPr>
            </w:pPr>
            <w:r w:rsidRPr="00766E1D">
              <w:rPr>
                <w:rFonts w:cs="Calibri Light"/>
                <w:sz w:val="22"/>
              </w:rPr>
              <w:t>All issues must be validated and linked to an existing stock reservation/dues-out.</w:t>
            </w:r>
          </w:p>
        </w:tc>
        <w:tc>
          <w:tcPr>
            <w:tcW w:w="341" w:type="pct"/>
          </w:tcPr>
          <w:p w14:paraId="53152B14" w14:textId="39779A15" w:rsidR="009F1128" w:rsidRPr="00766E1D" w:rsidRDefault="009F1128" w:rsidP="009F1128">
            <w:pPr>
              <w:pStyle w:val="Tabletext"/>
              <w:rPr>
                <w:rFonts w:cs="Calibri Light"/>
                <w:sz w:val="22"/>
              </w:rPr>
            </w:pPr>
            <w:r w:rsidRPr="008C541B">
              <w:rPr>
                <w:rFonts w:cs="Calibri Light"/>
                <w:sz w:val="22"/>
              </w:rPr>
              <w:t>Core</w:t>
            </w:r>
          </w:p>
        </w:tc>
        <w:tc>
          <w:tcPr>
            <w:tcW w:w="1507" w:type="pct"/>
          </w:tcPr>
          <w:p w14:paraId="23757BAA" w14:textId="77777777" w:rsidR="009F1128" w:rsidRPr="00766E1D" w:rsidRDefault="009F1128" w:rsidP="009F1128">
            <w:pPr>
              <w:pStyle w:val="Tabletext"/>
              <w:rPr>
                <w:rFonts w:cs="Calibri Light"/>
                <w:sz w:val="22"/>
              </w:rPr>
            </w:pPr>
          </w:p>
        </w:tc>
      </w:tr>
      <w:tr w:rsidR="009F1128" w:rsidRPr="00766E1D" w14:paraId="69082C74" w14:textId="17B3302F" w:rsidTr="009D226F">
        <w:trPr>
          <w:tblHeader/>
        </w:trPr>
        <w:tc>
          <w:tcPr>
            <w:tcW w:w="584" w:type="pct"/>
          </w:tcPr>
          <w:p w14:paraId="7253E9CA"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83CF17B" w14:textId="77777777" w:rsidR="009F1128" w:rsidRPr="00766E1D" w:rsidRDefault="009F1128" w:rsidP="009F1128">
            <w:pPr>
              <w:pStyle w:val="Tabletext"/>
              <w:rPr>
                <w:rFonts w:cs="Calibri Light"/>
                <w:sz w:val="22"/>
              </w:rPr>
            </w:pPr>
            <w:r w:rsidRPr="00766E1D">
              <w:rPr>
                <w:rFonts w:cs="Calibri Light"/>
                <w:sz w:val="22"/>
              </w:rPr>
              <w:t xml:space="preserve">When controlled items such as ammunition, pharmaceuticals, ration packs, fuels or rations are issued for use, expenditure control forms must also be printed to control the consumption of the items. Any items not consumed must be returned back to the store. </w:t>
            </w:r>
          </w:p>
          <w:p w14:paraId="7508C257" w14:textId="77777777" w:rsidR="009F1128" w:rsidRPr="00766E1D" w:rsidRDefault="009F1128" w:rsidP="009F1128">
            <w:pPr>
              <w:pStyle w:val="Tabletext"/>
              <w:rPr>
                <w:rFonts w:cs="Calibri Light"/>
                <w:sz w:val="22"/>
              </w:rPr>
            </w:pPr>
            <w:r w:rsidRPr="00766E1D">
              <w:rPr>
                <w:rFonts w:cs="Calibri Light"/>
                <w:sz w:val="22"/>
              </w:rPr>
              <w:t>The SLMIS must support the management of these expenditure control forms and also support:</w:t>
            </w:r>
          </w:p>
          <w:p w14:paraId="6C146875" w14:textId="77777777" w:rsidR="009F1128" w:rsidRPr="00766E1D" w:rsidRDefault="009F1128" w:rsidP="009F1128">
            <w:pPr>
              <w:pStyle w:val="Tabletext"/>
              <w:numPr>
                <w:ilvl w:val="0"/>
                <w:numId w:val="91"/>
              </w:numPr>
              <w:spacing w:before="0" w:after="100" w:afterAutospacing="1"/>
              <w:jc w:val="left"/>
              <w:rPr>
                <w:rFonts w:cs="Calibri Light"/>
                <w:sz w:val="22"/>
              </w:rPr>
            </w:pPr>
            <w:r w:rsidRPr="00766E1D">
              <w:rPr>
                <w:rFonts w:cs="Calibri Light"/>
                <w:sz w:val="22"/>
              </w:rPr>
              <w:t xml:space="preserve">The reclassification of ammunition; </w:t>
            </w:r>
          </w:p>
          <w:p w14:paraId="65F83D39" w14:textId="77777777" w:rsidR="009F1128" w:rsidRPr="00766E1D" w:rsidRDefault="009F1128" w:rsidP="009F1128">
            <w:pPr>
              <w:pStyle w:val="Tabletext"/>
              <w:numPr>
                <w:ilvl w:val="0"/>
                <w:numId w:val="91"/>
              </w:numPr>
              <w:spacing w:before="0" w:after="100" w:afterAutospacing="1"/>
              <w:jc w:val="left"/>
              <w:rPr>
                <w:rFonts w:cs="Calibri Light"/>
                <w:sz w:val="22"/>
              </w:rPr>
            </w:pPr>
            <w:r w:rsidRPr="00766E1D">
              <w:rPr>
                <w:rFonts w:cs="Calibri Light"/>
                <w:sz w:val="22"/>
              </w:rPr>
              <w:t xml:space="preserve">The associated expenditure voucher(s); </w:t>
            </w:r>
          </w:p>
          <w:p w14:paraId="7F51A31F" w14:textId="77777777" w:rsidR="009F1128" w:rsidRPr="00766E1D" w:rsidRDefault="009F1128" w:rsidP="009F1128">
            <w:pPr>
              <w:pStyle w:val="Tabletext"/>
              <w:numPr>
                <w:ilvl w:val="0"/>
                <w:numId w:val="91"/>
              </w:numPr>
              <w:spacing w:before="0" w:after="100" w:afterAutospacing="1"/>
              <w:jc w:val="left"/>
              <w:rPr>
                <w:rFonts w:cs="Calibri Light"/>
                <w:sz w:val="22"/>
              </w:rPr>
            </w:pPr>
            <w:r w:rsidRPr="00766E1D">
              <w:rPr>
                <w:rFonts w:cs="Calibri Light"/>
                <w:sz w:val="22"/>
              </w:rPr>
              <w:t xml:space="preserve">Physical storing of returned ammunition in a separate storage location (i.e. controlled environment); and </w:t>
            </w:r>
          </w:p>
          <w:p w14:paraId="79EBE048" w14:textId="77777777" w:rsidR="009F1128" w:rsidRPr="00766E1D" w:rsidRDefault="009F1128" w:rsidP="009F1128">
            <w:pPr>
              <w:pStyle w:val="Tabletext"/>
              <w:numPr>
                <w:ilvl w:val="0"/>
                <w:numId w:val="91"/>
              </w:numPr>
              <w:spacing w:before="0" w:after="100" w:afterAutospacing="1"/>
              <w:jc w:val="left"/>
              <w:rPr>
                <w:rFonts w:cs="Calibri Light"/>
                <w:sz w:val="22"/>
              </w:rPr>
            </w:pPr>
            <w:r w:rsidRPr="00766E1D">
              <w:rPr>
                <w:rFonts w:cs="Calibri Light"/>
                <w:sz w:val="22"/>
              </w:rPr>
              <w:t>Blocking the ammunition from reissuing until inspection has been finalised/complete.</w:t>
            </w:r>
          </w:p>
        </w:tc>
        <w:tc>
          <w:tcPr>
            <w:tcW w:w="341" w:type="pct"/>
          </w:tcPr>
          <w:p w14:paraId="1E7DFB81" w14:textId="3C5EFA9C" w:rsidR="009F1128" w:rsidRPr="00766E1D" w:rsidRDefault="009F1128" w:rsidP="009F1128">
            <w:pPr>
              <w:pStyle w:val="Tabletext"/>
              <w:rPr>
                <w:rFonts w:cs="Calibri Light"/>
                <w:sz w:val="22"/>
              </w:rPr>
            </w:pPr>
            <w:r w:rsidRPr="008C541B">
              <w:rPr>
                <w:rFonts w:cs="Calibri Light"/>
                <w:sz w:val="22"/>
              </w:rPr>
              <w:t>Core</w:t>
            </w:r>
          </w:p>
        </w:tc>
        <w:tc>
          <w:tcPr>
            <w:tcW w:w="1507" w:type="pct"/>
          </w:tcPr>
          <w:p w14:paraId="504C4660" w14:textId="77777777" w:rsidR="009F1128" w:rsidRPr="00766E1D" w:rsidRDefault="009F1128" w:rsidP="009F1128">
            <w:pPr>
              <w:pStyle w:val="Tabletext"/>
              <w:rPr>
                <w:rFonts w:cs="Calibri Light"/>
                <w:sz w:val="22"/>
              </w:rPr>
            </w:pPr>
          </w:p>
        </w:tc>
      </w:tr>
      <w:tr w:rsidR="009F1128" w:rsidRPr="00766E1D" w14:paraId="24BE4391" w14:textId="7F0AECD5" w:rsidTr="009D226F">
        <w:trPr>
          <w:tblHeader/>
        </w:trPr>
        <w:tc>
          <w:tcPr>
            <w:tcW w:w="584" w:type="pct"/>
          </w:tcPr>
          <w:p w14:paraId="799E598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ADE2FEB" w14:textId="77777777" w:rsidR="009F1128" w:rsidRPr="00766E1D" w:rsidRDefault="009F1128" w:rsidP="009F1128">
            <w:pPr>
              <w:pStyle w:val="Tabletext"/>
              <w:rPr>
                <w:rFonts w:cs="Calibri Light"/>
                <w:sz w:val="22"/>
              </w:rPr>
            </w:pPr>
            <w:r w:rsidRPr="00766E1D">
              <w:rPr>
                <w:rFonts w:cs="Calibri Light"/>
                <w:sz w:val="22"/>
              </w:rPr>
              <w:t>The issue process must result in the eventual transfer of material between the involved parties, the only exception being the issue of consumable items. If a consumable item is issued it must be automatically expended except if the items requires an expenditure certificate to be completed such as for:</w:t>
            </w:r>
          </w:p>
          <w:p w14:paraId="48E11F1D" w14:textId="77777777" w:rsidR="009F1128" w:rsidRPr="00766E1D" w:rsidRDefault="009F1128" w:rsidP="009F1128">
            <w:pPr>
              <w:pStyle w:val="Tabletext"/>
              <w:numPr>
                <w:ilvl w:val="0"/>
                <w:numId w:val="92"/>
              </w:numPr>
              <w:spacing w:before="0" w:after="100" w:afterAutospacing="1"/>
              <w:jc w:val="left"/>
              <w:rPr>
                <w:rFonts w:cs="Calibri Light"/>
                <w:sz w:val="22"/>
              </w:rPr>
            </w:pPr>
            <w:r w:rsidRPr="00766E1D">
              <w:rPr>
                <w:rFonts w:cs="Calibri Light"/>
                <w:sz w:val="22"/>
              </w:rPr>
              <w:t xml:space="preserve">Rations; </w:t>
            </w:r>
          </w:p>
          <w:p w14:paraId="7F738614" w14:textId="77777777" w:rsidR="009F1128" w:rsidRPr="00766E1D" w:rsidRDefault="009F1128" w:rsidP="009F1128">
            <w:pPr>
              <w:pStyle w:val="Tabletext"/>
              <w:numPr>
                <w:ilvl w:val="0"/>
                <w:numId w:val="92"/>
              </w:numPr>
              <w:spacing w:before="0" w:after="100" w:afterAutospacing="1"/>
              <w:jc w:val="left"/>
              <w:rPr>
                <w:rFonts w:cs="Calibri Light"/>
                <w:sz w:val="22"/>
              </w:rPr>
            </w:pPr>
            <w:r w:rsidRPr="00766E1D">
              <w:rPr>
                <w:rFonts w:cs="Calibri Light"/>
                <w:sz w:val="22"/>
              </w:rPr>
              <w:t xml:space="preserve">Ration packs; </w:t>
            </w:r>
          </w:p>
          <w:p w14:paraId="0DEBB8B6" w14:textId="77777777" w:rsidR="009F1128" w:rsidRPr="00766E1D" w:rsidRDefault="009F1128" w:rsidP="009F1128">
            <w:pPr>
              <w:pStyle w:val="Tabletext"/>
              <w:numPr>
                <w:ilvl w:val="0"/>
                <w:numId w:val="92"/>
              </w:numPr>
              <w:spacing w:before="0" w:after="100" w:afterAutospacing="1"/>
              <w:jc w:val="left"/>
              <w:rPr>
                <w:rFonts w:cs="Calibri Light"/>
                <w:sz w:val="22"/>
              </w:rPr>
            </w:pPr>
            <w:r w:rsidRPr="00766E1D">
              <w:rPr>
                <w:rFonts w:cs="Calibri Light"/>
                <w:sz w:val="22"/>
              </w:rPr>
              <w:t xml:space="preserve">Expendable items during deployment; and </w:t>
            </w:r>
          </w:p>
          <w:p w14:paraId="2719D2F2" w14:textId="77777777" w:rsidR="009F1128" w:rsidRPr="00766E1D" w:rsidRDefault="009F1128" w:rsidP="009F1128">
            <w:pPr>
              <w:pStyle w:val="Tabletext"/>
              <w:numPr>
                <w:ilvl w:val="0"/>
                <w:numId w:val="92"/>
              </w:numPr>
              <w:spacing w:before="0" w:after="100" w:afterAutospacing="1"/>
              <w:jc w:val="left"/>
              <w:rPr>
                <w:rFonts w:cs="Calibri Light"/>
                <w:sz w:val="22"/>
              </w:rPr>
            </w:pPr>
            <w:r w:rsidRPr="00766E1D">
              <w:rPr>
                <w:rFonts w:cs="Calibri Light"/>
                <w:sz w:val="22"/>
              </w:rPr>
              <w:t>Ammunition.</w:t>
            </w:r>
          </w:p>
        </w:tc>
        <w:tc>
          <w:tcPr>
            <w:tcW w:w="341" w:type="pct"/>
          </w:tcPr>
          <w:p w14:paraId="5B4EF900" w14:textId="06960E40" w:rsidR="009F1128" w:rsidRPr="00766E1D" w:rsidRDefault="009F1128" w:rsidP="009F1128">
            <w:pPr>
              <w:pStyle w:val="Tabletext"/>
              <w:rPr>
                <w:rFonts w:cs="Calibri Light"/>
                <w:sz w:val="22"/>
              </w:rPr>
            </w:pPr>
            <w:r w:rsidRPr="00A412E1">
              <w:rPr>
                <w:rFonts w:cs="Calibri Light"/>
                <w:sz w:val="22"/>
              </w:rPr>
              <w:t>Core</w:t>
            </w:r>
          </w:p>
        </w:tc>
        <w:tc>
          <w:tcPr>
            <w:tcW w:w="1507" w:type="pct"/>
          </w:tcPr>
          <w:p w14:paraId="612C9226" w14:textId="77777777" w:rsidR="009F1128" w:rsidRPr="00766E1D" w:rsidRDefault="009F1128" w:rsidP="009F1128">
            <w:pPr>
              <w:pStyle w:val="Tabletext"/>
              <w:rPr>
                <w:rFonts w:cs="Calibri Light"/>
                <w:sz w:val="22"/>
              </w:rPr>
            </w:pPr>
          </w:p>
        </w:tc>
      </w:tr>
      <w:tr w:rsidR="009F1128" w:rsidRPr="00766E1D" w14:paraId="260BB86F" w14:textId="79CCB968" w:rsidTr="009D226F">
        <w:trPr>
          <w:tblHeader/>
        </w:trPr>
        <w:tc>
          <w:tcPr>
            <w:tcW w:w="584" w:type="pct"/>
          </w:tcPr>
          <w:p w14:paraId="3232C740"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112B738" w14:textId="77777777" w:rsidR="009F1128" w:rsidRPr="00766E1D" w:rsidRDefault="009F1128" w:rsidP="009F1128">
            <w:pPr>
              <w:pStyle w:val="Tabletext"/>
              <w:rPr>
                <w:rFonts w:cs="Calibri Light"/>
                <w:sz w:val="22"/>
              </w:rPr>
            </w:pPr>
            <w:r w:rsidRPr="00766E1D">
              <w:rPr>
                <w:rFonts w:cs="Calibri Light"/>
                <w:sz w:val="22"/>
              </w:rPr>
              <w:t>The issue process must maintain the integrity of stock accounts, in-transit accounts, external and internal orders and distribution accounts.</w:t>
            </w:r>
          </w:p>
        </w:tc>
        <w:tc>
          <w:tcPr>
            <w:tcW w:w="341" w:type="pct"/>
          </w:tcPr>
          <w:p w14:paraId="619EDB8C" w14:textId="45AD6E23" w:rsidR="009F1128" w:rsidRPr="00766E1D" w:rsidRDefault="009F1128" w:rsidP="009F1128">
            <w:pPr>
              <w:pStyle w:val="Tabletext"/>
              <w:rPr>
                <w:rFonts w:cs="Calibri Light"/>
                <w:sz w:val="22"/>
              </w:rPr>
            </w:pPr>
            <w:r w:rsidRPr="00A412E1">
              <w:rPr>
                <w:rFonts w:cs="Calibri Light"/>
                <w:sz w:val="22"/>
              </w:rPr>
              <w:t>Core</w:t>
            </w:r>
          </w:p>
        </w:tc>
        <w:tc>
          <w:tcPr>
            <w:tcW w:w="1507" w:type="pct"/>
          </w:tcPr>
          <w:p w14:paraId="3DF1C703" w14:textId="77777777" w:rsidR="009F1128" w:rsidRPr="00766E1D" w:rsidRDefault="009F1128" w:rsidP="009F1128">
            <w:pPr>
              <w:pStyle w:val="Tabletext"/>
              <w:rPr>
                <w:rFonts w:cs="Calibri Light"/>
                <w:sz w:val="22"/>
              </w:rPr>
            </w:pPr>
          </w:p>
        </w:tc>
      </w:tr>
      <w:tr w:rsidR="009F1128" w:rsidRPr="00766E1D" w14:paraId="71D66F7D" w14:textId="3DEF4BB5" w:rsidTr="009D226F">
        <w:trPr>
          <w:tblHeader/>
        </w:trPr>
        <w:tc>
          <w:tcPr>
            <w:tcW w:w="584" w:type="pct"/>
          </w:tcPr>
          <w:p w14:paraId="2AAF530A"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231182DF" w14:textId="77777777" w:rsidR="009F1128" w:rsidRPr="00766E1D" w:rsidRDefault="009F1128" w:rsidP="009F1128">
            <w:pPr>
              <w:pStyle w:val="Tabletext"/>
              <w:rPr>
                <w:rFonts w:cs="Calibri Light"/>
                <w:sz w:val="22"/>
              </w:rPr>
            </w:pPr>
            <w:r w:rsidRPr="00766E1D">
              <w:rPr>
                <w:rFonts w:cs="Calibri Light"/>
                <w:sz w:val="22"/>
              </w:rPr>
              <w:t>The SLMIS must cater for a multi-line invoice per Issue Voucher.</w:t>
            </w:r>
          </w:p>
        </w:tc>
        <w:tc>
          <w:tcPr>
            <w:tcW w:w="341" w:type="pct"/>
          </w:tcPr>
          <w:p w14:paraId="79567C79" w14:textId="29671A18" w:rsidR="009F1128" w:rsidRPr="00766E1D" w:rsidRDefault="009F1128" w:rsidP="009F1128">
            <w:pPr>
              <w:pStyle w:val="Tabletext"/>
              <w:rPr>
                <w:rFonts w:cs="Calibri Light"/>
                <w:sz w:val="22"/>
              </w:rPr>
            </w:pPr>
            <w:r w:rsidRPr="00A412E1">
              <w:rPr>
                <w:rFonts w:cs="Calibri Light"/>
                <w:sz w:val="22"/>
              </w:rPr>
              <w:t>Core</w:t>
            </w:r>
          </w:p>
        </w:tc>
        <w:tc>
          <w:tcPr>
            <w:tcW w:w="1507" w:type="pct"/>
          </w:tcPr>
          <w:p w14:paraId="20383406" w14:textId="77777777" w:rsidR="009F1128" w:rsidRPr="00766E1D" w:rsidRDefault="009F1128" w:rsidP="009F1128">
            <w:pPr>
              <w:pStyle w:val="Tabletext"/>
              <w:rPr>
                <w:rFonts w:cs="Calibri Light"/>
                <w:sz w:val="22"/>
              </w:rPr>
            </w:pPr>
          </w:p>
        </w:tc>
      </w:tr>
      <w:tr w:rsidR="009F1128" w:rsidRPr="00766E1D" w14:paraId="440CAC29" w14:textId="5F95FA33" w:rsidTr="009D226F">
        <w:trPr>
          <w:tblHeader/>
        </w:trPr>
        <w:tc>
          <w:tcPr>
            <w:tcW w:w="584" w:type="pct"/>
          </w:tcPr>
          <w:p w14:paraId="4A7FFD61"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2B284C87" w14:textId="77777777" w:rsidR="009F1128" w:rsidRPr="00766E1D" w:rsidRDefault="009F1128" w:rsidP="009F1128">
            <w:pPr>
              <w:pStyle w:val="Tabletext"/>
              <w:rPr>
                <w:rFonts w:cs="Calibri Light"/>
                <w:sz w:val="22"/>
              </w:rPr>
            </w:pPr>
            <w:r w:rsidRPr="00766E1D">
              <w:rPr>
                <w:rFonts w:cs="Calibri Light"/>
                <w:sz w:val="22"/>
              </w:rPr>
              <w:t>The SLMIS must allow delivery unit to be different from the accounting unit. For example, SAMHS may issue medical equipment to SA Army and the accounting unit and delivery unit are different.</w:t>
            </w:r>
          </w:p>
        </w:tc>
        <w:tc>
          <w:tcPr>
            <w:tcW w:w="341" w:type="pct"/>
          </w:tcPr>
          <w:p w14:paraId="6FE5C338" w14:textId="7360DB57" w:rsidR="009F1128" w:rsidRPr="00766E1D" w:rsidRDefault="009F1128" w:rsidP="009F1128">
            <w:pPr>
              <w:pStyle w:val="Tabletext"/>
              <w:rPr>
                <w:rFonts w:cs="Calibri Light"/>
                <w:sz w:val="22"/>
              </w:rPr>
            </w:pPr>
            <w:r w:rsidRPr="00A412E1">
              <w:rPr>
                <w:rFonts w:cs="Calibri Light"/>
                <w:sz w:val="22"/>
              </w:rPr>
              <w:t>Core</w:t>
            </w:r>
          </w:p>
        </w:tc>
        <w:tc>
          <w:tcPr>
            <w:tcW w:w="1507" w:type="pct"/>
          </w:tcPr>
          <w:p w14:paraId="17AC5949" w14:textId="77777777" w:rsidR="009F1128" w:rsidRPr="00766E1D" w:rsidRDefault="009F1128" w:rsidP="009F1128">
            <w:pPr>
              <w:pStyle w:val="Tabletext"/>
              <w:rPr>
                <w:rFonts w:cs="Calibri Light"/>
                <w:sz w:val="22"/>
              </w:rPr>
            </w:pPr>
          </w:p>
        </w:tc>
      </w:tr>
      <w:tr w:rsidR="009F1128" w:rsidRPr="00766E1D" w14:paraId="271B833E" w14:textId="19478591" w:rsidTr="009D226F">
        <w:trPr>
          <w:tblHeader/>
        </w:trPr>
        <w:tc>
          <w:tcPr>
            <w:tcW w:w="584" w:type="pct"/>
          </w:tcPr>
          <w:p w14:paraId="353587EC"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1AC3935" w14:textId="77777777" w:rsidR="009F1128" w:rsidRPr="00766E1D" w:rsidRDefault="009F1128" w:rsidP="009F1128">
            <w:pPr>
              <w:pStyle w:val="Tabletext"/>
              <w:rPr>
                <w:rFonts w:cs="Calibri Light"/>
                <w:sz w:val="22"/>
              </w:rPr>
            </w:pPr>
            <w:r w:rsidRPr="00766E1D">
              <w:rPr>
                <w:rFonts w:cs="Calibri Light"/>
                <w:sz w:val="22"/>
              </w:rPr>
              <w:t>The SLMIS must provide printed issue vouchers that the user shall sign.  The SLMIS must also cater for vouchers that are signed electronically.</w:t>
            </w:r>
          </w:p>
        </w:tc>
        <w:tc>
          <w:tcPr>
            <w:tcW w:w="341" w:type="pct"/>
          </w:tcPr>
          <w:p w14:paraId="1B5CBA51" w14:textId="65CB8387" w:rsidR="009F1128" w:rsidRPr="00766E1D" w:rsidRDefault="009F1128" w:rsidP="009F1128">
            <w:pPr>
              <w:pStyle w:val="Tabletext"/>
              <w:rPr>
                <w:rFonts w:cs="Calibri Light"/>
                <w:sz w:val="22"/>
              </w:rPr>
            </w:pPr>
            <w:r w:rsidRPr="00A412E1">
              <w:rPr>
                <w:rFonts w:cs="Calibri Light"/>
                <w:sz w:val="22"/>
              </w:rPr>
              <w:t>Core</w:t>
            </w:r>
          </w:p>
        </w:tc>
        <w:tc>
          <w:tcPr>
            <w:tcW w:w="1507" w:type="pct"/>
          </w:tcPr>
          <w:p w14:paraId="67DBDA59" w14:textId="77777777" w:rsidR="009F1128" w:rsidRPr="00766E1D" w:rsidRDefault="009F1128" w:rsidP="009F1128">
            <w:pPr>
              <w:pStyle w:val="Tabletext"/>
              <w:rPr>
                <w:rFonts w:cs="Calibri Light"/>
                <w:sz w:val="22"/>
              </w:rPr>
            </w:pPr>
          </w:p>
        </w:tc>
      </w:tr>
      <w:tr w:rsidR="009F1128" w:rsidRPr="00766E1D" w14:paraId="5416A496" w14:textId="192928F8" w:rsidTr="009D226F">
        <w:trPr>
          <w:tblHeader/>
        </w:trPr>
        <w:tc>
          <w:tcPr>
            <w:tcW w:w="584" w:type="pct"/>
          </w:tcPr>
          <w:p w14:paraId="6586A4F5"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973371F" w14:textId="77777777" w:rsidR="009F1128" w:rsidRPr="00766E1D" w:rsidRDefault="009F1128" w:rsidP="009F1128">
            <w:pPr>
              <w:pStyle w:val="Tabletext"/>
              <w:rPr>
                <w:rFonts w:cs="Calibri Light"/>
                <w:sz w:val="22"/>
              </w:rPr>
            </w:pPr>
            <w:r w:rsidRPr="00766E1D">
              <w:rPr>
                <w:rFonts w:cs="Calibri Light"/>
                <w:sz w:val="22"/>
              </w:rPr>
              <w:t>If an item requires an expenditure certificate such as ammunition or rations an expenditure voucher must also be printed. The SLMIS must allow for the tailoring of these vouchers to meet the requirements of the department. The SLMIS must also cater for vouchers that are signed electronically</w:t>
            </w:r>
          </w:p>
        </w:tc>
        <w:tc>
          <w:tcPr>
            <w:tcW w:w="341" w:type="pct"/>
          </w:tcPr>
          <w:p w14:paraId="747174CF" w14:textId="4B81B3AD" w:rsidR="009F1128" w:rsidRPr="00766E1D" w:rsidRDefault="009F1128" w:rsidP="009F1128">
            <w:pPr>
              <w:pStyle w:val="Tabletext"/>
              <w:rPr>
                <w:rFonts w:cs="Calibri Light"/>
                <w:sz w:val="22"/>
              </w:rPr>
            </w:pPr>
            <w:r w:rsidRPr="00A412E1">
              <w:rPr>
                <w:rFonts w:cs="Calibri Light"/>
                <w:sz w:val="22"/>
              </w:rPr>
              <w:t>Core</w:t>
            </w:r>
          </w:p>
        </w:tc>
        <w:tc>
          <w:tcPr>
            <w:tcW w:w="1507" w:type="pct"/>
          </w:tcPr>
          <w:p w14:paraId="5B15717B" w14:textId="77777777" w:rsidR="009F1128" w:rsidRPr="00766E1D" w:rsidRDefault="009F1128" w:rsidP="009F1128">
            <w:pPr>
              <w:pStyle w:val="Tabletext"/>
              <w:rPr>
                <w:rFonts w:cs="Calibri Light"/>
                <w:sz w:val="22"/>
              </w:rPr>
            </w:pPr>
          </w:p>
        </w:tc>
      </w:tr>
      <w:tr w:rsidR="009F1128" w:rsidRPr="00766E1D" w14:paraId="100264DC" w14:textId="70AE17B0" w:rsidTr="009D226F">
        <w:trPr>
          <w:tblHeader/>
        </w:trPr>
        <w:tc>
          <w:tcPr>
            <w:tcW w:w="584" w:type="pct"/>
          </w:tcPr>
          <w:p w14:paraId="03B4DFF1"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CFFE509" w14:textId="77777777" w:rsidR="009F1128" w:rsidRPr="00766E1D" w:rsidRDefault="009F1128" w:rsidP="009F1128">
            <w:pPr>
              <w:pStyle w:val="Tabletext"/>
              <w:rPr>
                <w:rFonts w:cs="Calibri Light"/>
                <w:sz w:val="22"/>
              </w:rPr>
            </w:pPr>
            <w:r w:rsidRPr="00766E1D">
              <w:rPr>
                <w:rFonts w:cs="Calibri Light"/>
                <w:sz w:val="22"/>
              </w:rPr>
              <w:t>The SLMIS must link together the issue and receipt vouchers between internal units and, in so doing, close the association loop between the issuing and receiving stock holding facility or store.</w:t>
            </w:r>
          </w:p>
        </w:tc>
        <w:tc>
          <w:tcPr>
            <w:tcW w:w="341" w:type="pct"/>
          </w:tcPr>
          <w:p w14:paraId="5E21546F" w14:textId="49D6C153" w:rsidR="009F1128" w:rsidRPr="00766E1D" w:rsidRDefault="009F1128" w:rsidP="009F1128">
            <w:pPr>
              <w:pStyle w:val="Tabletext"/>
              <w:rPr>
                <w:rFonts w:cs="Calibri Light"/>
                <w:sz w:val="22"/>
              </w:rPr>
            </w:pPr>
            <w:r w:rsidRPr="00A412E1">
              <w:rPr>
                <w:rFonts w:cs="Calibri Light"/>
                <w:sz w:val="22"/>
              </w:rPr>
              <w:t>Core</w:t>
            </w:r>
          </w:p>
        </w:tc>
        <w:tc>
          <w:tcPr>
            <w:tcW w:w="1507" w:type="pct"/>
          </w:tcPr>
          <w:p w14:paraId="61CFBC90" w14:textId="77777777" w:rsidR="009F1128" w:rsidRPr="00766E1D" w:rsidRDefault="009F1128" w:rsidP="009F1128">
            <w:pPr>
              <w:pStyle w:val="Tabletext"/>
              <w:rPr>
                <w:rFonts w:cs="Calibri Light"/>
                <w:sz w:val="22"/>
              </w:rPr>
            </w:pPr>
          </w:p>
        </w:tc>
      </w:tr>
      <w:tr w:rsidR="009F1128" w:rsidRPr="00766E1D" w14:paraId="787E322C" w14:textId="1352CB17" w:rsidTr="009D226F">
        <w:trPr>
          <w:tblHeader/>
        </w:trPr>
        <w:tc>
          <w:tcPr>
            <w:tcW w:w="584" w:type="pct"/>
          </w:tcPr>
          <w:p w14:paraId="46E4168D"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3741F5C4" w14:textId="77777777" w:rsidR="009F1128" w:rsidRPr="00766E1D" w:rsidRDefault="009F1128" w:rsidP="009F1128">
            <w:pPr>
              <w:pStyle w:val="Tabletext"/>
              <w:rPr>
                <w:rFonts w:cs="Calibri Light"/>
                <w:sz w:val="22"/>
              </w:rPr>
            </w:pPr>
            <w:r w:rsidRPr="00766E1D">
              <w:rPr>
                <w:rFonts w:cs="Calibri Light"/>
                <w:sz w:val="22"/>
              </w:rPr>
              <w:t>The SLMIS must if required allow for a consignment to be submitted for a transit inspection process. This will force a transit inspection process on those consignments.</w:t>
            </w:r>
          </w:p>
        </w:tc>
        <w:tc>
          <w:tcPr>
            <w:tcW w:w="341" w:type="pct"/>
          </w:tcPr>
          <w:p w14:paraId="497E702A" w14:textId="4EC35FF3" w:rsidR="009F1128" w:rsidRPr="00766E1D" w:rsidRDefault="009F1128" w:rsidP="009F1128">
            <w:pPr>
              <w:pStyle w:val="Tabletext"/>
              <w:rPr>
                <w:rFonts w:cs="Calibri Light"/>
                <w:sz w:val="22"/>
              </w:rPr>
            </w:pPr>
            <w:r w:rsidRPr="00A412E1">
              <w:rPr>
                <w:rFonts w:cs="Calibri Light"/>
                <w:sz w:val="22"/>
              </w:rPr>
              <w:t>Core</w:t>
            </w:r>
          </w:p>
        </w:tc>
        <w:tc>
          <w:tcPr>
            <w:tcW w:w="1507" w:type="pct"/>
          </w:tcPr>
          <w:p w14:paraId="6A45EF3F" w14:textId="77777777" w:rsidR="009F1128" w:rsidRPr="00766E1D" w:rsidRDefault="009F1128" w:rsidP="009F1128">
            <w:pPr>
              <w:pStyle w:val="Tabletext"/>
              <w:rPr>
                <w:rFonts w:cs="Calibri Light"/>
                <w:sz w:val="22"/>
              </w:rPr>
            </w:pPr>
          </w:p>
        </w:tc>
      </w:tr>
      <w:tr w:rsidR="00FC068A" w:rsidRPr="00766E1D" w14:paraId="4EC3F065" w14:textId="24C0A461" w:rsidTr="009D226F">
        <w:trPr>
          <w:tblHeader/>
        </w:trPr>
        <w:tc>
          <w:tcPr>
            <w:tcW w:w="584" w:type="pct"/>
          </w:tcPr>
          <w:p w14:paraId="1C57B740"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6C1DD010" w14:textId="77777777" w:rsidR="00FC068A" w:rsidRPr="00766E1D" w:rsidRDefault="00FC068A" w:rsidP="00003352">
            <w:pPr>
              <w:pStyle w:val="Tabletext"/>
              <w:rPr>
                <w:rFonts w:cs="Calibri Light"/>
                <w:sz w:val="22"/>
              </w:rPr>
            </w:pPr>
            <w:r w:rsidRPr="00766E1D">
              <w:rPr>
                <w:rFonts w:cs="Calibri Light"/>
                <w:sz w:val="22"/>
              </w:rPr>
              <w:t xml:space="preserve">All the requests must already be approved through the workflow before they get to the store i.e. schedule five medication must be approved by a healthcare professional before a request is submitted to a depot or store. </w:t>
            </w:r>
          </w:p>
        </w:tc>
        <w:tc>
          <w:tcPr>
            <w:tcW w:w="341" w:type="pct"/>
          </w:tcPr>
          <w:p w14:paraId="19CC2018" w14:textId="3844BC1A" w:rsidR="00FC068A" w:rsidRPr="00766E1D" w:rsidRDefault="009F1128" w:rsidP="00003352">
            <w:pPr>
              <w:pStyle w:val="Tabletext"/>
              <w:rPr>
                <w:rFonts w:cs="Calibri Light"/>
                <w:sz w:val="22"/>
              </w:rPr>
            </w:pPr>
            <w:r>
              <w:rPr>
                <w:rFonts w:cs="Calibri Light"/>
                <w:sz w:val="22"/>
              </w:rPr>
              <w:t>Core</w:t>
            </w:r>
          </w:p>
        </w:tc>
        <w:tc>
          <w:tcPr>
            <w:tcW w:w="1507" w:type="pct"/>
          </w:tcPr>
          <w:p w14:paraId="0D6EF223" w14:textId="77777777" w:rsidR="00FC068A" w:rsidRPr="00766E1D" w:rsidRDefault="00FC068A" w:rsidP="00003352">
            <w:pPr>
              <w:pStyle w:val="Tabletext"/>
              <w:rPr>
                <w:rFonts w:cs="Calibri Light"/>
                <w:sz w:val="22"/>
              </w:rPr>
            </w:pPr>
          </w:p>
        </w:tc>
      </w:tr>
      <w:tr w:rsidR="00FC068A" w:rsidRPr="00766E1D" w14:paraId="78F33D3F" w14:textId="062F01B0" w:rsidTr="009D226F">
        <w:trPr>
          <w:tblHeader/>
        </w:trPr>
        <w:tc>
          <w:tcPr>
            <w:tcW w:w="584" w:type="pct"/>
          </w:tcPr>
          <w:p w14:paraId="4DEA32D3"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2CACA437" w14:textId="77777777" w:rsidR="00FC068A" w:rsidRPr="00766E1D" w:rsidRDefault="00FC068A" w:rsidP="00003352">
            <w:pPr>
              <w:pStyle w:val="Tabletext"/>
              <w:rPr>
                <w:rFonts w:cs="Calibri Light"/>
                <w:sz w:val="22"/>
              </w:rPr>
            </w:pPr>
            <w:r w:rsidRPr="00766E1D">
              <w:rPr>
                <w:rFonts w:cs="Calibri Light"/>
                <w:sz w:val="22"/>
              </w:rPr>
              <w:t xml:space="preserve">The SLMIS must support Shipment Management. This function ensures that goods are delivered to the correct unit, at the correct place, correct time and in correct condition by the depot. Goods requiring distribution are identified, consolidated and loaded into delivery transport based on the unit or division’s delivery schedule. The consignment is monitored while it is in transit from store to the end user. A demand request is received and submitted to relevant accounting division. The following functions must be provided: </w:t>
            </w:r>
          </w:p>
          <w:p w14:paraId="7624AA78" w14:textId="77777777" w:rsidR="00FC068A" w:rsidRPr="00766E1D" w:rsidRDefault="00FC068A" w:rsidP="00AD4A1E">
            <w:pPr>
              <w:pStyle w:val="Tabletext"/>
              <w:numPr>
                <w:ilvl w:val="0"/>
                <w:numId w:val="77"/>
              </w:numPr>
              <w:spacing w:before="0" w:after="100" w:afterAutospacing="1"/>
              <w:jc w:val="left"/>
              <w:rPr>
                <w:rFonts w:cs="Calibri Light"/>
                <w:sz w:val="22"/>
              </w:rPr>
            </w:pPr>
            <w:r w:rsidRPr="00766E1D">
              <w:rPr>
                <w:rFonts w:cs="Calibri Light"/>
                <w:sz w:val="22"/>
              </w:rPr>
              <w:t>Load specification: Load Consolidation entails grouping of shipment content according to a defined compatibility criteria that may relate to a parameter range of: delivery division or unit, route, forwarding agent, shipping period or dates, material classification, point of delivery, order details and currency;</w:t>
            </w:r>
          </w:p>
          <w:p w14:paraId="77ACAB49" w14:textId="77777777" w:rsidR="00FC068A" w:rsidRPr="00766E1D" w:rsidRDefault="00FC068A" w:rsidP="00AD4A1E">
            <w:pPr>
              <w:pStyle w:val="Tabletext"/>
              <w:numPr>
                <w:ilvl w:val="0"/>
                <w:numId w:val="77"/>
              </w:numPr>
              <w:spacing w:before="0" w:after="100" w:afterAutospacing="1"/>
              <w:jc w:val="left"/>
              <w:rPr>
                <w:rFonts w:cs="Calibri Light"/>
                <w:sz w:val="22"/>
              </w:rPr>
            </w:pPr>
            <w:r w:rsidRPr="00766E1D">
              <w:rPr>
                <w:rFonts w:cs="Calibri Light"/>
                <w:sz w:val="22"/>
              </w:rPr>
              <w:t>Shipment of return:  Shipment returns refer to the returning of goods back to the supplier/depot due to receipt inspection failures. This function entails the packaging of shipments for delivery. It identifies goods to be returned as well as managing packaging according to compatibilities of items within the containers according to configurable criteria, as well as load sequencing according to the routing specification;</w:t>
            </w:r>
          </w:p>
          <w:p w14:paraId="36340CBA" w14:textId="77777777" w:rsidR="00FC068A" w:rsidRPr="00766E1D" w:rsidRDefault="00FC068A" w:rsidP="00AD4A1E">
            <w:pPr>
              <w:pStyle w:val="Tabletext"/>
              <w:numPr>
                <w:ilvl w:val="0"/>
                <w:numId w:val="77"/>
              </w:numPr>
              <w:spacing w:before="0" w:after="100" w:afterAutospacing="1"/>
              <w:jc w:val="left"/>
              <w:rPr>
                <w:rFonts w:cs="Calibri Light"/>
                <w:sz w:val="22"/>
              </w:rPr>
            </w:pPr>
            <w:r w:rsidRPr="00766E1D">
              <w:rPr>
                <w:rFonts w:cs="Calibri Light"/>
                <w:sz w:val="22"/>
              </w:rPr>
              <w:t xml:space="preserve">Issue Vouchers and Delivery Notes: Entails the confirmation process of items distributed by means of a dispatch advice. Postings sent to finance and the submission of a dispatch advice to the destination unit or division that incorporates detail contained in the shipment; </w:t>
            </w:r>
          </w:p>
          <w:p w14:paraId="05D90321" w14:textId="77777777" w:rsidR="00FC068A" w:rsidRPr="00766E1D" w:rsidRDefault="00FC068A" w:rsidP="00AD4A1E">
            <w:pPr>
              <w:pStyle w:val="Tabletext"/>
              <w:numPr>
                <w:ilvl w:val="0"/>
                <w:numId w:val="77"/>
              </w:numPr>
              <w:spacing w:before="0" w:after="100" w:afterAutospacing="1"/>
              <w:jc w:val="left"/>
              <w:rPr>
                <w:rFonts w:cs="Calibri Light"/>
                <w:sz w:val="22"/>
              </w:rPr>
            </w:pPr>
            <w:r w:rsidRPr="00766E1D">
              <w:rPr>
                <w:rFonts w:cs="Calibri Light"/>
                <w:sz w:val="22"/>
              </w:rPr>
              <w:t>Issue Vouchers and Delivery returns: Delivery returns is used when a unit, store or depot request to return previously delivered items referencing the order that relates to the original delivery. Delivery return process is used to keep track of all events concerning return of items delivered; and</w:t>
            </w:r>
          </w:p>
          <w:p w14:paraId="7159CE5F" w14:textId="77777777" w:rsidR="00FC068A" w:rsidRPr="00766E1D" w:rsidRDefault="00FC068A" w:rsidP="00AD4A1E">
            <w:pPr>
              <w:pStyle w:val="Tabletext"/>
              <w:numPr>
                <w:ilvl w:val="0"/>
                <w:numId w:val="77"/>
              </w:numPr>
              <w:spacing w:before="0" w:after="100" w:afterAutospacing="1"/>
              <w:jc w:val="left"/>
              <w:rPr>
                <w:rFonts w:cs="Calibri Light"/>
                <w:sz w:val="22"/>
              </w:rPr>
            </w:pPr>
            <w:r w:rsidRPr="00766E1D">
              <w:rPr>
                <w:rFonts w:cs="Calibri Light"/>
                <w:sz w:val="22"/>
              </w:rPr>
              <w:t xml:space="preserve">Shipment register: Shipment register refers to the packaging of loads and registering of shipments for delivery to delivery points or units. It identifies load containers and manages packaging according to </w:t>
            </w:r>
            <w:r w:rsidRPr="00766E1D">
              <w:rPr>
                <w:rFonts w:cs="Calibri Light"/>
                <w:sz w:val="22"/>
              </w:rPr>
              <w:lastRenderedPageBreak/>
              <w:t>compatibilities of items within the containers according to configurable criteria, as well as load sequencing according to the routing specification.</w:t>
            </w:r>
          </w:p>
          <w:p w14:paraId="1D4EF3FF" w14:textId="77777777" w:rsidR="00FC068A" w:rsidRPr="00766E1D" w:rsidRDefault="00FC068A" w:rsidP="00AD4A1E">
            <w:pPr>
              <w:pStyle w:val="Tabletext"/>
              <w:numPr>
                <w:ilvl w:val="0"/>
                <w:numId w:val="77"/>
              </w:numPr>
              <w:spacing w:before="0" w:after="100" w:afterAutospacing="1"/>
              <w:jc w:val="left"/>
              <w:rPr>
                <w:rFonts w:cs="Calibri Light"/>
                <w:sz w:val="22"/>
              </w:rPr>
            </w:pPr>
            <w:r w:rsidRPr="00766E1D">
              <w:rPr>
                <w:rFonts w:cs="Calibri Light"/>
                <w:sz w:val="22"/>
              </w:rPr>
              <w:t>The SLMIS must also cater for electronic tracking of shipments.</w:t>
            </w:r>
          </w:p>
        </w:tc>
        <w:tc>
          <w:tcPr>
            <w:tcW w:w="341" w:type="pct"/>
          </w:tcPr>
          <w:p w14:paraId="71B7C773" w14:textId="3FF10E95" w:rsidR="00FC068A" w:rsidRPr="00766E1D" w:rsidRDefault="009F1128" w:rsidP="00003352">
            <w:pPr>
              <w:pStyle w:val="Tabletext"/>
              <w:rPr>
                <w:rFonts w:cs="Calibri Light"/>
                <w:sz w:val="22"/>
              </w:rPr>
            </w:pPr>
            <w:r>
              <w:rPr>
                <w:rFonts w:cs="Calibri Light"/>
                <w:sz w:val="22"/>
              </w:rPr>
              <w:lastRenderedPageBreak/>
              <w:t>Core</w:t>
            </w:r>
          </w:p>
        </w:tc>
        <w:tc>
          <w:tcPr>
            <w:tcW w:w="1507" w:type="pct"/>
          </w:tcPr>
          <w:p w14:paraId="54606B8B" w14:textId="77777777" w:rsidR="00FC068A" w:rsidRPr="00766E1D" w:rsidRDefault="00FC068A" w:rsidP="00003352">
            <w:pPr>
              <w:pStyle w:val="Tabletext"/>
              <w:rPr>
                <w:rFonts w:cs="Calibri Light"/>
                <w:sz w:val="22"/>
              </w:rPr>
            </w:pPr>
          </w:p>
        </w:tc>
      </w:tr>
      <w:tr w:rsidR="002753F1" w:rsidRPr="00766E1D" w14:paraId="563A87EE" w14:textId="1CDFE07E" w:rsidTr="002753F1">
        <w:trPr>
          <w:tblHeader/>
        </w:trPr>
        <w:tc>
          <w:tcPr>
            <w:tcW w:w="5000" w:type="pct"/>
            <w:gridSpan w:val="4"/>
          </w:tcPr>
          <w:p w14:paraId="53B40C40" w14:textId="644BBEE3" w:rsidR="002753F1" w:rsidRPr="00766E1D" w:rsidRDefault="002753F1"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Stock Maintenance. Any non-asset materials or consumables being stored may need to be maintained according to the determined guidelines and parameters.  This process involves identifying the relevant maintenance requirements (for example managing items' expiry dates, shelf life days or physical service), identifying stock to be maintained, the various planning and scheduling activities as well as the management of the maintenance tasks and any maintenance discrepancies.  The maintenance of assets is managed within asset operations and maintenance management.</w:t>
            </w:r>
          </w:p>
        </w:tc>
      </w:tr>
      <w:tr w:rsidR="00FC068A" w:rsidRPr="00766E1D" w14:paraId="060399EF" w14:textId="288F341A" w:rsidTr="009D226F">
        <w:trPr>
          <w:tblHeader/>
        </w:trPr>
        <w:tc>
          <w:tcPr>
            <w:tcW w:w="584" w:type="pct"/>
          </w:tcPr>
          <w:p w14:paraId="1E7D9A04"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538A5C26" w14:textId="77777777" w:rsidR="00FC068A" w:rsidRPr="00766E1D" w:rsidRDefault="00FC068A" w:rsidP="00003352">
            <w:pPr>
              <w:pStyle w:val="Tabletext"/>
              <w:rPr>
                <w:rFonts w:cs="Calibri Light"/>
                <w:sz w:val="22"/>
              </w:rPr>
            </w:pPr>
            <w:r w:rsidRPr="00766E1D">
              <w:rPr>
                <w:rFonts w:cs="Calibri Light"/>
                <w:sz w:val="22"/>
              </w:rPr>
              <w:t>The SLMIS must support functions to perform stock maintenance. Any materials or consumables contained in a store/warehouse must be maintained according to the determined guidelines and parameters. This function involves:</w:t>
            </w:r>
          </w:p>
          <w:p w14:paraId="7DFE0FB1" w14:textId="77777777" w:rsidR="00FC068A" w:rsidRPr="00766E1D" w:rsidRDefault="00FC068A" w:rsidP="00AD4A1E">
            <w:pPr>
              <w:pStyle w:val="Tabletext"/>
              <w:numPr>
                <w:ilvl w:val="0"/>
                <w:numId w:val="93"/>
              </w:numPr>
              <w:spacing w:before="0" w:after="100" w:afterAutospacing="1"/>
              <w:jc w:val="left"/>
              <w:rPr>
                <w:rFonts w:cs="Calibri Light"/>
                <w:sz w:val="22"/>
              </w:rPr>
            </w:pPr>
            <w:r w:rsidRPr="00766E1D">
              <w:rPr>
                <w:rFonts w:cs="Calibri Light"/>
                <w:sz w:val="22"/>
              </w:rPr>
              <w:t xml:space="preserve">Identifying the relevant maintenance requirements (for example managing items expiry dates, shelf life days or performing a physical service); </w:t>
            </w:r>
          </w:p>
          <w:p w14:paraId="16ACFD1A" w14:textId="77777777" w:rsidR="00FC068A" w:rsidRPr="00766E1D" w:rsidRDefault="00FC068A" w:rsidP="00AD4A1E">
            <w:pPr>
              <w:pStyle w:val="Tabletext"/>
              <w:numPr>
                <w:ilvl w:val="0"/>
                <w:numId w:val="93"/>
              </w:numPr>
              <w:spacing w:before="0" w:after="100" w:afterAutospacing="1"/>
              <w:jc w:val="left"/>
              <w:rPr>
                <w:rFonts w:cs="Calibri Light"/>
                <w:sz w:val="22"/>
              </w:rPr>
            </w:pPr>
            <w:r w:rsidRPr="00766E1D">
              <w:rPr>
                <w:rFonts w:cs="Calibri Light"/>
                <w:sz w:val="22"/>
              </w:rPr>
              <w:t xml:space="preserve">Identifying stock to be maintained; </w:t>
            </w:r>
          </w:p>
          <w:p w14:paraId="05769568" w14:textId="77777777" w:rsidR="00FC068A" w:rsidRPr="00766E1D" w:rsidRDefault="00FC068A" w:rsidP="00AD4A1E">
            <w:pPr>
              <w:pStyle w:val="Tabletext"/>
              <w:numPr>
                <w:ilvl w:val="0"/>
                <w:numId w:val="93"/>
              </w:numPr>
              <w:spacing w:before="0" w:after="100" w:afterAutospacing="1"/>
              <w:jc w:val="left"/>
              <w:rPr>
                <w:rFonts w:cs="Calibri Light"/>
                <w:sz w:val="22"/>
              </w:rPr>
            </w:pPr>
            <w:r w:rsidRPr="00766E1D">
              <w:rPr>
                <w:rFonts w:cs="Calibri Light"/>
                <w:sz w:val="22"/>
              </w:rPr>
              <w:t>The various planning and scheduling activities;</w:t>
            </w:r>
          </w:p>
          <w:p w14:paraId="314E6AC8" w14:textId="77777777" w:rsidR="00FC068A" w:rsidRPr="00766E1D" w:rsidRDefault="00FC068A" w:rsidP="00AD4A1E">
            <w:pPr>
              <w:pStyle w:val="Tabletext"/>
              <w:numPr>
                <w:ilvl w:val="0"/>
                <w:numId w:val="93"/>
              </w:numPr>
              <w:spacing w:before="0" w:after="100" w:afterAutospacing="1"/>
              <w:jc w:val="left"/>
              <w:rPr>
                <w:rFonts w:cs="Calibri Light"/>
                <w:sz w:val="22"/>
              </w:rPr>
            </w:pPr>
            <w:r w:rsidRPr="00766E1D">
              <w:rPr>
                <w:rFonts w:cs="Calibri Light"/>
                <w:sz w:val="22"/>
              </w:rPr>
              <w:t xml:space="preserve">The management of the maintenance tasks; and </w:t>
            </w:r>
          </w:p>
          <w:p w14:paraId="286356BF" w14:textId="77777777" w:rsidR="00FC068A" w:rsidRPr="00766E1D" w:rsidRDefault="00FC068A" w:rsidP="00AD4A1E">
            <w:pPr>
              <w:pStyle w:val="Tabletext"/>
              <w:numPr>
                <w:ilvl w:val="0"/>
                <w:numId w:val="93"/>
              </w:numPr>
              <w:spacing w:before="0" w:after="100" w:afterAutospacing="1"/>
              <w:jc w:val="left"/>
              <w:rPr>
                <w:rFonts w:cs="Calibri Light"/>
                <w:sz w:val="22"/>
              </w:rPr>
            </w:pPr>
            <w:r w:rsidRPr="00766E1D">
              <w:rPr>
                <w:rFonts w:cs="Calibri Light"/>
                <w:sz w:val="22"/>
              </w:rPr>
              <w:t xml:space="preserve">Any other maintenance discrepancies. </w:t>
            </w:r>
          </w:p>
        </w:tc>
        <w:tc>
          <w:tcPr>
            <w:tcW w:w="341" w:type="pct"/>
          </w:tcPr>
          <w:p w14:paraId="6C893CF0" w14:textId="1DC93B81" w:rsidR="00FC068A" w:rsidRPr="00766E1D" w:rsidRDefault="009F1128" w:rsidP="00003352">
            <w:pPr>
              <w:pStyle w:val="Tabletext"/>
              <w:rPr>
                <w:rFonts w:cs="Calibri Light"/>
                <w:sz w:val="22"/>
              </w:rPr>
            </w:pPr>
            <w:r>
              <w:rPr>
                <w:rFonts w:cs="Calibri Light"/>
                <w:sz w:val="22"/>
              </w:rPr>
              <w:t>Core</w:t>
            </w:r>
          </w:p>
        </w:tc>
        <w:tc>
          <w:tcPr>
            <w:tcW w:w="1507" w:type="pct"/>
          </w:tcPr>
          <w:p w14:paraId="18CE8E3B" w14:textId="77777777" w:rsidR="00FC068A" w:rsidRPr="00766E1D" w:rsidRDefault="00FC068A" w:rsidP="00003352">
            <w:pPr>
              <w:pStyle w:val="Tabletext"/>
              <w:rPr>
                <w:rFonts w:cs="Calibri Light"/>
                <w:sz w:val="22"/>
              </w:rPr>
            </w:pPr>
          </w:p>
        </w:tc>
      </w:tr>
      <w:tr w:rsidR="002753F1" w:rsidRPr="00766E1D" w14:paraId="35BF802A" w14:textId="242E6B0D" w:rsidTr="002753F1">
        <w:trPr>
          <w:tblHeader/>
        </w:trPr>
        <w:tc>
          <w:tcPr>
            <w:tcW w:w="5000" w:type="pct"/>
            <w:gridSpan w:val="4"/>
          </w:tcPr>
          <w:p w14:paraId="23CD959C" w14:textId="13BC369D" w:rsidR="002753F1" w:rsidRPr="00766E1D" w:rsidRDefault="002753F1"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Stock Verification. This entails validating physical stock quantity of store items against the stock balances reflected in stock accounts as well as items on distribution.  Stock verification includes planning, execution, feedback and management of discrepancies.  In the case of discrepancies, deviations are investigated and stock balances adjusted accordingly.  Specific stock verification procedures may differ according to the type of goods or store, and the specific procedures and intervals will be guided by the supply chain management support policy and plan.</w:t>
            </w:r>
          </w:p>
        </w:tc>
      </w:tr>
      <w:tr w:rsidR="00FC068A" w:rsidRPr="00766E1D" w14:paraId="5896FD48" w14:textId="18924A01" w:rsidTr="009D226F">
        <w:trPr>
          <w:tblHeader/>
        </w:trPr>
        <w:tc>
          <w:tcPr>
            <w:tcW w:w="584" w:type="pct"/>
          </w:tcPr>
          <w:p w14:paraId="0EA4A074"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5CAC49C5" w14:textId="77777777" w:rsidR="00FC068A" w:rsidRPr="00766E1D" w:rsidRDefault="00FC068A" w:rsidP="00003352">
            <w:pPr>
              <w:pStyle w:val="Tabletext"/>
              <w:rPr>
                <w:rFonts w:cs="Calibri Light"/>
                <w:sz w:val="22"/>
              </w:rPr>
            </w:pPr>
            <w:r w:rsidRPr="00766E1D">
              <w:rPr>
                <w:rFonts w:cs="Calibri Light"/>
                <w:sz w:val="22"/>
              </w:rPr>
              <w:t>The SLMIS must support functions to validate the physical stock quantity of store items against the stock balances reflected in item accounts as well as assets and or item on distribution. Stock verification includes; planning, preparation, execution, feedback, Investigation, management of discrepancies and rectification, finalisation and submission of stock verification certificate). In the case of discrepancies, deviations are investigated and stock balances adjusted accordingly. Specific stock verification procedures may differ according to the type of item or store, and the specific procedures and intervals will be guided by the supply chain management support policy and plan.</w:t>
            </w:r>
          </w:p>
        </w:tc>
        <w:tc>
          <w:tcPr>
            <w:tcW w:w="341" w:type="pct"/>
          </w:tcPr>
          <w:p w14:paraId="6A0637AE" w14:textId="4BFC8161" w:rsidR="00FC068A" w:rsidRPr="00766E1D" w:rsidRDefault="009F1128" w:rsidP="00003352">
            <w:pPr>
              <w:pStyle w:val="Tabletext"/>
              <w:rPr>
                <w:rFonts w:cs="Calibri Light"/>
                <w:sz w:val="22"/>
              </w:rPr>
            </w:pPr>
            <w:r>
              <w:rPr>
                <w:rFonts w:cs="Calibri Light"/>
                <w:sz w:val="22"/>
              </w:rPr>
              <w:t>Core</w:t>
            </w:r>
          </w:p>
        </w:tc>
        <w:tc>
          <w:tcPr>
            <w:tcW w:w="1507" w:type="pct"/>
          </w:tcPr>
          <w:p w14:paraId="3F2DD025" w14:textId="77777777" w:rsidR="00FC068A" w:rsidRPr="00766E1D" w:rsidRDefault="00FC068A" w:rsidP="00003352">
            <w:pPr>
              <w:pStyle w:val="Tabletext"/>
              <w:rPr>
                <w:rFonts w:cs="Calibri Light"/>
                <w:sz w:val="22"/>
              </w:rPr>
            </w:pPr>
          </w:p>
        </w:tc>
      </w:tr>
      <w:tr w:rsidR="00FC068A" w:rsidRPr="00766E1D" w14:paraId="4EEEC94B" w14:textId="30CFC5C0" w:rsidTr="009D226F">
        <w:trPr>
          <w:tblHeader/>
        </w:trPr>
        <w:tc>
          <w:tcPr>
            <w:tcW w:w="584" w:type="pct"/>
          </w:tcPr>
          <w:p w14:paraId="337F9085"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3FD7FE3B" w14:textId="77777777" w:rsidR="00FC068A" w:rsidRPr="00766E1D" w:rsidRDefault="00FC068A" w:rsidP="00003352">
            <w:pPr>
              <w:pStyle w:val="Tabletext"/>
              <w:rPr>
                <w:rFonts w:cs="Calibri Light"/>
                <w:sz w:val="22"/>
              </w:rPr>
            </w:pPr>
            <w:r w:rsidRPr="00766E1D">
              <w:rPr>
                <w:rFonts w:cs="Calibri Light"/>
                <w:sz w:val="22"/>
              </w:rPr>
              <w:t>The following stock take models must be supported by the system:</w:t>
            </w:r>
          </w:p>
          <w:p w14:paraId="5C40F4F3"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Continuous stock take where a bin storage is counted every time a movement takes place;</w:t>
            </w:r>
          </w:p>
          <w:p w14:paraId="4301EE1C"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Scheduled stock take where a main stock account or distribution account has to be counted at least once in a given cycle or once every 12 months;</w:t>
            </w:r>
          </w:p>
          <w:p w14:paraId="3C188E3A"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 xml:space="preserve">Scheduling of stock take of specific main stock accounts or distribution accounts in a given period; </w:t>
            </w:r>
          </w:p>
          <w:p w14:paraId="151509AF"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Scheduling of an immediate stock take on specific main stock accounts or distribution accounts coupled to NSN;</w:t>
            </w:r>
          </w:p>
          <w:p w14:paraId="63214468"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Cycle counting; and</w:t>
            </w:r>
          </w:p>
          <w:p w14:paraId="0E4A2EB7" w14:textId="77777777" w:rsidR="00FC068A" w:rsidRPr="00766E1D" w:rsidRDefault="00FC068A" w:rsidP="00AD4A1E">
            <w:pPr>
              <w:pStyle w:val="Tabletext"/>
              <w:numPr>
                <w:ilvl w:val="0"/>
                <w:numId w:val="72"/>
              </w:numPr>
              <w:spacing w:before="0" w:after="100" w:afterAutospacing="1"/>
              <w:jc w:val="left"/>
              <w:rPr>
                <w:rFonts w:cs="Calibri Light"/>
                <w:sz w:val="22"/>
              </w:rPr>
            </w:pPr>
            <w:r w:rsidRPr="00766E1D">
              <w:rPr>
                <w:rFonts w:cs="Calibri Light"/>
                <w:sz w:val="22"/>
              </w:rPr>
              <w:t>Inventory sampling or Spot Checks.</w:t>
            </w:r>
          </w:p>
        </w:tc>
        <w:tc>
          <w:tcPr>
            <w:tcW w:w="341" w:type="pct"/>
          </w:tcPr>
          <w:p w14:paraId="62831546" w14:textId="30FC44F3" w:rsidR="00FC068A" w:rsidRPr="00766E1D" w:rsidRDefault="009F1128" w:rsidP="00003352">
            <w:pPr>
              <w:pStyle w:val="Tabletext"/>
              <w:rPr>
                <w:rFonts w:cs="Calibri Light"/>
                <w:sz w:val="22"/>
              </w:rPr>
            </w:pPr>
            <w:r>
              <w:rPr>
                <w:rFonts w:cs="Calibri Light"/>
                <w:sz w:val="22"/>
              </w:rPr>
              <w:t>Core</w:t>
            </w:r>
          </w:p>
        </w:tc>
        <w:tc>
          <w:tcPr>
            <w:tcW w:w="1507" w:type="pct"/>
          </w:tcPr>
          <w:p w14:paraId="2DE22739" w14:textId="77777777" w:rsidR="00FC068A" w:rsidRPr="00766E1D" w:rsidRDefault="00FC068A" w:rsidP="00003352">
            <w:pPr>
              <w:pStyle w:val="Tabletext"/>
              <w:rPr>
                <w:rFonts w:cs="Calibri Light"/>
                <w:sz w:val="22"/>
              </w:rPr>
            </w:pPr>
          </w:p>
        </w:tc>
      </w:tr>
      <w:tr w:rsidR="00FC068A" w:rsidRPr="00766E1D" w14:paraId="1F8CDF1F" w14:textId="75BFFD33" w:rsidTr="009D226F">
        <w:trPr>
          <w:tblHeader/>
        </w:trPr>
        <w:tc>
          <w:tcPr>
            <w:tcW w:w="584" w:type="pct"/>
          </w:tcPr>
          <w:p w14:paraId="39AD1F88"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419F83B7" w14:textId="77777777" w:rsidR="00FC068A" w:rsidRPr="00766E1D" w:rsidRDefault="00FC068A" w:rsidP="00003352">
            <w:pPr>
              <w:pStyle w:val="Tabletext"/>
              <w:rPr>
                <w:rFonts w:cs="Calibri Light"/>
                <w:sz w:val="22"/>
              </w:rPr>
            </w:pPr>
            <w:r w:rsidRPr="00766E1D">
              <w:rPr>
                <w:rFonts w:cs="Calibri Light"/>
                <w:sz w:val="22"/>
              </w:rPr>
              <w:t>The SLMIS must provide the capability to set-up or establish separate stock take plans for the ledger, bin storage (range of bins per physical store), NSN, serial, distribution account, batch, condition, etc. It is required that the items linked to the Stock take Plan can be created from a selection criteria.</w:t>
            </w:r>
          </w:p>
        </w:tc>
        <w:tc>
          <w:tcPr>
            <w:tcW w:w="341" w:type="pct"/>
          </w:tcPr>
          <w:p w14:paraId="0C1A1C90" w14:textId="58EDE888" w:rsidR="00FC068A" w:rsidRPr="00766E1D" w:rsidRDefault="009F1128" w:rsidP="00003352">
            <w:pPr>
              <w:pStyle w:val="Tabletext"/>
              <w:rPr>
                <w:rFonts w:cs="Calibri Light"/>
                <w:sz w:val="22"/>
              </w:rPr>
            </w:pPr>
            <w:r>
              <w:rPr>
                <w:rFonts w:cs="Calibri Light"/>
                <w:sz w:val="22"/>
              </w:rPr>
              <w:t>Core</w:t>
            </w:r>
          </w:p>
        </w:tc>
        <w:tc>
          <w:tcPr>
            <w:tcW w:w="1507" w:type="pct"/>
          </w:tcPr>
          <w:p w14:paraId="616191D9" w14:textId="77777777" w:rsidR="00FC068A" w:rsidRPr="00766E1D" w:rsidRDefault="00FC068A" w:rsidP="00003352">
            <w:pPr>
              <w:pStyle w:val="Tabletext"/>
              <w:rPr>
                <w:rFonts w:cs="Calibri Light"/>
                <w:sz w:val="22"/>
              </w:rPr>
            </w:pPr>
          </w:p>
        </w:tc>
      </w:tr>
      <w:tr w:rsidR="00FC068A" w:rsidRPr="00766E1D" w14:paraId="12932325" w14:textId="1AE22757" w:rsidTr="009D226F">
        <w:trPr>
          <w:tblHeader/>
        </w:trPr>
        <w:tc>
          <w:tcPr>
            <w:tcW w:w="584" w:type="pct"/>
          </w:tcPr>
          <w:p w14:paraId="7A58615B"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2B9BC9A2" w14:textId="77777777" w:rsidR="00FC068A" w:rsidRPr="00766E1D" w:rsidRDefault="00FC068A" w:rsidP="00003352">
            <w:pPr>
              <w:pStyle w:val="Tabletext"/>
              <w:rPr>
                <w:rFonts w:cs="Calibri Light"/>
                <w:sz w:val="22"/>
              </w:rPr>
            </w:pPr>
            <w:r w:rsidRPr="00766E1D">
              <w:rPr>
                <w:rFonts w:cs="Calibri Light"/>
                <w:sz w:val="22"/>
              </w:rPr>
              <w:t>During stock verification execution, The SLMIS must force the verification of batch and serial number if the material item in question is batch or serial number-controlled.</w:t>
            </w:r>
          </w:p>
        </w:tc>
        <w:tc>
          <w:tcPr>
            <w:tcW w:w="341" w:type="pct"/>
          </w:tcPr>
          <w:p w14:paraId="1F38F2A2" w14:textId="39FE8379" w:rsidR="00FC068A" w:rsidRPr="00766E1D" w:rsidRDefault="009F1128" w:rsidP="00003352">
            <w:pPr>
              <w:pStyle w:val="Tabletext"/>
              <w:rPr>
                <w:rFonts w:cs="Calibri Light"/>
                <w:sz w:val="22"/>
              </w:rPr>
            </w:pPr>
            <w:r>
              <w:rPr>
                <w:rFonts w:cs="Calibri Light"/>
                <w:sz w:val="22"/>
              </w:rPr>
              <w:t>Core</w:t>
            </w:r>
          </w:p>
        </w:tc>
        <w:tc>
          <w:tcPr>
            <w:tcW w:w="1507" w:type="pct"/>
          </w:tcPr>
          <w:p w14:paraId="710BE6CE" w14:textId="77777777" w:rsidR="00FC068A" w:rsidRPr="00766E1D" w:rsidRDefault="00FC068A" w:rsidP="00003352">
            <w:pPr>
              <w:pStyle w:val="Tabletext"/>
              <w:rPr>
                <w:rFonts w:cs="Calibri Light"/>
                <w:sz w:val="22"/>
              </w:rPr>
            </w:pPr>
          </w:p>
        </w:tc>
      </w:tr>
      <w:tr w:rsidR="00FC068A" w:rsidRPr="00766E1D" w14:paraId="153F992B" w14:textId="65F9B882" w:rsidTr="009D226F">
        <w:trPr>
          <w:tblHeader/>
        </w:trPr>
        <w:tc>
          <w:tcPr>
            <w:tcW w:w="584" w:type="pct"/>
          </w:tcPr>
          <w:p w14:paraId="31B80D5F"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7CE5C18F" w14:textId="77777777" w:rsidR="00FC068A" w:rsidRPr="00766E1D" w:rsidRDefault="00FC068A" w:rsidP="00003352">
            <w:pPr>
              <w:pStyle w:val="Tabletext"/>
              <w:rPr>
                <w:rFonts w:cs="Calibri Light"/>
                <w:sz w:val="22"/>
              </w:rPr>
            </w:pPr>
            <w:r w:rsidRPr="00766E1D">
              <w:rPr>
                <w:rFonts w:cs="Calibri Light"/>
                <w:sz w:val="22"/>
              </w:rPr>
              <w:t>Asset verification can be included in the stock verification function.</w:t>
            </w:r>
          </w:p>
        </w:tc>
        <w:tc>
          <w:tcPr>
            <w:tcW w:w="341" w:type="pct"/>
          </w:tcPr>
          <w:p w14:paraId="4DCAE315" w14:textId="7406792B" w:rsidR="00FC068A" w:rsidRPr="00766E1D" w:rsidRDefault="009F1128" w:rsidP="00003352">
            <w:pPr>
              <w:pStyle w:val="Tabletext"/>
              <w:rPr>
                <w:rFonts w:cs="Calibri Light"/>
                <w:sz w:val="22"/>
              </w:rPr>
            </w:pPr>
            <w:r>
              <w:rPr>
                <w:rFonts w:cs="Calibri Light"/>
                <w:sz w:val="22"/>
              </w:rPr>
              <w:t>Core</w:t>
            </w:r>
          </w:p>
        </w:tc>
        <w:tc>
          <w:tcPr>
            <w:tcW w:w="1507" w:type="pct"/>
          </w:tcPr>
          <w:p w14:paraId="38283755" w14:textId="77777777" w:rsidR="00FC068A" w:rsidRPr="00766E1D" w:rsidRDefault="00FC068A" w:rsidP="00003352">
            <w:pPr>
              <w:pStyle w:val="Tabletext"/>
              <w:rPr>
                <w:rFonts w:cs="Calibri Light"/>
                <w:sz w:val="22"/>
              </w:rPr>
            </w:pPr>
          </w:p>
        </w:tc>
      </w:tr>
      <w:tr w:rsidR="009F1128" w:rsidRPr="00766E1D" w14:paraId="2F91D510" w14:textId="070550DD" w:rsidTr="009D226F">
        <w:trPr>
          <w:tblHeader/>
        </w:trPr>
        <w:tc>
          <w:tcPr>
            <w:tcW w:w="584" w:type="pct"/>
          </w:tcPr>
          <w:p w14:paraId="43E3B0CE"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102B2CB" w14:textId="77777777" w:rsidR="009F1128" w:rsidRPr="00766E1D" w:rsidRDefault="009F1128" w:rsidP="009F1128">
            <w:pPr>
              <w:pStyle w:val="Tabletext"/>
              <w:rPr>
                <w:rFonts w:cs="Calibri Light"/>
                <w:sz w:val="22"/>
              </w:rPr>
            </w:pPr>
            <w:r w:rsidRPr="00766E1D">
              <w:rPr>
                <w:rFonts w:cs="Calibri Light"/>
                <w:sz w:val="22"/>
              </w:rPr>
              <w:t>All stock verification results and planning schedules must be available in a printed report to enable the user to use stock verification teams and capture the results of stock verification.</w:t>
            </w:r>
          </w:p>
        </w:tc>
        <w:tc>
          <w:tcPr>
            <w:tcW w:w="341" w:type="pct"/>
          </w:tcPr>
          <w:p w14:paraId="39A20546" w14:textId="480AC160" w:rsidR="009F1128" w:rsidRPr="00766E1D" w:rsidRDefault="009F1128" w:rsidP="009F1128">
            <w:pPr>
              <w:pStyle w:val="Tabletext"/>
              <w:rPr>
                <w:rFonts w:cs="Calibri Light"/>
                <w:sz w:val="22"/>
              </w:rPr>
            </w:pPr>
            <w:r w:rsidRPr="0062754F">
              <w:rPr>
                <w:rFonts w:cs="Calibri Light"/>
                <w:sz w:val="22"/>
              </w:rPr>
              <w:t>Core</w:t>
            </w:r>
          </w:p>
        </w:tc>
        <w:tc>
          <w:tcPr>
            <w:tcW w:w="1507" w:type="pct"/>
          </w:tcPr>
          <w:p w14:paraId="71FBF1DE" w14:textId="77777777" w:rsidR="009F1128" w:rsidRPr="00766E1D" w:rsidRDefault="009F1128" w:rsidP="009F1128">
            <w:pPr>
              <w:pStyle w:val="Tabletext"/>
              <w:rPr>
                <w:rFonts w:cs="Calibri Light"/>
                <w:sz w:val="22"/>
              </w:rPr>
            </w:pPr>
          </w:p>
        </w:tc>
      </w:tr>
      <w:tr w:rsidR="009F1128" w:rsidRPr="00766E1D" w14:paraId="384F31C0" w14:textId="554C37E0" w:rsidTr="009D226F">
        <w:trPr>
          <w:tblHeader/>
        </w:trPr>
        <w:tc>
          <w:tcPr>
            <w:tcW w:w="584" w:type="pct"/>
          </w:tcPr>
          <w:p w14:paraId="08A78CF3"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ED6FA5B" w14:textId="77777777" w:rsidR="009F1128" w:rsidRPr="00766E1D" w:rsidRDefault="009F1128" w:rsidP="009F1128">
            <w:pPr>
              <w:pStyle w:val="Tabletext"/>
              <w:rPr>
                <w:rFonts w:cs="Calibri Light"/>
                <w:sz w:val="22"/>
              </w:rPr>
            </w:pPr>
            <w:r w:rsidRPr="00766E1D">
              <w:rPr>
                <w:rFonts w:cs="Calibri Light"/>
                <w:sz w:val="22"/>
              </w:rPr>
              <w:t>Verification by means of the electronic verification (hand held scanners for verification or any other electronic devices to assists with electronic verification) or non-electronic verification (printed verification sheets and then captured on the system) must be allowed.</w:t>
            </w:r>
          </w:p>
        </w:tc>
        <w:tc>
          <w:tcPr>
            <w:tcW w:w="341" w:type="pct"/>
          </w:tcPr>
          <w:p w14:paraId="5367494C" w14:textId="5FA96148" w:rsidR="009F1128" w:rsidRPr="00766E1D" w:rsidRDefault="009F1128" w:rsidP="009F1128">
            <w:pPr>
              <w:pStyle w:val="Tabletext"/>
              <w:rPr>
                <w:rFonts w:cs="Calibri Light"/>
                <w:sz w:val="22"/>
              </w:rPr>
            </w:pPr>
            <w:r w:rsidRPr="0062754F">
              <w:rPr>
                <w:rFonts w:cs="Calibri Light"/>
                <w:sz w:val="22"/>
              </w:rPr>
              <w:t>Core</w:t>
            </w:r>
          </w:p>
        </w:tc>
        <w:tc>
          <w:tcPr>
            <w:tcW w:w="1507" w:type="pct"/>
          </w:tcPr>
          <w:p w14:paraId="68085E1F" w14:textId="77777777" w:rsidR="009F1128" w:rsidRPr="00766E1D" w:rsidRDefault="009F1128" w:rsidP="009F1128">
            <w:pPr>
              <w:pStyle w:val="Tabletext"/>
              <w:rPr>
                <w:rFonts w:cs="Calibri Light"/>
                <w:sz w:val="22"/>
              </w:rPr>
            </w:pPr>
          </w:p>
        </w:tc>
      </w:tr>
      <w:tr w:rsidR="009F1128" w:rsidRPr="00766E1D" w14:paraId="31F99738" w14:textId="5D555CC6" w:rsidTr="009D226F">
        <w:trPr>
          <w:tblHeader/>
        </w:trPr>
        <w:tc>
          <w:tcPr>
            <w:tcW w:w="584" w:type="pct"/>
          </w:tcPr>
          <w:p w14:paraId="51347189"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3F465FD" w14:textId="77777777" w:rsidR="009F1128" w:rsidRPr="00766E1D" w:rsidRDefault="009F1128" w:rsidP="009F1128">
            <w:pPr>
              <w:pStyle w:val="Tabletext"/>
              <w:rPr>
                <w:rFonts w:cs="Calibri Light"/>
                <w:sz w:val="22"/>
              </w:rPr>
            </w:pPr>
            <w:r w:rsidRPr="00766E1D">
              <w:rPr>
                <w:rFonts w:cs="Calibri Light"/>
                <w:sz w:val="22"/>
              </w:rPr>
              <w:t>When stock discrepancies are found, The SLMIS must provide the necessary transactions, which will enable the user to resolve such stock discrepancies. These transactions must consist of certificate issue vouchers, certificate receipt voucher and certificate transfer and conversion vouchers.</w:t>
            </w:r>
          </w:p>
        </w:tc>
        <w:tc>
          <w:tcPr>
            <w:tcW w:w="341" w:type="pct"/>
          </w:tcPr>
          <w:p w14:paraId="3E93011E" w14:textId="0005FD19" w:rsidR="009F1128" w:rsidRPr="00766E1D" w:rsidRDefault="009F1128" w:rsidP="009F1128">
            <w:pPr>
              <w:pStyle w:val="Tabletext"/>
              <w:rPr>
                <w:rFonts w:cs="Calibri Light"/>
                <w:sz w:val="22"/>
              </w:rPr>
            </w:pPr>
            <w:r w:rsidRPr="0062754F">
              <w:rPr>
                <w:rFonts w:cs="Calibri Light"/>
                <w:sz w:val="22"/>
              </w:rPr>
              <w:t>Core</w:t>
            </w:r>
          </w:p>
        </w:tc>
        <w:tc>
          <w:tcPr>
            <w:tcW w:w="1507" w:type="pct"/>
          </w:tcPr>
          <w:p w14:paraId="2ED506C0" w14:textId="77777777" w:rsidR="009F1128" w:rsidRPr="00766E1D" w:rsidRDefault="009F1128" w:rsidP="009F1128">
            <w:pPr>
              <w:pStyle w:val="Tabletext"/>
              <w:rPr>
                <w:rFonts w:cs="Calibri Light"/>
                <w:sz w:val="22"/>
              </w:rPr>
            </w:pPr>
          </w:p>
        </w:tc>
      </w:tr>
      <w:tr w:rsidR="009F1128" w:rsidRPr="00766E1D" w14:paraId="7571C130" w14:textId="3A0E9539" w:rsidTr="009D226F">
        <w:trPr>
          <w:tblHeader/>
        </w:trPr>
        <w:tc>
          <w:tcPr>
            <w:tcW w:w="584" w:type="pct"/>
          </w:tcPr>
          <w:p w14:paraId="4F2AFFEE"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3FA93D54" w14:textId="77777777" w:rsidR="009F1128" w:rsidRPr="00766E1D" w:rsidRDefault="009F1128" w:rsidP="009F1128">
            <w:pPr>
              <w:pStyle w:val="Tabletext"/>
              <w:rPr>
                <w:rFonts w:cs="Calibri Light"/>
                <w:sz w:val="22"/>
              </w:rPr>
            </w:pPr>
            <w:r w:rsidRPr="00766E1D">
              <w:rPr>
                <w:rFonts w:cs="Calibri Light"/>
                <w:sz w:val="22"/>
              </w:rPr>
              <w:t>When recording shortages or surpluses, The SLMIS must provide you with the following to process the differences.</w:t>
            </w:r>
          </w:p>
          <w:p w14:paraId="5AA2A09F" w14:textId="77777777" w:rsidR="009F1128" w:rsidRPr="00766E1D" w:rsidRDefault="009F1128" w:rsidP="009F1128">
            <w:pPr>
              <w:pStyle w:val="Tabletext"/>
              <w:numPr>
                <w:ilvl w:val="0"/>
                <w:numId w:val="82"/>
              </w:numPr>
              <w:spacing w:before="0" w:after="100" w:afterAutospacing="1"/>
              <w:jc w:val="left"/>
              <w:rPr>
                <w:rFonts w:cs="Calibri Light"/>
                <w:sz w:val="22"/>
              </w:rPr>
            </w:pPr>
            <w:r w:rsidRPr="00766E1D">
              <w:rPr>
                <w:rFonts w:cs="Calibri Light"/>
                <w:sz w:val="22"/>
              </w:rPr>
              <w:t xml:space="preserve">Enter inventory results with a difference between the counted amount and the book inventory.  While processing inventory differences, The SLMIS must give the user a chance to change the amount entered in case the amount is entered incorrectly; </w:t>
            </w:r>
          </w:p>
          <w:p w14:paraId="2BF8DD30" w14:textId="77777777" w:rsidR="009F1128" w:rsidRPr="00766E1D" w:rsidRDefault="009F1128" w:rsidP="009F1128">
            <w:pPr>
              <w:pStyle w:val="Tabletext"/>
              <w:numPr>
                <w:ilvl w:val="0"/>
                <w:numId w:val="82"/>
              </w:numPr>
              <w:spacing w:before="0" w:after="100" w:afterAutospacing="1"/>
              <w:jc w:val="left"/>
              <w:rPr>
                <w:rFonts w:cs="Calibri Light"/>
                <w:sz w:val="22"/>
              </w:rPr>
            </w:pPr>
            <w:r w:rsidRPr="00766E1D">
              <w:rPr>
                <w:rFonts w:cs="Calibri Light"/>
                <w:sz w:val="22"/>
              </w:rPr>
              <w:t>Display a list of the differences;</w:t>
            </w:r>
          </w:p>
          <w:p w14:paraId="054A43B9" w14:textId="77777777" w:rsidR="009F1128" w:rsidRPr="00766E1D" w:rsidRDefault="009F1128" w:rsidP="009F1128">
            <w:pPr>
              <w:pStyle w:val="Tabletext"/>
              <w:numPr>
                <w:ilvl w:val="0"/>
                <w:numId w:val="82"/>
              </w:numPr>
              <w:spacing w:before="0" w:after="100" w:afterAutospacing="1"/>
              <w:jc w:val="left"/>
              <w:rPr>
                <w:rFonts w:cs="Calibri Light"/>
                <w:sz w:val="22"/>
              </w:rPr>
            </w:pPr>
            <w:r w:rsidRPr="00766E1D">
              <w:rPr>
                <w:rFonts w:cs="Calibri Light"/>
                <w:sz w:val="22"/>
              </w:rPr>
              <w:t xml:space="preserve">The ability to carry out a recount of the item or items in The SLMIS inventory record for which the differences are improbably high; </w:t>
            </w:r>
          </w:p>
          <w:p w14:paraId="0D14B60D" w14:textId="77777777" w:rsidR="009F1128" w:rsidRPr="00766E1D" w:rsidRDefault="009F1128" w:rsidP="009F1128">
            <w:pPr>
              <w:pStyle w:val="Tabletext"/>
              <w:numPr>
                <w:ilvl w:val="0"/>
                <w:numId w:val="82"/>
              </w:numPr>
              <w:spacing w:before="0" w:after="100" w:afterAutospacing="1"/>
              <w:jc w:val="left"/>
              <w:rPr>
                <w:rFonts w:cs="Calibri Light"/>
                <w:sz w:val="22"/>
              </w:rPr>
            </w:pPr>
            <w:r w:rsidRPr="00766E1D">
              <w:rPr>
                <w:rFonts w:cs="Calibri Light"/>
                <w:sz w:val="22"/>
              </w:rPr>
              <w:t>Reprint the warehouse inventory list and recount the storage bins in the warehouse;</w:t>
            </w:r>
          </w:p>
          <w:p w14:paraId="6E98B9C8" w14:textId="77777777" w:rsidR="009F1128" w:rsidRPr="00766E1D" w:rsidRDefault="009F1128" w:rsidP="009F1128">
            <w:pPr>
              <w:pStyle w:val="Tabletext"/>
              <w:numPr>
                <w:ilvl w:val="0"/>
                <w:numId w:val="82"/>
              </w:numPr>
              <w:spacing w:before="0" w:after="100" w:afterAutospacing="1"/>
              <w:jc w:val="left"/>
              <w:rPr>
                <w:rFonts w:cs="Calibri Light"/>
                <w:sz w:val="22"/>
              </w:rPr>
            </w:pPr>
            <w:r w:rsidRPr="00766E1D">
              <w:rPr>
                <w:rFonts w:cs="Calibri Light"/>
                <w:sz w:val="22"/>
              </w:rPr>
              <w:t>Enter the results of the recount; and</w:t>
            </w:r>
          </w:p>
          <w:p w14:paraId="741C1C2C" w14:textId="77777777" w:rsidR="009F1128" w:rsidRPr="00766E1D" w:rsidRDefault="009F1128" w:rsidP="009F1128">
            <w:pPr>
              <w:pStyle w:val="Tabletext"/>
              <w:numPr>
                <w:ilvl w:val="0"/>
                <w:numId w:val="82"/>
              </w:numPr>
              <w:spacing w:before="0" w:after="100" w:afterAutospacing="1"/>
              <w:jc w:val="left"/>
              <w:rPr>
                <w:rFonts w:cs="Calibri Light"/>
                <w:sz w:val="22"/>
              </w:rPr>
            </w:pPr>
            <w:r w:rsidRPr="00766E1D">
              <w:rPr>
                <w:rFonts w:cs="Calibri Light"/>
                <w:sz w:val="22"/>
              </w:rPr>
              <w:t>Clear differences.</w:t>
            </w:r>
          </w:p>
        </w:tc>
        <w:tc>
          <w:tcPr>
            <w:tcW w:w="341" w:type="pct"/>
          </w:tcPr>
          <w:p w14:paraId="6CD1C227" w14:textId="00CB57D1" w:rsidR="009F1128" w:rsidRPr="00766E1D" w:rsidRDefault="009F1128" w:rsidP="009F1128">
            <w:pPr>
              <w:pStyle w:val="Tabletext"/>
              <w:rPr>
                <w:rFonts w:cs="Calibri Light"/>
                <w:sz w:val="22"/>
              </w:rPr>
            </w:pPr>
            <w:r w:rsidRPr="0062754F">
              <w:rPr>
                <w:rFonts w:cs="Calibri Light"/>
                <w:sz w:val="22"/>
              </w:rPr>
              <w:t>Core</w:t>
            </w:r>
          </w:p>
        </w:tc>
        <w:tc>
          <w:tcPr>
            <w:tcW w:w="1507" w:type="pct"/>
          </w:tcPr>
          <w:p w14:paraId="5C7F82D9" w14:textId="77777777" w:rsidR="009F1128" w:rsidRPr="00766E1D" w:rsidRDefault="009F1128" w:rsidP="009F1128">
            <w:pPr>
              <w:pStyle w:val="Tabletext"/>
              <w:rPr>
                <w:rFonts w:cs="Calibri Light"/>
                <w:sz w:val="22"/>
              </w:rPr>
            </w:pPr>
          </w:p>
        </w:tc>
      </w:tr>
      <w:tr w:rsidR="009F1128" w:rsidRPr="00766E1D" w14:paraId="60985230" w14:textId="70A8F008" w:rsidTr="009D226F">
        <w:trPr>
          <w:tblHeader/>
        </w:trPr>
        <w:tc>
          <w:tcPr>
            <w:tcW w:w="584" w:type="pct"/>
          </w:tcPr>
          <w:p w14:paraId="280D3C5C"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ED15AE2" w14:textId="77777777" w:rsidR="009F1128" w:rsidRPr="00766E1D" w:rsidRDefault="009F1128" w:rsidP="009F1128">
            <w:pPr>
              <w:pStyle w:val="Tabletext"/>
              <w:rPr>
                <w:rFonts w:cs="Calibri Light"/>
                <w:sz w:val="22"/>
              </w:rPr>
            </w:pPr>
            <w:r w:rsidRPr="00766E1D">
              <w:rPr>
                <w:rFonts w:cs="Calibri Light"/>
                <w:sz w:val="22"/>
              </w:rPr>
              <w:t>If the result of the initial investigation during stock take is completed and the serial item or quantity is indicated as a loss, the reported deficiency must be automatically transferred to the loss register and the verification line can be completed as the process is handed over to loss management.</w:t>
            </w:r>
          </w:p>
        </w:tc>
        <w:tc>
          <w:tcPr>
            <w:tcW w:w="341" w:type="pct"/>
          </w:tcPr>
          <w:p w14:paraId="20510ADA" w14:textId="3559DDF1" w:rsidR="009F1128" w:rsidRPr="00766E1D" w:rsidRDefault="009F1128" w:rsidP="009F1128">
            <w:pPr>
              <w:pStyle w:val="Tabletext"/>
              <w:rPr>
                <w:rFonts w:cs="Calibri Light"/>
                <w:sz w:val="22"/>
              </w:rPr>
            </w:pPr>
            <w:r w:rsidRPr="00E9408D">
              <w:rPr>
                <w:rFonts w:cs="Calibri Light"/>
                <w:sz w:val="22"/>
              </w:rPr>
              <w:t>Core</w:t>
            </w:r>
          </w:p>
        </w:tc>
        <w:tc>
          <w:tcPr>
            <w:tcW w:w="1507" w:type="pct"/>
          </w:tcPr>
          <w:p w14:paraId="1C0D60B7" w14:textId="77777777" w:rsidR="009F1128" w:rsidRPr="00766E1D" w:rsidRDefault="009F1128" w:rsidP="009F1128">
            <w:pPr>
              <w:pStyle w:val="Tabletext"/>
              <w:rPr>
                <w:rFonts w:cs="Calibri Light"/>
                <w:sz w:val="22"/>
              </w:rPr>
            </w:pPr>
          </w:p>
        </w:tc>
      </w:tr>
      <w:tr w:rsidR="009F1128" w:rsidRPr="00766E1D" w14:paraId="540F4508" w14:textId="5CAE6E8C" w:rsidTr="009D226F">
        <w:trPr>
          <w:tblHeader/>
        </w:trPr>
        <w:tc>
          <w:tcPr>
            <w:tcW w:w="584" w:type="pct"/>
          </w:tcPr>
          <w:p w14:paraId="4E95DD38"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65488C1" w14:textId="77777777" w:rsidR="009F1128" w:rsidRPr="00766E1D" w:rsidRDefault="009F1128" w:rsidP="009F1128">
            <w:pPr>
              <w:pStyle w:val="Tabletext"/>
              <w:rPr>
                <w:rFonts w:cs="Calibri Light"/>
                <w:sz w:val="22"/>
              </w:rPr>
            </w:pPr>
            <w:r w:rsidRPr="00766E1D">
              <w:rPr>
                <w:rFonts w:cs="Calibri Light"/>
                <w:sz w:val="22"/>
              </w:rPr>
              <w:t>The SLMIS must ensure that all stock verification-related transactions and vouchers are properly authorized with the necessary comments on the circumstances leading to the vouchers completed.</w:t>
            </w:r>
          </w:p>
        </w:tc>
        <w:tc>
          <w:tcPr>
            <w:tcW w:w="341" w:type="pct"/>
          </w:tcPr>
          <w:p w14:paraId="70A99AF5" w14:textId="53A446FC" w:rsidR="009F1128" w:rsidRPr="00766E1D" w:rsidRDefault="009F1128" w:rsidP="009F1128">
            <w:pPr>
              <w:pStyle w:val="Tabletext"/>
              <w:rPr>
                <w:rFonts w:cs="Calibri Light"/>
                <w:sz w:val="22"/>
              </w:rPr>
            </w:pPr>
            <w:r w:rsidRPr="00E9408D">
              <w:rPr>
                <w:rFonts w:cs="Calibri Light"/>
                <w:sz w:val="22"/>
              </w:rPr>
              <w:t>Core</w:t>
            </w:r>
          </w:p>
        </w:tc>
        <w:tc>
          <w:tcPr>
            <w:tcW w:w="1507" w:type="pct"/>
          </w:tcPr>
          <w:p w14:paraId="2AD3E107" w14:textId="77777777" w:rsidR="009F1128" w:rsidRPr="00766E1D" w:rsidRDefault="009F1128" w:rsidP="009F1128">
            <w:pPr>
              <w:pStyle w:val="Tabletext"/>
              <w:rPr>
                <w:rFonts w:cs="Calibri Light"/>
                <w:sz w:val="22"/>
              </w:rPr>
            </w:pPr>
          </w:p>
        </w:tc>
      </w:tr>
      <w:tr w:rsidR="009F1128" w:rsidRPr="00766E1D" w14:paraId="1E4C3FD2" w14:textId="6F0A6585" w:rsidTr="009D226F">
        <w:trPr>
          <w:tblHeader/>
        </w:trPr>
        <w:tc>
          <w:tcPr>
            <w:tcW w:w="584" w:type="pct"/>
          </w:tcPr>
          <w:p w14:paraId="68D8137A"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4702BC7" w14:textId="77777777" w:rsidR="009F1128" w:rsidRPr="00766E1D" w:rsidRDefault="009F1128" w:rsidP="009F1128">
            <w:pPr>
              <w:pStyle w:val="Tabletext"/>
              <w:rPr>
                <w:rFonts w:cs="Calibri Light"/>
                <w:sz w:val="22"/>
              </w:rPr>
            </w:pPr>
            <w:r w:rsidRPr="00766E1D">
              <w:rPr>
                <w:rFonts w:cs="Calibri Light"/>
                <w:sz w:val="22"/>
              </w:rPr>
              <w:t>The SLMIS must enable authorised users to approve/ reject inventory adjustments based on the approval tolerances.</w:t>
            </w:r>
          </w:p>
        </w:tc>
        <w:tc>
          <w:tcPr>
            <w:tcW w:w="341" w:type="pct"/>
          </w:tcPr>
          <w:p w14:paraId="4490E3FB" w14:textId="6044029E" w:rsidR="009F1128" w:rsidRPr="00766E1D" w:rsidRDefault="009F1128" w:rsidP="009F1128">
            <w:pPr>
              <w:pStyle w:val="Tabletext"/>
              <w:rPr>
                <w:rFonts w:cs="Calibri Light"/>
                <w:sz w:val="22"/>
              </w:rPr>
            </w:pPr>
            <w:r w:rsidRPr="00E9408D">
              <w:rPr>
                <w:rFonts w:cs="Calibri Light"/>
                <w:sz w:val="22"/>
              </w:rPr>
              <w:t>Core</w:t>
            </w:r>
          </w:p>
        </w:tc>
        <w:tc>
          <w:tcPr>
            <w:tcW w:w="1507" w:type="pct"/>
          </w:tcPr>
          <w:p w14:paraId="7CE583F1" w14:textId="77777777" w:rsidR="009F1128" w:rsidRPr="00766E1D" w:rsidRDefault="009F1128" w:rsidP="009F1128">
            <w:pPr>
              <w:pStyle w:val="Tabletext"/>
              <w:rPr>
                <w:rFonts w:cs="Calibri Light"/>
                <w:sz w:val="22"/>
              </w:rPr>
            </w:pPr>
          </w:p>
        </w:tc>
      </w:tr>
      <w:tr w:rsidR="009F1128" w:rsidRPr="00766E1D" w14:paraId="1B5FF4CD" w14:textId="127E4058" w:rsidTr="009D226F">
        <w:trPr>
          <w:tblHeader/>
        </w:trPr>
        <w:tc>
          <w:tcPr>
            <w:tcW w:w="584" w:type="pct"/>
          </w:tcPr>
          <w:p w14:paraId="6E391C8D"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20092F15" w14:textId="77777777" w:rsidR="009F1128" w:rsidRPr="00766E1D" w:rsidRDefault="009F1128" w:rsidP="009F1128">
            <w:pPr>
              <w:pStyle w:val="Tabletext"/>
              <w:rPr>
                <w:rFonts w:cs="Calibri Light"/>
                <w:sz w:val="22"/>
              </w:rPr>
            </w:pPr>
            <w:r w:rsidRPr="00766E1D">
              <w:rPr>
                <w:rFonts w:cs="Calibri Light"/>
                <w:sz w:val="22"/>
              </w:rPr>
              <w:t>The SLMIS must calculate the value of all stock discrepancy rectification and produce a report to such an effect. Stock rectifications transaction will only be performed on the main account.</w:t>
            </w:r>
          </w:p>
        </w:tc>
        <w:tc>
          <w:tcPr>
            <w:tcW w:w="341" w:type="pct"/>
          </w:tcPr>
          <w:p w14:paraId="79351CFF" w14:textId="2C2555C5" w:rsidR="009F1128" w:rsidRPr="00766E1D" w:rsidRDefault="009F1128" w:rsidP="009F1128">
            <w:pPr>
              <w:pStyle w:val="Tabletext"/>
              <w:rPr>
                <w:rFonts w:cs="Calibri Light"/>
                <w:sz w:val="22"/>
              </w:rPr>
            </w:pPr>
            <w:r w:rsidRPr="00E9408D">
              <w:rPr>
                <w:rFonts w:cs="Calibri Light"/>
                <w:sz w:val="22"/>
              </w:rPr>
              <w:t>Core</w:t>
            </w:r>
          </w:p>
        </w:tc>
        <w:tc>
          <w:tcPr>
            <w:tcW w:w="1507" w:type="pct"/>
          </w:tcPr>
          <w:p w14:paraId="10772F96" w14:textId="77777777" w:rsidR="009F1128" w:rsidRPr="00766E1D" w:rsidRDefault="009F1128" w:rsidP="009F1128">
            <w:pPr>
              <w:pStyle w:val="Tabletext"/>
              <w:rPr>
                <w:rFonts w:cs="Calibri Light"/>
                <w:sz w:val="22"/>
              </w:rPr>
            </w:pPr>
          </w:p>
        </w:tc>
      </w:tr>
      <w:tr w:rsidR="009F1128" w:rsidRPr="00766E1D" w14:paraId="2C5747A6" w14:textId="6172BDAC" w:rsidTr="009D226F">
        <w:trPr>
          <w:tblHeader/>
        </w:trPr>
        <w:tc>
          <w:tcPr>
            <w:tcW w:w="584" w:type="pct"/>
          </w:tcPr>
          <w:p w14:paraId="4B3F0A7A"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C81D864" w14:textId="77777777" w:rsidR="009F1128" w:rsidRPr="00766E1D" w:rsidRDefault="009F1128" w:rsidP="009F1128">
            <w:pPr>
              <w:pStyle w:val="Tabletext"/>
              <w:rPr>
                <w:rFonts w:cs="Calibri Light"/>
                <w:sz w:val="22"/>
              </w:rPr>
            </w:pPr>
            <w:r w:rsidRPr="00766E1D">
              <w:rPr>
                <w:rFonts w:cs="Calibri Light"/>
                <w:sz w:val="22"/>
              </w:rPr>
              <w:t xml:space="preserve">The SLMIS must generate programmatically stock verification certificate based on the organisations stock verification cycle.  </w:t>
            </w:r>
          </w:p>
        </w:tc>
        <w:tc>
          <w:tcPr>
            <w:tcW w:w="341" w:type="pct"/>
          </w:tcPr>
          <w:p w14:paraId="1CD057C9" w14:textId="2F582F66" w:rsidR="009F1128" w:rsidRPr="00766E1D" w:rsidRDefault="009F1128" w:rsidP="009F1128">
            <w:pPr>
              <w:pStyle w:val="Tabletext"/>
              <w:rPr>
                <w:rFonts w:cs="Calibri Light"/>
                <w:sz w:val="22"/>
              </w:rPr>
            </w:pPr>
            <w:r w:rsidRPr="00E9408D">
              <w:rPr>
                <w:rFonts w:cs="Calibri Light"/>
                <w:sz w:val="22"/>
              </w:rPr>
              <w:t>Core</w:t>
            </w:r>
          </w:p>
        </w:tc>
        <w:tc>
          <w:tcPr>
            <w:tcW w:w="1507" w:type="pct"/>
          </w:tcPr>
          <w:p w14:paraId="09E3668D" w14:textId="77777777" w:rsidR="009F1128" w:rsidRPr="00766E1D" w:rsidRDefault="009F1128" w:rsidP="009F1128">
            <w:pPr>
              <w:pStyle w:val="Tabletext"/>
              <w:rPr>
                <w:rFonts w:cs="Calibri Light"/>
                <w:sz w:val="22"/>
              </w:rPr>
            </w:pPr>
          </w:p>
        </w:tc>
      </w:tr>
      <w:tr w:rsidR="009F1128" w:rsidRPr="00766E1D" w14:paraId="3B7518CD" w14:textId="7291B15F" w:rsidTr="009D226F">
        <w:trPr>
          <w:tblHeader/>
        </w:trPr>
        <w:tc>
          <w:tcPr>
            <w:tcW w:w="584" w:type="pct"/>
          </w:tcPr>
          <w:p w14:paraId="2B64848C"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A3DAF26" w14:textId="77777777" w:rsidR="009F1128" w:rsidRPr="00766E1D" w:rsidRDefault="009F1128" w:rsidP="009F1128">
            <w:pPr>
              <w:pStyle w:val="Tabletext"/>
              <w:rPr>
                <w:rFonts w:cs="Calibri Light"/>
                <w:sz w:val="22"/>
              </w:rPr>
            </w:pPr>
            <w:r w:rsidRPr="00766E1D">
              <w:rPr>
                <w:rFonts w:cs="Calibri Light"/>
                <w:sz w:val="22"/>
              </w:rPr>
              <w:t>If the result of the initial investigation during stock take is completed and the serial item or quantity is indicated as a loss, the reported deficiency must be automatically transferred to the Discrepancy register or Loss register (Controlled Items) and the verification line can be completed. A stock take loss is defined as negligence, theft or Act of God while stock take discrepancy is defined as administrative error.</w:t>
            </w:r>
          </w:p>
        </w:tc>
        <w:tc>
          <w:tcPr>
            <w:tcW w:w="341" w:type="pct"/>
          </w:tcPr>
          <w:p w14:paraId="6F0155C0" w14:textId="651F24CF" w:rsidR="009F1128" w:rsidRPr="00766E1D" w:rsidRDefault="009F1128" w:rsidP="009F1128">
            <w:pPr>
              <w:pStyle w:val="Tabletext"/>
              <w:rPr>
                <w:rFonts w:cs="Calibri Light"/>
                <w:sz w:val="22"/>
              </w:rPr>
            </w:pPr>
            <w:r w:rsidRPr="00E9408D">
              <w:rPr>
                <w:rFonts w:cs="Calibri Light"/>
                <w:sz w:val="22"/>
              </w:rPr>
              <w:t>Core</w:t>
            </w:r>
          </w:p>
        </w:tc>
        <w:tc>
          <w:tcPr>
            <w:tcW w:w="1507" w:type="pct"/>
          </w:tcPr>
          <w:p w14:paraId="5A4E8A3D" w14:textId="77777777" w:rsidR="009F1128" w:rsidRPr="00766E1D" w:rsidRDefault="009F1128" w:rsidP="009F1128">
            <w:pPr>
              <w:pStyle w:val="Tabletext"/>
              <w:rPr>
                <w:rFonts w:cs="Calibri Light"/>
                <w:sz w:val="22"/>
              </w:rPr>
            </w:pPr>
          </w:p>
        </w:tc>
      </w:tr>
      <w:tr w:rsidR="004714B0" w:rsidRPr="00766E1D" w14:paraId="791029F3" w14:textId="7EC4E95F" w:rsidTr="004714B0">
        <w:trPr>
          <w:tblHeader/>
        </w:trPr>
        <w:tc>
          <w:tcPr>
            <w:tcW w:w="5000" w:type="pct"/>
            <w:gridSpan w:val="4"/>
          </w:tcPr>
          <w:p w14:paraId="6339E216" w14:textId="6760E528" w:rsidR="004714B0" w:rsidRPr="00766E1D" w:rsidRDefault="004714B0"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Requirement Management. This ensures that all required goods (assets and materiel) and services meet the needs identified in the strategic and operational plans, that they are delivered at the correct time, price and place, and satisfy the quality and quantity needs.</w:t>
            </w:r>
          </w:p>
        </w:tc>
      </w:tr>
      <w:tr w:rsidR="00FC068A" w:rsidRPr="00766E1D" w14:paraId="154DDCE0" w14:textId="2CF82D31" w:rsidTr="009D226F">
        <w:trPr>
          <w:tblHeader/>
        </w:trPr>
        <w:tc>
          <w:tcPr>
            <w:tcW w:w="584" w:type="pct"/>
          </w:tcPr>
          <w:p w14:paraId="7C264D01"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646517C5" w14:textId="77777777" w:rsidR="00FC068A" w:rsidRPr="00766E1D" w:rsidRDefault="00FC068A" w:rsidP="00003352">
            <w:pPr>
              <w:pStyle w:val="Tabletext"/>
              <w:rPr>
                <w:rFonts w:cs="Calibri Light"/>
                <w:sz w:val="22"/>
              </w:rPr>
            </w:pPr>
            <w:r w:rsidRPr="00766E1D">
              <w:rPr>
                <w:rFonts w:cs="Calibri Light"/>
                <w:sz w:val="22"/>
              </w:rPr>
              <w:t>The SLMIS must provide functions for Demand Management to ensure that all goods (assets and materials) and services required to fulfil the needs identified in the strategic and operational plans of an organisation are delivered at the correct time, price and place, and that the quality and quantity will satisfy those needs. This is to ensure that the total needs assessment and identifying goods and services required supporting operational and support activities are addressed. Demand Management function must utilise the information contained in the operational entities' or business units' demand management plans to consolidate demand across an appropriate level in an organisation, estimate overall budget requirements in terms of goods and services, and establish optimal fulfilment methods and procurement plans to meet the demand. Demand Management must also provide functions to monitor the administration of requisitions to ensure expenditure is against planned demand.  Planning must also include average, monthly and annual usage for at least six months.  It is vital for planners and commodity managers to use sound techniques to assist them in their planning.</w:t>
            </w:r>
          </w:p>
        </w:tc>
        <w:tc>
          <w:tcPr>
            <w:tcW w:w="341" w:type="pct"/>
          </w:tcPr>
          <w:p w14:paraId="1DE070B4" w14:textId="76D40159" w:rsidR="00FC068A" w:rsidRPr="00766E1D" w:rsidRDefault="009F1128" w:rsidP="00003352">
            <w:pPr>
              <w:pStyle w:val="Tabletext"/>
              <w:rPr>
                <w:rFonts w:cs="Calibri Light"/>
                <w:sz w:val="22"/>
              </w:rPr>
            </w:pPr>
            <w:r>
              <w:rPr>
                <w:rFonts w:cs="Calibri Light"/>
                <w:sz w:val="22"/>
              </w:rPr>
              <w:t>Core</w:t>
            </w:r>
          </w:p>
        </w:tc>
        <w:tc>
          <w:tcPr>
            <w:tcW w:w="1507" w:type="pct"/>
          </w:tcPr>
          <w:p w14:paraId="47EA6AF2" w14:textId="77777777" w:rsidR="00FC068A" w:rsidRPr="00766E1D" w:rsidRDefault="00FC068A" w:rsidP="00003352">
            <w:pPr>
              <w:pStyle w:val="Tabletext"/>
              <w:rPr>
                <w:rFonts w:cs="Calibri Light"/>
                <w:sz w:val="22"/>
              </w:rPr>
            </w:pPr>
          </w:p>
        </w:tc>
      </w:tr>
      <w:tr w:rsidR="00FC068A" w:rsidRPr="00766E1D" w14:paraId="26808098" w14:textId="7C258B08" w:rsidTr="009D226F">
        <w:trPr>
          <w:tblHeader/>
        </w:trPr>
        <w:tc>
          <w:tcPr>
            <w:tcW w:w="584" w:type="pct"/>
          </w:tcPr>
          <w:p w14:paraId="671F3DF6"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3498F63C" w14:textId="77777777" w:rsidR="00FC068A" w:rsidRPr="00766E1D" w:rsidRDefault="00FC068A" w:rsidP="00003352">
            <w:pPr>
              <w:pStyle w:val="Tabletext"/>
              <w:rPr>
                <w:rFonts w:cs="Calibri Light"/>
                <w:sz w:val="22"/>
              </w:rPr>
            </w:pPr>
            <w:r w:rsidRPr="00766E1D">
              <w:rPr>
                <w:rFonts w:cs="Calibri Light"/>
                <w:sz w:val="22"/>
              </w:rPr>
              <w:t>The SLMIS must provide a requirement planning model for the calculation of future requirements in order to do budget and procurement planning. This type of planning will only occur at the level of the organisation responsible for the budgeting and procurement planning for the specific material item or group of material items. Two planning strategies must be available, namely</w:t>
            </w:r>
          </w:p>
          <w:p w14:paraId="6B2B3CE7" w14:textId="77777777" w:rsidR="00FC068A" w:rsidRPr="00766E1D" w:rsidRDefault="00FC068A" w:rsidP="00AD4A1E">
            <w:pPr>
              <w:pStyle w:val="Tabletext"/>
              <w:numPr>
                <w:ilvl w:val="0"/>
                <w:numId w:val="80"/>
              </w:numPr>
              <w:spacing w:before="0" w:after="100" w:afterAutospacing="1"/>
              <w:jc w:val="left"/>
              <w:rPr>
                <w:rFonts w:cs="Calibri Light"/>
                <w:sz w:val="22"/>
              </w:rPr>
            </w:pPr>
            <w:r w:rsidRPr="00766E1D">
              <w:rPr>
                <w:rFonts w:cs="Calibri Light"/>
                <w:sz w:val="22"/>
              </w:rPr>
              <w:t>Time-phased order point (TPOP) – MRP, and</w:t>
            </w:r>
          </w:p>
          <w:p w14:paraId="74CC5357" w14:textId="77777777" w:rsidR="00FC068A" w:rsidRPr="00766E1D" w:rsidRDefault="00FC068A" w:rsidP="00AD4A1E">
            <w:pPr>
              <w:pStyle w:val="Tabletext"/>
              <w:numPr>
                <w:ilvl w:val="0"/>
                <w:numId w:val="80"/>
              </w:numPr>
              <w:spacing w:before="0" w:after="100" w:afterAutospacing="1"/>
              <w:jc w:val="left"/>
              <w:rPr>
                <w:rFonts w:cs="Calibri Light"/>
                <w:sz w:val="22"/>
              </w:rPr>
            </w:pPr>
            <w:r w:rsidRPr="00766E1D">
              <w:rPr>
                <w:rFonts w:cs="Calibri Light"/>
                <w:sz w:val="22"/>
              </w:rPr>
              <w:t>Fixed order point – ROP.</w:t>
            </w:r>
          </w:p>
          <w:p w14:paraId="5DA62052" w14:textId="77777777" w:rsidR="00FC068A" w:rsidRPr="00766E1D" w:rsidRDefault="00FC068A" w:rsidP="00003352">
            <w:pPr>
              <w:pStyle w:val="Tabletext"/>
              <w:rPr>
                <w:rFonts w:cs="Calibri Light"/>
                <w:sz w:val="22"/>
              </w:rPr>
            </w:pPr>
            <w:r w:rsidRPr="00766E1D">
              <w:rPr>
                <w:rFonts w:cs="Calibri Light"/>
                <w:sz w:val="22"/>
              </w:rPr>
              <w:t>The SLMIS must do calculations for the following:</w:t>
            </w:r>
          </w:p>
          <w:p w14:paraId="4932E366" w14:textId="77777777" w:rsidR="00FC068A" w:rsidRPr="00766E1D" w:rsidRDefault="00FC068A" w:rsidP="00AD4A1E">
            <w:pPr>
              <w:pStyle w:val="Tabletext"/>
              <w:numPr>
                <w:ilvl w:val="0"/>
                <w:numId w:val="81"/>
              </w:numPr>
              <w:spacing w:before="0" w:after="100" w:afterAutospacing="1"/>
              <w:jc w:val="left"/>
              <w:rPr>
                <w:rFonts w:cs="Calibri Light"/>
                <w:sz w:val="22"/>
              </w:rPr>
            </w:pPr>
            <w:r w:rsidRPr="00766E1D">
              <w:rPr>
                <w:rFonts w:cs="Calibri Light"/>
                <w:sz w:val="22"/>
              </w:rPr>
              <w:t>Safety stock buffers based on the lead time of the organisation for the item or groups of items; and</w:t>
            </w:r>
          </w:p>
          <w:p w14:paraId="404A9254" w14:textId="77777777" w:rsidR="00FC068A" w:rsidRPr="00766E1D" w:rsidRDefault="00FC068A" w:rsidP="00AD4A1E">
            <w:pPr>
              <w:pStyle w:val="Tabletext"/>
              <w:numPr>
                <w:ilvl w:val="0"/>
                <w:numId w:val="81"/>
              </w:numPr>
              <w:spacing w:before="0" w:after="100" w:afterAutospacing="1"/>
              <w:jc w:val="left"/>
              <w:rPr>
                <w:rFonts w:cs="Calibri Light"/>
                <w:sz w:val="22"/>
              </w:rPr>
            </w:pPr>
            <w:r w:rsidRPr="00766E1D">
              <w:rPr>
                <w:rFonts w:cs="Calibri Light"/>
                <w:sz w:val="22"/>
              </w:rPr>
              <w:t>Minimum order points and maximum target stock level based on the fixed order point methodology.</w:t>
            </w:r>
          </w:p>
          <w:p w14:paraId="07DC64EE" w14:textId="77777777" w:rsidR="00FC068A" w:rsidRPr="00766E1D" w:rsidRDefault="00FC068A" w:rsidP="00003352">
            <w:pPr>
              <w:pStyle w:val="Tabletext"/>
              <w:rPr>
                <w:rFonts w:cs="Calibri Light"/>
                <w:sz w:val="22"/>
              </w:rPr>
            </w:pPr>
            <w:r w:rsidRPr="00766E1D">
              <w:rPr>
                <w:rFonts w:cs="Calibri Light"/>
                <w:sz w:val="22"/>
              </w:rPr>
              <w:t>A what-if capability must be supplied where it will be possible to apply different management scenarios to requirements planning on an item. The what-if results will not be used as the default settings, unless it is the preferred scenario.</w:t>
            </w:r>
          </w:p>
          <w:p w14:paraId="2D18ABB8" w14:textId="77777777" w:rsidR="00FC068A" w:rsidRPr="00766E1D" w:rsidRDefault="00FC068A" w:rsidP="00003352">
            <w:pPr>
              <w:pStyle w:val="Tabletext"/>
              <w:rPr>
                <w:rFonts w:cs="Calibri Light"/>
                <w:sz w:val="22"/>
              </w:rPr>
            </w:pPr>
            <w:r w:rsidRPr="00766E1D">
              <w:rPr>
                <w:rFonts w:cs="Calibri Light"/>
                <w:sz w:val="22"/>
              </w:rPr>
              <w:t>It must be possible to baseline the results of a planning run that will be used as the budget baseline for an item, after which it will be possible to measure actual occurrences against planned occurrences.</w:t>
            </w:r>
          </w:p>
        </w:tc>
        <w:tc>
          <w:tcPr>
            <w:tcW w:w="341" w:type="pct"/>
          </w:tcPr>
          <w:p w14:paraId="5273CE46" w14:textId="3E449F9B" w:rsidR="00FC068A" w:rsidRPr="00766E1D" w:rsidRDefault="009F1128" w:rsidP="00003352">
            <w:pPr>
              <w:pStyle w:val="Tabletext"/>
              <w:rPr>
                <w:rFonts w:cs="Calibri Light"/>
                <w:sz w:val="22"/>
              </w:rPr>
            </w:pPr>
            <w:r>
              <w:rPr>
                <w:rFonts w:cs="Calibri Light"/>
                <w:sz w:val="22"/>
              </w:rPr>
              <w:t>Core</w:t>
            </w:r>
          </w:p>
        </w:tc>
        <w:tc>
          <w:tcPr>
            <w:tcW w:w="1507" w:type="pct"/>
          </w:tcPr>
          <w:p w14:paraId="47539D81" w14:textId="77777777" w:rsidR="00FC068A" w:rsidRPr="00766E1D" w:rsidRDefault="00FC068A" w:rsidP="00003352">
            <w:pPr>
              <w:pStyle w:val="Tabletext"/>
              <w:rPr>
                <w:rFonts w:cs="Calibri Light"/>
                <w:sz w:val="22"/>
              </w:rPr>
            </w:pPr>
          </w:p>
        </w:tc>
      </w:tr>
      <w:tr w:rsidR="00FC068A" w:rsidRPr="00766E1D" w14:paraId="439E7C95" w14:textId="300F6E8A" w:rsidTr="009D226F">
        <w:trPr>
          <w:tblHeader/>
        </w:trPr>
        <w:tc>
          <w:tcPr>
            <w:tcW w:w="584" w:type="pct"/>
          </w:tcPr>
          <w:p w14:paraId="2AD21D63"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59BE3475" w14:textId="77777777" w:rsidR="00FC068A" w:rsidRPr="00766E1D" w:rsidRDefault="00FC068A" w:rsidP="00003352">
            <w:pPr>
              <w:pStyle w:val="Tabletext"/>
              <w:rPr>
                <w:rFonts w:cs="Calibri Light"/>
                <w:sz w:val="22"/>
              </w:rPr>
            </w:pPr>
            <w:r w:rsidRPr="00766E1D">
              <w:rPr>
                <w:rFonts w:cs="Calibri Light"/>
                <w:sz w:val="22"/>
              </w:rPr>
              <w:t>The SLMIS must provide functions to plan the requirements to repair items. These requirements will be based on the serviceable requirements for the item. If insufficient repair capacity exists, repairs may be routed to industry. Requirements planning for repair items will be based on the Material Requirements Planning (MRP) method. By basing repair requirements on the serviceable requirements, it will be possible to use the following factors when forecasting repairs arising:</w:t>
            </w:r>
          </w:p>
          <w:p w14:paraId="70EF5002" w14:textId="77777777" w:rsidR="00FC068A" w:rsidRPr="00766E1D" w:rsidRDefault="00FC068A" w:rsidP="00AD4A1E">
            <w:pPr>
              <w:pStyle w:val="Tabletext"/>
              <w:numPr>
                <w:ilvl w:val="0"/>
                <w:numId w:val="79"/>
              </w:numPr>
              <w:spacing w:before="0" w:after="100" w:afterAutospacing="1"/>
              <w:jc w:val="left"/>
              <w:rPr>
                <w:rFonts w:cs="Calibri Light"/>
                <w:sz w:val="22"/>
              </w:rPr>
            </w:pPr>
            <w:r w:rsidRPr="00766E1D">
              <w:rPr>
                <w:rFonts w:cs="Calibri Light"/>
                <w:sz w:val="22"/>
              </w:rPr>
              <w:t>Fleet size and composition;</w:t>
            </w:r>
          </w:p>
          <w:p w14:paraId="27DD3EF6" w14:textId="77777777" w:rsidR="00FC068A" w:rsidRPr="00766E1D" w:rsidRDefault="00FC068A" w:rsidP="00AD4A1E">
            <w:pPr>
              <w:pStyle w:val="Tabletext"/>
              <w:numPr>
                <w:ilvl w:val="0"/>
                <w:numId w:val="79"/>
              </w:numPr>
              <w:spacing w:before="0" w:after="100" w:afterAutospacing="1"/>
              <w:jc w:val="left"/>
              <w:rPr>
                <w:rFonts w:cs="Calibri Light"/>
                <w:sz w:val="22"/>
              </w:rPr>
            </w:pPr>
            <w:r w:rsidRPr="00766E1D">
              <w:rPr>
                <w:rFonts w:cs="Calibri Light"/>
                <w:sz w:val="22"/>
              </w:rPr>
              <w:t>Seasonality;</w:t>
            </w:r>
          </w:p>
          <w:p w14:paraId="6DC51BF0" w14:textId="77777777" w:rsidR="00FC068A" w:rsidRPr="00766E1D" w:rsidRDefault="00FC068A" w:rsidP="00AD4A1E">
            <w:pPr>
              <w:pStyle w:val="Tabletext"/>
              <w:numPr>
                <w:ilvl w:val="0"/>
                <w:numId w:val="79"/>
              </w:numPr>
              <w:spacing w:before="0" w:after="100" w:afterAutospacing="1"/>
              <w:jc w:val="left"/>
              <w:rPr>
                <w:rFonts w:cs="Calibri Light"/>
                <w:sz w:val="22"/>
              </w:rPr>
            </w:pPr>
            <w:r w:rsidRPr="00766E1D">
              <w:rPr>
                <w:rFonts w:cs="Calibri Light"/>
                <w:sz w:val="22"/>
              </w:rPr>
              <w:t>Operational use and role appropriate to equipment or major subassembly;</w:t>
            </w:r>
          </w:p>
          <w:p w14:paraId="3DCDA559" w14:textId="77777777" w:rsidR="00FC068A" w:rsidRPr="00766E1D" w:rsidRDefault="00FC068A" w:rsidP="00AD4A1E">
            <w:pPr>
              <w:pStyle w:val="Tabletext"/>
              <w:numPr>
                <w:ilvl w:val="0"/>
                <w:numId w:val="79"/>
              </w:numPr>
              <w:spacing w:before="0" w:after="100" w:afterAutospacing="1"/>
              <w:jc w:val="left"/>
              <w:rPr>
                <w:rFonts w:cs="Calibri Light"/>
                <w:sz w:val="22"/>
              </w:rPr>
            </w:pPr>
            <w:r w:rsidRPr="00766E1D">
              <w:rPr>
                <w:rFonts w:cs="Calibri Light"/>
                <w:sz w:val="22"/>
              </w:rPr>
              <w:t>Environment, i.e. theatre of operations;</w:t>
            </w:r>
          </w:p>
          <w:p w14:paraId="154D152F" w14:textId="77777777" w:rsidR="00FC068A" w:rsidRPr="00766E1D" w:rsidRDefault="00FC068A" w:rsidP="00AD4A1E">
            <w:pPr>
              <w:pStyle w:val="Tabletext"/>
              <w:numPr>
                <w:ilvl w:val="0"/>
                <w:numId w:val="79"/>
              </w:numPr>
              <w:spacing w:before="0" w:after="100" w:afterAutospacing="1"/>
              <w:jc w:val="left"/>
              <w:rPr>
                <w:rFonts w:cs="Calibri Light"/>
                <w:sz w:val="22"/>
              </w:rPr>
            </w:pPr>
            <w:r w:rsidRPr="00766E1D">
              <w:rPr>
                <w:rFonts w:cs="Calibri Light"/>
                <w:sz w:val="22"/>
              </w:rPr>
              <w:t>Maintenance programmes, e.g. operations, majors, mid-life updates, modifications etc.; and</w:t>
            </w:r>
          </w:p>
          <w:p w14:paraId="49327B59" w14:textId="77777777" w:rsidR="00FC068A" w:rsidRPr="00766E1D" w:rsidRDefault="00FC068A" w:rsidP="00AD4A1E">
            <w:pPr>
              <w:pStyle w:val="Tabletext"/>
              <w:numPr>
                <w:ilvl w:val="0"/>
                <w:numId w:val="79"/>
              </w:numPr>
              <w:spacing w:before="0" w:after="100" w:afterAutospacing="1"/>
              <w:jc w:val="left"/>
              <w:rPr>
                <w:rFonts w:cs="Calibri Light"/>
                <w:sz w:val="22"/>
              </w:rPr>
            </w:pPr>
            <w:r w:rsidRPr="00766E1D">
              <w:rPr>
                <w:rFonts w:cs="Calibri Light"/>
                <w:sz w:val="22"/>
              </w:rPr>
              <w:t>Equipment applicability.</w:t>
            </w:r>
          </w:p>
          <w:p w14:paraId="30B2E5EA" w14:textId="77777777" w:rsidR="00FC068A" w:rsidRPr="00766E1D" w:rsidRDefault="00FC068A" w:rsidP="00003352">
            <w:pPr>
              <w:pStyle w:val="Tabletext"/>
              <w:rPr>
                <w:rFonts w:cs="Calibri Light"/>
                <w:sz w:val="22"/>
              </w:rPr>
            </w:pPr>
            <w:r w:rsidRPr="00766E1D">
              <w:rPr>
                <w:rFonts w:cs="Calibri Light"/>
                <w:sz w:val="22"/>
              </w:rPr>
              <w:t>Planning for repair must occur at management level for the item in question. In this manner, The SLMIS manager will view the entire pool of equipment in order to balance the repair occurrences with the available serviceable items.</w:t>
            </w:r>
          </w:p>
          <w:p w14:paraId="5A2B2104" w14:textId="77777777" w:rsidR="00FC068A" w:rsidRPr="00766E1D" w:rsidRDefault="00FC068A" w:rsidP="00003352">
            <w:pPr>
              <w:pStyle w:val="Tabletext"/>
              <w:rPr>
                <w:rFonts w:cs="Calibri Light"/>
                <w:sz w:val="22"/>
              </w:rPr>
            </w:pPr>
            <w:r w:rsidRPr="00766E1D">
              <w:rPr>
                <w:rFonts w:cs="Calibri Light"/>
                <w:sz w:val="22"/>
              </w:rPr>
              <w:t>The SLMIS must be able to compare actual repairs arising against the forecast repairs arising profile, producing exception reports where the variance exceeds user-set parameters, when the actual repair pool quantity of a repairable item exceeds the ideal repair pool holding by a user-defined percentage (for each time-slice along the forecast horizon).</w:t>
            </w:r>
          </w:p>
        </w:tc>
        <w:tc>
          <w:tcPr>
            <w:tcW w:w="341" w:type="pct"/>
          </w:tcPr>
          <w:p w14:paraId="6E27E655" w14:textId="69ABC2EA" w:rsidR="00FC068A" w:rsidRPr="00766E1D" w:rsidRDefault="009F1128" w:rsidP="00003352">
            <w:pPr>
              <w:pStyle w:val="Tabletext"/>
              <w:rPr>
                <w:rFonts w:cs="Calibri Light"/>
                <w:sz w:val="22"/>
              </w:rPr>
            </w:pPr>
            <w:r>
              <w:rPr>
                <w:rFonts w:cs="Calibri Light"/>
                <w:sz w:val="22"/>
              </w:rPr>
              <w:t>Core</w:t>
            </w:r>
          </w:p>
        </w:tc>
        <w:tc>
          <w:tcPr>
            <w:tcW w:w="1507" w:type="pct"/>
          </w:tcPr>
          <w:p w14:paraId="5B1060D3" w14:textId="77777777" w:rsidR="00FC068A" w:rsidRPr="00766E1D" w:rsidRDefault="00FC068A" w:rsidP="00003352">
            <w:pPr>
              <w:pStyle w:val="Tabletext"/>
              <w:rPr>
                <w:rFonts w:cs="Calibri Light"/>
                <w:sz w:val="22"/>
              </w:rPr>
            </w:pPr>
          </w:p>
        </w:tc>
      </w:tr>
      <w:tr w:rsidR="009F1128" w:rsidRPr="00766E1D" w14:paraId="1EB46652" w14:textId="7D2F5A95" w:rsidTr="009D226F">
        <w:trPr>
          <w:tblHeader/>
        </w:trPr>
        <w:tc>
          <w:tcPr>
            <w:tcW w:w="584" w:type="pct"/>
          </w:tcPr>
          <w:p w14:paraId="321E29B6"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A32ECD4" w14:textId="77777777" w:rsidR="009F1128" w:rsidRPr="00766E1D" w:rsidRDefault="009F1128" w:rsidP="009F1128">
            <w:pPr>
              <w:pStyle w:val="Tabletext"/>
              <w:rPr>
                <w:rFonts w:cs="Calibri Light"/>
                <w:sz w:val="22"/>
              </w:rPr>
            </w:pPr>
            <w:r w:rsidRPr="00766E1D">
              <w:rPr>
                <w:rFonts w:cs="Calibri Light"/>
                <w:sz w:val="22"/>
              </w:rPr>
              <w:t>The SLMIS must support functions for management of generated confirmed requirements for goods or services. The type of requisition created will depend upon the requirement. The number of lines on the requisition will depend upon the number of items and the delivery address of the item. Workflow including approval levels based on delegation and commodity type must be supported. The workflow set-up must determine if the requisition must be forwarded to the relevant parties for approval or whether approval is automatic. The cost centre manager will usually be responsible for approving all requests within his organisation.</w:t>
            </w:r>
          </w:p>
        </w:tc>
        <w:tc>
          <w:tcPr>
            <w:tcW w:w="341" w:type="pct"/>
          </w:tcPr>
          <w:p w14:paraId="53D247DE" w14:textId="3D98EFAE" w:rsidR="009F1128" w:rsidRPr="00766E1D" w:rsidRDefault="009F1128" w:rsidP="009F1128">
            <w:pPr>
              <w:pStyle w:val="Tabletext"/>
              <w:rPr>
                <w:rFonts w:cs="Calibri Light"/>
                <w:sz w:val="22"/>
              </w:rPr>
            </w:pPr>
            <w:r w:rsidRPr="004E57B1">
              <w:rPr>
                <w:rFonts w:cs="Calibri Light"/>
                <w:sz w:val="22"/>
              </w:rPr>
              <w:t>Core</w:t>
            </w:r>
          </w:p>
        </w:tc>
        <w:tc>
          <w:tcPr>
            <w:tcW w:w="1507" w:type="pct"/>
          </w:tcPr>
          <w:p w14:paraId="1CB31372" w14:textId="77777777" w:rsidR="009F1128" w:rsidRPr="00766E1D" w:rsidRDefault="009F1128" w:rsidP="009F1128">
            <w:pPr>
              <w:pStyle w:val="Tabletext"/>
              <w:rPr>
                <w:rFonts w:cs="Calibri Light"/>
                <w:sz w:val="22"/>
              </w:rPr>
            </w:pPr>
          </w:p>
        </w:tc>
      </w:tr>
      <w:tr w:rsidR="009F1128" w:rsidRPr="00766E1D" w14:paraId="75CB08E6" w14:textId="14656A87" w:rsidTr="009D226F">
        <w:trPr>
          <w:tblHeader/>
        </w:trPr>
        <w:tc>
          <w:tcPr>
            <w:tcW w:w="584" w:type="pct"/>
          </w:tcPr>
          <w:p w14:paraId="09C62172"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0FDDB19" w14:textId="77777777" w:rsidR="009F1128" w:rsidRPr="00766E1D" w:rsidRDefault="009F1128" w:rsidP="009F1128">
            <w:pPr>
              <w:pStyle w:val="Tabletext"/>
              <w:rPr>
                <w:rFonts w:cs="Calibri Light"/>
                <w:sz w:val="22"/>
              </w:rPr>
            </w:pPr>
            <w:r w:rsidRPr="00766E1D">
              <w:rPr>
                <w:rFonts w:cs="Calibri Light"/>
                <w:sz w:val="22"/>
              </w:rPr>
              <w:t>The SLMIS must support functions related to automatic Stock Replenishment. Stock Replenishment triggers the re-ordering process in order to maintain optimal stock levels. Stock needs to be replenished when levels reach a pre-determined point or as-and-when required. The reorder points and related stock level parameters (for example, buffer levels and replenishment cycles) must be defined. The Stock Replenishment process monitors the various stock levels continuously through a variety of methods and when certain parameters are reached a requirement for replenishment is forwarded to demand management for approval, authorisation and fulfilment method decision.</w:t>
            </w:r>
          </w:p>
        </w:tc>
        <w:tc>
          <w:tcPr>
            <w:tcW w:w="341" w:type="pct"/>
          </w:tcPr>
          <w:p w14:paraId="6D999450" w14:textId="2F2FB736" w:rsidR="009F1128" w:rsidRPr="00766E1D" w:rsidRDefault="009F1128" w:rsidP="009F1128">
            <w:pPr>
              <w:pStyle w:val="Tabletext"/>
              <w:rPr>
                <w:rFonts w:cs="Calibri Light"/>
                <w:sz w:val="22"/>
              </w:rPr>
            </w:pPr>
            <w:r w:rsidRPr="004E57B1">
              <w:rPr>
                <w:rFonts w:cs="Calibri Light"/>
                <w:sz w:val="22"/>
              </w:rPr>
              <w:t>Core</w:t>
            </w:r>
          </w:p>
        </w:tc>
        <w:tc>
          <w:tcPr>
            <w:tcW w:w="1507" w:type="pct"/>
          </w:tcPr>
          <w:p w14:paraId="11B48713" w14:textId="77777777" w:rsidR="009F1128" w:rsidRPr="00766E1D" w:rsidRDefault="009F1128" w:rsidP="009F1128">
            <w:pPr>
              <w:pStyle w:val="Tabletext"/>
              <w:rPr>
                <w:rFonts w:cs="Calibri Light"/>
                <w:sz w:val="22"/>
              </w:rPr>
            </w:pPr>
          </w:p>
        </w:tc>
      </w:tr>
      <w:tr w:rsidR="009F1128" w:rsidRPr="00766E1D" w14:paraId="7C6FAF43" w14:textId="00F4A33C" w:rsidTr="009D226F">
        <w:trPr>
          <w:tblHeader/>
        </w:trPr>
        <w:tc>
          <w:tcPr>
            <w:tcW w:w="584" w:type="pct"/>
          </w:tcPr>
          <w:p w14:paraId="09214FF3"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5E04E26F" w14:textId="77777777" w:rsidR="009F1128" w:rsidRPr="00766E1D" w:rsidRDefault="009F1128" w:rsidP="009F1128">
            <w:pPr>
              <w:pStyle w:val="Tabletext"/>
              <w:rPr>
                <w:rFonts w:cs="Calibri Light"/>
                <w:sz w:val="22"/>
              </w:rPr>
            </w:pPr>
            <w:r w:rsidRPr="00766E1D">
              <w:rPr>
                <w:rFonts w:cs="Calibri Light"/>
                <w:sz w:val="22"/>
              </w:rPr>
              <w:t>The SLMIS must allow for the reservation of stock against stock allocations; the user may define every stock allocation uniquely. Mobilisation reserves may be a type of stock allocation, while a project may also be a stock allocation. Stock must only be removed when reserved against stock allocations.</w:t>
            </w:r>
          </w:p>
        </w:tc>
        <w:tc>
          <w:tcPr>
            <w:tcW w:w="341" w:type="pct"/>
          </w:tcPr>
          <w:p w14:paraId="0235DFC3" w14:textId="549453A7" w:rsidR="009F1128" w:rsidRPr="00766E1D" w:rsidRDefault="009F1128" w:rsidP="009F1128">
            <w:pPr>
              <w:pStyle w:val="Tabletext"/>
              <w:rPr>
                <w:rFonts w:cs="Calibri Light"/>
                <w:sz w:val="22"/>
              </w:rPr>
            </w:pPr>
            <w:r w:rsidRPr="004E57B1">
              <w:rPr>
                <w:rFonts w:cs="Calibri Light"/>
                <w:sz w:val="22"/>
              </w:rPr>
              <w:t>Core</w:t>
            </w:r>
          </w:p>
        </w:tc>
        <w:tc>
          <w:tcPr>
            <w:tcW w:w="1507" w:type="pct"/>
          </w:tcPr>
          <w:p w14:paraId="4426E859" w14:textId="77777777" w:rsidR="009F1128" w:rsidRPr="00766E1D" w:rsidRDefault="009F1128" w:rsidP="009F1128">
            <w:pPr>
              <w:pStyle w:val="Tabletext"/>
              <w:rPr>
                <w:rFonts w:cs="Calibri Light"/>
                <w:sz w:val="22"/>
              </w:rPr>
            </w:pPr>
          </w:p>
        </w:tc>
      </w:tr>
      <w:tr w:rsidR="009F1128" w:rsidRPr="00766E1D" w14:paraId="7F29CE37" w14:textId="4F1C9162" w:rsidTr="009D226F">
        <w:trPr>
          <w:tblHeader/>
        </w:trPr>
        <w:tc>
          <w:tcPr>
            <w:tcW w:w="584" w:type="pct"/>
          </w:tcPr>
          <w:p w14:paraId="63A38F9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4C9074D" w14:textId="77777777" w:rsidR="009F1128" w:rsidRPr="00766E1D" w:rsidRDefault="009F1128" w:rsidP="009F1128">
            <w:pPr>
              <w:pStyle w:val="Tabletext"/>
              <w:rPr>
                <w:rFonts w:cs="Calibri Light"/>
                <w:sz w:val="22"/>
              </w:rPr>
            </w:pPr>
            <w:r w:rsidRPr="00766E1D">
              <w:rPr>
                <w:rFonts w:cs="Calibri Light"/>
                <w:sz w:val="22"/>
              </w:rPr>
              <w:t xml:space="preserve">The SLMIS must support functions for the planning of requirements for rations. </w:t>
            </w:r>
          </w:p>
        </w:tc>
        <w:tc>
          <w:tcPr>
            <w:tcW w:w="341" w:type="pct"/>
          </w:tcPr>
          <w:p w14:paraId="0FB2E125" w14:textId="595A20FB" w:rsidR="009F1128" w:rsidRPr="00766E1D" w:rsidRDefault="009F1128" w:rsidP="009F1128">
            <w:pPr>
              <w:pStyle w:val="Tabletext"/>
              <w:rPr>
                <w:rFonts w:cs="Calibri Light"/>
                <w:sz w:val="22"/>
              </w:rPr>
            </w:pPr>
            <w:r w:rsidRPr="004E57B1">
              <w:rPr>
                <w:rFonts w:cs="Calibri Light"/>
                <w:sz w:val="22"/>
              </w:rPr>
              <w:t>Core</w:t>
            </w:r>
          </w:p>
        </w:tc>
        <w:tc>
          <w:tcPr>
            <w:tcW w:w="1507" w:type="pct"/>
          </w:tcPr>
          <w:p w14:paraId="16023A7D" w14:textId="77777777" w:rsidR="009F1128" w:rsidRPr="00766E1D" w:rsidRDefault="009F1128" w:rsidP="009F1128">
            <w:pPr>
              <w:pStyle w:val="Tabletext"/>
              <w:rPr>
                <w:rFonts w:cs="Calibri Light"/>
                <w:sz w:val="22"/>
              </w:rPr>
            </w:pPr>
          </w:p>
        </w:tc>
      </w:tr>
      <w:tr w:rsidR="009F1128" w:rsidRPr="00766E1D" w14:paraId="0F57FD56" w14:textId="5BFC7ED5" w:rsidTr="009D226F">
        <w:trPr>
          <w:tblHeader/>
        </w:trPr>
        <w:tc>
          <w:tcPr>
            <w:tcW w:w="584" w:type="pct"/>
          </w:tcPr>
          <w:p w14:paraId="01D90B7F"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E9AAFD2" w14:textId="77777777" w:rsidR="009F1128" w:rsidRPr="00766E1D" w:rsidRDefault="009F1128" w:rsidP="009F1128">
            <w:pPr>
              <w:pStyle w:val="Tabletext"/>
              <w:rPr>
                <w:rFonts w:cs="Calibri Light"/>
                <w:sz w:val="22"/>
              </w:rPr>
            </w:pPr>
            <w:r w:rsidRPr="00766E1D">
              <w:rPr>
                <w:rFonts w:cs="Calibri Light"/>
                <w:sz w:val="22"/>
              </w:rPr>
              <w:t>The SLMIS must allow for the ability to group rations together as well as to classify rations into (Dry, Wet, Frozen Vegetables etc). The SLMIS shall allow for the creation of Rations scales of issues.</w:t>
            </w:r>
          </w:p>
        </w:tc>
        <w:tc>
          <w:tcPr>
            <w:tcW w:w="341" w:type="pct"/>
          </w:tcPr>
          <w:p w14:paraId="7597FF64" w14:textId="1D5CA8A3" w:rsidR="009F1128" w:rsidRPr="00766E1D" w:rsidRDefault="009F1128" w:rsidP="009F1128">
            <w:pPr>
              <w:pStyle w:val="Tabletext"/>
              <w:rPr>
                <w:rFonts w:cs="Calibri Light"/>
                <w:sz w:val="22"/>
              </w:rPr>
            </w:pPr>
            <w:r w:rsidRPr="00B965AA">
              <w:rPr>
                <w:rFonts w:cs="Calibri Light"/>
                <w:sz w:val="22"/>
              </w:rPr>
              <w:t>Core</w:t>
            </w:r>
          </w:p>
        </w:tc>
        <w:tc>
          <w:tcPr>
            <w:tcW w:w="1507" w:type="pct"/>
          </w:tcPr>
          <w:p w14:paraId="009A85C1" w14:textId="77777777" w:rsidR="009F1128" w:rsidRPr="00766E1D" w:rsidRDefault="009F1128" w:rsidP="009F1128">
            <w:pPr>
              <w:pStyle w:val="Tabletext"/>
              <w:rPr>
                <w:rFonts w:cs="Calibri Light"/>
                <w:sz w:val="22"/>
              </w:rPr>
            </w:pPr>
          </w:p>
        </w:tc>
      </w:tr>
      <w:tr w:rsidR="009F1128" w:rsidRPr="00766E1D" w14:paraId="0A1A1511" w14:textId="045AE05C" w:rsidTr="009D226F">
        <w:trPr>
          <w:tblHeader/>
        </w:trPr>
        <w:tc>
          <w:tcPr>
            <w:tcW w:w="584" w:type="pct"/>
          </w:tcPr>
          <w:p w14:paraId="3D9E81F7"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04ECC3A4" w14:textId="77777777" w:rsidR="009F1128" w:rsidRPr="00766E1D" w:rsidRDefault="009F1128" w:rsidP="009F1128">
            <w:pPr>
              <w:pStyle w:val="Tabletext"/>
              <w:rPr>
                <w:rFonts w:cs="Calibri Light"/>
                <w:sz w:val="22"/>
              </w:rPr>
            </w:pPr>
            <w:r w:rsidRPr="00766E1D">
              <w:rPr>
                <w:rFonts w:cs="Calibri Light"/>
                <w:sz w:val="22"/>
              </w:rPr>
              <w:t>The SLMIS shall support the user to capture personnel and guests staying at an applicable mess. This shall then be used to calculate the predicted strength and actual strength per day. These quantities shall be used in the calculation of the shopping list.</w:t>
            </w:r>
          </w:p>
        </w:tc>
        <w:tc>
          <w:tcPr>
            <w:tcW w:w="341" w:type="pct"/>
          </w:tcPr>
          <w:p w14:paraId="3A02F5FB" w14:textId="06BE361B" w:rsidR="009F1128" w:rsidRPr="00766E1D" w:rsidRDefault="009F1128" w:rsidP="009F1128">
            <w:pPr>
              <w:pStyle w:val="Tabletext"/>
              <w:rPr>
                <w:rFonts w:cs="Calibri Light"/>
                <w:sz w:val="22"/>
              </w:rPr>
            </w:pPr>
            <w:r w:rsidRPr="00B965AA">
              <w:rPr>
                <w:rFonts w:cs="Calibri Light"/>
                <w:sz w:val="22"/>
              </w:rPr>
              <w:t>Core</w:t>
            </w:r>
          </w:p>
        </w:tc>
        <w:tc>
          <w:tcPr>
            <w:tcW w:w="1507" w:type="pct"/>
          </w:tcPr>
          <w:p w14:paraId="2D5DE1B2" w14:textId="77777777" w:rsidR="009F1128" w:rsidRPr="00766E1D" w:rsidRDefault="009F1128" w:rsidP="009F1128">
            <w:pPr>
              <w:pStyle w:val="Tabletext"/>
              <w:rPr>
                <w:rFonts w:cs="Calibri Light"/>
                <w:sz w:val="22"/>
              </w:rPr>
            </w:pPr>
          </w:p>
        </w:tc>
      </w:tr>
      <w:tr w:rsidR="009F1128" w:rsidRPr="00766E1D" w14:paraId="51EF298A" w14:textId="3A3C4912" w:rsidTr="009D226F">
        <w:trPr>
          <w:tblHeader/>
        </w:trPr>
        <w:tc>
          <w:tcPr>
            <w:tcW w:w="584" w:type="pct"/>
          </w:tcPr>
          <w:p w14:paraId="25A6E047"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0DF6D8FD" w14:textId="77777777" w:rsidR="009F1128" w:rsidRPr="00766E1D" w:rsidRDefault="009F1128" w:rsidP="009F1128">
            <w:pPr>
              <w:pStyle w:val="Tabletext"/>
              <w:rPr>
                <w:rFonts w:cs="Calibri Light"/>
                <w:sz w:val="22"/>
              </w:rPr>
            </w:pPr>
            <w:r w:rsidRPr="00766E1D">
              <w:rPr>
                <w:rFonts w:cs="Calibri Light"/>
                <w:sz w:val="22"/>
              </w:rPr>
              <w:t>The SLMIS shall allow the set up a meal plans for a specified period. This must include the set-up of a menu per galley/kitchen as per meal plan, personnel strength, per specified period and ration scales.</w:t>
            </w:r>
          </w:p>
        </w:tc>
        <w:tc>
          <w:tcPr>
            <w:tcW w:w="341" w:type="pct"/>
          </w:tcPr>
          <w:p w14:paraId="239AD191" w14:textId="4A2E68D3" w:rsidR="009F1128" w:rsidRPr="00766E1D" w:rsidRDefault="009F1128" w:rsidP="009F1128">
            <w:pPr>
              <w:pStyle w:val="Tabletext"/>
              <w:rPr>
                <w:rFonts w:cs="Calibri Light"/>
                <w:sz w:val="22"/>
              </w:rPr>
            </w:pPr>
            <w:r w:rsidRPr="00B965AA">
              <w:rPr>
                <w:rFonts w:cs="Calibri Light"/>
                <w:sz w:val="22"/>
              </w:rPr>
              <w:t>Core</w:t>
            </w:r>
          </w:p>
        </w:tc>
        <w:tc>
          <w:tcPr>
            <w:tcW w:w="1507" w:type="pct"/>
          </w:tcPr>
          <w:p w14:paraId="35CC0817" w14:textId="77777777" w:rsidR="009F1128" w:rsidRPr="00766E1D" w:rsidRDefault="009F1128" w:rsidP="009F1128">
            <w:pPr>
              <w:pStyle w:val="Tabletext"/>
              <w:rPr>
                <w:rFonts w:cs="Calibri Light"/>
                <w:sz w:val="22"/>
              </w:rPr>
            </w:pPr>
          </w:p>
        </w:tc>
      </w:tr>
      <w:tr w:rsidR="009F1128" w:rsidRPr="00766E1D" w14:paraId="74574513" w14:textId="16B9816E" w:rsidTr="009D226F">
        <w:trPr>
          <w:tblHeader/>
        </w:trPr>
        <w:tc>
          <w:tcPr>
            <w:tcW w:w="584" w:type="pct"/>
          </w:tcPr>
          <w:p w14:paraId="5F1985D9"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130B331" w14:textId="77777777" w:rsidR="009F1128" w:rsidRPr="00766E1D" w:rsidRDefault="009F1128" w:rsidP="009F1128">
            <w:pPr>
              <w:pStyle w:val="Tabletext"/>
              <w:rPr>
                <w:rFonts w:cs="Calibri Light"/>
                <w:sz w:val="22"/>
              </w:rPr>
            </w:pPr>
            <w:r w:rsidRPr="00766E1D">
              <w:rPr>
                <w:rFonts w:cs="Calibri Light"/>
                <w:sz w:val="22"/>
              </w:rPr>
              <w:t>The SLMIS shall allow for the calculation of a rations shopping list for a specified time. The shopping list shall be used as a requirement.  The shopping list must be used like an internal order to demand rations from the depot per period, per mess. The SLMIS shall allow for the consolidation of all the shopping lists at depots before orders are created.</w:t>
            </w:r>
          </w:p>
        </w:tc>
        <w:tc>
          <w:tcPr>
            <w:tcW w:w="341" w:type="pct"/>
          </w:tcPr>
          <w:p w14:paraId="749EACC7" w14:textId="71783746" w:rsidR="009F1128" w:rsidRPr="00766E1D" w:rsidRDefault="009F1128" w:rsidP="009F1128">
            <w:pPr>
              <w:pStyle w:val="Tabletext"/>
              <w:rPr>
                <w:rFonts w:cs="Calibri Light"/>
                <w:sz w:val="22"/>
              </w:rPr>
            </w:pPr>
            <w:r w:rsidRPr="00B965AA">
              <w:rPr>
                <w:rFonts w:cs="Calibri Light"/>
                <w:sz w:val="22"/>
              </w:rPr>
              <w:t>Core</w:t>
            </w:r>
          </w:p>
        </w:tc>
        <w:tc>
          <w:tcPr>
            <w:tcW w:w="1507" w:type="pct"/>
          </w:tcPr>
          <w:p w14:paraId="65A71401" w14:textId="77777777" w:rsidR="009F1128" w:rsidRPr="00766E1D" w:rsidRDefault="009F1128" w:rsidP="009F1128">
            <w:pPr>
              <w:pStyle w:val="Tabletext"/>
              <w:rPr>
                <w:rFonts w:cs="Calibri Light"/>
                <w:sz w:val="22"/>
              </w:rPr>
            </w:pPr>
          </w:p>
        </w:tc>
      </w:tr>
      <w:tr w:rsidR="009F1128" w:rsidRPr="00766E1D" w14:paraId="3112C23A" w14:textId="21939E45" w:rsidTr="009D226F">
        <w:trPr>
          <w:tblHeader/>
        </w:trPr>
        <w:tc>
          <w:tcPr>
            <w:tcW w:w="584" w:type="pct"/>
          </w:tcPr>
          <w:p w14:paraId="5301E7D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0B28A370" w14:textId="77777777" w:rsidR="009F1128" w:rsidRPr="00766E1D" w:rsidRDefault="009F1128" w:rsidP="009F1128">
            <w:pPr>
              <w:pStyle w:val="Tabletext"/>
              <w:rPr>
                <w:rFonts w:cs="Calibri Light"/>
                <w:sz w:val="22"/>
              </w:rPr>
            </w:pPr>
            <w:r w:rsidRPr="00766E1D">
              <w:rPr>
                <w:rFonts w:cs="Calibri Light"/>
                <w:sz w:val="22"/>
              </w:rPr>
              <w:t>The SLMIS must provide functions to do stock reservation against a number of occurrences. These occurrences are sources such as job cards, long-term maintenance requirements, non-task requirements, internal orders and shopping list for rations.</w:t>
            </w:r>
          </w:p>
        </w:tc>
        <w:tc>
          <w:tcPr>
            <w:tcW w:w="341" w:type="pct"/>
          </w:tcPr>
          <w:p w14:paraId="32F72529" w14:textId="2BED635B" w:rsidR="009F1128" w:rsidRPr="00766E1D" w:rsidRDefault="009F1128" w:rsidP="009F1128">
            <w:pPr>
              <w:pStyle w:val="Tabletext"/>
              <w:rPr>
                <w:rFonts w:cs="Calibri Light"/>
                <w:sz w:val="22"/>
              </w:rPr>
            </w:pPr>
            <w:r w:rsidRPr="00B965AA">
              <w:rPr>
                <w:rFonts w:cs="Calibri Light"/>
                <w:sz w:val="22"/>
              </w:rPr>
              <w:t>Core</w:t>
            </w:r>
          </w:p>
        </w:tc>
        <w:tc>
          <w:tcPr>
            <w:tcW w:w="1507" w:type="pct"/>
          </w:tcPr>
          <w:p w14:paraId="372B7E7B" w14:textId="77777777" w:rsidR="009F1128" w:rsidRPr="00766E1D" w:rsidRDefault="009F1128" w:rsidP="009F1128">
            <w:pPr>
              <w:pStyle w:val="Tabletext"/>
              <w:rPr>
                <w:rFonts w:cs="Calibri Light"/>
                <w:sz w:val="22"/>
              </w:rPr>
            </w:pPr>
          </w:p>
        </w:tc>
      </w:tr>
      <w:tr w:rsidR="009F1128" w:rsidRPr="00766E1D" w14:paraId="220C842E" w14:textId="05F64C09" w:rsidTr="009D226F">
        <w:trPr>
          <w:tblHeader/>
        </w:trPr>
        <w:tc>
          <w:tcPr>
            <w:tcW w:w="584" w:type="pct"/>
          </w:tcPr>
          <w:p w14:paraId="37B1E9F0"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3F685EE0" w14:textId="77777777" w:rsidR="009F1128" w:rsidRPr="00766E1D" w:rsidRDefault="009F1128" w:rsidP="009F1128">
            <w:pPr>
              <w:pStyle w:val="Tabletext"/>
              <w:rPr>
                <w:rFonts w:cs="Calibri Light"/>
                <w:sz w:val="22"/>
              </w:rPr>
            </w:pPr>
            <w:r w:rsidRPr="00766E1D">
              <w:rPr>
                <w:rFonts w:cs="Calibri Light"/>
                <w:sz w:val="22"/>
              </w:rPr>
              <w:t xml:space="preserve">When items are reserved the SLMIS must follow a reservation structure for that item to indicate the authorised search path that may be used for that reservation. The definition of search paths will allow the user to apply limitations to the sources that may be used to look for available stock. The search structure must direct searches through sequences of bays, stores and stock holding units. </w:t>
            </w:r>
          </w:p>
        </w:tc>
        <w:tc>
          <w:tcPr>
            <w:tcW w:w="341" w:type="pct"/>
          </w:tcPr>
          <w:p w14:paraId="35A8DB49" w14:textId="46A3E999" w:rsidR="009F1128" w:rsidRPr="00766E1D" w:rsidRDefault="009F1128" w:rsidP="009F1128">
            <w:pPr>
              <w:pStyle w:val="Tabletext"/>
              <w:rPr>
                <w:rFonts w:cs="Calibri Light"/>
                <w:sz w:val="22"/>
              </w:rPr>
            </w:pPr>
            <w:r w:rsidRPr="00D94218">
              <w:rPr>
                <w:rFonts w:cs="Calibri Light"/>
                <w:sz w:val="22"/>
              </w:rPr>
              <w:t>Core</w:t>
            </w:r>
          </w:p>
        </w:tc>
        <w:tc>
          <w:tcPr>
            <w:tcW w:w="1507" w:type="pct"/>
          </w:tcPr>
          <w:p w14:paraId="54CF97CF" w14:textId="77777777" w:rsidR="009F1128" w:rsidRPr="00766E1D" w:rsidRDefault="009F1128" w:rsidP="009F1128">
            <w:pPr>
              <w:pStyle w:val="Tabletext"/>
              <w:rPr>
                <w:rFonts w:cs="Calibri Light"/>
                <w:sz w:val="22"/>
              </w:rPr>
            </w:pPr>
          </w:p>
        </w:tc>
      </w:tr>
      <w:tr w:rsidR="009F1128" w:rsidRPr="00766E1D" w14:paraId="58558664" w14:textId="5A1EF181" w:rsidTr="009D226F">
        <w:trPr>
          <w:tblHeader/>
        </w:trPr>
        <w:tc>
          <w:tcPr>
            <w:tcW w:w="584" w:type="pct"/>
          </w:tcPr>
          <w:p w14:paraId="55379327"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50153315" w14:textId="77777777" w:rsidR="009F1128" w:rsidRPr="00766E1D" w:rsidRDefault="009F1128" w:rsidP="009F1128">
            <w:pPr>
              <w:pStyle w:val="Tabletext"/>
              <w:rPr>
                <w:rFonts w:cs="Calibri Light"/>
                <w:sz w:val="22"/>
              </w:rPr>
            </w:pPr>
            <w:r w:rsidRPr="00766E1D">
              <w:rPr>
                <w:rFonts w:cs="Calibri Light"/>
                <w:sz w:val="22"/>
              </w:rPr>
              <w:t>When the search is successful in finding available stock, The SLMIS must generate a picking instruction that may be activated by the user when required.</w:t>
            </w:r>
          </w:p>
        </w:tc>
        <w:tc>
          <w:tcPr>
            <w:tcW w:w="341" w:type="pct"/>
          </w:tcPr>
          <w:p w14:paraId="520FBC71" w14:textId="19456B86" w:rsidR="009F1128" w:rsidRPr="00766E1D" w:rsidRDefault="009F1128" w:rsidP="009F1128">
            <w:pPr>
              <w:pStyle w:val="Tabletext"/>
              <w:rPr>
                <w:rFonts w:cs="Calibri Light"/>
                <w:sz w:val="22"/>
              </w:rPr>
            </w:pPr>
            <w:r w:rsidRPr="00D94218">
              <w:rPr>
                <w:rFonts w:cs="Calibri Light"/>
                <w:sz w:val="22"/>
              </w:rPr>
              <w:t>Core</w:t>
            </w:r>
          </w:p>
        </w:tc>
        <w:tc>
          <w:tcPr>
            <w:tcW w:w="1507" w:type="pct"/>
          </w:tcPr>
          <w:p w14:paraId="7023CA3C" w14:textId="77777777" w:rsidR="009F1128" w:rsidRPr="00766E1D" w:rsidRDefault="009F1128" w:rsidP="009F1128">
            <w:pPr>
              <w:pStyle w:val="Tabletext"/>
              <w:rPr>
                <w:rFonts w:cs="Calibri Light"/>
                <w:sz w:val="22"/>
              </w:rPr>
            </w:pPr>
          </w:p>
        </w:tc>
      </w:tr>
      <w:tr w:rsidR="009F1128" w:rsidRPr="00766E1D" w14:paraId="52824BBE" w14:textId="16B54D75" w:rsidTr="009D226F">
        <w:trPr>
          <w:tblHeader/>
        </w:trPr>
        <w:tc>
          <w:tcPr>
            <w:tcW w:w="584" w:type="pct"/>
          </w:tcPr>
          <w:p w14:paraId="64119B65"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2834F34" w14:textId="77777777" w:rsidR="009F1128" w:rsidRPr="00766E1D" w:rsidRDefault="009F1128" w:rsidP="009F1128">
            <w:pPr>
              <w:pStyle w:val="Tabletext"/>
              <w:rPr>
                <w:rFonts w:cs="Calibri Light"/>
                <w:sz w:val="22"/>
              </w:rPr>
            </w:pPr>
            <w:r w:rsidRPr="00766E1D">
              <w:rPr>
                <w:rFonts w:cs="Calibri Light"/>
                <w:sz w:val="22"/>
              </w:rPr>
              <w:t>The SLMIS must support functions to show Dues-in. Visibility must be provided per warehouse to display the stock expected to arrive from internal organisations or suppliers.</w:t>
            </w:r>
          </w:p>
        </w:tc>
        <w:tc>
          <w:tcPr>
            <w:tcW w:w="341" w:type="pct"/>
          </w:tcPr>
          <w:p w14:paraId="47C3041C" w14:textId="173ABE76" w:rsidR="009F1128" w:rsidRPr="00766E1D" w:rsidRDefault="009F1128" w:rsidP="009F1128">
            <w:pPr>
              <w:pStyle w:val="Tabletext"/>
              <w:rPr>
                <w:rFonts w:cs="Calibri Light"/>
                <w:sz w:val="22"/>
              </w:rPr>
            </w:pPr>
            <w:r w:rsidRPr="00D94218">
              <w:rPr>
                <w:rFonts w:cs="Calibri Light"/>
                <w:sz w:val="22"/>
              </w:rPr>
              <w:t>Core</w:t>
            </w:r>
          </w:p>
        </w:tc>
        <w:tc>
          <w:tcPr>
            <w:tcW w:w="1507" w:type="pct"/>
          </w:tcPr>
          <w:p w14:paraId="44692E3C" w14:textId="77777777" w:rsidR="009F1128" w:rsidRPr="00766E1D" w:rsidRDefault="009F1128" w:rsidP="009F1128">
            <w:pPr>
              <w:pStyle w:val="Tabletext"/>
              <w:rPr>
                <w:rFonts w:cs="Calibri Light"/>
                <w:sz w:val="22"/>
              </w:rPr>
            </w:pPr>
          </w:p>
        </w:tc>
      </w:tr>
      <w:tr w:rsidR="009F1128" w:rsidRPr="00766E1D" w14:paraId="4AB1E9E2" w14:textId="23AC2A41" w:rsidTr="009D226F">
        <w:trPr>
          <w:tblHeader/>
        </w:trPr>
        <w:tc>
          <w:tcPr>
            <w:tcW w:w="584" w:type="pct"/>
          </w:tcPr>
          <w:p w14:paraId="6BA0874C"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08734F32" w14:textId="77777777" w:rsidR="009F1128" w:rsidRPr="00766E1D" w:rsidRDefault="009F1128" w:rsidP="009F1128">
            <w:pPr>
              <w:pStyle w:val="Tabletext"/>
              <w:rPr>
                <w:rFonts w:cs="Calibri Light"/>
                <w:sz w:val="22"/>
              </w:rPr>
            </w:pPr>
            <w:r w:rsidRPr="00766E1D">
              <w:rPr>
                <w:rFonts w:cs="Calibri Light"/>
                <w:sz w:val="22"/>
              </w:rPr>
              <w:t xml:space="preserve">The SLMIS must support functions to manage Dues-out. The purpose of stock and store dues out requirement to define stock that is expected to be issued. </w:t>
            </w:r>
          </w:p>
        </w:tc>
        <w:tc>
          <w:tcPr>
            <w:tcW w:w="341" w:type="pct"/>
          </w:tcPr>
          <w:p w14:paraId="766856E2" w14:textId="43A972FC" w:rsidR="009F1128" w:rsidRPr="00766E1D" w:rsidRDefault="009F1128" w:rsidP="009F1128">
            <w:pPr>
              <w:pStyle w:val="Tabletext"/>
              <w:rPr>
                <w:rFonts w:cs="Calibri Light"/>
                <w:sz w:val="22"/>
              </w:rPr>
            </w:pPr>
            <w:r w:rsidRPr="00D94218">
              <w:rPr>
                <w:rFonts w:cs="Calibri Light"/>
                <w:sz w:val="22"/>
              </w:rPr>
              <w:t>Core</w:t>
            </w:r>
          </w:p>
        </w:tc>
        <w:tc>
          <w:tcPr>
            <w:tcW w:w="1507" w:type="pct"/>
          </w:tcPr>
          <w:p w14:paraId="1EDDD569" w14:textId="77777777" w:rsidR="009F1128" w:rsidRPr="00766E1D" w:rsidRDefault="009F1128" w:rsidP="009F1128">
            <w:pPr>
              <w:pStyle w:val="Tabletext"/>
              <w:rPr>
                <w:rFonts w:cs="Calibri Light"/>
                <w:sz w:val="22"/>
              </w:rPr>
            </w:pPr>
          </w:p>
        </w:tc>
      </w:tr>
      <w:tr w:rsidR="009F1128" w:rsidRPr="00766E1D" w14:paraId="5050C0FF" w14:textId="3AE82FEB" w:rsidTr="009D226F">
        <w:trPr>
          <w:tblHeader/>
        </w:trPr>
        <w:tc>
          <w:tcPr>
            <w:tcW w:w="584" w:type="pct"/>
          </w:tcPr>
          <w:p w14:paraId="26667033"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2EB19FC" w14:textId="77777777" w:rsidR="009F1128" w:rsidRPr="00766E1D" w:rsidRDefault="009F1128" w:rsidP="009F1128">
            <w:pPr>
              <w:pStyle w:val="Tabletext"/>
              <w:rPr>
                <w:rFonts w:cs="Calibri Light"/>
                <w:sz w:val="22"/>
              </w:rPr>
            </w:pPr>
            <w:r w:rsidRPr="00766E1D">
              <w:rPr>
                <w:rFonts w:cs="Calibri Light"/>
                <w:sz w:val="22"/>
              </w:rPr>
              <w:t>The function to register inventory dues-out requirements must be supported, to enable the user to manage or monitor expected internal dues-out deliveries and issue at the applicable destination organisation. The function to authorise inventory dues-out requirements defines the authorisation of stock to be issued. It further includes the validity verification and the correctness before stock is issued. Make provision for demand allocation whereby specified requests can be satisfied above others as well as restricted issues from specified reservations.</w:t>
            </w:r>
          </w:p>
        </w:tc>
        <w:tc>
          <w:tcPr>
            <w:tcW w:w="341" w:type="pct"/>
          </w:tcPr>
          <w:p w14:paraId="69B50C7F" w14:textId="56ACF746" w:rsidR="009F1128" w:rsidRPr="00766E1D" w:rsidRDefault="009F1128" w:rsidP="009F1128">
            <w:pPr>
              <w:pStyle w:val="Tabletext"/>
              <w:rPr>
                <w:rFonts w:cs="Calibri Light"/>
                <w:sz w:val="22"/>
              </w:rPr>
            </w:pPr>
            <w:r w:rsidRPr="00D94218">
              <w:rPr>
                <w:rFonts w:cs="Calibri Light"/>
                <w:sz w:val="22"/>
              </w:rPr>
              <w:t>Core</w:t>
            </w:r>
          </w:p>
        </w:tc>
        <w:tc>
          <w:tcPr>
            <w:tcW w:w="1507" w:type="pct"/>
          </w:tcPr>
          <w:p w14:paraId="78831479" w14:textId="77777777" w:rsidR="009F1128" w:rsidRPr="00766E1D" w:rsidRDefault="009F1128" w:rsidP="009F1128">
            <w:pPr>
              <w:pStyle w:val="Tabletext"/>
              <w:rPr>
                <w:rFonts w:cs="Calibri Light"/>
                <w:sz w:val="22"/>
              </w:rPr>
            </w:pPr>
          </w:p>
        </w:tc>
      </w:tr>
      <w:tr w:rsidR="009F1128" w:rsidRPr="00766E1D" w14:paraId="21D82713" w14:textId="50EF5613" w:rsidTr="009D226F">
        <w:trPr>
          <w:tblHeader/>
        </w:trPr>
        <w:tc>
          <w:tcPr>
            <w:tcW w:w="584" w:type="pct"/>
          </w:tcPr>
          <w:p w14:paraId="4508D86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F635C48" w14:textId="77777777" w:rsidR="009F1128" w:rsidRPr="00766E1D" w:rsidRDefault="009F1128" w:rsidP="009F1128">
            <w:pPr>
              <w:pStyle w:val="Tabletext"/>
              <w:rPr>
                <w:rFonts w:cs="Calibri Light"/>
                <w:sz w:val="22"/>
              </w:rPr>
            </w:pPr>
            <w:r w:rsidRPr="00766E1D">
              <w:rPr>
                <w:rFonts w:cs="Calibri Light"/>
                <w:sz w:val="22"/>
              </w:rPr>
              <w:t xml:space="preserve">The SLMIS must enable the user to cancel any stock reservation made. Full visibility must be provided to enable material planners to have control over the stated requirements and demanded solutions. </w:t>
            </w:r>
          </w:p>
        </w:tc>
        <w:tc>
          <w:tcPr>
            <w:tcW w:w="341" w:type="pct"/>
          </w:tcPr>
          <w:p w14:paraId="6B4199CB" w14:textId="44972E71" w:rsidR="009F1128" w:rsidRPr="00766E1D" w:rsidRDefault="009F1128" w:rsidP="009F1128">
            <w:pPr>
              <w:pStyle w:val="Tabletext"/>
              <w:rPr>
                <w:rFonts w:cs="Calibri Light"/>
                <w:sz w:val="22"/>
              </w:rPr>
            </w:pPr>
            <w:r w:rsidRPr="00D94218">
              <w:rPr>
                <w:rFonts w:cs="Calibri Light"/>
                <w:sz w:val="22"/>
              </w:rPr>
              <w:t>Core</w:t>
            </w:r>
          </w:p>
        </w:tc>
        <w:tc>
          <w:tcPr>
            <w:tcW w:w="1507" w:type="pct"/>
          </w:tcPr>
          <w:p w14:paraId="08C5ED4C" w14:textId="77777777" w:rsidR="009F1128" w:rsidRPr="00766E1D" w:rsidRDefault="009F1128" w:rsidP="009F1128">
            <w:pPr>
              <w:pStyle w:val="Tabletext"/>
              <w:rPr>
                <w:rFonts w:cs="Calibri Light"/>
                <w:sz w:val="22"/>
              </w:rPr>
            </w:pPr>
          </w:p>
        </w:tc>
      </w:tr>
      <w:tr w:rsidR="009F1128" w:rsidRPr="00766E1D" w14:paraId="5528AC12" w14:textId="6302F5FB" w:rsidTr="009D226F">
        <w:trPr>
          <w:tblHeader/>
        </w:trPr>
        <w:tc>
          <w:tcPr>
            <w:tcW w:w="584" w:type="pct"/>
          </w:tcPr>
          <w:p w14:paraId="7C5FD38C"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0343A54A" w14:textId="77777777" w:rsidR="009F1128" w:rsidRPr="00766E1D" w:rsidRDefault="009F1128" w:rsidP="009F1128">
            <w:pPr>
              <w:pStyle w:val="Tabletext"/>
              <w:rPr>
                <w:rFonts w:cs="Calibri Light"/>
                <w:sz w:val="22"/>
              </w:rPr>
            </w:pPr>
            <w:r w:rsidRPr="00766E1D">
              <w:rPr>
                <w:rFonts w:cs="Calibri Light"/>
                <w:sz w:val="22"/>
              </w:rPr>
              <w:t>Alternative items must be considered when making stock reservations. If an item is superseded the appropriate warnings must be given.</w:t>
            </w:r>
          </w:p>
        </w:tc>
        <w:tc>
          <w:tcPr>
            <w:tcW w:w="341" w:type="pct"/>
          </w:tcPr>
          <w:p w14:paraId="5FC91AC2" w14:textId="432DC2CE" w:rsidR="009F1128" w:rsidRPr="00766E1D" w:rsidRDefault="009F1128" w:rsidP="009F1128">
            <w:pPr>
              <w:pStyle w:val="Tabletext"/>
              <w:rPr>
                <w:rFonts w:cs="Calibri Light"/>
                <w:sz w:val="22"/>
              </w:rPr>
            </w:pPr>
            <w:r w:rsidRPr="00630301">
              <w:rPr>
                <w:rFonts w:cs="Calibri Light"/>
                <w:sz w:val="22"/>
              </w:rPr>
              <w:t>Core</w:t>
            </w:r>
          </w:p>
        </w:tc>
        <w:tc>
          <w:tcPr>
            <w:tcW w:w="1507" w:type="pct"/>
          </w:tcPr>
          <w:p w14:paraId="03A398D8" w14:textId="77777777" w:rsidR="009F1128" w:rsidRPr="00766E1D" w:rsidRDefault="009F1128" w:rsidP="009F1128">
            <w:pPr>
              <w:pStyle w:val="Tabletext"/>
              <w:rPr>
                <w:rFonts w:cs="Calibri Light"/>
                <w:sz w:val="22"/>
              </w:rPr>
            </w:pPr>
          </w:p>
        </w:tc>
      </w:tr>
      <w:tr w:rsidR="009F1128" w:rsidRPr="00766E1D" w14:paraId="71CF5354" w14:textId="77A67C87" w:rsidTr="009D226F">
        <w:trPr>
          <w:tblHeader/>
        </w:trPr>
        <w:tc>
          <w:tcPr>
            <w:tcW w:w="584" w:type="pct"/>
          </w:tcPr>
          <w:p w14:paraId="145E247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7AAA496A" w14:textId="77777777" w:rsidR="009F1128" w:rsidRPr="00766E1D" w:rsidRDefault="009F1128" w:rsidP="009F1128">
            <w:pPr>
              <w:pStyle w:val="Tabletext"/>
              <w:rPr>
                <w:rFonts w:cs="Calibri Light"/>
                <w:sz w:val="22"/>
              </w:rPr>
            </w:pPr>
            <w:r w:rsidRPr="00766E1D">
              <w:rPr>
                <w:rFonts w:cs="Calibri Light"/>
                <w:sz w:val="22"/>
              </w:rPr>
              <w:t>In order to support the issue of ammunitions items to units The SLMIS must support functions to set-up ammunition allowances. Munitions allowances provide functionality required to perform the registration of Weapons and Ammunition items and quantities that an Organisation is entitled to demand for Operational and Training allowances.</w:t>
            </w:r>
          </w:p>
        </w:tc>
        <w:tc>
          <w:tcPr>
            <w:tcW w:w="341" w:type="pct"/>
          </w:tcPr>
          <w:p w14:paraId="388EFC7E" w14:textId="4D972603" w:rsidR="009F1128" w:rsidRPr="00766E1D" w:rsidRDefault="009F1128" w:rsidP="009F1128">
            <w:pPr>
              <w:pStyle w:val="Tabletext"/>
              <w:rPr>
                <w:rFonts w:cs="Calibri Light"/>
                <w:sz w:val="22"/>
              </w:rPr>
            </w:pPr>
            <w:r w:rsidRPr="00630301">
              <w:rPr>
                <w:rFonts w:cs="Calibri Light"/>
                <w:sz w:val="22"/>
              </w:rPr>
              <w:t>Core</w:t>
            </w:r>
          </w:p>
        </w:tc>
        <w:tc>
          <w:tcPr>
            <w:tcW w:w="1507" w:type="pct"/>
          </w:tcPr>
          <w:p w14:paraId="49043137" w14:textId="77777777" w:rsidR="009F1128" w:rsidRPr="00766E1D" w:rsidRDefault="009F1128" w:rsidP="009F1128">
            <w:pPr>
              <w:pStyle w:val="Tabletext"/>
              <w:rPr>
                <w:rFonts w:cs="Calibri Light"/>
                <w:sz w:val="22"/>
              </w:rPr>
            </w:pPr>
          </w:p>
        </w:tc>
      </w:tr>
      <w:tr w:rsidR="009F1128" w:rsidRPr="00766E1D" w14:paraId="087684C4" w14:textId="6C7B261B" w:rsidTr="009D226F">
        <w:trPr>
          <w:tblHeader/>
        </w:trPr>
        <w:tc>
          <w:tcPr>
            <w:tcW w:w="584" w:type="pct"/>
          </w:tcPr>
          <w:p w14:paraId="39BCA60B"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53AB676" w14:textId="77777777" w:rsidR="009F1128" w:rsidRPr="00766E1D" w:rsidRDefault="009F1128" w:rsidP="009F1128">
            <w:pPr>
              <w:pStyle w:val="Tabletext"/>
              <w:rPr>
                <w:rFonts w:cs="Calibri Light"/>
                <w:sz w:val="22"/>
              </w:rPr>
            </w:pPr>
            <w:r w:rsidRPr="00766E1D">
              <w:rPr>
                <w:rFonts w:cs="Calibri Light"/>
                <w:sz w:val="22"/>
              </w:rPr>
              <w:t xml:space="preserve">A capability is required for the grouping of ammunition items.  Grouping the items will enable the user to do proper in lieu feedback when doing picking and to manage the ammunition allowances for training and operational purposes. </w:t>
            </w:r>
          </w:p>
        </w:tc>
        <w:tc>
          <w:tcPr>
            <w:tcW w:w="341" w:type="pct"/>
          </w:tcPr>
          <w:p w14:paraId="2EC4C737" w14:textId="3A9A1E60" w:rsidR="009F1128" w:rsidRPr="00766E1D" w:rsidRDefault="009F1128" w:rsidP="009F1128">
            <w:pPr>
              <w:pStyle w:val="Tabletext"/>
              <w:rPr>
                <w:rFonts w:cs="Calibri Light"/>
                <w:sz w:val="22"/>
              </w:rPr>
            </w:pPr>
            <w:r w:rsidRPr="00630301">
              <w:rPr>
                <w:rFonts w:cs="Calibri Light"/>
                <w:sz w:val="22"/>
              </w:rPr>
              <w:t>Core</w:t>
            </w:r>
          </w:p>
        </w:tc>
        <w:tc>
          <w:tcPr>
            <w:tcW w:w="1507" w:type="pct"/>
          </w:tcPr>
          <w:p w14:paraId="4B71CBD9" w14:textId="77777777" w:rsidR="009F1128" w:rsidRPr="00766E1D" w:rsidRDefault="009F1128" w:rsidP="009F1128">
            <w:pPr>
              <w:pStyle w:val="Tabletext"/>
              <w:rPr>
                <w:rFonts w:cs="Calibri Light"/>
                <w:sz w:val="22"/>
              </w:rPr>
            </w:pPr>
          </w:p>
        </w:tc>
      </w:tr>
      <w:tr w:rsidR="000F15AE" w:rsidRPr="00766E1D" w14:paraId="5B82B184" w14:textId="0367731F" w:rsidTr="000F15AE">
        <w:trPr>
          <w:tblHeader/>
        </w:trPr>
        <w:tc>
          <w:tcPr>
            <w:tcW w:w="5000" w:type="pct"/>
            <w:gridSpan w:val="4"/>
          </w:tcPr>
          <w:p w14:paraId="32B81FE3" w14:textId="25AB144D" w:rsidR="000F15AE" w:rsidRPr="00766E1D" w:rsidRDefault="000F15AE"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Stock Adjustment Management. Any changes or adjustments to stock must be done in a controlled manner. The system should allow for these changes to be performed as per the business rules defined by the unit or levels of delegations.</w:t>
            </w:r>
          </w:p>
        </w:tc>
      </w:tr>
      <w:tr w:rsidR="009F1128" w:rsidRPr="00766E1D" w14:paraId="7CB2D1F3" w14:textId="37F122B3" w:rsidTr="009D226F">
        <w:trPr>
          <w:tblHeader/>
        </w:trPr>
        <w:tc>
          <w:tcPr>
            <w:tcW w:w="584" w:type="pct"/>
          </w:tcPr>
          <w:p w14:paraId="3FE0F948"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34C82150" w14:textId="77777777" w:rsidR="009F1128" w:rsidRPr="00766E1D" w:rsidRDefault="009F1128" w:rsidP="009F1128">
            <w:pPr>
              <w:pStyle w:val="Tabletext"/>
              <w:rPr>
                <w:rFonts w:cs="Calibri Light"/>
                <w:sz w:val="22"/>
              </w:rPr>
            </w:pPr>
            <w:r w:rsidRPr="00766E1D">
              <w:rPr>
                <w:rFonts w:cs="Calibri Light"/>
                <w:sz w:val="22"/>
              </w:rPr>
              <w:t>The SLMIS must support a function to perform Issue Discrepancy Administration. Discrepancies identified during the picking of goods may necessitate a stock take process.</w:t>
            </w:r>
          </w:p>
        </w:tc>
        <w:tc>
          <w:tcPr>
            <w:tcW w:w="341" w:type="pct"/>
          </w:tcPr>
          <w:p w14:paraId="6C9672FB" w14:textId="29F7E1DC"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38CCF1BD" w14:textId="77777777" w:rsidR="009F1128" w:rsidRPr="00766E1D" w:rsidRDefault="009F1128" w:rsidP="009F1128">
            <w:pPr>
              <w:pStyle w:val="Tabletext"/>
              <w:rPr>
                <w:rFonts w:cs="Calibri Light"/>
                <w:sz w:val="22"/>
              </w:rPr>
            </w:pPr>
          </w:p>
        </w:tc>
      </w:tr>
      <w:tr w:rsidR="009F1128" w:rsidRPr="00766E1D" w14:paraId="20DCB1EB" w14:textId="0E7574C2" w:rsidTr="009D226F">
        <w:trPr>
          <w:tblHeader/>
        </w:trPr>
        <w:tc>
          <w:tcPr>
            <w:tcW w:w="584" w:type="pct"/>
          </w:tcPr>
          <w:p w14:paraId="732D59F3"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2DE0B717" w14:textId="77777777" w:rsidR="009F1128" w:rsidRPr="00766E1D" w:rsidRDefault="009F1128" w:rsidP="009F1128">
            <w:pPr>
              <w:pStyle w:val="Tabletext"/>
              <w:rPr>
                <w:rFonts w:cs="Calibri Light"/>
                <w:sz w:val="22"/>
              </w:rPr>
            </w:pPr>
            <w:r w:rsidRPr="00766E1D">
              <w:rPr>
                <w:rFonts w:cs="Calibri Light"/>
                <w:sz w:val="22"/>
              </w:rPr>
              <w:t>The SLMIS must support function to perform Receipt Discrepancy Administration. This is related to identifying discrepancies during stock receiving. Discrepancies are noted and the appropriate action in terms of policies and procedures is taken.</w:t>
            </w:r>
          </w:p>
        </w:tc>
        <w:tc>
          <w:tcPr>
            <w:tcW w:w="341" w:type="pct"/>
          </w:tcPr>
          <w:p w14:paraId="280CBDBC" w14:textId="25A06C98"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4B0CFDE2" w14:textId="77777777" w:rsidR="009F1128" w:rsidRPr="00766E1D" w:rsidRDefault="009F1128" w:rsidP="009F1128">
            <w:pPr>
              <w:pStyle w:val="Tabletext"/>
              <w:rPr>
                <w:rFonts w:cs="Calibri Light"/>
                <w:sz w:val="22"/>
              </w:rPr>
            </w:pPr>
          </w:p>
        </w:tc>
      </w:tr>
      <w:tr w:rsidR="009F1128" w:rsidRPr="00766E1D" w14:paraId="53A935FD" w14:textId="159BC34E" w:rsidTr="009D226F">
        <w:trPr>
          <w:tblHeader/>
        </w:trPr>
        <w:tc>
          <w:tcPr>
            <w:tcW w:w="584" w:type="pct"/>
          </w:tcPr>
          <w:p w14:paraId="4DA23F90"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46D642E" w14:textId="77777777" w:rsidR="009F1128" w:rsidRPr="00766E1D" w:rsidRDefault="009F1128" w:rsidP="009F1128">
            <w:pPr>
              <w:pStyle w:val="Tabletext"/>
              <w:rPr>
                <w:rFonts w:cs="Calibri Light"/>
                <w:sz w:val="22"/>
              </w:rPr>
            </w:pPr>
            <w:r w:rsidRPr="00766E1D">
              <w:rPr>
                <w:rFonts w:cs="Calibri Light"/>
                <w:sz w:val="22"/>
              </w:rPr>
              <w:t>The SLMIS must support function to perform Loss Reserve Adjustment Administration. This involves the managing of balances on the item account which was reported to be lost during various circumstances.</w:t>
            </w:r>
          </w:p>
        </w:tc>
        <w:tc>
          <w:tcPr>
            <w:tcW w:w="341" w:type="pct"/>
          </w:tcPr>
          <w:p w14:paraId="208D9073" w14:textId="1672DB7D"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13A0430F" w14:textId="77777777" w:rsidR="009F1128" w:rsidRPr="00766E1D" w:rsidRDefault="009F1128" w:rsidP="009F1128">
            <w:pPr>
              <w:pStyle w:val="Tabletext"/>
              <w:rPr>
                <w:rFonts w:cs="Calibri Light"/>
                <w:sz w:val="22"/>
              </w:rPr>
            </w:pPr>
          </w:p>
        </w:tc>
      </w:tr>
      <w:tr w:rsidR="009F1128" w:rsidRPr="00766E1D" w14:paraId="0D2FF044" w14:textId="0A7B57F8" w:rsidTr="009D226F">
        <w:trPr>
          <w:tblHeader/>
        </w:trPr>
        <w:tc>
          <w:tcPr>
            <w:tcW w:w="584" w:type="pct"/>
          </w:tcPr>
          <w:p w14:paraId="1D891FBA"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3092DCDE" w14:textId="77777777" w:rsidR="009F1128" w:rsidRPr="00766E1D" w:rsidRDefault="009F1128" w:rsidP="009F1128">
            <w:pPr>
              <w:pStyle w:val="Tabletext"/>
              <w:rPr>
                <w:rFonts w:cs="Calibri Light"/>
                <w:sz w:val="22"/>
              </w:rPr>
            </w:pPr>
            <w:r w:rsidRPr="00766E1D">
              <w:rPr>
                <w:rFonts w:cs="Calibri Light"/>
                <w:sz w:val="22"/>
              </w:rPr>
              <w:t>The SLMIS must support function to perform Issue Adjustment Administration. These are adjustments as a result of issue discrepancies.</w:t>
            </w:r>
          </w:p>
        </w:tc>
        <w:tc>
          <w:tcPr>
            <w:tcW w:w="341" w:type="pct"/>
          </w:tcPr>
          <w:p w14:paraId="12C04794" w14:textId="4F5AFCD6"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38EA8D1A" w14:textId="77777777" w:rsidR="009F1128" w:rsidRPr="00766E1D" w:rsidRDefault="009F1128" w:rsidP="009F1128">
            <w:pPr>
              <w:pStyle w:val="Tabletext"/>
              <w:rPr>
                <w:rFonts w:cs="Calibri Light"/>
                <w:sz w:val="22"/>
              </w:rPr>
            </w:pPr>
          </w:p>
        </w:tc>
      </w:tr>
      <w:tr w:rsidR="009F1128" w:rsidRPr="00766E1D" w14:paraId="1F007114" w14:textId="60F77E02" w:rsidTr="009D226F">
        <w:trPr>
          <w:tblHeader/>
        </w:trPr>
        <w:tc>
          <w:tcPr>
            <w:tcW w:w="584" w:type="pct"/>
          </w:tcPr>
          <w:p w14:paraId="03211C5A"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28494C4A" w14:textId="77777777" w:rsidR="009F1128" w:rsidRPr="00766E1D" w:rsidRDefault="009F1128" w:rsidP="009F1128">
            <w:pPr>
              <w:pStyle w:val="Tabletext"/>
              <w:rPr>
                <w:rFonts w:cs="Calibri Light"/>
                <w:sz w:val="22"/>
              </w:rPr>
            </w:pPr>
            <w:r w:rsidRPr="00766E1D">
              <w:rPr>
                <w:rFonts w:cs="Calibri Light"/>
                <w:sz w:val="22"/>
              </w:rPr>
              <w:t xml:space="preserve">The SLMIS must support function to perform Receipt Adjustment Administration. These are adjustments as a result of surpluses during stock verification. </w:t>
            </w:r>
          </w:p>
        </w:tc>
        <w:tc>
          <w:tcPr>
            <w:tcW w:w="341" w:type="pct"/>
          </w:tcPr>
          <w:p w14:paraId="452228BD" w14:textId="70A280F2"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11A9FF27" w14:textId="77777777" w:rsidR="009F1128" w:rsidRPr="00766E1D" w:rsidRDefault="009F1128" w:rsidP="009F1128">
            <w:pPr>
              <w:pStyle w:val="Tabletext"/>
              <w:rPr>
                <w:rFonts w:cs="Calibri Light"/>
                <w:sz w:val="22"/>
              </w:rPr>
            </w:pPr>
          </w:p>
        </w:tc>
      </w:tr>
      <w:tr w:rsidR="009F1128" w:rsidRPr="00766E1D" w14:paraId="050CE4E8" w14:textId="68C0D4B7" w:rsidTr="009D226F">
        <w:trPr>
          <w:tblHeader/>
        </w:trPr>
        <w:tc>
          <w:tcPr>
            <w:tcW w:w="584" w:type="pct"/>
          </w:tcPr>
          <w:p w14:paraId="6EFECD9A"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02275C5" w14:textId="77777777" w:rsidR="009F1128" w:rsidRPr="00766E1D" w:rsidRDefault="009F1128" w:rsidP="009F1128">
            <w:pPr>
              <w:pStyle w:val="Tabletext"/>
              <w:rPr>
                <w:rFonts w:cs="Calibri Light"/>
                <w:sz w:val="22"/>
              </w:rPr>
            </w:pPr>
            <w:r w:rsidRPr="00766E1D">
              <w:rPr>
                <w:rFonts w:cs="Calibri Light"/>
                <w:sz w:val="22"/>
              </w:rPr>
              <w:t>The SLMIS must support function to perform Condition Adjustment Administration. This function manages the conditions that an item may be forced to move to as a result of certain business decisions.</w:t>
            </w:r>
          </w:p>
        </w:tc>
        <w:tc>
          <w:tcPr>
            <w:tcW w:w="341" w:type="pct"/>
          </w:tcPr>
          <w:p w14:paraId="600CCA3F" w14:textId="2539B0A3"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48AD6B96" w14:textId="77777777" w:rsidR="009F1128" w:rsidRPr="00766E1D" w:rsidRDefault="009F1128" w:rsidP="009F1128">
            <w:pPr>
              <w:pStyle w:val="Tabletext"/>
              <w:rPr>
                <w:rFonts w:cs="Calibri Light"/>
                <w:sz w:val="22"/>
              </w:rPr>
            </w:pPr>
          </w:p>
        </w:tc>
      </w:tr>
      <w:tr w:rsidR="009F1128" w:rsidRPr="00766E1D" w14:paraId="1A59A9CD" w14:textId="7590D93A" w:rsidTr="009D226F">
        <w:trPr>
          <w:tblHeader/>
        </w:trPr>
        <w:tc>
          <w:tcPr>
            <w:tcW w:w="584" w:type="pct"/>
          </w:tcPr>
          <w:p w14:paraId="5AB63FB1"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CB657F9" w14:textId="77777777" w:rsidR="009F1128" w:rsidRPr="00766E1D" w:rsidRDefault="009F1128" w:rsidP="009F1128">
            <w:pPr>
              <w:pStyle w:val="Tabletext"/>
              <w:rPr>
                <w:rFonts w:cs="Calibri Light"/>
                <w:sz w:val="22"/>
              </w:rPr>
            </w:pPr>
            <w:r w:rsidRPr="00766E1D">
              <w:rPr>
                <w:rFonts w:cs="Calibri Light"/>
                <w:sz w:val="22"/>
              </w:rPr>
              <w:t>The SLMIS must support function to perform Item Adjustment Administration.  This involves managing an item that may have been managed as another item as a result of incorrect cataloguing or decisions.</w:t>
            </w:r>
          </w:p>
        </w:tc>
        <w:tc>
          <w:tcPr>
            <w:tcW w:w="341" w:type="pct"/>
          </w:tcPr>
          <w:p w14:paraId="2DFAEE8E" w14:textId="313A2645"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50EA817A" w14:textId="77777777" w:rsidR="009F1128" w:rsidRPr="00766E1D" w:rsidRDefault="009F1128" w:rsidP="009F1128">
            <w:pPr>
              <w:pStyle w:val="Tabletext"/>
              <w:rPr>
                <w:rFonts w:cs="Calibri Light"/>
                <w:sz w:val="22"/>
              </w:rPr>
            </w:pPr>
          </w:p>
        </w:tc>
      </w:tr>
      <w:tr w:rsidR="009F1128" w:rsidRPr="00766E1D" w14:paraId="6F4E7BD1" w14:textId="328CE7E2" w:rsidTr="009D226F">
        <w:trPr>
          <w:tblHeader/>
        </w:trPr>
        <w:tc>
          <w:tcPr>
            <w:tcW w:w="584" w:type="pct"/>
          </w:tcPr>
          <w:p w14:paraId="7CD3D5BE"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65BBC3AC" w14:textId="77777777" w:rsidR="009F1128" w:rsidRPr="00766E1D" w:rsidRDefault="009F1128" w:rsidP="009F1128">
            <w:pPr>
              <w:pStyle w:val="Tabletext"/>
              <w:rPr>
                <w:rFonts w:cs="Calibri Light"/>
                <w:sz w:val="22"/>
              </w:rPr>
            </w:pPr>
            <w:r w:rsidRPr="00766E1D">
              <w:rPr>
                <w:rFonts w:cs="Calibri Light"/>
                <w:sz w:val="22"/>
              </w:rPr>
              <w:t>The SLMIS must support function to perform Bin Storage Adjustment Administration. This is required as a result of storage discrepancies such as full bin storage, incorrect items in bin storage or bin storage locations not found.</w:t>
            </w:r>
          </w:p>
        </w:tc>
        <w:tc>
          <w:tcPr>
            <w:tcW w:w="341" w:type="pct"/>
          </w:tcPr>
          <w:p w14:paraId="5FA30135" w14:textId="1EDB02BB"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62A89082" w14:textId="77777777" w:rsidR="009F1128" w:rsidRPr="00766E1D" w:rsidRDefault="009F1128" w:rsidP="009F1128">
            <w:pPr>
              <w:pStyle w:val="Tabletext"/>
              <w:rPr>
                <w:rFonts w:cs="Calibri Light"/>
                <w:sz w:val="22"/>
              </w:rPr>
            </w:pPr>
          </w:p>
        </w:tc>
      </w:tr>
      <w:tr w:rsidR="009F1128" w:rsidRPr="00766E1D" w14:paraId="533FF421" w14:textId="7012A080" w:rsidTr="009D226F">
        <w:trPr>
          <w:tblHeader/>
        </w:trPr>
        <w:tc>
          <w:tcPr>
            <w:tcW w:w="584" w:type="pct"/>
          </w:tcPr>
          <w:p w14:paraId="30F0F511"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26F655A2" w14:textId="77777777" w:rsidR="009F1128" w:rsidRPr="00766E1D" w:rsidRDefault="009F1128" w:rsidP="009F1128">
            <w:pPr>
              <w:pStyle w:val="Tabletext"/>
              <w:rPr>
                <w:rFonts w:cs="Calibri Light"/>
                <w:sz w:val="22"/>
              </w:rPr>
            </w:pPr>
            <w:r w:rsidRPr="00766E1D">
              <w:rPr>
                <w:rFonts w:cs="Calibri Light"/>
                <w:sz w:val="22"/>
              </w:rPr>
              <w:t>The SLMIS must support function to perform Item Control Adjustment Administration. Item Control Management of an item with certain characteristics being redeployed as a different item e.g. was an asset and is now an inventory item and vice versa.</w:t>
            </w:r>
          </w:p>
        </w:tc>
        <w:tc>
          <w:tcPr>
            <w:tcW w:w="341" w:type="pct"/>
          </w:tcPr>
          <w:p w14:paraId="055A44F1" w14:textId="5304755B"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15A4378D" w14:textId="77777777" w:rsidR="009F1128" w:rsidRPr="00766E1D" w:rsidRDefault="009F1128" w:rsidP="009F1128">
            <w:pPr>
              <w:pStyle w:val="Tabletext"/>
              <w:rPr>
                <w:rFonts w:cs="Calibri Light"/>
                <w:sz w:val="22"/>
              </w:rPr>
            </w:pPr>
          </w:p>
        </w:tc>
      </w:tr>
      <w:tr w:rsidR="009F1128" w:rsidRPr="00766E1D" w14:paraId="53ADD75B" w14:textId="4FAB6A3E" w:rsidTr="009D226F">
        <w:trPr>
          <w:tblHeader/>
        </w:trPr>
        <w:tc>
          <w:tcPr>
            <w:tcW w:w="584" w:type="pct"/>
          </w:tcPr>
          <w:p w14:paraId="57856C61"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349BAFA3" w14:textId="77777777" w:rsidR="009F1128" w:rsidRPr="00766E1D" w:rsidRDefault="009F1128" w:rsidP="009F1128">
            <w:pPr>
              <w:pStyle w:val="Tabletext"/>
              <w:rPr>
                <w:rFonts w:cs="Calibri Light"/>
                <w:sz w:val="22"/>
              </w:rPr>
            </w:pPr>
            <w:r w:rsidRPr="00766E1D">
              <w:rPr>
                <w:rFonts w:cs="Calibri Light"/>
                <w:sz w:val="22"/>
              </w:rPr>
              <w:t>The SLMIS must support function to perform Classification Adjustment Administration. Changing or managing the item classification which is based on the item usage.</w:t>
            </w:r>
          </w:p>
        </w:tc>
        <w:tc>
          <w:tcPr>
            <w:tcW w:w="341" w:type="pct"/>
          </w:tcPr>
          <w:p w14:paraId="127189B7" w14:textId="6D171174"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7E17A709" w14:textId="77777777" w:rsidR="009F1128" w:rsidRPr="00766E1D" w:rsidRDefault="009F1128" w:rsidP="009F1128">
            <w:pPr>
              <w:pStyle w:val="Tabletext"/>
              <w:rPr>
                <w:rFonts w:cs="Calibri Light"/>
                <w:sz w:val="22"/>
              </w:rPr>
            </w:pPr>
          </w:p>
        </w:tc>
      </w:tr>
      <w:tr w:rsidR="009F1128" w:rsidRPr="00766E1D" w14:paraId="35BC2693" w14:textId="5EF4D52F" w:rsidTr="009D226F">
        <w:trPr>
          <w:tblHeader/>
        </w:trPr>
        <w:tc>
          <w:tcPr>
            <w:tcW w:w="584" w:type="pct"/>
          </w:tcPr>
          <w:p w14:paraId="4F2BA16A"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57DC33CD" w14:textId="77777777" w:rsidR="009F1128" w:rsidRPr="00766E1D" w:rsidRDefault="009F1128" w:rsidP="009F1128">
            <w:pPr>
              <w:pStyle w:val="Tabletext"/>
              <w:rPr>
                <w:rFonts w:cs="Calibri Light"/>
                <w:sz w:val="22"/>
              </w:rPr>
            </w:pPr>
            <w:r w:rsidRPr="00766E1D">
              <w:rPr>
                <w:rFonts w:cs="Calibri Light"/>
                <w:sz w:val="22"/>
              </w:rPr>
              <w:t>The SLMIS must support function to perform Redundant / Excess Adjustment Administration. Redundant stock is stock of which there is a balance in the store but which is no longer really used. The administration of this stock involves managing the quantities.</w:t>
            </w:r>
          </w:p>
        </w:tc>
        <w:tc>
          <w:tcPr>
            <w:tcW w:w="341" w:type="pct"/>
          </w:tcPr>
          <w:p w14:paraId="231EF744" w14:textId="29057079" w:rsidR="009F1128" w:rsidRPr="00766E1D" w:rsidRDefault="009F1128" w:rsidP="009F1128">
            <w:pPr>
              <w:pStyle w:val="Tabletext"/>
              <w:rPr>
                <w:rFonts w:cs="Calibri Light"/>
                <w:sz w:val="22"/>
              </w:rPr>
            </w:pPr>
            <w:r w:rsidRPr="00A007F1">
              <w:rPr>
                <w:rFonts w:cs="Calibri Light"/>
                <w:sz w:val="22"/>
              </w:rPr>
              <w:t>Core</w:t>
            </w:r>
          </w:p>
        </w:tc>
        <w:tc>
          <w:tcPr>
            <w:tcW w:w="1507" w:type="pct"/>
          </w:tcPr>
          <w:p w14:paraId="71A367B4" w14:textId="77777777" w:rsidR="009F1128" w:rsidRPr="00766E1D" w:rsidRDefault="009F1128" w:rsidP="009F1128">
            <w:pPr>
              <w:pStyle w:val="Tabletext"/>
              <w:rPr>
                <w:rFonts w:cs="Calibri Light"/>
                <w:sz w:val="22"/>
              </w:rPr>
            </w:pPr>
          </w:p>
        </w:tc>
      </w:tr>
      <w:tr w:rsidR="000F15AE" w:rsidRPr="00766E1D" w14:paraId="1693B356" w14:textId="044E947E" w:rsidTr="000F15AE">
        <w:trPr>
          <w:tblHeader/>
        </w:trPr>
        <w:tc>
          <w:tcPr>
            <w:tcW w:w="5000" w:type="pct"/>
            <w:gridSpan w:val="4"/>
          </w:tcPr>
          <w:p w14:paraId="55A35E0B" w14:textId="62C28504" w:rsidR="000F15AE" w:rsidRPr="00766E1D" w:rsidRDefault="000F15AE"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Losses and Damages. Losses or damages, which Government has suffered through criminal acts or omission, must be recovered from the official/s who committed the act or omission.  Must the loss or damage be irrecoverable from the official/s who committed the act or omission, the value of the loss or damage will be recovered from the official who failed to institute internal controls within his/her area of responsibility and who failed to ensure that such internal controls were executed.  Section 45(e) of the PFMA and Treasury Regulations (TR) Chapter 12 refer.  The losses and damages function must manage this process for all items.</w:t>
            </w:r>
          </w:p>
        </w:tc>
      </w:tr>
      <w:tr w:rsidR="009F1128" w:rsidRPr="00766E1D" w14:paraId="522A6682" w14:textId="02EC06E8" w:rsidTr="009D226F">
        <w:trPr>
          <w:tblHeader/>
        </w:trPr>
        <w:tc>
          <w:tcPr>
            <w:tcW w:w="584" w:type="pct"/>
          </w:tcPr>
          <w:p w14:paraId="3B53AE0E"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14491153" w14:textId="77777777" w:rsidR="009F1128" w:rsidRPr="00766E1D" w:rsidRDefault="009F1128" w:rsidP="009F1128">
            <w:pPr>
              <w:pStyle w:val="Tabletext"/>
              <w:rPr>
                <w:rFonts w:cs="Calibri Light"/>
                <w:sz w:val="22"/>
              </w:rPr>
            </w:pPr>
            <w:r w:rsidRPr="00766E1D">
              <w:rPr>
                <w:rFonts w:cs="Calibri Light"/>
                <w:sz w:val="22"/>
              </w:rPr>
              <w:t>The SLMIS must allow for Damages and Losses to be registered during stocktake as well as when losses or damages are reported independently. Damages can be as a result of an incident or accident.</w:t>
            </w:r>
          </w:p>
        </w:tc>
        <w:tc>
          <w:tcPr>
            <w:tcW w:w="341" w:type="pct"/>
          </w:tcPr>
          <w:p w14:paraId="7D92A779" w14:textId="0176090F" w:rsidR="009F1128" w:rsidRPr="00766E1D" w:rsidRDefault="009F1128" w:rsidP="009F1128">
            <w:pPr>
              <w:pStyle w:val="Tabletext"/>
              <w:rPr>
                <w:rFonts w:cs="Calibri Light"/>
                <w:sz w:val="22"/>
              </w:rPr>
            </w:pPr>
            <w:r w:rsidRPr="00FC34A3">
              <w:rPr>
                <w:rFonts w:cs="Calibri Light"/>
                <w:sz w:val="22"/>
              </w:rPr>
              <w:t>Core</w:t>
            </w:r>
          </w:p>
        </w:tc>
        <w:tc>
          <w:tcPr>
            <w:tcW w:w="1507" w:type="pct"/>
          </w:tcPr>
          <w:p w14:paraId="33D1A36F" w14:textId="77777777" w:rsidR="009F1128" w:rsidRPr="00766E1D" w:rsidRDefault="009F1128" w:rsidP="009F1128">
            <w:pPr>
              <w:pStyle w:val="Tabletext"/>
              <w:rPr>
                <w:rFonts w:cs="Calibri Light"/>
                <w:sz w:val="22"/>
              </w:rPr>
            </w:pPr>
          </w:p>
        </w:tc>
      </w:tr>
      <w:tr w:rsidR="009F1128" w:rsidRPr="00766E1D" w14:paraId="43BD11F4" w14:textId="76DFCA66" w:rsidTr="009D226F">
        <w:trPr>
          <w:tblHeader/>
        </w:trPr>
        <w:tc>
          <w:tcPr>
            <w:tcW w:w="584" w:type="pct"/>
          </w:tcPr>
          <w:p w14:paraId="3FAB5C66"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2C04805C" w14:textId="77777777" w:rsidR="009F1128" w:rsidRPr="00766E1D" w:rsidRDefault="009F1128" w:rsidP="009F1128">
            <w:pPr>
              <w:pStyle w:val="Tabletext"/>
              <w:rPr>
                <w:rFonts w:cs="Calibri Light"/>
                <w:sz w:val="22"/>
              </w:rPr>
            </w:pPr>
            <w:r w:rsidRPr="00766E1D">
              <w:rPr>
                <w:rFonts w:cs="Calibri Light"/>
                <w:sz w:val="22"/>
              </w:rPr>
              <w:t>This system must allow for the setting up of damage and loss data to be captured, as well as specific validations to be performed.</w:t>
            </w:r>
          </w:p>
        </w:tc>
        <w:tc>
          <w:tcPr>
            <w:tcW w:w="341" w:type="pct"/>
          </w:tcPr>
          <w:p w14:paraId="6E6857D1" w14:textId="28462A24" w:rsidR="009F1128" w:rsidRPr="00766E1D" w:rsidRDefault="009F1128" w:rsidP="009F1128">
            <w:pPr>
              <w:pStyle w:val="Tabletext"/>
              <w:rPr>
                <w:rFonts w:cs="Calibri Light"/>
                <w:sz w:val="22"/>
              </w:rPr>
            </w:pPr>
            <w:r w:rsidRPr="00FC34A3">
              <w:rPr>
                <w:rFonts w:cs="Calibri Light"/>
                <w:sz w:val="22"/>
              </w:rPr>
              <w:t>Core</w:t>
            </w:r>
          </w:p>
        </w:tc>
        <w:tc>
          <w:tcPr>
            <w:tcW w:w="1507" w:type="pct"/>
          </w:tcPr>
          <w:p w14:paraId="02649814" w14:textId="77777777" w:rsidR="009F1128" w:rsidRPr="00766E1D" w:rsidRDefault="009F1128" w:rsidP="009F1128">
            <w:pPr>
              <w:pStyle w:val="Tabletext"/>
              <w:rPr>
                <w:rFonts w:cs="Calibri Light"/>
                <w:sz w:val="22"/>
              </w:rPr>
            </w:pPr>
          </w:p>
        </w:tc>
      </w:tr>
      <w:tr w:rsidR="009F1128" w:rsidRPr="00766E1D" w14:paraId="26C7E512" w14:textId="694C70DF" w:rsidTr="009D226F">
        <w:trPr>
          <w:tblHeader/>
        </w:trPr>
        <w:tc>
          <w:tcPr>
            <w:tcW w:w="584" w:type="pct"/>
          </w:tcPr>
          <w:p w14:paraId="476690E3" w14:textId="77777777" w:rsidR="009F1128" w:rsidRPr="00766E1D" w:rsidRDefault="009F1128" w:rsidP="009F1128">
            <w:pPr>
              <w:pStyle w:val="Cell"/>
              <w:numPr>
                <w:ilvl w:val="0"/>
                <w:numId w:val="128"/>
              </w:numPr>
              <w:ind w:left="862" w:hanging="862"/>
              <w:jc w:val="both"/>
              <w:rPr>
                <w:rFonts w:ascii="Calibri Light" w:hAnsi="Calibri Light" w:cs="Calibri Light"/>
                <w:bCs/>
                <w:sz w:val="22"/>
                <w:szCs w:val="22"/>
              </w:rPr>
            </w:pPr>
          </w:p>
        </w:tc>
        <w:tc>
          <w:tcPr>
            <w:tcW w:w="2568" w:type="pct"/>
          </w:tcPr>
          <w:p w14:paraId="44D126BC" w14:textId="77777777" w:rsidR="009F1128" w:rsidRPr="00766E1D" w:rsidRDefault="009F1128" w:rsidP="009F1128">
            <w:pPr>
              <w:pStyle w:val="Tabletext"/>
              <w:rPr>
                <w:rFonts w:cs="Calibri Light"/>
                <w:sz w:val="22"/>
              </w:rPr>
            </w:pPr>
            <w:r w:rsidRPr="00766E1D">
              <w:rPr>
                <w:rFonts w:cs="Calibri Light"/>
                <w:sz w:val="22"/>
              </w:rPr>
              <w:t>The SLMIS must provide functions where assets, individual serialised items or inventory items can be reported and isolated when such items are reported to the Damages and Losses section. When a damage to or loss of state property occurs it must be reported to the Loss Control Section on the Base or Unit by either the person directly involved or the member who discovered the damage or loss.</w:t>
            </w:r>
          </w:p>
        </w:tc>
        <w:tc>
          <w:tcPr>
            <w:tcW w:w="341" w:type="pct"/>
          </w:tcPr>
          <w:p w14:paraId="60E60BD1" w14:textId="26CB6892" w:rsidR="009F1128" w:rsidRPr="00766E1D" w:rsidRDefault="009F1128" w:rsidP="009F1128">
            <w:pPr>
              <w:pStyle w:val="Tabletext"/>
              <w:rPr>
                <w:rFonts w:cs="Calibri Light"/>
                <w:sz w:val="22"/>
              </w:rPr>
            </w:pPr>
            <w:r w:rsidRPr="00FC34A3">
              <w:rPr>
                <w:rFonts w:cs="Calibri Light"/>
                <w:sz w:val="22"/>
              </w:rPr>
              <w:t>Core</w:t>
            </w:r>
          </w:p>
        </w:tc>
        <w:tc>
          <w:tcPr>
            <w:tcW w:w="1507" w:type="pct"/>
          </w:tcPr>
          <w:p w14:paraId="3493179E" w14:textId="77777777" w:rsidR="009F1128" w:rsidRPr="00766E1D" w:rsidRDefault="009F1128" w:rsidP="009F1128">
            <w:pPr>
              <w:pStyle w:val="Tabletext"/>
              <w:rPr>
                <w:rFonts w:cs="Calibri Light"/>
                <w:sz w:val="22"/>
              </w:rPr>
            </w:pPr>
          </w:p>
        </w:tc>
      </w:tr>
      <w:tr w:rsidR="00FC068A" w:rsidRPr="00766E1D" w14:paraId="33752B67" w14:textId="2E55B1F1" w:rsidTr="009D226F">
        <w:trPr>
          <w:tblHeader/>
        </w:trPr>
        <w:tc>
          <w:tcPr>
            <w:tcW w:w="584" w:type="pct"/>
          </w:tcPr>
          <w:p w14:paraId="5DABB728"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1F9E6EA5" w14:textId="77777777" w:rsidR="00FC068A" w:rsidRPr="00766E1D" w:rsidRDefault="00FC068A" w:rsidP="00003352">
            <w:pPr>
              <w:pStyle w:val="Tabletext"/>
              <w:rPr>
                <w:rFonts w:cs="Calibri Light"/>
                <w:sz w:val="22"/>
              </w:rPr>
            </w:pPr>
            <w:r w:rsidRPr="00766E1D">
              <w:rPr>
                <w:rFonts w:cs="Calibri Light"/>
                <w:sz w:val="22"/>
              </w:rPr>
              <w:t>The SLMIS must support the capturing and management of losses and damages. The following fields must be available in the register:</w:t>
            </w:r>
          </w:p>
          <w:p w14:paraId="1C07861D"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Date of damage, loss or discovery thereof;</w:t>
            </w:r>
          </w:p>
          <w:p w14:paraId="67B0B5AA"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Item description and serial number if applicable;</w:t>
            </w:r>
          </w:p>
          <w:p w14:paraId="01361E44"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Distribution Account or Store details;</w:t>
            </w:r>
          </w:p>
          <w:p w14:paraId="1433D293"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For incidents or accidents the details;</w:t>
            </w:r>
          </w:p>
          <w:p w14:paraId="232209E7"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Total amount of estimated repair costs or replacement value;</w:t>
            </w:r>
          </w:p>
          <w:p w14:paraId="6BE2A03F"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 xml:space="preserve">Cause of damage or loss and person/s involved; </w:t>
            </w:r>
          </w:p>
          <w:p w14:paraId="702A715B"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An indication must be given if the loss occurred as a result of operations;</w:t>
            </w:r>
          </w:p>
          <w:p w14:paraId="274B97D6"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 xml:space="preserve">MPA, MPG and/or SAPS crime register number where applicable; </w:t>
            </w:r>
          </w:p>
          <w:p w14:paraId="1A0CB640"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Convening order number or Investigation number;</w:t>
            </w:r>
          </w:p>
          <w:p w14:paraId="74B86FFE"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 xml:space="preserve">Signal, schedule or facsimile reference and date; </w:t>
            </w:r>
          </w:p>
          <w:p w14:paraId="62AD4CB2"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Outcome of disciplinary proceedings (if applicable);</w:t>
            </w:r>
          </w:p>
          <w:p w14:paraId="2D643862"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Outcome of criminal proceedings (if applicable); and</w:t>
            </w:r>
          </w:p>
          <w:p w14:paraId="78D3DAC5" w14:textId="77777777" w:rsidR="00FC068A" w:rsidRPr="00766E1D" w:rsidRDefault="00FC068A" w:rsidP="00AD4A1E">
            <w:pPr>
              <w:pStyle w:val="Tabletext"/>
              <w:numPr>
                <w:ilvl w:val="0"/>
                <w:numId w:val="83"/>
              </w:numPr>
              <w:spacing w:before="0" w:after="100" w:afterAutospacing="1"/>
              <w:jc w:val="left"/>
              <w:rPr>
                <w:rFonts w:cs="Calibri Light"/>
                <w:sz w:val="22"/>
              </w:rPr>
            </w:pPr>
            <w:r w:rsidRPr="00766E1D">
              <w:rPr>
                <w:rFonts w:cs="Calibri Light"/>
                <w:sz w:val="22"/>
              </w:rPr>
              <w:t>Completion/finalisation.</w:t>
            </w:r>
          </w:p>
          <w:p w14:paraId="727CA93B" w14:textId="77777777" w:rsidR="00FC068A" w:rsidRPr="00766E1D" w:rsidRDefault="00FC068A" w:rsidP="00003352">
            <w:pPr>
              <w:pStyle w:val="Tabletext"/>
              <w:rPr>
                <w:rFonts w:cs="Calibri Light"/>
                <w:sz w:val="22"/>
              </w:rPr>
            </w:pPr>
          </w:p>
        </w:tc>
        <w:tc>
          <w:tcPr>
            <w:tcW w:w="341" w:type="pct"/>
          </w:tcPr>
          <w:p w14:paraId="76352DAA" w14:textId="64775E93" w:rsidR="00FC068A" w:rsidRPr="00766E1D" w:rsidRDefault="009F1128" w:rsidP="00003352">
            <w:pPr>
              <w:pStyle w:val="Tabletext"/>
              <w:rPr>
                <w:rFonts w:cs="Calibri Light"/>
                <w:sz w:val="22"/>
              </w:rPr>
            </w:pPr>
            <w:r>
              <w:rPr>
                <w:rFonts w:cs="Calibri Light"/>
                <w:sz w:val="22"/>
              </w:rPr>
              <w:t>Core</w:t>
            </w:r>
          </w:p>
        </w:tc>
        <w:tc>
          <w:tcPr>
            <w:tcW w:w="1507" w:type="pct"/>
          </w:tcPr>
          <w:p w14:paraId="289845E4" w14:textId="77777777" w:rsidR="00FC068A" w:rsidRPr="00766E1D" w:rsidRDefault="00FC068A" w:rsidP="00003352">
            <w:pPr>
              <w:pStyle w:val="Tabletext"/>
              <w:rPr>
                <w:rFonts w:cs="Calibri Light"/>
                <w:sz w:val="22"/>
              </w:rPr>
            </w:pPr>
          </w:p>
        </w:tc>
      </w:tr>
      <w:tr w:rsidR="00FC068A" w:rsidRPr="00766E1D" w14:paraId="04E61E0B" w14:textId="66F6F5AE" w:rsidTr="009D226F">
        <w:trPr>
          <w:tblHeader/>
        </w:trPr>
        <w:tc>
          <w:tcPr>
            <w:tcW w:w="584" w:type="pct"/>
          </w:tcPr>
          <w:p w14:paraId="310EE8B5"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24023CE0" w14:textId="77777777" w:rsidR="00FC068A" w:rsidRPr="00766E1D" w:rsidRDefault="00FC068A" w:rsidP="00003352">
            <w:pPr>
              <w:pStyle w:val="Tabletext"/>
              <w:rPr>
                <w:rFonts w:cs="Calibri Light"/>
                <w:sz w:val="22"/>
              </w:rPr>
            </w:pPr>
            <w:r w:rsidRPr="00766E1D">
              <w:rPr>
                <w:rFonts w:cs="Calibri Light"/>
                <w:sz w:val="22"/>
              </w:rPr>
              <w:t>Damages or losses may arise under various circumstances. . Investigations on losses must be managed in a controlled way. For the purpose of investigation, reporting and finalisation, the causes which gave rise to the damages or losses under the various circumstances, must be divided into the categories. The SLMIS must support the capturing of these categories as part of the investigation as well as when the final rectification is done.</w:t>
            </w:r>
          </w:p>
        </w:tc>
        <w:tc>
          <w:tcPr>
            <w:tcW w:w="341" w:type="pct"/>
          </w:tcPr>
          <w:p w14:paraId="7271EC75" w14:textId="52741211" w:rsidR="00FC068A" w:rsidRPr="00766E1D" w:rsidRDefault="009F1128" w:rsidP="00003352">
            <w:pPr>
              <w:pStyle w:val="Tabletext"/>
              <w:rPr>
                <w:rFonts w:cs="Calibri Light"/>
                <w:sz w:val="22"/>
              </w:rPr>
            </w:pPr>
            <w:r>
              <w:rPr>
                <w:rFonts w:cs="Calibri Light"/>
                <w:sz w:val="22"/>
              </w:rPr>
              <w:t>Core</w:t>
            </w:r>
          </w:p>
        </w:tc>
        <w:tc>
          <w:tcPr>
            <w:tcW w:w="1507" w:type="pct"/>
          </w:tcPr>
          <w:p w14:paraId="2B3C1397" w14:textId="77777777" w:rsidR="00FC068A" w:rsidRPr="00766E1D" w:rsidRDefault="00FC068A" w:rsidP="00003352">
            <w:pPr>
              <w:pStyle w:val="Tabletext"/>
              <w:rPr>
                <w:rFonts w:cs="Calibri Light"/>
                <w:sz w:val="22"/>
              </w:rPr>
            </w:pPr>
          </w:p>
        </w:tc>
      </w:tr>
      <w:tr w:rsidR="00FC068A" w:rsidRPr="00766E1D" w14:paraId="0BFB038C" w14:textId="4562FF71" w:rsidTr="009D226F">
        <w:trPr>
          <w:tblHeader/>
        </w:trPr>
        <w:tc>
          <w:tcPr>
            <w:tcW w:w="584" w:type="pct"/>
          </w:tcPr>
          <w:p w14:paraId="0B1B361C"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2DF786CC" w14:textId="77777777" w:rsidR="00FC068A" w:rsidRPr="00766E1D" w:rsidRDefault="00FC068A" w:rsidP="00003352">
            <w:pPr>
              <w:pStyle w:val="Tabletext"/>
              <w:rPr>
                <w:rFonts w:cs="Calibri Light"/>
                <w:sz w:val="22"/>
              </w:rPr>
            </w:pPr>
            <w:r w:rsidRPr="00766E1D">
              <w:rPr>
                <w:rFonts w:cs="Calibri Light"/>
                <w:sz w:val="22"/>
              </w:rPr>
              <w:t>The SLMIS must support the capturing of any additional information during the investigations and allow for the attachment of supporting documents.</w:t>
            </w:r>
          </w:p>
        </w:tc>
        <w:tc>
          <w:tcPr>
            <w:tcW w:w="341" w:type="pct"/>
          </w:tcPr>
          <w:p w14:paraId="3C922776" w14:textId="49E60478" w:rsidR="00FC068A" w:rsidRPr="00766E1D" w:rsidRDefault="009F1128" w:rsidP="00003352">
            <w:pPr>
              <w:pStyle w:val="Tabletext"/>
              <w:rPr>
                <w:rFonts w:cs="Calibri Light"/>
                <w:sz w:val="22"/>
              </w:rPr>
            </w:pPr>
            <w:r>
              <w:rPr>
                <w:rFonts w:cs="Calibri Light"/>
                <w:sz w:val="22"/>
              </w:rPr>
              <w:t>Core</w:t>
            </w:r>
          </w:p>
        </w:tc>
        <w:tc>
          <w:tcPr>
            <w:tcW w:w="1507" w:type="pct"/>
          </w:tcPr>
          <w:p w14:paraId="01EE5E2F" w14:textId="77777777" w:rsidR="00FC068A" w:rsidRPr="00766E1D" w:rsidRDefault="00FC068A" w:rsidP="00003352">
            <w:pPr>
              <w:pStyle w:val="Tabletext"/>
              <w:rPr>
                <w:rFonts w:cs="Calibri Light"/>
                <w:sz w:val="22"/>
              </w:rPr>
            </w:pPr>
          </w:p>
        </w:tc>
      </w:tr>
      <w:tr w:rsidR="00FC068A" w:rsidRPr="00766E1D" w14:paraId="2B81E8B8" w14:textId="657E38F3" w:rsidTr="009D226F">
        <w:trPr>
          <w:tblHeader/>
        </w:trPr>
        <w:tc>
          <w:tcPr>
            <w:tcW w:w="584" w:type="pct"/>
          </w:tcPr>
          <w:p w14:paraId="37C3D79E"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6F33A65B" w14:textId="77777777" w:rsidR="00FC068A" w:rsidRPr="00766E1D" w:rsidRDefault="00FC068A" w:rsidP="00003352">
            <w:pPr>
              <w:pStyle w:val="Tabletext"/>
              <w:rPr>
                <w:rFonts w:cs="Calibri Light"/>
                <w:sz w:val="22"/>
              </w:rPr>
            </w:pPr>
            <w:r w:rsidRPr="00766E1D">
              <w:rPr>
                <w:rFonts w:cs="Calibri Light"/>
                <w:sz w:val="22"/>
              </w:rPr>
              <w:t>Loss and damages must be managed in a structured way which must include the Registration, Progression, Administration, Cancellation, Completion and  Archiving. Function must be provided to support the progression and feedback of actions and findings. Records can be routed to users by using a mail facility in The SLMIS to communicate findings and or instructions including communication will be between users.</w:t>
            </w:r>
          </w:p>
        </w:tc>
        <w:tc>
          <w:tcPr>
            <w:tcW w:w="341" w:type="pct"/>
          </w:tcPr>
          <w:p w14:paraId="7BB7867B" w14:textId="184657D2" w:rsidR="00FC068A" w:rsidRPr="00766E1D" w:rsidRDefault="009F1128" w:rsidP="00003352">
            <w:pPr>
              <w:pStyle w:val="Tabletext"/>
              <w:rPr>
                <w:rFonts w:cs="Calibri Light"/>
                <w:sz w:val="22"/>
              </w:rPr>
            </w:pPr>
            <w:r>
              <w:rPr>
                <w:rFonts w:cs="Calibri Light"/>
                <w:sz w:val="22"/>
              </w:rPr>
              <w:t>Core</w:t>
            </w:r>
          </w:p>
        </w:tc>
        <w:tc>
          <w:tcPr>
            <w:tcW w:w="1507" w:type="pct"/>
          </w:tcPr>
          <w:p w14:paraId="365BA39C" w14:textId="77777777" w:rsidR="00FC068A" w:rsidRPr="00766E1D" w:rsidRDefault="00FC068A" w:rsidP="00003352">
            <w:pPr>
              <w:pStyle w:val="Tabletext"/>
              <w:rPr>
                <w:rFonts w:cs="Calibri Light"/>
                <w:sz w:val="22"/>
              </w:rPr>
            </w:pPr>
          </w:p>
        </w:tc>
      </w:tr>
      <w:tr w:rsidR="00FC068A" w:rsidRPr="00766E1D" w14:paraId="28B6FCB0" w14:textId="56780C89" w:rsidTr="009D226F">
        <w:trPr>
          <w:tblHeader/>
        </w:trPr>
        <w:tc>
          <w:tcPr>
            <w:tcW w:w="584" w:type="pct"/>
          </w:tcPr>
          <w:p w14:paraId="31C9B7D5"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229E29D1" w14:textId="77777777" w:rsidR="00FC068A" w:rsidRPr="00766E1D" w:rsidRDefault="00FC068A" w:rsidP="00003352">
            <w:pPr>
              <w:pStyle w:val="Tabletext"/>
              <w:rPr>
                <w:rFonts w:cs="Calibri Light"/>
                <w:sz w:val="22"/>
              </w:rPr>
            </w:pPr>
            <w:r w:rsidRPr="00766E1D">
              <w:rPr>
                <w:rFonts w:cs="Calibri Light"/>
                <w:sz w:val="22"/>
              </w:rPr>
              <w:t>As part of loss management The SLMIS must support a function to adjust the quantities by the compilation and posting of Surcharge and Loss Discrepancy vouchers. The vouchers must include the details of the investigation as well as the reason for write-off. The record in the loss register must be finalised when the applicable voucher has been finalised.</w:t>
            </w:r>
          </w:p>
        </w:tc>
        <w:tc>
          <w:tcPr>
            <w:tcW w:w="341" w:type="pct"/>
          </w:tcPr>
          <w:p w14:paraId="5922C36B" w14:textId="5DA3E02A" w:rsidR="00FC068A" w:rsidRPr="00766E1D" w:rsidRDefault="009F1128" w:rsidP="00003352">
            <w:pPr>
              <w:pStyle w:val="Tabletext"/>
              <w:rPr>
                <w:rFonts w:cs="Calibri Light"/>
                <w:sz w:val="22"/>
              </w:rPr>
            </w:pPr>
            <w:r>
              <w:rPr>
                <w:rFonts w:cs="Calibri Light"/>
                <w:sz w:val="22"/>
              </w:rPr>
              <w:t>Core</w:t>
            </w:r>
          </w:p>
        </w:tc>
        <w:tc>
          <w:tcPr>
            <w:tcW w:w="1507" w:type="pct"/>
          </w:tcPr>
          <w:p w14:paraId="5685D5F6" w14:textId="77777777" w:rsidR="00FC068A" w:rsidRPr="00766E1D" w:rsidRDefault="00FC068A" w:rsidP="00003352">
            <w:pPr>
              <w:pStyle w:val="Tabletext"/>
              <w:rPr>
                <w:rFonts w:cs="Calibri Light"/>
                <w:sz w:val="22"/>
              </w:rPr>
            </w:pPr>
          </w:p>
        </w:tc>
      </w:tr>
      <w:tr w:rsidR="00FC068A" w:rsidRPr="00766E1D" w14:paraId="3481B916" w14:textId="4A61A18C" w:rsidTr="009D226F">
        <w:trPr>
          <w:tblHeader/>
        </w:trPr>
        <w:tc>
          <w:tcPr>
            <w:tcW w:w="584" w:type="pct"/>
          </w:tcPr>
          <w:p w14:paraId="0F08A38A" w14:textId="77777777" w:rsidR="00FC068A" w:rsidRPr="00766E1D" w:rsidRDefault="00FC068A" w:rsidP="00AD4A1E">
            <w:pPr>
              <w:pStyle w:val="Cell"/>
              <w:numPr>
                <w:ilvl w:val="0"/>
                <w:numId w:val="128"/>
              </w:numPr>
              <w:ind w:left="862" w:hanging="862"/>
              <w:jc w:val="both"/>
              <w:rPr>
                <w:rFonts w:ascii="Calibri Light" w:hAnsi="Calibri Light" w:cs="Calibri Light"/>
                <w:bCs/>
                <w:sz w:val="22"/>
                <w:szCs w:val="22"/>
              </w:rPr>
            </w:pPr>
          </w:p>
        </w:tc>
        <w:tc>
          <w:tcPr>
            <w:tcW w:w="2568" w:type="pct"/>
          </w:tcPr>
          <w:p w14:paraId="59769011" w14:textId="77777777" w:rsidR="00FC068A" w:rsidRPr="00766E1D" w:rsidRDefault="00FC068A" w:rsidP="00003352">
            <w:pPr>
              <w:pStyle w:val="Tabletext"/>
              <w:rPr>
                <w:rFonts w:cs="Calibri Light"/>
                <w:sz w:val="22"/>
              </w:rPr>
            </w:pPr>
            <w:r w:rsidRPr="00766E1D">
              <w:rPr>
                <w:rFonts w:cs="Calibri Light"/>
                <w:sz w:val="22"/>
              </w:rPr>
              <w:t>Items reported as losses or damages as well as progress of any investigations must be visible on the system.</w:t>
            </w:r>
          </w:p>
        </w:tc>
        <w:tc>
          <w:tcPr>
            <w:tcW w:w="341" w:type="pct"/>
          </w:tcPr>
          <w:p w14:paraId="6049F307" w14:textId="72DB9308" w:rsidR="00FC068A" w:rsidRPr="00766E1D" w:rsidRDefault="009F1128" w:rsidP="00003352">
            <w:pPr>
              <w:pStyle w:val="Tabletext"/>
              <w:rPr>
                <w:rFonts w:cs="Calibri Light"/>
                <w:sz w:val="22"/>
              </w:rPr>
            </w:pPr>
            <w:r>
              <w:rPr>
                <w:rFonts w:cs="Calibri Light"/>
                <w:sz w:val="22"/>
              </w:rPr>
              <w:t>Core</w:t>
            </w:r>
          </w:p>
        </w:tc>
        <w:tc>
          <w:tcPr>
            <w:tcW w:w="1507" w:type="pct"/>
          </w:tcPr>
          <w:p w14:paraId="1E7F49FC" w14:textId="77777777" w:rsidR="00FC068A" w:rsidRPr="00766E1D" w:rsidRDefault="00FC068A" w:rsidP="00003352">
            <w:pPr>
              <w:pStyle w:val="Tabletext"/>
              <w:rPr>
                <w:rFonts w:cs="Calibri Light"/>
                <w:sz w:val="22"/>
              </w:rPr>
            </w:pPr>
          </w:p>
        </w:tc>
      </w:tr>
      <w:tr w:rsidR="00356135" w:rsidRPr="00766E1D" w14:paraId="61CBFF97" w14:textId="4D526736" w:rsidTr="00356135">
        <w:trPr>
          <w:tblHeader/>
        </w:trPr>
        <w:tc>
          <w:tcPr>
            <w:tcW w:w="5000" w:type="pct"/>
            <w:gridSpan w:val="4"/>
          </w:tcPr>
          <w:p w14:paraId="367A0D0C"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Maintenance Management. The maintenance management supports the functions to execute the configuration and maintenance management functions that apply to the life cycle of such systems.  The structures in this module can be created by electronically importing the original equipment manufacturer’s (OEM’s) logistics support analysis record (LSAR) structures with all logistic support data, which can then only be changed by the OEM.  Alternatively, the structures can be created in the module by the system manager.  The structures in this module can be defined for equipment and/or facilities.  The core abilities of this module are to identify and document the functional and physical characteristics of equipment, control changes to equipment and its related documentation, record and report information needed to manage equipment effectively (physical configuration breakdown for each serial number, current serviceability status, geographical location and age, implementation status of approved changes etc.), audit equipment to verify conformance to baseline documents and to verify the data integrity, programming of maintenance tasks, forecasting of logistic support requirements, managing of maintenance work in progress and reporting of failures.  The module must provide all functionality required for maintenance management  initiatives that involves aspects such as the following:</w:t>
            </w:r>
          </w:p>
          <w:p w14:paraId="03535AA2"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a.</w:t>
            </w:r>
            <w:r w:rsidRPr="00766E1D">
              <w:rPr>
                <w:rFonts w:ascii="Calibri Light" w:hAnsi="Calibri Light" w:cs="Calibri Light"/>
                <w:bCs/>
                <w:sz w:val="22"/>
                <w:szCs w:val="22"/>
              </w:rPr>
              <w:tab/>
              <w:t>Product Configuration</w:t>
            </w:r>
          </w:p>
          <w:p w14:paraId="2FC8A117"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b.</w:t>
            </w:r>
            <w:r w:rsidRPr="00766E1D">
              <w:rPr>
                <w:rFonts w:ascii="Calibri Light" w:hAnsi="Calibri Light" w:cs="Calibri Light"/>
                <w:bCs/>
                <w:sz w:val="22"/>
                <w:szCs w:val="22"/>
              </w:rPr>
              <w:tab/>
              <w:t>Task Baselines</w:t>
            </w:r>
          </w:p>
          <w:p w14:paraId="3ED8B797"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c.</w:t>
            </w:r>
            <w:r w:rsidRPr="00766E1D">
              <w:rPr>
                <w:rFonts w:ascii="Calibri Light" w:hAnsi="Calibri Light" w:cs="Calibri Light"/>
                <w:bCs/>
                <w:sz w:val="22"/>
                <w:szCs w:val="22"/>
              </w:rPr>
              <w:tab/>
              <w:t>Equipment Configuration Structures</w:t>
            </w:r>
          </w:p>
          <w:p w14:paraId="1B07EA3C"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d.</w:t>
            </w:r>
            <w:r w:rsidRPr="00766E1D">
              <w:rPr>
                <w:rFonts w:ascii="Calibri Light" w:hAnsi="Calibri Light" w:cs="Calibri Light"/>
                <w:bCs/>
                <w:sz w:val="22"/>
                <w:szCs w:val="22"/>
              </w:rPr>
              <w:tab/>
              <w:t>Modification Management</w:t>
            </w:r>
          </w:p>
          <w:p w14:paraId="19B1B320"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e.</w:t>
            </w:r>
            <w:r w:rsidRPr="00766E1D">
              <w:rPr>
                <w:rFonts w:ascii="Calibri Light" w:hAnsi="Calibri Light" w:cs="Calibri Light"/>
                <w:bCs/>
                <w:sz w:val="22"/>
                <w:szCs w:val="22"/>
              </w:rPr>
              <w:tab/>
              <w:t>Equipment Structure Maintenance</w:t>
            </w:r>
          </w:p>
          <w:p w14:paraId="5131965C"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f.</w:t>
            </w:r>
            <w:r w:rsidRPr="00766E1D">
              <w:rPr>
                <w:rFonts w:ascii="Calibri Light" w:hAnsi="Calibri Light" w:cs="Calibri Light"/>
                <w:bCs/>
                <w:sz w:val="22"/>
                <w:szCs w:val="22"/>
              </w:rPr>
              <w:tab/>
              <w:t>Long-term logistic requirements forecasting</w:t>
            </w:r>
          </w:p>
          <w:p w14:paraId="7662290D"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g.</w:t>
            </w:r>
            <w:r w:rsidRPr="00766E1D">
              <w:rPr>
                <w:rFonts w:ascii="Calibri Light" w:hAnsi="Calibri Light" w:cs="Calibri Light"/>
                <w:bCs/>
                <w:sz w:val="22"/>
                <w:szCs w:val="22"/>
              </w:rPr>
              <w:tab/>
              <w:t>Maintenance Planning and Scheduling</w:t>
            </w:r>
          </w:p>
          <w:p w14:paraId="2ECDCB90"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h.</w:t>
            </w:r>
            <w:r w:rsidRPr="00766E1D">
              <w:rPr>
                <w:rFonts w:ascii="Calibri Light" w:hAnsi="Calibri Light" w:cs="Calibri Light"/>
                <w:bCs/>
                <w:sz w:val="22"/>
                <w:szCs w:val="22"/>
              </w:rPr>
              <w:tab/>
              <w:t>Works Order Management</w:t>
            </w:r>
          </w:p>
          <w:p w14:paraId="28072643"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i.</w:t>
            </w:r>
            <w:r w:rsidRPr="00766E1D">
              <w:rPr>
                <w:rFonts w:ascii="Calibri Light" w:hAnsi="Calibri Light" w:cs="Calibri Light"/>
                <w:bCs/>
                <w:sz w:val="22"/>
                <w:szCs w:val="22"/>
              </w:rPr>
              <w:tab/>
              <w:t>Failure Reporting and Analysis</w:t>
            </w:r>
          </w:p>
          <w:p w14:paraId="35538EBD" w14:textId="7777777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j.</w:t>
            </w:r>
            <w:r w:rsidRPr="00766E1D">
              <w:rPr>
                <w:rFonts w:ascii="Calibri Light" w:hAnsi="Calibri Light" w:cs="Calibri Light"/>
                <w:bCs/>
                <w:sz w:val="22"/>
                <w:szCs w:val="22"/>
              </w:rPr>
              <w:tab/>
              <w:t>Time and Attendance</w:t>
            </w:r>
          </w:p>
          <w:p w14:paraId="6D4E5FD3" w14:textId="2FED7697" w:rsidR="00356135" w:rsidRPr="00766E1D" w:rsidRDefault="00356135" w:rsidP="00003352">
            <w:pPr>
              <w:pStyle w:val="Cell"/>
              <w:rPr>
                <w:rFonts w:ascii="Calibri Light" w:hAnsi="Calibri Light" w:cs="Calibri Light"/>
                <w:bCs/>
                <w:sz w:val="22"/>
                <w:szCs w:val="22"/>
              </w:rPr>
            </w:pPr>
            <w:r w:rsidRPr="00766E1D">
              <w:rPr>
                <w:rFonts w:ascii="Calibri Light" w:hAnsi="Calibri Light" w:cs="Calibri Light"/>
                <w:bCs/>
                <w:sz w:val="22"/>
                <w:szCs w:val="22"/>
              </w:rPr>
              <w:t>k.</w:t>
            </w:r>
            <w:r w:rsidRPr="00766E1D">
              <w:rPr>
                <w:rFonts w:ascii="Calibri Light" w:hAnsi="Calibri Light" w:cs="Calibri Light"/>
                <w:bCs/>
                <w:sz w:val="22"/>
                <w:szCs w:val="22"/>
              </w:rPr>
              <w:tab/>
              <w:t>Projects</w:t>
            </w:r>
          </w:p>
        </w:tc>
      </w:tr>
      <w:tr w:rsidR="00356135" w:rsidRPr="00766E1D" w14:paraId="62DC988C" w14:textId="75CC6AF4" w:rsidTr="00356135">
        <w:trPr>
          <w:tblHeader/>
        </w:trPr>
        <w:tc>
          <w:tcPr>
            <w:tcW w:w="5000" w:type="pct"/>
            <w:gridSpan w:val="4"/>
          </w:tcPr>
          <w:p w14:paraId="3E300295" w14:textId="7F5877E8" w:rsidR="00356135" w:rsidRPr="00766E1D" w:rsidRDefault="00356135"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Product Configuration. This function generates the equipment baseline structures generally applicable to types of equipment.  It also supports the functions for data status control.  These structures are representations of the physical assembly of rotables, sub-systems and end-equipment.  The structures include physical and functional views and contain all the maintenance characteristics.  The equipment can be linked to provide a complete overview of the environment.  Structures can be defined and viewed in a graphical display.</w:t>
            </w:r>
          </w:p>
        </w:tc>
      </w:tr>
      <w:tr w:rsidR="009F1128" w:rsidRPr="00766E1D" w14:paraId="532EE1F2" w14:textId="54BB3199" w:rsidTr="009D226F">
        <w:trPr>
          <w:tblHeader/>
        </w:trPr>
        <w:tc>
          <w:tcPr>
            <w:tcW w:w="584" w:type="pct"/>
          </w:tcPr>
          <w:p w14:paraId="43D50BA6" w14:textId="77777777" w:rsidR="009F1128" w:rsidRPr="00766E1D" w:rsidRDefault="009F1128" w:rsidP="009F1128">
            <w:pPr>
              <w:pStyle w:val="Cell"/>
              <w:numPr>
                <w:ilvl w:val="0"/>
                <w:numId w:val="129"/>
              </w:numPr>
              <w:jc w:val="both"/>
              <w:rPr>
                <w:rFonts w:ascii="Calibri Light" w:hAnsi="Calibri Light" w:cs="Calibri Light"/>
                <w:bCs/>
                <w:sz w:val="22"/>
                <w:szCs w:val="22"/>
              </w:rPr>
            </w:pPr>
          </w:p>
        </w:tc>
        <w:tc>
          <w:tcPr>
            <w:tcW w:w="2568" w:type="pct"/>
          </w:tcPr>
          <w:p w14:paraId="5F2CC282" w14:textId="77777777" w:rsidR="009F1128" w:rsidRPr="00766E1D" w:rsidRDefault="009F1128" w:rsidP="009F1128">
            <w:pPr>
              <w:pStyle w:val="Tabletext"/>
              <w:rPr>
                <w:rFonts w:cs="Calibri Light"/>
                <w:sz w:val="22"/>
              </w:rPr>
            </w:pPr>
            <w:r w:rsidRPr="00766E1D">
              <w:rPr>
                <w:rFonts w:cs="Calibri Light"/>
                <w:sz w:val="22"/>
              </w:rPr>
              <w:t xml:space="preserve">The SLMIS must support functions to register generic types of equipment that share certain common characteristics. Each different type of equipment should be identified by a unique code and can have a number of operational baselines, can be structured into a hierarchy and can have a modification history. The SLMIS should also support electronic import of generic structures from OEM’s which will not be updateable, unless structure modification is imported. </w:t>
            </w:r>
          </w:p>
        </w:tc>
        <w:tc>
          <w:tcPr>
            <w:tcW w:w="341" w:type="pct"/>
          </w:tcPr>
          <w:p w14:paraId="0243D349" w14:textId="0C848B0C" w:rsidR="009F1128" w:rsidRPr="00766E1D" w:rsidRDefault="009F1128" w:rsidP="009F1128">
            <w:pPr>
              <w:pStyle w:val="Tabletext"/>
              <w:rPr>
                <w:rFonts w:cs="Calibri Light"/>
                <w:sz w:val="22"/>
              </w:rPr>
            </w:pPr>
            <w:r w:rsidRPr="009840E7">
              <w:rPr>
                <w:rFonts w:cs="Calibri Light"/>
                <w:sz w:val="22"/>
              </w:rPr>
              <w:t>Core</w:t>
            </w:r>
          </w:p>
        </w:tc>
        <w:tc>
          <w:tcPr>
            <w:tcW w:w="1507" w:type="pct"/>
          </w:tcPr>
          <w:p w14:paraId="2C6AAA74" w14:textId="77777777" w:rsidR="009F1128" w:rsidRPr="00766E1D" w:rsidRDefault="009F1128" w:rsidP="009F1128">
            <w:pPr>
              <w:pStyle w:val="Tabletext"/>
              <w:rPr>
                <w:rFonts w:cs="Calibri Light"/>
                <w:sz w:val="22"/>
              </w:rPr>
            </w:pPr>
          </w:p>
        </w:tc>
      </w:tr>
      <w:tr w:rsidR="009F1128" w:rsidRPr="00766E1D" w14:paraId="3DFE8208" w14:textId="26DE9D53" w:rsidTr="009D226F">
        <w:trPr>
          <w:tblHeader/>
        </w:trPr>
        <w:tc>
          <w:tcPr>
            <w:tcW w:w="584" w:type="pct"/>
          </w:tcPr>
          <w:p w14:paraId="489EF042"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1473EAAC" w14:textId="77777777" w:rsidR="009F1128" w:rsidRPr="00766E1D" w:rsidRDefault="009F1128" w:rsidP="009F1128">
            <w:pPr>
              <w:pStyle w:val="Tabletext"/>
              <w:rPr>
                <w:rFonts w:cs="Calibri Light"/>
                <w:sz w:val="22"/>
              </w:rPr>
            </w:pPr>
            <w:r w:rsidRPr="00766E1D">
              <w:rPr>
                <w:rFonts w:cs="Calibri Light"/>
                <w:sz w:val="22"/>
              </w:rPr>
              <w:t>The SLMIS must support the creation and management of structures for equipment types and systems or subsystem, along with its associated information.</w:t>
            </w:r>
          </w:p>
        </w:tc>
        <w:tc>
          <w:tcPr>
            <w:tcW w:w="341" w:type="pct"/>
          </w:tcPr>
          <w:p w14:paraId="2DED665D" w14:textId="53D6FD7C" w:rsidR="009F1128" w:rsidRPr="00766E1D" w:rsidRDefault="009F1128" w:rsidP="009F1128">
            <w:pPr>
              <w:pStyle w:val="Tabletext"/>
              <w:rPr>
                <w:rFonts w:cs="Calibri Light"/>
                <w:sz w:val="22"/>
              </w:rPr>
            </w:pPr>
            <w:r w:rsidRPr="009840E7">
              <w:rPr>
                <w:rFonts w:cs="Calibri Light"/>
                <w:sz w:val="22"/>
              </w:rPr>
              <w:t>Core</w:t>
            </w:r>
          </w:p>
        </w:tc>
        <w:tc>
          <w:tcPr>
            <w:tcW w:w="1507" w:type="pct"/>
          </w:tcPr>
          <w:p w14:paraId="4546455B" w14:textId="77777777" w:rsidR="009F1128" w:rsidRPr="00766E1D" w:rsidRDefault="009F1128" w:rsidP="009F1128">
            <w:pPr>
              <w:pStyle w:val="Tabletext"/>
              <w:rPr>
                <w:rFonts w:cs="Calibri Light"/>
                <w:sz w:val="22"/>
              </w:rPr>
            </w:pPr>
          </w:p>
        </w:tc>
      </w:tr>
      <w:tr w:rsidR="009F1128" w:rsidRPr="00766E1D" w14:paraId="1BE537D5" w14:textId="187C45A9" w:rsidTr="009D226F">
        <w:trPr>
          <w:tblHeader/>
        </w:trPr>
        <w:tc>
          <w:tcPr>
            <w:tcW w:w="584" w:type="pct"/>
          </w:tcPr>
          <w:p w14:paraId="67CF3390"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12FA002B" w14:textId="77777777" w:rsidR="009F1128" w:rsidRPr="00766E1D" w:rsidRDefault="009F1128" w:rsidP="009F1128">
            <w:pPr>
              <w:pStyle w:val="Tabletext"/>
              <w:rPr>
                <w:rFonts w:cs="Calibri Light"/>
                <w:sz w:val="22"/>
              </w:rPr>
            </w:pPr>
            <w:r w:rsidRPr="00766E1D">
              <w:rPr>
                <w:rFonts w:cs="Calibri Light"/>
                <w:sz w:val="22"/>
              </w:rPr>
              <w:t>The SLMIS must provide functions to define different type of structures for items with no part numbers or material items numbers, such as facilities.</w:t>
            </w:r>
          </w:p>
        </w:tc>
        <w:tc>
          <w:tcPr>
            <w:tcW w:w="341" w:type="pct"/>
          </w:tcPr>
          <w:p w14:paraId="4521F346" w14:textId="79C76BBD" w:rsidR="009F1128" w:rsidRPr="00766E1D" w:rsidRDefault="009F1128" w:rsidP="009F1128">
            <w:pPr>
              <w:pStyle w:val="Tabletext"/>
              <w:rPr>
                <w:rFonts w:cs="Calibri Light"/>
                <w:sz w:val="22"/>
              </w:rPr>
            </w:pPr>
            <w:r w:rsidRPr="009840E7">
              <w:rPr>
                <w:rFonts w:cs="Calibri Light"/>
                <w:sz w:val="22"/>
              </w:rPr>
              <w:t>Core</w:t>
            </w:r>
          </w:p>
        </w:tc>
        <w:tc>
          <w:tcPr>
            <w:tcW w:w="1507" w:type="pct"/>
          </w:tcPr>
          <w:p w14:paraId="728924E8" w14:textId="77777777" w:rsidR="009F1128" w:rsidRPr="00766E1D" w:rsidRDefault="009F1128" w:rsidP="009F1128">
            <w:pPr>
              <w:pStyle w:val="Tabletext"/>
              <w:rPr>
                <w:rFonts w:cs="Calibri Light"/>
                <w:sz w:val="22"/>
              </w:rPr>
            </w:pPr>
          </w:p>
        </w:tc>
      </w:tr>
      <w:tr w:rsidR="009F1128" w:rsidRPr="00766E1D" w14:paraId="5EC3CFC7" w14:textId="0C2C6E3E" w:rsidTr="009D226F">
        <w:trPr>
          <w:tblHeader/>
        </w:trPr>
        <w:tc>
          <w:tcPr>
            <w:tcW w:w="584" w:type="pct"/>
          </w:tcPr>
          <w:p w14:paraId="439BA16C"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448C8B2B" w14:textId="77777777" w:rsidR="009F1128" w:rsidRPr="00766E1D" w:rsidRDefault="009F1128" w:rsidP="009F1128">
            <w:pPr>
              <w:pStyle w:val="Tabletext"/>
              <w:rPr>
                <w:rFonts w:cs="Calibri Light"/>
                <w:sz w:val="22"/>
              </w:rPr>
            </w:pPr>
            <w:r w:rsidRPr="00766E1D">
              <w:rPr>
                <w:rFonts w:cs="Calibri Light"/>
                <w:sz w:val="22"/>
              </w:rPr>
              <w:t>It must be possible to link equipment and facility structures.</w:t>
            </w:r>
          </w:p>
        </w:tc>
        <w:tc>
          <w:tcPr>
            <w:tcW w:w="341" w:type="pct"/>
          </w:tcPr>
          <w:p w14:paraId="1EDC3138" w14:textId="727D2EDD" w:rsidR="009F1128" w:rsidRPr="00766E1D" w:rsidRDefault="009F1128" w:rsidP="009F1128">
            <w:pPr>
              <w:pStyle w:val="Tabletext"/>
              <w:rPr>
                <w:rFonts w:cs="Calibri Light"/>
                <w:sz w:val="22"/>
              </w:rPr>
            </w:pPr>
            <w:r w:rsidRPr="009840E7">
              <w:rPr>
                <w:rFonts w:cs="Calibri Light"/>
                <w:sz w:val="22"/>
              </w:rPr>
              <w:t>Core</w:t>
            </w:r>
          </w:p>
        </w:tc>
        <w:tc>
          <w:tcPr>
            <w:tcW w:w="1507" w:type="pct"/>
          </w:tcPr>
          <w:p w14:paraId="1F8DE6F7" w14:textId="77777777" w:rsidR="009F1128" w:rsidRPr="00766E1D" w:rsidRDefault="009F1128" w:rsidP="009F1128">
            <w:pPr>
              <w:pStyle w:val="Tabletext"/>
              <w:rPr>
                <w:rFonts w:cs="Calibri Light"/>
                <w:sz w:val="22"/>
              </w:rPr>
            </w:pPr>
          </w:p>
        </w:tc>
      </w:tr>
      <w:tr w:rsidR="009F1128" w:rsidRPr="00766E1D" w14:paraId="77989E4C" w14:textId="38B47C52" w:rsidTr="009D226F">
        <w:trPr>
          <w:tblHeader/>
        </w:trPr>
        <w:tc>
          <w:tcPr>
            <w:tcW w:w="584" w:type="pct"/>
          </w:tcPr>
          <w:p w14:paraId="1906F95C"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3B98FFC3" w14:textId="77777777" w:rsidR="009F1128" w:rsidRPr="00766E1D" w:rsidRDefault="009F1128" w:rsidP="009F1128">
            <w:pPr>
              <w:pStyle w:val="Tabletext"/>
              <w:rPr>
                <w:rFonts w:cs="Calibri Light"/>
                <w:sz w:val="22"/>
              </w:rPr>
            </w:pPr>
            <w:r w:rsidRPr="00766E1D">
              <w:rPr>
                <w:rFonts w:cs="Calibri Light"/>
                <w:sz w:val="22"/>
              </w:rPr>
              <w:t>It must be possible to view the hardware breakdown structure in a normal form view or in a hierarchical tree view.</w:t>
            </w:r>
          </w:p>
        </w:tc>
        <w:tc>
          <w:tcPr>
            <w:tcW w:w="341" w:type="pct"/>
          </w:tcPr>
          <w:p w14:paraId="7DBA1637" w14:textId="477BC234" w:rsidR="009F1128" w:rsidRPr="00766E1D" w:rsidRDefault="009F1128" w:rsidP="009F1128">
            <w:pPr>
              <w:pStyle w:val="Tabletext"/>
              <w:rPr>
                <w:rFonts w:cs="Calibri Light"/>
                <w:sz w:val="22"/>
              </w:rPr>
            </w:pPr>
            <w:r w:rsidRPr="009840E7">
              <w:rPr>
                <w:rFonts w:cs="Calibri Light"/>
                <w:sz w:val="22"/>
              </w:rPr>
              <w:t>Core</w:t>
            </w:r>
          </w:p>
        </w:tc>
        <w:tc>
          <w:tcPr>
            <w:tcW w:w="1507" w:type="pct"/>
          </w:tcPr>
          <w:p w14:paraId="7F12207D" w14:textId="77777777" w:rsidR="009F1128" w:rsidRPr="00766E1D" w:rsidRDefault="009F1128" w:rsidP="009F1128">
            <w:pPr>
              <w:pStyle w:val="Tabletext"/>
              <w:rPr>
                <w:rFonts w:cs="Calibri Light"/>
                <w:sz w:val="22"/>
              </w:rPr>
            </w:pPr>
          </w:p>
        </w:tc>
      </w:tr>
      <w:tr w:rsidR="009F1128" w:rsidRPr="00766E1D" w14:paraId="04B7A4CA" w14:textId="2251D201" w:rsidTr="009D226F">
        <w:trPr>
          <w:tblHeader/>
        </w:trPr>
        <w:tc>
          <w:tcPr>
            <w:tcW w:w="584" w:type="pct"/>
          </w:tcPr>
          <w:p w14:paraId="34FDCE3C"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07DD9AC2" w14:textId="77777777" w:rsidR="009F1128" w:rsidRPr="00766E1D" w:rsidRDefault="009F1128" w:rsidP="009F1128">
            <w:pPr>
              <w:pStyle w:val="Tabletext"/>
              <w:rPr>
                <w:rFonts w:cs="Calibri Light"/>
                <w:sz w:val="22"/>
              </w:rPr>
            </w:pPr>
            <w:r w:rsidRPr="00766E1D">
              <w:rPr>
                <w:rFonts w:cs="Calibri Light"/>
                <w:sz w:val="22"/>
              </w:rPr>
              <w:t>When defining structures it must be possible to define positions for the following:</w:t>
            </w:r>
          </w:p>
          <w:p w14:paraId="5B86B87A" w14:textId="77777777" w:rsidR="009F1128" w:rsidRPr="00766E1D" w:rsidRDefault="009F1128" w:rsidP="009F1128">
            <w:pPr>
              <w:pStyle w:val="Tabletext"/>
              <w:rPr>
                <w:rFonts w:cs="Calibri Light"/>
                <w:sz w:val="22"/>
              </w:rPr>
            </w:pPr>
            <w:r w:rsidRPr="00766E1D">
              <w:rPr>
                <w:rFonts w:cs="Calibri Light"/>
                <w:sz w:val="22"/>
              </w:rPr>
              <w:t xml:space="preserve">Rotable Hole (RH).  It indicates the position of a maintenance significant item (rotable) that can be exchanged by another rotable. </w:t>
            </w:r>
          </w:p>
          <w:p w14:paraId="5A5FFC68" w14:textId="77777777" w:rsidR="009F1128" w:rsidRPr="00766E1D" w:rsidRDefault="009F1128" w:rsidP="009F1128">
            <w:pPr>
              <w:pStyle w:val="Tabletext"/>
              <w:rPr>
                <w:rFonts w:cs="Calibri Light"/>
                <w:sz w:val="22"/>
              </w:rPr>
            </w:pPr>
            <w:r w:rsidRPr="00766E1D">
              <w:rPr>
                <w:rFonts w:cs="Calibri Light"/>
                <w:sz w:val="22"/>
              </w:rPr>
              <w:t>Consumable Hole (CH).  It indicates the position of equipment that are non-repairable.  Parts fitted into a Consumable Hole do not require tracking by serial number during their lifetime, but must be part of the structure typically for Failure Analysis or identifying Part Dependencies.</w:t>
            </w:r>
          </w:p>
          <w:p w14:paraId="2F6304B0" w14:textId="77777777" w:rsidR="009F1128" w:rsidRPr="00766E1D" w:rsidRDefault="009F1128" w:rsidP="009F1128">
            <w:pPr>
              <w:pStyle w:val="Tabletext"/>
              <w:rPr>
                <w:rFonts w:cs="Calibri Light"/>
                <w:sz w:val="22"/>
              </w:rPr>
            </w:pPr>
            <w:r w:rsidRPr="00766E1D">
              <w:rPr>
                <w:rFonts w:cs="Calibri Light"/>
                <w:sz w:val="22"/>
              </w:rPr>
              <w:t>Intermediate Assembly (IA).  This is a position created to group non-physical equipment together.  For example, a Landing Gear Assembly or an Ejection Seat Assembly.</w:t>
            </w:r>
          </w:p>
        </w:tc>
        <w:tc>
          <w:tcPr>
            <w:tcW w:w="341" w:type="pct"/>
          </w:tcPr>
          <w:p w14:paraId="3753A150" w14:textId="71D630B6" w:rsidR="009F1128" w:rsidRPr="00766E1D" w:rsidRDefault="009F1128" w:rsidP="009F1128">
            <w:pPr>
              <w:pStyle w:val="Tabletext"/>
              <w:rPr>
                <w:rFonts w:cs="Calibri Light"/>
                <w:sz w:val="22"/>
              </w:rPr>
            </w:pPr>
            <w:r w:rsidRPr="009840E7">
              <w:rPr>
                <w:rFonts w:cs="Calibri Light"/>
                <w:sz w:val="22"/>
              </w:rPr>
              <w:t>Core</w:t>
            </w:r>
          </w:p>
        </w:tc>
        <w:tc>
          <w:tcPr>
            <w:tcW w:w="1507" w:type="pct"/>
          </w:tcPr>
          <w:p w14:paraId="37F24063" w14:textId="77777777" w:rsidR="009F1128" w:rsidRPr="00766E1D" w:rsidRDefault="009F1128" w:rsidP="009F1128">
            <w:pPr>
              <w:pStyle w:val="Tabletext"/>
              <w:rPr>
                <w:rFonts w:cs="Calibri Light"/>
                <w:sz w:val="22"/>
              </w:rPr>
            </w:pPr>
          </w:p>
        </w:tc>
      </w:tr>
      <w:tr w:rsidR="009F1128" w:rsidRPr="00766E1D" w14:paraId="70C68027" w14:textId="20B0440E" w:rsidTr="009D226F">
        <w:trPr>
          <w:tblHeader/>
        </w:trPr>
        <w:tc>
          <w:tcPr>
            <w:tcW w:w="584" w:type="pct"/>
          </w:tcPr>
          <w:p w14:paraId="14398C7D"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7ECF463D" w14:textId="77777777" w:rsidR="009F1128" w:rsidRPr="00766E1D" w:rsidRDefault="009F1128" w:rsidP="009F1128">
            <w:pPr>
              <w:pStyle w:val="Tabletext"/>
              <w:rPr>
                <w:rFonts w:cs="Calibri Light"/>
                <w:sz w:val="22"/>
              </w:rPr>
            </w:pPr>
            <w:r w:rsidRPr="00766E1D">
              <w:rPr>
                <w:rFonts w:cs="Calibri Light"/>
                <w:sz w:val="22"/>
              </w:rPr>
              <w:t>The structure must be able to support version control in order to reflect any modifications or changes to the equipment.</w:t>
            </w:r>
          </w:p>
        </w:tc>
        <w:tc>
          <w:tcPr>
            <w:tcW w:w="341" w:type="pct"/>
          </w:tcPr>
          <w:p w14:paraId="7C5EF52D" w14:textId="7CFD746B" w:rsidR="009F1128" w:rsidRPr="00766E1D" w:rsidRDefault="009F1128" w:rsidP="009F1128">
            <w:pPr>
              <w:pStyle w:val="Tabletext"/>
              <w:rPr>
                <w:rFonts w:cs="Calibri Light"/>
                <w:sz w:val="22"/>
              </w:rPr>
            </w:pPr>
            <w:r w:rsidRPr="00B743B8">
              <w:rPr>
                <w:rFonts w:cs="Calibri Light"/>
                <w:sz w:val="22"/>
              </w:rPr>
              <w:t>Core</w:t>
            </w:r>
          </w:p>
        </w:tc>
        <w:tc>
          <w:tcPr>
            <w:tcW w:w="1507" w:type="pct"/>
          </w:tcPr>
          <w:p w14:paraId="252F99D1" w14:textId="77777777" w:rsidR="009F1128" w:rsidRPr="00766E1D" w:rsidRDefault="009F1128" w:rsidP="009F1128">
            <w:pPr>
              <w:pStyle w:val="Tabletext"/>
              <w:rPr>
                <w:rFonts w:cs="Calibri Light"/>
                <w:sz w:val="22"/>
              </w:rPr>
            </w:pPr>
          </w:p>
        </w:tc>
      </w:tr>
      <w:tr w:rsidR="009F1128" w:rsidRPr="00766E1D" w14:paraId="09A07E05" w14:textId="3AB0D2BF" w:rsidTr="009D226F">
        <w:trPr>
          <w:tblHeader/>
        </w:trPr>
        <w:tc>
          <w:tcPr>
            <w:tcW w:w="584" w:type="pct"/>
          </w:tcPr>
          <w:p w14:paraId="0A2F4AE3"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53589D89" w14:textId="77777777" w:rsidR="009F1128" w:rsidRPr="00766E1D" w:rsidRDefault="009F1128" w:rsidP="009F1128">
            <w:pPr>
              <w:pStyle w:val="Tabletext"/>
              <w:rPr>
                <w:rFonts w:cs="Calibri Light"/>
                <w:sz w:val="22"/>
              </w:rPr>
            </w:pPr>
            <w:r w:rsidRPr="00766E1D">
              <w:rPr>
                <w:rFonts w:cs="Calibri Light"/>
                <w:sz w:val="22"/>
              </w:rPr>
              <w:t>The equipment hierarchies which are created must be used as building blocks to construct a complete System.</w:t>
            </w:r>
          </w:p>
        </w:tc>
        <w:tc>
          <w:tcPr>
            <w:tcW w:w="341" w:type="pct"/>
          </w:tcPr>
          <w:p w14:paraId="01EA02DF" w14:textId="22681745" w:rsidR="009F1128" w:rsidRPr="00766E1D" w:rsidRDefault="009F1128" w:rsidP="009F1128">
            <w:pPr>
              <w:pStyle w:val="Tabletext"/>
              <w:rPr>
                <w:rFonts w:cs="Calibri Light"/>
                <w:sz w:val="22"/>
              </w:rPr>
            </w:pPr>
            <w:r w:rsidRPr="00B743B8">
              <w:rPr>
                <w:rFonts w:cs="Calibri Light"/>
                <w:sz w:val="22"/>
              </w:rPr>
              <w:t>Core</w:t>
            </w:r>
          </w:p>
        </w:tc>
        <w:tc>
          <w:tcPr>
            <w:tcW w:w="1507" w:type="pct"/>
          </w:tcPr>
          <w:p w14:paraId="2C91B79D" w14:textId="77777777" w:rsidR="009F1128" w:rsidRPr="00766E1D" w:rsidRDefault="009F1128" w:rsidP="009F1128">
            <w:pPr>
              <w:pStyle w:val="Tabletext"/>
              <w:rPr>
                <w:rFonts w:cs="Calibri Light"/>
                <w:sz w:val="22"/>
              </w:rPr>
            </w:pPr>
          </w:p>
        </w:tc>
      </w:tr>
      <w:tr w:rsidR="009F1128" w:rsidRPr="00766E1D" w14:paraId="5E625529" w14:textId="6BF43776" w:rsidTr="009D226F">
        <w:trPr>
          <w:tblHeader/>
        </w:trPr>
        <w:tc>
          <w:tcPr>
            <w:tcW w:w="584" w:type="pct"/>
          </w:tcPr>
          <w:p w14:paraId="6D0F32D9"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7B1E8F09" w14:textId="77777777" w:rsidR="009F1128" w:rsidRPr="00766E1D" w:rsidRDefault="009F1128" w:rsidP="009F1128">
            <w:pPr>
              <w:pStyle w:val="Tabletext"/>
              <w:rPr>
                <w:rFonts w:cs="Calibri Light"/>
                <w:sz w:val="22"/>
              </w:rPr>
            </w:pPr>
            <w:r w:rsidRPr="00766E1D">
              <w:rPr>
                <w:rFonts w:cs="Calibri Light"/>
                <w:sz w:val="22"/>
              </w:rPr>
              <w:t>The SLMIS must support the capturing of the valid items which can be fitted to the different positions within the structure. This can be done by part numbers or stock number (NSN).</w:t>
            </w:r>
          </w:p>
        </w:tc>
        <w:tc>
          <w:tcPr>
            <w:tcW w:w="341" w:type="pct"/>
          </w:tcPr>
          <w:p w14:paraId="758EDB99" w14:textId="0E518936" w:rsidR="009F1128" w:rsidRPr="00766E1D" w:rsidRDefault="009F1128" w:rsidP="009F1128">
            <w:pPr>
              <w:pStyle w:val="Tabletext"/>
              <w:rPr>
                <w:rFonts w:cs="Calibri Light"/>
                <w:sz w:val="22"/>
              </w:rPr>
            </w:pPr>
            <w:r w:rsidRPr="00B743B8">
              <w:rPr>
                <w:rFonts w:cs="Calibri Light"/>
                <w:sz w:val="22"/>
              </w:rPr>
              <w:t>Core</w:t>
            </w:r>
          </w:p>
        </w:tc>
        <w:tc>
          <w:tcPr>
            <w:tcW w:w="1507" w:type="pct"/>
          </w:tcPr>
          <w:p w14:paraId="1300879B" w14:textId="77777777" w:rsidR="009F1128" w:rsidRPr="00766E1D" w:rsidRDefault="009F1128" w:rsidP="009F1128">
            <w:pPr>
              <w:pStyle w:val="Tabletext"/>
              <w:rPr>
                <w:rFonts w:cs="Calibri Light"/>
                <w:sz w:val="22"/>
              </w:rPr>
            </w:pPr>
          </w:p>
        </w:tc>
      </w:tr>
      <w:tr w:rsidR="009F1128" w:rsidRPr="00766E1D" w14:paraId="1A6D0387" w14:textId="400AEA92" w:rsidTr="009D226F">
        <w:trPr>
          <w:tblHeader/>
        </w:trPr>
        <w:tc>
          <w:tcPr>
            <w:tcW w:w="584" w:type="pct"/>
          </w:tcPr>
          <w:p w14:paraId="7D6A00B3"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66A9C810" w14:textId="77777777" w:rsidR="009F1128" w:rsidRPr="00766E1D" w:rsidRDefault="009F1128" w:rsidP="009F1128">
            <w:pPr>
              <w:pStyle w:val="Tabletext"/>
              <w:rPr>
                <w:rFonts w:cs="Calibri Light"/>
                <w:sz w:val="22"/>
              </w:rPr>
            </w:pPr>
            <w:r w:rsidRPr="00766E1D">
              <w:rPr>
                <w:rFonts w:cs="Calibri Light"/>
                <w:sz w:val="22"/>
              </w:rPr>
              <w:t>The SLMIS must support the capturing of item dependencies to identify the dependency of an item (NSN)/ part number and supplier / OEM combination, fitted in a specific position, on another item (NSN)/ part number linked to another position.  This means that a dependent part can only be fitted in a certain position after another part is fitted into its position. This function is limited to one-way relationships and the ability to specify alternatives for the dependent position (OR logic).  If the reverse also applies, then a second relationship must be set up. This, in effect, means that only one item of all the alternatives needs to be fitted for the validation to be satisfied.</w:t>
            </w:r>
          </w:p>
        </w:tc>
        <w:tc>
          <w:tcPr>
            <w:tcW w:w="341" w:type="pct"/>
          </w:tcPr>
          <w:p w14:paraId="193DB10E" w14:textId="6909999B" w:rsidR="009F1128" w:rsidRPr="00766E1D" w:rsidRDefault="009F1128" w:rsidP="009F1128">
            <w:pPr>
              <w:pStyle w:val="Tabletext"/>
              <w:rPr>
                <w:rFonts w:cs="Calibri Light"/>
                <w:sz w:val="22"/>
              </w:rPr>
            </w:pPr>
            <w:r w:rsidRPr="00B743B8">
              <w:rPr>
                <w:rFonts w:cs="Calibri Light"/>
                <w:sz w:val="22"/>
              </w:rPr>
              <w:t>Core</w:t>
            </w:r>
          </w:p>
        </w:tc>
        <w:tc>
          <w:tcPr>
            <w:tcW w:w="1507" w:type="pct"/>
          </w:tcPr>
          <w:p w14:paraId="7DD5B7DB" w14:textId="77777777" w:rsidR="009F1128" w:rsidRPr="00766E1D" w:rsidRDefault="009F1128" w:rsidP="009F1128">
            <w:pPr>
              <w:pStyle w:val="Tabletext"/>
              <w:rPr>
                <w:rFonts w:cs="Calibri Light"/>
                <w:sz w:val="22"/>
              </w:rPr>
            </w:pPr>
          </w:p>
        </w:tc>
      </w:tr>
      <w:tr w:rsidR="009F1128" w:rsidRPr="00766E1D" w14:paraId="7CD1C54A" w14:textId="23669648" w:rsidTr="009D226F">
        <w:trPr>
          <w:tblHeader/>
        </w:trPr>
        <w:tc>
          <w:tcPr>
            <w:tcW w:w="584" w:type="pct"/>
          </w:tcPr>
          <w:p w14:paraId="632D133B"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53479952" w14:textId="77777777" w:rsidR="009F1128" w:rsidRPr="00766E1D" w:rsidRDefault="009F1128" w:rsidP="009F1128">
            <w:pPr>
              <w:pStyle w:val="Tabletext"/>
              <w:rPr>
                <w:rFonts w:cs="Calibri Light"/>
                <w:sz w:val="22"/>
              </w:rPr>
            </w:pPr>
            <w:r w:rsidRPr="00766E1D">
              <w:rPr>
                <w:rFonts w:cs="Calibri Light"/>
                <w:sz w:val="22"/>
              </w:rPr>
              <w:t>The SLMIS must support the linking of documents to a relevant position.</w:t>
            </w:r>
          </w:p>
        </w:tc>
        <w:tc>
          <w:tcPr>
            <w:tcW w:w="341" w:type="pct"/>
          </w:tcPr>
          <w:p w14:paraId="79801C2F" w14:textId="3056C9F8" w:rsidR="009F1128" w:rsidRPr="00766E1D" w:rsidRDefault="009F1128" w:rsidP="009F1128">
            <w:pPr>
              <w:pStyle w:val="Tabletext"/>
              <w:rPr>
                <w:rFonts w:cs="Calibri Light"/>
                <w:sz w:val="22"/>
              </w:rPr>
            </w:pPr>
            <w:r w:rsidRPr="00B743B8">
              <w:rPr>
                <w:rFonts w:cs="Calibri Light"/>
                <w:sz w:val="22"/>
              </w:rPr>
              <w:t>Core</w:t>
            </w:r>
          </w:p>
        </w:tc>
        <w:tc>
          <w:tcPr>
            <w:tcW w:w="1507" w:type="pct"/>
          </w:tcPr>
          <w:p w14:paraId="31A0158F" w14:textId="77777777" w:rsidR="009F1128" w:rsidRPr="00766E1D" w:rsidRDefault="009F1128" w:rsidP="009F1128">
            <w:pPr>
              <w:pStyle w:val="Tabletext"/>
              <w:rPr>
                <w:rFonts w:cs="Calibri Light"/>
                <w:sz w:val="22"/>
              </w:rPr>
            </w:pPr>
          </w:p>
        </w:tc>
      </w:tr>
      <w:tr w:rsidR="009F1128" w:rsidRPr="00766E1D" w14:paraId="049A70E3" w14:textId="3E8E1BEC" w:rsidTr="009D226F">
        <w:trPr>
          <w:tblHeader/>
        </w:trPr>
        <w:tc>
          <w:tcPr>
            <w:tcW w:w="584" w:type="pct"/>
          </w:tcPr>
          <w:p w14:paraId="168A944F"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5D6847E1" w14:textId="77777777" w:rsidR="009F1128" w:rsidRPr="00766E1D" w:rsidRDefault="009F1128" w:rsidP="009F1128">
            <w:pPr>
              <w:pStyle w:val="Tabletext"/>
              <w:rPr>
                <w:rFonts w:cs="Calibri Light"/>
                <w:sz w:val="22"/>
              </w:rPr>
            </w:pPr>
            <w:r w:rsidRPr="00766E1D">
              <w:rPr>
                <w:rFonts w:cs="Calibri Light"/>
                <w:sz w:val="22"/>
              </w:rPr>
              <w:t>The SLMIS must support the capturing of meter unit of measures and its source of updating, e.g. local or from a different position. These meters should be used to calculate the age of the equipment fitted in these positions.</w:t>
            </w:r>
          </w:p>
        </w:tc>
        <w:tc>
          <w:tcPr>
            <w:tcW w:w="341" w:type="pct"/>
          </w:tcPr>
          <w:p w14:paraId="2586E756" w14:textId="0C8EEFD6" w:rsidR="009F1128" w:rsidRPr="00766E1D" w:rsidRDefault="009F1128" w:rsidP="009F1128">
            <w:pPr>
              <w:pStyle w:val="Tabletext"/>
              <w:rPr>
                <w:rFonts w:cs="Calibri Light"/>
                <w:sz w:val="22"/>
              </w:rPr>
            </w:pPr>
            <w:r w:rsidRPr="00B743B8">
              <w:rPr>
                <w:rFonts w:cs="Calibri Light"/>
                <w:sz w:val="22"/>
              </w:rPr>
              <w:t>Core</w:t>
            </w:r>
          </w:p>
        </w:tc>
        <w:tc>
          <w:tcPr>
            <w:tcW w:w="1507" w:type="pct"/>
          </w:tcPr>
          <w:p w14:paraId="6CD201A0" w14:textId="77777777" w:rsidR="009F1128" w:rsidRPr="00766E1D" w:rsidRDefault="009F1128" w:rsidP="009F1128">
            <w:pPr>
              <w:pStyle w:val="Tabletext"/>
              <w:rPr>
                <w:rFonts w:cs="Calibri Light"/>
                <w:sz w:val="22"/>
              </w:rPr>
            </w:pPr>
          </w:p>
        </w:tc>
      </w:tr>
      <w:tr w:rsidR="009F1128" w:rsidRPr="00766E1D" w14:paraId="41499171" w14:textId="00E68718" w:rsidTr="009D226F">
        <w:trPr>
          <w:tblHeader/>
        </w:trPr>
        <w:tc>
          <w:tcPr>
            <w:tcW w:w="584" w:type="pct"/>
          </w:tcPr>
          <w:p w14:paraId="33E96864"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1C569973" w14:textId="77777777" w:rsidR="009F1128" w:rsidRPr="00766E1D" w:rsidRDefault="009F1128" w:rsidP="009F1128">
            <w:pPr>
              <w:pStyle w:val="Tabletext"/>
              <w:rPr>
                <w:rFonts w:cs="Calibri Light"/>
                <w:sz w:val="22"/>
              </w:rPr>
            </w:pPr>
            <w:r w:rsidRPr="00766E1D">
              <w:rPr>
                <w:rFonts w:cs="Calibri Light"/>
                <w:sz w:val="22"/>
              </w:rPr>
              <w:t>The SLMIS must support the capturing calculated meters, specifying any calculations to be applied when updating equipment meter usage.</w:t>
            </w:r>
          </w:p>
        </w:tc>
        <w:tc>
          <w:tcPr>
            <w:tcW w:w="341" w:type="pct"/>
          </w:tcPr>
          <w:p w14:paraId="3DA73F62" w14:textId="44EF1489" w:rsidR="009F1128" w:rsidRPr="00766E1D" w:rsidRDefault="009F1128" w:rsidP="009F1128">
            <w:pPr>
              <w:pStyle w:val="Tabletext"/>
              <w:rPr>
                <w:rFonts w:cs="Calibri Light"/>
                <w:sz w:val="22"/>
              </w:rPr>
            </w:pPr>
            <w:r w:rsidRPr="00980BF7">
              <w:rPr>
                <w:rFonts w:cs="Calibri Light"/>
                <w:sz w:val="22"/>
              </w:rPr>
              <w:t>Core</w:t>
            </w:r>
          </w:p>
        </w:tc>
        <w:tc>
          <w:tcPr>
            <w:tcW w:w="1507" w:type="pct"/>
          </w:tcPr>
          <w:p w14:paraId="26D94B5C" w14:textId="77777777" w:rsidR="009F1128" w:rsidRPr="00766E1D" w:rsidRDefault="009F1128" w:rsidP="009F1128">
            <w:pPr>
              <w:pStyle w:val="Tabletext"/>
              <w:rPr>
                <w:rFonts w:cs="Calibri Light"/>
                <w:sz w:val="22"/>
              </w:rPr>
            </w:pPr>
          </w:p>
        </w:tc>
      </w:tr>
      <w:tr w:rsidR="009F1128" w:rsidRPr="00766E1D" w14:paraId="5DF9BC8E" w14:textId="51306FA4" w:rsidTr="009D226F">
        <w:trPr>
          <w:tblHeader/>
        </w:trPr>
        <w:tc>
          <w:tcPr>
            <w:tcW w:w="584" w:type="pct"/>
          </w:tcPr>
          <w:p w14:paraId="3E5D6C86"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21192DAB" w14:textId="77777777" w:rsidR="009F1128" w:rsidRPr="00766E1D" w:rsidRDefault="009F1128" w:rsidP="009F1128">
            <w:pPr>
              <w:pStyle w:val="Tabletext"/>
              <w:rPr>
                <w:rFonts w:cs="Calibri Light"/>
                <w:sz w:val="22"/>
              </w:rPr>
            </w:pPr>
            <w:r w:rsidRPr="00766E1D">
              <w:rPr>
                <w:rFonts w:cs="Calibri Light"/>
                <w:sz w:val="22"/>
              </w:rPr>
              <w:t>The SLMIS must support the capturing of rules to support factored meters based on usage at different organisations.</w:t>
            </w:r>
          </w:p>
        </w:tc>
        <w:tc>
          <w:tcPr>
            <w:tcW w:w="341" w:type="pct"/>
          </w:tcPr>
          <w:p w14:paraId="7C567A44" w14:textId="22F39DAB" w:rsidR="009F1128" w:rsidRPr="00766E1D" w:rsidRDefault="009F1128" w:rsidP="009F1128">
            <w:pPr>
              <w:pStyle w:val="Tabletext"/>
              <w:rPr>
                <w:rFonts w:cs="Calibri Light"/>
                <w:sz w:val="22"/>
              </w:rPr>
            </w:pPr>
            <w:r w:rsidRPr="00980BF7">
              <w:rPr>
                <w:rFonts w:cs="Calibri Light"/>
                <w:sz w:val="22"/>
              </w:rPr>
              <w:t>Core</w:t>
            </w:r>
          </w:p>
        </w:tc>
        <w:tc>
          <w:tcPr>
            <w:tcW w:w="1507" w:type="pct"/>
          </w:tcPr>
          <w:p w14:paraId="4A37CAC2" w14:textId="77777777" w:rsidR="009F1128" w:rsidRPr="00766E1D" w:rsidRDefault="009F1128" w:rsidP="009F1128">
            <w:pPr>
              <w:pStyle w:val="Tabletext"/>
              <w:rPr>
                <w:rFonts w:cs="Calibri Light"/>
                <w:sz w:val="22"/>
              </w:rPr>
            </w:pPr>
          </w:p>
        </w:tc>
      </w:tr>
      <w:tr w:rsidR="009F1128" w:rsidRPr="00766E1D" w14:paraId="677EDDC7" w14:textId="3AEBD1AC" w:rsidTr="009D226F">
        <w:trPr>
          <w:tblHeader/>
        </w:trPr>
        <w:tc>
          <w:tcPr>
            <w:tcW w:w="584" w:type="pct"/>
          </w:tcPr>
          <w:p w14:paraId="50C37FB5"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770720B6" w14:textId="77777777" w:rsidR="009F1128" w:rsidRPr="00766E1D" w:rsidRDefault="009F1128" w:rsidP="009F1128">
            <w:pPr>
              <w:pStyle w:val="Tabletext"/>
              <w:rPr>
                <w:rFonts w:cs="Calibri Light"/>
                <w:sz w:val="22"/>
              </w:rPr>
            </w:pPr>
            <w:r w:rsidRPr="00766E1D">
              <w:rPr>
                <w:rFonts w:cs="Calibri Light"/>
                <w:sz w:val="22"/>
              </w:rPr>
              <w:t>The SLMIS must support the link to the functional codes.</w:t>
            </w:r>
          </w:p>
        </w:tc>
        <w:tc>
          <w:tcPr>
            <w:tcW w:w="341" w:type="pct"/>
          </w:tcPr>
          <w:p w14:paraId="1DC4260B" w14:textId="76F4710D" w:rsidR="009F1128" w:rsidRPr="00766E1D" w:rsidRDefault="009F1128" w:rsidP="009F1128">
            <w:pPr>
              <w:pStyle w:val="Tabletext"/>
              <w:rPr>
                <w:rFonts w:cs="Calibri Light"/>
                <w:sz w:val="22"/>
              </w:rPr>
            </w:pPr>
            <w:r w:rsidRPr="00980BF7">
              <w:rPr>
                <w:rFonts w:cs="Calibri Light"/>
                <w:sz w:val="22"/>
              </w:rPr>
              <w:t>Core</w:t>
            </w:r>
          </w:p>
        </w:tc>
        <w:tc>
          <w:tcPr>
            <w:tcW w:w="1507" w:type="pct"/>
          </w:tcPr>
          <w:p w14:paraId="03D78BFB" w14:textId="77777777" w:rsidR="009F1128" w:rsidRPr="00766E1D" w:rsidRDefault="009F1128" w:rsidP="009F1128">
            <w:pPr>
              <w:pStyle w:val="Tabletext"/>
              <w:rPr>
                <w:rFonts w:cs="Calibri Light"/>
                <w:sz w:val="22"/>
              </w:rPr>
            </w:pPr>
          </w:p>
        </w:tc>
      </w:tr>
      <w:tr w:rsidR="009F1128" w:rsidRPr="00766E1D" w14:paraId="23787DFB" w14:textId="73D732A5" w:rsidTr="009D226F">
        <w:trPr>
          <w:tblHeader/>
        </w:trPr>
        <w:tc>
          <w:tcPr>
            <w:tcW w:w="584" w:type="pct"/>
          </w:tcPr>
          <w:p w14:paraId="090EF848"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1E57A598" w14:textId="77777777" w:rsidR="009F1128" w:rsidRPr="00766E1D" w:rsidRDefault="009F1128" w:rsidP="009F1128">
            <w:pPr>
              <w:pStyle w:val="Tabletext"/>
              <w:rPr>
                <w:rFonts w:cs="Calibri Light"/>
                <w:sz w:val="22"/>
              </w:rPr>
            </w:pPr>
            <w:r w:rsidRPr="00766E1D">
              <w:rPr>
                <w:rFonts w:cs="Calibri Light"/>
                <w:sz w:val="22"/>
              </w:rPr>
              <w:t xml:space="preserve">The SLMIS must support the maintenance of the structure including the moving of equipment and the deletion of positions. This is only applicable if the structures was not approved and electronically imported from the OEM. </w:t>
            </w:r>
          </w:p>
        </w:tc>
        <w:tc>
          <w:tcPr>
            <w:tcW w:w="341" w:type="pct"/>
          </w:tcPr>
          <w:p w14:paraId="44B46498" w14:textId="1AA1E7F3" w:rsidR="009F1128" w:rsidRPr="00766E1D" w:rsidRDefault="009F1128" w:rsidP="009F1128">
            <w:pPr>
              <w:pStyle w:val="Tabletext"/>
              <w:rPr>
                <w:rFonts w:cs="Calibri Light"/>
                <w:sz w:val="22"/>
              </w:rPr>
            </w:pPr>
            <w:r w:rsidRPr="00980BF7">
              <w:rPr>
                <w:rFonts w:cs="Calibri Light"/>
                <w:sz w:val="22"/>
              </w:rPr>
              <w:t>Core</w:t>
            </w:r>
          </w:p>
        </w:tc>
        <w:tc>
          <w:tcPr>
            <w:tcW w:w="1507" w:type="pct"/>
          </w:tcPr>
          <w:p w14:paraId="21BECFB1" w14:textId="77777777" w:rsidR="009F1128" w:rsidRPr="00766E1D" w:rsidRDefault="009F1128" w:rsidP="009F1128">
            <w:pPr>
              <w:pStyle w:val="Tabletext"/>
              <w:rPr>
                <w:rFonts w:cs="Calibri Light"/>
                <w:sz w:val="22"/>
              </w:rPr>
            </w:pPr>
          </w:p>
        </w:tc>
      </w:tr>
      <w:tr w:rsidR="009F1128" w:rsidRPr="00766E1D" w14:paraId="5C1CD78D" w14:textId="3FCEE4C0" w:rsidTr="009D226F">
        <w:trPr>
          <w:tblHeader/>
        </w:trPr>
        <w:tc>
          <w:tcPr>
            <w:tcW w:w="584" w:type="pct"/>
          </w:tcPr>
          <w:p w14:paraId="6085BDC7"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05CE72F5" w14:textId="77777777" w:rsidR="009F1128" w:rsidRPr="00766E1D" w:rsidRDefault="009F1128" w:rsidP="009F1128">
            <w:pPr>
              <w:pStyle w:val="Tabletext"/>
              <w:rPr>
                <w:rFonts w:cs="Calibri Light"/>
                <w:sz w:val="22"/>
              </w:rPr>
            </w:pPr>
            <w:r w:rsidRPr="00766E1D">
              <w:rPr>
                <w:rFonts w:cs="Calibri Light"/>
                <w:sz w:val="22"/>
              </w:rPr>
              <w:t>The SLMIS must support specific numbering conventions to be followed for the identification of positions. Eg Pre-fixes and Suffixes.</w:t>
            </w:r>
          </w:p>
        </w:tc>
        <w:tc>
          <w:tcPr>
            <w:tcW w:w="341" w:type="pct"/>
          </w:tcPr>
          <w:p w14:paraId="697CB5CC" w14:textId="504C223A" w:rsidR="009F1128" w:rsidRPr="00766E1D" w:rsidRDefault="009F1128" w:rsidP="009F1128">
            <w:pPr>
              <w:pStyle w:val="Tabletext"/>
              <w:rPr>
                <w:rFonts w:cs="Calibri Light"/>
                <w:sz w:val="22"/>
              </w:rPr>
            </w:pPr>
            <w:r w:rsidRPr="00980BF7">
              <w:rPr>
                <w:rFonts w:cs="Calibri Light"/>
                <w:sz w:val="22"/>
              </w:rPr>
              <w:t>Core</w:t>
            </w:r>
          </w:p>
        </w:tc>
        <w:tc>
          <w:tcPr>
            <w:tcW w:w="1507" w:type="pct"/>
          </w:tcPr>
          <w:p w14:paraId="7F2A6892" w14:textId="77777777" w:rsidR="009F1128" w:rsidRPr="00766E1D" w:rsidRDefault="009F1128" w:rsidP="009F1128">
            <w:pPr>
              <w:pStyle w:val="Tabletext"/>
              <w:rPr>
                <w:rFonts w:cs="Calibri Light"/>
                <w:sz w:val="22"/>
              </w:rPr>
            </w:pPr>
          </w:p>
        </w:tc>
      </w:tr>
      <w:tr w:rsidR="009F1128" w:rsidRPr="00766E1D" w14:paraId="15575252" w14:textId="70F5479C" w:rsidTr="009D226F">
        <w:trPr>
          <w:tblHeader/>
        </w:trPr>
        <w:tc>
          <w:tcPr>
            <w:tcW w:w="584" w:type="pct"/>
          </w:tcPr>
          <w:p w14:paraId="59861F0D"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096225F8" w14:textId="77777777" w:rsidR="009F1128" w:rsidRPr="00766E1D" w:rsidRDefault="009F1128" w:rsidP="009F1128">
            <w:pPr>
              <w:pStyle w:val="Tabletext"/>
              <w:rPr>
                <w:rFonts w:cs="Calibri Light"/>
                <w:sz w:val="22"/>
              </w:rPr>
            </w:pPr>
            <w:r w:rsidRPr="00766E1D">
              <w:rPr>
                <w:rFonts w:cs="Calibri Light"/>
                <w:sz w:val="22"/>
              </w:rPr>
              <w:t>The SLMIS must support the creation of functional breakdown structure and links to hardware structures of end equipment. Different types of functional structures for the different types of end equipment should be support as different standards might be applicable.</w:t>
            </w:r>
          </w:p>
        </w:tc>
        <w:tc>
          <w:tcPr>
            <w:tcW w:w="341" w:type="pct"/>
          </w:tcPr>
          <w:p w14:paraId="2B763CCA" w14:textId="13C9F9D1" w:rsidR="009F1128" w:rsidRPr="00766E1D" w:rsidRDefault="009F1128" w:rsidP="009F1128">
            <w:pPr>
              <w:pStyle w:val="Tabletext"/>
              <w:rPr>
                <w:rFonts w:cs="Calibri Light"/>
                <w:sz w:val="22"/>
              </w:rPr>
            </w:pPr>
            <w:r w:rsidRPr="00980BF7">
              <w:rPr>
                <w:rFonts w:cs="Calibri Light"/>
                <w:sz w:val="22"/>
              </w:rPr>
              <w:t>Core</w:t>
            </w:r>
          </w:p>
        </w:tc>
        <w:tc>
          <w:tcPr>
            <w:tcW w:w="1507" w:type="pct"/>
          </w:tcPr>
          <w:p w14:paraId="0CC92CA0" w14:textId="77777777" w:rsidR="009F1128" w:rsidRPr="00766E1D" w:rsidRDefault="009F1128" w:rsidP="009F1128">
            <w:pPr>
              <w:pStyle w:val="Tabletext"/>
              <w:rPr>
                <w:rFonts w:cs="Calibri Light"/>
                <w:sz w:val="22"/>
              </w:rPr>
            </w:pPr>
          </w:p>
        </w:tc>
      </w:tr>
      <w:tr w:rsidR="009F1128" w:rsidRPr="00766E1D" w14:paraId="35817E97" w14:textId="7943A2E4" w:rsidTr="009D226F">
        <w:trPr>
          <w:tblHeader/>
        </w:trPr>
        <w:tc>
          <w:tcPr>
            <w:tcW w:w="584" w:type="pct"/>
          </w:tcPr>
          <w:p w14:paraId="51FDC23E"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0F11B60B" w14:textId="77777777" w:rsidR="009F1128" w:rsidRPr="00766E1D" w:rsidRDefault="009F1128" w:rsidP="009F1128">
            <w:pPr>
              <w:pStyle w:val="Tabletext"/>
              <w:rPr>
                <w:rFonts w:cs="Calibri Light"/>
                <w:sz w:val="22"/>
              </w:rPr>
            </w:pPr>
            <w:r w:rsidRPr="00766E1D">
              <w:rPr>
                <w:rFonts w:cs="Calibri Light"/>
                <w:sz w:val="22"/>
              </w:rPr>
              <w:t>The SLMIS must facilitate the creation of application structures based on a specific required configuration. This involves the ability to identify all The SLMIS Addresses that are important to the application configuration. Note:  For each system address, the user has to identify the NSN/part numbers and supplier/ OEM combination relevant to the application configuration.</w:t>
            </w:r>
          </w:p>
        </w:tc>
        <w:tc>
          <w:tcPr>
            <w:tcW w:w="341" w:type="pct"/>
          </w:tcPr>
          <w:p w14:paraId="72F75288" w14:textId="46818C3C" w:rsidR="009F1128" w:rsidRPr="00766E1D" w:rsidRDefault="009F1128" w:rsidP="009F1128">
            <w:pPr>
              <w:pStyle w:val="Tabletext"/>
              <w:rPr>
                <w:rFonts w:cs="Calibri Light"/>
                <w:sz w:val="22"/>
              </w:rPr>
            </w:pPr>
            <w:r w:rsidRPr="00980BF7">
              <w:rPr>
                <w:rFonts w:cs="Calibri Light"/>
                <w:sz w:val="22"/>
              </w:rPr>
              <w:t>Core</w:t>
            </w:r>
          </w:p>
        </w:tc>
        <w:tc>
          <w:tcPr>
            <w:tcW w:w="1507" w:type="pct"/>
          </w:tcPr>
          <w:p w14:paraId="32CCFA77" w14:textId="77777777" w:rsidR="009F1128" w:rsidRPr="00766E1D" w:rsidRDefault="009F1128" w:rsidP="009F1128">
            <w:pPr>
              <w:pStyle w:val="Tabletext"/>
              <w:rPr>
                <w:rFonts w:cs="Calibri Light"/>
                <w:sz w:val="22"/>
              </w:rPr>
            </w:pPr>
          </w:p>
        </w:tc>
      </w:tr>
      <w:tr w:rsidR="009F1128" w:rsidRPr="00766E1D" w14:paraId="6517DC39" w14:textId="11393C1A" w:rsidTr="009D226F">
        <w:trPr>
          <w:tblHeader/>
        </w:trPr>
        <w:tc>
          <w:tcPr>
            <w:tcW w:w="584" w:type="pct"/>
          </w:tcPr>
          <w:p w14:paraId="43E24258"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5A17FB7D" w14:textId="77777777" w:rsidR="009F1128" w:rsidRPr="00766E1D" w:rsidRDefault="009F1128" w:rsidP="009F1128">
            <w:pPr>
              <w:pStyle w:val="Tabletext"/>
              <w:rPr>
                <w:rFonts w:cs="Calibri Light"/>
                <w:sz w:val="22"/>
              </w:rPr>
            </w:pPr>
            <w:r w:rsidRPr="00766E1D">
              <w:rPr>
                <w:rFonts w:cs="Calibri Light"/>
                <w:sz w:val="22"/>
              </w:rPr>
              <w:t>The SLMIS must support the linking of support documents to the structure.</w:t>
            </w:r>
          </w:p>
        </w:tc>
        <w:tc>
          <w:tcPr>
            <w:tcW w:w="341" w:type="pct"/>
          </w:tcPr>
          <w:p w14:paraId="2CF9472C" w14:textId="02A31FEC" w:rsidR="009F1128" w:rsidRPr="00766E1D" w:rsidRDefault="009F1128" w:rsidP="009F1128">
            <w:pPr>
              <w:pStyle w:val="Tabletext"/>
              <w:rPr>
                <w:rFonts w:cs="Calibri Light"/>
                <w:sz w:val="22"/>
              </w:rPr>
            </w:pPr>
            <w:r w:rsidRPr="00334F77">
              <w:rPr>
                <w:rFonts w:cs="Calibri Light"/>
                <w:sz w:val="22"/>
              </w:rPr>
              <w:t>Core</w:t>
            </w:r>
          </w:p>
        </w:tc>
        <w:tc>
          <w:tcPr>
            <w:tcW w:w="1507" w:type="pct"/>
          </w:tcPr>
          <w:p w14:paraId="5BC36359" w14:textId="77777777" w:rsidR="009F1128" w:rsidRPr="00766E1D" w:rsidRDefault="009F1128" w:rsidP="009F1128">
            <w:pPr>
              <w:pStyle w:val="Tabletext"/>
              <w:rPr>
                <w:rFonts w:cs="Calibri Light"/>
                <w:sz w:val="22"/>
              </w:rPr>
            </w:pPr>
          </w:p>
        </w:tc>
      </w:tr>
      <w:tr w:rsidR="009F1128" w:rsidRPr="00766E1D" w14:paraId="411A51BC" w14:textId="4117FFF4" w:rsidTr="009D226F">
        <w:trPr>
          <w:tblHeader/>
        </w:trPr>
        <w:tc>
          <w:tcPr>
            <w:tcW w:w="584" w:type="pct"/>
          </w:tcPr>
          <w:p w14:paraId="5F687389"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45254023" w14:textId="77777777" w:rsidR="009F1128" w:rsidRPr="00766E1D" w:rsidRDefault="009F1128" w:rsidP="009F1128">
            <w:pPr>
              <w:pStyle w:val="Tabletext"/>
              <w:rPr>
                <w:rFonts w:cs="Calibri Light"/>
                <w:sz w:val="22"/>
              </w:rPr>
            </w:pPr>
            <w:r w:rsidRPr="00766E1D">
              <w:rPr>
                <w:rFonts w:cs="Calibri Light"/>
                <w:sz w:val="22"/>
              </w:rPr>
              <w:t>The SLMIS must provide functions to verify the integrity of the complete structure. These reports should validate the structure as well as all the associated information linked to the structure. Based on this, a report with different error codes should be presented.</w:t>
            </w:r>
          </w:p>
        </w:tc>
        <w:tc>
          <w:tcPr>
            <w:tcW w:w="341" w:type="pct"/>
          </w:tcPr>
          <w:p w14:paraId="22E7ECAE" w14:textId="470C47FF" w:rsidR="009F1128" w:rsidRPr="00766E1D" w:rsidRDefault="009F1128" w:rsidP="009F1128">
            <w:pPr>
              <w:pStyle w:val="Tabletext"/>
              <w:rPr>
                <w:rFonts w:cs="Calibri Light"/>
                <w:sz w:val="22"/>
              </w:rPr>
            </w:pPr>
            <w:r w:rsidRPr="00334F77">
              <w:rPr>
                <w:rFonts w:cs="Calibri Light"/>
                <w:sz w:val="22"/>
              </w:rPr>
              <w:t>Core</w:t>
            </w:r>
          </w:p>
        </w:tc>
        <w:tc>
          <w:tcPr>
            <w:tcW w:w="1507" w:type="pct"/>
          </w:tcPr>
          <w:p w14:paraId="50C2FC9F" w14:textId="77777777" w:rsidR="009F1128" w:rsidRPr="00766E1D" w:rsidRDefault="009F1128" w:rsidP="009F1128">
            <w:pPr>
              <w:pStyle w:val="Tabletext"/>
              <w:rPr>
                <w:rFonts w:cs="Calibri Light"/>
                <w:sz w:val="22"/>
              </w:rPr>
            </w:pPr>
          </w:p>
        </w:tc>
      </w:tr>
      <w:tr w:rsidR="009F1128" w:rsidRPr="00766E1D" w14:paraId="29C963EC" w14:textId="2CE2617B" w:rsidTr="009D226F">
        <w:trPr>
          <w:tblHeader/>
        </w:trPr>
        <w:tc>
          <w:tcPr>
            <w:tcW w:w="584" w:type="pct"/>
          </w:tcPr>
          <w:p w14:paraId="29BE7D07"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0BCF4652" w14:textId="77777777" w:rsidR="009F1128" w:rsidRPr="00766E1D" w:rsidRDefault="009F1128" w:rsidP="009F1128">
            <w:pPr>
              <w:pStyle w:val="Tabletext"/>
              <w:rPr>
                <w:rFonts w:cs="Calibri Light"/>
                <w:sz w:val="22"/>
              </w:rPr>
            </w:pPr>
            <w:r w:rsidRPr="00766E1D">
              <w:rPr>
                <w:rFonts w:cs="Calibri Light"/>
                <w:sz w:val="22"/>
              </w:rPr>
              <w:t>The SLMIS must provide for functions to support the definition and capturing of user definable journal events. Once a journal event has been defined it should be linked to the applicable equipment type. In the creation of a journal event it should be given a unique name and should consist of custom parameters. There should be no limit to the number of parameters which may be defined. Information recorded against all parameters defined here should be retained as history. An example of a journal event would be fuel uplift, in which case typical parameters could be the type of fuel and the amount.</w:t>
            </w:r>
          </w:p>
        </w:tc>
        <w:tc>
          <w:tcPr>
            <w:tcW w:w="341" w:type="pct"/>
          </w:tcPr>
          <w:p w14:paraId="256DB284" w14:textId="3D32E25F" w:rsidR="009F1128" w:rsidRPr="00766E1D" w:rsidRDefault="009F1128" w:rsidP="009F1128">
            <w:pPr>
              <w:pStyle w:val="Tabletext"/>
              <w:rPr>
                <w:rFonts w:cs="Calibri Light"/>
                <w:sz w:val="22"/>
              </w:rPr>
            </w:pPr>
            <w:r w:rsidRPr="00334F77">
              <w:rPr>
                <w:rFonts w:cs="Calibri Light"/>
                <w:sz w:val="22"/>
              </w:rPr>
              <w:t>Core</w:t>
            </w:r>
          </w:p>
        </w:tc>
        <w:tc>
          <w:tcPr>
            <w:tcW w:w="1507" w:type="pct"/>
          </w:tcPr>
          <w:p w14:paraId="03C28800" w14:textId="77777777" w:rsidR="009F1128" w:rsidRPr="00766E1D" w:rsidRDefault="009F1128" w:rsidP="009F1128">
            <w:pPr>
              <w:pStyle w:val="Tabletext"/>
              <w:rPr>
                <w:rFonts w:cs="Calibri Light"/>
                <w:sz w:val="22"/>
              </w:rPr>
            </w:pPr>
          </w:p>
        </w:tc>
      </w:tr>
      <w:tr w:rsidR="009F1128" w:rsidRPr="00766E1D" w14:paraId="58BEC00E" w14:textId="2392DDE9" w:rsidTr="009D226F">
        <w:trPr>
          <w:tblHeader/>
        </w:trPr>
        <w:tc>
          <w:tcPr>
            <w:tcW w:w="584" w:type="pct"/>
          </w:tcPr>
          <w:p w14:paraId="2E0B2E0D"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7DF26FFA" w14:textId="77777777" w:rsidR="009F1128" w:rsidRPr="00766E1D" w:rsidRDefault="009F1128" w:rsidP="009F1128">
            <w:pPr>
              <w:pStyle w:val="Tabletext"/>
              <w:rPr>
                <w:rFonts w:cs="Calibri Light"/>
                <w:sz w:val="22"/>
              </w:rPr>
            </w:pPr>
            <w:r w:rsidRPr="00766E1D">
              <w:rPr>
                <w:rFonts w:cs="Calibri Light"/>
                <w:sz w:val="22"/>
              </w:rPr>
              <w:t>When journal event parameters are defined it must be possible to associate them with the following data types; alphanumeric, numeric, decimal, string, date, time, date/time, calculated, lookup, list. It should also be possible to specify the following rules; default value, default previous value, minimum and maximum values and calculations.</w:t>
            </w:r>
          </w:p>
        </w:tc>
        <w:tc>
          <w:tcPr>
            <w:tcW w:w="341" w:type="pct"/>
          </w:tcPr>
          <w:p w14:paraId="6D387352" w14:textId="64233418" w:rsidR="009F1128" w:rsidRPr="00766E1D" w:rsidRDefault="009F1128" w:rsidP="009F1128">
            <w:pPr>
              <w:pStyle w:val="Tabletext"/>
              <w:rPr>
                <w:rFonts w:cs="Calibri Light"/>
                <w:sz w:val="22"/>
              </w:rPr>
            </w:pPr>
            <w:r w:rsidRPr="00334F77">
              <w:rPr>
                <w:rFonts w:cs="Calibri Light"/>
                <w:sz w:val="22"/>
              </w:rPr>
              <w:t>Core</w:t>
            </w:r>
          </w:p>
        </w:tc>
        <w:tc>
          <w:tcPr>
            <w:tcW w:w="1507" w:type="pct"/>
          </w:tcPr>
          <w:p w14:paraId="5457FE46" w14:textId="77777777" w:rsidR="009F1128" w:rsidRPr="00766E1D" w:rsidRDefault="009F1128" w:rsidP="009F1128">
            <w:pPr>
              <w:pStyle w:val="Tabletext"/>
              <w:rPr>
                <w:rFonts w:cs="Calibri Light"/>
                <w:sz w:val="22"/>
              </w:rPr>
            </w:pPr>
          </w:p>
        </w:tc>
      </w:tr>
      <w:tr w:rsidR="009F1128" w:rsidRPr="00766E1D" w14:paraId="10950689" w14:textId="161EC5DD" w:rsidTr="009D226F">
        <w:trPr>
          <w:tblHeader/>
        </w:trPr>
        <w:tc>
          <w:tcPr>
            <w:tcW w:w="584" w:type="pct"/>
          </w:tcPr>
          <w:p w14:paraId="28DACB34"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6CB255DE" w14:textId="77777777" w:rsidR="009F1128" w:rsidRPr="00766E1D" w:rsidRDefault="009F1128" w:rsidP="009F1128">
            <w:pPr>
              <w:pStyle w:val="Tabletext"/>
              <w:rPr>
                <w:rFonts w:cs="Calibri Light"/>
                <w:sz w:val="22"/>
              </w:rPr>
            </w:pPr>
            <w:r w:rsidRPr="00766E1D">
              <w:rPr>
                <w:rFonts w:cs="Calibri Light"/>
                <w:sz w:val="22"/>
              </w:rPr>
              <w:t>The SLMIS must allow for the registration of a Master Record Index’s, identified by a unique number.</w:t>
            </w:r>
          </w:p>
        </w:tc>
        <w:tc>
          <w:tcPr>
            <w:tcW w:w="341" w:type="pct"/>
          </w:tcPr>
          <w:p w14:paraId="633443DC" w14:textId="359277E7" w:rsidR="009F1128" w:rsidRPr="00766E1D" w:rsidRDefault="009F1128" w:rsidP="009F1128">
            <w:pPr>
              <w:pStyle w:val="Tabletext"/>
              <w:rPr>
                <w:rFonts w:cs="Calibri Light"/>
                <w:sz w:val="22"/>
              </w:rPr>
            </w:pPr>
            <w:r w:rsidRPr="00334F77">
              <w:rPr>
                <w:rFonts w:cs="Calibri Light"/>
                <w:sz w:val="22"/>
              </w:rPr>
              <w:t>Core</w:t>
            </w:r>
          </w:p>
        </w:tc>
        <w:tc>
          <w:tcPr>
            <w:tcW w:w="1507" w:type="pct"/>
          </w:tcPr>
          <w:p w14:paraId="35996D07" w14:textId="77777777" w:rsidR="009F1128" w:rsidRPr="00766E1D" w:rsidRDefault="009F1128" w:rsidP="009F1128">
            <w:pPr>
              <w:pStyle w:val="Tabletext"/>
              <w:rPr>
                <w:rFonts w:cs="Calibri Light"/>
                <w:sz w:val="22"/>
              </w:rPr>
            </w:pPr>
          </w:p>
        </w:tc>
      </w:tr>
      <w:tr w:rsidR="009F1128" w:rsidRPr="00766E1D" w14:paraId="2502BDFF" w14:textId="05E46D31" w:rsidTr="009D226F">
        <w:trPr>
          <w:tblHeader/>
        </w:trPr>
        <w:tc>
          <w:tcPr>
            <w:tcW w:w="584" w:type="pct"/>
          </w:tcPr>
          <w:p w14:paraId="40286400"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6891309C" w14:textId="77777777" w:rsidR="009F1128" w:rsidRPr="00766E1D" w:rsidRDefault="009F1128" w:rsidP="009F1128">
            <w:pPr>
              <w:pStyle w:val="Tabletext"/>
              <w:rPr>
                <w:rFonts w:cs="Calibri Light"/>
                <w:sz w:val="22"/>
              </w:rPr>
            </w:pPr>
            <w:r w:rsidRPr="00766E1D">
              <w:rPr>
                <w:rFonts w:cs="Calibri Light"/>
                <w:sz w:val="22"/>
              </w:rPr>
              <w:t>The SLMIS must allow for baseline management of the Master Record Index’s registered.</w:t>
            </w:r>
          </w:p>
        </w:tc>
        <w:tc>
          <w:tcPr>
            <w:tcW w:w="341" w:type="pct"/>
          </w:tcPr>
          <w:p w14:paraId="476DA120" w14:textId="4F0EA412" w:rsidR="009F1128" w:rsidRPr="00766E1D" w:rsidRDefault="009F1128" w:rsidP="009F1128">
            <w:pPr>
              <w:pStyle w:val="Tabletext"/>
              <w:rPr>
                <w:rFonts w:cs="Calibri Light"/>
                <w:sz w:val="22"/>
              </w:rPr>
            </w:pPr>
            <w:r w:rsidRPr="00334F77">
              <w:rPr>
                <w:rFonts w:cs="Calibri Light"/>
                <w:sz w:val="22"/>
              </w:rPr>
              <w:t>Core</w:t>
            </w:r>
          </w:p>
        </w:tc>
        <w:tc>
          <w:tcPr>
            <w:tcW w:w="1507" w:type="pct"/>
          </w:tcPr>
          <w:p w14:paraId="273DA674" w14:textId="77777777" w:rsidR="009F1128" w:rsidRPr="00766E1D" w:rsidRDefault="009F1128" w:rsidP="009F1128">
            <w:pPr>
              <w:pStyle w:val="Tabletext"/>
              <w:rPr>
                <w:rFonts w:cs="Calibri Light"/>
                <w:sz w:val="22"/>
              </w:rPr>
            </w:pPr>
          </w:p>
        </w:tc>
      </w:tr>
      <w:tr w:rsidR="009F1128" w:rsidRPr="00766E1D" w14:paraId="2BEB5CF4" w14:textId="5CE2FEDE" w:rsidTr="009D226F">
        <w:trPr>
          <w:tblHeader/>
        </w:trPr>
        <w:tc>
          <w:tcPr>
            <w:tcW w:w="584" w:type="pct"/>
          </w:tcPr>
          <w:p w14:paraId="753F93A2"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230FB04E" w14:textId="77777777" w:rsidR="009F1128" w:rsidRPr="00766E1D" w:rsidRDefault="009F1128" w:rsidP="009F1128">
            <w:pPr>
              <w:pStyle w:val="Tabletext"/>
              <w:rPr>
                <w:rFonts w:cs="Calibri Light"/>
                <w:sz w:val="22"/>
              </w:rPr>
            </w:pPr>
            <w:r w:rsidRPr="00766E1D">
              <w:rPr>
                <w:rFonts w:cs="Calibri Light"/>
                <w:sz w:val="22"/>
              </w:rPr>
              <w:t>The SLMIS must allow for the registration of documentations, identified by a unique document number.</w:t>
            </w:r>
          </w:p>
        </w:tc>
        <w:tc>
          <w:tcPr>
            <w:tcW w:w="341" w:type="pct"/>
          </w:tcPr>
          <w:p w14:paraId="4600EA6A" w14:textId="7FB9277E" w:rsidR="009F1128" w:rsidRPr="00766E1D" w:rsidRDefault="009F1128" w:rsidP="009F1128">
            <w:pPr>
              <w:pStyle w:val="Tabletext"/>
              <w:rPr>
                <w:rFonts w:cs="Calibri Light"/>
                <w:sz w:val="22"/>
              </w:rPr>
            </w:pPr>
            <w:r w:rsidRPr="00334F77">
              <w:rPr>
                <w:rFonts w:cs="Calibri Light"/>
                <w:sz w:val="22"/>
              </w:rPr>
              <w:t>Core</w:t>
            </w:r>
          </w:p>
        </w:tc>
        <w:tc>
          <w:tcPr>
            <w:tcW w:w="1507" w:type="pct"/>
          </w:tcPr>
          <w:p w14:paraId="0B587A5F" w14:textId="77777777" w:rsidR="009F1128" w:rsidRPr="00766E1D" w:rsidRDefault="009F1128" w:rsidP="009F1128">
            <w:pPr>
              <w:pStyle w:val="Tabletext"/>
              <w:rPr>
                <w:rFonts w:cs="Calibri Light"/>
                <w:sz w:val="22"/>
              </w:rPr>
            </w:pPr>
          </w:p>
        </w:tc>
      </w:tr>
      <w:tr w:rsidR="009F1128" w:rsidRPr="00766E1D" w14:paraId="720E9779" w14:textId="0F7B5541" w:rsidTr="009D226F">
        <w:trPr>
          <w:tblHeader/>
        </w:trPr>
        <w:tc>
          <w:tcPr>
            <w:tcW w:w="584" w:type="pct"/>
          </w:tcPr>
          <w:p w14:paraId="7F59D474"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343861D9" w14:textId="77777777" w:rsidR="009F1128" w:rsidRPr="00766E1D" w:rsidRDefault="009F1128" w:rsidP="009F1128">
            <w:pPr>
              <w:pStyle w:val="Tabletext"/>
              <w:rPr>
                <w:rFonts w:cs="Calibri Light"/>
                <w:sz w:val="22"/>
              </w:rPr>
            </w:pPr>
            <w:r w:rsidRPr="00766E1D">
              <w:rPr>
                <w:rFonts w:cs="Calibri Light"/>
                <w:sz w:val="22"/>
              </w:rPr>
              <w:t>The SLMIS must allow for baseline management of the documentation registered.</w:t>
            </w:r>
          </w:p>
        </w:tc>
        <w:tc>
          <w:tcPr>
            <w:tcW w:w="341" w:type="pct"/>
          </w:tcPr>
          <w:p w14:paraId="78B513AB" w14:textId="396D1E6C" w:rsidR="009F1128" w:rsidRPr="00766E1D" w:rsidRDefault="009F1128" w:rsidP="009F1128">
            <w:pPr>
              <w:pStyle w:val="Tabletext"/>
              <w:rPr>
                <w:rFonts w:cs="Calibri Light"/>
                <w:sz w:val="22"/>
              </w:rPr>
            </w:pPr>
            <w:r w:rsidRPr="001701F9">
              <w:rPr>
                <w:rFonts w:cs="Calibri Light"/>
                <w:sz w:val="22"/>
              </w:rPr>
              <w:t>Core</w:t>
            </w:r>
          </w:p>
        </w:tc>
        <w:tc>
          <w:tcPr>
            <w:tcW w:w="1507" w:type="pct"/>
          </w:tcPr>
          <w:p w14:paraId="09824B80" w14:textId="77777777" w:rsidR="009F1128" w:rsidRPr="00766E1D" w:rsidRDefault="009F1128" w:rsidP="009F1128">
            <w:pPr>
              <w:pStyle w:val="Tabletext"/>
              <w:rPr>
                <w:rFonts w:cs="Calibri Light"/>
                <w:sz w:val="22"/>
              </w:rPr>
            </w:pPr>
          </w:p>
        </w:tc>
      </w:tr>
      <w:tr w:rsidR="009F1128" w:rsidRPr="00766E1D" w14:paraId="202CDA59" w14:textId="70943C34" w:rsidTr="009D226F">
        <w:trPr>
          <w:tblHeader/>
        </w:trPr>
        <w:tc>
          <w:tcPr>
            <w:tcW w:w="584" w:type="pct"/>
          </w:tcPr>
          <w:p w14:paraId="34D5EE66"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0E279932" w14:textId="77777777" w:rsidR="009F1128" w:rsidRPr="00766E1D" w:rsidRDefault="009F1128" w:rsidP="009F1128">
            <w:pPr>
              <w:pStyle w:val="Tabletext"/>
              <w:rPr>
                <w:rFonts w:cs="Calibri Light"/>
                <w:sz w:val="22"/>
              </w:rPr>
            </w:pPr>
            <w:r w:rsidRPr="00766E1D">
              <w:rPr>
                <w:rFonts w:cs="Calibri Light"/>
                <w:sz w:val="22"/>
              </w:rPr>
              <w:t>The SLMIS must allow the maintenance of the documentation status, revisions and amendments.</w:t>
            </w:r>
          </w:p>
        </w:tc>
        <w:tc>
          <w:tcPr>
            <w:tcW w:w="341" w:type="pct"/>
          </w:tcPr>
          <w:p w14:paraId="138EB427" w14:textId="2A34EFF9" w:rsidR="009F1128" w:rsidRPr="00766E1D" w:rsidRDefault="009F1128" w:rsidP="009F1128">
            <w:pPr>
              <w:pStyle w:val="Tabletext"/>
              <w:rPr>
                <w:rFonts w:cs="Calibri Light"/>
                <w:sz w:val="22"/>
              </w:rPr>
            </w:pPr>
            <w:r w:rsidRPr="001701F9">
              <w:rPr>
                <w:rFonts w:cs="Calibri Light"/>
                <w:sz w:val="22"/>
              </w:rPr>
              <w:t>Core</w:t>
            </w:r>
          </w:p>
        </w:tc>
        <w:tc>
          <w:tcPr>
            <w:tcW w:w="1507" w:type="pct"/>
          </w:tcPr>
          <w:p w14:paraId="01D68C02" w14:textId="77777777" w:rsidR="009F1128" w:rsidRPr="00766E1D" w:rsidRDefault="009F1128" w:rsidP="009F1128">
            <w:pPr>
              <w:pStyle w:val="Tabletext"/>
              <w:rPr>
                <w:rFonts w:cs="Calibri Light"/>
                <w:sz w:val="22"/>
              </w:rPr>
            </w:pPr>
          </w:p>
        </w:tc>
      </w:tr>
      <w:tr w:rsidR="009F1128" w:rsidRPr="00766E1D" w14:paraId="3ECFA222" w14:textId="345911F4" w:rsidTr="009D226F">
        <w:trPr>
          <w:tblHeader/>
        </w:trPr>
        <w:tc>
          <w:tcPr>
            <w:tcW w:w="584" w:type="pct"/>
          </w:tcPr>
          <w:p w14:paraId="73C1513C"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5A5660E2" w14:textId="77777777" w:rsidR="009F1128" w:rsidRPr="00766E1D" w:rsidRDefault="009F1128" w:rsidP="009F1128">
            <w:pPr>
              <w:pStyle w:val="Tabletext"/>
              <w:rPr>
                <w:rFonts w:cs="Calibri Light"/>
                <w:sz w:val="22"/>
              </w:rPr>
            </w:pPr>
            <w:r w:rsidRPr="00766E1D">
              <w:rPr>
                <w:rFonts w:cs="Calibri Light"/>
                <w:sz w:val="22"/>
              </w:rPr>
              <w:t>The SLMIS must allow the linking of electronic versions of the document registered to the uniquely identified document number, per revision and amendments.</w:t>
            </w:r>
          </w:p>
        </w:tc>
        <w:tc>
          <w:tcPr>
            <w:tcW w:w="341" w:type="pct"/>
          </w:tcPr>
          <w:p w14:paraId="39EE04D4" w14:textId="4BE6FC06" w:rsidR="009F1128" w:rsidRPr="00766E1D" w:rsidRDefault="009F1128" w:rsidP="009F1128">
            <w:pPr>
              <w:pStyle w:val="Tabletext"/>
              <w:rPr>
                <w:rFonts w:cs="Calibri Light"/>
                <w:sz w:val="22"/>
              </w:rPr>
            </w:pPr>
            <w:r w:rsidRPr="001701F9">
              <w:rPr>
                <w:rFonts w:cs="Calibri Light"/>
                <w:sz w:val="22"/>
              </w:rPr>
              <w:t>Core</w:t>
            </w:r>
          </w:p>
        </w:tc>
        <w:tc>
          <w:tcPr>
            <w:tcW w:w="1507" w:type="pct"/>
          </w:tcPr>
          <w:p w14:paraId="5812972E" w14:textId="77777777" w:rsidR="009F1128" w:rsidRPr="00766E1D" w:rsidRDefault="009F1128" w:rsidP="009F1128">
            <w:pPr>
              <w:pStyle w:val="Tabletext"/>
              <w:rPr>
                <w:rFonts w:cs="Calibri Light"/>
                <w:sz w:val="22"/>
              </w:rPr>
            </w:pPr>
          </w:p>
        </w:tc>
      </w:tr>
      <w:tr w:rsidR="009F1128" w:rsidRPr="00766E1D" w14:paraId="071D16E3" w14:textId="26120831" w:rsidTr="009D226F">
        <w:trPr>
          <w:tblHeader/>
        </w:trPr>
        <w:tc>
          <w:tcPr>
            <w:tcW w:w="584" w:type="pct"/>
          </w:tcPr>
          <w:p w14:paraId="3E8BB8A2"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1137073B" w14:textId="77777777" w:rsidR="009F1128" w:rsidRPr="00766E1D" w:rsidRDefault="009F1128" w:rsidP="009F1128">
            <w:pPr>
              <w:pStyle w:val="Tabletext"/>
              <w:rPr>
                <w:rFonts w:cs="Calibri Light"/>
                <w:sz w:val="22"/>
              </w:rPr>
            </w:pPr>
            <w:r w:rsidRPr="00766E1D">
              <w:rPr>
                <w:rFonts w:cs="Calibri Light"/>
                <w:sz w:val="22"/>
              </w:rPr>
              <w:t>The SLMIS must allow the linking of document registered to the various modules of the SLMIS e.g. Standard Maintenance Tasks (SMT), structures, equipment, part numbers, project plans, Engineering Changes, etc.</w:t>
            </w:r>
          </w:p>
        </w:tc>
        <w:tc>
          <w:tcPr>
            <w:tcW w:w="341" w:type="pct"/>
          </w:tcPr>
          <w:p w14:paraId="65EE08CE" w14:textId="775F407A" w:rsidR="009F1128" w:rsidRPr="00766E1D" w:rsidRDefault="009F1128" w:rsidP="009F1128">
            <w:pPr>
              <w:pStyle w:val="Tabletext"/>
              <w:rPr>
                <w:rFonts w:cs="Calibri Light"/>
                <w:sz w:val="22"/>
              </w:rPr>
            </w:pPr>
            <w:r w:rsidRPr="001701F9">
              <w:rPr>
                <w:rFonts w:cs="Calibri Light"/>
                <w:sz w:val="22"/>
              </w:rPr>
              <w:t>Core</w:t>
            </w:r>
          </w:p>
        </w:tc>
        <w:tc>
          <w:tcPr>
            <w:tcW w:w="1507" w:type="pct"/>
          </w:tcPr>
          <w:p w14:paraId="1CD119A4" w14:textId="77777777" w:rsidR="009F1128" w:rsidRPr="00766E1D" w:rsidRDefault="009F1128" w:rsidP="009F1128">
            <w:pPr>
              <w:pStyle w:val="Tabletext"/>
              <w:rPr>
                <w:rFonts w:cs="Calibri Light"/>
                <w:sz w:val="22"/>
              </w:rPr>
            </w:pPr>
          </w:p>
        </w:tc>
      </w:tr>
      <w:tr w:rsidR="009F1128" w:rsidRPr="00766E1D" w14:paraId="58C7C3CA" w14:textId="1476DBCE" w:rsidTr="009D226F">
        <w:trPr>
          <w:tblHeader/>
        </w:trPr>
        <w:tc>
          <w:tcPr>
            <w:tcW w:w="584" w:type="pct"/>
          </w:tcPr>
          <w:p w14:paraId="0203BBA4"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64422664" w14:textId="77777777" w:rsidR="009F1128" w:rsidRPr="00766E1D" w:rsidRDefault="009F1128" w:rsidP="009F1128">
            <w:pPr>
              <w:pStyle w:val="Tabletext"/>
              <w:rPr>
                <w:rFonts w:cs="Calibri Light"/>
                <w:sz w:val="22"/>
              </w:rPr>
            </w:pPr>
            <w:r w:rsidRPr="00766E1D">
              <w:rPr>
                <w:rFonts w:cs="Calibri Light"/>
                <w:sz w:val="22"/>
              </w:rPr>
              <w:t>The SLMIS must allow for the registration of distribution account holders per post, per individual internal and or external to the organisation and companies.</w:t>
            </w:r>
          </w:p>
        </w:tc>
        <w:tc>
          <w:tcPr>
            <w:tcW w:w="341" w:type="pct"/>
          </w:tcPr>
          <w:p w14:paraId="380D7BBC" w14:textId="1C398168" w:rsidR="009F1128" w:rsidRPr="00766E1D" w:rsidRDefault="009F1128" w:rsidP="009F1128">
            <w:pPr>
              <w:pStyle w:val="Tabletext"/>
              <w:rPr>
                <w:rFonts w:cs="Calibri Light"/>
                <w:sz w:val="22"/>
              </w:rPr>
            </w:pPr>
            <w:r w:rsidRPr="001701F9">
              <w:rPr>
                <w:rFonts w:cs="Calibri Light"/>
                <w:sz w:val="22"/>
              </w:rPr>
              <w:t>Core</w:t>
            </w:r>
          </w:p>
        </w:tc>
        <w:tc>
          <w:tcPr>
            <w:tcW w:w="1507" w:type="pct"/>
          </w:tcPr>
          <w:p w14:paraId="2EDB3997" w14:textId="77777777" w:rsidR="009F1128" w:rsidRPr="00766E1D" w:rsidRDefault="009F1128" w:rsidP="009F1128">
            <w:pPr>
              <w:pStyle w:val="Tabletext"/>
              <w:rPr>
                <w:rFonts w:cs="Calibri Light"/>
                <w:sz w:val="22"/>
              </w:rPr>
            </w:pPr>
          </w:p>
        </w:tc>
      </w:tr>
      <w:tr w:rsidR="009F1128" w:rsidRPr="00766E1D" w14:paraId="0C033A72" w14:textId="5400E3DC" w:rsidTr="009D226F">
        <w:trPr>
          <w:tblHeader/>
        </w:trPr>
        <w:tc>
          <w:tcPr>
            <w:tcW w:w="584" w:type="pct"/>
          </w:tcPr>
          <w:p w14:paraId="02AEF7B9"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0D6237CC" w14:textId="77777777" w:rsidR="009F1128" w:rsidRPr="00766E1D" w:rsidRDefault="009F1128" w:rsidP="009F1128">
            <w:pPr>
              <w:pStyle w:val="Tabletext"/>
              <w:rPr>
                <w:rFonts w:cs="Calibri Light"/>
                <w:sz w:val="22"/>
              </w:rPr>
            </w:pPr>
            <w:r w:rsidRPr="00766E1D">
              <w:rPr>
                <w:rFonts w:cs="Calibri Light"/>
                <w:sz w:val="22"/>
              </w:rPr>
              <w:t>The SLMIS must allow issuing and return documentation to and or from Document Distribution Holders per post, per individual internal and or external to the organisation and companies via The SLMIS using document issue and recall vouchers.</w:t>
            </w:r>
          </w:p>
        </w:tc>
        <w:tc>
          <w:tcPr>
            <w:tcW w:w="341" w:type="pct"/>
          </w:tcPr>
          <w:p w14:paraId="670F1874" w14:textId="65263AA3" w:rsidR="009F1128" w:rsidRPr="00766E1D" w:rsidRDefault="009F1128" w:rsidP="009F1128">
            <w:pPr>
              <w:pStyle w:val="Tabletext"/>
              <w:rPr>
                <w:rFonts w:cs="Calibri Light"/>
                <w:sz w:val="22"/>
              </w:rPr>
            </w:pPr>
            <w:r w:rsidRPr="001701F9">
              <w:rPr>
                <w:rFonts w:cs="Calibri Light"/>
                <w:sz w:val="22"/>
              </w:rPr>
              <w:t>Core</w:t>
            </w:r>
          </w:p>
        </w:tc>
        <w:tc>
          <w:tcPr>
            <w:tcW w:w="1507" w:type="pct"/>
          </w:tcPr>
          <w:p w14:paraId="41324491" w14:textId="77777777" w:rsidR="009F1128" w:rsidRPr="00766E1D" w:rsidRDefault="009F1128" w:rsidP="009F1128">
            <w:pPr>
              <w:pStyle w:val="Tabletext"/>
              <w:rPr>
                <w:rFonts w:cs="Calibri Light"/>
                <w:sz w:val="22"/>
              </w:rPr>
            </w:pPr>
          </w:p>
        </w:tc>
      </w:tr>
      <w:tr w:rsidR="009F1128" w:rsidRPr="00766E1D" w14:paraId="1053FA7D" w14:textId="4908740E" w:rsidTr="009D226F">
        <w:trPr>
          <w:tblHeader/>
        </w:trPr>
        <w:tc>
          <w:tcPr>
            <w:tcW w:w="584" w:type="pct"/>
          </w:tcPr>
          <w:p w14:paraId="72E5EDC5"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79DF8DE8" w14:textId="77777777" w:rsidR="009F1128" w:rsidRPr="00766E1D" w:rsidRDefault="009F1128" w:rsidP="009F1128">
            <w:pPr>
              <w:pStyle w:val="Tabletext"/>
              <w:rPr>
                <w:rFonts w:cs="Calibri Light"/>
                <w:sz w:val="22"/>
              </w:rPr>
            </w:pPr>
            <w:r w:rsidRPr="00766E1D">
              <w:rPr>
                <w:rFonts w:cs="Calibri Light"/>
                <w:sz w:val="22"/>
              </w:rPr>
              <w:t>The SLMIS must allow the viewing of the Mater Record Index with or without documentations attached and must be able to print and or export to a predefined format</w:t>
            </w:r>
          </w:p>
        </w:tc>
        <w:tc>
          <w:tcPr>
            <w:tcW w:w="341" w:type="pct"/>
          </w:tcPr>
          <w:p w14:paraId="1DC1FA75" w14:textId="06A4607A" w:rsidR="009F1128" w:rsidRPr="00766E1D" w:rsidRDefault="009F1128" w:rsidP="009F1128">
            <w:pPr>
              <w:pStyle w:val="Tabletext"/>
              <w:rPr>
                <w:rFonts w:cs="Calibri Light"/>
                <w:sz w:val="22"/>
              </w:rPr>
            </w:pPr>
            <w:r w:rsidRPr="001701F9">
              <w:rPr>
                <w:rFonts w:cs="Calibri Light"/>
                <w:sz w:val="22"/>
              </w:rPr>
              <w:t>Core</w:t>
            </w:r>
          </w:p>
        </w:tc>
        <w:tc>
          <w:tcPr>
            <w:tcW w:w="1507" w:type="pct"/>
          </w:tcPr>
          <w:p w14:paraId="64590E3B" w14:textId="77777777" w:rsidR="009F1128" w:rsidRPr="00766E1D" w:rsidRDefault="009F1128" w:rsidP="009F1128">
            <w:pPr>
              <w:pStyle w:val="Tabletext"/>
              <w:rPr>
                <w:rFonts w:cs="Calibri Light"/>
                <w:sz w:val="22"/>
              </w:rPr>
            </w:pPr>
          </w:p>
        </w:tc>
      </w:tr>
      <w:tr w:rsidR="009F1128" w:rsidRPr="00766E1D" w14:paraId="6D67F0CD" w14:textId="68967EB5" w:rsidTr="009D226F">
        <w:trPr>
          <w:tblHeader/>
        </w:trPr>
        <w:tc>
          <w:tcPr>
            <w:tcW w:w="584" w:type="pct"/>
          </w:tcPr>
          <w:p w14:paraId="00BD54F9" w14:textId="77777777" w:rsidR="009F1128" w:rsidRPr="00766E1D" w:rsidRDefault="009F1128" w:rsidP="009F1128">
            <w:pPr>
              <w:pStyle w:val="Cell"/>
              <w:numPr>
                <w:ilvl w:val="0"/>
                <w:numId w:val="129"/>
              </w:numPr>
              <w:ind w:left="862" w:hanging="862"/>
              <w:jc w:val="both"/>
              <w:rPr>
                <w:rFonts w:ascii="Calibri Light" w:hAnsi="Calibri Light" w:cs="Calibri Light"/>
                <w:bCs/>
                <w:sz w:val="22"/>
                <w:szCs w:val="22"/>
              </w:rPr>
            </w:pPr>
          </w:p>
        </w:tc>
        <w:tc>
          <w:tcPr>
            <w:tcW w:w="2568" w:type="pct"/>
          </w:tcPr>
          <w:p w14:paraId="7A717379" w14:textId="77777777" w:rsidR="009F1128" w:rsidRPr="00766E1D" w:rsidRDefault="009F1128" w:rsidP="009F1128">
            <w:pPr>
              <w:pStyle w:val="Tabletext"/>
              <w:rPr>
                <w:rFonts w:cs="Calibri Light"/>
                <w:sz w:val="22"/>
              </w:rPr>
            </w:pPr>
            <w:r w:rsidRPr="00766E1D">
              <w:rPr>
                <w:rFonts w:cs="Calibri Light"/>
                <w:sz w:val="22"/>
              </w:rPr>
              <w:t>The SLMIS must allow for the viewing of documentation that has been issued and or recalled per post, per individual internal and or external to the organisation and companies.</w:t>
            </w:r>
          </w:p>
        </w:tc>
        <w:tc>
          <w:tcPr>
            <w:tcW w:w="341" w:type="pct"/>
          </w:tcPr>
          <w:p w14:paraId="7254AC23" w14:textId="6B15D2F4" w:rsidR="009F1128" w:rsidRPr="00766E1D" w:rsidRDefault="009F1128" w:rsidP="009F1128">
            <w:pPr>
              <w:pStyle w:val="Tabletext"/>
              <w:rPr>
                <w:rFonts w:cs="Calibri Light"/>
                <w:sz w:val="22"/>
              </w:rPr>
            </w:pPr>
            <w:r w:rsidRPr="001701F9">
              <w:rPr>
                <w:rFonts w:cs="Calibri Light"/>
                <w:sz w:val="22"/>
              </w:rPr>
              <w:t>Core</w:t>
            </w:r>
          </w:p>
        </w:tc>
        <w:tc>
          <w:tcPr>
            <w:tcW w:w="1507" w:type="pct"/>
          </w:tcPr>
          <w:p w14:paraId="7087CA61" w14:textId="77777777" w:rsidR="009F1128" w:rsidRPr="00766E1D" w:rsidRDefault="009F1128" w:rsidP="009F1128">
            <w:pPr>
              <w:pStyle w:val="Tabletext"/>
              <w:rPr>
                <w:rFonts w:cs="Calibri Light"/>
                <w:sz w:val="22"/>
              </w:rPr>
            </w:pPr>
          </w:p>
        </w:tc>
      </w:tr>
      <w:tr w:rsidR="006F5683" w:rsidRPr="00766E1D" w14:paraId="27F09FF2" w14:textId="7BBD9681" w:rsidTr="006F5683">
        <w:trPr>
          <w:tblHeader/>
        </w:trPr>
        <w:tc>
          <w:tcPr>
            <w:tcW w:w="5000" w:type="pct"/>
            <w:gridSpan w:val="4"/>
          </w:tcPr>
          <w:p w14:paraId="3343DAB6" w14:textId="12B922AA" w:rsidR="006F5683" w:rsidRPr="00766E1D" w:rsidRDefault="006F5683"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Task Baselines. This function defines the maintenance policy according to the system’s maintenance plan and task-related LSAR data.  It is defined in terms of standard maintenance tasks.  Task networks and hierarchies are developed for system servicing.</w:t>
            </w:r>
          </w:p>
        </w:tc>
      </w:tr>
      <w:tr w:rsidR="004E7A7A" w:rsidRPr="00766E1D" w14:paraId="7D8706DE" w14:textId="55170181" w:rsidTr="009D226F">
        <w:trPr>
          <w:tblHeader/>
        </w:trPr>
        <w:tc>
          <w:tcPr>
            <w:tcW w:w="584" w:type="pct"/>
          </w:tcPr>
          <w:p w14:paraId="5534C301"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6429F120" w14:textId="77777777" w:rsidR="004E7A7A" w:rsidRPr="00766E1D" w:rsidRDefault="004E7A7A" w:rsidP="004E7A7A">
            <w:pPr>
              <w:pStyle w:val="Tabletext"/>
              <w:rPr>
                <w:rFonts w:cs="Calibri Light"/>
                <w:sz w:val="22"/>
              </w:rPr>
            </w:pPr>
            <w:r w:rsidRPr="00766E1D">
              <w:rPr>
                <w:rFonts w:cs="Calibri Light"/>
                <w:sz w:val="22"/>
              </w:rPr>
              <w:t>The SLMIS must allow for the capturing of a library of standard maintenance tasks.</w:t>
            </w:r>
          </w:p>
          <w:p w14:paraId="38144AD1" w14:textId="77777777" w:rsidR="004E7A7A" w:rsidRPr="00766E1D" w:rsidRDefault="004E7A7A" w:rsidP="004E7A7A">
            <w:pPr>
              <w:pStyle w:val="Tabletext"/>
              <w:rPr>
                <w:rFonts w:cs="Calibri Light"/>
                <w:sz w:val="22"/>
              </w:rPr>
            </w:pPr>
            <w:r w:rsidRPr="00766E1D">
              <w:rPr>
                <w:rFonts w:cs="Calibri Light"/>
                <w:sz w:val="22"/>
              </w:rPr>
              <w:t xml:space="preserve">Preventative and corrective maintenance tasks should be accommodated. </w:t>
            </w:r>
          </w:p>
        </w:tc>
        <w:tc>
          <w:tcPr>
            <w:tcW w:w="341" w:type="pct"/>
          </w:tcPr>
          <w:p w14:paraId="4A2A0A9F" w14:textId="100D1932" w:rsidR="004E7A7A" w:rsidRPr="00766E1D" w:rsidRDefault="004E7A7A" w:rsidP="004E7A7A">
            <w:pPr>
              <w:pStyle w:val="Tabletext"/>
              <w:rPr>
                <w:rFonts w:cs="Calibri Light"/>
                <w:sz w:val="22"/>
              </w:rPr>
            </w:pPr>
            <w:r w:rsidRPr="00B44759">
              <w:rPr>
                <w:rFonts w:cs="Calibri Light"/>
                <w:sz w:val="22"/>
              </w:rPr>
              <w:t>Core</w:t>
            </w:r>
          </w:p>
        </w:tc>
        <w:tc>
          <w:tcPr>
            <w:tcW w:w="1507" w:type="pct"/>
          </w:tcPr>
          <w:p w14:paraId="6EA1966A" w14:textId="77777777" w:rsidR="004E7A7A" w:rsidRPr="00766E1D" w:rsidRDefault="004E7A7A" w:rsidP="004E7A7A">
            <w:pPr>
              <w:pStyle w:val="Tabletext"/>
              <w:rPr>
                <w:rFonts w:cs="Calibri Light"/>
                <w:sz w:val="22"/>
              </w:rPr>
            </w:pPr>
          </w:p>
        </w:tc>
      </w:tr>
      <w:tr w:rsidR="004E7A7A" w:rsidRPr="00766E1D" w14:paraId="25B68D84" w14:textId="217942FC" w:rsidTr="009D226F">
        <w:trPr>
          <w:tblHeader/>
        </w:trPr>
        <w:tc>
          <w:tcPr>
            <w:tcW w:w="584" w:type="pct"/>
          </w:tcPr>
          <w:p w14:paraId="401F75C6"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11F601FA" w14:textId="77777777" w:rsidR="004E7A7A" w:rsidRPr="00766E1D" w:rsidRDefault="004E7A7A" w:rsidP="004E7A7A">
            <w:pPr>
              <w:pStyle w:val="Tabletext"/>
              <w:rPr>
                <w:rFonts w:cs="Calibri Light"/>
                <w:sz w:val="22"/>
              </w:rPr>
            </w:pPr>
            <w:r w:rsidRPr="00766E1D">
              <w:rPr>
                <w:rFonts w:cs="Calibri Light"/>
                <w:sz w:val="22"/>
              </w:rPr>
              <w:t>The SLMIS must support the creation of tasks through a LSAR database import process.</w:t>
            </w:r>
          </w:p>
        </w:tc>
        <w:tc>
          <w:tcPr>
            <w:tcW w:w="341" w:type="pct"/>
          </w:tcPr>
          <w:p w14:paraId="1178F12B" w14:textId="618C5D0B" w:rsidR="004E7A7A" w:rsidRPr="00766E1D" w:rsidRDefault="004E7A7A" w:rsidP="004E7A7A">
            <w:pPr>
              <w:pStyle w:val="Tabletext"/>
              <w:rPr>
                <w:rFonts w:cs="Calibri Light"/>
                <w:sz w:val="22"/>
              </w:rPr>
            </w:pPr>
            <w:r w:rsidRPr="00B44759">
              <w:rPr>
                <w:rFonts w:cs="Calibri Light"/>
                <w:sz w:val="22"/>
              </w:rPr>
              <w:t>Core</w:t>
            </w:r>
          </w:p>
        </w:tc>
        <w:tc>
          <w:tcPr>
            <w:tcW w:w="1507" w:type="pct"/>
          </w:tcPr>
          <w:p w14:paraId="440B804F" w14:textId="77777777" w:rsidR="004E7A7A" w:rsidRPr="00766E1D" w:rsidRDefault="004E7A7A" w:rsidP="004E7A7A">
            <w:pPr>
              <w:pStyle w:val="Tabletext"/>
              <w:rPr>
                <w:rFonts w:cs="Calibri Light"/>
                <w:sz w:val="22"/>
              </w:rPr>
            </w:pPr>
          </w:p>
        </w:tc>
      </w:tr>
      <w:tr w:rsidR="004E7A7A" w:rsidRPr="00766E1D" w14:paraId="51D340EA" w14:textId="2B750A15" w:rsidTr="009D226F">
        <w:trPr>
          <w:tblHeader/>
        </w:trPr>
        <w:tc>
          <w:tcPr>
            <w:tcW w:w="584" w:type="pct"/>
          </w:tcPr>
          <w:p w14:paraId="675FD58C"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62903878" w14:textId="77777777" w:rsidR="004E7A7A" w:rsidRPr="00766E1D" w:rsidRDefault="004E7A7A" w:rsidP="004E7A7A">
            <w:pPr>
              <w:pStyle w:val="Tabletext"/>
              <w:rPr>
                <w:rFonts w:cs="Calibri Light"/>
                <w:sz w:val="22"/>
              </w:rPr>
            </w:pPr>
            <w:r w:rsidRPr="00766E1D">
              <w:rPr>
                <w:rFonts w:cs="Calibri Light"/>
                <w:sz w:val="22"/>
              </w:rPr>
              <w:t>The SLMIS must support the creation of storage maintenance tasks as well as tasks which are only applicable when an item is installed.</w:t>
            </w:r>
          </w:p>
        </w:tc>
        <w:tc>
          <w:tcPr>
            <w:tcW w:w="341" w:type="pct"/>
          </w:tcPr>
          <w:p w14:paraId="4A2C4FF8" w14:textId="60DA4C94" w:rsidR="004E7A7A" w:rsidRPr="00766E1D" w:rsidRDefault="004E7A7A" w:rsidP="004E7A7A">
            <w:pPr>
              <w:pStyle w:val="Tabletext"/>
              <w:rPr>
                <w:rFonts w:cs="Calibri Light"/>
                <w:sz w:val="22"/>
              </w:rPr>
            </w:pPr>
            <w:r w:rsidRPr="00B44759">
              <w:rPr>
                <w:rFonts w:cs="Calibri Light"/>
                <w:sz w:val="22"/>
              </w:rPr>
              <w:t>Core</w:t>
            </w:r>
          </w:p>
        </w:tc>
        <w:tc>
          <w:tcPr>
            <w:tcW w:w="1507" w:type="pct"/>
          </w:tcPr>
          <w:p w14:paraId="44109DDF" w14:textId="77777777" w:rsidR="004E7A7A" w:rsidRPr="00766E1D" w:rsidRDefault="004E7A7A" w:rsidP="004E7A7A">
            <w:pPr>
              <w:pStyle w:val="Tabletext"/>
              <w:rPr>
                <w:rFonts w:cs="Calibri Light"/>
                <w:sz w:val="22"/>
              </w:rPr>
            </w:pPr>
          </w:p>
        </w:tc>
      </w:tr>
      <w:tr w:rsidR="004E7A7A" w:rsidRPr="00766E1D" w14:paraId="6ACA4B7C" w14:textId="403F1936" w:rsidTr="009D226F">
        <w:trPr>
          <w:tblHeader/>
        </w:trPr>
        <w:tc>
          <w:tcPr>
            <w:tcW w:w="584" w:type="pct"/>
          </w:tcPr>
          <w:p w14:paraId="306E2B5F"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0D82B79A" w14:textId="77777777" w:rsidR="004E7A7A" w:rsidRPr="00766E1D" w:rsidRDefault="004E7A7A" w:rsidP="004E7A7A">
            <w:pPr>
              <w:pStyle w:val="Tabletext"/>
              <w:rPr>
                <w:rFonts w:cs="Calibri Light"/>
                <w:sz w:val="22"/>
              </w:rPr>
            </w:pPr>
            <w:r w:rsidRPr="00766E1D">
              <w:rPr>
                <w:rFonts w:cs="Calibri Light"/>
                <w:sz w:val="22"/>
              </w:rPr>
              <w:t>The SLMIS must support functions to capture the requirements for logistics support elements, e.g. manpower, facilities, documents and required competencies in order to perform a task.</w:t>
            </w:r>
          </w:p>
        </w:tc>
        <w:tc>
          <w:tcPr>
            <w:tcW w:w="341" w:type="pct"/>
          </w:tcPr>
          <w:p w14:paraId="7AECAB89" w14:textId="31B8C4F3" w:rsidR="004E7A7A" w:rsidRPr="00766E1D" w:rsidRDefault="004E7A7A" w:rsidP="004E7A7A">
            <w:pPr>
              <w:pStyle w:val="Tabletext"/>
              <w:rPr>
                <w:rFonts w:cs="Calibri Light"/>
                <w:sz w:val="22"/>
              </w:rPr>
            </w:pPr>
            <w:r w:rsidRPr="00B44759">
              <w:rPr>
                <w:rFonts w:cs="Calibri Light"/>
                <w:sz w:val="22"/>
              </w:rPr>
              <w:t>Core</w:t>
            </w:r>
          </w:p>
        </w:tc>
        <w:tc>
          <w:tcPr>
            <w:tcW w:w="1507" w:type="pct"/>
          </w:tcPr>
          <w:p w14:paraId="4FB707F4" w14:textId="77777777" w:rsidR="004E7A7A" w:rsidRPr="00766E1D" w:rsidRDefault="004E7A7A" w:rsidP="004E7A7A">
            <w:pPr>
              <w:pStyle w:val="Tabletext"/>
              <w:rPr>
                <w:rFonts w:cs="Calibri Light"/>
                <w:sz w:val="22"/>
              </w:rPr>
            </w:pPr>
          </w:p>
        </w:tc>
      </w:tr>
      <w:tr w:rsidR="004E7A7A" w:rsidRPr="00766E1D" w14:paraId="4E1DB030" w14:textId="723107F0" w:rsidTr="009D226F">
        <w:trPr>
          <w:tblHeader/>
        </w:trPr>
        <w:tc>
          <w:tcPr>
            <w:tcW w:w="584" w:type="pct"/>
          </w:tcPr>
          <w:p w14:paraId="6DBECB41"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4B887C84" w14:textId="77777777" w:rsidR="004E7A7A" w:rsidRPr="00766E1D" w:rsidRDefault="004E7A7A" w:rsidP="004E7A7A">
            <w:pPr>
              <w:pStyle w:val="Tabletext"/>
              <w:rPr>
                <w:rFonts w:cs="Calibri Light"/>
                <w:sz w:val="22"/>
              </w:rPr>
            </w:pPr>
            <w:r w:rsidRPr="00766E1D">
              <w:rPr>
                <w:rFonts w:cs="Calibri Light"/>
                <w:sz w:val="22"/>
              </w:rPr>
              <w:t>The SLMIS must support the creation of maintenance task networks. This should include the hierarchy as well as the position and sequence of tasks in relation to one another in the network.</w:t>
            </w:r>
          </w:p>
        </w:tc>
        <w:tc>
          <w:tcPr>
            <w:tcW w:w="341" w:type="pct"/>
          </w:tcPr>
          <w:p w14:paraId="5024E9E7" w14:textId="1868696F" w:rsidR="004E7A7A" w:rsidRPr="00766E1D" w:rsidRDefault="004E7A7A" w:rsidP="004E7A7A">
            <w:pPr>
              <w:pStyle w:val="Tabletext"/>
              <w:rPr>
                <w:rFonts w:cs="Calibri Light"/>
                <w:sz w:val="22"/>
              </w:rPr>
            </w:pPr>
            <w:r w:rsidRPr="00B44759">
              <w:rPr>
                <w:rFonts w:cs="Calibri Light"/>
                <w:sz w:val="22"/>
              </w:rPr>
              <w:t>Core</w:t>
            </w:r>
          </w:p>
        </w:tc>
        <w:tc>
          <w:tcPr>
            <w:tcW w:w="1507" w:type="pct"/>
          </w:tcPr>
          <w:p w14:paraId="5E0A7A99" w14:textId="77777777" w:rsidR="004E7A7A" w:rsidRPr="00766E1D" w:rsidRDefault="004E7A7A" w:rsidP="004E7A7A">
            <w:pPr>
              <w:pStyle w:val="Tabletext"/>
              <w:rPr>
                <w:rFonts w:cs="Calibri Light"/>
                <w:sz w:val="22"/>
              </w:rPr>
            </w:pPr>
          </w:p>
        </w:tc>
      </w:tr>
      <w:tr w:rsidR="004E7A7A" w:rsidRPr="00766E1D" w14:paraId="38633F0E" w14:textId="21F1BC5C" w:rsidTr="009D226F">
        <w:trPr>
          <w:tblHeader/>
        </w:trPr>
        <w:tc>
          <w:tcPr>
            <w:tcW w:w="584" w:type="pct"/>
          </w:tcPr>
          <w:p w14:paraId="63FD1247"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7EB31CC2" w14:textId="77777777" w:rsidR="004E7A7A" w:rsidRPr="00766E1D" w:rsidRDefault="004E7A7A" w:rsidP="004E7A7A">
            <w:pPr>
              <w:pStyle w:val="Tabletext"/>
              <w:rPr>
                <w:rFonts w:cs="Calibri Light"/>
                <w:sz w:val="22"/>
              </w:rPr>
            </w:pPr>
            <w:r w:rsidRPr="00766E1D">
              <w:rPr>
                <w:rFonts w:cs="Calibri Light"/>
                <w:sz w:val="22"/>
              </w:rPr>
              <w:t>The SLMIS must support the capturing of scheduled events applicable to the type of equipment. The life measurement units and frequencies for the events must be captured so that the maintenance planning environment can create a maintenance program for the events.</w:t>
            </w:r>
          </w:p>
        </w:tc>
        <w:tc>
          <w:tcPr>
            <w:tcW w:w="341" w:type="pct"/>
          </w:tcPr>
          <w:p w14:paraId="2911934C" w14:textId="78A181EA" w:rsidR="004E7A7A" w:rsidRPr="00766E1D" w:rsidRDefault="004E7A7A" w:rsidP="004E7A7A">
            <w:pPr>
              <w:pStyle w:val="Tabletext"/>
              <w:rPr>
                <w:rFonts w:cs="Calibri Light"/>
                <w:sz w:val="22"/>
              </w:rPr>
            </w:pPr>
            <w:r w:rsidRPr="00B44759">
              <w:rPr>
                <w:rFonts w:cs="Calibri Light"/>
                <w:sz w:val="22"/>
              </w:rPr>
              <w:t>Core</w:t>
            </w:r>
          </w:p>
        </w:tc>
        <w:tc>
          <w:tcPr>
            <w:tcW w:w="1507" w:type="pct"/>
          </w:tcPr>
          <w:p w14:paraId="51D3D02A" w14:textId="77777777" w:rsidR="004E7A7A" w:rsidRPr="00766E1D" w:rsidRDefault="004E7A7A" w:rsidP="004E7A7A">
            <w:pPr>
              <w:pStyle w:val="Tabletext"/>
              <w:rPr>
                <w:rFonts w:cs="Calibri Light"/>
                <w:sz w:val="22"/>
              </w:rPr>
            </w:pPr>
          </w:p>
        </w:tc>
      </w:tr>
      <w:tr w:rsidR="004E7A7A" w:rsidRPr="00766E1D" w14:paraId="77A67CEA" w14:textId="01C03BC4" w:rsidTr="009D226F">
        <w:trPr>
          <w:tblHeader/>
        </w:trPr>
        <w:tc>
          <w:tcPr>
            <w:tcW w:w="584" w:type="pct"/>
          </w:tcPr>
          <w:p w14:paraId="5276CA3C"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32394AF2" w14:textId="77777777" w:rsidR="004E7A7A" w:rsidRPr="00766E1D" w:rsidRDefault="004E7A7A" w:rsidP="004E7A7A">
            <w:pPr>
              <w:pStyle w:val="Tabletext"/>
              <w:rPr>
                <w:rFonts w:cs="Calibri Light"/>
                <w:sz w:val="22"/>
              </w:rPr>
            </w:pPr>
            <w:r w:rsidRPr="00766E1D">
              <w:rPr>
                <w:rFonts w:cs="Calibri Light"/>
                <w:sz w:val="22"/>
              </w:rPr>
              <w:t>The SLMIS must allow for the capturing and maintenance of exceptions on the predefined scheduled program intervals for maintenance events. Exceptions should be supported for one or more of the following scenarios:</w:t>
            </w:r>
          </w:p>
          <w:p w14:paraId="5AFCF603" w14:textId="77777777" w:rsidR="004E7A7A" w:rsidRPr="00766E1D" w:rsidRDefault="004E7A7A" w:rsidP="004E7A7A">
            <w:pPr>
              <w:pStyle w:val="Tabletext"/>
              <w:numPr>
                <w:ilvl w:val="0"/>
                <w:numId w:val="115"/>
              </w:numPr>
              <w:spacing w:before="0" w:after="100" w:afterAutospacing="1"/>
              <w:jc w:val="left"/>
              <w:rPr>
                <w:rFonts w:cs="Calibri Light"/>
                <w:sz w:val="22"/>
              </w:rPr>
            </w:pPr>
            <w:r w:rsidRPr="00766E1D">
              <w:rPr>
                <w:rFonts w:cs="Calibri Light"/>
                <w:sz w:val="22"/>
              </w:rPr>
              <w:t>program interval difference when installed on different end-equipment types;</w:t>
            </w:r>
          </w:p>
          <w:p w14:paraId="3576B199" w14:textId="77777777" w:rsidR="004E7A7A" w:rsidRPr="00766E1D" w:rsidRDefault="004E7A7A" w:rsidP="004E7A7A">
            <w:pPr>
              <w:pStyle w:val="Tabletext"/>
              <w:numPr>
                <w:ilvl w:val="0"/>
                <w:numId w:val="115"/>
              </w:numPr>
              <w:spacing w:before="0" w:after="100" w:afterAutospacing="1"/>
              <w:jc w:val="left"/>
              <w:rPr>
                <w:rFonts w:cs="Calibri Light"/>
                <w:sz w:val="22"/>
              </w:rPr>
            </w:pPr>
            <w:r w:rsidRPr="00766E1D">
              <w:rPr>
                <w:rFonts w:cs="Calibri Light"/>
                <w:sz w:val="22"/>
              </w:rPr>
              <w:t>when the programmed interval is not the same when installed in different positions on the same end-equipment type;</w:t>
            </w:r>
          </w:p>
          <w:p w14:paraId="258812A0" w14:textId="77777777" w:rsidR="004E7A7A" w:rsidRPr="00766E1D" w:rsidRDefault="004E7A7A" w:rsidP="004E7A7A">
            <w:pPr>
              <w:pStyle w:val="Tabletext"/>
              <w:numPr>
                <w:ilvl w:val="0"/>
                <w:numId w:val="115"/>
              </w:numPr>
              <w:spacing w:before="0" w:after="100" w:afterAutospacing="1"/>
              <w:jc w:val="left"/>
              <w:rPr>
                <w:rFonts w:cs="Calibri Light"/>
                <w:sz w:val="22"/>
              </w:rPr>
            </w:pPr>
            <w:r w:rsidRPr="00766E1D">
              <w:rPr>
                <w:rFonts w:cs="Calibri Light"/>
                <w:sz w:val="22"/>
              </w:rPr>
              <w:t>interval differences on specific serial numbers;</w:t>
            </w:r>
          </w:p>
          <w:p w14:paraId="703F4802" w14:textId="77777777" w:rsidR="004E7A7A" w:rsidRPr="00766E1D" w:rsidRDefault="004E7A7A" w:rsidP="004E7A7A">
            <w:pPr>
              <w:pStyle w:val="Tabletext"/>
              <w:numPr>
                <w:ilvl w:val="0"/>
                <w:numId w:val="115"/>
              </w:numPr>
              <w:spacing w:before="0" w:after="100" w:afterAutospacing="1"/>
              <w:jc w:val="left"/>
              <w:rPr>
                <w:rFonts w:cs="Calibri Light"/>
                <w:sz w:val="22"/>
              </w:rPr>
            </w:pPr>
            <w:r w:rsidRPr="00766E1D">
              <w:rPr>
                <w:rFonts w:cs="Calibri Light"/>
                <w:sz w:val="22"/>
              </w:rPr>
              <w:t>interval differences when part numbers differ; and</w:t>
            </w:r>
          </w:p>
          <w:p w14:paraId="46BA644B" w14:textId="77777777" w:rsidR="004E7A7A" w:rsidRPr="00766E1D" w:rsidRDefault="004E7A7A" w:rsidP="004E7A7A">
            <w:pPr>
              <w:pStyle w:val="Tabletext"/>
              <w:numPr>
                <w:ilvl w:val="0"/>
                <w:numId w:val="115"/>
              </w:numPr>
              <w:spacing w:before="0" w:after="100" w:afterAutospacing="1"/>
              <w:jc w:val="left"/>
              <w:rPr>
                <w:rFonts w:cs="Calibri Light"/>
                <w:sz w:val="22"/>
              </w:rPr>
            </w:pPr>
            <w:r w:rsidRPr="00766E1D">
              <w:rPr>
                <w:rFonts w:cs="Calibri Light"/>
                <w:sz w:val="22"/>
              </w:rPr>
              <w:t>when the utilisation condition (area of operation) affects the programmed intervals, e.g. sea level and inland utilisation.</w:t>
            </w:r>
          </w:p>
        </w:tc>
        <w:tc>
          <w:tcPr>
            <w:tcW w:w="341" w:type="pct"/>
          </w:tcPr>
          <w:p w14:paraId="29FBBF53" w14:textId="6701EFDB" w:rsidR="004E7A7A" w:rsidRPr="00766E1D" w:rsidRDefault="004E7A7A" w:rsidP="004E7A7A">
            <w:pPr>
              <w:pStyle w:val="Tabletext"/>
              <w:rPr>
                <w:rFonts w:cs="Calibri Light"/>
                <w:sz w:val="22"/>
              </w:rPr>
            </w:pPr>
            <w:r w:rsidRPr="00B44759">
              <w:rPr>
                <w:rFonts w:cs="Calibri Light"/>
                <w:sz w:val="22"/>
              </w:rPr>
              <w:t>Core</w:t>
            </w:r>
          </w:p>
        </w:tc>
        <w:tc>
          <w:tcPr>
            <w:tcW w:w="1507" w:type="pct"/>
          </w:tcPr>
          <w:p w14:paraId="46C17744" w14:textId="77777777" w:rsidR="004E7A7A" w:rsidRPr="00766E1D" w:rsidRDefault="004E7A7A" w:rsidP="004E7A7A">
            <w:pPr>
              <w:pStyle w:val="Tabletext"/>
              <w:rPr>
                <w:rFonts w:cs="Calibri Light"/>
                <w:sz w:val="22"/>
              </w:rPr>
            </w:pPr>
          </w:p>
        </w:tc>
      </w:tr>
      <w:tr w:rsidR="004E7A7A" w:rsidRPr="00766E1D" w14:paraId="0C2B134B" w14:textId="28B1A01D" w:rsidTr="009D226F">
        <w:trPr>
          <w:tblHeader/>
        </w:trPr>
        <w:tc>
          <w:tcPr>
            <w:tcW w:w="584" w:type="pct"/>
          </w:tcPr>
          <w:p w14:paraId="49131DE2"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7D6E511F" w14:textId="77777777" w:rsidR="004E7A7A" w:rsidRPr="00766E1D" w:rsidRDefault="004E7A7A" w:rsidP="004E7A7A">
            <w:pPr>
              <w:pStyle w:val="Tabletext"/>
              <w:rPr>
                <w:rFonts w:cs="Calibri Light"/>
                <w:sz w:val="22"/>
              </w:rPr>
            </w:pPr>
            <w:r w:rsidRPr="00766E1D">
              <w:rPr>
                <w:rFonts w:cs="Calibri Light"/>
                <w:sz w:val="22"/>
              </w:rPr>
              <w:t>The SLMIS must support the capturing and the identification of the links between maintenance events that will suppress or trigger the execution of another event in a maintenance program. I.e. the 200Hr service will suppress the 100Hr service.</w:t>
            </w:r>
          </w:p>
        </w:tc>
        <w:tc>
          <w:tcPr>
            <w:tcW w:w="341" w:type="pct"/>
          </w:tcPr>
          <w:p w14:paraId="5ACE1F89" w14:textId="32BFB160" w:rsidR="004E7A7A" w:rsidRPr="00766E1D" w:rsidRDefault="004E7A7A" w:rsidP="004E7A7A">
            <w:pPr>
              <w:pStyle w:val="Tabletext"/>
              <w:rPr>
                <w:rFonts w:cs="Calibri Light"/>
                <w:sz w:val="22"/>
              </w:rPr>
            </w:pPr>
            <w:r w:rsidRPr="009E0333">
              <w:rPr>
                <w:rFonts w:cs="Calibri Light"/>
                <w:sz w:val="22"/>
              </w:rPr>
              <w:t>Core</w:t>
            </w:r>
          </w:p>
        </w:tc>
        <w:tc>
          <w:tcPr>
            <w:tcW w:w="1507" w:type="pct"/>
          </w:tcPr>
          <w:p w14:paraId="41583BE5" w14:textId="77777777" w:rsidR="004E7A7A" w:rsidRPr="00766E1D" w:rsidRDefault="004E7A7A" w:rsidP="004E7A7A">
            <w:pPr>
              <w:pStyle w:val="Tabletext"/>
              <w:rPr>
                <w:rFonts w:cs="Calibri Light"/>
                <w:sz w:val="22"/>
              </w:rPr>
            </w:pPr>
          </w:p>
        </w:tc>
      </w:tr>
      <w:tr w:rsidR="004E7A7A" w:rsidRPr="00766E1D" w14:paraId="065AD617" w14:textId="24F3DAB9" w:rsidTr="009D226F">
        <w:trPr>
          <w:tblHeader/>
        </w:trPr>
        <w:tc>
          <w:tcPr>
            <w:tcW w:w="584" w:type="pct"/>
          </w:tcPr>
          <w:p w14:paraId="6B8FCFA1"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071D33DA" w14:textId="77777777" w:rsidR="004E7A7A" w:rsidRPr="00766E1D" w:rsidRDefault="004E7A7A" w:rsidP="004E7A7A">
            <w:pPr>
              <w:pStyle w:val="Tabletext"/>
              <w:rPr>
                <w:rFonts w:cs="Calibri Light"/>
                <w:sz w:val="22"/>
              </w:rPr>
            </w:pPr>
            <w:r w:rsidRPr="00766E1D">
              <w:rPr>
                <w:rFonts w:cs="Calibri Light"/>
                <w:sz w:val="22"/>
              </w:rPr>
              <w:t>The SLMIS must allow for the linking of maintenance tasks to an event. This must include all tasks such as remove, install and repair tasks.</w:t>
            </w:r>
          </w:p>
        </w:tc>
        <w:tc>
          <w:tcPr>
            <w:tcW w:w="341" w:type="pct"/>
          </w:tcPr>
          <w:p w14:paraId="30C44280" w14:textId="7F0477F4" w:rsidR="004E7A7A" w:rsidRPr="00766E1D" w:rsidRDefault="004E7A7A" w:rsidP="004E7A7A">
            <w:pPr>
              <w:pStyle w:val="Tabletext"/>
              <w:rPr>
                <w:rFonts w:cs="Calibri Light"/>
                <w:sz w:val="22"/>
              </w:rPr>
            </w:pPr>
            <w:r w:rsidRPr="009E0333">
              <w:rPr>
                <w:rFonts w:cs="Calibri Light"/>
                <w:sz w:val="22"/>
              </w:rPr>
              <w:t>Core</w:t>
            </w:r>
          </w:p>
        </w:tc>
        <w:tc>
          <w:tcPr>
            <w:tcW w:w="1507" w:type="pct"/>
          </w:tcPr>
          <w:p w14:paraId="3A1AAC52" w14:textId="77777777" w:rsidR="004E7A7A" w:rsidRPr="00766E1D" w:rsidRDefault="004E7A7A" w:rsidP="004E7A7A">
            <w:pPr>
              <w:pStyle w:val="Tabletext"/>
              <w:rPr>
                <w:rFonts w:cs="Calibri Light"/>
                <w:sz w:val="22"/>
              </w:rPr>
            </w:pPr>
          </w:p>
        </w:tc>
      </w:tr>
      <w:tr w:rsidR="004E7A7A" w:rsidRPr="00766E1D" w14:paraId="2824EDC9" w14:textId="1B2911ED" w:rsidTr="009D226F">
        <w:trPr>
          <w:tblHeader/>
        </w:trPr>
        <w:tc>
          <w:tcPr>
            <w:tcW w:w="584" w:type="pct"/>
          </w:tcPr>
          <w:p w14:paraId="65D3E40E"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0CE0D3AB" w14:textId="77777777" w:rsidR="004E7A7A" w:rsidRPr="00766E1D" w:rsidRDefault="004E7A7A" w:rsidP="004E7A7A">
            <w:pPr>
              <w:pStyle w:val="Tabletext"/>
              <w:rPr>
                <w:rFonts w:cs="Calibri Light"/>
                <w:sz w:val="22"/>
              </w:rPr>
            </w:pPr>
            <w:r w:rsidRPr="00766E1D">
              <w:rPr>
                <w:rFonts w:cs="Calibri Light"/>
                <w:sz w:val="22"/>
              </w:rPr>
              <w:t xml:space="preserve">The SLMIS must support the creation of a maintenance policy to capture the maintenance events applicable to an equipment type. These events shall be version controlled and used to generate the scheduled maintenance program of the equipment. </w:t>
            </w:r>
          </w:p>
        </w:tc>
        <w:tc>
          <w:tcPr>
            <w:tcW w:w="341" w:type="pct"/>
          </w:tcPr>
          <w:p w14:paraId="2A0EFBCC" w14:textId="697AC1CD" w:rsidR="004E7A7A" w:rsidRPr="00766E1D" w:rsidRDefault="004E7A7A" w:rsidP="004E7A7A">
            <w:pPr>
              <w:pStyle w:val="Tabletext"/>
              <w:rPr>
                <w:rFonts w:cs="Calibri Light"/>
                <w:sz w:val="22"/>
              </w:rPr>
            </w:pPr>
            <w:r w:rsidRPr="009E0333">
              <w:rPr>
                <w:rFonts w:cs="Calibri Light"/>
                <w:sz w:val="22"/>
              </w:rPr>
              <w:t>Core</w:t>
            </w:r>
          </w:p>
        </w:tc>
        <w:tc>
          <w:tcPr>
            <w:tcW w:w="1507" w:type="pct"/>
          </w:tcPr>
          <w:p w14:paraId="11A161BB" w14:textId="77777777" w:rsidR="004E7A7A" w:rsidRPr="00766E1D" w:rsidRDefault="004E7A7A" w:rsidP="004E7A7A">
            <w:pPr>
              <w:pStyle w:val="Tabletext"/>
              <w:rPr>
                <w:rFonts w:cs="Calibri Light"/>
                <w:sz w:val="22"/>
              </w:rPr>
            </w:pPr>
          </w:p>
        </w:tc>
      </w:tr>
      <w:tr w:rsidR="006F5683" w:rsidRPr="00766E1D" w14:paraId="73FE88B2" w14:textId="10BC22D8" w:rsidTr="006F5683">
        <w:trPr>
          <w:tblHeader/>
        </w:trPr>
        <w:tc>
          <w:tcPr>
            <w:tcW w:w="5000" w:type="pct"/>
            <w:gridSpan w:val="4"/>
          </w:tcPr>
          <w:p w14:paraId="1C917790" w14:textId="4AB484AE" w:rsidR="006F5683" w:rsidRPr="00766E1D" w:rsidRDefault="006F5683"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Equipment Configuration Structures. This function manages serial number-unique equipment in terms of specific fitment against the generic structures, as well as associated attributes like life unit of measure, serviceability status, location, etc.</w:t>
            </w:r>
          </w:p>
        </w:tc>
      </w:tr>
      <w:tr w:rsidR="004E7A7A" w:rsidRPr="00766E1D" w14:paraId="00527F86" w14:textId="5103F6C1" w:rsidTr="009D226F">
        <w:trPr>
          <w:tblHeader/>
        </w:trPr>
        <w:tc>
          <w:tcPr>
            <w:tcW w:w="584" w:type="pct"/>
          </w:tcPr>
          <w:p w14:paraId="06CF15EB"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51889895" w14:textId="77777777" w:rsidR="004E7A7A" w:rsidRPr="00766E1D" w:rsidRDefault="004E7A7A" w:rsidP="004E7A7A">
            <w:pPr>
              <w:pStyle w:val="Tabletext"/>
              <w:rPr>
                <w:rFonts w:cs="Calibri Light"/>
                <w:sz w:val="22"/>
              </w:rPr>
            </w:pPr>
            <w:r w:rsidRPr="00766E1D">
              <w:rPr>
                <w:rFonts w:cs="Calibri Light"/>
                <w:sz w:val="22"/>
              </w:rPr>
              <w:t>This system must support functions that generates and controls a register of all equipment to be supported and managed.</w:t>
            </w:r>
          </w:p>
        </w:tc>
        <w:tc>
          <w:tcPr>
            <w:tcW w:w="341" w:type="pct"/>
          </w:tcPr>
          <w:p w14:paraId="4E160CA5" w14:textId="2FB28EFA" w:rsidR="004E7A7A" w:rsidRPr="00766E1D" w:rsidRDefault="004E7A7A" w:rsidP="004E7A7A">
            <w:pPr>
              <w:pStyle w:val="Tabletext"/>
              <w:rPr>
                <w:rFonts w:cs="Calibri Light"/>
                <w:sz w:val="22"/>
              </w:rPr>
            </w:pPr>
            <w:r w:rsidRPr="00B337A6">
              <w:rPr>
                <w:rFonts w:cs="Calibri Light"/>
                <w:sz w:val="22"/>
              </w:rPr>
              <w:t>Core</w:t>
            </w:r>
          </w:p>
        </w:tc>
        <w:tc>
          <w:tcPr>
            <w:tcW w:w="1507" w:type="pct"/>
          </w:tcPr>
          <w:p w14:paraId="201E3377" w14:textId="77777777" w:rsidR="004E7A7A" w:rsidRPr="00766E1D" w:rsidRDefault="004E7A7A" w:rsidP="004E7A7A">
            <w:pPr>
              <w:pStyle w:val="Tabletext"/>
              <w:rPr>
                <w:rFonts w:cs="Calibri Light"/>
                <w:sz w:val="22"/>
              </w:rPr>
            </w:pPr>
          </w:p>
        </w:tc>
      </w:tr>
      <w:tr w:rsidR="004E7A7A" w:rsidRPr="00766E1D" w14:paraId="4781DCF9" w14:textId="3FAB6957" w:rsidTr="009D226F">
        <w:trPr>
          <w:tblHeader/>
        </w:trPr>
        <w:tc>
          <w:tcPr>
            <w:tcW w:w="584" w:type="pct"/>
          </w:tcPr>
          <w:p w14:paraId="77F2E0AA"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3BA1C150" w14:textId="77777777" w:rsidR="004E7A7A" w:rsidRPr="00766E1D" w:rsidRDefault="004E7A7A" w:rsidP="004E7A7A">
            <w:pPr>
              <w:pStyle w:val="Tabletext"/>
              <w:rPr>
                <w:rFonts w:cs="Calibri Light"/>
                <w:sz w:val="22"/>
              </w:rPr>
            </w:pPr>
            <w:r w:rsidRPr="00766E1D">
              <w:rPr>
                <w:rFonts w:cs="Calibri Light"/>
                <w:sz w:val="22"/>
              </w:rPr>
              <w:t>This register must integrate with the fixed asset register.</w:t>
            </w:r>
          </w:p>
        </w:tc>
        <w:tc>
          <w:tcPr>
            <w:tcW w:w="341" w:type="pct"/>
          </w:tcPr>
          <w:p w14:paraId="60F647B4" w14:textId="7023E3A9" w:rsidR="004E7A7A" w:rsidRPr="00766E1D" w:rsidRDefault="004E7A7A" w:rsidP="004E7A7A">
            <w:pPr>
              <w:pStyle w:val="Tabletext"/>
              <w:rPr>
                <w:rFonts w:cs="Calibri Light"/>
                <w:sz w:val="22"/>
              </w:rPr>
            </w:pPr>
            <w:r w:rsidRPr="00B337A6">
              <w:rPr>
                <w:rFonts w:cs="Calibri Light"/>
                <w:sz w:val="22"/>
              </w:rPr>
              <w:t>Core</w:t>
            </w:r>
          </w:p>
        </w:tc>
        <w:tc>
          <w:tcPr>
            <w:tcW w:w="1507" w:type="pct"/>
          </w:tcPr>
          <w:p w14:paraId="2DF4FA49" w14:textId="77777777" w:rsidR="004E7A7A" w:rsidRPr="00766E1D" w:rsidRDefault="004E7A7A" w:rsidP="004E7A7A">
            <w:pPr>
              <w:pStyle w:val="Tabletext"/>
              <w:rPr>
                <w:rFonts w:cs="Calibri Light"/>
                <w:sz w:val="22"/>
              </w:rPr>
            </w:pPr>
          </w:p>
        </w:tc>
      </w:tr>
      <w:tr w:rsidR="004E7A7A" w:rsidRPr="00766E1D" w14:paraId="7C484B0C" w14:textId="092E3F82" w:rsidTr="009D226F">
        <w:trPr>
          <w:tblHeader/>
        </w:trPr>
        <w:tc>
          <w:tcPr>
            <w:tcW w:w="584" w:type="pct"/>
          </w:tcPr>
          <w:p w14:paraId="5C071E2A"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181D05B4" w14:textId="77777777" w:rsidR="004E7A7A" w:rsidRPr="00766E1D" w:rsidRDefault="004E7A7A" w:rsidP="004E7A7A">
            <w:pPr>
              <w:pStyle w:val="Tabletext"/>
              <w:rPr>
                <w:rFonts w:cs="Calibri Light"/>
                <w:sz w:val="22"/>
              </w:rPr>
            </w:pPr>
            <w:r w:rsidRPr="00766E1D">
              <w:rPr>
                <w:rFonts w:cs="Calibri Light"/>
                <w:sz w:val="22"/>
              </w:rPr>
              <w:t>The following critical information must be captured for the equipment register.</w:t>
            </w:r>
          </w:p>
          <w:p w14:paraId="2C709911"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basic detail (serial number, part number, manufacturer, NIIN, status, location, owner, application configuration, position in other assemblies etc.);</w:t>
            </w:r>
          </w:p>
          <w:p w14:paraId="76ACF05F"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material accounting detail (distribution account number or store and bin code);</w:t>
            </w:r>
          </w:p>
          <w:p w14:paraId="638E6C7D"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exchange history;</w:t>
            </w:r>
          </w:p>
          <w:p w14:paraId="69E4DA8A"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maintenance scheduling detail (last actual date, meter, number of occurrences etc.);</w:t>
            </w:r>
          </w:p>
          <w:p w14:paraId="0BA0C5E4"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corrective maintenance detail;</w:t>
            </w:r>
          </w:p>
          <w:p w14:paraId="31D46291"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journal events;</w:t>
            </w:r>
          </w:p>
          <w:p w14:paraId="3BD62AFE"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equipment meter readings (current, cumulative, calculated etc.);</w:t>
            </w:r>
          </w:p>
          <w:p w14:paraId="223C35B5"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engineering change status;</w:t>
            </w:r>
          </w:p>
          <w:p w14:paraId="7AE515A6"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service life detail;</w:t>
            </w:r>
          </w:p>
          <w:p w14:paraId="417C8AA6"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warranty detail;</w:t>
            </w:r>
          </w:p>
          <w:p w14:paraId="61DFDA32"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defer detail;</w:t>
            </w:r>
          </w:p>
          <w:p w14:paraId="63C28C79"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equipment life cost (summarised for each fiscal year); and</w:t>
            </w:r>
          </w:p>
          <w:p w14:paraId="3993F5C5" w14:textId="77777777" w:rsidR="004E7A7A" w:rsidRPr="00766E1D" w:rsidRDefault="004E7A7A" w:rsidP="004E7A7A">
            <w:pPr>
              <w:pStyle w:val="Tabletext"/>
              <w:numPr>
                <w:ilvl w:val="0"/>
                <w:numId w:val="116"/>
              </w:numPr>
              <w:spacing w:before="0" w:after="100" w:afterAutospacing="1"/>
              <w:jc w:val="left"/>
              <w:rPr>
                <w:rFonts w:cs="Calibri Light"/>
                <w:sz w:val="22"/>
              </w:rPr>
            </w:pPr>
            <w:r w:rsidRPr="00766E1D">
              <w:rPr>
                <w:rFonts w:cs="Calibri Light"/>
                <w:sz w:val="22"/>
              </w:rPr>
              <w:t>hierarchical specific structure for each generic structure or structure builder (tree views).</w:t>
            </w:r>
          </w:p>
        </w:tc>
        <w:tc>
          <w:tcPr>
            <w:tcW w:w="341" w:type="pct"/>
          </w:tcPr>
          <w:p w14:paraId="336ED5BD" w14:textId="2BE1B83E" w:rsidR="004E7A7A" w:rsidRPr="00766E1D" w:rsidRDefault="004E7A7A" w:rsidP="004E7A7A">
            <w:pPr>
              <w:pStyle w:val="Tabletext"/>
              <w:rPr>
                <w:rFonts w:cs="Calibri Light"/>
                <w:sz w:val="22"/>
              </w:rPr>
            </w:pPr>
            <w:r w:rsidRPr="00B337A6">
              <w:rPr>
                <w:rFonts w:cs="Calibri Light"/>
                <w:sz w:val="22"/>
              </w:rPr>
              <w:t>Core</w:t>
            </w:r>
          </w:p>
        </w:tc>
        <w:tc>
          <w:tcPr>
            <w:tcW w:w="1507" w:type="pct"/>
          </w:tcPr>
          <w:p w14:paraId="4E47111A" w14:textId="77777777" w:rsidR="004E7A7A" w:rsidRPr="00766E1D" w:rsidRDefault="004E7A7A" w:rsidP="004E7A7A">
            <w:pPr>
              <w:pStyle w:val="Tabletext"/>
              <w:rPr>
                <w:rFonts w:cs="Calibri Light"/>
                <w:sz w:val="22"/>
              </w:rPr>
            </w:pPr>
          </w:p>
        </w:tc>
      </w:tr>
      <w:tr w:rsidR="004E7A7A" w:rsidRPr="00766E1D" w14:paraId="78ADF3C9" w14:textId="505EB27E" w:rsidTr="009D226F">
        <w:trPr>
          <w:tblHeader/>
        </w:trPr>
        <w:tc>
          <w:tcPr>
            <w:tcW w:w="584" w:type="pct"/>
          </w:tcPr>
          <w:p w14:paraId="7C740C4F"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0B0923C5" w14:textId="77777777" w:rsidR="004E7A7A" w:rsidRPr="00766E1D" w:rsidRDefault="004E7A7A" w:rsidP="004E7A7A">
            <w:pPr>
              <w:pStyle w:val="Tabletext"/>
              <w:rPr>
                <w:rFonts w:cs="Calibri Light"/>
                <w:sz w:val="22"/>
              </w:rPr>
            </w:pPr>
            <w:r w:rsidRPr="00766E1D">
              <w:rPr>
                <w:rFonts w:cs="Calibri Light"/>
                <w:sz w:val="22"/>
              </w:rPr>
              <w:t>The SLMIS must support a process to capture equipment during the acquisition of a specific individual item, subsystem or end-equipment, along with all the data required for configuration management, such as fitment locations, status, life etc. This process should utilise the generic structures and assist the user in a structured approach to capture all data for the equipment and it’s components. Once the user is satisfied with the data the applicable registers should be populated.</w:t>
            </w:r>
          </w:p>
        </w:tc>
        <w:tc>
          <w:tcPr>
            <w:tcW w:w="341" w:type="pct"/>
          </w:tcPr>
          <w:p w14:paraId="0DA990F2" w14:textId="4ABB62DF" w:rsidR="004E7A7A" w:rsidRPr="00766E1D" w:rsidRDefault="004E7A7A" w:rsidP="004E7A7A">
            <w:pPr>
              <w:pStyle w:val="Tabletext"/>
              <w:rPr>
                <w:rFonts w:cs="Calibri Light"/>
                <w:sz w:val="22"/>
              </w:rPr>
            </w:pPr>
            <w:r w:rsidRPr="00771E8E">
              <w:rPr>
                <w:rFonts w:cs="Calibri Light"/>
                <w:sz w:val="22"/>
              </w:rPr>
              <w:t>Core</w:t>
            </w:r>
          </w:p>
        </w:tc>
        <w:tc>
          <w:tcPr>
            <w:tcW w:w="1507" w:type="pct"/>
          </w:tcPr>
          <w:p w14:paraId="5BF273B3" w14:textId="77777777" w:rsidR="004E7A7A" w:rsidRPr="00766E1D" w:rsidRDefault="004E7A7A" w:rsidP="004E7A7A">
            <w:pPr>
              <w:pStyle w:val="Tabletext"/>
              <w:rPr>
                <w:rFonts w:cs="Calibri Light"/>
                <w:sz w:val="22"/>
              </w:rPr>
            </w:pPr>
          </w:p>
        </w:tc>
      </w:tr>
      <w:tr w:rsidR="004E7A7A" w:rsidRPr="00766E1D" w14:paraId="17142DF5" w14:textId="09BDC5DD" w:rsidTr="009D226F">
        <w:trPr>
          <w:tblHeader/>
        </w:trPr>
        <w:tc>
          <w:tcPr>
            <w:tcW w:w="584" w:type="pct"/>
          </w:tcPr>
          <w:p w14:paraId="446E6134"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5993D30B" w14:textId="77777777" w:rsidR="004E7A7A" w:rsidRPr="00766E1D" w:rsidRDefault="004E7A7A" w:rsidP="004E7A7A">
            <w:pPr>
              <w:pStyle w:val="Tabletext"/>
              <w:rPr>
                <w:rFonts w:cs="Calibri Light"/>
                <w:sz w:val="22"/>
              </w:rPr>
            </w:pPr>
            <w:r w:rsidRPr="00766E1D">
              <w:rPr>
                <w:rFonts w:cs="Calibri Light"/>
                <w:sz w:val="22"/>
              </w:rPr>
              <w:t>The SLMIS must support functions to establish, maintain and monitor all concessions. A concession should be linked to equipment and cover temporary change to, among others, the equipment life. A concession should authorize the deviation of equipment from the allowed build standard. This is done by granting a concession to a specific Equipment number for a given period, eg. Flying Hours, Landings etc.  In addition this defined period must always have a backstop calendar date.</w:t>
            </w:r>
          </w:p>
        </w:tc>
        <w:tc>
          <w:tcPr>
            <w:tcW w:w="341" w:type="pct"/>
          </w:tcPr>
          <w:p w14:paraId="3FDBBA24" w14:textId="11CCD27E" w:rsidR="004E7A7A" w:rsidRPr="00766E1D" w:rsidRDefault="004E7A7A" w:rsidP="004E7A7A">
            <w:pPr>
              <w:pStyle w:val="Tabletext"/>
              <w:rPr>
                <w:rFonts w:cs="Calibri Light"/>
                <w:sz w:val="22"/>
              </w:rPr>
            </w:pPr>
            <w:r w:rsidRPr="00771E8E">
              <w:rPr>
                <w:rFonts w:cs="Calibri Light"/>
                <w:sz w:val="22"/>
              </w:rPr>
              <w:t>Core</w:t>
            </w:r>
          </w:p>
        </w:tc>
        <w:tc>
          <w:tcPr>
            <w:tcW w:w="1507" w:type="pct"/>
          </w:tcPr>
          <w:p w14:paraId="505C781D" w14:textId="77777777" w:rsidR="004E7A7A" w:rsidRPr="00766E1D" w:rsidRDefault="004E7A7A" w:rsidP="004E7A7A">
            <w:pPr>
              <w:pStyle w:val="Tabletext"/>
              <w:rPr>
                <w:rFonts w:cs="Calibri Light"/>
                <w:sz w:val="22"/>
              </w:rPr>
            </w:pPr>
          </w:p>
        </w:tc>
      </w:tr>
      <w:tr w:rsidR="004E7A7A" w:rsidRPr="00766E1D" w14:paraId="2E3A01D2" w14:textId="4BD1CB32" w:rsidTr="009D226F">
        <w:trPr>
          <w:tblHeader/>
        </w:trPr>
        <w:tc>
          <w:tcPr>
            <w:tcW w:w="584" w:type="pct"/>
          </w:tcPr>
          <w:p w14:paraId="7C33C520"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691E5482" w14:textId="77777777" w:rsidR="004E7A7A" w:rsidRPr="00766E1D" w:rsidRDefault="004E7A7A" w:rsidP="004E7A7A">
            <w:pPr>
              <w:pStyle w:val="Tabletext"/>
              <w:rPr>
                <w:rFonts w:cs="Calibri Light"/>
                <w:sz w:val="22"/>
              </w:rPr>
            </w:pPr>
            <w:r w:rsidRPr="00766E1D">
              <w:rPr>
                <w:rFonts w:cs="Calibri Light"/>
                <w:sz w:val="22"/>
              </w:rPr>
              <w:t>A Specific Structure Auditing function must be provided to verify that:</w:t>
            </w:r>
          </w:p>
          <w:p w14:paraId="4B9CF10B" w14:textId="77777777" w:rsidR="004E7A7A" w:rsidRPr="00766E1D" w:rsidRDefault="004E7A7A" w:rsidP="004E7A7A">
            <w:pPr>
              <w:pStyle w:val="Tabletext"/>
              <w:numPr>
                <w:ilvl w:val="0"/>
                <w:numId w:val="117"/>
              </w:numPr>
              <w:spacing w:before="0" w:after="100" w:afterAutospacing="1"/>
              <w:jc w:val="left"/>
              <w:rPr>
                <w:rFonts w:cs="Calibri Light"/>
                <w:sz w:val="22"/>
              </w:rPr>
            </w:pPr>
            <w:r w:rsidRPr="00766E1D">
              <w:rPr>
                <w:rFonts w:cs="Calibri Light"/>
                <w:sz w:val="22"/>
              </w:rPr>
              <w:t xml:space="preserve">actual specific structures are configured according to the generic baselines; </w:t>
            </w:r>
          </w:p>
          <w:p w14:paraId="5ED80976" w14:textId="77777777" w:rsidR="004E7A7A" w:rsidRPr="00766E1D" w:rsidRDefault="004E7A7A" w:rsidP="004E7A7A">
            <w:pPr>
              <w:pStyle w:val="Tabletext"/>
              <w:numPr>
                <w:ilvl w:val="0"/>
                <w:numId w:val="117"/>
              </w:numPr>
              <w:spacing w:before="0" w:after="100" w:afterAutospacing="1"/>
              <w:jc w:val="left"/>
              <w:rPr>
                <w:rFonts w:cs="Calibri Light"/>
                <w:sz w:val="22"/>
              </w:rPr>
            </w:pPr>
            <w:r w:rsidRPr="00766E1D">
              <w:rPr>
                <w:rFonts w:cs="Calibri Light"/>
                <w:sz w:val="22"/>
              </w:rPr>
              <w:t xml:space="preserve">the data on a specific structure is up to date; and </w:t>
            </w:r>
          </w:p>
          <w:p w14:paraId="20EFE53C" w14:textId="77777777" w:rsidR="004E7A7A" w:rsidRPr="00766E1D" w:rsidRDefault="004E7A7A" w:rsidP="004E7A7A">
            <w:pPr>
              <w:pStyle w:val="Tabletext"/>
              <w:numPr>
                <w:ilvl w:val="0"/>
                <w:numId w:val="117"/>
              </w:numPr>
              <w:spacing w:before="0" w:after="100" w:afterAutospacing="1"/>
              <w:jc w:val="left"/>
              <w:rPr>
                <w:rFonts w:cs="Calibri Light"/>
                <w:sz w:val="22"/>
              </w:rPr>
            </w:pPr>
            <w:r w:rsidRPr="00766E1D">
              <w:rPr>
                <w:rFonts w:cs="Calibri Light"/>
                <w:sz w:val="22"/>
              </w:rPr>
              <w:t>the data logic for the specific structure is correct, e.g. all specifics have a meter reading for each “living” meter unit of measure.</w:t>
            </w:r>
          </w:p>
        </w:tc>
        <w:tc>
          <w:tcPr>
            <w:tcW w:w="341" w:type="pct"/>
          </w:tcPr>
          <w:p w14:paraId="65D97A82" w14:textId="79B3D834" w:rsidR="004E7A7A" w:rsidRPr="00766E1D" w:rsidRDefault="004E7A7A" w:rsidP="004E7A7A">
            <w:pPr>
              <w:pStyle w:val="Tabletext"/>
              <w:rPr>
                <w:rFonts w:cs="Calibri Light"/>
                <w:sz w:val="22"/>
              </w:rPr>
            </w:pPr>
            <w:r w:rsidRPr="00771E8E">
              <w:rPr>
                <w:rFonts w:cs="Calibri Light"/>
                <w:sz w:val="22"/>
              </w:rPr>
              <w:t>Core</w:t>
            </w:r>
          </w:p>
        </w:tc>
        <w:tc>
          <w:tcPr>
            <w:tcW w:w="1507" w:type="pct"/>
          </w:tcPr>
          <w:p w14:paraId="4A6D290F" w14:textId="77777777" w:rsidR="004E7A7A" w:rsidRPr="00766E1D" w:rsidRDefault="004E7A7A" w:rsidP="004E7A7A">
            <w:pPr>
              <w:pStyle w:val="Tabletext"/>
              <w:rPr>
                <w:rFonts w:cs="Calibri Light"/>
                <w:sz w:val="22"/>
              </w:rPr>
            </w:pPr>
          </w:p>
        </w:tc>
      </w:tr>
      <w:tr w:rsidR="006F5683" w:rsidRPr="00766E1D" w14:paraId="675B07CD" w14:textId="20F1F77D" w:rsidTr="006F5683">
        <w:trPr>
          <w:tblHeader/>
        </w:trPr>
        <w:tc>
          <w:tcPr>
            <w:tcW w:w="5000" w:type="pct"/>
            <w:gridSpan w:val="4"/>
          </w:tcPr>
          <w:p w14:paraId="7DB03D70" w14:textId="54DDA82F" w:rsidR="006F5683" w:rsidRPr="00766E1D" w:rsidRDefault="006F5683"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Modification Management. The purpose of this function is to enable the administration of an engineering change throughout its life cycle - from inception as a request for change to completion.  This function supports the administration, progress, control, distribution, approval, authorisation and release of engineering changes.  The function will make the detail of the proposed change visible, as well as the equipment and the people involved, and any change implementation decisions.</w:t>
            </w:r>
          </w:p>
        </w:tc>
      </w:tr>
      <w:tr w:rsidR="00FC068A" w:rsidRPr="00766E1D" w14:paraId="505057B8" w14:textId="724109E6" w:rsidTr="009D226F">
        <w:trPr>
          <w:tblHeader/>
        </w:trPr>
        <w:tc>
          <w:tcPr>
            <w:tcW w:w="584" w:type="pct"/>
          </w:tcPr>
          <w:p w14:paraId="2A473C56" w14:textId="77777777" w:rsidR="00FC068A" w:rsidRPr="00766E1D" w:rsidRDefault="00FC068A" w:rsidP="00AD4A1E">
            <w:pPr>
              <w:pStyle w:val="Cell"/>
              <w:numPr>
                <w:ilvl w:val="0"/>
                <w:numId w:val="129"/>
              </w:numPr>
              <w:ind w:left="862" w:hanging="862"/>
              <w:jc w:val="both"/>
              <w:rPr>
                <w:rFonts w:ascii="Calibri Light" w:hAnsi="Calibri Light" w:cs="Calibri Light"/>
                <w:bCs/>
                <w:sz w:val="22"/>
                <w:szCs w:val="22"/>
              </w:rPr>
            </w:pPr>
          </w:p>
        </w:tc>
        <w:tc>
          <w:tcPr>
            <w:tcW w:w="2568" w:type="pct"/>
          </w:tcPr>
          <w:p w14:paraId="09E27933" w14:textId="77777777" w:rsidR="00FC068A" w:rsidRPr="00766E1D" w:rsidRDefault="00FC068A" w:rsidP="00003352">
            <w:pPr>
              <w:pStyle w:val="Tabletext"/>
              <w:rPr>
                <w:rFonts w:cs="Calibri Light"/>
                <w:sz w:val="22"/>
              </w:rPr>
            </w:pPr>
            <w:r w:rsidRPr="00766E1D">
              <w:rPr>
                <w:rFonts w:cs="Calibri Light"/>
                <w:sz w:val="22"/>
              </w:rPr>
              <w:t>The SLMIS must support the creation of a proposal for an engineering change. Workflow must support the routing and approval of the request. The SLMIS should provide functions to ensure that the proposal is captured in a consistent way and to manage the status of the proposal.</w:t>
            </w:r>
          </w:p>
        </w:tc>
        <w:tc>
          <w:tcPr>
            <w:tcW w:w="341" w:type="pct"/>
          </w:tcPr>
          <w:p w14:paraId="7D689857" w14:textId="037A3815" w:rsidR="00FC068A" w:rsidRPr="00766E1D" w:rsidRDefault="004E7A7A" w:rsidP="00003352">
            <w:pPr>
              <w:pStyle w:val="Tabletext"/>
              <w:rPr>
                <w:rFonts w:cs="Calibri Light"/>
                <w:sz w:val="22"/>
              </w:rPr>
            </w:pPr>
            <w:r>
              <w:rPr>
                <w:rFonts w:cs="Calibri Light"/>
                <w:sz w:val="22"/>
              </w:rPr>
              <w:t>Core</w:t>
            </w:r>
          </w:p>
        </w:tc>
        <w:tc>
          <w:tcPr>
            <w:tcW w:w="1507" w:type="pct"/>
          </w:tcPr>
          <w:p w14:paraId="4425B317" w14:textId="77777777" w:rsidR="00FC068A" w:rsidRPr="00766E1D" w:rsidRDefault="00FC068A" w:rsidP="00003352">
            <w:pPr>
              <w:pStyle w:val="Tabletext"/>
              <w:rPr>
                <w:rFonts w:cs="Calibri Light"/>
                <w:sz w:val="22"/>
              </w:rPr>
            </w:pPr>
          </w:p>
        </w:tc>
      </w:tr>
      <w:tr w:rsidR="00FC068A" w:rsidRPr="00766E1D" w14:paraId="7F5B519D" w14:textId="055FE52B" w:rsidTr="009D226F">
        <w:trPr>
          <w:tblHeader/>
        </w:trPr>
        <w:tc>
          <w:tcPr>
            <w:tcW w:w="584" w:type="pct"/>
          </w:tcPr>
          <w:p w14:paraId="3541FE8B" w14:textId="77777777" w:rsidR="00FC068A" w:rsidRPr="00766E1D" w:rsidRDefault="00FC068A" w:rsidP="00AD4A1E">
            <w:pPr>
              <w:pStyle w:val="Cell"/>
              <w:numPr>
                <w:ilvl w:val="0"/>
                <w:numId w:val="129"/>
              </w:numPr>
              <w:ind w:left="862" w:hanging="862"/>
              <w:jc w:val="both"/>
              <w:rPr>
                <w:rFonts w:ascii="Calibri Light" w:hAnsi="Calibri Light" w:cs="Calibri Light"/>
                <w:bCs/>
                <w:sz w:val="22"/>
                <w:szCs w:val="22"/>
              </w:rPr>
            </w:pPr>
          </w:p>
        </w:tc>
        <w:tc>
          <w:tcPr>
            <w:tcW w:w="2568" w:type="pct"/>
          </w:tcPr>
          <w:p w14:paraId="3FCEE606" w14:textId="77777777" w:rsidR="00FC068A" w:rsidRPr="00766E1D" w:rsidRDefault="00FC068A" w:rsidP="00003352">
            <w:pPr>
              <w:pStyle w:val="Tabletext"/>
              <w:rPr>
                <w:rFonts w:cs="Calibri Light"/>
                <w:sz w:val="22"/>
              </w:rPr>
            </w:pPr>
            <w:r w:rsidRPr="00766E1D">
              <w:rPr>
                <w:rFonts w:cs="Calibri Light"/>
                <w:sz w:val="22"/>
              </w:rPr>
              <w:t>Once an engineering change is proposed, it must undergo several phases of development, approval and authorization before it can be released. The SLMIS should support the user to create an engineering change, of any type, and manage its progression through all stages of its life cycle until it is 100% complied with or cancelled, including documentation amendments.</w:t>
            </w:r>
          </w:p>
        </w:tc>
        <w:tc>
          <w:tcPr>
            <w:tcW w:w="341" w:type="pct"/>
          </w:tcPr>
          <w:p w14:paraId="2FD86AA1" w14:textId="02C63468" w:rsidR="00FC068A" w:rsidRPr="00766E1D" w:rsidRDefault="004E7A7A" w:rsidP="00003352">
            <w:pPr>
              <w:pStyle w:val="Tabletext"/>
              <w:rPr>
                <w:rFonts w:cs="Calibri Light"/>
                <w:sz w:val="22"/>
              </w:rPr>
            </w:pPr>
            <w:r>
              <w:rPr>
                <w:rFonts w:cs="Calibri Light"/>
                <w:sz w:val="22"/>
              </w:rPr>
              <w:t>Core</w:t>
            </w:r>
          </w:p>
        </w:tc>
        <w:tc>
          <w:tcPr>
            <w:tcW w:w="1507" w:type="pct"/>
          </w:tcPr>
          <w:p w14:paraId="4AE750A0" w14:textId="77777777" w:rsidR="00FC068A" w:rsidRPr="00766E1D" w:rsidRDefault="00FC068A" w:rsidP="00003352">
            <w:pPr>
              <w:pStyle w:val="Tabletext"/>
              <w:rPr>
                <w:rFonts w:cs="Calibri Light"/>
                <w:sz w:val="22"/>
              </w:rPr>
            </w:pPr>
          </w:p>
        </w:tc>
      </w:tr>
      <w:tr w:rsidR="00FC068A" w:rsidRPr="00766E1D" w14:paraId="505D733F" w14:textId="39CD934A" w:rsidTr="009D226F">
        <w:trPr>
          <w:tblHeader/>
        </w:trPr>
        <w:tc>
          <w:tcPr>
            <w:tcW w:w="584" w:type="pct"/>
          </w:tcPr>
          <w:p w14:paraId="6D56E147" w14:textId="77777777" w:rsidR="00FC068A" w:rsidRPr="00766E1D" w:rsidRDefault="00FC068A" w:rsidP="00AD4A1E">
            <w:pPr>
              <w:pStyle w:val="Cell"/>
              <w:numPr>
                <w:ilvl w:val="0"/>
                <w:numId w:val="129"/>
              </w:numPr>
              <w:ind w:left="862" w:hanging="862"/>
              <w:jc w:val="both"/>
              <w:rPr>
                <w:rFonts w:ascii="Calibri Light" w:hAnsi="Calibri Light" w:cs="Calibri Light"/>
                <w:bCs/>
                <w:sz w:val="22"/>
                <w:szCs w:val="22"/>
              </w:rPr>
            </w:pPr>
          </w:p>
        </w:tc>
        <w:tc>
          <w:tcPr>
            <w:tcW w:w="2568" w:type="pct"/>
          </w:tcPr>
          <w:p w14:paraId="390D5AB4" w14:textId="77777777" w:rsidR="00FC068A" w:rsidRPr="00766E1D" w:rsidRDefault="00FC068A" w:rsidP="00003352">
            <w:pPr>
              <w:pStyle w:val="Tabletext"/>
              <w:rPr>
                <w:rFonts w:cs="Calibri Light"/>
                <w:sz w:val="22"/>
              </w:rPr>
            </w:pPr>
            <w:r w:rsidRPr="00766E1D">
              <w:rPr>
                <w:rFonts w:cs="Calibri Light"/>
                <w:sz w:val="22"/>
              </w:rPr>
              <w:t>The modification control process must also support the amendments to documentation.</w:t>
            </w:r>
          </w:p>
        </w:tc>
        <w:tc>
          <w:tcPr>
            <w:tcW w:w="341" w:type="pct"/>
          </w:tcPr>
          <w:p w14:paraId="4D9C70DA" w14:textId="08D524CB" w:rsidR="00FC068A" w:rsidRPr="00766E1D" w:rsidRDefault="004E7A7A" w:rsidP="00003352">
            <w:pPr>
              <w:pStyle w:val="Tabletext"/>
              <w:rPr>
                <w:rFonts w:cs="Calibri Light"/>
                <w:sz w:val="22"/>
              </w:rPr>
            </w:pPr>
            <w:r>
              <w:rPr>
                <w:rFonts w:cs="Calibri Light"/>
                <w:sz w:val="22"/>
              </w:rPr>
              <w:t>Core</w:t>
            </w:r>
          </w:p>
        </w:tc>
        <w:tc>
          <w:tcPr>
            <w:tcW w:w="1507" w:type="pct"/>
          </w:tcPr>
          <w:p w14:paraId="1E983E2C" w14:textId="77777777" w:rsidR="00FC068A" w:rsidRPr="00766E1D" w:rsidRDefault="00FC068A" w:rsidP="00003352">
            <w:pPr>
              <w:pStyle w:val="Tabletext"/>
              <w:rPr>
                <w:rFonts w:cs="Calibri Light"/>
                <w:sz w:val="22"/>
              </w:rPr>
            </w:pPr>
          </w:p>
        </w:tc>
      </w:tr>
      <w:tr w:rsidR="00FC068A" w:rsidRPr="00766E1D" w14:paraId="6DD07C76" w14:textId="0883A513" w:rsidTr="009D226F">
        <w:trPr>
          <w:tblHeader/>
        </w:trPr>
        <w:tc>
          <w:tcPr>
            <w:tcW w:w="584" w:type="pct"/>
          </w:tcPr>
          <w:p w14:paraId="2C1B1925" w14:textId="77777777" w:rsidR="00FC068A" w:rsidRPr="00766E1D" w:rsidRDefault="00FC068A" w:rsidP="00AD4A1E">
            <w:pPr>
              <w:pStyle w:val="Cell"/>
              <w:numPr>
                <w:ilvl w:val="0"/>
                <w:numId w:val="129"/>
              </w:numPr>
              <w:ind w:left="862" w:hanging="862"/>
              <w:jc w:val="both"/>
              <w:rPr>
                <w:rFonts w:ascii="Calibri Light" w:hAnsi="Calibri Light" w:cs="Calibri Light"/>
                <w:bCs/>
                <w:sz w:val="22"/>
                <w:szCs w:val="22"/>
              </w:rPr>
            </w:pPr>
          </w:p>
        </w:tc>
        <w:tc>
          <w:tcPr>
            <w:tcW w:w="2568" w:type="pct"/>
          </w:tcPr>
          <w:p w14:paraId="26A07171" w14:textId="77777777" w:rsidR="00FC068A" w:rsidRPr="00766E1D" w:rsidRDefault="00FC068A" w:rsidP="00003352">
            <w:pPr>
              <w:pStyle w:val="Tabletext"/>
              <w:rPr>
                <w:rFonts w:cs="Calibri Light"/>
                <w:sz w:val="22"/>
              </w:rPr>
            </w:pPr>
            <w:r w:rsidRPr="00766E1D">
              <w:rPr>
                <w:rFonts w:cs="Calibri Light"/>
                <w:sz w:val="22"/>
              </w:rPr>
              <w:t>The SLMIS must provide functions to determine the impact of the engineering change on operations and existing configuration structures as well to define the equipment to which the change must be applied when the change is implemented. The typical information required by the user to determine the impact of the Engineering Change (This is by no means to be an exhaustive list):</w:t>
            </w:r>
          </w:p>
          <w:p w14:paraId="742CBD16" w14:textId="77777777" w:rsidR="00FC068A" w:rsidRPr="00766E1D" w:rsidRDefault="00FC068A" w:rsidP="00AD4A1E">
            <w:pPr>
              <w:pStyle w:val="Tabletext"/>
              <w:numPr>
                <w:ilvl w:val="0"/>
                <w:numId w:val="118"/>
              </w:numPr>
              <w:spacing w:before="0" w:after="100" w:afterAutospacing="1"/>
              <w:jc w:val="left"/>
              <w:rPr>
                <w:rFonts w:cs="Calibri Light"/>
                <w:sz w:val="22"/>
              </w:rPr>
            </w:pPr>
            <w:r w:rsidRPr="00766E1D">
              <w:rPr>
                <w:rFonts w:cs="Calibri Light"/>
                <w:sz w:val="22"/>
              </w:rPr>
              <w:t>Structures</w:t>
            </w:r>
          </w:p>
          <w:p w14:paraId="735EE84E" w14:textId="77777777" w:rsidR="00FC068A" w:rsidRPr="00766E1D" w:rsidRDefault="00FC068A" w:rsidP="00AD4A1E">
            <w:pPr>
              <w:pStyle w:val="Tabletext"/>
              <w:numPr>
                <w:ilvl w:val="0"/>
                <w:numId w:val="118"/>
              </w:numPr>
              <w:spacing w:before="0" w:after="100" w:afterAutospacing="1"/>
              <w:jc w:val="left"/>
              <w:rPr>
                <w:rFonts w:cs="Calibri Light"/>
                <w:sz w:val="22"/>
              </w:rPr>
            </w:pPr>
            <w:r w:rsidRPr="00766E1D">
              <w:rPr>
                <w:rFonts w:cs="Calibri Light"/>
                <w:sz w:val="22"/>
              </w:rPr>
              <w:t>Equipment Numbers</w:t>
            </w:r>
          </w:p>
          <w:p w14:paraId="1B02E728" w14:textId="77777777" w:rsidR="00FC068A" w:rsidRPr="00766E1D" w:rsidRDefault="00FC068A" w:rsidP="00AD4A1E">
            <w:pPr>
              <w:pStyle w:val="Tabletext"/>
              <w:numPr>
                <w:ilvl w:val="0"/>
                <w:numId w:val="118"/>
              </w:numPr>
              <w:spacing w:before="0" w:after="100" w:afterAutospacing="1"/>
              <w:jc w:val="left"/>
              <w:rPr>
                <w:rFonts w:cs="Calibri Light"/>
                <w:sz w:val="22"/>
              </w:rPr>
            </w:pPr>
            <w:r w:rsidRPr="00766E1D">
              <w:rPr>
                <w:rFonts w:cs="Calibri Light"/>
                <w:sz w:val="22"/>
              </w:rPr>
              <w:t>Documentation</w:t>
            </w:r>
          </w:p>
          <w:p w14:paraId="596AB5E2" w14:textId="77777777" w:rsidR="00FC068A" w:rsidRPr="00766E1D" w:rsidRDefault="00FC068A" w:rsidP="00AD4A1E">
            <w:pPr>
              <w:pStyle w:val="Tabletext"/>
              <w:numPr>
                <w:ilvl w:val="0"/>
                <w:numId w:val="118"/>
              </w:numPr>
              <w:spacing w:before="0" w:after="100" w:afterAutospacing="1"/>
              <w:jc w:val="left"/>
              <w:rPr>
                <w:rFonts w:cs="Calibri Light"/>
                <w:b/>
                <w:sz w:val="22"/>
              </w:rPr>
            </w:pPr>
            <w:r w:rsidRPr="00766E1D">
              <w:rPr>
                <w:rFonts w:cs="Calibri Light"/>
                <w:sz w:val="22"/>
              </w:rPr>
              <w:t>Financial Impact</w:t>
            </w:r>
          </w:p>
        </w:tc>
        <w:tc>
          <w:tcPr>
            <w:tcW w:w="341" w:type="pct"/>
          </w:tcPr>
          <w:p w14:paraId="7C3376F3" w14:textId="73F13D43" w:rsidR="00FC068A" w:rsidRPr="00766E1D" w:rsidRDefault="004E7A7A" w:rsidP="00003352">
            <w:pPr>
              <w:pStyle w:val="Tabletext"/>
              <w:rPr>
                <w:rFonts w:cs="Calibri Light"/>
                <w:sz w:val="22"/>
              </w:rPr>
            </w:pPr>
            <w:r>
              <w:rPr>
                <w:rFonts w:cs="Calibri Light"/>
                <w:sz w:val="22"/>
              </w:rPr>
              <w:t>Core</w:t>
            </w:r>
          </w:p>
        </w:tc>
        <w:tc>
          <w:tcPr>
            <w:tcW w:w="1507" w:type="pct"/>
          </w:tcPr>
          <w:p w14:paraId="3D607AE8" w14:textId="77777777" w:rsidR="00FC068A" w:rsidRPr="00766E1D" w:rsidRDefault="00FC068A" w:rsidP="00003352">
            <w:pPr>
              <w:pStyle w:val="Tabletext"/>
              <w:rPr>
                <w:rFonts w:cs="Calibri Light"/>
                <w:sz w:val="22"/>
              </w:rPr>
            </w:pPr>
          </w:p>
        </w:tc>
      </w:tr>
      <w:tr w:rsidR="00FC068A" w:rsidRPr="00766E1D" w14:paraId="7CA0D68D" w14:textId="005A0DF6" w:rsidTr="009D226F">
        <w:trPr>
          <w:tblHeader/>
        </w:trPr>
        <w:tc>
          <w:tcPr>
            <w:tcW w:w="584" w:type="pct"/>
          </w:tcPr>
          <w:p w14:paraId="7243A124" w14:textId="77777777" w:rsidR="00FC068A" w:rsidRPr="00766E1D" w:rsidRDefault="00FC068A" w:rsidP="00AD4A1E">
            <w:pPr>
              <w:pStyle w:val="Cell"/>
              <w:numPr>
                <w:ilvl w:val="0"/>
                <w:numId w:val="129"/>
              </w:numPr>
              <w:ind w:left="862" w:hanging="862"/>
              <w:jc w:val="both"/>
              <w:rPr>
                <w:rFonts w:ascii="Calibri Light" w:hAnsi="Calibri Light" w:cs="Calibri Light"/>
                <w:bCs/>
                <w:sz w:val="22"/>
                <w:szCs w:val="22"/>
              </w:rPr>
            </w:pPr>
          </w:p>
        </w:tc>
        <w:tc>
          <w:tcPr>
            <w:tcW w:w="2568" w:type="pct"/>
          </w:tcPr>
          <w:p w14:paraId="2789E009" w14:textId="77777777" w:rsidR="00FC068A" w:rsidRPr="00766E1D" w:rsidRDefault="00FC068A" w:rsidP="00003352">
            <w:pPr>
              <w:pStyle w:val="Tabletext"/>
              <w:rPr>
                <w:rFonts w:cs="Calibri Light"/>
                <w:sz w:val="22"/>
              </w:rPr>
            </w:pPr>
            <w:r w:rsidRPr="00766E1D">
              <w:rPr>
                <w:rFonts w:cs="Calibri Light"/>
                <w:sz w:val="22"/>
              </w:rPr>
              <w:t xml:space="preserve">The SLMIS must support the physical execution of an engineering change by the planning and execution of a modification maintenance task.  </w:t>
            </w:r>
          </w:p>
          <w:p w14:paraId="6F6479C8" w14:textId="77777777" w:rsidR="00FC068A" w:rsidRPr="00766E1D" w:rsidRDefault="00FC068A" w:rsidP="00003352">
            <w:pPr>
              <w:pStyle w:val="Tabletext"/>
              <w:rPr>
                <w:rFonts w:cs="Calibri Light"/>
                <w:sz w:val="22"/>
              </w:rPr>
            </w:pPr>
          </w:p>
        </w:tc>
        <w:tc>
          <w:tcPr>
            <w:tcW w:w="341" w:type="pct"/>
          </w:tcPr>
          <w:p w14:paraId="3F1F380A" w14:textId="08C8290C" w:rsidR="00FC068A" w:rsidRPr="00766E1D" w:rsidRDefault="004E7A7A" w:rsidP="00003352">
            <w:pPr>
              <w:pStyle w:val="Tabletext"/>
              <w:rPr>
                <w:rFonts w:cs="Calibri Light"/>
                <w:sz w:val="22"/>
              </w:rPr>
            </w:pPr>
            <w:r>
              <w:rPr>
                <w:rFonts w:cs="Calibri Light"/>
                <w:sz w:val="22"/>
              </w:rPr>
              <w:t>Core</w:t>
            </w:r>
          </w:p>
        </w:tc>
        <w:tc>
          <w:tcPr>
            <w:tcW w:w="1507" w:type="pct"/>
          </w:tcPr>
          <w:p w14:paraId="19D63ADC" w14:textId="77777777" w:rsidR="00FC068A" w:rsidRPr="00766E1D" w:rsidRDefault="00FC068A" w:rsidP="00003352">
            <w:pPr>
              <w:pStyle w:val="Tabletext"/>
              <w:rPr>
                <w:rFonts w:cs="Calibri Light"/>
                <w:sz w:val="22"/>
              </w:rPr>
            </w:pPr>
          </w:p>
        </w:tc>
      </w:tr>
      <w:tr w:rsidR="004E7A7A" w:rsidRPr="00766E1D" w14:paraId="59C731B5" w14:textId="2C9DF37D" w:rsidTr="009D226F">
        <w:trPr>
          <w:tblHeader/>
        </w:trPr>
        <w:tc>
          <w:tcPr>
            <w:tcW w:w="584" w:type="pct"/>
          </w:tcPr>
          <w:p w14:paraId="4153EAD0"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4B6416B0" w14:textId="77777777" w:rsidR="004E7A7A" w:rsidRPr="00766E1D" w:rsidRDefault="004E7A7A" w:rsidP="004E7A7A">
            <w:pPr>
              <w:pStyle w:val="Tabletext"/>
              <w:rPr>
                <w:rFonts w:cs="Calibri Light"/>
                <w:sz w:val="22"/>
              </w:rPr>
            </w:pPr>
            <w:r w:rsidRPr="00766E1D">
              <w:rPr>
                <w:rFonts w:cs="Calibri Light"/>
                <w:sz w:val="22"/>
              </w:rPr>
              <w:t>The SLMIS must support the capturing of all the details related to the task which must be executed to apply the engineering change.</w:t>
            </w:r>
          </w:p>
        </w:tc>
        <w:tc>
          <w:tcPr>
            <w:tcW w:w="341" w:type="pct"/>
          </w:tcPr>
          <w:p w14:paraId="1BE86AF3" w14:textId="68BFF641" w:rsidR="004E7A7A" w:rsidRPr="00766E1D" w:rsidRDefault="004E7A7A" w:rsidP="004E7A7A">
            <w:pPr>
              <w:pStyle w:val="Tabletext"/>
              <w:rPr>
                <w:rFonts w:cs="Calibri Light"/>
                <w:sz w:val="22"/>
              </w:rPr>
            </w:pPr>
            <w:r w:rsidRPr="00A87EA4">
              <w:rPr>
                <w:rFonts w:cs="Calibri Light"/>
                <w:sz w:val="22"/>
              </w:rPr>
              <w:t>Core</w:t>
            </w:r>
          </w:p>
        </w:tc>
        <w:tc>
          <w:tcPr>
            <w:tcW w:w="1507" w:type="pct"/>
          </w:tcPr>
          <w:p w14:paraId="4292C6D2" w14:textId="77777777" w:rsidR="004E7A7A" w:rsidRPr="00766E1D" w:rsidRDefault="004E7A7A" w:rsidP="004E7A7A">
            <w:pPr>
              <w:pStyle w:val="Tabletext"/>
              <w:rPr>
                <w:rFonts w:cs="Calibri Light"/>
                <w:sz w:val="22"/>
              </w:rPr>
            </w:pPr>
          </w:p>
        </w:tc>
      </w:tr>
      <w:tr w:rsidR="004E7A7A" w:rsidRPr="00766E1D" w14:paraId="7C846A0F" w14:textId="389BEEDC" w:rsidTr="009D226F">
        <w:trPr>
          <w:tblHeader/>
        </w:trPr>
        <w:tc>
          <w:tcPr>
            <w:tcW w:w="584" w:type="pct"/>
          </w:tcPr>
          <w:p w14:paraId="49CAC971"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039EC1FB" w14:textId="77777777" w:rsidR="004E7A7A" w:rsidRPr="00766E1D" w:rsidRDefault="004E7A7A" w:rsidP="004E7A7A">
            <w:pPr>
              <w:pStyle w:val="Tabletext"/>
              <w:rPr>
                <w:rFonts w:cs="Calibri Light"/>
                <w:sz w:val="22"/>
              </w:rPr>
            </w:pPr>
            <w:r w:rsidRPr="00766E1D">
              <w:rPr>
                <w:rFonts w:cs="Calibri Light"/>
                <w:sz w:val="22"/>
              </w:rPr>
              <w:t xml:space="preserve">The SLMIS must support the creation of an embodiment plan for the equipment. Based on the embodiment plan the modifications should be scheduled and implemented. </w:t>
            </w:r>
          </w:p>
        </w:tc>
        <w:tc>
          <w:tcPr>
            <w:tcW w:w="341" w:type="pct"/>
          </w:tcPr>
          <w:p w14:paraId="34FACEFF" w14:textId="2756FE72" w:rsidR="004E7A7A" w:rsidRPr="00766E1D" w:rsidRDefault="004E7A7A" w:rsidP="004E7A7A">
            <w:pPr>
              <w:pStyle w:val="Tabletext"/>
              <w:rPr>
                <w:rFonts w:cs="Calibri Light"/>
                <w:sz w:val="22"/>
              </w:rPr>
            </w:pPr>
            <w:r w:rsidRPr="00A87EA4">
              <w:rPr>
                <w:rFonts w:cs="Calibri Light"/>
                <w:sz w:val="22"/>
              </w:rPr>
              <w:t>Core</w:t>
            </w:r>
          </w:p>
        </w:tc>
        <w:tc>
          <w:tcPr>
            <w:tcW w:w="1507" w:type="pct"/>
          </w:tcPr>
          <w:p w14:paraId="5127436A" w14:textId="77777777" w:rsidR="004E7A7A" w:rsidRPr="00766E1D" w:rsidRDefault="004E7A7A" w:rsidP="004E7A7A">
            <w:pPr>
              <w:pStyle w:val="Tabletext"/>
              <w:rPr>
                <w:rFonts w:cs="Calibri Light"/>
                <w:sz w:val="22"/>
              </w:rPr>
            </w:pPr>
          </w:p>
        </w:tc>
      </w:tr>
      <w:tr w:rsidR="004E7A7A" w:rsidRPr="00766E1D" w14:paraId="6A711DFB" w14:textId="2670CEA6" w:rsidTr="009D226F">
        <w:trPr>
          <w:tblHeader/>
        </w:trPr>
        <w:tc>
          <w:tcPr>
            <w:tcW w:w="584" w:type="pct"/>
          </w:tcPr>
          <w:p w14:paraId="7EE5C445"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4FA790F6" w14:textId="77777777" w:rsidR="004E7A7A" w:rsidRPr="00766E1D" w:rsidRDefault="004E7A7A" w:rsidP="004E7A7A">
            <w:pPr>
              <w:pStyle w:val="Tabletext"/>
              <w:rPr>
                <w:rFonts w:cs="Calibri Light"/>
                <w:sz w:val="22"/>
              </w:rPr>
            </w:pPr>
            <w:r w:rsidRPr="00766E1D">
              <w:rPr>
                <w:rFonts w:cs="Calibri Light"/>
                <w:sz w:val="22"/>
              </w:rPr>
              <w:t>The SLMIS must support function to monitor the embodiment of modifications on specific equipment or documents.</w:t>
            </w:r>
          </w:p>
        </w:tc>
        <w:tc>
          <w:tcPr>
            <w:tcW w:w="341" w:type="pct"/>
          </w:tcPr>
          <w:p w14:paraId="328FCF3F" w14:textId="4F6C254B" w:rsidR="004E7A7A" w:rsidRPr="00766E1D" w:rsidRDefault="004E7A7A" w:rsidP="004E7A7A">
            <w:pPr>
              <w:pStyle w:val="Tabletext"/>
              <w:rPr>
                <w:rFonts w:cs="Calibri Light"/>
                <w:sz w:val="22"/>
              </w:rPr>
            </w:pPr>
            <w:r w:rsidRPr="00A87EA4">
              <w:rPr>
                <w:rFonts w:cs="Calibri Light"/>
                <w:sz w:val="22"/>
              </w:rPr>
              <w:t>Core</w:t>
            </w:r>
          </w:p>
        </w:tc>
        <w:tc>
          <w:tcPr>
            <w:tcW w:w="1507" w:type="pct"/>
          </w:tcPr>
          <w:p w14:paraId="50B48EA5" w14:textId="77777777" w:rsidR="004E7A7A" w:rsidRPr="00766E1D" w:rsidRDefault="004E7A7A" w:rsidP="004E7A7A">
            <w:pPr>
              <w:pStyle w:val="Tabletext"/>
              <w:rPr>
                <w:rFonts w:cs="Calibri Light"/>
                <w:sz w:val="22"/>
              </w:rPr>
            </w:pPr>
          </w:p>
        </w:tc>
      </w:tr>
      <w:tr w:rsidR="004E7A7A" w:rsidRPr="00766E1D" w14:paraId="0F520548" w14:textId="42D9B045" w:rsidTr="009D226F">
        <w:trPr>
          <w:tblHeader/>
        </w:trPr>
        <w:tc>
          <w:tcPr>
            <w:tcW w:w="584" w:type="pct"/>
          </w:tcPr>
          <w:p w14:paraId="1098269D"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380E1540" w14:textId="77777777" w:rsidR="004E7A7A" w:rsidRPr="00766E1D" w:rsidRDefault="004E7A7A" w:rsidP="004E7A7A">
            <w:pPr>
              <w:pStyle w:val="Tabletext"/>
              <w:rPr>
                <w:rFonts w:cs="Calibri Light"/>
                <w:sz w:val="22"/>
              </w:rPr>
            </w:pPr>
            <w:r w:rsidRPr="00766E1D">
              <w:rPr>
                <w:rFonts w:cs="Calibri Light"/>
                <w:sz w:val="22"/>
              </w:rPr>
              <w:t>The SLMIS must support Meetings functionality for the management of FRB meetings, scrutiny meetings, ect.</w:t>
            </w:r>
          </w:p>
        </w:tc>
        <w:tc>
          <w:tcPr>
            <w:tcW w:w="341" w:type="pct"/>
          </w:tcPr>
          <w:p w14:paraId="0692E71D" w14:textId="02DF8BD6" w:rsidR="004E7A7A" w:rsidRPr="00766E1D" w:rsidRDefault="004E7A7A" w:rsidP="004E7A7A">
            <w:pPr>
              <w:pStyle w:val="Tabletext"/>
              <w:rPr>
                <w:rFonts w:cs="Calibri Light"/>
                <w:sz w:val="22"/>
              </w:rPr>
            </w:pPr>
            <w:r w:rsidRPr="00A87EA4">
              <w:rPr>
                <w:rFonts w:cs="Calibri Light"/>
                <w:sz w:val="22"/>
              </w:rPr>
              <w:t>Core</w:t>
            </w:r>
          </w:p>
        </w:tc>
        <w:tc>
          <w:tcPr>
            <w:tcW w:w="1507" w:type="pct"/>
          </w:tcPr>
          <w:p w14:paraId="344C0C87" w14:textId="77777777" w:rsidR="004E7A7A" w:rsidRPr="00766E1D" w:rsidRDefault="004E7A7A" w:rsidP="004E7A7A">
            <w:pPr>
              <w:pStyle w:val="Tabletext"/>
              <w:rPr>
                <w:rFonts w:cs="Calibri Light"/>
                <w:sz w:val="22"/>
              </w:rPr>
            </w:pPr>
          </w:p>
        </w:tc>
      </w:tr>
      <w:tr w:rsidR="004E7A7A" w:rsidRPr="00766E1D" w14:paraId="09E4FB61" w14:textId="5381E8FA" w:rsidTr="009D226F">
        <w:trPr>
          <w:tblHeader/>
        </w:trPr>
        <w:tc>
          <w:tcPr>
            <w:tcW w:w="584" w:type="pct"/>
          </w:tcPr>
          <w:p w14:paraId="58A14424"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3DC000A1" w14:textId="77777777" w:rsidR="004E7A7A" w:rsidRPr="00766E1D" w:rsidRDefault="004E7A7A" w:rsidP="004E7A7A">
            <w:pPr>
              <w:pStyle w:val="Tabletext"/>
              <w:rPr>
                <w:rFonts w:cs="Calibri Light"/>
                <w:sz w:val="22"/>
              </w:rPr>
            </w:pPr>
            <w:r w:rsidRPr="00766E1D">
              <w:rPr>
                <w:rFonts w:cs="Calibri Light"/>
                <w:sz w:val="22"/>
              </w:rPr>
              <w:t xml:space="preserve">The SLMIS must include a costing functionality to manage recurring and non-recurring costs associated with the mod.  </w:t>
            </w:r>
          </w:p>
        </w:tc>
        <w:tc>
          <w:tcPr>
            <w:tcW w:w="341" w:type="pct"/>
          </w:tcPr>
          <w:p w14:paraId="032B7E21" w14:textId="1FF6A8F2" w:rsidR="004E7A7A" w:rsidRPr="00766E1D" w:rsidRDefault="004E7A7A" w:rsidP="004E7A7A">
            <w:pPr>
              <w:pStyle w:val="Tabletext"/>
              <w:rPr>
                <w:rFonts w:cs="Calibri Light"/>
                <w:sz w:val="22"/>
              </w:rPr>
            </w:pPr>
            <w:r w:rsidRPr="002F259A">
              <w:rPr>
                <w:rFonts w:cs="Calibri Light"/>
                <w:sz w:val="22"/>
              </w:rPr>
              <w:t>Core</w:t>
            </w:r>
          </w:p>
        </w:tc>
        <w:tc>
          <w:tcPr>
            <w:tcW w:w="1507" w:type="pct"/>
          </w:tcPr>
          <w:p w14:paraId="39D3AFBD" w14:textId="77777777" w:rsidR="004E7A7A" w:rsidRPr="00766E1D" w:rsidRDefault="004E7A7A" w:rsidP="004E7A7A">
            <w:pPr>
              <w:pStyle w:val="Tabletext"/>
              <w:rPr>
                <w:rFonts w:cs="Calibri Light"/>
                <w:sz w:val="22"/>
              </w:rPr>
            </w:pPr>
          </w:p>
        </w:tc>
      </w:tr>
      <w:tr w:rsidR="004E7A7A" w:rsidRPr="00766E1D" w14:paraId="5CA02214" w14:textId="7DAEBD59" w:rsidTr="009D226F">
        <w:trPr>
          <w:tblHeader/>
        </w:trPr>
        <w:tc>
          <w:tcPr>
            <w:tcW w:w="584" w:type="pct"/>
          </w:tcPr>
          <w:p w14:paraId="308C7861"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17F2E74D" w14:textId="77777777" w:rsidR="004E7A7A" w:rsidRPr="00766E1D" w:rsidRDefault="004E7A7A" w:rsidP="004E7A7A">
            <w:pPr>
              <w:pStyle w:val="Tabletext"/>
              <w:rPr>
                <w:rFonts w:cs="Calibri Light"/>
                <w:sz w:val="22"/>
              </w:rPr>
            </w:pPr>
            <w:r w:rsidRPr="00766E1D">
              <w:rPr>
                <w:rFonts w:cs="Calibri Light"/>
                <w:sz w:val="22"/>
              </w:rPr>
              <w:t>The SLMIS must include the engineering change impact classes and aspects per class. The impact classes are the logistical elements that are influenced by the EC and each impact class is broken down into multiple aspects e.g. the stores impact class is divided into handling, packaging, storage and supply chain aspects.</w:t>
            </w:r>
          </w:p>
        </w:tc>
        <w:tc>
          <w:tcPr>
            <w:tcW w:w="341" w:type="pct"/>
          </w:tcPr>
          <w:p w14:paraId="3EE01A41" w14:textId="54BC0D1A" w:rsidR="004E7A7A" w:rsidRPr="00766E1D" w:rsidRDefault="004E7A7A" w:rsidP="004E7A7A">
            <w:pPr>
              <w:pStyle w:val="Tabletext"/>
              <w:rPr>
                <w:rFonts w:cs="Calibri Light"/>
                <w:sz w:val="22"/>
              </w:rPr>
            </w:pPr>
            <w:r w:rsidRPr="002F259A">
              <w:rPr>
                <w:rFonts w:cs="Calibri Light"/>
                <w:sz w:val="22"/>
              </w:rPr>
              <w:t>Core</w:t>
            </w:r>
          </w:p>
        </w:tc>
        <w:tc>
          <w:tcPr>
            <w:tcW w:w="1507" w:type="pct"/>
          </w:tcPr>
          <w:p w14:paraId="33A30D52" w14:textId="77777777" w:rsidR="004E7A7A" w:rsidRPr="00766E1D" w:rsidRDefault="004E7A7A" w:rsidP="004E7A7A">
            <w:pPr>
              <w:pStyle w:val="Tabletext"/>
              <w:rPr>
                <w:rFonts w:cs="Calibri Light"/>
                <w:sz w:val="22"/>
              </w:rPr>
            </w:pPr>
          </w:p>
        </w:tc>
      </w:tr>
      <w:tr w:rsidR="004E7A7A" w:rsidRPr="00766E1D" w14:paraId="675A3C9C" w14:textId="070A507B" w:rsidTr="009D226F">
        <w:trPr>
          <w:tblHeader/>
        </w:trPr>
        <w:tc>
          <w:tcPr>
            <w:tcW w:w="584" w:type="pct"/>
          </w:tcPr>
          <w:p w14:paraId="06484072"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1CDD0D77" w14:textId="77777777" w:rsidR="004E7A7A" w:rsidRPr="00766E1D" w:rsidRDefault="004E7A7A" w:rsidP="004E7A7A">
            <w:pPr>
              <w:pStyle w:val="Tabletext"/>
              <w:rPr>
                <w:rFonts w:cs="Calibri Light"/>
                <w:sz w:val="22"/>
              </w:rPr>
            </w:pPr>
            <w:r w:rsidRPr="00766E1D">
              <w:rPr>
                <w:rFonts w:cs="Calibri Light"/>
                <w:sz w:val="22"/>
              </w:rPr>
              <w:t>The SLMIS must include a functionality to register requests for item identification (II). The functionality will be used when a mod results in a change of part number from a codified to a new part number that is not codified.</w:t>
            </w:r>
          </w:p>
        </w:tc>
        <w:tc>
          <w:tcPr>
            <w:tcW w:w="341" w:type="pct"/>
          </w:tcPr>
          <w:p w14:paraId="27B2BD15" w14:textId="4D4F7955" w:rsidR="004E7A7A" w:rsidRPr="00766E1D" w:rsidRDefault="004E7A7A" w:rsidP="004E7A7A">
            <w:pPr>
              <w:pStyle w:val="Tabletext"/>
              <w:rPr>
                <w:rFonts w:cs="Calibri Light"/>
                <w:sz w:val="22"/>
              </w:rPr>
            </w:pPr>
            <w:r w:rsidRPr="002F259A">
              <w:rPr>
                <w:rFonts w:cs="Calibri Light"/>
                <w:sz w:val="22"/>
              </w:rPr>
              <w:t>Core</w:t>
            </w:r>
          </w:p>
        </w:tc>
        <w:tc>
          <w:tcPr>
            <w:tcW w:w="1507" w:type="pct"/>
          </w:tcPr>
          <w:p w14:paraId="31BE28A5" w14:textId="77777777" w:rsidR="004E7A7A" w:rsidRPr="00766E1D" w:rsidRDefault="004E7A7A" w:rsidP="004E7A7A">
            <w:pPr>
              <w:pStyle w:val="Tabletext"/>
              <w:rPr>
                <w:rFonts w:cs="Calibri Light"/>
                <w:sz w:val="22"/>
              </w:rPr>
            </w:pPr>
          </w:p>
        </w:tc>
      </w:tr>
      <w:tr w:rsidR="006F5683" w:rsidRPr="00766E1D" w14:paraId="628BA46C" w14:textId="070374A7" w:rsidTr="006F5683">
        <w:trPr>
          <w:tblHeader/>
        </w:trPr>
        <w:tc>
          <w:tcPr>
            <w:tcW w:w="5000" w:type="pct"/>
            <w:gridSpan w:val="4"/>
          </w:tcPr>
          <w:p w14:paraId="2A9EE94F" w14:textId="3DFA59FB" w:rsidR="006F5683" w:rsidRPr="00766E1D" w:rsidRDefault="006F5683"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Equipment Structure Maintenance. This entails the updating of the specific structures due to component exchanges during maintenance/operation, as well as other general status data.</w:t>
            </w:r>
          </w:p>
        </w:tc>
      </w:tr>
      <w:tr w:rsidR="004E7A7A" w:rsidRPr="00766E1D" w14:paraId="3707EFEF" w14:textId="08BE288A" w:rsidTr="009D226F">
        <w:trPr>
          <w:tblHeader/>
        </w:trPr>
        <w:tc>
          <w:tcPr>
            <w:tcW w:w="584" w:type="pct"/>
          </w:tcPr>
          <w:p w14:paraId="222F9E59"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17DA9161" w14:textId="77777777" w:rsidR="004E7A7A" w:rsidRPr="00766E1D" w:rsidRDefault="004E7A7A" w:rsidP="004E7A7A">
            <w:pPr>
              <w:pStyle w:val="Tabletext"/>
              <w:rPr>
                <w:rFonts w:cs="Calibri Light"/>
                <w:sz w:val="22"/>
              </w:rPr>
            </w:pPr>
            <w:r w:rsidRPr="00766E1D">
              <w:rPr>
                <w:rFonts w:cs="Calibri Light"/>
                <w:sz w:val="22"/>
              </w:rPr>
              <w:t>This system must support the removal, installation or exchange of equipment into a specific structure. A complete audit trial should be maintained of all such transactions. If a subassembly is removed, all items linked should also be removed. This function should interface with the Inventory Module to update distribution (Workshop) accounts.</w:t>
            </w:r>
          </w:p>
        </w:tc>
        <w:tc>
          <w:tcPr>
            <w:tcW w:w="341" w:type="pct"/>
          </w:tcPr>
          <w:p w14:paraId="642ED73A" w14:textId="368E699F" w:rsidR="004E7A7A" w:rsidRPr="00766E1D" w:rsidRDefault="004E7A7A" w:rsidP="004E7A7A">
            <w:pPr>
              <w:pStyle w:val="Tabletext"/>
              <w:rPr>
                <w:rFonts w:cs="Calibri Light"/>
                <w:sz w:val="22"/>
              </w:rPr>
            </w:pPr>
            <w:r w:rsidRPr="00097ABF">
              <w:rPr>
                <w:rFonts w:cs="Calibri Light"/>
                <w:sz w:val="22"/>
              </w:rPr>
              <w:t>Core</w:t>
            </w:r>
          </w:p>
        </w:tc>
        <w:tc>
          <w:tcPr>
            <w:tcW w:w="1507" w:type="pct"/>
          </w:tcPr>
          <w:p w14:paraId="0225E7E4" w14:textId="77777777" w:rsidR="004E7A7A" w:rsidRPr="00766E1D" w:rsidRDefault="004E7A7A" w:rsidP="004E7A7A">
            <w:pPr>
              <w:pStyle w:val="Tabletext"/>
              <w:rPr>
                <w:rFonts w:cs="Calibri Light"/>
                <w:sz w:val="22"/>
              </w:rPr>
            </w:pPr>
          </w:p>
        </w:tc>
      </w:tr>
      <w:tr w:rsidR="004E7A7A" w:rsidRPr="00766E1D" w14:paraId="5F7EC501" w14:textId="0F258DFC" w:rsidTr="009D226F">
        <w:trPr>
          <w:tblHeader/>
        </w:trPr>
        <w:tc>
          <w:tcPr>
            <w:tcW w:w="584" w:type="pct"/>
          </w:tcPr>
          <w:p w14:paraId="468C786B"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15F47D7C" w14:textId="77777777" w:rsidR="004E7A7A" w:rsidRPr="00766E1D" w:rsidRDefault="004E7A7A" w:rsidP="004E7A7A">
            <w:pPr>
              <w:pStyle w:val="Tabletext"/>
              <w:rPr>
                <w:rFonts w:cs="Calibri Light"/>
                <w:sz w:val="22"/>
              </w:rPr>
            </w:pPr>
            <w:r w:rsidRPr="00766E1D">
              <w:rPr>
                <w:rFonts w:cs="Calibri Light"/>
                <w:sz w:val="22"/>
              </w:rPr>
              <w:t>The SLMIS must support functions to identify the current and previous fitment locations of parts, as well as details of when changes of fitment location occurred. A fitment location essentially consists of details of the immediate parent equipment on which a part is installed in terms of the serial number and equipment type of the parent. The history and report requirements also provide previous part installations. When the parent equipment is removed/installed, all the parts linked to it should also be removed/installed with the parent equipment.</w:t>
            </w:r>
          </w:p>
        </w:tc>
        <w:tc>
          <w:tcPr>
            <w:tcW w:w="341" w:type="pct"/>
          </w:tcPr>
          <w:p w14:paraId="26243956" w14:textId="1076C857" w:rsidR="004E7A7A" w:rsidRPr="00766E1D" w:rsidRDefault="004E7A7A" w:rsidP="004E7A7A">
            <w:pPr>
              <w:pStyle w:val="Tabletext"/>
              <w:rPr>
                <w:rFonts w:cs="Calibri Light"/>
                <w:sz w:val="22"/>
              </w:rPr>
            </w:pPr>
            <w:r w:rsidRPr="00097ABF">
              <w:rPr>
                <w:rFonts w:cs="Calibri Light"/>
                <w:sz w:val="22"/>
              </w:rPr>
              <w:t>Core</w:t>
            </w:r>
          </w:p>
        </w:tc>
        <w:tc>
          <w:tcPr>
            <w:tcW w:w="1507" w:type="pct"/>
          </w:tcPr>
          <w:p w14:paraId="2EC4BC03" w14:textId="77777777" w:rsidR="004E7A7A" w:rsidRPr="00766E1D" w:rsidRDefault="004E7A7A" w:rsidP="004E7A7A">
            <w:pPr>
              <w:pStyle w:val="Tabletext"/>
              <w:rPr>
                <w:rFonts w:cs="Calibri Light"/>
                <w:sz w:val="22"/>
              </w:rPr>
            </w:pPr>
          </w:p>
        </w:tc>
      </w:tr>
      <w:tr w:rsidR="00FC068A" w:rsidRPr="00766E1D" w14:paraId="214AD7F0" w14:textId="562D7C29" w:rsidTr="009D226F">
        <w:trPr>
          <w:tblHeader/>
        </w:trPr>
        <w:tc>
          <w:tcPr>
            <w:tcW w:w="584" w:type="pct"/>
          </w:tcPr>
          <w:p w14:paraId="1D5891BB" w14:textId="77777777" w:rsidR="00FC068A" w:rsidRPr="00766E1D" w:rsidRDefault="00FC068A" w:rsidP="00AD4A1E">
            <w:pPr>
              <w:pStyle w:val="Cell"/>
              <w:numPr>
                <w:ilvl w:val="0"/>
                <w:numId w:val="129"/>
              </w:numPr>
              <w:ind w:left="862" w:hanging="862"/>
              <w:jc w:val="both"/>
              <w:rPr>
                <w:rFonts w:ascii="Calibri Light" w:hAnsi="Calibri Light" w:cs="Calibri Light"/>
                <w:bCs/>
                <w:sz w:val="22"/>
                <w:szCs w:val="22"/>
              </w:rPr>
            </w:pPr>
          </w:p>
        </w:tc>
        <w:tc>
          <w:tcPr>
            <w:tcW w:w="2568" w:type="pct"/>
          </w:tcPr>
          <w:p w14:paraId="69DB68A8" w14:textId="77777777" w:rsidR="00FC068A" w:rsidRPr="00766E1D" w:rsidRDefault="00FC068A" w:rsidP="00003352">
            <w:pPr>
              <w:pStyle w:val="Tabletext"/>
              <w:rPr>
                <w:rFonts w:cs="Calibri Light"/>
                <w:sz w:val="22"/>
              </w:rPr>
            </w:pPr>
            <w:r w:rsidRPr="00766E1D">
              <w:rPr>
                <w:rFonts w:cs="Calibri Light"/>
                <w:sz w:val="22"/>
              </w:rPr>
              <w:t>The SLMIS must provide functions to record occurrences of life usage, identify the current usage of equipment and provide details of previous occurrences. It should allow for the update of an amount of usage against one of the meters for equipment as well as the date and time the usage was incurred. Usage updates can be increased or decreased only when the Meter Type = "Local".  Usage can be entered either as a consumed Value, which should be added to the previous cumulative life used, or as an absolute new value, in which case The SLMIS should calculate the difference itself. If the equipment to update is the source meter of other lower level equipment, the lower level equipment must then also be updated. The SLMIS should also support the retrospective corrections of meters already recorded but with incorrect values. Base on the correction, absolute value or increment the historical data should be updated.</w:t>
            </w:r>
          </w:p>
        </w:tc>
        <w:tc>
          <w:tcPr>
            <w:tcW w:w="341" w:type="pct"/>
          </w:tcPr>
          <w:p w14:paraId="11D8A55A" w14:textId="37F06156" w:rsidR="00FC068A" w:rsidRPr="00766E1D" w:rsidRDefault="004E7A7A" w:rsidP="00003352">
            <w:pPr>
              <w:pStyle w:val="Tabletext"/>
              <w:rPr>
                <w:rFonts w:cs="Calibri Light"/>
                <w:sz w:val="22"/>
              </w:rPr>
            </w:pPr>
            <w:r>
              <w:rPr>
                <w:rFonts w:cs="Calibri Light"/>
                <w:sz w:val="22"/>
              </w:rPr>
              <w:t>Core</w:t>
            </w:r>
          </w:p>
        </w:tc>
        <w:tc>
          <w:tcPr>
            <w:tcW w:w="1507" w:type="pct"/>
          </w:tcPr>
          <w:p w14:paraId="2A0108A3" w14:textId="77777777" w:rsidR="00FC068A" w:rsidRPr="00766E1D" w:rsidRDefault="00FC068A" w:rsidP="00003352">
            <w:pPr>
              <w:pStyle w:val="Tabletext"/>
              <w:rPr>
                <w:rFonts w:cs="Calibri Light"/>
                <w:sz w:val="22"/>
              </w:rPr>
            </w:pPr>
          </w:p>
        </w:tc>
      </w:tr>
      <w:tr w:rsidR="004E7A7A" w:rsidRPr="00766E1D" w14:paraId="7320667D" w14:textId="45308B98" w:rsidTr="009D226F">
        <w:trPr>
          <w:tblHeader/>
        </w:trPr>
        <w:tc>
          <w:tcPr>
            <w:tcW w:w="584" w:type="pct"/>
          </w:tcPr>
          <w:p w14:paraId="4F4AE309"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06F4A9BD" w14:textId="77777777" w:rsidR="004E7A7A" w:rsidRPr="00766E1D" w:rsidRDefault="004E7A7A" w:rsidP="004E7A7A">
            <w:pPr>
              <w:pStyle w:val="Tabletext"/>
              <w:rPr>
                <w:rFonts w:cs="Calibri Light"/>
                <w:sz w:val="22"/>
              </w:rPr>
            </w:pPr>
            <w:r w:rsidRPr="00766E1D">
              <w:rPr>
                <w:rFonts w:cs="Calibri Light"/>
                <w:sz w:val="22"/>
              </w:rPr>
              <w:t>The SLMIS must allow for the recording of the Current Life showing on the two physical meters which have been exchanged on an equipment to permit the necessary adjustments to be made when calculating cumulative life consumed when entering absolute usage values.</w:t>
            </w:r>
          </w:p>
        </w:tc>
        <w:tc>
          <w:tcPr>
            <w:tcW w:w="341" w:type="pct"/>
          </w:tcPr>
          <w:p w14:paraId="0AEE72E2" w14:textId="48B1C596" w:rsidR="004E7A7A" w:rsidRPr="00766E1D" w:rsidRDefault="004E7A7A" w:rsidP="004E7A7A">
            <w:pPr>
              <w:pStyle w:val="Tabletext"/>
              <w:rPr>
                <w:rFonts w:cs="Calibri Light"/>
                <w:sz w:val="22"/>
              </w:rPr>
            </w:pPr>
            <w:r w:rsidRPr="00F71671">
              <w:rPr>
                <w:rFonts w:cs="Calibri Light"/>
                <w:sz w:val="22"/>
              </w:rPr>
              <w:t>Core</w:t>
            </w:r>
          </w:p>
        </w:tc>
        <w:tc>
          <w:tcPr>
            <w:tcW w:w="1507" w:type="pct"/>
          </w:tcPr>
          <w:p w14:paraId="726827D9" w14:textId="77777777" w:rsidR="004E7A7A" w:rsidRPr="00766E1D" w:rsidRDefault="004E7A7A" w:rsidP="004E7A7A">
            <w:pPr>
              <w:pStyle w:val="Tabletext"/>
              <w:rPr>
                <w:rFonts w:cs="Calibri Light"/>
                <w:sz w:val="22"/>
              </w:rPr>
            </w:pPr>
          </w:p>
        </w:tc>
      </w:tr>
      <w:tr w:rsidR="004E7A7A" w:rsidRPr="00766E1D" w14:paraId="0EE03EB7" w14:textId="62A4E8B8" w:rsidTr="009D226F">
        <w:trPr>
          <w:tblHeader/>
        </w:trPr>
        <w:tc>
          <w:tcPr>
            <w:tcW w:w="584" w:type="pct"/>
          </w:tcPr>
          <w:p w14:paraId="3D08B768"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1270DD23" w14:textId="77777777" w:rsidR="004E7A7A" w:rsidRPr="00766E1D" w:rsidRDefault="004E7A7A" w:rsidP="004E7A7A">
            <w:pPr>
              <w:pStyle w:val="Tabletext"/>
              <w:rPr>
                <w:rFonts w:cs="Calibri Light"/>
                <w:sz w:val="22"/>
              </w:rPr>
            </w:pPr>
            <w:r w:rsidRPr="00766E1D">
              <w:rPr>
                <w:rFonts w:cs="Calibri Light"/>
                <w:sz w:val="22"/>
              </w:rPr>
              <w:t>The SLMIS must provide functions to update location, serviceability, allocation etc.</w:t>
            </w:r>
          </w:p>
        </w:tc>
        <w:tc>
          <w:tcPr>
            <w:tcW w:w="341" w:type="pct"/>
          </w:tcPr>
          <w:p w14:paraId="38DC1459" w14:textId="66F5EB40" w:rsidR="004E7A7A" w:rsidRPr="00766E1D" w:rsidRDefault="004E7A7A" w:rsidP="004E7A7A">
            <w:pPr>
              <w:pStyle w:val="Tabletext"/>
              <w:rPr>
                <w:rFonts w:cs="Calibri Light"/>
                <w:sz w:val="22"/>
              </w:rPr>
            </w:pPr>
            <w:r w:rsidRPr="00F71671">
              <w:rPr>
                <w:rFonts w:cs="Calibri Light"/>
                <w:sz w:val="22"/>
              </w:rPr>
              <w:t>Core</w:t>
            </w:r>
          </w:p>
        </w:tc>
        <w:tc>
          <w:tcPr>
            <w:tcW w:w="1507" w:type="pct"/>
          </w:tcPr>
          <w:p w14:paraId="6B80D619" w14:textId="77777777" w:rsidR="004E7A7A" w:rsidRPr="00766E1D" w:rsidRDefault="004E7A7A" w:rsidP="004E7A7A">
            <w:pPr>
              <w:pStyle w:val="Tabletext"/>
              <w:rPr>
                <w:rFonts w:cs="Calibri Light"/>
                <w:sz w:val="22"/>
              </w:rPr>
            </w:pPr>
          </w:p>
        </w:tc>
      </w:tr>
      <w:tr w:rsidR="004E7A7A" w:rsidRPr="00766E1D" w14:paraId="7F326515" w14:textId="5C0A3573" w:rsidTr="009D226F">
        <w:trPr>
          <w:tblHeader/>
        </w:trPr>
        <w:tc>
          <w:tcPr>
            <w:tcW w:w="584" w:type="pct"/>
          </w:tcPr>
          <w:p w14:paraId="4BD2B265"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6D12A435" w14:textId="77777777" w:rsidR="004E7A7A" w:rsidRPr="00766E1D" w:rsidRDefault="004E7A7A" w:rsidP="004E7A7A">
            <w:pPr>
              <w:pStyle w:val="Tabletext"/>
              <w:rPr>
                <w:rFonts w:cs="Calibri Light"/>
                <w:sz w:val="22"/>
              </w:rPr>
            </w:pPr>
            <w:r w:rsidRPr="00766E1D">
              <w:rPr>
                <w:rFonts w:cs="Calibri Light"/>
                <w:sz w:val="22"/>
              </w:rPr>
              <w:t>This system must allow for the capturing of journal of events to which the equipment is subject. It should accommodate the standard events, e.g. standard tasks and operational tasks, as well as user-defined events. User defined events should allow the user to define parameters or attributes relevant to a journal event type pre-register.  Information recorded against all parameters defined should be retained as history.  An example of a journal event would be fuel uplift, in which case typical parameters could be the type of fuel and the amount.</w:t>
            </w:r>
          </w:p>
        </w:tc>
        <w:tc>
          <w:tcPr>
            <w:tcW w:w="341" w:type="pct"/>
          </w:tcPr>
          <w:p w14:paraId="74F21E93" w14:textId="034ED557" w:rsidR="004E7A7A" w:rsidRPr="00766E1D" w:rsidRDefault="004E7A7A" w:rsidP="004E7A7A">
            <w:pPr>
              <w:pStyle w:val="Tabletext"/>
              <w:rPr>
                <w:rFonts w:cs="Calibri Light"/>
                <w:sz w:val="22"/>
              </w:rPr>
            </w:pPr>
            <w:r w:rsidRPr="00F71671">
              <w:rPr>
                <w:rFonts w:cs="Calibri Light"/>
                <w:sz w:val="22"/>
              </w:rPr>
              <w:t>Core</w:t>
            </w:r>
          </w:p>
        </w:tc>
        <w:tc>
          <w:tcPr>
            <w:tcW w:w="1507" w:type="pct"/>
          </w:tcPr>
          <w:p w14:paraId="0EB17125" w14:textId="77777777" w:rsidR="004E7A7A" w:rsidRPr="00766E1D" w:rsidRDefault="004E7A7A" w:rsidP="004E7A7A">
            <w:pPr>
              <w:pStyle w:val="Tabletext"/>
              <w:rPr>
                <w:rFonts w:cs="Calibri Light"/>
                <w:sz w:val="22"/>
              </w:rPr>
            </w:pPr>
          </w:p>
        </w:tc>
      </w:tr>
      <w:tr w:rsidR="004E7A7A" w:rsidRPr="00766E1D" w14:paraId="235E310E" w14:textId="07104478" w:rsidTr="009D226F">
        <w:trPr>
          <w:tblHeader/>
        </w:trPr>
        <w:tc>
          <w:tcPr>
            <w:tcW w:w="584" w:type="pct"/>
          </w:tcPr>
          <w:p w14:paraId="4B5CE31E"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4581E5EB" w14:textId="77777777" w:rsidR="004E7A7A" w:rsidRPr="00766E1D" w:rsidRDefault="004E7A7A" w:rsidP="004E7A7A">
            <w:pPr>
              <w:pStyle w:val="Tabletext"/>
              <w:rPr>
                <w:rFonts w:cs="Calibri Light"/>
                <w:sz w:val="22"/>
              </w:rPr>
            </w:pPr>
            <w:r w:rsidRPr="00766E1D">
              <w:rPr>
                <w:rFonts w:cs="Calibri Light"/>
                <w:sz w:val="22"/>
              </w:rPr>
              <w:t>The SLMIS must allow for the linking of equipment to other equipment without using the generic structure. The equipment rules and types should control and/or restrict the use of the structure builder. The structure builder is mostly used in the facility environment, e.g. rooms linked to a building and the building linked to a base.</w:t>
            </w:r>
          </w:p>
        </w:tc>
        <w:tc>
          <w:tcPr>
            <w:tcW w:w="341" w:type="pct"/>
          </w:tcPr>
          <w:p w14:paraId="57D1D155" w14:textId="025B0AFB" w:rsidR="004E7A7A" w:rsidRPr="00766E1D" w:rsidRDefault="004E7A7A" w:rsidP="004E7A7A">
            <w:pPr>
              <w:pStyle w:val="Tabletext"/>
              <w:rPr>
                <w:rFonts w:cs="Calibri Light"/>
                <w:sz w:val="22"/>
              </w:rPr>
            </w:pPr>
            <w:r w:rsidRPr="00F71671">
              <w:rPr>
                <w:rFonts w:cs="Calibri Light"/>
                <w:sz w:val="22"/>
              </w:rPr>
              <w:t>Core</w:t>
            </w:r>
          </w:p>
        </w:tc>
        <w:tc>
          <w:tcPr>
            <w:tcW w:w="1507" w:type="pct"/>
          </w:tcPr>
          <w:p w14:paraId="161F6878" w14:textId="77777777" w:rsidR="004E7A7A" w:rsidRPr="00766E1D" w:rsidRDefault="004E7A7A" w:rsidP="004E7A7A">
            <w:pPr>
              <w:pStyle w:val="Tabletext"/>
              <w:rPr>
                <w:rFonts w:cs="Calibri Light"/>
                <w:sz w:val="22"/>
              </w:rPr>
            </w:pPr>
          </w:p>
        </w:tc>
      </w:tr>
      <w:tr w:rsidR="006F5683" w:rsidRPr="00766E1D" w14:paraId="0105AE51" w14:textId="377CC98D" w:rsidTr="006F5683">
        <w:trPr>
          <w:tblHeader/>
        </w:trPr>
        <w:tc>
          <w:tcPr>
            <w:tcW w:w="5000" w:type="pct"/>
            <w:gridSpan w:val="4"/>
          </w:tcPr>
          <w:p w14:paraId="494D00F6" w14:textId="74F96488" w:rsidR="006F5683" w:rsidRPr="00766E1D" w:rsidRDefault="006F5683"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Logistic Requirements Forecasting. Predictions on maintenance task occurrences and subsequent materiel and resource requirements are performed with this function.  Forecasting is based on the occurrence of the task in the maintenance program; preventative and corrective maintenance is taken into consideration.  Forecasting of maintenance events is performed in two environments: on the operational maintenance program or a simulated environment for forecasting purposes.  The simulated environment assists with budgeting responsibilities.</w:t>
            </w:r>
          </w:p>
        </w:tc>
      </w:tr>
      <w:tr w:rsidR="004E7A7A" w:rsidRPr="00766E1D" w14:paraId="47791AE3" w14:textId="617E7E58" w:rsidTr="009D226F">
        <w:trPr>
          <w:tblHeader/>
        </w:trPr>
        <w:tc>
          <w:tcPr>
            <w:tcW w:w="584" w:type="pct"/>
          </w:tcPr>
          <w:p w14:paraId="51FCF838"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70CB6F48" w14:textId="77777777" w:rsidR="004E7A7A" w:rsidRPr="00766E1D" w:rsidRDefault="004E7A7A" w:rsidP="004E7A7A">
            <w:pPr>
              <w:pStyle w:val="Tabletext"/>
              <w:rPr>
                <w:rFonts w:cs="Calibri Light"/>
                <w:sz w:val="22"/>
              </w:rPr>
            </w:pPr>
            <w:r w:rsidRPr="00766E1D">
              <w:rPr>
                <w:rFonts w:cs="Calibri Light"/>
                <w:sz w:val="22"/>
              </w:rPr>
              <w:t>The SLMIS must provide functions for a requirement-forecasting tool which will support the business process of budgeting in the department. The tool must include the forecasting of preventative maintenance as well as provision for corrective maintenance tasks based on historical analysis. The value of the model would be to schedule the tasks realistically by taking the effect of the different tasks on each other into consideration.</w:t>
            </w:r>
          </w:p>
        </w:tc>
        <w:tc>
          <w:tcPr>
            <w:tcW w:w="341" w:type="pct"/>
          </w:tcPr>
          <w:p w14:paraId="7008486D" w14:textId="69E1BC9F" w:rsidR="004E7A7A" w:rsidRPr="00766E1D" w:rsidRDefault="004E7A7A" w:rsidP="004E7A7A">
            <w:pPr>
              <w:pStyle w:val="Tabletext"/>
              <w:rPr>
                <w:rFonts w:cs="Calibri Light"/>
                <w:sz w:val="22"/>
              </w:rPr>
            </w:pPr>
            <w:r w:rsidRPr="004A0523">
              <w:rPr>
                <w:rFonts w:cs="Calibri Light"/>
                <w:sz w:val="22"/>
              </w:rPr>
              <w:t>Core</w:t>
            </w:r>
          </w:p>
        </w:tc>
        <w:tc>
          <w:tcPr>
            <w:tcW w:w="1507" w:type="pct"/>
          </w:tcPr>
          <w:p w14:paraId="4CC1E430" w14:textId="77777777" w:rsidR="004E7A7A" w:rsidRPr="00766E1D" w:rsidRDefault="004E7A7A" w:rsidP="004E7A7A">
            <w:pPr>
              <w:pStyle w:val="Tabletext"/>
              <w:rPr>
                <w:rFonts w:cs="Calibri Light"/>
                <w:sz w:val="22"/>
              </w:rPr>
            </w:pPr>
          </w:p>
        </w:tc>
      </w:tr>
      <w:tr w:rsidR="004E7A7A" w:rsidRPr="00766E1D" w14:paraId="4D052B7D" w14:textId="3D0239CC" w:rsidTr="009D226F">
        <w:trPr>
          <w:tblHeader/>
        </w:trPr>
        <w:tc>
          <w:tcPr>
            <w:tcW w:w="584" w:type="pct"/>
          </w:tcPr>
          <w:p w14:paraId="0C094884"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5B2F9F75" w14:textId="77777777" w:rsidR="004E7A7A" w:rsidRPr="00766E1D" w:rsidRDefault="004E7A7A" w:rsidP="004E7A7A">
            <w:pPr>
              <w:pStyle w:val="Tabletext"/>
              <w:rPr>
                <w:rFonts w:cs="Calibri Light"/>
                <w:sz w:val="22"/>
              </w:rPr>
            </w:pPr>
            <w:r w:rsidRPr="00766E1D">
              <w:rPr>
                <w:rFonts w:cs="Calibri Light"/>
                <w:sz w:val="22"/>
              </w:rPr>
              <w:t xml:space="preserve">The SLMIS must make provision for the user to specify the starting condition of each main equipment end serial number to enable the model to the staggering of maintenance events. </w:t>
            </w:r>
          </w:p>
        </w:tc>
        <w:tc>
          <w:tcPr>
            <w:tcW w:w="341" w:type="pct"/>
          </w:tcPr>
          <w:p w14:paraId="03AC3586" w14:textId="140E1481" w:rsidR="004E7A7A" w:rsidRPr="00766E1D" w:rsidRDefault="004E7A7A" w:rsidP="004E7A7A">
            <w:pPr>
              <w:pStyle w:val="Tabletext"/>
              <w:rPr>
                <w:rFonts w:cs="Calibri Light"/>
                <w:sz w:val="22"/>
              </w:rPr>
            </w:pPr>
            <w:r w:rsidRPr="004A0523">
              <w:rPr>
                <w:rFonts w:cs="Calibri Light"/>
                <w:sz w:val="22"/>
              </w:rPr>
              <w:t>Core</w:t>
            </w:r>
          </w:p>
        </w:tc>
        <w:tc>
          <w:tcPr>
            <w:tcW w:w="1507" w:type="pct"/>
          </w:tcPr>
          <w:p w14:paraId="19701410" w14:textId="77777777" w:rsidR="004E7A7A" w:rsidRPr="00766E1D" w:rsidRDefault="004E7A7A" w:rsidP="004E7A7A">
            <w:pPr>
              <w:pStyle w:val="Tabletext"/>
              <w:rPr>
                <w:rFonts w:cs="Calibri Light"/>
                <w:sz w:val="22"/>
              </w:rPr>
            </w:pPr>
          </w:p>
        </w:tc>
      </w:tr>
      <w:tr w:rsidR="004E7A7A" w:rsidRPr="00766E1D" w14:paraId="4F58C5C1" w14:textId="441ED58C" w:rsidTr="009D226F">
        <w:trPr>
          <w:tblHeader/>
        </w:trPr>
        <w:tc>
          <w:tcPr>
            <w:tcW w:w="584" w:type="pct"/>
          </w:tcPr>
          <w:p w14:paraId="5A622809"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02A6C202" w14:textId="77777777" w:rsidR="004E7A7A" w:rsidRPr="00766E1D" w:rsidRDefault="004E7A7A" w:rsidP="004E7A7A">
            <w:pPr>
              <w:pStyle w:val="Tabletext"/>
              <w:rPr>
                <w:rFonts w:cs="Calibri Light"/>
                <w:sz w:val="22"/>
              </w:rPr>
            </w:pPr>
            <w:r w:rsidRPr="00766E1D">
              <w:rPr>
                <w:rFonts w:cs="Calibri Light"/>
                <w:sz w:val="22"/>
              </w:rPr>
              <w:t>The SLMIS must allow for the modelling of the logistics requirement and the implied costs to an acceptable level of accuracy. In order to achieve this, The SLMIS should support the following.</w:t>
            </w:r>
          </w:p>
          <w:p w14:paraId="526D66F2" w14:textId="77777777" w:rsidR="004E7A7A" w:rsidRPr="00766E1D" w:rsidRDefault="004E7A7A" w:rsidP="004E7A7A">
            <w:pPr>
              <w:pStyle w:val="Tabletext"/>
              <w:numPr>
                <w:ilvl w:val="0"/>
                <w:numId w:val="95"/>
              </w:numPr>
              <w:spacing w:before="0" w:after="100" w:afterAutospacing="1"/>
              <w:jc w:val="left"/>
              <w:rPr>
                <w:rFonts w:cs="Calibri Light"/>
                <w:sz w:val="22"/>
              </w:rPr>
            </w:pPr>
            <w:r w:rsidRPr="00766E1D">
              <w:rPr>
                <w:rFonts w:cs="Calibri Light"/>
                <w:sz w:val="22"/>
              </w:rPr>
              <w:t>Define Equipment to be modelled (end-equipment, deployment, number for each deployment, generic system breakdown structures to capture tasks linked to subsystems, system states for each serial number).</w:t>
            </w:r>
          </w:p>
          <w:p w14:paraId="4A132FCD" w14:textId="77777777" w:rsidR="004E7A7A" w:rsidRPr="00766E1D" w:rsidRDefault="004E7A7A" w:rsidP="004E7A7A">
            <w:pPr>
              <w:pStyle w:val="Tabletext"/>
              <w:numPr>
                <w:ilvl w:val="0"/>
                <w:numId w:val="95"/>
              </w:numPr>
              <w:spacing w:before="0" w:after="100" w:afterAutospacing="1"/>
              <w:jc w:val="left"/>
              <w:rPr>
                <w:rFonts w:cs="Calibri Light"/>
                <w:sz w:val="22"/>
              </w:rPr>
            </w:pPr>
            <w:r w:rsidRPr="00766E1D">
              <w:rPr>
                <w:rFonts w:cs="Calibri Light"/>
                <w:sz w:val="22"/>
              </w:rPr>
              <w:t>Specify Operational requirements (required operating hours, aging effect on equipment etc.). The planning should be done using the main unit of measure eg Flying Hours with conversion to subsequent measures such as landings.</w:t>
            </w:r>
          </w:p>
          <w:p w14:paraId="5D1DACCE" w14:textId="77777777" w:rsidR="004E7A7A" w:rsidRPr="00766E1D" w:rsidRDefault="004E7A7A" w:rsidP="004E7A7A">
            <w:pPr>
              <w:pStyle w:val="Tabletext"/>
              <w:numPr>
                <w:ilvl w:val="0"/>
                <w:numId w:val="95"/>
              </w:numPr>
              <w:spacing w:before="0" w:after="100" w:afterAutospacing="1"/>
              <w:jc w:val="left"/>
              <w:rPr>
                <w:rFonts w:cs="Calibri Light"/>
                <w:sz w:val="22"/>
              </w:rPr>
            </w:pPr>
            <w:r w:rsidRPr="00766E1D">
              <w:rPr>
                <w:rFonts w:cs="Calibri Light"/>
                <w:sz w:val="22"/>
              </w:rPr>
              <w:t>Define Maintenance tasks to be performed (all preventative and corrective maintenance tasks, its frequencies, duration, resource requirements, resource base files etc.).</w:t>
            </w:r>
          </w:p>
          <w:p w14:paraId="567B32CD" w14:textId="77777777" w:rsidR="004E7A7A" w:rsidRPr="00766E1D" w:rsidRDefault="004E7A7A" w:rsidP="004E7A7A">
            <w:pPr>
              <w:pStyle w:val="Tabletext"/>
              <w:numPr>
                <w:ilvl w:val="0"/>
                <w:numId w:val="95"/>
              </w:numPr>
              <w:spacing w:before="0" w:after="100" w:afterAutospacing="1"/>
              <w:jc w:val="left"/>
              <w:rPr>
                <w:rFonts w:cs="Calibri Light"/>
                <w:sz w:val="22"/>
              </w:rPr>
            </w:pPr>
            <w:r w:rsidRPr="00766E1D">
              <w:rPr>
                <w:rFonts w:cs="Calibri Light"/>
                <w:sz w:val="22"/>
              </w:rPr>
              <w:t>Define Modelling scenarios (scenario descriptions, period to be modelled, equipment to include – type and numbers at different locations, starting conditions, set of required output data etc).</w:t>
            </w:r>
          </w:p>
        </w:tc>
        <w:tc>
          <w:tcPr>
            <w:tcW w:w="341" w:type="pct"/>
          </w:tcPr>
          <w:p w14:paraId="0D7152C4" w14:textId="7B354C30" w:rsidR="004E7A7A" w:rsidRPr="00766E1D" w:rsidRDefault="004E7A7A" w:rsidP="004E7A7A">
            <w:pPr>
              <w:pStyle w:val="Tabletext"/>
              <w:rPr>
                <w:rFonts w:cs="Calibri Light"/>
                <w:sz w:val="22"/>
              </w:rPr>
            </w:pPr>
            <w:r w:rsidRPr="004A0523">
              <w:rPr>
                <w:rFonts w:cs="Calibri Light"/>
                <w:sz w:val="22"/>
              </w:rPr>
              <w:t>Core</w:t>
            </w:r>
          </w:p>
        </w:tc>
        <w:tc>
          <w:tcPr>
            <w:tcW w:w="1507" w:type="pct"/>
          </w:tcPr>
          <w:p w14:paraId="6DF3267C" w14:textId="77777777" w:rsidR="004E7A7A" w:rsidRPr="00766E1D" w:rsidRDefault="004E7A7A" w:rsidP="004E7A7A">
            <w:pPr>
              <w:pStyle w:val="Tabletext"/>
              <w:rPr>
                <w:rFonts w:cs="Calibri Light"/>
                <w:sz w:val="22"/>
              </w:rPr>
            </w:pPr>
          </w:p>
        </w:tc>
      </w:tr>
      <w:tr w:rsidR="004E7A7A" w:rsidRPr="00766E1D" w14:paraId="4B86E2B6" w14:textId="06E966CF" w:rsidTr="009D226F">
        <w:trPr>
          <w:tblHeader/>
        </w:trPr>
        <w:tc>
          <w:tcPr>
            <w:tcW w:w="584" w:type="pct"/>
          </w:tcPr>
          <w:p w14:paraId="1BA74A71"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7BDF95E8" w14:textId="77777777" w:rsidR="004E7A7A" w:rsidRPr="00766E1D" w:rsidRDefault="004E7A7A" w:rsidP="004E7A7A">
            <w:pPr>
              <w:pStyle w:val="Tabletext"/>
              <w:rPr>
                <w:rFonts w:cs="Calibri Light"/>
                <w:sz w:val="22"/>
              </w:rPr>
            </w:pPr>
            <w:r w:rsidRPr="00766E1D">
              <w:rPr>
                <w:rFonts w:cs="Calibri Light"/>
                <w:sz w:val="22"/>
              </w:rPr>
              <w:t xml:space="preserve">The SLMIS must support different what-if scenarios based on the different models. It is foreseen that the forecasting tool will be used in an iterative manner until the user is satisfied that a specific scenario is feasible to implement from a utilisation of equipment, as well as a financial, point of view. </w:t>
            </w:r>
          </w:p>
        </w:tc>
        <w:tc>
          <w:tcPr>
            <w:tcW w:w="341" w:type="pct"/>
          </w:tcPr>
          <w:p w14:paraId="406B2523" w14:textId="3854724B" w:rsidR="004E7A7A" w:rsidRPr="00766E1D" w:rsidRDefault="004E7A7A" w:rsidP="004E7A7A">
            <w:pPr>
              <w:pStyle w:val="Tabletext"/>
              <w:rPr>
                <w:rFonts w:cs="Calibri Light"/>
                <w:sz w:val="22"/>
              </w:rPr>
            </w:pPr>
            <w:r w:rsidRPr="00AC7B18">
              <w:rPr>
                <w:rFonts w:cs="Calibri Light"/>
                <w:sz w:val="22"/>
              </w:rPr>
              <w:t>Core</w:t>
            </w:r>
          </w:p>
        </w:tc>
        <w:tc>
          <w:tcPr>
            <w:tcW w:w="1507" w:type="pct"/>
          </w:tcPr>
          <w:p w14:paraId="4319CCD2" w14:textId="77777777" w:rsidR="004E7A7A" w:rsidRPr="00766E1D" w:rsidRDefault="004E7A7A" w:rsidP="004E7A7A">
            <w:pPr>
              <w:pStyle w:val="Tabletext"/>
              <w:rPr>
                <w:rFonts w:cs="Calibri Light"/>
                <w:sz w:val="22"/>
              </w:rPr>
            </w:pPr>
          </w:p>
        </w:tc>
      </w:tr>
      <w:tr w:rsidR="004E7A7A" w:rsidRPr="00766E1D" w14:paraId="670416EF" w14:textId="33EDF59B" w:rsidTr="009D226F">
        <w:trPr>
          <w:tblHeader/>
        </w:trPr>
        <w:tc>
          <w:tcPr>
            <w:tcW w:w="584" w:type="pct"/>
          </w:tcPr>
          <w:p w14:paraId="10B43CA8" w14:textId="77777777" w:rsidR="004E7A7A" w:rsidRPr="00766E1D" w:rsidRDefault="004E7A7A" w:rsidP="004E7A7A">
            <w:pPr>
              <w:pStyle w:val="Cell"/>
              <w:numPr>
                <w:ilvl w:val="0"/>
                <w:numId w:val="129"/>
              </w:numPr>
              <w:ind w:left="862" w:hanging="862"/>
              <w:jc w:val="both"/>
              <w:rPr>
                <w:rFonts w:ascii="Calibri Light" w:hAnsi="Calibri Light" w:cs="Calibri Light"/>
                <w:bCs/>
                <w:sz w:val="22"/>
                <w:szCs w:val="22"/>
              </w:rPr>
            </w:pPr>
          </w:p>
        </w:tc>
        <w:tc>
          <w:tcPr>
            <w:tcW w:w="2568" w:type="pct"/>
          </w:tcPr>
          <w:p w14:paraId="6D87B904" w14:textId="77777777" w:rsidR="004E7A7A" w:rsidRPr="00766E1D" w:rsidRDefault="004E7A7A" w:rsidP="004E7A7A">
            <w:pPr>
              <w:pStyle w:val="Tabletext"/>
              <w:rPr>
                <w:rFonts w:cs="Calibri Light"/>
                <w:sz w:val="22"/>
              </w:rPr>
            </w:pPr>
            <w:r w:rsidRPr="00766E1D">
              <w:rPr>
                <w:rFonts w:cs="Calibri Light"/>
                <w:sz w:val="22"/>
              </w:rPr>
              <w:t>The SLMIS must support generation of the following reports:</w:t>
            </w:r>
          </w:p>
          <w:p w14:paraId="0AD1D34E" w14:textId="77777777" w:rsidR="004E7A7A" w:rsidRPr="00766E1D" w:rsidRDefault="004E7A7A" w:rsidP="004E7A7A">
            <w:pPr>
              <w:pStyle w:val="Tabletext"/>
              <w:numPr>
                <w:ilvl w:val="0"/>
                <w:numId w:val="98"/>
              </w:numPr>
              <w:spacing w:before="0" w:after="100" w:afterAutospacing="1"/>
              <w:jc w:val="left"/>
              <w:rPr>
                <w:rFonts w:cs="Calibri Light"/>
                <w:sz w:val="22"/>
              </w:rPr>
            </w:pPr>
            <w:r w:rsidRPr="00766E1D">
              <w:rPr>
                <w:rFonts w:cs="Calibri Light"/>
                <w:sz w:val="22"/>
              </w:rPr>
              <w:t>Planned Maintenance events</w:t>
            </w:r>
          </w:p>
          <w:p w14:paraId="2EA40CC3" w14:textId="77777777" w:rsidR="004E7A7A" w:rsidRPr="00766E1D" w:rsidRDefault="004E7A7A" w:rsidP="004E7A7A">
            <w:pPr>
              <w:pStyle w:val="Tabletext"/>
              <w:numPr>
                <w:ilvl w:val="0"/>
                <w:numId w:val="98"/>
              </w:numPr>
              <w:spacing w:before="0" w:after="100" w:afterAutospacing="1"/>
              <w:jc w:val="left"/>
              <w:rPr>
                <w:rFonts w:cs="Calibri Light"/>
                <w:sz w:val="22"/>
              </w:rPr>
            </w:pPr>
            <w:r w:rsidRPr="00766E1D">
              <w:rPr>
                <w:rFonts w:cs="Calibri Light"/>
                <w:sz w:val="22"/>
              </w:rPr>
              <w:t>Planned Maintenance costs</w:t>
            </w:r>
          </w:p>
          <w:p w14:paraId="668A5BDF" w14:textId="77777777" w:rsidR="004E7A7A" w:rsidRPr="00766E1D" w:rsidRDefault="004E7A7A" w:rsidP="004E7A7A">
            <w:pPr>
              <w:pStyle w:val="Tabletext"/>
              <w:numPr>
                <w:ilvl w:val="0"/>
                <w:numId w:val="98"/>
              </w:numPr>
              <w:spacing w:before="0" w:after="100" w:afterAutospacing="1"/>
              <w:jc w:val="left"/>
              <w:rPr>
                <w:rFonts w:cs="Calibri Light"/>
                <w:sz w:val="22"/>
              </w:rPr>
            </w:pPr>
            <w:r w:rsidRPr="00766E1D">
              <w:rPr>
                <w:rFonts w:cs="Calibri Light"/>
                <w:sz w:val="22"/>
              </w:rPr>
              <w:t>Planned Resource Requirements</w:t>
            </w:r>
          </w:p>
          <w:p w14:paraId="64F35B57" w14:textId="77777777" w:rsidR="004E7A7A" w:rsidRPr="00766E1D" w:rsidRDefault="004E7A7A" w:rsidP="004E7A7A">
            <w:pPr>
              <w:pStyle w:val="Tabletext"/>
              <w:numPr>
                <w:ilvl w:val="0"/>
                <w:numId w:val="98"/>
              </w:numPr>
              <w:spacing w:before="0" w:after="100" w:afterAutospacing="1"/>
              <w:jc w:val="left"/>
              <w:rPr>
                <w:rFonts w:cs="Calibri Light"/>
                <w:sz w:val="22"/>
              </w:rPr>
            </w:pPr>
            <w:r w:rsidRPr="00766E1D">
              <w:rPr>
                <w:rFonts w:cs="Calibri Light"/>
                <w:sz w:val="22"/>
              </w:rPr>
              <w:t>Planned Material Requirements</w:t>
            </w:r>
          </w:p>
        </w:tc>
        <w:tc>
          <w:tcPr>
            <w:tcW w:w="341" w:type="pct"/>
          </w:tcPr>
          <w:p w14:paraId="0844603E" w14:textId="1AB1843C" w:rsidR="004E7A7A" w:rsidRPr="00766E1D" w:rsidRDefault="004E7A7A" w:rsidP="004E7A7A">
            <w:pPr>
              <w:pStyle w:val="Tabletext"/>
              <w:rPr>
                <w:rFonts w:cs="Calibri Light"/>
                <w:sz w:val="22"/>
              </w:rPr>
            </w:pPr>
            <w:r w:rsidRPr="00AC7B18">
              <w:rPr>
                <w:rFonts w:cs="Calibri Light"/>
                <w:sz w:val="22"/>
              </w:rPr>
              <w:t>Core</w:t>
            </w:r>
          </w:p>
        </w:tc>
        <w:tc>
          <w:tcPr>
            <w:tcW w:w="1507" w:type="pct"/>
          </w:tcPr>
          <w:p w14:paraId="4AF41958" w14:textId="77777777" w:rsidR="004E7A7A" w:rsidRPr="00766E1D" w:rsidRDefault="004E7A7A" w:rsidP="004E7A7A">
            <w:pPr>
              <w:pStyle w:val="Tabletext"/>
              <w:rPr>
                <w:rFonts w:cs="Calibri Light"/>
                <w:sz w:val="22"/>
              </w:rPr>
            </w:pPr>
          </w:p>
        </w:tc>
      </w:tr>
      <w:tr w:rsidR="006F5683" w:rsidRPr="00766E1D" w14:paraId="06ED8323" w14:textId="6C7AE0B2" w:rsidTr="006F5683">
        <w:trPr>
          <w:tblHeader/>
        </w:trPr>
        <w:tc>
          <w:tcPr>
            <w:tcW w:w="5000" w:type="pct"/>
            <w:gridSpan w:val="4"/>
          </w:tcPr>
          <w:p w14:paraId="410AF963" w14:textId="7EF4054D" w:rsidR="006F5683" w:rsidRPr="00766E1D" w:rsidRDefault="006F5683"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Maintenance Planning and Scheduling. This function links standard maintenance tasks to specific equipment, thereby generating a maintenance program.  It generates a programme task header for individually identified equipment, or for all the equipment of a specific equipment type, as selected by the user.  It records information relating to each specific task program, e.g. last date, time and usage value when the task was performed.  As work-in-progress (WIP) tasks are updated in the WIP management environment, the maintenance programs are continuously updated to ensure correct programming/forecasting of tasks.</w:t>
            </w:r>
          </w:p>
        </w:tc>
      </w:tr>
      <w:tr w:rsidR="00177DFC" w:rsidRPr="00766E1D" w14:paraId="181467FC" w14:textId="5530E11B" w:rsidTr="009D226F">
        <w:trPr>
          <w:tblHeader/>
        </w:trPr>
        <w:tc>
          <w:tcPr>
            <w:tcW w:w="584" w:type="pct"/>
          </w:tcPr>
          <w:p w14:paraId="60CC9A93"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452D079" w14:textId="77777777" w:rsidR="00177DFC" w:rsidRPr="00766E1D" w:rsidRDefault="00177DFC" w:rsidP="00177DFC">
            <w:pPr>
              <w:pStyle w:val="Tabletext"/>
              <w:rPr>
                <w:rFonts w:cs="Calibri Light"/>
                <w:sz w:val="22"/>
              </w:rPr>
            </w:pPr>
            <w:r w:rsidRPr="00766E1D">
              <w:rPr>
                <w:rFonts w:cs="Calibri Light"/>
                <w:sz w:val="22"/>
              </w:rPr>
              <w:t xml:space="preserve">The SLMIS must support the capturing of operational utilisations required for scheduling the maintenance events based on all the ageing meters. </w:t>
            </w:r>
          </w:p>
        </w:tc>
        <w:tc>
          <w:tcPr>
            <w:tcW w:w="341" w:type="pct"/>
          </w:tcPr>
          <w:p w14:paraId="0FDF6862" w14:textId="5E59DA2A" w:rsidR="00177DFC" w:rsidRPr="00766E1D" w:rsidRDefault="00177DFC" w:rsidP="00177DFC">
            <w:pPr>
              <w:pStyle w:val="Tabletext"/>
              <w:rPr>
                <w:rFonts w:cs="Calibri Light"/>
                <w:sz w:val="22"/>
              </w:rPr>
            </w:pPr>
            <w:r w:rsidRPr="00F9179C">
              <w:rPr>
                <w:rFonts w:cs="Calibri Light"/>
                <w:sz w:val="22"/>
              </w:rPr>
              <w:t>Core</w:t>
            </w:r>
          </w:p>
        </w:tc>
        <w:tc>
          <w:tcPr>
            <w:tcW w:w="1507" w:type="pct"/>
          </w:tcPr>
          <w:p w14:paraId="4F38B634" w14:textId="77777777" w:rsidR="00177DFC" w:rsidRPr="00766E1D" w:rsidRDefault="00177DFC" w:rsidP="00177DFC">
            <w:pPr>
              <w:pStyle w:val="Tabletext"/>
              <w:rPr>
                <w:rFonts w:cs="Calibri Light"/>
                <w:sz w:val="22"/>
              </w:rPr>
            </w:pPr>
          </w:p>
        </w:tc>
      </w:tr>
      <w:tr w:rsidR="00177DFC" w:rsidRPr="00766E1D" w14:paraId="7C7195A9" w14:textId="09C948C6" w:rsidTr="009D226F">
        <w:trPr>
          <w:tblHeader/>
        </w:trPr>
        <w:tc>
          <w:tcPr>
            <w:tcW w:w="584" w:type="pct"/>
          </w:tcPr>
          <w:p w14:paraId="61E5E099"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AE6344F" w14:textId="77777777" w:rsidR="00177DFC" w:rsidRPr="00766E1D" w:rsidRDefault="00177DFC" w:rsidP="00177DFC">
            <w:pPr>
              <w:pStyle w:val="Tabletext"/>
              <w:rPr>
                <w:rFonts w:cs="Calibri Light"/>
                <w:sz w:val="22"/>
              </w:rPr>
            </w:pPr>
            <w:r w:rsidRPr="00766E1D">
              <w:rPr>
                <w:rFonts w:cs="Calibri Light"/>
                <w:sz w:val="22"/>
              </w:rPr>
              <w:t xml:space="preserve">The SLMIS must support the linking of generic maintenance events to specific equipment based on the maintenance policy. </w:t>
            </w:r>
          </w:p>
        </w:tc>
        <w:tc>
          <w:tcPr>
            <w:tcW w:w="341" w:type="pct"/>
          </w:tcPr>
          <w:p w14:paraId="3C0E8B4E" w14:textId="3813730C" w:rsidR="00177DFC" w:rsidRPr="00766E1D" w:rsidRDefault="00177DFC" w:rsidP="00177DFC">
            <w:pPr>
              <w:pStyle w:val="Tabletext"/>
              <w:rPr>
                <w:rFonts w:cs="Calibri Light"/>
                <w:sz w:val="22"/>
              </w:rPr>
            </w:pPr>
            <w:r w:rsidRPr="00F9179C">
              <w:rPr>
                <w:rFonts w:cs="Calibri Light"/>
                <w:sz w:val="22"/>
              </w:rPr>
              <w:t>Core</w:t>
            </w:r>
          </w:p>
        </w:tc>
        <w:tc>
          <w:tcPr>
            <w:tcW w:w="1507" w:type="pct"/>
          </w:tcPr>
          <w:p w14:paraId="09F99C77" w14:textId="77777777" w:rsidR="00177DFC" w:rsidRPr="00766E1D" w:rsidRDefault="00177DFC" w:rsidP="00177DFC">
            <w:pPr>
              <w:pStyle w:val="Tabletext"/>
              <w:rPr>
                <w:rFonts w:cs="Calibri Light"/>
                <w:sz w:val="22"/>
              </w:rPr>
            </w:pPr>
          </w:p>
        </w:tc>
      </w:tr>
      <w:tr w:rsidR="00177DFC" w:rsidRPr="00766E1D" w14:paraId="17AA8536" w14:textId="1352299D" w:rsidTr="009D226F">
        <w:trPr>
          <w:tblHeader/>
        </w:trPr>
        <w:tc>
          <w:tcPr>
            <w:tcW w:w="584" w:type="pct"/>
          </w:tcPr>
          <w:p w14:paraId="2C8761D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0C243A9" w14:textId="77777777" w:rsidR="00177DFC" w:rsidRPr="00766E1D" w:rsidRDefault="00177DFC" w:rsidP="00177DFC">
            <w:pPr>
              <w:pStyle w:val="Tabletext"/>
              <w:rPr>
                <w:rFonts w:cs="Calibri Light"/>
                <w:sz w:val="22"/>
              </w:rPr>
            </w:pPr>
            <w:r w:rsidRPr="00766E1D">
              <w:rPr>
                <w:rFonts w:cs="Calibri Light"/>
                <w:sz w:val="22"/>
              </w:rPr>
              <w:t>The SLMIS must support the linking to equipment identified individually or to all equipment of a specific type, as selected.</w:t>
            </w:r>
          </w:p>
        </w:tc>
        <w:tc>
          <w:tcPr>
            <w:tcW w:w="341" w:type="pct"/>
          </w:tcPr>
          <w:p w14:paraId="6D8593E4" w14:textId="5D315B84" w:rsidR="00177DFC" w:rsidRPr="00766E1D" w:rsidRDefault="00177DFC" w:rsidP="00177DFC">
            <w:pPr>
              <w:pStyle w:val="Tabletext"/>
              <w:rPr>
                <w:rFonts w:cs="Calibri Light"/>
                <w:sz w:val="22"/>
              </w:rPr>
            </w:pPr>
            <w:r w:rsidRPr="00F9179C">
              <w:rPr>
                <w:rFonts w:cs="Calibri Light"/>
                <w:sz w:val="22"/>
              </w:rPr>
              <w:t>Core</w:t>
            </w:r>
          </w:p>
        </w:tc>
        <w:tc>
          <w:tcPr>
            <w:tcW w:w="1507" w:type="pct"/>
          </w:tcPr>
          <w:p w14:paraId="5213195E" w14:textId="77777777" w:rsidR="00177DFC" w:rsidRPr="00766E1D" w:rsidRDefault="00177DFC" w:rsidP="00177DFC">
            <w:pPr>
              <w:pStyle w:val="Tabletext"/>
              <w:rPr>
                <w:rFonts w:cs="Calibri Light"/>
                <w:sz w:val="22"/>
              </w:rPr>
            </w:pPr>
          </w:p>
        </w:tc>
      </w:tr>
      <w:tr w:rsidR="00177DFC" w:rsidRPr="00766E1D" w14:paraId="7C24C368" w14:textId="6FB28088" w:rsidTr="009D226F">
        <w:trPr>
          <w:tblHeader/>
        </w:trPr>
        <w:tc>
          <w:tcPr>
            <w:tcW w:w="584" w:type="pct"/>
          </w:tcPr>
          <w:p w14:paraId="03C521CB"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CAE0C90" w14:textId="77777777" w:rsidR="00177DFC" w:rsidRPr="00766E1D" w:rsidRDefault="00177DFC" w:rsidP="00177DFC">
            <w:pPr>
              <w:pStyle w:val="Tabletext"/>
              <w:rPr>
                <w:rFonts w:cs="Calibri Light"/>
                <w:sz w:val="22"/>
              </w:rPr>
            </w:pPr>
            <w:r w:rsidRPr="00766E1D">
              <w:rPr>
                <w:rFonts w:cs="Calibri Light"/>
                <w:sz w:val="22"/>
              </w:rPr>
              <w:t>The SLMIS must provide for a function to schedule maintenance events based on the operational utilisations.</w:t>
            </w:r>
          </w:p>
        </w:tc>
        <w:tc>
          <w:tcPr>
            <w:tcW w:w="341" w:type="pct"/>
          </w:tcPr>
          <w:p w14:paraId="1AFD4958" w14:textId="4990ADB8" w:rsidR="00177DFC" w:rsidRPr="00766E1D" w:rsidRDefault="00177DFC" w:rsidP="00177DFC">
            <w:pPr>
              <w:pStyle w:val="Tabletext"/>
              <w:rPr>
                <w:rFonts w:cs="Calibri Light"/>
                <w:sz w:val="22"/>
              </w:rPr>
            </w:pPr>
            <w:r w:rsidRPr="00F9179C">
              <w:rPr>
                <w:rFonts w:cs="Calibri Light"/>
                <w:sz w:val="22"/>
              </w:rPr>
              <w:t>Core</w:t>
            </w:r>
          </w:p>
        </w:tc>
        <w:tc>
          <w:tcPr>
            <w:tcW w:w="1507" w:type="pct"/>
          </w:tcPr>
          <w:p w14:paraId="2DF9C164" w14:textId="77777777" w:rsidR="00177DFC" w:rsidRPr="00766E1D" w:rsidRDefault="00177DFC" w:rsidP="00177DFC">
            <w:pPr>
              <w:pStyle w:val="Tabletext"/>
              <w:rPr>
                <w:rFonts w:cs="Calibri Light"/>
                <w:sz w:val="22"/>
              </w:rPr>
            </w:pPr>
          </w:p>
        </w:tc>
      </w:tr>
      <w:tr w:rsidR="00177DFC" w:rsidRPr="00766E1D" w14:paraId="4A24741D" w14:textId="1BFC365A" w:rsidTr="009D226F">
        <w:trPr>
          <w:tblHeader/>
        </w:trPr>
        <w:tc>
          <w:tcPr>
            <w:tcW w:w="584" w:type="pct"/>
          </w:tcPr>
          <w:p w14:paraId="2969577B"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94DD656" w14:textId="77777777" w:rsidR="00177DFC" w:rsidRPr="00766E1D" w:rsidRDefault="00177DFC" w:rsidP="00177DFC">
            <w:pPr>
              <w:pStyle w:val="Tabletext"/>
              <w:rPr>
                <w:rFonts w:cs="Calibri Light"/>
                <w:sz w:val="22"/>
              </w:rPr>
            </w:pPr>
            <w:r w:rsidRPr="00766E1D">
              <w:rPr>
                <w:rFonts w:cs="Calibri Light"/>
                <w:sz w:val="22"/>
              </w:rPr>
              <w:t xml:space="preserve">The maintenance scheduling algorithm must support a Fix Scheduling Method. The fixed scheduling method will plot the task occurrences at fixed intervals from one occurrence to another without taking the task’s execution duration and actual completion values into account. </w:t>
            </w:r>
          </w:p>
        </w:tc>
        <w:tc>
          <w:tcPr>
            <w:tcW w:w="341" w:type="pct"/>
          </w:tcPr>
          <w:p w14:paraId="597829C0" w14:textId="4E6552B8" w:rsidR="00177DFC" w:rsidRPr="00766E1D" w:rsidRDefault="00177DFC" w:rsidP="00177DFC">
            <w:pPr>
              <w:pStyle w:val="Tabletext"/>
              <w:rPr>
                <w:rFonts w:cs="Calibri Light"/>
                <w:sz w:val="22"/>
              </w:rPr>
            </w:pPr>
            <w:r w:rsidRPr="00F9179C">
              <w:rPr>
                <w:rFonts w:cs="Calibri Light"/>
                <w:sz w:val="22"/>
              </w:rPr>
              <w:t>Core</w:t>
            </w:r>
          </w:p>
        </w:tc>
        <w:tc>
          <w:tcPr>
            <w:tcW w:w="1507" w:type="pct"/>
          </w:tcPr>
          <w:p w14:paraId="35BDD298" w14:textId="77777777" w:rsidR="00177DFC" w:rsidRPr="00766E1D" w:rsidRDefault="00177DFC" w:rsidP="00177DFC">
            <w:pPr>
              <w:pStyle w:val="Tabletext"/>
              <w:rPr>
                <w:rFonts w:cs="Calibri Light"/>
                <w:sz w:val="22"/>
              </w:rPr>
            </w:pPr>
          </w:p>
        </w:tc>
      </w:tr>
      <w:tr w:rsidR="00177DFC" w:rsidRPr="00766E1D" w14:paraId="04A1E828" w14:textId="6CCF1E6C" w:rsidTr="009D226F">
        <w:trPr>
          <w:tblHeader/>
        </w:trPr>
        <w:tc>
          <w:tcPr>
            <w:tcW w:w="584" w:type="pct"/>
          </w:tcPr>
          <w:p w14:paraId="73875253"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96E3988"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a Non Fix Scheduling Method with duration. The non-fixed scheduling method will plot the first and subsequent task occurrences depending on the task execution duration, if applicable, and the actual completion values of the previous task occurrence.</w:t>
            </w:r>
          </w:p>
        </w:tc>
        <w:tc>
          <w:tcPr>
            <w:tcW w:w="341" w:type="pct"/>
          </w:tcPr>
          <w:p w14:paraId="382D1C36" w14:textId="11CE05B8" w:rsidR="00177DFC" w:rsidRPr="00766E1D" w:rsidRDefault="00177DFC" w:rsidP="00177DFC">
            <w:pPr>
              <w:pStyle w:val="Tabletext"/>
              <w:rPr>
                <w:rFonts w:cs="Calibri Light"/>
                <w:sz w:val="22"/>
              </w:rPr>
            </w:pPr>
            <w:r w:rsidRPr="00BD51BC">
              <w:rPr>
                <w:rFonts w:cs="Calibri Light"/>
                <w:sz w:val="22"/>
              </w:rPr>
              <w:t>Core</w:t>
            </w:r>
          </w:p>
        </w:tc>
        <w:tc>
          <w:tcPr>
            <w:tcW w:w="1507" w:type="pct"/>
          </w:tcPr>
          <w:p w14:paraId="60CEF764" w14:textId="77777777" w:rsidR="00177DFC" w:rsidRPr="00766E1D" w:rsidRDefault="00177DFC" w:rsidP="00177DFC">
            <w:pPr>
              <w:pStyle w:val="Tabletext"/>
              <w:rPr>
                <w:rFonts w:cs="Calibri Light"/>
                <w:sz w:val="22"/>
              </w:rPr>
            </w:pPr>
          </w:p>
        </w:tc>
      </w:tr>
      <w:tr w:rsidR="00177DFC" w:rsidRPr="00766E1D" w14:paraId="04C34EF0" w14:textId="204B5969" w:rsidTr="009D226F">
        <w:trPr>
          <w:tblHeader/>
        </w:trPr>
        <w:tc>
          <w:tcPr>
            <w:tcW w:w="584" w:type="pct"/>
          </w:tcPr>
          <w:p w14:paraId="52540086"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BA50525"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Non Fix Scheduling without duration. This scheduling method will plot the first and subsequent task occurrences depending on the start value of the previous task occurrence.</w:t>
            </w:r>
          </w:p>
        </w:tc>
        <w:tc>
          <w:tcPr>
            <w:tcW w:w="341" w:type="pct"/>
          </w:tcPr>
          <w:p w14:paraId="54CD118A" w14:textId="27BE1B25" w:rsidR="00177DFC" w:rsidRPr="00766E1D" w:rsidRDefault="00177DFC" w:rsidP="00177DFC">
            <w:pPr>
              <w:pStyle w:val="Tabletext"/>
              <w:rPr>
                <w:rFonts w:cs="Calibri Light"/>
                <w:sz w:val="22"/>
              </w:rPr>
            </w:pPr>
            <w:r w:rsidRPr="00BD51BC">
              <w:rPr>
                <w:rFonts w:cs="Calibri Light"/>
                <w:sz w:val="22"/>
              </w:rPr>
              <w:t>Core</w:t>
            </w:r>
          </w:p>
        </w:tc>
        <w:tc>
          <w:tcPr>
            <w:tcW w:w="1507" w:type="pct"/>
          </w:tcPr>
          <w:p w14:paraId="05B1E452" w14:textId="77777777" w:rsidR="00177DFC" w:rsidRPr="00766E1D" w:rsidRDefault="00177DFC" w:rsidP="00177DFC">
            <w:pPr>
              <w:pStyle w:val="Tabletext"/>
              <w:rPr>
                <w:rFonts w:cs="Calibri Light"/>
                <w:sz w:val="22"/>
              </w:rPr>
            </w:pPr>
          </w:p>
        </w:tc>
      </w:tr>
      <w:tr w:rsidR="00177DFC" w:rsidRPr="00766E1D" w14:paraId="4AD09DB7" w14:textId="4A67D07A" w:rsidTr="009D226F">
        <w:trPr>
          <w:tblHeader/>
        </w:trPr>
        <w:tc>
          <w:tcPr>
            <w:tcW w:w="584" w:type="pct"/>
          </w:tcPr>
          <w:p w14:paraId="53B7EF47"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263696F"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Non Fixed Scheduling with Flexible life. The objective of this functionality is to create a flexible life cycle that contains two or more different tasks that are linked together to form a flexible life cycle group. Depending on the actual completion value of the task, the tasks that are linked to it will either shift to the left or to the right, thus expanding or contracting life. As the first meter/date of this type of task is determined by the completion date of its predecessor task, the first scheduled occurrence will always be determined from the first meter or date where applicable irrespective of the actual number of occurrences of the task. The life cycle period of a life cycle chain that uses the flexible life cycle group functionality continuously expands or contracts depending if tasks within the flexible life cycle group are completed before or after the planned due values. A flexible life cycle group is a series of different tasks where the actual completion date or meter values of a due task affects the start date or start meter of future tasks that are linked to the due task irrespective if the linked tasks have a smaller or greater interval than the due task provided that the UOM of all tasks in the flexible life cycle group is the same.</w:t>
            </w:r>
          </w:p>
        </w:tc>
        <w:tc>
          <w:tcPr>
            <w:tcW w:w="341" w:type="pct"/>
          </w:tcPr>
          <w:p w14:paraId="59B8AF4D" w14:textId="43240FDE" w:rsidR="00177DFC" w:rsidRPr="00766E1D" w:rsidRDefault="00177DFC" w:rsidP="00177DFC">
            <w:pPr>
              <w:pStyle w:val="Tabletext"/>
              <w:rPr>
                <w:rFonts w:cs="Calibri Light"/>
                <w:sz w:val="22"/>
              </w:rPr>
            </w:pPr>
            <w:r w:rsidRPr="00BD51BC">
              <w:rPr>
                <w:rFonts w:cs="Calibri Light"/>
                <w:sz w:val="22"/>
              </w:rPr>
              <w:t>Core</w:t>
            </w:r>
          </w:p>
        </w:tc>
        <w:tc>
          <w:tcPr>
            <w:tcW w:w="1507" w:type="pct"/>
          </w:tcPr>
          <w:p w14:paraId="0BB5AA98" w14:textId="77777777" w:rsidR="00177DFC" w:rsidRPr="00766E1D" w:rsidRDefault="00177DFC" w:rsidP="00177DFC">
            <w:pPr>
              <w:pStyle w:val="Tabletext"/>
              <w:rPr>
                <w:rFonts w:cs="Calibri Light"/>
                <w:sz w:val="22"/>
              </w:rPr>
            </w:pPr>
          </w:p>
        </w:tc>
      </w:tr>
      <w:tr w:rsidR="00177DFC" w:rsidRPr="00766E1D" w14:paraId="0010C819" w14:textId="7A9919EB" w:rsidTr="009D226F">
        <w:trPr>
          <w:tblHeader/>
        </w:trPr>
        <w:tc>
          <w:tcPr>
            <w:tcW w:w="584" w:type="pct"/>
          </w:tcPr>
          <w:p w14:paraId="403F5FE1"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A4E11E1"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Non Fixed Scheduling Method with Only Installed Indicator. The NON - Fixed Scheduling Method with Only Installed Indicator set to true will plot the first and subsequent task occurrences depending on when the component that the task was defined for was initially installed on end equipment.</w:t>
            </w:r>
          </w:p>
        </w:tc>
        <w:tc>
          <w:tcPr>
            <w:tcW w:w="341" w:type="pct"/>
          </w:tcPr>
          <w:p w14:paraId="295151D5" w14:textId="59817EAE" w:rsidR="00177DFC" w:rsidRPr="00766E1D" w:rsidRDefault="00177DFC" w:rsidP="00177DFC">
            <w:pPr>
              <w:pStyle w:val="Tabletext"/>
              <w:rPr>
                <w:rFonts w:cs="Calibri Light"/>
                <w:sz w:val="22"/>
              </w:rPr>
            </w:pPr>
            <w:r w:rsidRPr="00BD51BC">
              <w:rPr>
                <w:rFonts w:cs="Calibri Light"/>
                <w:sz w:val="22"/>
              </w:rPr>
              <w:t>Core</w:t>
            </w:r>
          </w:p>
        </w:tc>
        <w:tc>
          <w:tcPr>
            <w:tcW w:w="1507" w:type="pct"/>
          </w:tcPr>
          <w:p w14:paraId="5E8448E6" w14:textId="77777777" w:rsidR="00177DFC" w:rsidRPr="00766E1D" w:rsidRDefault="00177DFC" w:rsidP="00177DFC">
            <w:pPr>
              <w:pStyle w:val="Tabletext"/>
              <w:rPr>
                <w:rFonts w:cs="Calibri Light"/>
                <w:sz w:val="22"/>
              </w:rPr>
            </w:pPr>
          </w:p>
        </w:tc>
      </w:tr>
      <w:tr w:rsidR="00177DFC" w:rsidRPr="00766E1D" w14:paraId="123C6BE2" w14:textId="46B00C51" w:rsidTr="009D226F">
        <w:trPr>
          <w:tblHeader/>
        </w:trPr>
        <w:tc>
          <w:tcPr>
            <w:tcW w:w="584" w:type="pct"/>
          </w:tcPr>
          <w:p w14:paraId="1ED91504"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907FB32"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Non Fixed Scheduling Method with Installed Indicated Never Exceed /Exceed Total Life. The NON - Fixed Scheduling Method with Installed Indicator Exceed Total Life / Never Exceed Total Life – These tasks will be scheduled differently depending on whether they are installed or not installed.</w:t>
            </w:r>
          </w:p>
        </w:tc>
        <w:tc>
          <w:tcPr>
            <w:tcW w:w="341" w:type="pct"/>
          </w:tcPr>
          <w:p w14:paraId="2112B027" w14:textId="4C8859A3" w:rsidR="00177DFC" w:rsidRPr="00766E1D" w:rsidRDefault="00177DFC" w:rsidP="00177DFC">
            <w:pPr>
              <w:pStyle w:val="Tabletext"/>
              <w:rPr>
                <w:rFonts w:cs="Calibri Light"/>
                <w:sz w:val="22"/>
              </w:rPr>
            </w:pPr>
            <w:r w:rsidRPr="001104D9">
              <w:rPr>
                <w:rFonts w:cs="Calibri Light"/>
                <w:sz w:val="22"/>
              </w:rPr>
              <w:t>Core</w:t>
            </w:r>
          </w:p>
        </w:tc>
        <w:tc>
          <w:tcPr>
            <w:tcW w:w="1507" w:type="pct"/>
          </w:tcPr>
          <w:p w14:paraId="6AD55F08" w14:textId="77777777" w:rsidR="00177DFC" w:rsidRPr="00766E1D" w:rsidRDefault="00177DFC" w:rsidP="00177DFC">
            <w:pPr>
              <w:pStyle w:val="Tabletext"/>
              <w:rPr>
                <w:rFonts w:cs="Calibri Light"/>
                <w:sz w:val="22"/>
              </w:rPr>
            </w:pPr>
          </w:p>
        </w:tc>
      </w:tr>
      <w:tr w:rsidR="00177DFC" w:rsidRPr="00766E1D" w14:paraId="22BE3D38" w14:textId="5B181969" w:rsidTr="009D226F">
        <w:trPr>
          <w:tblHeader/>
        </w:trPr>
        <w:tc>
          <w:tcPr>
            <w:tcW w:w="584" w:type="pct"/>
          </w:tcPr>
          <w:p w14:paraId="330371DA"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6338D3E"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Suppression Variance. The objective of this functionality is to define a range that will enable one task to suppress another although the start dates of the two differ but fall within the maximum and minimum values of the specified range.</w:t>
            </w:r>
          </w:p>
        </w:tc>
        <w:tc>
          <w:tcPr>
            <w:tcW w:w="341" w:type="pct"/>
          </w:tcPr>
          <w:p w14:paraId="5B7BDFAF" w14:textId="25E3A87E" w:rsidR="00177DFC" w:rsidRPr="00766E1D" w:rsidRDefault="00177DFC" w:rsidP="00177DFC">
            <w:pPr>
              <w:pStyle w:val="Tabletext"/>
              <w:rPr>
                <w:rFonts w:cs="Calibri Light"/>
                <w:sz w:val="22"/>
              </w:rPr>
            </w:pPr>
            <w:r w:rsidRPr="001104D9">
              <w:rPr>
                <w:rFonts w:cs="Calibri Light"/>
                <w:sz w:val="22"/>
              </w:rPr>
              <w:t>Core</w:t>
            </w:r>
          </w:p>
        </w:tc>
        <w:tc>
          <w:tcPr>
            <w:tcW w:w="1507" w:type="pct"/>
          </w:tcPr>
          <w:p w14:paraId="4693BC84" w14:textId="77777777" w:rsidR="00177DFC" w:rsidRPr="00766E1D" w:rsidRDefault="00177DFC" w:rsidP="00177DFC">
            <w:pPr>
              <w:pStyle w:val="Tabletext"/>
              <w:rPr>
                <w:rFonts w:cs="Calibri Light"/>
                <w:sz w:val="22"/>
              </w:rPr>
            </w:pPr>
          </w:p>
        </w:tc>
      </w:tr>
      <w:tr w:rsidR="00177DFC" w:rsidRPr="00766E1D" w14:paraId="059A4F6F" w14:textId="5619C1F8" w:rsidTr="009D226F">
        <w:trPr>
          <w:tblHeader/>
        </w:trPr>
        <w:tc>
          <w:tcPr>
            <w:tcW w:w="584" w:type="pct"/>
          </w:tcPr>
          <w:p w14:paraId="773F61EF"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59D10CC"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Ageing Suppressions. The objective of this is to specify tasks that must be suppressed once a specific ageing meter value was increased.</w:t>
            </w:r>
          </w:p>
        </w:tc>
        <w:tc>
          <w:tcPr>
            <w:tcW w:w="341" w:type="pct"/>
          </w:tcPr>
          <w:p w14:paraId="46D45B60" w14:textId="29C3C14B" w:rsidR="00177DFC" w:rsidRPr="00766E1D" w:rsidRDefault="00177DFC" w:rsidP="00177DFC">
            <w:pPr>
              <w:pStyle w:val="Tabletext"/>
              <w:rPr>
                <w:rFonts w:cs="Calibri Light"/>
                <w:sz w:val="22"/>
              </w:rPr>
            </w:pPr>
            <w:r w:rsidRPr="001104D9">
              <w:rPr>
                <w:rFonts w:cs="Calibri Light"/>
                <w:sz w:val="22"/>
              </w:rPr>
              <w:t>Core</w:t>
            </w:r>
          </w:p>
        </w:tc>
        <w:tc>
          <w:tcPr>
            <w:tcW w:w="1507" w:type="pct"/>
          </w:tcPr>
          <w:p w14:paraId="353326C7" w14:textId="77777777" w:rsidR="00177DFC" w:rsidRPr="00766E1D" w:rsidRDefault="00177DFC" w:rsidP="00177DFC">
            <w:pPr>
              <w:pStyle w:val="Tabletext"/>
              <w:rPr>
                <w:rFonts w:cs="Calibri Light"/>
                <w:sz w:val="22"/>
              </w:rPr>
            </w:pPr>
          </w:p>
        </w:tc>
      </w:tr>
      <w:tr w:rsidR="00177DFC" w:rsidRPr="00766E1D" w14:paraId="17D0B411" w14:textId="2C250816" w:rsidTr="009D226F">
        <w:trPr>
          <w:tblHeader/>
        </w:trPr>
        <w:tc>
          <w:tcPr>
            <w:tcW w:w="584" w:type="pct"/>
          </w:tcPr>
          <w:p w14:paraId="0BE60954"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300913E"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Suppression Group. The objective of this functionality is to create a life cycle chain that contains two or more different tasks that are linked together to form a suppression group due to the task content that varies between the various linked tasks. Suppression occurs when one task suppresses another task of which the due meter or date values of both tasks coincide with one another within the suppression variance range. I.e. if a task with an interval 50 hrs and another task with an interval of 200 hrs are scheduled, the 50 hrs task will be suppressed when it’s due hrs reach 200hrs.</w:t>
            </w:r>
          </w:p>
        </w:tc>
        <w:tc>
          <w:tcPr>
            <w:tcW w:w="341" w:type="pct"/>
          </w:tcPr>
          <w:p w14:paraId="2A5FF17A" w14:textId="55DB13B7" w:rsidR="00177DFC" w:rsidRPr="00766E1D" w:rsidRDefault="00177DFC" w:rsidP="00177DFC">
            <w:pPr>
              <w:pStyle w:val="Tabletext"/>
              <w:rPr>
                <w:rFonts w:cs="Calibri Light"/>
                <w:sz w:val="22"/>
              </w:rPr>
            </w:pPr>
            <w:r w:rsidRPr="001104D9">
              <w:rPr>
                <w:rFonts w:cs="Calibri Light"/>
                <w:sz w:val="22"/>
              </w:rPr>
              <w:t>Core</w:t>
            </w:r>
          </w:p>
        </w:tc>
        <w:tc>
          <w:tcPr>
            <w:tcW w:w="1507" w:type="pct"/>
          </w:tcPr>
          <w:p w14:paraId="23B3F99A" w14:textId="77777777" w:rsidR="00177DFC" w:rsidRPr="00766E1D" w:rsidRDefault="00177DFC" w:rsidP="00177DFC">
            <w:pPr>
              <w:pStyle w:val="Tabletext"/>
              <w:rPr>
                <w:rFonts w:cs="Calibri Light"/>
                <w:sz w:val="22"/>
              </w:rPr>
            </w:pPr>
          </w:p>
        </w:tc>
      </w:tr>
      <w:tr w:rsidR="00177DFC" w:rsidRPr="00766E1D" w14:paraId="52EA7B22" w14:textId="1B925204" w:rsidTr="009D226F">
        <w:trPr>
          <w:tblHeader/>
        </w:trPr>
        <w:tc>
          <w:tcPr>
            <w:tcW w:w="584" w:type="pct"/>
          </w:tcPr>
          <w:p w14:paraId="3C98C106"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B31DCA5"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a Force Indicator. The objective of this functionality is to define the forward or backward shift of the scheduled start date of the task depending on the state of the indicator.</w:t>
            </w:r>
          </w:p>
        </w:tc>
        <w:tc>
          <w:tcPr>
            <w:tcW w:w="341" w:type="pct"/>
          </w:tcPr>
          <w:p w14:paraId="2F3BC21D" w14:textId="2C47C0F1" w:rsidR="00177DFC" w:rsidRPr="00766E1D" w:rsidRDefault="00177DFC" w:rsidP="00177DFC">
            <w:pPr>
              <w:pStyle w:val="Tabletext"/>
              <w:rPr>
                <w:rFonts w:cs="Calibri Light"/>
                <w:sz w:val="22"/>
              </w:rPr>
            </w:pPr>
            <w:r w:rsidRPr="009223EE">
              <w:rPr>
                <w:rFonts w:cs="Calibri Light"/>
                <w:sz w:val="22"/>
              </w:rPr>
              <w:t>Core</w:t>
            </w:r>
          </w:p>
        </w:tc>
        <w:tc>
          <w:tcPr>
            <w:tcW w:w="1507" w:type="pct"/>
          </w:tcPr>
          <w:p w14:paraId="5761271D" w14:textId="77777777" w:rsidR="00177DFC" w:rsidRPr="00766E1D" w:rsidRDefault="00177DFC" w:rsidP="00177DFC">
            <w:pPr>
              <w:pStyle w:val="Tabletext"/>
              <w:rPr>
                <w:rFonts w:cs="Calibri Light"/>
                <w:sz w:val="22"/>
              </w:rPr>
            </w:pPr>
          </w:p>
        </w:tc>
      </w:tr>
      <w:tr w:rsidR="00177DFC" w:rsidRPr="00766E1D" w14:paraId="0DF28DF0" w14:textId="3B8A4A0C" w:rsidTr="009D226F">
        <w:trPr>
          <w:tblHeader/>
        </w:trPr>
        <w:tc>
          <w:tcPr>
            <w:tcW w:w="584" w:type="pct"/>
          </w:tcPr>
          <w:p w14:paraId="0882B55A"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973E3B0" w14:textId="77777777" w:rsidR="00177DFC" w:rsidRPr="00766E1D" w:rsidRDefault="00177DFC" w:rsidP="00177DFC">
            <w:pPr>
              <w:pStyle w:val="Tabletext"/>
              <w:rPr>
                <w:rFonts w:cs="Calibri Light"/>
                <w:sz w:val="22"/>
              </w:rPr>
            </w:pPr>
            <w:r w:rsidRPr="00766E1D">
              <w:rPr>
                <w:rFonts w:cs="Calibri Light"/>
                <w:sz w:val="22"/>
              </w:rPr>
              <w:t xml:space="preserve">The maintenance scheduling algorithm must support the Task Execution Duration method. The objective of this functionality is to define whether the task duration must be included and accumulated over the life cycle period. </w:t>
            </w:r>
          </w:p>
        </w:tc>
        <w:tc>
          <w:tcPr>
            <w:tcW w:w="341" w:type="pct"/>
          </w:tcPr>
          <w:p w14:paraId="6CEB35CE" w14:textId="57C1A674" w:rsidR="00177DFC" w:rsidRPr="00766E1D" w:rsidRDefault="00177DFC" w:rsidP="00177DFC">
            <w:pPr>
              <w:pStyle w:val="Tabletext"/>
              <w:rPr>
                <w:rFonts w:cs="Calibri Light"/>
                <w:sz w:val="22"/>
              </w:rPr>
            </w:pPr>
            <w:r w:rsidRPr="009223EE">
              <w:rPr>
                <w:rFonts w:cs="Calibri Light"/>
                <w:sz w:val="22"/>
              </w:rPr>
              <w:t>Core</w:t>
            </w:r>
          </w:p>
        </w:tc>
        <w:tc>
          <w:tcPr>
            <w:tcW w:w="1507" w:type="pct"/>
          </w:tcPr>
          <w:p w14:paraId="434780B5" w14:textId="77777777" w:rsidR="00177DFC" w:rsidRPr="00766E1D" w:rsidRDefault="00177DFC" w:rsidP="00177DFC">
            <w:pPr>
              <w:pStyle w:val="Tabletext"/>
              <w:rPr>
                <w:rFonts w:cs="Calibri Light"/>
                <w:sz w:val="22"/>
              </w:rPr>
            </w:pPr>
          </w:p>
        </w:tc>
      </w:tr>
      <w:tr w:rsidR="00177DFC" w:rsidRPr="00766E1D" w14:paraId="406D7933" w14:textId="65346851" w:rsidTr="009D226F">
        <w:trPr>
          <w:tblHeader/>
        </w:trPr>
        <w:tc>
          <w:tcPr>
            <w:tcW w:w="584" w:type="pct"/>
          </w:tcPr>
          <w:p w14:paraId="2D3BF01A"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F76ECF6"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Multi Meter Tasks. The objective of this functionality is to define the life of a task against two or more UOM’s.</w:t>
            </w:r>
          </w:p>
        </w:tc>
        <w:tc>
          <w:tcPr>
            <w:tcW w:w="341" w:type="pct"/>
          </w:tcPr>
          <w:p w14:paraId="03CC25D6" w14:textId="3B1BA63A" w:rsidR="00177DFC" w:rsidRPr="00766E1D" w:rsidRDefault="00177DFC" w:rsidP="00177DFC">
            <w:pPr>
              <w:pStyle w:val="Tabletext"/>
              <w:rPr>
                <w:rFonts w:cs="Calibri Light"/>
                <w:sz w:val="22"/>
              </w:rPr>
            </w:pPr>
            <w:r w:rsidRPr="009223EE">
              <w:rPr>
                <w:rFonts w:cs="Calibri Light"/>
                <w:sz w:val="22"/>
              </w:rPr>
              <w:t>Core</w:t>
            </w:r>
          </w:p>
        </w:tc>
        <w:tc>
          <w:tcPr>
            <w:tcW w:w="1507" w:type="pct"/>
          </w:tcPr>
          <w:p w14:paraId="2692E470" w14:textId="77777777" w:rsidR="00177DFC" w:rsidRPr="00766E1D" w:rsidRDefault="00177DFC" w:rsidP="00177DFC">
            <w:pPr>
              <w:pStyle w:val="Tabletext"/>
              <w:rPr>
                <w:rFonts w:cs="Calibri Light"/>
                <w:sz w:val="22"/>
              </w:rPr>
            </w:pPr>
          </w:p>
        </w:tc>
      </w:tr>
      <w:tr w:rsidR="00177DFC" w:rsidRPr="00766E1D" w14:paraId="01205DC0" w14:textId="22A786B7" w:rsidTr="009D226F">
        <w:trPr>
          <w:tblHeader/>
        </w:trPr>
        <w:tc>
          <w:tcPr>
            <w:tcW w:w="584" w:type="pct"/>
          </w:tcPr>
          <w:p w14:paraId="42CF7FA8"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D61199D" w14:textId="77777777" w:rsidR="00177DFC" w:rsidRPr="00766E1D" w:rsidRDefault="00177DFC" w:rsidP="00177DFC">
            <w:pPr>
              <w:pStyle w:val="Tabletext"/>
              <w:rPr>
                <w:rFonts w:cs="Calibri Light"/>
                <w:sz w:val="22"/>
              </w:rPr>
            </w:pPr>
            <w:r w:rsidRPr="00766E1D">
              <w:rPr>
                <w:rFonts w:cs="Calibri Light"/>
                <w:sz w:val="22"/>
              </w:rPr>
              <w:t>The maintenance scheduling algorithm must support Storage Maintenance tasks. The objective of this functionality is to create a schedule for calendar maintenance that must be performed on equipment while in the store. This scheduling method will plot the first and subsequent task occurrences from the date placed in store until the last actual date is populated with a later value. These tasks must only be executed when the item is in storage and not when it is installed.</w:t>
            </w:r>
          </w:p>
        </w:tc>
        <w:tc>
          <w:tcPr>
            <w:tcW w:w="341" w:type="pct"/>
          </w:tcPr>
          <w:p w14:paraId="67A33AAD" w14:textId="3C6825F1" w:rsidR="00177DFC" w:rsidRPr="00766E1D" w:rsidRDefault="00177DFC" w:rsidP="00177DFC">
            <w:pPr>
              <w:pStyle w:val="Tabletext"/>
              <w:rPr>
                <w:rFonts w:cs="Calibri Light"/>
                <w:sz w:val="22"/>
              </w:rPr>
            </w:pPr>
            <w:r w:rsidRPr="00107160">
              <w:rPr>
                <w:rFonts w:cs="Calibri Light"/>
                <w:sz w:val="22"/>
              </w:rPr>
              <w:t>Core</w:t>
            </w:r>
          </w:p>
        </w:tc>
        <w:tc>
          <w:tcPr>
            <w:tcW w:w="1507" w:type="pct"/>
          </w:tcPr>
          <w:p w14:paraId="0FE7DEF8" w14:textId="77777777" w:rsidR="00177DFC" w:rsidRPr="00766E1D" w:rsidRDefault="00177DFC" w:rsidP="00177DFC">
            <w:pPr>
              <w:pStyle w:val="Tabletext"/>
              <w:rPr>
                <w:rFonts w:cs="Calibri Light"/>
                <w:sz w:val="22"/>
              </w:rPr>
            </w:pPr>
          </w:p>
        </w:tc>
      </w:tr>
      <w:tr w:rsidR="00177DFC" w:rsidRPr="00766E1D" w14:paraId="3989B326" w14:textId="6835C769" w:rsidTr="009D226F">
        <w:trPr>
          <w:tblHeader/>
        </w:trPr>
        <w:tc>
          <w:tcPr>
            <w:tcW w:w="584" w:type="pct"/>
          </w:tcPr>
          <w:p w14:paraId="51B94DB0"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CE648F5" w14:textId="77777777" w:rsidR="00177DFC" w:rsidRPr="00766E1D" w:rsidRDefault="00177DFC" w:rsidP="00177DFC">
            <w:pPr>
              <w:pStyle w:val="Tabletext"/>
              <w:rPr>
                <w:rFonts w:cs="Calibri Light"/>
                <w:sz w:val="22"/>
              </w:rPr>
            </w:pPr>
            <w:r w:rsidRPr="00766E1D">
              <w:rPr>
                <w:rFonts w:cs="Calibri Light"/>
                <w:sz w:val="22"/>
              </w:rPr>
              <w:t>The SLMIS must support functions to generate a baseline program of standard maintenance tasks for each specified time period by executing the programming algorithm. A unique name to each baseline program generated.</w:t>
            </w:r>
          </w:p>
        </w:tc>
        <w:tc>
          <w:tcPr>
            <w:tcW w:w="341" w:type="pct"/>
          </w:tcPr>
          <w:p w14:paraId="0EF5838A" w14:textId="02845669" w:rsidR="00177DFC" w:rsidRPr="00766E1D" w:rsidRDefault="00177DFC" w:rsidP="00177DFC">
            <w:pPr>
              <w:pStyle w:val="Tabletext"/>
              <w:rPr>
                <w:rFonts w:cs="Calibri Light"/>
                <w:sz w:val="22"/>
              </w:rPr>
            </w:pPr>
            <w:r w:rsidRPr="00107160">
              <w:rPr>
                <w:rFonts w:cs="Calibri Light"/>
                <w:sz w:val="22"/>
              </w:rPr>
              <w:t>Core</w:t>
            </w:r>
          </w:p>
        </w:tc>
        <w:tc>
          <w:tcPr>
            <w:tcW w:w="1507" w:type="pct"/>
          </w:tcPr>
          <w:p w14:paraId="722FFF7A" w14:textId="77777777" w:rsidR="00177DFC" w:rsidRPr="00766E1D" w:rsidRDefault="00177DFC" w:rsidP="00177DFC">
            <w:pPr>
              <w:pStyle w:val="Tabletext"/>
              <w:rPr>
                <w:rFonts w:cs="Calibri Light"/>
                <w:sz w:val="22"/>
              </w:rPr>
            </w:pPr>
          </w:p>
        </w:tc>
      </w:tr>
      <w:tr w:rsidR="00177DFC" w:rsidRPr="00766E1D" w14:paraId="0DA6C87D" w14:textId="76EBE2EA" w:rsidTr="009D226F">
        <w:trPr>
          <w:tblHeader/>
        </w:trPr>
        <w:tc>
          <w:tcPr>
            <w:tcW w:w="584" w:type="pct"/>
          </w:tcPr>
          <w:p w14:paraId="72AA91F7"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4AEB6C8" w14:textId="77777777" w:rsidR="00177DFC" w:rsidRPr="00766E1D" w:rsidRDefault="00177DFC" w:rsidP="00177DFC">
            <w:pPr>
              <w:pStyle w:val="Tabletext"/>
              <w:rPr>
                <w:rFonts w:cs="Calibri Light"/>
                <w:sz w:val="22"/>
              </w:rPr>
            </w:pPr>
            <w:r w:rsidRPr="00766E1D">
              <w:rPr>
                <w:rFonts w:cs="Calibri Light"/>
                <w:sz w:val="22"/>
              </w:rPr>
              <w:t>The SLMIS must support functions to compare different baselines with each other.</w:t>
            </w:r>
          </w:p>
        </w:tc>
        <w:tc>
          <w:tcPr>
            <w:tcW w:w="341" w:type="pct"/>
          </w:tcPr>
          <w:p w14:paraId="17C13E80" w14:textId="29F3B50A" w:rsidR="00177DFC" w:rsidRPr="00766E1D" w:rsidRDefault="00177DFC" w:rsidP="00177DFC">
            <w:pPr>
              <w:pStyle w:val="Tabletext"/>
              <w:rPr>
                <w:rFonts w:cs="Calibri Light"/>
                <w:sz w:val="22"/>
              </w:rPr>
            </w:pPr>
            <w:r w:rsidRPr="00107160">
              <w:rPr>
                <w:rFonts w:cs="Calibri Light"/>
                <w:sz w:val="22"/>
              </w:rPr>
              <w:t>Core</w:t>
            </w:r>
          </w:p>
        </w:tc>
        <w:tc>
          <w:tcPr>
            <w:tcW w:w="1507" w:type="pct"/>
          </w:tcPr>
          <w:p w14:paraId="526D3181" w14:textId="77777777" w:rsidR="00177DFC" w:rsidRPr="00766E1D" w:rsidRDefault="00177DFC" w:rsidP="00177DFC">
            <w:pPr>
              <w:pStyle w:val="Tabletext"/>
              <w:rPr>
                <w:rFonts w:cs="Calibri Light"/>
                <w:sz w:val="22"/>
              </w:rPr>
            </w:pPr>
          </w:p>
        </w:tc>
      </w:tr>
      <w:tr w:rsidR="00177DFC" w:rsidRPr="00766E1D" w14:paraId="51D0D9CD" w14:textId="64E3FE93" w:rsidTr="009D226F">
        <w:trPr>
          <w:tblHeader/>
        </w:trPr>
        <w:tc>
          <w:tcPr>
            <w:tcW w:w="584" w:type="pct"/>
          </w:tcPr>
          <w:p w14:paraId="52660ED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05541FA" w14:textId="77777777" w:rsidR="00177DFC" w:rsidRPr="00766E1D" w:rsidRDefault="00177DFC" w:rsidP="00177DFC">
            <w:pPr>
              <w:pStyle w:val="Tabletext"/>
              <w:rPr>
                <w:rFonts w:cs="Calibri Light"/>
                <w:sz w:val="22"/>
              </w:rPr>
            </w:pPr>
            <w:r w:rsidRPr="00766E1D">
              <w:rPr>
                <w:rFonts w:cs="Calibri Light"/>
                <w:sz w:val="22"/>
              </w:rPr>
              <w:t>The SLMIS must support the calculation of remaining life of equipment based on the scheduled date of the programmed maintenance tasks. Remaining life presented in a format provides operation planners the visibility to adjust operational plan according to equipment life.</w:t>
            </w:r>
          </w:p>
        </w:tc>
        <w:tc>
          <w:tcPr>
            <w:tcW w:w="341" w:type="pct"/>
          </w:tcPr>
          <w:p w14:paraId="1699A117" w14:textId="057511A3" w:rsidR="00177DFC" w:rsidRPr="00766E1D" w:rsidRDefault="00177DFC" w:rsidP="00177DFC">
            <w:pPr>
              <w:pStyle w:val="Tabletext"/>
              <w:rPr>
                <w:rFonts w:cs="Calibri Light"/>
                <w:sz w:val="22"/>
              </w:rPr>
            </w:pPr>
            <w:r w:rsidRPr="00107160">
              <w:rPr>
                <w:rFonts w:cs="Calibri Light"/>
                <w:sz w:val="22"/>
              </w:rPr>
              <w:t>Core</w:t>
            </w:r>
          </w:p>
        </w:tc>
        <w:tc>
          <w:tcPr>
            <w:tcW w:w="1507" w:type="pct"/>
          </w:tcPr>
          <w:p w14:paraId="19AA4AFC" w14:textId="77777777" w:rsidR="00177DFC" w:rsidRPr="00766E1D" w:rsidRDefault="00177DFC" w:rsidP="00177DFC">
            <w:pPr>
              <w:pStyle w:val="Tabletext"/>
              <w:rPr>
                <w:rFonts w:cs="Calibri Light"/>
                <w:sz w:val="22"/>
              </w:rPr>
            </w:pPr>
          </w:p>
        </w:tc>
      </w:tr>
      <w:tr w:rsidR="00177DFC" w:rsidRPr="00766E1D" w14:paraId="0D39E22C" w14:textId="2A73E088" w:rsidTr="009D226F">
        <w:trPr>
          <w:tblHeader/>
        </w:trPr>
        <w:tc>
          <w:tcPr>
            <w:tcW w:w="584" w:type="pct"/>
          </w:tcPr>
          <w:p w14:paraId="54408056"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9884E8A" w14:textId="77777777" w:rsidR="00177DFC" w:rsidRPr="00766E1D" w:rsidRDefault="00177DFC" w:rsidP="00177DFC">
            <w:pPr>
              <w:pStyle w:val="Tabletext"/>
              <w:rPr>
                <w:rFonts w:cs="Calibri Light"/>
                <w:sz w:val="22"/>
              </w:rPr>
            </w:pPr>
            <w:r w:rsidRPr="00766E1D">
              <w:rPr>
                <w:rFonts w:cs="Calibri Light"/>
                <w:sz w:val="22"/>
              </w:rPr>
              <w:t>This system must provide functions to allow the allocation of organisations to events for planning purposes. It will expose any bottlenecks that may occur. Proactive measures can them be taken to reorganise the allocation of events.</w:t>
            </w:r>
          </w:p>
        </w:tc>
        <w:tc>
          <w:tcPr>
            <w:tcW w:w="341" w:type="pct"/>
          </w:tcPr>
          <w:p w14:paraId="2471C333" w14:textId="77324BE4" w:rsidR="00177DFC" w:rsidRPr="00766E1D" w:rsidRDefault="00177DFC" w:rsidP="00177DFC">
            <w:pPr>
              <w:pStyle w:val="Tabletext"/>
              <w:rPr>
                <w:rFonts w:cs="Calibri Light"/>
                <w:sz w:val="22"/>
              </w:rPr>
            </w:pPr>
            <w:r w:rsidRPr="00107160">
              <w:rPr>
                <w:rFonts w:cs="Calibri Light"/>
                <w:sz w:val="22"/>
              </w:rPr>
              <w:t>Core</w:t>
            </w:r>
          </w:p>
        </w:tc>
        <w:tc>
          <w:tcPr>
            <w:tcW w:w="1507" w:type="pct"/>
          </w:tcPr>
          <w:p w14:paraId="3A799554" w14:textId="77777777" w:rsidR="00177DFC" w:rsidRPr="00766E1D" w:rsidRDefault="00177DFC" w:rsidP="00177DFC">
            <w:pPr>
              <w:pStyle w:val="Tabletext"/>
              <w:rPr>
                <w:rFonts w:cs="Calibri Light"/>
                <w:sz w:val="22"/>
              </w:rPr>
            </w:pPr>
          </w:p>
        </w:tc>
      </w:tr>
      <w:tr w:rsidR="00177DFC" w:rsidRPr="00766E1D" w14:paraId="26A5A4D2" w14:textId="6036BBCF" w:rsidTr="009D226F">
        <w:trPr>
          <w:tblHeader/>
        </w:trPr>
        <w:tc>
          <w:tcPr>
            <w:tcW w:w="584" w:type="pct"/>
          </w:tcPr>
          <w:p w14:paraId="00A663E4"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A52D442" w14:textId="77777777" w:rsidR="00177DFC" w:rsidRPr="00766E1D" w:rsidRDefault="00177DFC" w:rsidP="00177DFC">
            <w:pPr>
              <w:pStyle w:val="Tabletext"/>
              <w:rPr>
                <w:rFonts w:cs="Calibri Light"/>
                <w:sz w:val="22"/>
              </w:rPr>
            </w:pPr>
            <w:r w:rsidRPr="00766E1D">
              <w:rPr>
                <w:rFonts w:cs="Calibri Light"/>
                <w:sz w:val="22"/>
              </w:rPr>
              <w:t>The SLMIS must provide functions to generate stagger charts of the programmed maintenance events. The stagger chart should be a user-friendly representation of the occurrence of maintenance events as programmed in the form of Gantt charts and graphs.</w:t>
            </w:r>
          </w:p>
        </w:tc>
        <w:tc>
          <w:tcPr>
            <w:tcW w:w="341" w:type="pct"/>
          </w:tcPr>
          <w:p w14:paraId="1C2A5B45" w14:textId="5F965413" w:rsidR="00177DFC" w:rsidRPr="00766E1D" w:rsidRDefault="00177DFC" w:rsidP="00177DFC">
            <w:pPr>
              <w:pStyle w:val="Tabletext"/>
              <w:rPr>
                <w:rFonts w:cs="Calibri Light"/>
                <w:sz w:val="22"/>
              </w:rPr>
            </w:pPr>
            <w:r w:rsidRPr="00107160">
              <w:rPr>
                <w:rFonts w:cs="Calibri Light"/>
                <w:sz w:val="22"/>
              </w:rPr>
              <w:t>Core</w:t>
            </w:r>
          </w:p>
        </w:tc>
        <w:tc>
          <w:tcPr>
            <w:tcW w:w="1507" w:type="pct"/>
          </w:tcPr>
          <w:p w14:paraId="2ECFEFFB" w14:textId="77777777" w:rsidR="00177DFC" w:rsidRPr="00766E1D" w:rsidRDefault="00177DFC" w:rsidP="00177DFC">
            <w:pPr>
              <w:pStyle w:val="Tabletext"/>
              <w:rPr>
                <w:rFonts w:cs="Calibri Light"/>
                <w:sz w:val="22"/>
              </w:rPr>
            </w:pPr>
          </w:p>
        </w:tc>
      </w:tr>
      <w:tr w:rsidR="00177DFC" w:rsidRPr="00766E1D" w14:paraId="44F38C64" w14:textId="397BFDCD" w:rsidTr="009D226F">
        <w:trPr>
          <w:tblHeader/>
        </w:trPr>
        <w:tc>
          <w:tcPr>
            <w:tcW w:w="584" w:type="pct"/>
          </w:tcPr>
          <w:p w14:paraId="3BB0DE26"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B472F70" w14:textId="77777777" w:rsidR="00177DFC" w:rsidRPr="00766E1D" w:rsidRDefault="00177DFC" w:rsidP="00177DFC">
            <w:pPr>
              <w:pStyle w:val="Tabletext"/>
              <w:rPr>
                <w:rFonts w:cs="Calibri Light"/>
                <w:sz w:val="22"/>
              </w:rPr>
            </w:pPr>
            <w:r w:rsidRPr="00766E1D">
              <w:rPr>
                <w:rFonts w:cs="Calibri Light"/>
                <w:sz w:val="22"/>
              </w:rPr>
              <w:t>The SLMIS must provide functions for the forecasting of requirements based on the scheduled tasks. Forecasts should be supported for material, resources and equipment availability.</w:t>
            </w:r>
          </w:p>
        </w:tc>
        <w:tc>
          <w:tcPr>
            <w:tcW w:w="341" w:type="pct"/>
          </w:tcPr>
          <w:p w14:paraId="12154CD4" w14:textId="78ED1478" w:rsidR="00177DFC" w:rsidRPr="00766E1D" w:rsidRDefault="00177DFC" w:rsidP="00177DFC">
            <w:pPr>
              <w:pStyle w:val="Tabletext"/>
              <w:rPr>
                <w:rFonts w:cs="Calibri Light"/>
                <w:sz w:val="22"/>
              </w:rPr>
            </w:pPr>
            <w:r w:rsidRPr="004B1B23">
              <w:rPr>
                <w:rFonts w:cs="Calibri Light"/>
                <w:sz w:val="22"/>
              </w:rPr>
              <w:t>Core</w:t>
            </w:r>
          </w:p>
        </w:tc>
        <w:tc>
          <w:tcPr>
            <w:tcW w:w="1507" w:type="pct"/>
          </w:tcPr>
          <w:p w14:paraId="64C464C2" w14:textId="77777777" w:rsidR="00177DFC" w:rsidRPr="00766E1D" w:rsidRDefault="00177DFC" w:rsidP="00177DFC">
            <w:pPr>
              <w:pStyle w:val="Tabletext"/>
              <w:rPr>
                <w:rFonts w:cs="Calibri Light"/>
                <w:sz w:val="22"/>
              </w:rPr>
            </w:pPr>
          </w:p>
        </w:tc>
      </w:tr>
      <w:tr w:rsidR="00177DFC" w:rsidRPr="00766E1D" w14:paraId="745E3FEA" w14:textId="508FD721" w:rsidTr="009D226F">
        <w:trPr>
          <w:tblHeader/>
        </w:trPr>
        <w:tc>
          <w:tcPr>
            <w:tcW w:w="584" w:type="pct"/>
          </w:tcPr>
          <w:p w14:paraId="4E5DB4B7"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BEAA8E4" w14:textId="77777777" w:rsidR="00177DFC" w:rsidRPr="00766E1D" w:rsidRDefault="00177DFC" w:rsidP="00177DFC">
            <w:pPr>
              <w:pStyle w:val="Tabletext"/>
              <w:rPr>
                <w:rFonts w:cs="Calibri Light"/>
                <w:sz w:val="22"/>
              </w:rPr>
            </w:pPr>
            <w:r w:rsidRPr="00766E1D">
              <w:rPr>
                <w:rFonts w:cs="Calibri Light"/>
                <w:sz w:val="22"/>
              </w:rPr>
              <w:t>The SLMIS must provide functions to create interim master job card in a stage between long-term planning and WIP planning. It allows planning of maintenance in the medium-term. The influence of the maintenance program on the WIP is simulated. This should be used for the planning of major upgrades and modifications to be performed.</w:t>
            </w:r>
          </w:p>
        </w:tc>
        <w:tc>
          <w:tcPr>
            <w:tcW w:w="341" w:type="pct"/>
          </w:tcPr>
          <w:p w14:paraId="6C0A8D44" w14:textId="3A3744D1" w:rsidR="00177DFC" w:rsidRPr="00766E1D" w:rsidRDefault="00177DFC" w:rsidP="00177DFC">
            <w:pPr>
              <w:pStyle w:val="Tabletext"/>
              <w:rPr>
                <w:rFonts w:cs="Calibri Light"/>
                <w:sz w:val="22"/>
              </w:rPr>
            </w:pPr>
            <w:r w:rsidRPr="004B1B23">
              <w:rPr>
                <w:rFonts w:cs="Calibri Light"/>
                <w:sz w:val="22"/>
              </w:rPr>
              <w:t>Core</w:t>
            </w:r>
          </w:p>
        </w:tc>
        <w:tc>
          <w:tcPr>
            <w:tcW w:w="1507" w:type="pct"/>
          </w:tcPr>
          <w:p w14:paraId="393CF105" w14:textId="77777777" w:rsidR="00177DFC" w:rsidRPr="00766E1D" w:rsidRDefault="00177DFC" w:rsidP="00177DFC">
            <w:pPr>
              <w:pStyle w:val="Tabletext"/>
              <w:rPr>
                <w:rFonts w:cs="Calibri Light"/>
                <w:sz w:val="22"/>
              </w:rPr>
            </w:pPr>
          </w:p>
        </w:tc>
      </w:tr>
      <w:tr w:rsidR="00177DFC" w:rsidRPr="00766E1D" w14:paraId="4909A765" w14:textId="79F9F964" w:rsidTr="009D226F">
        <w:trPr>
          <w:tblHeader/>
        </w:trPr>
        <w:tc>
          <w:tcPr>
            <w:tcW w:w="584" w:type="pct"/>
          </w:tcPr>
          <w:p w14:paraId="5EC6F568"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1C18B4C" w14:textId="77777777" w:rsidR="00177DFC" w:rsidRPr="00766E1D" w:rsidRDefault="00177DFC" w:rsidP="00177DFC">
            <w:pPr>
              <w:pStyle w:val="Tabletext"/>
              <w:rPr>
                <w:rFonts w:cs="Calibri Light"/>
                <w:sz w:val="22"/>
              </w:rPr>
            </w:pPr>
            <w:r w:rsidRPr="00766E1D">
              <w:rPr>
                <w:rFonts w:cs="Calibri Light"/>
                <w:sz w:val="22"/>
              </w:rPr>
              <w:t>The SLMIS must provide functions to create a job card from the maintenance programme for the execution of the task. Job Cards for the network and task hierarchy linked to the master task must also be created.</w:t>
            </w:r>
          </w:p>
        </w:tc>
        <w:tc>
          <w:tcPr>
            <w:tcW w:w="341" w:type="pct"/>
          </w:tcPr>
          <w:p w14:paraId="0A74450E" w14:textId="7557DE43" w:rsidR="00177DFC" w:rsidRPr="00766E1D" w:rsidRDefault="00177DFC" w:rsidP="00177DFC">
            <w:pPr>
              <w:pStyle w:val="Tabletext"/>
              <w:rPr>
                <w:rFonts w:cs="Calibri Light"/>
                <w:sz w:val="22"/>
              </w:rPr>
            </w:pPr>
            <w:r w:rsidRPr="004B1B23">
              <w:rPr>
                <w:rFonts w:cs="Calibri Light"/>
                <w:sz w:val="22"/>
              </w:rPr>
              <w:t>Core</w:t>
            </w:r>
          </w:p>
        </w:tc>
        <w:tc>
          <w:tcPr>
            <w:tcW w:w="1507" w:type="pct"/>
          </w:tcPr>
          <w:p w14:paraId="05E157D5" w14:textId="77777777" w:rsidR="00177DFC" w:rsidRPr="00766E1D" w:rsidRDefault="00177DFC" w:rsidP="00177DFC">
            <w:pPr>
              <w:pStyle w:val="Tabletext"/>
              <w:rPr>
                <w:rFonts w:cs="Calibri Light"/>
                <w:sz w:val="22"/>
              </w:rPr>
            </w:pPr>
          </w:p>
        </w:tc>
      </w:tr>
      <w:tr w:rsidR="007E2DDF" w:rsidRPr="00766E1D" w14:paraId="2C1D2EE4" w14:textId="1C1F3DB6" w:rsidTr="007E2DDF">
        <w:trPr>
          <w:tblHeader/>
        </w:trPr>
        <w:tc>
          <w:tcPr>
            <w:tcW w:w="5000" w:type="pct"/>
            <w:gridSpan w:val="4"/>
          </w:tcPr>
          <w:p w14:paraId="758F2729" w14:textId="01D29D6E" w:rsidR="007E2DDF" w:rsidRPr="00766E1D" w:rsidRDefault="007E2DDF"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Works Order Management. Once tasks are due, they are transferred from maintenance to Work in Progress (WIP), which falls under the management of this function.  Short-term forecasting and planning, resource balancing and CPM are done here as well.  WIP task feedback to and from technicians is communicated with a job card.  This function generates job cards and feeds back job card information.</w:t>
            </w:r>
          </w:p>
        </w:tc>
      </w:tr>
      <w:tr w:rsidR="00177DFC" w:rsidRPr="00766E1D" w14:paraId="72AE6EE8" w14:textId="00B392F7" w:rsidTr="009D226F">
        <w:trPr>
          <w:tblHeader/>
        </w:trPr>
        <w:tc>
          <w:tcPr>
            <w:tcW w:w="584" w:type="pct"/>
          </w:tcPr>
          <w:p w14:paraId="769CB8D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56D06E5" w14:textId="77777777" w:rsidR="00177DFC" w:rsidRPr="00766E1D" w:rsidRDefault="00177DFC" w:rsidP="00177DFC">
            <w:pPr>
              <w:pStyle w:val="Tabletext"/>
              <w:rPr>
                <w:rFonts w:cs="Calibri Light"/>
                <w:sz w:val="22"/>
              </w:rPr>
            </w:pPr>
            <w:r w:rsidRPr="00766E1D">
              <w:rPr>
                <w:rFonts w:cs="Calibri Light"/>
                <w:sz w:val="22"/>
              </w:rPr>
              <w:t>This system must provide functions to create a request for work to be performed. Work requests can be routed between organisations and it must be possible to define different workflows based on different types of equipment.</w:t>
            </w:r>
          </w:p>
        </w:tc>
        <w:tc>
          <w:tcPr>
            <w:tcW w:w="341" w:type="pct"/>
          </w:tcPr>
          <w:p w14:paraId="177F0B72" w14:textId="07F03895" w:rsidR="00177DFC" w:rsidRPr="00766E1D" w:rsidRDefault="00177DFC" w:rsidP="00177DFC">
            <w:pPr>
              <w:pStyle w:val="Tabletext"/>
              <w:rPr>
                <w:rFonts w:cs="Calibri Light"/>
                <w:sz w:val="22"/>
              </w:rPr>
            </w:pPr>
            <w:r w:rsidRPr="009541DD">
              <w:rPr>
                <w:rFonts w:cs="Calibri Light"/>
                <w:sz w:val="22"/>
              </w:rPr>
              <w:t>Core</w:t>
            </w:r>
          </w:p>
        </w:tc>
        <w:tc>
          <w:tcPr>
            <w:tcW w:w="1507" w:type="pct"/>
          </w:tcPr>
          <w:p w14:paraId="0419BC44" w14:textId="77777777" w:rsidR="00177DFC" w:rsidRPr="00766E1D" w:rsidRDefault="00177DFC" w:rsidP="00177DFC">
            <w:pPr>
              <w:pStyle w:val="Tabletext"/>
              <w:rPr>
                <w:rFonts w:cs="Calibri Light"/>
                <w:sz w:val="22"/>
              </w:rPr>
            </w:pPr>
          </w:p>
        </w:tc>
      </w:tr>
      <w:tr w:rsidR="00177DFC" w:rsidRPr="00766E1D" w14:paraId="3C0FFDBA" w14:textId="6C5ACA6E" w:rsidTr="009D226F">
        <w:trPr>
          <w:tblHeader/>
        </w:trPr>
        <w:tc>
          <w:tcPr>
            <w:tcW w:w="584" w:type="pct"/>
          </w:tcPr>
          <w:p w14:paraId="28E1B3E4"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5BF042C" w14:textId="77777777" w:rsidR="00177DFC" w:rsidRPr="00766E1D" w:rsidRDefault="00177DFC" w:rsidP="00177DFC">
            <w:pPr>
              <w:pStyle w:val="Tabletext"/>
              <w:rPr>
                <w:rFonts w:cs="Calibri Light"/>
                <w:sz w:val="22"/>
              </w:rPr>
            </w:pPr>
            <w:r w:rsidRPr="00766E1D">
              <w:rPr>
                <w:rFonts w:cs="Calibri Light"/>
                <w:sz w:val="22"/>
              </w:rPr>
              <w:t>The SLMIS must provide functions to create Work Requests/ Works Orders/ Job cards. The works order is the start of the task execution process.</w:t>
            </w:r>
          </w:p>
        </w:tc>
        <w:tc>
          <w:tcPr>
            <w:tcW w:w="341" w:type="pct"/>
          </w:tcPr>
          <w:p w14:paraId="38C22458" w14:textId="25B75F15" w:rsidR="00177DFC" w:rsidRPr="00766E1D" w:rsidRDefault="00177DFC" w:rsidP="00177DFC">
            <w:pPr>
              <w:pStyle w:val="Tabletext"/>
              <w:rPr>
                <w:rFonts w:cs="Calibri Light"/>
                <w:sz w:val="22"/>
              </w:rPr>
            </w:pPr>
            <w:r w:rsidRPr="009541DD">
              <w:rPr>
                <w:rFonts w:cs="Calibri Light"/>
                <w:sz w:val="22"/>
              </w:rPr>
              <w:t>Core</w:t>
            </w:r>
          </w:p>
        </w:tc>
        <w:tc>
          <w:tcPr>
            <w:tcW w:w="1507" w:type="pct"/>
          </w:tcPr>
          <w:p w14:paraId="7214D52B" w14:textId="77777777" w:rsidR="00177DFC" w:rsidRPr="00766E1D" w:rsidRDefault="00177DFC" w:rsidP="00177DFC">
            <w:pPr>
              <w:pStyle w:val="Tabletext"/>
              <w:rPr>
                <w:rFonts w:cs="Calibri Light"/>
                <w:sz w:val="22"/>
              </w:rPr>
            </w:pPr>
          </w:p>
        </w:tc>
      </w:tr>
      <w:tr w:rsidR="00177DFC" w:rsidRPr="00766E1D" w14:paraId="37975530" w14:textId="554813D9" w:rsidTr="009D226F">
        <w:trPr>
          <w:tblHeader/>
        </w:trPr>
        <w:tc>
          <w:tcPr>
            <w:tcW w:w="584" w:type="pct"/>
          </w:tcPr>
          <w:p w14:paraId="4C859838"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C2D7968" w14:textId="77777777" w:rsidR="00177DFC" w:rsidRPr="00766E1D" w:rsidRDefault="00177DFC" w:rsidP="00177DFC">
            <w:pPr>
              <w:pStyle w:val="Tabletext"/>
              <w:rPr>
                <w:rFonts w:cs="Calibri Light"/>
                <w:sz w:val="22"/>
              </w:rPr>
            </w:pPr>
            <w:r w:rsidRPr="00766E1D">
              <w:rPr>
                <w:rFonts w:cs="Calibri Light"/>
                <w:sz w:val="22"/>
              </w:rPr>
              <w:t>The SLMIS must support different work order types and based on the types and equipment rules guide the user through the correct creation process.</w:t>
            </w:r>
          </w:p>
        </w:tc>
        <w:tc>
          <w:tcPr>
            <w:tcW w:w="341" w:type="pct"/>
          </w:tcPr>
          <w:p w14:paraId="75DE10C0" w14:textId="06C76FE4" w:rsidR="00177DFC" w:rsidRPr="00766E1D" w:rsidRDefault="00177DFC" w:rsidP="00177DFC">
            <w:pPr>
              <w:pStyle w:val="Tabletext"/>
              <w:rPr>
                <w:rFonts w:cs="Calibri Light"/>
                <w:sz w:val="22"/>
              </w:rPr>
            </w:pPr>
            <w:r w:rsidRPr="009541DD">
              <w:rPr>
                <w:rFonts w:cs="Calibri Light"/>
                <w:sz w:val="22"/>
              </w:rPr>
              <w:t>Core</w:t>
            </w:r>
          </w:p>
        </w:tc>
        <w:tc>
          <w:tcPr>
            <w:tcW w:w="1507" w:type="pct"/>
          </w:tcPr>
          <w:p w14:paraId="492E5ACD" w14:textId="77777777" w:rsidR="00177DFC" w:rsidRPr="00766E1D" w:rsidRDefault="00177DFC" w:rsidP="00177DFC">
            <w:pPr>
              <w:pStyle w:val="Tabletext"/>
              <w:rPr>
                <w:rFonts w:cs="Calibri Light"/>
                <w:sz w:val="22"/>
              </w:rPr>
            </w:pPr>
          </w:p>
        </w:tc>
      </w:tr>
      <w:tr w:rsidR="00177DFC" w:rsidRPr="00766E1D" w14:paraId="48E8B289" w14:textId="09575125" w:rsidTr="009D226F">
        <w:trPr>
          <w:tblHeader/>
        </w:trPr>
        <w:tc>
          <w:tcPr>
            <w:tcW w:w="584" w:type="pct"/>
          </w:tcPr>
          <w:p w14:paraId="43ABD413"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1F3BB3D" w14:textId="77777777" w:rsidR="00177DFC" w:rsidRPr="00766E1D" w:rsidRDefault="00177DFC" w:rsidP="00177DFC">
            <w:pPr>
              <w:pStyle w:val="Tabletext"/>
              <w:rPr>
                <w:rFonts w:cs="Calibri Light"/>
                <w:sz w:val="22"/>
              </w:rPr>
            </w:pPr>
            <w:r w:rsidRPr="00766E1D">
              <w:rPr>
                <w:rFonts w:cs="Calibri Light"/>
                <w:sz w:val="22"/>
              </w:rPr>
              <w:t>The following types must be supported:</w:t>
            </w:r>
          </w:p>
          <w:p w14:paraId="6E62E0EF" w14:textId="77777777" w:rsidR="00177DFC" w:rsidRPr="00766E1D" w:rsidRDefault="00177DFC" w:rsidP="00177DFC">
            <w:pPr>
              <w:pStyle w:val="Tabletext"/>
              <w:numPr>
                <w:ilvl w:val="0"/>
                <w:numId w:val="96"/>
              </w:numPr>
              <w:spacing w:before="0" w:after="100" w:afterAutospacing="1"/>
              <w:jc w:val="left"/>
              <w:rPr>
                <w:rFonts w:cs="Calibri Light"/>
                <w:sz w:val="22"/>
              </w:rPr>
            </w:pPr>
            <w:r w:rsidRPr="00766E1D">
              <w:rPr>
                <w:rFonts w:cs="Calibri Light"/>
                <w:sz w:val="22"/>
              </w:rPr>
              <w:t>programmed (for the generation of scheduled maintenance tasks);</w:t>
            </w:r>
          </w:p>
          <w:p w14:paraId="625C1F7E" w14:textId="77777777" w:rsidR="00177DFC" w:rsidRPr="00766E1D" w:rsidRDefault="00177DFC" w:rsidP="00177DFC">
            <w:pPr>
              <w:pStyle w:val="Tabletext"/>
              <w:numPr>
                <w:ilvl w:val="0"/>
                <w:numId w:val="96"/>
              </w:numPr>
              <w:spacing w:before="0" w:after="100" w:afterAutospacing="1"/>
              <w:jc w:val="left"/>
              <w:rPr>
                <w:rFonts w:cs="Calibri Light"/>
                <w:sz w:val="22"/>
              </w:rPr>
            </w:pPr>
            <w:r w:rsidRPr="00766E1D">
              <w:rPr>
                <w:rFonts w:cs="Calibri Light"/>
                <w:sz w:val="22"/>
              </w:rPr>
              <w:t>non-programmed (for the generation of non-scheduled maintenance tasks);</w:t>
            </w:r>
          </w:p>
          <w:p w14:paraId="0331098E" w14:textId="77777777" w:rsidR="00177DFC" w:rsidRPr="00766E1D" w:rsidRDefault="00177DFC" w:rsidP="00177DFC">
            <w:pPr>
              <w:pStyle w:val="Tabletext"/>
              <w:numPr>
                <w:ilvl w:val="0"/>
                <w:numId w:val="96"/>
              </w:numPr>
              <w:spacing w:before="0" w:after="100" w:afterAutospacing="1"/>
              <w:jc w:val="left"/>
              <w:rPr>
                <w:rFonts w:cs="Calibri Light"/>
                <w:sz w:val="22"/>
              </w:rPr>
            </w:pPr>
            <w:r w:rsidRPr="00766E1D">
              <w:rPr>
                <w:rFonts w:cs="Calibri Light"/>
                <w:sz w:val="22"/>
              </w:rPr>
              <w:t>corrective (for the generation of corrective maintenance tasks);</w:t>
            </w:r>
          </w:p>
          <w:p w14:paraId="0B484BD4" w14:textId="77777777" w:rsidR="00177DFC" w:rsidRPr="00766E1D" w:rsidRDefault="00177DFC" w:rsidP="00177DFC">
            <w:pPr>
              <w:pStyle w:val="Tabletext"/>
              <w:numPr>
                <w:ilvl w:val="0"/>
                <w:numId w:val="96"/>
              </w:numPr>
              <w:spacing w:before="0" w:after="100" w:afterAutospacing="1"/>
              <w:jc w:val="left"/>
              <w:rPr>
                <w:rFonts w:cs="Calibri Light"/>
                <w:sz w:val="22"/>
              </w:rPr>
            </w:pPr>
            <w:r w:rsidRPr="00766E1D">
              <w:rPr>
                <w:rFonts w:cs="Calibri Light"/>
                <w:sz w:val="22"/>
              </w:rPr>
              <w:t>planning environment (for the generation of maintenance tasks through the planning environment);</w:t>
            </w:r>
          </w:p>
          <w:p w14:paraId="6F91C32E" w14:textId="77777777" w:rsidR="00177DFC" w:rsidRPr="00766E1D" w:rsidRDefault="00177DFC" w:rsidP="00177DFC">
            <w:pPr>
              <w:pStyle w:val="Tabletext"/>
              <w:numPr>
                <w:ilvl w:val="0"/>
                <w:numId w:val="96"/>
              </w:numPr>
              <w:spacing w:before="0" w:after="100" w:afterAutospacing="1"/>
              <w:jc w:val="left"/>
              <w:rPr>
                <w:rFonts w:cs="Calibri Light"/>
                <w:sz w:val="22"/>
              </w:rPr>
            </w:pPr>
            <w:r w:rsidRPr="00766E1D">
              <w:rPr>
                <w:rFonts w:cs="Calibri Light"/>
                <w:sz w:val="22"/>
              </w:rPr>
              <w:t>manufacturing (for the generation of manufacturing tasks);</w:t>
            </w:r>
          </w:p>
          <w:p w14:paraId="45F9B144" w14:textId="77777777" w:rsidR="00177DFC" w:rsidRPr="00766E1D" w:rsidRDefault="00177DFC" w:rsidP="00177DFC">
            <w:pPr>
              <w:pStyle w:val="Tabletext"/>
              <w:numPr>
                <w:ilvl w:val="0"/>
                <w:numId w:val="96"/>
              </w:numPr>
              <w:spacing w:before="0" w:after="100" w:afterAutospacing="1"/>
              <w:jc w:val="left"/>
              <w:rPr>
                <w:rFonts w:cs="Calibri Light"/>
                <w:sz w:val="22"/>
              </w:rPr>
            </w:pPr>
            <w:r w:rsidRPr="00766E1D">
              <w:rPr>
                <w:rFonts w:cs="Calibri Light"/>
                <w:sz w:val="22"/>
              </w:rPr>
              <w:t>log ops (for the generation of tasks required to prepare for or during operations);</w:t>
            </w:r>
          </w:p>
          <w:p w14:paraId="1712481C" w14:textId="77777777" w:rsidR="00177DFC" w:rsidRPr="00766E1D" w:rsidRDefault="00177DFC" w:rsidP="00177DFC">
            <w:pPr>
              <w:pStyle w:val="Tabletext"/>
              <w:numPr>
                <w:ilvl w:val="0"/>
                <w:numId w:val="96"/>
              </w:numPr>
              <w:spacing w:before="0" w:after="100" w:afterAutospacing="1"/>
              <w:jc w:val="left"/>
              <w:rPr>
                <w:rFonts w:cs="Calibri Light"/>
                <w:sz w:val="22"/>
              </w:rPr>
            </w:pPr>
            <w:r w:rsidRPr="00766E1D">
              <w:rPr>
                <w:rFonts w:cs="Calibri Light"/>
                <w:sz w:val="22"/>
              </w:rPr>
              <w:t>retrospective (for the generation of tasks through the retrospective environment); and</w:t>
            </w:r>
          </w:p>
          <w:p w14:paraId="33651BCF" w14:textId="77777777" w:rsidR="00177DFC" w:rsidRPr="00766E1D" w:rsidRDefault="00177DFC" w:rsidP="00177DFC">
            <w:pPr>
              <w:pStyle w:val="Tabletext"/>
              <w:numPr>
                <w:ilvl w:val="0"/>
                <w:numId w:val="96"/>
              </w:numPr>
              <w:spacing w:before="0" w:after="100" w:afterAutospacing="1"/>
              <w:jc w:val="left"/>
              <w:rPr>
                <w:rFonts w:cs="Calibri Light"/>
                <w:sz w:val="22"/>
              </w:rPr>
            </w:pPr>
            <w:r w:rsidRPr="00766E1D">
              <w:rPr>
                <w:rFonts w:cs="Calibri Light"/>
                <w:sz w:val="22"/>
              </w:rPr>
              <w:t>engineering change (for the generation of tasks initiated from the engineering change environment, e.g. technical instructions and modifications).</w:t>
            </w:r>
          </w:p>
        </w:tc>
        <w:tc>
          <w:tcPr>
            <w:tcW w:w="341" w:type="pct"/>
          </w:tcPr>
          <w:p w14:paraId="57CBEF33" w14:textId="2C1C2757" w:rsidR="00177DFC" w:rsidRPr="00766E1D" w:rsidRDefault="00177DFC" w:rsidP="00177DFC">
            <w:pPr>
              <w:pStyle w:val="Tabletext"/>
              <w:rPr>
                <w:rFonts w:cs="Calibri Light"/>
                <w:sz w:val="22"/>
              </w:rPr>
            </w:pPr>
            <w:r w:rsidRPr="009541DD">
              <w:rPr>
                <w:rFonts w:cs="Calibri Light"/>
                <w:sz w:val="22"/>
              </w:rPr>
              <w:t>Core</w:t>
            </w:r>
          </w:p>
        </w:tc>
        <w:tc>
          <w:tcPr>
            <w:tcW w:w="1507" w:type="pct"/>
          </w:tcPr>
          <w:p w14:paraId="75D0A22C" w14:textId="77777777" w:rsidR="00177DFC" w:rsidRPr="00766E1D" w:rsidRDefault="00177DFC" w:rsidP="00177DFC">
            <w:pPr>
              <w:pStyle w:val="Tabletext"/>
              <w:rPr>
                <w:rFonts w:cs="Calibri Light"/>
                <w:sz w:val="22"/>
              </w:rPr>
            </w:pPr>
          </w:p>
        </w:tc>
      </w:tr>
      <w:tr w:rsidR="00177DFC" w:rsidRPr="00766E1D" w14:paraId="3AD13DF6" w14:textId="338074D5" w:rsidTr="009D226F">
        <w:trPr>
          <w:tblHeader/>
        </w:trPr>
        <w:tc>
          <w:tcPr>
            <w:tcW w:w="584" w:type="pct"/>
          </w:tcPr>
          <w:p w14:paraId="2215FF8C"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0F9662A" w14:textId="77777777" w:rsidR="00177DFC" w:rsidRPr="00766E1D" w:rsidRDefault="00177DFC" w:rsidP="00177DFC">
            <w:pPr>
              <w:pStyle w:val="Tabletext"/>
              <w:rPr>
                <w:rFonts w:cs="Calibri Light"/>
                <w:sz w:val="22"/>
              </w:rPr>
            </w:pPr>
            <w:r w:rsidRPr="00766E1D">
              <w:rPr>
                <w:rFonts w:cs="Calibri Light"/>
                <w:sz w:val="22"/>
              </w:rPr>
              <w:t>Work requests and Works Orders can be linked together with parent-child relationships to group and manage tasks as work packs. Unlinked job cards can be linked to work orders before the task can be performed.</w:t>
            </w:r>
          </w:p>
        </w:tc>
        <w:tc>
          <w:tcPr>
            <w:tcW w:w="341" w:type="pct"/>
          </w:tcPr>
          <w:p w14:paraId="3277041D" w14:textId="23068C06"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620ED895" w14:textId="77777777" w:rsidR="00177DFC" w:rsidRPr="00766E1D" w:rsidRDefault="00177DFC" w:rsidP="00177DFC">
            <w:pPr>
              <w:pStyle w:val="Tabletext"/>
              <w:rPr>
                <w:rFonts w:cs="Calibri Light"/>
                <w:sz w:val="22"/>
              </w:rPr>
            </w:pPr>
          </w:p>
        </w:tc>
      </w:tr>
      <w:tr w:rsidR="00177DFC" w:rsidRPr="00766E1D" w14:paraId="1403307E" w14:textId="63A5FCC1" w:rsidTr="009D226F">
        <w:trPr>
          <w:tblHeader/>
        </w:trPr>
        <w:tc>
          <w:tcPr>
            <w:tcW w:w="584" w:type="pct"/>
          </w:tcPr>
          <w:p w14:paraId="0842E501"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9581AA7" w14:textId="77777777" w:rsidR="00177DFC" w:rsidRPr="00766E1D" w:rsidRDefault="00177DFC" w:rsidP="00177DFC">
            <w:pPr>
              <w:pStyle w:val="Tabletext"/>
              <w:rPr>
                <w:rFonts w:cs="Calibri Light"/>
                <w:sz w:val="22"/>
              </w:rPr>
            </w:pPr>
            <w:r w:rsidRPr="00766E1D">
              <w:rPr>
                <w:rFonts w:cs="Calibri Light"/>
                <w:sz w:val="22"/>
              </w:rPr>
              <w:t>The SLMIS must also support the creation of work orders against external organisations such as suppliers.</w:t>
            </w:r>
          </w:p>
        </w:tc>
        <w:tc>
          <w:tcPr>
            <w:tcW w:w="341" w:type="pct"/>
          </w:tcPr>
          <w:p w14:paraId="58875A6D" w14:textId="4D368EFB"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71DE595E" w14:textId="77777777" w:rsidR="00177DFC" w:rsidRPr="00766E1D" w:rsidRDefault="00177DFC" w:rsidP="00177DFC">
            <w:pPr>
              <w:pStyle w:val="Tabletext"/>
              <w:rPr>
                <w:rFonts w:cs="Calibri Light"/>
                <w:sz w:val="22"/>
              </w:rPr>
            </w:pPr>
          </w:p>
        </w:tc>
      </w:tr>
      <w:tr w:rsidR="00177DFC" w:rsidRPr="00766E1D" w14:paraId="12832C16" w14:textId="022D5964" w:rsidTr="009D226F">
        <w:trPr>
          <w:tblHeader/>
        </w:trPr>
        <w:tc>
          <w:tcPr>
            <w:tcW w:w="584" w:type="pct"/>
          </w:tcPr>
          <w:p w14:paraId="5968119C"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8788496" w14:textId="77777777" w:rsidR="00177DFC" w:rsidRPr="00766E1D" w:rsidRDefault="00177DFC" w:rsidP="00177DFC">
            <w:pPr>
              <w:pStyle w:val="Tabletext"/>
              <w:rPr>
                <w:rFonts w:cs="Calibri Light"/>
                <w:sz w:val="22"/>
              </w:rPr>
            </w:pPr>
            <w:r w:rsidRPr="00766E1D">
              <w:rPr>
                <w:rFonts w:cs="Calibri Light"/>
                <w:sz w:val="22"/>
              </w:rPr>
              <w:t>The SLMIS must provide function to a Works Order/Job Card from a library of Standard Maintenance Tasks.</w:t>
            </w:r>
          </w:p>
        </w:tc>
        <w:tc>
          <w:tcPr>
            <w:tcW w:w="341" w:type="pct"/>
          </w:tcPr>
          <w:p w14:paraId="7524C19B" w14:textId="411813FE"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20CAF645" w14:textId="77777777" w:rsidR="00177DFC" w:rsidRPr="00766E1D" w:rsidRDefault="00177DFC" w:rsidP="00177DFC">
            <w:pPr>
              <w:pStyle w:val="Tabletext"/>
              <w:rPr>
                <w:rFonts w:cs="Calibri Light"/>
                <w:sz w:val="22"/>
              </w:rPr>
            </w:pPr>
          </w:p>
        </w:tc>
      </w:tr>
      <w:tr w:rsidR="00177DFC" w:rsidRPr="00766E1D" w14:paraId="01ECF0D2" w14:textId="449FA4D7" w:rsidTr="009D226F">
        <w:trPr>
          <w:tblHeader/>
        </w:trPr>
        <w:tc>
          <w:tcPr>
            <w:tcW w:w="584" w:type="pct"/>
          </w:tcPr>
          <w:p w14:paraId="4D3F074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60827D6" w14:textId="77777777" w:rsidR="00177DFC" w:rsidRPr="00766E1D" w:rsidRDefault="00177DFC" w:rsidP="00177DFC">
            <w:pPr>
              <w:pStyle w:val="Tabletext"/>
              <w:rPr>
                <w:rFonts w:cs="Calibri Light"/>
                <w:sz w:val="22"/>
              </w:rPr>
            </w:pPr>
            <w:r w:rsidRPr="00766E1D">
              <w:rPr>
                <w:rFonts w:cs="Calibri Light"/>
                <w:sz w:val="22"/>
              </w:rPr>
              <w:t>The SLMIS must support the capturing of required resources to perform the task. This must include, material, personnel including specific competencies, equipment and facilities.</w:t>
            </w:r>
          </w:p>
        </w:tc>
        <w:tc>
          <w:tcPr>
            <w:tcW w:w="341" w:type="pct"/>
          </w:tcPr>
          <w:p w14:paraId="679D51F2" w14:textId="53C3C4D3"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3B8398E9" w14:textId="77777777" w:rsidR="00177DFC" w:rsidRPr="00766E1D" w:rsidRDefault="00177DFC" w:rsidP="00177DFC">
            <w:pPr>
              <w:pStyle w:val="Tabletext"/>
              <w:rPr>
                <w:rFonts w:cs="Calibri Light"/>
                <w:sz w:val="22"/>
              </w:rPr>
            </w:pPr>
          </w:p>
        </w:tc>
      </w:tr>
      <w:tr w:rsidR="00177DFC" w:rsidRPr="00766E1D" w14:paraId="34044552" w14:textId="200B4E26" w:rsidTr="009D226F">
        <w:trPr>
          <w:tblHeader/>
        </w:trPr>
        <w:tc>
          <w:tcPr>
            <w:tcW w:w="584" w:type="pct"/>
          </w:tcPr>
          <w:p w14:paraId="79DF64FA"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A31CFF9" w14:textId="77777777" w:rsidR="00177DFC" w:rsidRPr="00766E1D" w:rsidRDefault="00177DFC" w:rsidP="00177DFC">
            <w:pPr>
              <w:pStyle w:val="Tabletext"/>
              <w:rPr>
                <w:rFonts w:cs="Calibri Light"/>
                <w:sz w:val="22"/>
              </w:rPr>
            </w:pPr>
            <w:r w:rsidRPr="00766E1D">
              <w:rPr>
                <w:rFonts w:cs="Calibri Light"/>
                <w:sz w:val="22"/>
              </w:rPr>
              <w:t>The SLMIS must allow for the linking of external documents or instructions according to which the task must be executed.</w:t>
            </w:r>
          </w:p>
        </w:tc>
        <w:tc>
          <w:tcPr>
            <w:tcW w:w="341" w:type="pct"/>
          </w:tcPr>
          <w:p w14:paraId="38B86FA8" w14:textId="1862AC6B"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6CC1C9F7" w14:textId="77777777" w:rsidR="00177DFC" w:rsidRPr="00766E1D" w:rsidRDefault="00177DFC" w:rsidP="00177DFC">
            <w:pPr>
              <w:pStyle w:val="Tabletext"/>
              <w:rPr>
                <w:rFonts w:cs="Calibri Light"/>
                <w:sz w:val="22"/>
              </w:rPr>
            </w:pPr>
          </w:p>
        </w:tc>
      </w:tr>
      <w:tr w:rsidR="00177DFC" w:rsidRPr="00766E1D" w14:paraId="19662D34" w14:textId="13114B7E" w:rsidTr="009D226F">
        <w:trPr>
          <w:tblHeader/>
        </w:trPr>
        <w:tc>
          <w:tcPr>
            <w:tcW w:w="584" w:type="pct"/>
          </w:tcPr>
          <w:p w14:paraId="22E427AB"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5D28C89" w14:textId="77777777" w:rsidR="00177DFC" w:rsidRPr="00766E1D" w:rsidRDefault="00177DFC" w:rsidP="00177DFC">
            <w:pPr>
              <w:pStyle w:val="Tabletext"/>
              <w:rPr>
                <w:rFonts w:cs="Calibri Light"/>
                <w:sz w:val="22"/>
              </w:rPr>
            </w:pPr>
            <w:r w:rsidRPr="00766E1D">
              <w:rPr>
                <w:rFonts w:cs="Calibri Light"/>
                <w:sz w:val="22"/>
              </w:rPr>
              <w:t>The SLMIS must provide functions to schedule all the Works Order/Job cards. The scheduling should indicate when tasks shall start and its predicted completion. The scheduling should support resource balancing and critical path analysis (CPM). The Scheduling should allow for the manual adjustment to scheduling.</w:t>
            </w:r>
          </w:p>
        </w:tc>
        <w:tc>
          <w:tcPr>
            <w:tcW w:w="341" w:type="pct"/>
          </w:tcPr>
          <w:p w14:paraId="30205F0F" w14:textId="1C7D4F94"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1989E496" w14:textId="77777777" w:rsidR="00177DFC" w:rsidRPr="00766E1D" w:rsidRDefault="00177DFC" w:rsidP="00177DFC">
            <w:pPr>
              <w:pStyle w:val="Tabletext"/>
              <w:rPr>
                <w:rFonts w:cs="Calibri Light"/>
                <w:sz w:val="22"/>
              </w:rPr>
            </w:pPr>
          </w:p>
        </w:tc>
      </w:tr>
      <w:tr w:rsidR="00177DFC" w:rsidRPr="00766E1D" w14:paraId="7A99B363" w14:textId="436CAD0E" w:rsidTr="009D226F">
        <w:trPr>
          <w:tblHeader/>
        </w:trPr>
        <w:tc>
          <w:tcPr>
            <w:tcW w:w="584" w:type="pct"/>
          </w:tcPr>
          <w:p w14:paraId="7FE0D7AA"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FBE824D" w14:textId="77777777" w:rsidR="00177DFC" w:rsidRPr="00766E1D" w:rsidRDefault="00177DFC" w:rsidP="00177DFC">
            <w:pPr>
              <w:pStyle w:val="Tabletext"/>
              <w:rPr>
                <w:rFonts w:cs="Calibri Light"/>
                <w:sz w:val="22"/>
              </w:rPr>
            </w:pPr>
            <w:r w:rsidRPr="00766E1D">
              <w:rPr>
                <w:rFonts w:cs="Calibri Light"/>
                <w:sz w:val="22"/>
              </w:rPr>
              <w:t>The SLMIS must be able to record and manage delays related to the tasks due to unforeseen circumstances. The delays should be linked to unavailability on any of the required resources.</w:t>
            </w:r>
          </w:p>
        </w:tc>
        <w:tc>
          <w:tcPr>
            <w:tcW w:w="341" w:type="pct"/>
          </w:tcPr>
          <w:p w14:paraId="2CB66A01" w14:textId="0E6297EB"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3B37BD64" w14:textId="77777777" w:rsidR="00177DFC" w:rsidRPr="00766E1D" w:rsidRDefault="00177DFC" w:rsidP="00177DFC">
            <w:pPr>
              <w:pStyle w:val="Tabletext"/>
              <w:rPr>
                <w:rFonts w:cs="Calibri Light"/>
                <w:sz w:val="22"/>
              </w:rPr>
            </w:pPr>
          </w:p>
        </w:tc>
      </w:tr>
      <w:tr w:rsidR="00177DFC" w:rsidRPr="00766E1D" w14:paraId="350B54E6" w14:textId="461797E4" w:rsidTr="009D226F">
        <w:trPr>
          <w:tblHeader/>
        </w:trPr>
        <w:tc>
          <w:tcPr>
            <w:tcW w:w="584" w:type="pct"/>
          </w:tcPr>
          <w:p w14:paraId="7583E10F"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F5E05A4" w14:textId="77777777" w:rsidR="00177DFC" w:rsidRPr="00766E1D" w:rsidRDefault="00177DFC" w:rsidP="00177DFC">
            <w:pPr>
              <w:pStyle w:val="Tabletext"/>
              <w:rPr>
                <w:rFonts w:cs="Calibri Light"/>
                <w:sz w:val="22"/>
              </w:rPr>
            </w:pPr>
            <w:r w:rsidRPr="00766E1D">
              <w:rPr>
                <w:rFonts w:cs="Calibri Light"/>
                <w:sz w:val="22"/>
              </w:rPr>
              <w:t>The SLMIS must allow for functions to defer maintenance tasks in certain circumstances where end-equipment needs to be used with known defects and/or outstanding tasks. Only authorized personnel can defer and maintain deferred tasks. Defers can be registered as mission limited or not. If there is a limitation functions must be available to record the limitation. Defer detail is visible to management and mission crew through various reports and forms in the system.</w:t>
            </w:r>
          </w:p>
        </w:tc>
        <w:tc>
          <w:tcPr>
            <w:tcW w:w="341" w:type="pct"/>
          </w:tcPr>
          <w:p w14:paraId="4F4FDF0F" w14:textId="776AB9DB"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122AF09B" w14:textId="77777777" w:rsidR="00177DFC" w:rsidRPr="00766E1D" w:rsidRDefault="00177DFC" w:rsidP="00177DFC">
            <w:pPr>
              <w:pStyle w:val="Tabletext"/>
              <w:rPr>
                <w:rFonts w:cs="Calibri Light"/>
                <w:sz w:val="22"/>
              </w:rPr>
            </w:pPr>
          </w:p>
        </w:tc>
      </w:tr>
      <w:tr w:rsidR="00177DFC" w:rsidRPr="00766E1D" w14:paraId="7BC80884" w14:textId="7710FFC3" w:rsidTr="009D226F">
        <w:trPr>
          <w:tblHeader/>
        </w:trPr>
        <w:tc>
          <w:tcPr>
            <w:tcW w:w="584" w:type="pct"/>
          </w:tcPr>
          <w:p w14:paraId="0EC4B9C0"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C16A516" w14:textId="77777777" w:rsidR="00177DFC" w:rsidRPr="00766E1D" w:rsidRDefault="00177DFC" w:rsidP="00177DFC">
            <w:pPr>
              <w:pStyle w:val="Tabletext"/>
              <w:rPr>
                <w:rFonts w:cs="Calibri Light"/>
                <w:sz w:val="22"/>
              </w:rPr>
            </w:pPr>
            <w:r w:rsidRPr="00766E1D">
              <w:rPr>
                <w:rFonts w:cs="Calibri Light"/>
                <w:sz w:val="22"/>
              </w:rPr>
              <w:t>The SLMIS must support functions to manage the execution of works orders/job cards by feeding back progress and making information available to the planners.</w:t>
            </w:r>
          </w:p>
        </w:tc>
        <w:tc>
          <w:tcPr>
            <w:tcW w:w="341" w:type="pct"/>
          </w:tcPr>
          <w:p w14:paraId="67D21C40" w14:textId="5468FC32" w:rsidR="00177DFC" w:rsidRPr="00766E1D" w:rsidRDefault="00177DFC" w:rsidP="00177DFC">
            <w:pPr>
              <w:pStyle w:val="Tabletext"/>
              <w:rPr>
                <w:rFonts w:cs="Calibri Light"/>
                <w:sz w:val="22"/>
              </w:rPr>
            </w:pPr>
            <w:r w:rsidRPr="005E1B8D">
              <w:rPr>
                <w:rFonts w:cs="Calibri Light"/>
                <w:sz w:val="22"/>
              </w:rPr>
              <w:t>Core</w:t>
            </w:r>
          </w:p>
        </w:tc>
        <w:tc>
          <w:tcPr>
            <w:tcW w:w="1507" w:type="pct"/>
          </w:tcPr>
          <w:p w14:paraId="6230D7B2" w14:textId="77777777" w:rsidR="00177DFC" w:rsidRPr="00766E1D" w:rsidRDefault="00177DFC" w:rsidP="00177DFC">
            <w:pPr>
              <w:pStyle w:val="Tabletext"/>
              <w:rPr>
                <w:rFonts w:cs="Calibri Light"/>
                <w:sz w:val="22"/>
              </w:rPr>
            </w:pPr>
          </w:p>
        </w:tc>
      </w:tr>
      <w:tr w:rsidR="00177DFC" w:rsidRPr="00766E1D" w14:paraId="6A8E1EE6" w14:textId="7D175DF1" w:rsidTr="009D226F">
        <w:trPr>
          <w:tblHeader/>
        </w:trPr>
        <w:tc>
          <w:tcPr>
            <w:tcW w:w="584" w:type="pct"/>
          </w:tcPr>
          <w:p w14:paraId="43FBB3C1"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A2BBA12" w14:textId="77777777" w:rsidR="00177DFC" w:rsidRPr="00766E1D" w:rsidRDefault="00177DFC" w:rsidP="00177DFC">
            <w:pPr>
              <w:pStyle w:val="Tabletext"/>
              <w:rPr>
                <w:rFonts w:cs="Calibri Light"/>
                <w:sz w:val="22"/>
              </w:rPr>
            </w:pPr>
            <w:r w:rsidRPr="00766E1D">
              <w:rPr>
                <w:rFonts w:cs="Calibri Light"/>
                <w:sz w:val="22"/>
              </w:rPr>
              <w:t>The SLMIS must support functions to feed back works order/job card information required to complete the task. The SLMIS should support different feedback types to prevent the completing unnecessary screens if not required.</w:t>
            </w:r>
          </w:p>
        </w:tc>
        <w:tc>
          <w:tcPr>
            <w:tcW w:w="341" w:type="pct"/>
          </w:tcPr>
          <w:p w14:paraId="63AC8166" w14:textId="6AF12333" w:rsidR="00177DFC" w:rsidRPr="00766E1D" w:rsidRDefault="00177DFC" w:rsidP="00177DFC">
            <w:pPr>
              <w:pStyle w:val="Tabletext"/>
              <w:rPr>
                <w:rFonts w:cs="Calibri Light"/>
                <w:sz w:val="22"/>
              </w:rPr>
            </w:pPr>
            <w:r w:rsidRPr="00AC6C06">
              <w:rPr>
                <w:rFonts w:cs="Calibri Light"/>
                <w:sz w:val="22"/>
              </w:rPr>
              <w:t>Core</w:t>
            </w:r>
          </w:p>
        </w:tc>
        <w:tc>
          <w:tcPr>
            <w:tcW w:w="1507" w:type="pct"/>
          </w:tcPr>
          <w:p w14:paraId="047BE57C" w14:textId="77777777" w:rsidR="00177DFC" w:rsidRPr="00766E1D" w:rsidRDefault="00177DFC" w:rsidP="00177DFC">
            <w:pPr>
              <w:pStyle w:val="Tabletext"/>
              <w:rPr>
                <w:rFonts w:cs="Calibri Light"/>
                <w:sz w:val="22"/>
              </w:rPr>
            </w:pPr>
          </w:p>
        </w:tc>
      </w:tr>
      <w:tr w:rsidR="00177DFC" w:rsidRPr="00766E1D" w14:paraId="65D802D1" w14:textId="1A6E05B5" w:rsidTr="009D226F">
        <w:trPr>
          <w:tblHeader/>
        </w:trPr>
        <w:tc>
          <w:tcPr>
            <w:tcW w:w="584" w:type="pct"/>
          </w:tcPr>
          <w:p w14:paraId="69446001"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F23E944" w14:textId="77777777" w:rsidR="00177DFC" w:rsidRPr="00766E1D" w:rsidRDefault="00177DFC" w:rsidP="00177DFC">
            <w:pPr>
              <w:pStyle w:val="Tabletext"/>
              <w:rPr>
                <w:rFonts w:cs="Calibri Light"/>
                <w:sz w:val="22"/>
              </w:rPr>
            </w:pPr>
            <w:r w:rsidRPr="00766E1D">
              <w:rPr>
                <w:rFonts w:cs="Calibri Light"/>
                <w:sz w:val="22"/>
              </w:rPr>
              <w:t>The SLMIS must support the feedback of the following against the works orders/job cards:</w:t>
            </w:r>
          </w:p>
          <w:p w14:paraId="1FB8CCEB" w14:textId="77777777" w:rsidR="00177DFC" w:rsidRPr="00766E1D" w:rsidRDefault="00177DFC" w:rsidP="00177DFC">
            <w:pPr>
              <w:pStyle w:val="Tabletext"/>
              <w:numPr>
                <w:ilvl w:val="0"/>
                <w:numId w:val="97"/>
              </w:numPr>
              <w:spacing w:before="0" w:after="100" w:afterAutospacing="1"/>
              <w:jc w:val="left"/>
              <w:rPr>
                <w:rFonts w:cs="Calibri Light"/>
                <w:sz w:val="22"/>
              </w:rPr>
            </w:pPr>
            <w:r w:rsidRPr="00766E1D">
              <w:rPr>
                <w:rFonts w:cs="Calibri Light"/>
                <w:sz w:val="22"/>
              </w:rPr>
              <w:t>Resource Usage</w:t>
            </w:r>
          </w:p>
          <w:p w14:paraId="0F9A068D" w14:textId="77777777" w:rsidR="00177DFC" w:rsidRPr="00766E1D" w:rsidRDefault="00177DFC" w:rsidP="00177DFC">
            <w:pPr>
              <w:pStyle w:val="Tabletext"/>
              <w:numPr>
                <w:ilvl w:val="0"/>
                <w:numId w:val="97"/>
              </w:numPr>
              <w:spacing w:before="0" w:after="100" w:afterAutospacing="1"/>
              <w:jc w:val="left"/>
              <w:rPr>
                <w:rFonts w:cs="Calibri Light"/>
                <w:sz w:val="22"/>
              </w:rPr>
            </w:pPr>
            <w:r w:rsidRPr="00766E1D">
              <w:rPr>
                <w:rFonts w:cs="Calibri Light"/>
                <w:sz w:val="22"/>
              </w:rPr>
              <w:t>Support Equipment Usage</w:t>
            </w:r>
          </w:p>
          <w:p w14:paraId="22FA0506" w14:textId="77777777" w:rsidR="00177DFC" w:rsidRPr="00766E1D" w:rsidRDefault="00177DFC" w:rsidP="00177DFC">
            <w:pPr>
              <w:pStyle w:val="Tabletext"/>
              <w:numPr>
                <w:ilvl w:val="0"/>
                <w:numId w:val="97"/>
              </w:numPr>
              <w:spacing w:before="0" w:after="100" w:afterAutospacing="1"/>
              <w:jc w:val="left"/>
              <w:rPr>
                <w:rFonts w:cs="Calibri Light"/>
                <w:sz w:val="22"/>
              </w:rPr>
            </w:pPr>
            <w:r w:rsidRPr="00766E1D">
              <w:rPr>
                <w:rFonts w:cs="Calibri Light"/>
                <w:sz w:val="22"/>
              </w:rPr>
              <w:t>Material Usage</w:t>
            </w:r>
          </w:p>
          <w:p w14:paraId="6C9F7AB0" w14:textId="77777777" w:rsidR="00177DFC" w:rsidRPr="00766E1D" w:rsidRDefault="00177DFC" w:rsidP="00177DFC">
            <w:pPr>
              <w:pStyle w:val="Tabletext"/>
              <w:numPr>
                <w:ilvl w:val="0"/>
                <w:numId w:val="97"/>
              </w:numPr>
              <w:spacing w:before="0" w:after="100" w:afterAutospacing="1"/>
              <w:jc w:val="left"/>
              <w:rPr>
                <w:rFonts w:cs="Calibri Light"/>
                <w:sz w:val="22"/>
              </w:rPr>
            </w:pPr>
            <w:r w:rsidRPr="00766E1D">
              <w:rPr>
                <w:rFonts w:cs="Calibri Light"/>
                <w:sz w:val="22"/>
              </w:rPr>
              <w:t>Part exchanges</w:t>
            </w:r>
          </w:p>
          <w:p w14:paraId="3D32A507" w14:textId="77777777" w:rsidR="00177DFC" w:rsidRPr="00766E1D" w:rsidRDefault="00177DFC" w:rsidP="00177DFC">
            <w:pPr>
              <w:pStyle w:val="Tabletext"/>
              <w:numPr>
                <w:ilvl w:val="0"/>
                <w:numId w:val="97"/>
              </w:numPr>
              <w:spacing w:before="0" w:after="100" w:afterAutospacing="1"/>
              <w:jc w:val="left"/>
              <w:rPr>
                <w:rFonts w:cs="Calibri Light"/>
                <w:sz w:val="22"/>
              </w:rPr>
            </w:pPr>
            <w:r w:rsidRPr="00766E1D">
              <w:rPr>
                <w:rFonts w:cs="Calibri Light"/>
                <w:sz w:val="22"/>
              </w:rPr>
              <w:t>Equipment Exchanges</w:t>
            </w:r>
          </w:p>
          <w:p w14:paraId="5AF1D761" w14:textId="77777777" w:rsidR="00177DFC" w:rsidRPr="00766E1D" w:rsidRDefault="00177DFC" w:rsidP="00177DFC">
            <w:pPr>
              <w:pStyle w:val="Tabletext"/>
              <w:numPr>
                <w:ilvl w:val="0"/>
                <w:numId w:val="97"/>
              </w:numPr>
              <w:spacing w:before="0" w:after="100" w:afterAutospacing="1"/>
              <w:jc w:val="left"/>
              <w:rPr>
                <w:rFonts w:cs="Calibri Light"/>
                <w:sz w:val="22"/>
              </w:rPr>
            </w:pPr>
            <w:r w:rsidRPr="00766E1D">
              <w:rPr>
                <w:rFonts w:cs="Calibri Light"/>
                <w:sz w:val="22"/>
              </w:rPr>
              <w:t>Costing Information</w:t>
            </w:r>
          </w:p>
          <w:p w14:paraId="0AE09C47" w14:textId="77777777" w:rsidR="00177DFC" w:rsidRPr="00766E1D" w:rsidRDefault="00177DFC" w:rsidP="00177DFC">
            <w:pPr>
              <w:pStyle w:val="Tabletext"/>
              <w:numPr>
                <w:ilvl w:val="0"/>
                <w:numId w:val="97"/>
              </w:numPr>
              <w:spacing w:before="0" w:after="100" w:afterAutospacing="1"/>
              <w:jc w:val="left"/>
              <w:rPr>
                <w:rFonts w:cs="Calibri Light"/>
                <w:sz w:val="22"/>
              </w:rPr>
            </w:pPr>
            <w:r w:rsidRPr="00766E1D">
              <w:rPr>
                <w:rFonts w:cs="Calibri Light"/>
                <w:sz w:val="22"/>
              </w:rPr>
              <w:t>Work done including hours and supervisor checks</w:t>
            </w:r>
          </w:p>
        </w:tc>
        <w:tc>
          <w:tcPr>
            <w:tcW w:w="341" w:type="pct"/>
          </w:tcPr>
          <w:p w14:paraId="42C75339" w14:textId="3FE03A3D" w:rsidR="00177DFC" w:rsidRPr="00766E1D" w:rsidRDefault="00177DFC" w:rsidP="00177DFC">
            <w:pPr>
              <w:pStyle w:val="Tabletext"/>
              <w:rPr>
                <w:rFonts w:cs="Calibri Light"/>
                <w:sz w:val="22"/>
              </w:rPr>
            </w:pPr>
            <w:r w:rsidRPr="00AC6C06">
              <w:rPr>
                <w:rFonts w:cs="Calibri Light"/>
                <w:sz w:val="22"/>
              </w:rPr>
              <w:t>Core</w:t>
            </w:r>
          </w:p>
        </w:tc>
        <w:tc>
          <w:tcPr>
            <w:tcW w:w="1507" w:type="pct"/>
          </w:tcPr>
          <w:p w14:paraId="09DDAC7A" w14:textId="77777777" w:rsidR="00177DFC" w:rsidRPr="00766E1D" w:rsidRDefault="00177DFC" w:rsidP="00177DFC">
            <w:pPr>
              <w:pStyle w:val="Tabletext"/>
              <w:rPr>
                <w:rFonts w:cs="Calibri Light"/>
                <w:sz w:val="22"/>
              </w:rPr>
            </w:pPr>
          </w:p>
        </w:tc>
      </w:tr>
      <w:tr w:rsidR="00177DFC" w:rsidRPr="00766E1D" w14:paraId="700852BB" w14:textId="3B3AFF0F" w:rsidTr="009D226F">
        <w:trPr>
          <w:tblHeader/>
        </w:trPr>
        <w:tc>
          <w:tcPr>
            <w:tcW w:w="584" w:type="pct"/>
          </w:tcPr>
          <w:p w14:paraId="2AF10084"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AAD93B4" w14:textId="77777777" w:rsidR="00177DFC" w:rsidRPr="00766E1D" w:rsidRDefault="00177DFC" w:rsidP="00177DFC">
            <w:pPr>
              <w:pStyle w:val="Tabletext"/>
              <w:rPr>
                <w:rFonts w:cs="Calibri Light"/>
                <w:sz w:val="22"/>
              </w:rPr>
            </w:pPr>
            <w:r w:rsidRPr="00766E1D">
              <w:rPr>
                <w:rFonts w:cs="Calibri Light"/>
                <w:sz w:val="22"/>
              </w:rPr>
              <w:t>When equipment or spares are returned The SLMIS must support the printing of a return slip to support the return of items to the stores.</w:t>
            </w:r>
          </w:p>
        </w:tc>
        <w:tc>
          <w:tcPr>
            <w:tcW w:w="341" w:type="pct"/>
          </w:tcPr>
          <w:p w14:paraId="10F27D43" w14:textId="1827006B" w:rsidR="00177DFC" w:rsidRPr="00766E1D" w:rsidRDefault="00177DFC" w:rsidP="00177DFC">
            <w:pPr>
              <w:pStyle w:val="Tabletext"/>
              <w:rPr>
                <w:rFonts w:cs="Calibri Light"/>
                <w:sz w:val="22"/>
              </w:rPr>
            </w:pPr>
            <w:r w:rsidRPr="00AC6C06">
              <w:rPr>
                <w:rFonts w:cs="Calibri Light"/>
                <w:sz w:val="22"/>
              </w:rPr>
              <w:t>Core</w:t>
            </w:r>
          </w:p>
        </w:tc>
        <w:tc>
          <w:tcPr>
            <w:tcW w:w="1507" w:type="pct"/>
          </w:tcPr>
          <w:p w14:paraId="6157AA74" w14:textId="77777777" w:rsidR="00177DFC" w:rsidRPr="00766E1D" w:rsidRDefault="00177DFC" w:rsidP="00177DFC">
            <w:pPr>
              <w:pStyle w:val="Tabletext"/>
              <w:rPr>
                <w:rFonts w:cs="Calibri Light"/>
                <w:sz w:val="22"/>
              </w:rPr>
            </w:pPr>
          </w:p>
        </w:tc>
      </w:tr>
      <w:tr w:rsidR="00177DFC" w:rsidRPr="00766E1D" w14:paraId="497F9CB5" w14:textId="600928DC" w:rsidTr="009D226F">
        <w:trPr>
          <w:tblHeader/>
        </w:trPr>
        <w:tc>
          <w:tcPr>
            <w:tcW w:w="584" w:type="pct"/>
          </w:tcPr>
          <w:p w14:paraId="0A5AB0F8"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443D643" w14:textId="77777777" w:rsidR="00177DFC" w:rsidRPr="00766E1D" w:rsidRDefault="00177DFC" w:rsidP="00177DFC">
            <w:pPr>
              <w:pStyle w:val="Tabletext"/>
              <w:rPr>
                <w:rFonts w:cs="Calibri Light"/>
                <w:sz w:val="22"/>
              </w:rPr>
            </w:pPr>
            <w:r w:rsidRPr="00766E1D">
              <w:rPr>
                <w:rFonts w:cs="Calibri Light"/>
                <w:sz w:val="22"/>
              </w:rPr>
              <w:t>The SLMIS must support the allocation of resources against tasks. When resources are allocated to tasks validations shall be performed that they have the correct competencies.</w:t>
            </w:r>
          </w:p>
        </w:tc>
        <w:tc>
          <w:tcPr>
            <w:tcW w:w="341" w:type="pct"/>
          </w:tcPr>
          <w:p w14:paraId="6C720505" w14:textId="2B47BC93" w:rsidR="00177DFC" w:rsidRPr="00766E1D" w:rsidRDefault="00177DFC" w:rsidP="00177DFC">
            <w:pPr>
              <w:pStyle w:val="Tabletext"/>
              <w:rPr>
                <w:rFonts w:cs="Calibri Light"/>
                <w:sz w:val="22"/>
              </w:rPr>
            </w:pPr>
            <w:r w:rsidRPr="00AC6C06">
              <w:rPr>
                <w:rFonts w:cs="Calibri Light"/>
                <w:sz w:val="22"/>
              </w:rPr>
              <w:t>Core</w:t>
            </w:r>
          </w:p>
        </w:tc>
        <w:tc>
          <w:tcPr>
            <w:tcW w:w="1507" w:type="pct"/>
          </w:tcPr>
          <w:p w14:paraId="5A71733C" w14:textId="77777777" w:rsidR="00177DFC" w:rsidRPr="00766E1D" w:rsidRDefault="00177DFC" w:rsidP="00177DFC">
            <w:pPr>
              <w:pStyle w:val="Tabletext"/>
              <w:rPr>
                <w:rFonts w:cs="Calibri Light"/>
                <w:sz w:val="22"/>
              </w:rPr>
            </w:pPr>
          </w:p>
        </w:tc>
      </w:tr>
      <w:tr w:rsidR="00177DFC" w:rsidRPr="00766E1D" w14:paraId="5F8677B2" w14:textId="2997D95A" w:rsidTr="009D226F">
        <w:trPr>
          <w:tblHeader/>
        </w:trPr>
        <w:tc>
          <w:tcPr>
            <w:tcW w:w="584" w:type="pct"/>
          </w:tcPr>
          <w:p w14:paraId="3FABB9D3"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A04A6F9" w14:textId="77777777" w:rsidR="00177DFC" w:rsidRPr="00766E1D" w:rsidRDefault="00177DFC" w:rsidP="00177DFC">
            <w:pPr>
              <w:pStyle w:val="Tabletext"/>
              <w:rPr>
                <w:rFonts w:cs="Calibri Light"/>
                <w:sz w:val="22"/>
              </w:rPr>
            </w:pPr>
            <w:r w:rsidRPr="00766E1D">
              <w:rPr>
                <w:rFonts w:cs="Calibri Light"/>
                <w:sz w:val="22"/>
              </w:rPr>
              <w:t>The SLMIS must support functions to create works order/job card printouts for completion by the technicians. Various formats should be available to accommodate the different environments.</w:t>
            </w:r>
          </w:p>
        </w:tc>
        <w:tc>
          <w:tcPr>
            <w:tcW w:w="341" w:type="pct"/>
          </w:tcPr>
          <w:p w14:paraId="319852CD" w14:textId="7A1A139D" w:rsidR="00177DFC" w:rsidRPr="00766E1D" w:rsidRDefault="00177DFC" w:rsidP="00177DFC">
            <w:pPr>
              <w:pStyle w:val="Tabletext"/>
              <w:rPr>
                <w:rFonts w:cs="Calibri Light"/>
                <w:sz w:val="22"/>
              </w:rPr>
            </w:pPr>
            <w:r w:rsidRPr="00AC6C06">
              <w:rPr>
                <w:rFonts w:cs="Calibri Light"/>
                <w:sz w:val="22"/>
              </w:rPr>
              <w:t>Core</w:t>
            </w:r>
          </w:p>
        </w:tc>
        <w:tc>
          <w:tcPr>
            <w:tcW w:w="1507" w:type="pct"/>
          </w:tcPr>
          <w:p w14:paraId="417A155B" w14:textId="77777777" w:rsidR="00177DFC" w:rsidRPr="00766E1D" w:rsidRDefault="00177DFC" w:rsidP="00177DFC">
            <w:pPr>
              <w:pStyle w:val="Tabletext"/>
              <w:rPr>
                <w:rFonts w:cs="Calibri Light"/>
                <w:sz w:val="22"/>
              </w:rPr>
            </w:pPr>
          </w:p>
        </w:tc>
      </w:tr>
      <w:tr w:rsidR="00177DFC" w:rsidRPr="00766E1D" w14:paraId="5E0A7376" w14:textId="0D416143" w:rsidTr="009D226F">
        <w:trPr>
          <w:tblHeader/>
        </w:trPr>
        <w:tc>
          <w:tcPr>
            <w:tcW w:w="584" w:type="pct"/>
          </w:tcPr>
          <w:p w14:paraId="44AACE51"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7B9CD6B" w14:textId="77777777" w:rsidR="00177DFC" w:rsidRPr="00766E1D" w:rsidRDefault="00177DFC" w:rsidP="00177DFC">
            <w:pPr>
              <w:pStyle w:val="Tabletext"/>
              <w:rPr>
                <w:rFonts w:cs="Calibri Light"/>
                <w:sz w:val="22"/>
              </w:rPr>
            </w:pPr>
            <w:r w:rsidRPr="00766E1D">
              <w:rPr>
                <w:rFonts w:cs="Calibri Light"/>
                <w:sz w:val="22"/>
              </w:rPr>
              <w:t>The SLMIS must provide functions to create, maintain and feedback job cards in a simplified way by making use of menu trees, data grids and a fully integrated bar coding functionality. Normal commands, e.g. printing, should be able to be executed with a bar code scanner.</w:t>
            </w:r>
          </w:p>
        </w:tc>
        <w:tc>
          <w:tcPr>
            <w:tcW w:w="341" w:type="pct"/>
          </w:tcPr>
          <w:p w14:paraId="7AC3547F" w14:textId="556F616C" w:rsidR="00177DFC" w:rsidRPr="00766E1D" w:rsidRDefault="00177DFC" w:rsidP="00177DFC">
            <w:pPr>
              <w:pStyle w:val="Tabletext"/>
              <w:rPr>
                <w:rFonts w:cs="Calibri Light"/>
                <w:sz w:val="22"/>
              </w:rPr>
            </w:pPr>
            <w:r w:rsidRPr="00AC6C06">
              <w:rPr>
                <w:rFonts w:cs="Calibri Light"/>
                <w:sz w:val="22"/>
              </w:rPr>
              <w:t>Core</w:t>
            </w:r>
          </w:p>
        </w:tc>
        <w:tc>
          <w:tcPr>
            <w:tcW w:w="1507" w:type="pct"/>
          </w:tcPr>
          <w:p w14:paraId="203CF353" w14:textId="77777777" w:rsidR="00177DFC" w:rsidRPr="00766E1D" w:rsidRDefault="00177DFC" w:rsidP="00177DFC">
            <w:pPr>
              <w:pStyle w:val="Tabletext"/>
              <w:rPr>
                <w:rFonts w:cs="Calibri Light"/>
                <w:sz w:val="22"/>
              </w:rPr>
            </w:pPr>
          </w:p>
        </w:tc>
      </w:tr>
      <w:tr w:rsidR="007E2DDF" w:rsidRPr="00766E1D" w14:paraId="59A70C1C" w14:textId="57C51568" w:rsidTr="007E2DDF">
        <w:trPr>
          <w:tblHeader/>
        </w:trPr>
        <w:tc>
          <w:tcPr>
            <w:tcW w:w="5000" w:type="pct"/>
            <w:gridSpan w:val="4"/>
          </w:tcPr>
          <w:p w14:paraId="3ED3096D" w14:textId="242A1BA8" w:rsidR="007E2DDF" w:rsidRPr="00766E1D" w:rsidRDefault="007E2DDF"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Failure Reporting and Analysis. This function records reported failures, the root cause of failure, corrective actions taken and preventative actions taken.  A failure reporting, analysis and corrective action system (FRACAS) can receive and guarantee data as a module or integrate it into other functions, e.g. manage WIP of fault diagnostics.</w:t>
            </w:r>
          </w:p>
        </w:tc>
      </w:tr>
      <w:tr w:rsidR="00177DFC" w:rsidRPr="00766E1D" w14:paraId="3AA15DD7" w14:textId="5FB7B33D" w:rsidTr="009D226F">
        <w:trPr>
          <w:tblHeader/>
        </w:trPr>
        <w:tc>
          <w:tcPr>
            <w:tcW w:w="584" w:type="pct"/>
          </w:tcPr>
          <w:p w14:paraId="7888866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89A1842" w14:textId="77777777" w:rsidR="00177DFC" w:rsidRPr="00766E1D" w:rsidRDefault="00177DFC" w:rsidP="00177DFC">
            <w:pPr>
              <w:pStyle w:val="Tabletext"/>
              <w:rPr>
                <w:rFonts w:cs="Calibri Light"/>
                <w:sz w:val="22"/>
              </w:rPr>
            </w:pPr>
            <w:r w:rsidRPr="00766E1D">
              <w:rPr>
                <w:rFonts w:cs="Calibri Light"/>
                <w:sz w:val="22"/>
              </w:rPr>
              <w:t>The SLMIS must provide functions to establish base data required for FRACAS, e.g. failure modes, mission-end effects etc.</w:t>
            </w:r>
          </w:p>
        </w:tc>
        <w:tc>
          <w:tcPr>
            <w:tcW w:w="341" w:type="pct"/>
          </w:tcPr>
          <w:p w14:paraId="42F36E84" w14:textId="4E385233"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25641616" w14:textId="77777777" w:rsidR="00177DFC" w:rsidRPr="00766E1D" w:rsidRDefault="00177DFC" w:rsidP="00177DFC">
            <w:pPr>
              <w:pStyle w:val="Tabletext"/>
              <w:rPr>
                <w:rFonts w:cs="Calibri Light"/>
                <w:sz w:val="22"/>
              </w:rPr>
            </w:pPr>
          </w:p>
        </w:tc>
      </w:tr>
      <w:tr w:rsidR="00177DFC" w:rsidRPr="00766E1D" w14:paraId="673E8FCB" w14:textId="4400C2D5" w:rsidTr="009D226F">
        <w:trPr>
          <w:tblHeader/>
        </w:trPr>
        <w:tc>
          <w:tcPr>
            <w:tcW w:w="584" w:type="pct"/>
          </w:tcPr>
          <w:p w14:paraId="5B99CDFB"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67FFDF6" w14:textId="77777777" w:rsidR="00177DFC" w:rsidRPr="00766E1D" w:rsidRDefault="00177DFC" w:rsidP="00177DFC">
            <w:pPr>
              <w:pStyle w:val="Tabletext"/>
              <w:rPr>
                <w:rFonts w:cs="Calibri Light"/>
                <w:sz w:val="22"/>
              </w:rPr>
            </w:pPr>
            <w:r w:rsidRPr="00766E1D">
              <w:rPr>
                <w:rFonts w:cs="Calibri Light"/>
                <w:sz w:val="22"/>
              </w:rPr>
              <w:t>The SLMIS must provide for functions to define the operational parameters to be captured during observation registration. These parameters can be different based on the equipment types being utilised and against which the failure is reported.</w:t>
            </w:r>
          </w:p>
        </w:tc>
        <w:tc>
          <w:tcPr>
            <w:tcW w:w="341" w:type="pct"/>
          </w:tcPr>
          <w:p w14:paraId="6AE727BE" w14:textId="61B63E40"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6C3F33D4" w14:textId="77777777" w:rsidR="00177DFC" w:rsidRPr="00766E1D" w:rsidRDefault="00177DFC" w:rsidP="00177DFC">
            <w:pPr>
              <w:pStyle w:val="Tabletext"/>
              <w:rPr>
                <w:rFonts w:cs="Calibri Light"/>
                <w:sz w:val="22"/>
              </w:rPr>
            </w:pPr>
          </w:p>
        </w:tc>
      </w:tr>
      <w:tr w:rsidR="00177DFC" w:rsidRPr="00766E1D" w14:paraId="7CF6283A" w14:textId="22AB589E" w:rsidTr="009D226F">
        <w:trPr>
          <w:tblHeader/>
        </w:trPr>
        <w:tc>
          <w:tcPr>
            <w:tcW w:w="584" w:type="pct"/>
          </w:tcPr>
          <w:p w14:paraId="661F5F3F"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C95E16E" w14:textId="77777777" w:rsidR="00177DFC" w:rsidRPr="00766E1D" w:rsidRDefault="00177DFC" w:rsidP="00177DFC">
            <w:pPr>
              <w:pStyle w:val="Tabletext"/>
              <w:rPr>
                <w:rFonts w:cs="Calibri Light"/>
                <w:sz w:val="22"/>
              </w:rPr>
            </w:pPr>
            <w:r w:rsidRPr="00766E1D">
              <w:rPr>
                <w:rFonts w:cs="Calibri Light"/>
                <w:sz w:val="22"/>
              </w:rPr>
              <w:t>The SLMIS must support the reporting of observations/failures. Depending on the equipment rules, it should be able to distinguish whether works order/job cards shall be created automatically by the system. If the business rule is applied to force job card creation, the corrective works order/job card process should be followed. If the rule is not applied the job cards can then be created on demand.</w:t>
            </w:r>
          </w:p>
        </w:tc>
        <w:tc>
          <w:tcPr>
            <w:tcW w:w="341" w:type="pct"/>
          </w:tcPr>
          <w:p w14:paraId="5AEE2E0F" w14:textId="277F0148"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2273671D" w14:textId="77777777" w:rsidR="00177DFC" w:rsidRPr="00766E1D" w:rsidRDefault="00177DFC" w:rsidP="00177DFC">
            <w:pPr>
              <w:pStyle w:val="Tabletext"/>
              <w:rPr>
                <w:rFonts w:cs="Calibri Light"/>
                <w:sz w:val="22"/>
              </w:rPr>
            </w:pPr>
          </w:p>
        </w:tc>
      </w:tr>
      <w:tr w:rsidR="00177DFC" w:rsidRPr="00766E1D" w14:paraId="4FE45B98" w14:textId="53207E80" w:rsidTr="009D226F">
        <w:trPr>
          <w:tblHeader/>
        </w:trPr>
        <w:tc>
          <w:tcPr>
            <w:tcW w:w="584" w:type="pct"/>
          </w:tcPr>
          <w:p w14:paraId="0A722F29"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987F58F" w14:textId="77777777" w:rsidR="00177DFC" w:rsidRPr="00766E1D" w:rsidRDefault="00177DFC" w:rsidP="00177DFC">
            <w:pPr>
              <w:pStyle w:val="Tabletext"/>
              <w:rPr>
                <w:rFonts w:cs="Calibri Light"/>
                <w:sz w:val="22"/>
              </w:rPr>
            </w:pPr>
            <w:r w:rsidRPr="00766E1D">
              <w:rPr>
                <w:rFonts w:cs="Calibri Light"/>
                <w:sz w:val="22"/>
              </w:rPr>
              <w:t>The SLMIS must support the capturing of observations resulting from Missions or  Works Order/Maintenance Job cards.</w:t>
            </w:r>
          </w:p>
        </w:tc>
        <w:tc>
          <w:tcPr>
            <w:tcW w:w="341" w:type="pct"/>
          </w:tcPr>
          <w:p w14:paraId="7791EA2E" w14:textId="4E60ED70"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20A1D5AF" w14:textId="77777777" w:rsidR="00177DFC" w:rsidRPr="00766E1D" w:rsidRDefault="00177DFC" w:rsidP="00177DFC">
            <w:pPr>
              <w:pStyle w:val="Tabletext"/>
              <w:rPr>
                <w:rFonts w:cs="Calibri Light"/>
                <w:sz w:val="22"/>
              </w:rPr>
            </w:pPr>
          </w:p>
        </w:tc>
      </w:tr>
      <w:tr w:rsidR="00177DFC" w:rsidRPr="00766E1D" w14:paraId="70D11A70" w14:textId="4B75EF3F" w:rsidTr="009D226F">
        <w:trPr>
          <w:tblHeader/>
        </w:trPr>
        <w:tc>
          <w:tcPr>
            <w:tcW w:w="584" w:type="pct"/>
          </w:tcPr>
          <w:p w14:paraId="069ABE99"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98EA807" w14:textId="77777777" w:rsidR="00177DFC" w:rsidRPr="00766E1D" w:rsidRDefault="00177DFC" w:rsidP="00177DFC">
            <w:pPr>
              <w:pStyle w:val="Tabletext"/>
              <w:rPr>
                <w:rFonts w:cs="Calibri Light"/>
                <w:sz w:val="22"/>
              </w:rPr>
            </w:pPr>
            <w:r w:rsidRPr="00766E1D">
              <w:rPr>
                <w:rFonts w:cs="Calibri Light"/>
                <w:sz w:val="22"/>
              </w:rPr>
              <w:t>During the initial observation registration the end equipment type and number must be linked, as well as The SLMIS address code (SAC) to identify The SLMIS or position that has failed.</w:t>
            </w:r>
          </w:p>
        </w:tc>
        <w:tc>
          <w:tcPr>
            <w:tcW w:w="341" w:type="pct"/>
          </w:tcPr>
          <w:p w14:paraId="229BD948" w14:textId="7781CA0F"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066816C3" w14:textId="77777777" w:rsidR="00177DFC" w:rsidRPr="00766E1D" w:rsidRDefault="00177DFC" w:rsidP="00177DFC">
            <w:pPr>
              <w:pStyle w:val="Tabletext"/>
              <w:rPr>
                <w:rFonts w:cs="Calibri Light"/>
                <w:sz w:val="22"/>
              </w:rPr>
            </w:pPr>
          </w:p>
        </w:tc>
      </w:tr>
      <w:tr w:rsidR="00177DFC" w:rsidRPr="00766E1D" w14:paraId="58D5F480" w14:textId="5303FD60" w:rsidTr="009D226F">
        <w:trPr>
          <w:tblHeader/>
        </w:trPr>
        <w:tc>
          <w:tcPr>
            <w:tcW w:w="584" w:type="pct"/>
          </w:tcPr>
          <w:p w14:paraId="20F02B4F"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8BA297A" w14:textId="77777777" w:rsidR="00177DFC" w:rsidRPr="00766E1D" w:rsidRDefault="00177DFC" w:rsidP="00177DFC">
            <w:pPr>
              <w:pStyle w:val="Tabletext"/>
              <w:rPr>
                <w:rFonts w:cs="Calibri Light"/>
                <w:sz w:val="22"/>
              </w:rPr>
            </w:pPr>
            <w:r w:rsidRPr="00766E1D">
              <w:rPr>
                <w:rFonts w:cs="Calibri Light"/>
                <w:sz w:val="22"/>
              </w:rPr>
              <w:t>The SLMIS must support functions to capture additional observation related parameters based on the type of equipment.</w:t>
            </w:r>
          </w:p>
        </w:tc>
        <w:tc>
          <w:tcPr>
            <w:tcW w:w="341" w:type="pct"/>
          </w:tcPr>
          <w:p w14:paraId="10297280" w14:textId="4931A2A0"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5B1C2C4E" w14:textId="77777777" w:rsidR="00177DFC" w:rsidRPr="00766E1D" w:rsidRDefault="00177DFC" w:rsidP="00177DFC">
            <w:pPr>
              <w:pStyle w:val="Tabletext"/>
              <w:rPr>
                <w:rFonts w:cs="Calibri Light"/>
                <w:sz w:val="22"/>
              </w:rPr>
            </w:pPr>
          </w:p>
        </w:tc>
      </w:tr>
      <w:tr w:rsidR="00177DFC" w:rsidRPr="00766E1D" w14:paraId="658464E9" w14:textId="67418204" w:rsidTr="009D226F">
        <w:trPr>
          <w:tblHeader/>
        </w:trPr>
        <w:tc>
          <w:tcPr>
            <w:tcW w:w="584" w:type="pct"/>
          </w:tcPr>
          <w:p w14:paraId="2311C1C5"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B437249" w14:textId="77777777" w:rsidR="00177DFC" w:rsidRPr="00766E1D" w:rsidRDefault="00177DFC" w:rsidP="00177DFC">
            <w:pPr>
              <w:pStyle w:val="Tabletext"/>
              <w:rPr>
                <w:rFonts w:cs="Calibri Light"/>
                <w:sz w:val="22"/>
              </w:rPr>
            </w:pPr>
            <w:r w:rsidRPr="00766E1D">
              <w:rPr>
                <w:rFonts w:cs="Calibri Light"/>
                <w:sz w:val="22"/>
              </w:rPr>
              <w:t>The SLMIS must allow for the recording of defect information if no further information is needed by sending the component away to the next level of servicing, and the fault can be rectified and the defect completed at the same time.</w:t>
            </w:r>
          </w:p>
        </w:tc>
        <w:tc>
          <w:tcPr>
            <w:tcW w:w="341" w:type="pct"/>
          </w:tcPr>
          <w:p w14:paraId="5CAE5F01" w14:textId="1038B3A9"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5725C292" w14:textId="77777777" w:rsidR="00177DFC" w:rsidRPr="00766E1D" w:rsidRDefault="00177DFC" w:rsidP="00177DFC">
            <w:pPr>
              <w:pStyle w:val="Tabletext"/>
              <w:rPr>
                <w:rFonts w:cs="Calibri Light"/>
                <w:sz w:val="22"/>
              </w:rPr>
            </w:pPr>
          </w:p>
        </w:tc>
      </w:tr>
      <w:tr w:rsidR="00177DFC" w:rsidRPr="00766E1D" w14:paraId="59EF8EAE" w14:textId="7AC62FA6" w:rsidTr="009D226F">
        <w:trPr>
          <w:tblHeader/>
        </w:trPr>
        <w:tc>
          <w:tcPr>
            <w:tcW w:w="584" w:type="pct"/>
          </w:tcPr>
          <w:p w14:paraId="23202B5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42C7E21" w14:textId="77777777" w:rsidR="00177DFC" w:rsidRPr="00766E1D" w:rsidRDefault="00177DFC" w:rsidP="00177DFC">
            <w:pPr>
              <w:pStyle w:val="Tabletext"/>
              <w:rPr>
                <w:rFonts w:cs="Calibri Light"/>
                <w:sz w:val="22"/>
              </w:rPr>
            </w:pPr>
            <w:r w:rsidRPr="00766E1D">
              <w:rPr>
                <w:rFonts w:cs="Calibri Light"/>
                <w:sz w:val="22"/>
              </w:rPr>
              <w:t>During the defect feedback the feedback of the NSN/Part no that was defective must be enforced.</w:t>
            </w:r>
          </w:p>
        </w:tc>
        <w:tc>
          <w:tcPr>
            <w:tcW w:w="341" w:type="pct"/>
          </w:tcPr>
          <w:p w14:paraId="38A4E9FF" w14:textId="6A512492"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201EE2BA" w14:textId="77777777" w:rsidR="00177DFC" w:rsidRPr="00766E1D" w:rsidRDefault="00177DFC" w:rsidP="00177DFC">
            <w:pPr>
              <w:pStyle w:val="Tabletext"/>
              <w:rPr>
                <w:rFonts w:cs="Calibri Light"/>
                <w:sz w:val="22"/>
              </w:rPr>
            </w:pPr>
          </w:p>
        </w:tc>
      </w:tr>
      <w:tr w:rsidR="00177DFC" w:rsidRPr="00766E1D" w14:paraId="58FF8C39" w14:textId="7CABC99B" w:rsidTr="009D226F">
        <w:trPr>
          <w:tblHeader/>
        </w:trPr>
        <w:tc>
          <w:tcPr>
            <w:tcW w:w="584" w:type="pct"/>
          </w:tcPr>
          <w:p w14:paraId="5641891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B3630EC" w14:textId="77777777" w:rsidR="00177DFC" w:rsidRPr="00766E1D" w:rsidRDefault="00177DFC" w:rsidP="00177DFC">
            <w:pPr>
              <w:pStyle w:val="Tabletext"/>
              <w:rPr>
                <w:rFonts w:cs="Calibri Light"/>
                <w:sz w:val="22"/>
              </w:rPr>
            </w:pPr>
            <w:r w:rsidRPr="00766E1D">
              <w:rPr>
                <w:rFonts w:cs="Calibri Light"/>
                <w:sz w:val="22"/>
              </w:rPr>
              <w:t>The SLMIS must support the marking of observations as being operationally critical if the fault that occurred is outside the normal allowable parameters.</w:t>
            </w:r>
          </w:p>
        </w:tc>
        <w:tc>
          <w:tcPr>
            <w:tcW w:w="341" w:type="pct"/>
          </w:tcPr>
          <w:p w14:paraId="1B65954A" w14:textId="45F4EE7F" w:rsidR="00177DFC" w:rsidRPr="00766E1D" w:rsidRDefault="00177DFC" w:rsidP="00177DFC">
            <w:pPr>
              <w:pStyle w:val="Tabletext"/>
              <w:rPr>
                <w:rFonts w:cs="Calibri Light"/>
                <w:sz w:val="22"/>
              </w:rPr>
            </w:pPr>
            <w:r w:rsidRPr="005758A3">
              <w:rPr>
                <w:rFonts w:cs="Calibri Light"/>
                <w:sz w:val="22"/>
              </w:rPr>
              <w:t>Core</w:t>
            </w:r>
          </w:p>
        </w:tc>
        <w:tc>
          <w:tcPr>
            <w:tcW w:w="1507" w:type="pct"/>
          </w:tcPr>
          <w:p w14:paraId="65624760" w14:textId="77777777" w:rsidR="00177DFC" w:rsidRPr="00766E1D" w:rsidRDefault="00177DFC" w:rsidP="00177DFC">
            <w:pPr>
              <w:pStyle w:val="Tabletext"/>
              <w:rPr>
                <w:rFonts w:cs="Calibri Light"/>
                <w:sz w:val="22"/>
              </w:rPr>
            </w:pPr>
          </w:p>
        </w:tc>
      </w:tr>
      <w:tr w:rsidR="00177DFC" w:rsidRPr="00766E1D" w14:paraId="1C70FF77" w14:textId="69FCB672" w:rsidTr="009D226F">
        <w:trPr>
          <w:tblHeader/>
        </w:trPr>
        <w:tc>
          <w:tcPr>
            <w:tcW w:w="584" w:type="pct"/>
          </w:tcPr>
          <w:p w14:paraId="5EB35347"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08EAC34" w14:textId="77777777" w:rsidR="00177DFC" w:rsidRPr="00766E1D" w:rsidRDefault="00177DFC" w:rsidP="00177DFC">
            <w:pPr>
              <w:pStyle w:val="Tabletext"/>
              <w:rPr>
                <w:rFonts w:cs="Calibri Light"/>
                <w:sz w:val="22"/>
              </w:rPr>
            </w:pPr>
            <w:r w:rsidRPr="00766E1D">
              <w:rPr>
                <w:rFonts w:cs="Calibri Light"/>
                <w:sz w:val="22"/>
              </w:rPr>
              <w:t>When the observation is marked as operationally critical, a critical failure investigation process must be enforced on the completion of the works order/job card.</w:t>
            </w:r>
          </w:p>
        </w:tc>
        <w:tc>
          <w:tcPr>
            <w:tcW w:w="341" w:type="pct"/>
          </w:tcPr>
          <w:p w14:paraId="63ADDB54" w14:textId="777171C5" w:rsidR="00177DFC" w:rsidRPr="00766E1D" w:rsidRDefault="00177DFC" w:rsidP="00177DFC">
            <w:pPr>
              <w:pStyle w:val="Tabletext"/>
              <w:rPr>
                <w:rFonts w:cs="Calibri Light"/>
                <w:sz w:val="22"/>
              </w:rPr>
            </w:pPr>
            <w:r w:rsidRPr="00307F6C">
              <w:rPr>
                <w:rFonts w:cs="Calibri Light"/>
                <w:sz w:val="22"/>
              </w:rPr>
              <w:t>Core</w:t>
            </w:r>
          </w:p>
        </w:tc>
        <w:tc>
          <w:tcPr>
            <w:tcW w:w="1507" w:type="pct"/>
          </w:tcPr>
          <w:p w14:paraId="1EF03365" w14:textId="77777777" w:rsidR="00177DFC" w:rsidRPr="00766E1D" w:rsidRDefault="00177DFC" w:rsidP="00177DFC">
            <w:pPr>
              <w:pStyle w:val="Tabletext"/>
              <w:rPr>
                <w:rFonts w:cs="Calibri Light"/>
                <w:sz w:val="22"/>
              </w:rPr>
            </w:pPr>
          </w:p>
        </w:tc>
      </w:tr>
      <w:tr w:rsidR="00177DFC" w:rsidRPr="00766E1D" w14:paraId="4BBADD39" w14:textId="0286BD3B" w:rsidTr="009D226F">
        <w:trPr>
          <w:tblHeader/>
        </w:trPr>
        <w:tc>
          <w:tcPr>
            <w:tcW w:w="584" w:type="pct"/>
          </w:tcPr>
          <w:p w14:paraId="36053107"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036A73F" w14:textId="77777777" w:rsidR="00177DFC" w:rsidRPr="00766E1D" w:rsidRDefault="00177DFC" w:rsidP="00177DFC">
            <w:pPr>
              <w:pStyle w:val="Tabletext"/>
              <w:rPr>
                <w:rFonts w:cs="Calibri Light"/>
                <w:sz w:val="22"/>
              </w:rPr>
            </w:pPr>
            <w:r w:rsidRPr="00766E1D">
              <w:rPr>
                <w:rFonts w:cs="Calibri Light"/>
                <w:sz w:val="22"/>
              </w:rPr>
              <w:t>Failure data must be available against the end equipment as well as the equipment that was removed.</w:t>
            </w:r>
          </w:p>
        </w:tc>
        <w:tc>
          <w:tcPr>
            <w:tcW w:w="341" w:type="pct"/>
          </w:tcPr>
          <w:p w14:paraId="5DB29130" w14:textId="5626971D" w:rsidR="00177DFC" w:rsidRPr="00766E1D" w:rsidRDefault="00177DFC" w:rsidP="00177DFC">
            <w:pPr>
              <w:pStyle w:val="Tabletext"/>
              <w:rPr>
                <w:rFonts w:cs="Calibri Light"/>
                <w:sz w:val="22"/>
              </w:rPr>
            </w:pPr>
            <w:r w:rsidRPr="00307F6C">
              <w:rPr>
                <w:rFonts w:cs="Calibri Light"/>
                <w:sz w:val="22"/>
              </w:rPr>
              <w:t>Core</w:t>
            </w:r>
          </w:p>
        </w:tc>
        <w:tc>
          <w:tcPr>
            <w:tcW w:w="1507" w:type="pct"/>
          </w:tcPr>
          <w:p w14:paraId="06163E54" w14:textId="77777777" w:rsidR="00177DFC" w:rsidRPr="00766E1D" w:rsidRDefault="00177DFC" w:rsidP="00177DFC">
            <w:pPr>
              <w:pStyle w:val="Tabletext"/>
              <w:rPr>
                <w:rFonts w:cs="Calibri Light"/>
                <w:sz w:val="22"/>
              </w:rPr>
            </w:pPr>
          </w:p>
        </w:tc>
      </w:tr>
      <w:tr w:rsidR="00177DFC" w:rsidRPr="00766E1D" w14:paraId="6CC8CD18" w14:textId="5016EFA8" w:rsidTr="009D226F">
        <w:trPr>
          <w:tblHeader/>
        </w:trPr>
        <w:tc>
          <w:tcPr>
            <w:tcW w:w="584" w:type="pct"/>
          </w:tcPr>
          <w:p w14:paraId="5AC5BC88"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EDE9A0D" w14:textId="77777777" w:rsidR="00177DFC" w:rsidRPr="00766E1D" w:rsidRDefault="00177DFC" w:rsidP="00177DFC">
            <w:pPr>
              <w:pStyle w:val="Tabletext"/>
              <w:rPr>
                <w:rFonts w:cs="Calibri Light"/>
                <w:sz w:val="22"/>
              </w:rPr>
            </w:pPr>
            <w:r w:rsidRPr="00766E1D">
              <w:rPr>
                <w:rFonts w:cs="Calibri Light"/>
                <w:sz w:val="22"/>
              </w:rPr>
              <w:t>All requests for work must follow an approved path (Level of Repair - LOR). If a level of repair cannot perform a task then the task shall be allocated to the next LOR.</w:t>
            </w:r>
          </w:p>
        </w:tc>
        <w:tc>
          <w:tcPr>
            <w:tcW w:w="341" w:type="pct"/>
          </w:tcPr>
          <w:p w14:paraId="5D8FE890" w14:textId="218019D1" w:rsidR="00177DFC" w:rsidRPr="00766E1D" w:rsidRDefault="00177DFC" w:rsidP="00177DFC">
            <w:pPr>
              <w:pStyle w:val="Tabletext"/>
              <w:rPr>
                <w:rFonts w:cs="Calibri Light"/>
                <w:sz w:val="22"/>
              </w:rPr>
            </w:pPr>
            <w:r w:rsidRPr="00307F6C">
              <w:rPr>
                <w:rFonts w:cs="Calibri Light"/>
                <w:sz w:val="22"/>
              </w:rPr>
              <w:t>Core</w:t>
            </w:r>
          </w:p>
        </w:tc>
        <w:tc>
          <w:tcPr>
            <w:tcW w:w="1507" w:type="pct"/>
          </w:tcPr>
          <w:p w14:paraId="1AF4EA65" w14:textId="77777777" w:rsidR="00177DFC" w:rsidRPr="00766E1D" w:rsidRDefault="00177DFC" w:rsidP="00177DFC">
            <w:pPr>
              <w:pStyle w:val="Tabletext"/>
              <w:rPr>
                <w:rFonts w:cs="Calibri Light"/>
                <w:sz w:val="22"/>
              </w:rPr>
            </w:pPr>
          </w:p>
        </w:tc>
      </w:tr>
      <w:tr w:rsidR="00177DFC" w:rsidRPr="00766E1D" w14:paraId="09C78597" w14:textId="0E1094B9" w:rsidTr="009D226F">
        <w:trPr>
          <w:tblHeader/>
        </w:trPr>
        <w:tc>
          <w:tcPr>
            <w:tcW w:w="584" w:type="pct"/>
          </w:tcPr>
          <w:p w14:paraId="6E7112F8"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2F19AAD" w14:textId="77777777" w:rsidR="00177DFC" w:rsidRPr="00766E1D" w:rsidRDefault="00177DFC" w:rsidP="00177DFC">
            <w:pPr>
              <w:pStyle w:val="Tabletext"/>
              <w:rPr>
                <w:rFonts w:cs="Calibri Light"/>
                <w:sz w:val="22"/>
              </w:rPr>
            </w:pPr>
            <w:r w:rsidRPr="00766E1D">
              <w:rPr>
                <w:rFonts w:cs="Calibri Light"/>
                <w:sz w:val="22"/>
              </w:rPr>
              <w:t>The SLMIS must allow for the maintenance of defects. This function will allow the user to maintain an existing defect record or create a new one. One or more defects may be registered against a corrective work order without the need to register job cards first.</w:t>
            </w:r>
          </w:p>
        </w:tc>
        <w:tc>
          <w:tcPr>
            <w:tcW w:w="341" w:type="pct"/>
          </w:tcPr>
          <w:p w14:paraId="1A101FE5" w14:textId="4A6B1814" w:rsidR="00177DFC" w:rsidRPr="00766E1D" w:rsidRDefault="00177DFC" w:rsidP="00177DFC">
            <w:pPr>
              <w:pStyle w:val="Tabletext"/>
              <w:rPr>
                <w:rFonts w:cs="Calibri Light"/>
                <w:sz w:val="22"/>
              </w:rPr>
            </w:pPr>
            <w:r w:rsidRPr="00307F6C">
              <w:rPr>
                <w:rFonts w:cs="Calibri Light"/>
                <w:sz w:val="22"/>
              </w:rPr>
              <w:t>Core</w:t>
            </w:r>
          </w:p>
        </w:tc>
        <w:tc>
          <w:tcPr>
            <w:tcW w:w="1507" w:type="pct"/>
          </w:tcPr>
          <w:p w14:paraId="2D263F85" w14:textId="77777777" w:rsidR="00177DFC" w:rsidRPr="00766E1D" w:rsidRDefault="00177DFC" w:rsidP="00177DFC">
            <w:pPr>
              <w:pStyle w:val="Tabletext"/>
              <w:rPr>
                <w:rFonts w:cs="Calibri Light"/>
                <w:sz w:val="22"/>
              </w:rPr>
            </w:pPr>
          </w:p>
        </w:tc>
      </w:tr>
      <w:tr w:rsidR="00177DFC" w:rsidRPr="00766E1D" w14:paraId="4291C909" w14:textId="6F37EF2A" w:rsidTr="009D226F">
        <w:trPr>
          <w:tblHeader/>
        </w:trPr>
        <w:tc>
          <w:tcPr>
            <w:tcW w:w="584" w:type="pct"/>
          </w:tcPr>
          <w:p w14:paraId="465CA1D0"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AB87C9F" w14:textId="77777777" w:rsidR="00177DFC" w:rsidRPr="00766E1D" w:rsidRDefault="00177DFC" w:rsidP="00177DFC">
            <w:pPr>
              <w:pStyle w:val="Tabletext"/>
              <w:rPr>
                <w:rFonts w:cs="Calibri Light"/>
                <w:sz w:val="22"/>
              </w:rPr>
            </w:pPr>
            <w:r w:rsidRPr="00766E1D">
              <w:rPr>
                <w:rFonts w:cs="Calibri Light"/>
                <w:sz w:val="22"/>
              </w:rPr>
              <w:t>The SLMIS must provide functions to manage critical defects that caused a failure.</w:t>
            </w:r>
          </w:p>
        </w:tc>
        <w:tc>
          <w:tcPr>
            <w:tcW w:w="341" w:type="pct"/>
          </w:tcPr>
          <w:p w14:paraId="0661DFE1" w14:textId="0987971A" w:rsidR="00177DFC" w:rsidRPr="00766E1D" w:rsidRDefault="00177DFC" w:rsidP="00177DFC">
            <w:pPr>
              <w:pStyle w:val="Tabletext"/>
              <w:rPr>
                <w:rFonts w:cs="Calibri Light"/>
                <w:sz w:val="22"/>
              </w:rPr>
            </w:pPr>
            <w:r w:rsidRPr="00307F6C">
              <w:rPr>
                <w:rFonts w:cs="Calibri Light"/>
                <w:sz w:val="22"/>
              </w:rPr>
              <w:t>Core</w:t>
            </w:r>
          </w:p>
        </w:tc>
        <w:tc>
          <w:tcPr>
            <w:tcW w:w="1507" w:type="pct"/>
          </w:tcPr>
          <w:p w14:paraId="4FDF09A2" w14:textId="77777777" w:rsidR="00177DFC" w:rsidRPr="00766E1D" w:rsidRDefault="00177DFC" w:rsidP="00177DFC">
            <w:pPr>
              <w:pStyle w:val="Tabletext"/>
              <w:rPr>
                <w:rFonts w:cs="Calibri Light"/>
                <w:sz w:val="22"/>
              </w:rPr>
            </w:pPr>
          </w:p>
        </w:tc>
      </w:tr>
      <w:tr w:rsidR="00177DFC" w:rsidRPr="00766E1D" w14:paraId="555CB574" w14:textId="0228E7F9" w:rsidTr="009D226F">
        <w:trPr>
          <w:tblHeader/>
        </w:trPr>
        <w:tc>
          <w:tcPr>
            <w:tcW w:w="584" w:type="pct"/>
          </w:tcPr>
          <w:p w14:paraId="6DDA3FF9"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8D52E43" w14:textId="77777777" w:rsidR="00177DFC" w:rsidRPr="00766E1D" w:rsidRDefault="00177DFC" w:rsidP="00177DFC">
            <w:pPr>
              <w:pStyle w:val="Tabletext"/>
              <w:rPr>
                <w:rFonts w:cs="Calibri Light"/>
                <w:sz w:val="22"/>
              </w:rPr>
            </w:pPr>
            <w:r w:rsidRPr="00766E1D">
              <w:rPr>
                <w:rFonts w:cs="Calibri Light"/>
                <w:sz w:val="22"/>
              </w:rPr>
              <w:t>The SLMIS must capture the order in which the failure identification and corrective actions took place.</w:t>
            </w:r>
          </w:p>
        </w:tc>
        <w:tc>
          <w:tcPr>
            <w:tcW w:w="341" w:type="pct"/>
          </w:tcPr>
          <w:p w14:paraId="4BFB0E07" w14:textId="31BC8023" w:rsidR="00177DFC" w:rsidRPr="00766E1D" w:rsidRDefault="00177DFC" w:rsidP="00177DFC">
            <w:pPr>
              <w:pStyle w:val="Tabletext"/>
              <w:rPr>
                <w:rFonts w:cs="Calibri Light"/>
                <w:sz w:val="22"/>
              </w:rPr>
            </w:pPr>
            <w:r w:rsidRPr="00307F6C">
              <w:rPr>
                <w:rFonts w:cs="Calibri Light"/>
                <w:sz w:val="22"/>
              </w:rPr>
              <w:t>Core</w:t>
            </w:r>
          </w:p>
        </w:tc>
        <w:tc>
          <w:tcPr>
            <w:tcW w:w="1507" w:type="pct"/>
          </w:tcPr>
          <w:p w14:paraId="7657F4B3" w14:textId="77777777" w:rsidR="00177DFC" w:rsidRPr="00766E1D" w:rsidRDefault="00177DFC" w:rsidP="00177DFC">
            <w:pPr>
              <w:pStyle w:val="Tabletext"/>
              <w:rPr>
                <w:rFonts w:cs="Calibri Light"/>
                <w:sz w:val="22"/>
              </w:rPr>
            </w:pPr>
          </w:p>
        </w:tc>
      </w:tr>
      <w:tr w:rsidR="00177DFC" w:rsidRPr="00766E1D" w14:paraId="45DC384E" w14:textId="7CF3362D" w:rsidTr="009D226F">
        <w:trPr>
          <w:tblHeader/>
        </w:trPr>
        <w:tc>
          <w:tcPr>
            <w:tcW w:w="584" w:type="pct"/>
          </w:tcPr>
          <w:p w14:paraId="60A9F94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3CE2131" w14:textId="77777777" w:rsidR="00177DFC" w:rsidRPr="00766E1D" w:rsidRDefault="00177DFC" w:rsidP="00177DFC">
            <w:pPr>
              <w:pStyle w:val="Tabletext"/>
              <w:rPr>
                <w:rFonts w:cs="Calibri Light"/>
                <w:sz w:val="22"/>
              </w:rPr>
            </w:pPr>
            <w:r w:rsidRPr="00766E1D">
              <w:rPr>
                <w:rFonts w:cs="Calibri Light"/>
                <w:sz w:val="22"/>
              </w:rPr>
              <w:t>This function is a process with which FRACAS specialists can ratify or exclude data registered in the operational environments. This process does not overwrite the operational data, as it is only ratified for more accurate analysis purposes. Defects, observations, failure-related job cards and applicable material affected and or consumed can be ratified. This must include a sentencing functionality that will allow the registration of the final results after the completion of the analyses of the reported failures and corrective actions.</w:t>
            </w:r>
          </w:p>
        </w:tc>
        <w:tc>
          <w:tcPr>
            <w:tcW w:w="341" w:type="pct"/>
          </w:tcPr>
          <w:p w14:paraId="092D6930" w14:textId="278C8154" w:rsidR="00177DFC" w:rsidRPr="00766E1D" w:rsidRDefault="00177DFC" w:rsidP="00177DFC">
            <w:pPr>
              <w:pStyle w:val="Tabletext"/>
              <w:rPr>
                <w:rFonts w:cs="Calibri Light"/>
                <w:sz w:val="22"/>
              </w:rPr>
            </w:pPr>
            <w:r w:rsidRPr="00307F6C">
              <w:rPr>
                <w:rFonts w:cs="Calibri Light"/>
                <w:sz w:val="22"/>
              </w:rPr>
              <w:t>Core</w:t>
            </w:r>
          </w:p>
        </w:tc>
        <w:tc>
          <w:tcPr>
            <w:tcW w:w="1507" w:type="pct"/>
          </w:tcPr>
          <w:p w14:paraId="19724CAB" w14:textId="77777777" w:rsidR="00177DFC" w:rsidRPr="00766E1D" w:rsidRDefault="00177DFC" w:rsidP="00177DFC">
            <w:pPr>
              <w:pStyle w:val="Tabletext"/>
              <w:rPr>
                <w:rFonts w:cs="Calibri Light"/>
                <w:sz w:val="22"/>
              </w:rPr>
            </w:pPr>
          </w:p>
        </w:tc>
      </w:tr>
      <w:tr w:rsidR="00177DFC" w:rsidRPr="00766E1D" w14:paraId="028AAEF7" w14:textId="45023142" w:rsidTr="009D226F">
        <w:trPr>
          <w:tblHeader/>
        </w:trPr>
        <w:tc>
          <w:tcPr>
            <w:tcW w:w="584" w:type="pct"/>
          </w:tcPr>
          <w:p w14:paraId="2C68EA92"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FFB9B89" w14:textId="77777777" w:rsidR="00177DFC" w:rsidRPr="00766E1D" w:rsidRDefault="00177DFC" w:rsidP="00177DFC">
            <w:pPr>
              <w:pStyle w:val="Tabletext"/>
              <w:rPr>
                <w:rFonts w:cs="Calibri Light"/>
                <w:sz w:val="22"/>
              </w:rPr>
            </w:pPr>
            <w:r w:rsidRPr="00766E1D">
              <w:rPr>
                <w:rFonts w:cs="Calibri Light"/>
                <w:sz w:val="22"/>
              </w:rPr>
              <w:t>Failure data needs to be consolidated and made available in persistent FRACAS dedicated tables where it may be filtered and modified and annotated. Tools must be made available to facilitate and allow changes to be made.</w:t>
            </w:r>
          </w:p>
        </w:tc>
        <w:tc>
          <w:tcPr>
            <w:tcW w:w="341" w:type="pct"/>
          </w:tcPr>
          <w:p w14:paraId="53D70FEF" w14:textId="0EA5816C" w:rsidR="00177DFC" w:rsidRPr="00766E1D" w:rsidRDefault="00177DFC" w:rsidP="00177DFC">
            <w:pPr>
              <w:pStyle w:val="Tabletext"/>
              <w:rPr>
                <w:rFonts w:cs="Calibri Light"/>
                <w:sz w:val="22"/>
              </w:rPr>
            </w:pPr>
            <w:r w:rsidRPr="00784D3B">
              <w:rPr>
                <w:rFonts w:cs="Calibri Light"/>
                <w:sz w:val="22"/>
              </w:rPr>
              <w:t>Core</w:t>
            </w:r>
          </w:p>
        </w:tc>
        <w:tc>
          <w:tcPr>
            <w:tcW w:w="1507" w:type="pct"/>
          </w:tcPr>
          <w:p w14:paraId="00288ECA" w14:textId="77777777" w:rsidR="00177DFC" w:rsidRPr="00766E1D" w:rsidRDefault="00177DFC" w:rsidP="00177DFC">
            <w:pPr>
              <w:pStyle w:val="Tabletext"/>
              <w:rPr>
                <w:rFonts w:cs="Calibri Light"/>
                <w:sz w:val="22"/>
              </w:rPr>
            </w:pPr>
          </w:p>
        </w:tc>
      </w:tr>
      <w:tr w:rsidR="00177DFC" w:rsidRPr="00766E1D" w14:paraId="54E1C130" w14:textId="687AE2D0" w:rsidTr="009D226F">
        <w:trPr>
          <w:tblHeader/>
        </w:trPr>
        <w:tc>
          <w:tcPr>
            <w:tcW w:w="584" w:type="pct"/>
          </w:tcPr>
          <w:p w14:paraId="1D66E531"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F7349C5" w14:textId="77777777" w:rsidR="00177DFC" w:rsidRPr="00766E1D" w:rsidRDefault="00177DFC" w:rsidP="00177DFC">
            <w:pPr>
              <w:pStyle w:val="Tabletext"/>
              <w:rPr>
                <w:rFonts w:cs="Calibri Light"/>
                <w:sz w:val="22"/>
              </w:rPr>
            </w:pPr>
            <w:r w:rsidRPr="00766E1D">
              <w:rPr>
                <w:rFonts w:cs="Calibri Light"/>
                <w:sz w:val="22"/>
              </w:rPr>
              <w:t>Data Analysts must be the only party who shall be permitted to create a new FRACAS record.</w:t>
            </w:r>
          </w:p>
        </w:tc>
        <w:tc>
          <w:tcPr>
            <w:tcW w:w="341" w:type="pct"/>
          </w:tcPr>
          <w:p w14:paraId="16A0BB8A" w14:textId="7E62B6CA" w:rsidR="00177DFC" w:rsidRPr="00766E1D" w:rsidRDefault="00177DFC" w:rsidP="00177DFC">
            <w:pPr>
              <w:pStyle w:val="Tabletext"/>
              <w:rPr>
                <w:rFonts w:cs="Calibri Light"/>
                <w:sz w:val="22"/>
              </w:rPr>
            </w:pPr>
            <w:r w:rsidRPr="00784D3B">
              <w:rPr>
                <w:rFonts w:cs="Calibri Light"/>
                <w:sz w:val="22"/>
              </w:rPr>
              <w:t>Core</w:t>
            </w:r>
          </w:p>
        </w:tc>
        <w:tc>
          <w:tcPr>
            <w:tcW w:w="1507" w:type="pct"/>
          </w:tcPr>
          <w:p w14:paraId="4D5C380D" w14:textId="77777777" w:rsidR="00177DFC" w:rsidRPr="00766E1D" w:rsidRDefault="00177DFC" w:rsidP="00177DFC">
            <w:pPr>
              <w:pStyle w:val="Tabletext"/>
              <w:rPr>
                <w:rFonts w:cs="Calibri Light"/>
                <w:sz w:val="22"/>
              </w:rPr>
            </w:pPr>
          </w:p>
        </w:tc>
      </w:tr>
      <w:tr w:rsidR="00177DFC" w:rsidRPr="00766E1D" w14:paraId="0CA4B269" w14:textId="447A6352" w:rsidTr="009D226F">
        <w:trPr>
          <w:tblHeader/>
        </w:trPr>
        <w:tc>
          <w:tcPr>
            <w:tcW w:w="584" w:type="pct"/>
          </w:tcPr>
          <w:p w14:paraId="73BD383C"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D2341EB" w14:textId="77777777" w:rsidR="00177DFC" w:rsidRPr="00766E1D" w:rsidRDefault="00177DFC" w:rsidP="00177DFC">
            <w:pPr>
              <w:pStyle w:val="Tabletext"/>
              <w:rPr>
                <w:rFonts w:cs="Calibri Light"/>
                <w:sz w:val="22"/>
              </w:rPr>
            </w:pPr>
            <w:r w:rsidRPr="00766E1D">
              <w:rPr>
                <w:rFonts w:cs="Calibri Light"/>
                <w:sz w:val="22"/>
              </w:rPr>
              <w:t>The records in The SLMIS must be searchable. Fielded Boolean searching across all or some fields shall be allowed. Simple text search shall also be required as well as searches on confirmed or unconfirmed failures, ratified yes or no, include in analysis or action required.</w:t>
            </w:r>
          </w:p>
        </w:tc>
        <w:tc>
          <w:tcPr>
            <w:tcW w:w="341" w:type="pct"/>
          </w:tcPr>
          <w:p w14:paraId="21C90D6A" w14:textId="2C0B6A2E" w:rsidR="00177DFC" w:rsidRPr="00766E1D" w:rsidRDefault="00177DFC" w:rsidP="00177DFC">
            <w:pPr>
              <w:pStyle w:val="Tabletext"/>
              <w:rPr>
                <w:rFonts w:cs="Calibri Light"/>
                <w:sz w:val="22"/>
              </w:rPr>
            </w:pPr>
            <w:r w:rsidRPr="00784D3B">
              <w:rPr>
                <w:rFonts w:cs="Calibri Light"/>
                <w:sz w:val="22"/>
              </w:rPr>
              <w:t>Core</w:t>
            </w:r>
          </w:p>
        </w:tc>
        <w:tc>
          <w:tcPr>
            <w:tcW w:w="1507" w:type="pct"/>
          </w:tcPr>
          <w:p w14:paraId="26412B30" w14:textId="77777777" w:rsidR="00177DFC" w:rsidRPr="00766E1D" w:rsidRDefault="00177DFC" w:rsidP="00177DFC">
            <w:pPr>
              <w:pStyle w:val="Tabletext"/>
              <w:rPr>
                <w:rFonts w:cs="Calibri Light"/>
                <w:sz w:val="22"/>
              </w:rPr>
            </w:pPr>
          </w:p>
        </w:tc>
      </w:tr>
      <w:tr w:rsidR="00177DFC" w:rsidRPr="00766E1D" w14:paraId="14B25E03" w14:textId="49D4C58E" w:rsidTr="009D226F">
        <w:trPr>
          <w:tblHeader/>
        </w:trPr>
        <w:tc>
          <w:tcPr>
            <w:tcW w:w="584" w:type="pct"/>
          </w:tcPr>
          <w:p w14:paraId="255D180C"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F705D25" w14:textId="77777777" w:rsidR="00177DFC" w:rsidRPr="00766E1D" w:rsidRDefault="00177DFC" w:rsidP="00177DFC">
            <w:pPr>
              <w:pStyle w:val="Tabletext"/>
              <w:rPr>
                <w:rFonts w:cs="Calibri Light"/>
                <w:sz w:val="22"/>
              </w:rPr>
            </w:pPr>
            <w:r w:rsidRPr="00766E1D">
              <w:rPr>
                <w:rFonts w:cs="Calibri Light"/>
                <w:sz w:val="22"/>
              </w:rPr>
              <w:t>The user must be provided with an analysis tool where failure records relating to specific components can be analysed in detail in respect of failure, symptoms and modes.</w:t>
            </w:r>
          </w:p>
        </w:tc>
        <w:tc>
          <w:tcPr>
            <w:tcW w:w="341" w:type="pct"/>
          </w:tcPr>
          <w:p w14:paraId="1A7583BE" w14:textId="4CF537DC" w:rsidR="00177DFC" w:rsidRPr="00766E1D" w:rsidRDefault="00177DFC" w:rsidP="00177DFC">
            <w:pPr>
              <w:pStyle w:val="Tabletext"/>
              <w:rPr>
                <w:rFonts w:cs="Calibri Light"/>
                <w:sz w:val="22"/>
              </w:rPr>
            </w:pPr>
            <w:r w:rsidRPr="00784D3B">
              <w:rPr>
                <w:rFonts w:cs="Calibri Light"/>
                <w:sz w:val="22"/>
              </w:rPr>
              <w:t>Core</w:t>
            </w:r>
          </w:p>
        </w:tc>
        <w:tc>
          <w:tcPr>
            <w:tcW w:w="1507" w:type="pct"/>
          </w:tcPr>
          <w:p w14:paraId="02ABBFB1" w14:textId="77777777" w:rsidR="00177DFC" w:rsidRPr="00766E1D" w:rsidRDefault="00177DFC" w:rsidP="00177DFC">
            <w:pPr>
              <w:pStyle w:val="Tabletext"/>
              <w:rPr>
                <w:rFonts w:cs="Calibri Light"/>
                <w:sz w:val="22"/>
              </w:rPr>
            </w:pPr>
          </w:p>
        </w:tc>
      </w:tr>
      <w:tr w:rsidR="00177DFC" w:rsidRPr="00766E1D" w14:paraId="2C0BF42C" w14:textId="7A876A9E" w:rsidTr="009D226F">
        <w:trPr>
          <w:tblHeader/>
        </w:trPr>
        <w:tc>
          <w:tcPr>
            <w:tcW w:w="584" w:type="pct"/>
          </w:tcPr>
          <w:p w14:paraId="19CD5F73"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6D387C1" w14:textId="77777777" w:rsidR="00177DFC" w:rsidRPr="00766E1D" w:rsidRDefault="00177DFC" w:rsidP="00177DFC">
            <w:pPr>
              <w:pStyle w:val="Tabletext"/>
              <w:rPr>
                <w:rFonts w:cs="Calibri Light"/>
                <w:sz w:val="22"/>
              </w:rPr>
            </w:pPr>
            <w:r w:rsidRPr="00766E1D">
              <w:rPr>
                <w:rFonts w:cs="Calibri Light"/>
                <w:sz w:val="22"/>
              </w:rPr>
              <w:t>User must be provided with a facility to enter free form background or management data relevant to the component and failure symptom under analysis.</w:t>
            </w:r>
          </w:p>
        </w:tc>
        <w:tc>
          <w:tcPr>
            <w:tcW w:w="341" w:type="pct"/>
          </w:tcPr>
          <w:p w14:paraId="09A20DEF" w14:textId="766CC1E5" w:rsidR="00177DFC" w:rsidRPr="00766E1D" w:rsidRDefault="00177DFC" w:rsidP="00177DFC">
            <w:pPr>
              <w:pStyle w:val="Tabletext"/>
              <w:rPr>
                <w:rFonts w:cs="Calibri Light"/>
                <w:sz w:val="22"/>
              </w:rPr>
            </w:pPr>
            <w:r w:rsidRPr="00784D3B">
              <w:rPr>
                <w:rFonts w:cs="Calibri Light"/>
                <w:sz w:val="22"/>
              </w:rPr>
              <w:t>Core</w:t>
            </w:r>
          </w:p>
        </w:tc>
        <w:tc>
          <w:tcPr>
            <w:tcW w:w="1507" w:type="pct"/>
          </w:tcPr>
          <w:p w14:paraId="3812354C" w14:textId="77777777" w:rsidR="00177DFC" w:rsidRPr="00766E1D" w:rsidRDefault="00177DFC" w:rsidP="00177DFC">
            <w:pPr>
              <w:pStyle w:val="Tabletext"/>
              <w:rPr>
                <w:rFonts w:cs="Calibri Light"/>
                <w:sz w:val="22"/>
              </w:rPr>
            </w:pPr>
          </w:p>
        </w:tc>
      </w:tr>
      <w:tr w:rsidR="00177DFC" w:rsidRPr="00766E1D" w14:paraId="1324998F" w14:textId="0094B2EA" w:rsidTr="009D226F">
        <w:trPr>
          <w:tblHeader/>
        </w:trPr>
        <w:tc>
          <w:tcPr>
            <w:tcW w:w="584" w:type="pct"/>
          </w:tcPr>
          <w:p w14:paraId="61A2F59A"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3B508EF" w14:textId="77777777" w:rsidR="00177DFC" w:rsidRPr="00766E1D" w:rsidRDefault="00177DFC" w:rsidP="00177DFC">
            <w:pPr>
              <w:pStyle w:val="Tabletext"/>
              <w:rPr>
                <w:rFonts w:cs="Calibri Light"/>
                <w:sz w:val="22"/>
              </w:rPr>
            </w:pPr>
            <w:r w:rsidRPr="00766E1D">
              <w:rPr>
                <w:rFonts w:cs="Calibri Light"/>
                <w:sz w:val="22"/>
              </w:rPr>
              <w:t>Users must be provided with a facility to enter names, addresses and functions of people responsible for support, repair, testing etc. of the component under analysis.</w:t>
            </w:r>
          </w:p>
        </w:tc>
        <w:tc>
          <w:tcPr>
            <w:tcW w:w="341" w:type="pct"/>
          </w:tcPr>
          <w:p w14:paraId="3490C786" w14:textId="45575944" w:rsidR="00177DFC" w:rsidRPr="00766E1D" w:rsidRDefault="00177DFC" w:rsidP="00177DFC">
            <w:pPr>
              <w:pStyle w:val="Tabletext"/>
              <w:rPr>
                <w:rFonts w:cs="Calibri Light"/>
                <w:sz w:val="22"/>
              </w:rPr>
            </w:pPr>
            <w:r w:rsidRPr="00784D3B">
              <w:rPr>
                <w:rFonts w:cs="Calibri Light"/>
                <w:sz w:val="22"/>
              </w:rPr>
              <w:t>Core</w:t>
            </w:r>
          </w:p>
        </w:tc>
        <w:tc>
          <w:tcPr>
            <w:tcW w:w="1507" w:type="pct"/>
          </w:tcPr>
          <w:p w14:paraId="63A061AB" w14:textId="77777777" w:rsidR="00177DFC" w:rsidRPr="00766E1D" w:rsidRDefault="00177DFC" w:rsidP="00177DFC">
            <w:pPr>
              <w:pStyle w:val="Tabletext"/>
              <w:rPr>
                <w:rFonts w:cs="Calibri Light"/>
                <w:sz w:val="22"/>
              </w:rPr>
            </w:pPr>
          </w:p>
        </w:tc>
      </w:tr>
      <w:tr w:rsidR="00177DFC" w:rsidRPr="00766E1D" w14:paraId="5203BBA6" w14:textId="4C927D90" w:rsidTr="009D226F">
        <w:trPr>
          <w:tblHeader/>
        </w:trPr>
        <w:tc>
          <w:tcPr>
            <w:tcW w:w="584" w:type="pct"/>
          </w:tcPr>
          <w:p w14:paraId="7E23C987"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DF7444B" w14:textId="77777777" w:rsidR="00177DFC" w:rsidRPr="00766E1D" w:rsidRDefault="00177DFC" w:rsidP="00177DFC">
            <w:pPr>
              <w:pStyle w:val="Tabletext"/>
              <w:rPr>
                <w:rFonts w:cs="Calibri Light"/>
                <w:sz w:val="22"/>
              </w:rPr>
            </w:pPr>
            <w:r w:rsidRPr="00766E1D">
              <w:rPr>
                <w:rFonts w:cs="Calibri Light"/>
                <w:sz w:val="22"/>
              </w:rPr>
              <w:t>The SLMIS must provide a facility to link defect records to corrective action investigation.</w:t>
            </w:r>
          </w:p>
        </w:tc>
        <w:tc>
          <w:tcPr>
            <w:tcW w:w="341" w:type="pct"/>
          </w:tcPr>
          <w:p w14:paraId="658EB22F" w14:textId="43084EE9" w:rsidR="00177DFC" w:rsidRPr="00766E1D" w:rsidRDefault="00177DFC" w:rsidP="00177DFC">
            <w:pPr>
              <w:pStyle w:val="Tabletext"/>
              <w:rPr>
                <w:rFonts w:cs="Calibri Light"/>
                <w:sz w:val="22"/>
              </w:rPr>
            </w:pPr>
            <w:r w:rsidRPr="00784D3B">
              <w:rPr>
                <w:rFonts w:cs="Calibri Light"/>
                <w:sz w:val="22"/>
              </w:rPr>
              <w:t>Core</w:t>
            </w:r>
          </w:p>
        </w:tc>
        <w:tc>
          <w:tcPr>
            <w:tcW w:w="1507" w:type="pct"/>
          </w:tcPr>
          <w:p w14:paraId="2AE7D31B" w14:textId="77777777" w:rsidR="00177DFC" w:rsidRPr="00766E1D" w:rsidRDefault="00177DFC" w:rsidP="00177DFC">
            <w:pPr>
              <w:pStyle w:val="Tabletext"/>
              <w:rPr>
                <w:rFonts w:cs="Calibri Light"/>
                <w:sz w:val="22"/>
              </w:rPr>
            </w:pPr>
          </w:p>
        </w:tc>
      </w:tr>
      <w:tr w:rsidR="00177DFC" w:rsidRPr="00766E1D" w14:paraId="2AA2D956" w14:textId="43D6FC6A" w:rsidTr="009D226F">
        <w:trPr>
          <w:tblHeader/>
        </w:trPr>
        <w:tc>
          <w:tcPr>
            <w:tcW w:w="584" w:type="pct"/>
          </w:tcPr>
          <w:p w14:paraId="7442B74D"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E7F09AC" w14:textId="77777777" w:rsidR="00177DFC" w:rsidRPr="00766E1D" w:rsidRDefault="00177DFC" w:rsidP="00177DFC">
            <w:pPr>
              <w:pStyle w:val="Tabletext"/>
              <w:rPr>
                <w:rFonts w:cs="Calibri Light"/>
                <w:sz w:val="22"/>
              </w:rPr>
            </w:pPr>
            <w:r w:rsidRPr="00766E1D">
              <w:rPr>
                <w:rFonts w:cs="Calibri Light"/>
                <w:sz w:val="22"/>
              </w:rPr>
              <w:t>An analysis workbench must be provided where records related to selected poorly performing components may be analysed in detail in respect of failure symptoms and modes.</w:t>
            </w:r>
          </w:p>
        </w:tc>
        <w:tc>
          <w:tcPr>
            <w:tcW w:w="341" w:type="pct"/>
          </w:tcPr>
          <w:p w14:paraId="237AD8F9" w14:textId="65E67240" w:rsidR="00177DFC" w:rsidRPr="00766E1D" w:rsidRDefault="00177DFC" w:rsidP="00177DFC">
            <w:pPr>
              <w:pStyle w:val="Tabletext"/>
              <w:rPr>
                <w:rFonts w:cs="Calibri Light"/>
                <w:sz w:val="22"/>
              </w:rPr>
            </w:pPr>
            <w:r w:rsidRPr="00000512">
              <w:rPr>
                <w:rFonts w:cs="Calibri Light"/>
                <w:sz w:val="22"/>
              </w:rPr>
              <w:t>Core</w:t>
            </w:r>
          </w:p>
        </w:tc>
        <w:tc>
          <w:tcPr>
            <w:tcW w:w="1507" w:type="pct"/>
          </w:tcPr>
          <w:p w14:paraId="299E389D" w14:textId="77777777" w:rsidR="00177DFC" w:rsidRPr="00766E1D" w:rsidRDefault="00177DFC" w:rsidP="00177DFC">
            <w:pPr>
              <w:pStyle w:val="Tabletext"/>
              <w:rPr>
                <w:rFonts w:cs="Calibri Light"/>
                <w:sz w:val="22"/>
              </w:rPr>
            </w:pPr>
          </w:p>
        </w:tc>
      </w:tr>
      <w:tr w:rsidR="00177DFC" w:rsidRPr="00766E1D" w14:paraId="463B6DC7" w14:textId="678B62C1" w:rsidTr="009D226F">
        <w:trPr>
          <w:tblHeader/>
        </w:trPr>
        <w:tc>
          <w:tcPr>
            <w:tcW w:w="584" w:type="pct"/>
          </w:tcPr>
          <w:p w14:paraId="44788784"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EF3B389" w14:textId="77777777" w:rsidR="00177DFC" w:rsidRPr="00766E1D" w:rsidRDefault="00177DFC" w:rsidP="00177DFC">
            <w:pPr>
              <w:pStyle w:val="Tabletext"/>
              <w:rPr>
                <w:rFonts w:cs="Calibri Light"/>
                <w:sz w:val="22"/>
              </w:rPr>
            </w:pPr>
            <w:r w:rsidRPr="00766E1D">
              <w:rPr>
                <w:rFonts w:cs="Calibri Light"/>
                <w:sz w:val="22"/>
              </w:rPr>
              <w:t>When the data is ratified the user must have the option set the ratified data to default which will copy the transaction data to the ratified data fields that can now be updated.</w:t>
            </w:r>
          </w:p>
        </w:tc>
        <w:tc>
          <w:tcPr>
            <w:tcW w:w="341" w:type="pct"/>
          </w:tcPr>
          <w:p w14:paraId="236BB39F" w14:textId="54BA0114" w:rsidR="00177DFC" w:rsidRPr="00766E1D" w:rsidRDefault="00177DFC" w:rsidP="00177DFC">
            <w:pPr>
              <w:pStyle w:val="Tabletext"/>
              <w:rPr>
                <w:rFonts w:cs="Calibri Light"/>
                <w:sz w:val="22"/>
              </w:rPr>
            </w:pPr>
            <w:r w:rsidRPr="00000512">
              <w:rPr>
                <w:rFonts w:cs="Calibri Light"/>
                <w:sz w:val="22"/>
              </w:rPr>
              <w:t>Core</w:t>
            </w:r>
          </w:p>
        </w:tc>
        <w:tc>
          <w:tcPr>
            <w:tcW w:w="1507" w:type="pct"/>
          </w:tcPr>
          <w:p w14:paraId="695882DE" w14:textId="77777777" w:rsidR="00177DFC" w:rsidRPr="00766E1D" w:rsidRDefault="00177DFC" w:rsidP="00177DFC">
            <w:pPr>
              <w:pStyle w:val="Tabletext"/>
              <w:rPr>
                <w:rFonts w:cs="Calibri Light"/>
                <w:sz w:val="22"/>
              </w:rPr>
            </w:pPr>
          </w:p>
        </w:tc>
      </w:tr>
      <w:tr w:rsidR="00177DFC" w:rsidRPr="00766E1D" w14:paraId="0B35C4CB" w14:textId="76E3B9DA" w:rsidTr="009D226F">
        <w:trPr>
          <w:tblHeader/>
        </w:trPr>
        <w:tc>
          <w:tcPr>
            <w:tcW w:w="584" w:type="pct"/>
          </w:tcPr>
          <w:p w14:paraId="70EF516B"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81365D1" w14:textId="77777777" w:rsidR="00177DFC" w:rsidRPr="00766E1D" w:rsidRDefault="00177DFC" w:rsidP="00177DFC">
            <w:pPr>
              <w:pStyle w:val="Tabletext"/>
              <w:rPr>
                <w:rFonts w:cs="Calibri Light"/>
                <w:sz w:val="22"/>
              </w:rPr>
            </w:pPr>
            <w:r w:rsidRPr="00766E1D">
              <w:rPr>
                <w:rFonts w:cs="Calibri Light"/>
                <w:sz w:val="22"/>
              </w:rPr>
              <w:t>The user must be able to add remarks per observation, sentencing entry or sentencing status.</w:t>
            </w:r>
          </w:p>
        </w:tc>
        <w:tc>
          <w:tcPr>
            <w:tcW w:w="341" w:type="pct"/>
          </w:tcPr>
          <w:p w14:paraId="4AC1D8C3" w14:textId="7EC83175" w:rsidR="00177DFC" w:rsidRPr="00766E1D" w:rsidRDefault="00177DFC" w:rsidP="00177DFC">
            <w:pPr>
              <w:pStyle w:val="Tabletext"/>
              <w:rPr>
                <w:rFonts w:cs="Calibri Light"/>
                <w:sz w:val="22"/>
              </w:rPr>
            </w:pPr>
            <w:r w:rsidRPr="00000512">
              <w:rPr>
                <w:rFonts w:cs="Calibri Light"/>
                <w:sz w:val="22"/>
              </w:rPr>
              <w:t>Core</w:t>
            </w:r>
          </w:p>
        </w:tc>
        <w:tc>
          <w:tcPr>
            <w:tcW w:w="1507" w:type="pct"/>
          </w:tcPr>
          <w:p w14:paraId="195DDADB" w14:textId="77777777" w:rsidR="00177DFC" w:rsidRPr="00766E1D" w:rsidRDefault="00177DFC" w:rsidP="00177DFC">
            <w:pPr>
              <w:pStyle w:val="Tabletext"/>
              <w:rPr>
                <w:rFonts w:cs="Calibri Light"/>
                <w:sz w:val="22"/>
              </w:rPr>
            </w:pPr>
          </w:p>
        </w:tc>
      </w:tr>
      <w:tr w:rsidR="00177DFC" w:rsidRPr="00766E1D" w14:paraId="28DB6A8B" w14:textId="629B887A" w:rsidTr="009D226F">
        <w:trPr>
          <w:tblHeader/>
        </w:trPr>
        <w:tc>
          <w:tcPr>
            <w:tcW w:w="584" w:type="pct"/>
          </w:tcPr>
          <w:p w14:paraId="28CB4643"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95339C1" w14:textId="77777777" w:rsidR="00177DFC" w:rsidRPr="00766E1D" w:rsidRDefault="00177DFC" w:rsidP="00177DFC">
            <w:pPr>
              <w:pStyle w:val="Tabletext"/>
              <w:rPr>
                <w:rFonts w:cs="Calibri Light"/>
                <w:sz w:val="22"/>
              </w:rPr>
            </w:pPr>
            <w:r w:rsidRPr="00766E1D">
              <w:rPr>
                <w:rFonts w:cs="Calibri Light"/>
                <w:sz w:val="22"/>
              </w:rPr>
              <w:t>It must be compulsory to feedback remarks every time a sentencing entry or sentencing status is changed.</w:t>
            </w:r>
          </w:p>
        </w:tc>
        <w:tc>
          <w:tcPr>
            <w:tcW w:w="341" w:type="pct"/>
          </w:tcPr>
          <w:p w14:paraId="08B133B2" w14:textId="611E437F" w:rsidR="00177DFC" w:rsidRPr="00766E1D" w:rsidRDefault="00177DFC" w:rsidP="00177DFC">
            <w:pPr>
              <w:pStyle w:val="Tabletext"/>
              <w:rPr>
                <w:rFonts w:cs="Calibri Light"/>
                <w:sz w:val="22"/>
              </w:rPr>
            </w:pPr>
            <w:r w:rsidRPr="00000512">
              <w:rPr>
                <w:rFonts w:cs="Calibri Light"/>
                <w:sz w:val="22"/>
              </w:rPr>
              <w:t>Core</w:t>
            </w:r>
          </w:p>
        </w:tc>
        <w:tc>
          <w:tcPr>
            <w:tcW w:w="1507" w:type="pct"/>
          </w:tcPr>
          <w:p w14:paraId="03CF9ADF" w14:textId="77777777" w:rsidR="00177DFC" w:rsidRPr="00766E1D" w:rsidRDefault="00177DFC" w:rsidP="00177DFC">
            <w:pPr>
              <w:pStyle w:val="Tabletext"/>
              <w:rPr>
                <w:rFonts w:cs="Calibri Light"/>
                <w:sz w:val="22"/>
              </w:rPr>
            </w:pPr>
          </w:p>
        </w:tc>
      </w:tr>
      <w:tr w:rsidR="00177DFC" w:rsidRPr="00766E1D" w14:paraId="0F58A5F7" w14:textId="386FD39E" w:rsidTr="009D226F">
        <w:trPr>
          <w:tblHeader/>
        </w:trPr>
        <w:tc>
          <w:tcPr>
            <w:tcW w:w="584" w:type="pct"/>
          </w:tcPr>
          <w:p w14:paraId="049330A4"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DBDA466" w14:textId="77777777" w:rsidR="00177DFC" w:rsidRPr="00766E1D" w:rsidRDefault="00177DFC" w:rsidP="00177DFC">
            <w:pPr>
              <w:pStyle w:val="Tabletext"/>
              <w:rPr>
                <w:rFonts w:cs="Calibri Light"/>
                <w:sz w:val="22"/>
              </w:rPr>
            </w:pPr>
            <w:r w:rsidRPr="00766E1D">
              <w:rPr>
                <w:rFonts w:cs="Calibri Light"/>
                <w:sz w:val="22"/>
              </w:rPr>
              <w:t>It must be possible to mark the observation as a duplicate, which shall then not be used in reports.</w:t>
            </w:r>
          </w:p>
        </w:tc>
        <w:tc>
          <w:tcPr>
            <w:tcW w:w="341" w:type="pct"/>
          </w:tcPr>
          <w:p w14:paraId="3C9F1E75" w14:textId="611051DA" w:rsidR="00177DFC" w:rsidRPr="00766E1D" w:rsidRDefault="00177DFC" w:rsidP="00177DFC">
            <w:pPr>
              <w:pStyle w:val="Tabletext"/>
              <w:rPr>
                <w:rFonts w:cs="Calibri Light"/>
                <w:sz w:val="22"/>
              </w:rPr>
            </w:pPr>
            <w:r w:rsidRPr="00000512">
              <w:rPr>
                <w:rFonts w:cs="Calibri Light"/>
                <w:sz w:val="22"/>
              </w:rPr>
              <w:t>Core</w:t>
            </w:r>
          </w:p>
        </w:tc>
        <w:tc>
          <w:tcPr>
            <w:tcW w:w="1507" w:type="pct"/>
          </w:tcPr>
          <w:p w14:paraId="35163488" w14:textId="77777777" w:rsidR="00177DFC" w:rsidRPr="00766E1D" w:rsidRDefault="00177DFC" w:rsidP="00177DFC">
            <w:pPr>
              <w:pStyle w:val="Tabletext"/>
              <w:rPr>
                <w:rFonts w:cs="Calibri Light"/>
                <w:sz w:val="22"/>
              </w:rPr>
            </w:pPr>
          </w:p>
        </w:tc>
      </w:tr>
      <w:tr w:rsidR="00177DFC" w:rsidRPr="00766E1D" w14:paraId="032BE840" w14:textId="410D1BD3" w:rsidTr="009D226F">
        <w:trPr>
          <w:tblHeader/>
        </w:trPr>
        <w:tc>
          <w:tcPr>
            <w:tcW w:w="584" w:type="pct"/>
          </w:tcPr>
          <w:p w14:paraId="56E39E17"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534BC62" w14:textId="77777777" w:rsidR="00177DFC" w:rsidRPr="00766E1D" w:rsidRDefault="00177DFC" w:rsidP="00177DFC">
            <w:pPr>
              <w:pStyle w:val="Tabletext"/>
              <w:rPr>
                <w:rFonts w:cs="Calibri Light"/>
                <w:sz w:val="22"/>
              </w:rPr>
            </w:pPr>
            <w:r w:rsidRPr="00766E1D">
              <w:rPr>
                <w:rFonts w:cs="Calibri Light"/>
                <w:sz w:val="22"/>
              </w:rPr>
              <w:t>The SLMIS must support a FRACAS Data export capability to provide specific/defined FRACAS data to the respective OEM.</w:t>
            </w:r>
          </w:p>
        </w:tc>
        <w:tc>
          <w:tcPr>
            <w:tcW w:w="341" w:type="pct"/>
          </w:tcPr>
          <w:p w14:paraId="3AE72505" w14:textId="4A20F58E" w:rsidR="00177DFC" w:rsidRPr="00766E1D" w:rsidRDefault="00177DFC" w:rsidP="00177DFC">
            <w:pPr>
              <w:pStyle w:val="Tabletext"/>
              <w:rPr>
                <w:rFonts w:cs="Calibri Light"/>
                <w:sz w:val="22"/>
              </w:rPr>
            </w:pPr>
            <w:r w:rsidRPr="00000512">
              <w:rPr>
                <w:rFonts w:cs="Calibri Light"/>
                <w:sz w:val="22"/>
              </w:rPr>
              <w:t>Core</w:t>
            </w:r>
          </w:p>
        </w:tc>
        <w:tc>
          <w:tcPr>
            <w:tcW w:w="1507" w:type="pct"/>
          </w:tcPr>
          <w:p w14:paraId="2EF1447F" w14:textId="77777777" w:rsidR="00177DFC" w:rsidRPr="00766E1D" w:rsidRDefault="00177DFC" w:rsidP="00177DFC">
            <w:pPr>
              <w:pStyle w:val="Tabletext"/>
              <w:rPr>
                <w:rFonts w:cs="Calibri Light"/>
                <w:sz w:val="22"/>
              </w:rPr>
            </w:pPr>
          </w:p>
        </w:tc>
      </w:tr>
      <w:tr w:rsidR="001D79E7" w:rsidRPr="00766E1D" w14:paraId="433221E6" w14:textId="11AB8907" w:rsidTr="001D79E7">
        <w:trPr>
          <w:tblHeader/>
        </w:trPr>
        <w:tc>
          <w:tcPr>
            <w:tcW w:w="5000" w:type="pct"/>
            <w:gridSpan w:val="4"/>
          </w:tcPr>
          <w:p w14:paraId="7CB497AC" w14:textId="745B397D" w:rsidR="001D79E7" w:rsidRPr="00766E1D" w:rsidRDefault="001D79E7"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Time and Attendance. This function assists with the management of personnel and facilities required for system support.  Forecasting of resource requirements, management of utilisation and maintaining resource ability/capability are addressed.  It also addresses the management of the capabilities and training of maintenance personnel as well as time and attendance management.</w:t>
            </w:r>
          </w:p>
        </w:tc>
      </w:tr>
      <w:tr w:rsidR="00FC068A" w:rsidRPr="00766E1D" w14:paraId="0973CF62" w14:textId="61FB9F0E" w:rsidTr="009D226F">
        <w:trPr>
          <w:tblHeader/>
        </w:trPr>
        <w:tc>
          <w:tcPr>
            <w:tcW w:w="584" w:type="pct"/>
          </w:tcPr>
          <w:p w14:paraId="754B3C7C" w14:textId="77777777" w:rsidR="00FC068A" w:rsidRPr="00766E1D" w:rsidRDefault="00FC068A" w:rsidP="00AD4A1E">
            <w:pPr>
              <w:pStyle w:val="Cell"/>
              <w:numPr>
                <w:ilvl w:val="0"/>
                <w:numId w:val="129"/>
              </w:numPr>
              <w:ind w:left="862" w:hanging="862"/>
              <w:jc w:val="both"/>
              <w:rPr>
                <w:rFonts w:ascii="Calibri Light" w:hAnsi="Calibri Light" w:cs="Calibri Light"/>
                <w:bCs/>
                <w:sz w:val="22"/>
                <w:szCs w:val="22"/>
              </w:rPr>
            </w:pPr>
          </w:p>
        </w:tc>
        <w:tc>
          <w:tcPr>
            <w:tcW w:w="2568" w:type="pct"/>
          </w:tcPr>
          <w:p w14:paraId="625C4945" w14:textId="77777777" w:rsidR="00FC068A" w:rsidRPr="00766E1D" w:rsidRDefault="00FC068A" w:rsidP="00003352">
            <w:pPr>
              <w:pStyle w:val="Tabletext"/>
              <w:rPr>
                <w:rFonts w:cs="Calibri Light"/>
                <w:sz w:val="22"/>
              </w:rPr>
            </w:pPr>
            <w:r w:rsidRPr="00766E1D">
              <w:rPr>
                <w:rFonts w:cs="Calibri Light"/>
                <w:sz w:val="22"/>
              </w:rPr>
              <w:t>This system must provide functions to capture and maintain the technical training of maintenance personnel as well as time management.</w:t>
            </w:r>
          </w:p>
        </w:tc>
        <w:tc>
          <w:tcPr>
            <w:tcW w:w="341" w:type="pct"/>
          </w:tcPr>
          <w:p w14:paraId="09D21E11" w14:textId="6D792EDC" w:rsidR="00FC068A" w:rsidRPr="00766E1D" w:rsidRDefault="00177DFC" w:rsidP="00003352">
            <w:pPr>
              <w:pStyle w:val="Tabletext"/>
              <w:rPr>
                <w:rFonts w:cs="Calibri Light"/>
                <w:sz w:val="22"/>
              </w:rPr>
            </w:pPr>
            <w:r>
              <w:rPr>
                <w:rFonts w:cs="Calibri Light"/>
                <w:sz w:val="22"/>
              </w:rPr>
              <w:t>Core</w:t>
            </w:r>
          </w:p>
        </w:tc>
        <w:tc>
          <w:tcPr>
            <w:tcW w:w="1507" w:type="pct"/>
          </w:tcPr>
          <w:p w14:paraId="0D11CF8E" w14:textId="77777777" w:rsidR="00FC068A" w:rsidRPr="00766E1D" w:rsidRDefault="00FC068A" w:rsidP="00003352">
            <w:pPr>
              <w:pStyle w:val="Tabletext"/>
              <w:rPr>
                <w:rFonts w:cs="Calibri Light"/>
                <w:sz w:val="22"/>
              </w:rPr>
            </w:pPr>
          </w:p>
        </w:tc>
      </w:tr>
      <w:tr w:rsidR="00177DFC" w:rsidRPr="00766E1D" w14:paraId="1B1F8E13" w14:textId="63F116A6" w:rsidTr="009D226F">
        <w:trPr>
          <w:tblHeader/>
        </w:trPr>
        <w:tc>
          <w:tcPr>
            <w:tcW w:w="584" w:type="pct"/>
          </w:tcPr>
          <w:p w14:paraId="3AE7AAFC"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4974ADB" w14:textId="77777777" w:rsidR="00177DFC" w:rsidRPr="00766E1D" w:rsidRDefault="00177DFC" w:rsidP="00177DFC">
            <w:pPr>
              <w:pStyle w:val="Tabletext"/>
              <w:rPr>
                <w:rFonts w:cs="Calibri Light"/>
                <w:sz w:val="22"/>
              </w:rPr>
            </w:pPr>
            <w:r w:rsidRPr="00766E1D">
              <w:rPr>
                <w:rFonts w:cs="Calibri Light"/>
                <w:sz w:val="22"/>
              </w:rPr>
              <w:t>The SLMIS must allow for the set-up of calendars, linking of personnel to calendar types, attendance codes, roll-call codes, standby codes and periods, personnel linked to standby periods, public holidays, overtime and absence management, timesheet feedback administration rules for supervisors and time feedback administrators, as well as timesheet reconciliation periods.</w:t>
            </w:r>
          </w:p>
        </w:tc>
        <w:tc>
          <w:tcPr>
            <w:tcW w:w="341" w:type="pct"/>
          </w:tcPr>
          <w:p w14:paraId="49FF766D" w14:textId="17E7F521" w:rsidR="00177DFC" w:rsidRPr="00766E1D" w:rsidRDefault="00177DFC" w:rsidP="00177DFC">
            <w:pPr>
              <w:pStyle w:val="Tabletext"/>
              <w:rPr>
                <w:rFonts w:cs="Calibri Light"/>
                <w:sz w:val="22"/>
              </w:rPr>
            </w:pPr>
            <w:r w:rsidRPr="007E312D">
              <w:rPr>
                <w:rFonts w:cs="Calibri Light"/>
                <w:sz w:val="22"/>
              </w:rPr>
              <w:t>Core</w:t>
            </w:r>
          </w:p>
        </w:tc>
        <w:tc>
          <w:tcPr>
            <w:tcW w:w="1507" w:type="pct"/>
          </w:tcPr>
          <w:p w14:paraId="32FEC841" w14:textId="77777777" w:rsidR="00177DFC" w:rsidRPr="00766E1D" w:rsidRDefault="00177DFC" w:rsidP="00177DFC">
            <w:pPr>
              <w:pStyle w:val="Tabletext"/>
              <w:rPr>
                <w:rFonts w:cs="Calibri Light"/>
                <w:sz w:val="22"/>
              </w:rPr>
            </w:pPr>
          </w:p>
        </w:tc>
      </w:tr>
      <w:tr w:rsidR="00177DFC" w:rsidRPr="00766E1D" w14:paraId="7503806A" w14:textId="1C9A17EC" w:rsidTr="009D226F">
        <w:trPr>
          <w:tblHeader/>
        </w:trPr>
        <w:tc>
          <w:tcPr>
            <w:tcW w:w="584" w:type="pct"/>
          </w:tcPr>
          <w:p w14:paraId="249A3291"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4A9298FA" w14:textId="77777777" w:rsidR="00177DFC" w:rsidRPr="00766E1D" w:rsidRDefault="00177DFC" w:rsidP="00177DFC">
            <w:pPr>
              <w:pStyle w:val="Tabletext"/>
              <w:rPr>
                <w:rFonts w:cs="Calibri Light"/>
                <w:sz w:val="22"/>
              </w:rPr>
            </w:pPr>
            <w:r w:rsidRPr="00766E1D">
              <w:rPr>
                <w:rFonts w:cs="Calibri Light"/>
                <w:sz w:val="22"/>
              </w:rPr>
              <w:t>The SLMIS must support different feedback methods ie. Attendance Only, Timesheet Feedback &amp; Attendance or Timesheet Feedback Only.</w:t>
            </w:r>
          </w:p>
        </w:tc>
        <w:tc>
          <w:tcPr>
            <w:tcW w:w="341" w:type="pct"/>
          </w:tcPr>
          <w:p w14:paraId="29AC9238" w14:textId="38B3BA9F" w:rsidR="00177DFC" w:rsidRPr="00766E1D" w:rsidRDefault="00177DFC" w:rsidP="00177DFC">
            <w:pPr>
              <w:pStyle w:val="Tabletext"/>
              <w:rPr>
                <w:rFonts w:cs="Calibri Light"/>
                <w:sz w:val="22"/>
              </w:rPr>
            </w:pPr>
            <w:r w:rsidRPr="007E312D">
              <w:rPr>
                <w:rFonts w:cs="Calibri Light"/>
                <w:sz w:val="22"/>
              </w:rPr>
              <w:t>Core</w:t>
            </w:r>
          </w:p>
        </w:tc>
        <w:tc>
          <w:tcPr>
            <w:tcW w:w="1507" w:type="pct"/>
          </w:tcPr>
          <w:p w14:paraId="5E94683D" w14:textId="77777777" w:rsidR="00177DFC" w:rsidRPr="00766E1D" w:rsidRDefault="00177DFC" w:rsidP="00177DFC">
            <w:pPr>
              <w:pStyle w:val="Tabletext"/>
              <w:rPr>
                <w:rFonts w:cs="Calibri Light"/>
                <w:sz w:val="22"/>
              </w:rPr>
            </w:pPr>
          </w:p>
        </w:tc>
      </w:tr>
      <w:tr w:rsidR="00177DFC" w:rsidRPr="00766E1D" w14:paraId="0683789A" w14:textId="2D52EDE9" w:rsidTr="009D226F">
        <w:trPr>
          <w:tblHeader/>
        </w:trPr>
        <w:tc>
          <w:tcPr>
            <w:tcW w:w="584" w:type="pct"/>
          </w:tcPr>
          <w:p w14:paraId="22625B4B"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2551E98" w14:textId="77777777" w:rsidR="00177DFC" w:rsidRPr="00766E1D" w:rsidRDefault="00177DFC" w:rsidP="00177DFC">
            <w:pPr>
              <w:pStyle w:val="Tabletext"/>
              <w:rPr>
                <w:rFonts w:cs="Calibri Light"/>
                <w:sz w:val="22"/>
              </w:rPr>
            </w:pPr>
            <w:r w:rsidRPr="00766E1D">
              <w:rPr>
                <w:rFonts w:cs="Calibri Light"/>
                <w:sz w:val="22"/>
              </w:rPr>
              <w:t>The SLMIS must provide functions to do Absence Planning. This may be done pro-actively to ease the work management process.</w:t>
            </w:r>
          </w:p>
        </w:tc>
        <w:tc>
          <w:tcPr>
            <w:tcW w:w="341" w:type="pct"/>
          </w:tcPr>
          <w:p w14:paraId="2A65F65D" w14:textId="620B321D" w:rsidR="00177DFC" w:rsidRPr="00766E1D" w:rsidRDefault="00177DFC" w:rsidP="00177DFC">
            <w:pPr>
              <w:pStyle w:val="Tabletext"/>
              <w:rPr>
                <w:rFonts w:cs="Calibri Light"/>
                <w:sz w:val="22"/>
              </w:rPr>
            </w:pPr>
            <w:r w:rsidRPr="007E312D">
              <w:rPr>
                <w:rFonts w:cs="Calibri Light"/>
                <w:sz w:val="22"/>
              </w:rPr>
              <w:t>Core</w:t>
            </w:r>
          </w:p>
        </w:tc>
        <w:tc>
          <w:tcPr>
            <w:tcW w:w="1507" w:type="pct"/>
          </w:tcPr>
          <w:p w14:paraId="617DCA3A" w14:textId="77777777" w:rsidR="00177DFC" w:rsidRPr="00766E1D" w:rsidRDefault="00177DFC" w:rsidP="00177DFC">
            <w:pPr>
              <w:pStyle w:val="Tabletext"/>
              <w:rPr>
                <w:rFonts w:cs="Calibri Light"/>
                <w:sz w:val="22"/>
              </w:rPr>
            </w:pPr>
          </w:p>
        </w:tc>
      </w:tr>
      <w:tr w:rsidR="00177DFC" w:rsidRPr="00766E1D" w14:paraId="41171FC2" w14:textId="2042EAEA" w:rsidTr="009D226F">
        <w:trPr>
          <w:tblHeader/>
        </w:trPr>
        <w:tc>
          <w:tcPr>
            <w:tcW w:w="584" w:type="pct"/>
          </w:tcPr>
          <w:p w14:paraId="7CB65514"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9EAD5C0" w14:textId="77777777" w:rsidR="00177DFC" w:rsidRPr="00766E1D" w:rsidRDefault="00177DFC" w:rsidP="00177DFC">
            <w:pPr>
              <w:pStyle w:val="Tabletext"/>
              <w:rPr>
                <w:rFonts w:cs="Calibri Light"/>
                <w:sz w:val="22"/>
              </w:rPr>
            </w:pPr>
            <w:r w:rsidRPr="00766E1D">
              <w:rPr>
                <w:rFonts w:cs="Calibri Light"/>
                <w:sz w:val="22"/>
              </w:rPr>
              <w:t>The SLMIS must allow for feedback of and reconciliation of Attendance. This comprises of either the taking of roll-call, or the process of interfacing with an electronic card reader or other external devices. This process is crucial for validation processes against time logging. Reconciliation may take place interactively, and large volumes of data may be reconciled during one process, using the financial cut-off periods as specified in the reconciliation set-up. The feedback of the roll-call shall take absence planning into consideration.</w:t>
            </w:r>
          </w:p>
        </w:tc>
        <w:tc>
          <w:tcPr>
            <w:tcW w:w="341" w:type="pct"/>
          </w:tcPr>
          <w:p w14:paraId="5EE6E2DE" w14:textId="628E5FE5" w:rsidR="00177DFC" w:rsidRPr="00766E1D" w:rsidRDefault="00177DFC" w:rsidP="00177DFC">
            <w:pPr>
              <w:pStyle w:val="Tabletext"/>
              <w:rPr>
                <w:rFonts w:cs="Calibri Light"/>
                <w:sz w:val="22"/>
              </w:rPr>
            </w:pPr>
            <w:r w:rsidRPr="007E312D">
              <w:rPr>
                <w:rFonts w:cs="Calibri Light"/>
                <w:sz w:val="22"/>
              </w:rPr>
              <w:t>Core</w:t>
            </w:r>
          </w:p>
        </w:tc>
        <w:tc>
          <w:tcPr>
            <w:tcW w:w="1507" w:type="pct"/>
          </w:tcPr>
          <w:p w14:paraId="423ACF1A" w14:textId="77777777" w:rsidR="00177DFC" w:rsidRPr="00766E1D" w:rsidRDefault="00177DFC" w:rsidP="00177DFC">
            <w:pPr>
              <w:pStyle w:val="Tabletext"/>
              <w:rPr>
                <w:rFonts w:cs="Calibri Light"/>
                <w:sz w:val="22"/>
              </w:rPr>
            </w:pPr>
          </w:p>
        </w:tc>
      </w:tr>
      <w:tr w:rsidR="00177DFC" w:rsidRPr="00766E1D" w14:paraId="6ED3F4CA" w14:textId="6FE00356" w:rsidTr="009D226F">
        <w:trPr>
          <w:tblHeader/>
        </w:trPr>
        <w:tc>
          <w:tcPr>
            <w:tcW w:w="584" w:type="pct"/>
          </w:tcPr>
          <w:p w14:paraId="2F2A3CC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26B70D3" w14:textId="77777777" w:rsidR="00177DFC" w:rsidRPr="00766E1D" w:rsidRDefault="00177DFC" w:rsidP="00177DFC">
            <w:pPr>
              <w:pStyle w:val="Tabletext"/>
              <w:rPr>
                <w:rFonts w:cs="Calibri Light"/>
                <w:sz w:val="22"/>
              </w:rPr>
            </w:pPr>
            <w:r w:rsidRPr="00766E1D">
              <w:rPr>
                <w:rFonts w:cs="Calibri Light"/>
                <w:sz w:val="22"/>
              </w:rPr>
              <w:t>The SLMIS must also allow for timesheet feedback against job-cards and/or time codes. This shall include functions to consolidate and authorise captured timesheets. All work logged against job cards shall be visible in the timesheet feedback screens.</w:t>
            </w:r>
          </w:p>
        </w:tc>
        <w:tc>
          <w:tcPr>
            <w:tcW w:w="341" w:type="pct"/>
          </w:tcPr>
          <w:p w14:paraId="1A0F675F" w14:textId="0B01BA79" w:rsidR="00177DFC" w:rsidRPr="00766E1D" w:rsidRDefault="00177DFC" w:rsidP="00177DFC">
            <w:pPr>
              <w:pStyle w:val="Tabletext"/>
              <w:rPr>
                <w:rFonts w:cs="Calibri Light"/>
                <w:sz w:val="22"/>
              </w:rPr>
            </w:pPr>
            <w:r w:rsidRPr="007E312D">
              <w:rPr>
                <w:rFonts w:cs="Calibri Light"/>
                <w:sz w:val="22"/>
              </w:rPr>
              <w:t>Core</w:t>
            </w:r>
          </w:p>
        </w:tc>
        <w:tc>
          <w:tcPr>
            <w:tcW w:w="1507" w:type="pct"/>
          </w:tcPr>
          <w:p w14:paraId="7FECFD5D" w14:textId="77777777" w:rsidR="00177DFC" w:rsidRPr="00766E1D" w:rsidRDefault="00177DFC" w:rsidP="00177DFC">
            <w:pPr>
              <w:pStyle w:val="Tabletext"/>
              <w:rPr>
                <w:rFonts w:cs="Calibri Light"/>
                <w:sz w:val="22"/>
              </w:rPr>
            </w:pPr>
          </w:p>
        </w:tc>
      </w:tr>
      <w:tr w:rsidR="00177DFC" w:rsidRPr="00766E1D" w14:paraId="2793A252" w14:textId="1A9D1B64" w:rsidTr="009D226F">
        <w:trPr>
          <w:tblHeader/>
        </w:trPr>
        <w:tc>
          <w:tcPr>
            <w:tcW w:w="584" w:type="pct"/>
          </w:tcPr>
          <w:p w14:paraId="5462D4A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E860C52" w14:textId="77777777" w:rsidR="00177DFC" w:rsidRPr="00766E1D" w:rsidRDefault="00177DFC" w:rsidP="00177DFC">
            <w:pPr>
              <w:pStyle w:val="Tabletext"/>
              <w:rPr>
                <w:rFonts w:cs="Calibri Light"/>
                <w:sz w:val="22"/>
              </w:rPr>
            </w:pPr>
            <w:r w:rsidRPr="00766E1D">
              <w:rPr>
                <w:rFonts w:cs="Calibri Light"/>
                <w:sz w:val="22"/>
              </w:rPr>
              <w:t xml:space="preserve">The SLMIS must support functions to manage over time and authorising personnel to log time against overtime. </w:t>
            </w:r>
          </w:p>
        </w:tc>
        <w:tc>
          <w:tcPr>
            <w:tcW w:w="341" w:type="pct"/>
          </w:tcPr>
          <w:p w14:paraId="20567520" w14:textId="5C5B651C" w:rsidR="00177DFC" w:rsidRPr="00766E1D" w:rsidRDefault="00177DFC" w:rsidP="00177DFC">
            <w:pPr>
              <w:pStyle w:val="Tabletext"/>
              <w:rPr>
                <w:rFonts w:cs="Calibri Light"/>
                <w:sz w:val="22"/>
              </w:rPr>
            </w:pPr>
            <w:r w:rsidRPr="007E312D">
              <w:rPr>
                <w:rFonts w:cs="Calibri Light"/>
                <w:sz w:val="22"/>
              </w:rPr>
              <w:t>Core</w:t>
            </w:r>
          </w:p>
        </w:tc>
        <w:tc>
          <w:tcPr>
            <w:tcW w:w="1507" w:type="pct"/>
          </w:tcPr>
          <w:p w14:paraId="18307D75" w14:textId="77777777" w:rsidR="00177DFC" w:rsidRPr="00766E1D" w:rsidRDefault="00177DFC" w:rsidP="00177DFC">
            <w:pPr>
              <w:pStyle w:val="Tabletext"/>
              <w:rPr>
                <w:rFonts w:cs="Calibri Light"/>
                <w:sz w:val="22"/>
              </w:rPr>
            </w:pPr>
          </w:p>
        </w:tc>
      </w:tr>
      <w:tr w:rsidR="00177DFC" w:rsidRPr="00766E1D" w14:paraId="28376C64" w14:textId="229D01FA" w:rsidTr="009D226F">
        <w:trPr>
          <w:tblHeader/>
        </w:trPr>
        <w:tc>
          <w:tcPr>
            <w:tcW w:w="584" w:type="pct"/>
          </w:tcPr>
          <w:p w14:paraId="65C6F96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D5BE268" w14:textId="77777777" w:rsidR="00177DFC" w:rsidRPr="00766E1D" w:rsidRDefault="00177DFC" w:rsidP="00177DFC">
            <w:pPr>
              <w:pStyle w:val="Tabletext"/>
              <w:rPr>
                <w:rFonts w:cs="Calibri Light"/>
                <w:sz w:val="22"/>
              </w:rPr>
            </w:pPr>
            <w:r w:rsidRPr="00766E1D">
              <w:rPr>
                <w:rFonts w:cs="Calibri Light"/>
                <w:sz w:val="22"/>
              </w:rPr>
              <w:t>The SLMIS must provide an accurate, automated attendance records as every change in job status and the interruption of a job is recorded with the reason for the change or interruption.</w:t>
            </w:r>
          </w:p>
          <w:p w14:paraId="69096368" w14:textId="77777777" w:rsidR="00177DFC" w:rsidRPr="00766E1D" w:rsidRDefault="00177DFC" w:rsidP="00177DFC">
            <w:pPr>
              <w:pStyle w:val="Tabletext"/>
              <w:rPr>
                <w:rFonts w:cs="Calibri Light"/>
                <w:sz w:val="22"/>
              </w:rPr>
            </w:pPr>
          </w:p>
        </w:tc>
        <w:tc>
          <w:tcPr>
            <w:tcW w:w="341" w:type="pct"/>
          </w:tcPr>
          <w:p w14:paraId="2B289103" w14:textId="3942C302" w:rsidR="00177DFC" w:rsidRPr="00766E1D" w:rsidRDefault="00177DFC" w:rsidP="00177DFC">
            <w:pPr>
              <w:pStyle w:val="Tabletext"/>
              <w:rPr>
                <w:rFonts w:cs="Calibri Light"/>
                <w:sz w:val="22"/>
              </w:rPr>
            </w:pPr>
            <w:r w:rsidRPr="007E312D">
              <w:rPr>
                <w:rFonts w:cs="Calibri Light"/>
                <w:sz w:val="22"/>
              </w:rPr>
              <w:t>Core</w:t>
            </w:r>
          </w:p>
        </w:tc>
        <w:tc>
          <w:tcPr>
            <w:tcW w:w="1507" w:type="pct"/>
          </w:tcPr>
          <w:p w14:paraId="7C61923C" w14:textId="77777777" w:rsidR="00177DFC" w:rsidRPr="00766E1D" w:rsidRDefault="00177DFC" w:rsidP="00177DFC">
            <w:pPr>
              <w:pStyle w:val="Tabletext"/>
              <w:rPr>
                <w:rFonts w:cs="Calibri Light"/>
                <w:sz w:val="22"/>
              </w:rPr>
            </w:pPr>
          </w:p>
        </w:tc>
      </w:tr>
      <w:tr w:rsidR="00177DFC" w:rsidRPr="00766E1D" w14:paraId="499F96A9" w14:textId="2965D9FF" w:rsidTr="009D226F">
        <w:trPr>
          <w:tblHeader/>
        </w:trPr>
        <w:tc>
          <w:tcPr>
            <w:tcW w:w="584" w:type="pct"/>
          </w:tcPr>
          <w:p w14:paraId="71460979"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6E65C4C" w14:textId="77777777" w:rsidR="00177DFC" w:rsidRPr="00766E1D" w:rsidRDefault="00177DFC" w:rsidP="00177DFC">
            <w:pPr>
              <w:pStyle w:val="Tabletext"/>
              <w:rPr>
                <w:rFonts w:cs="Calibri Light"/>
                <w:sz w:val="22"/>
              </w:rPr>
            </w:pPr>
            <w:r w:rsidRPr="00766E1D">
              <w:rPr>
                <w:rFonts w:cs="Calibri Light"/>
                <w:sz w:val="22"/>
              </w:rPr>
              <w:t>The SLMIS must provide a touch screen based biometric interface for artisans to log their time on the system. The user interface for this function shall consist of biometric fingerprint scanners and touch screen. The SLMIS shall allow for a fast clock-in and clock-out procedure during morning and afternoon peak to prevent delays in the arrival and departure of people as well as as the clocking onto and clocking off a job card.</w:t>
            </w:r>
          </w:p>
          <w:p w14:paraId="6E6F9477" w14:textId="77777777" w:rsidR="00177DFC" w:rsidRPr="00766E1D" w:rsidRDefault="00177DFC" w:rsidP="00177DFC">
            <w:pPr>
              <w:pStyle w:val="Tabletext"/>
              <w:rPr>
                <w:rFonts w:cs="Calibri Light"/>
                <w:sz w:val="22"/>
              </w:rPr>
            </w:pPr>
          </w:p>
        </w:tc>
        <w:tc>
          <w:tcPr>
            <w:tcW w:w="341" w:type="pct"/>
          </w:tcPr>
          <w:p w14:paraId="02D5259F" w14:textId="0B59D4D8" w:rsidR="00177DFC" w:rsidRPr="00766E1D" w:rsidRDefault="00177DFC" w:rsidP="00177DFC">
            <w:pPr>
              <w:pStyle w:val="Tabletext"/>
              <w:rPr>
                <w:rFonts w:cs="Calibri Light"/>
                <w:sz w:val="22"/>
              </w:rPr>
            </w:pPr>
            <w:r w:rsidRPr="00FF3DF1">
              <w:rPr>
                <w:rFonts w:cs="Calibri Light"/>
                <w:sz w:val="22"/>
              </w:rPr>
              <w:t>Core</w:t>
            </w:r>
          </w:p>
        </w:tc>
        <w:tc>
          <w:tcPr>
            <w:tcW w:w="1507" w:type="pct"/>
          </w:tcPr>
          <w:p w14:paraId="4368C3C2" w14:textId="77777777" w:rsidR="00177DFC" w:rsidRPr="00766E1D" w:rsidRDefault="00177DFC" w:rsidP="00177DFC">
            <w:pPr>
              <w:pStyle w:val="Tabletext"/>
              <w:rPr>
                <w:rFonts w:cs="Calibri Light"/>
                <w:sz w:val="22"/>
              </w:rPr>
            </w:pPr>
          </w:p>
        </w:tc>
      </w:tr>
      <w:tr w:rsidR="00177DFC" w:rsidRPr="00766E1D" w14:paraId="10D39886" w14:textId="29EA0BBD" w:rsidTr="009D226F">
        <w:trPr>
          <w:tblHeader/>
        </w:trPr>
        <w:tc>
          <w:tcPr>
            <w:tcW w:w="584" w:type="pct"/>
          </w:tcPr>
          <w:p w14:paraId="0A63ADEF"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D1469D1" w14:textId="77777777" w:rsidR="00177DFC" w:rsidRPr="00766E1D" w:rsidRDefault="00177DFC" w:rsidP="00177DFC">
            <w:pPr>
              <w:pStyle w:val="Tabletext"/>
              <w:rPr>
                <w:rFonts w:cs="Calibri Light"/>
                <w:sz w:val="22"/>
              </w:rPr>
            </w:pPr>
            <w:r w:rsidRPr="00766E1D">
              <w:rPr>
                <w:rFonts w:cs="Calibri Light"/>
                <w:sz w:val="22"/>
              </w:rPr>
              <w:t>The touch screen system must allow for the following functions:</w:t>
            </w:r>
          </w:p>
          <w:p w14:paraId="032C2F0D" w14:textId="77777777" w:rsidR="00177DFC" w:rsidRPr="00766E1D" w:rsidRDefault="00177DFC" w:rsidP="00177DFC">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Verify Identity (Biometric)</w:t>
            </w:r>
          </w:p>
          <w:p w14:paraId="5115BB12" w14:textId="77777777" w:rsidR="00177DFC" w:rsidRPr="00766E1D" w:rsidRDefault="00177DFC" w:rsidP="00177DFC">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Start Attendance</w:t>
            </w:r>
          </w:p>
          <w:p w14:paraId="49B687F8" w14:textId="77777777" w:rsidR="00177DFC" w:rsidRPr="00766E1D" w:rsidRDefault="00177DFC" w:rsidP="00177DFC">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End Attendance</w:t>
            </w:r>
          </w:p>
          <w:p w14:paraId="7A8B0B2F" w14:textId="77777777" w:rsidR="00177DFC" w:rsidRPr="00766E1D" w:rsidRDefault="00177DFC" w:rsidP="00177DFC">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Log onto Job Cards</w:t>
            </w:r>
          </w:p>
          <w:p w14:paraId="4338FEF6" w14:textId="77777777" w:rsidR="00177DFC" w:rsidRPr="00766E1D" w:rsidRDefault="00177DFC" w:rsidP="00177DFC">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Log Off from Job cards</w:t>
            </w:r>
          </w:p>
          <w:p w14:paraId="7C9A0AFD" w14:textId="77777777" w:rsidR="00177DFC" w:rsidRPr="00766E1D" w:rsidRDefault="00177DFC" w:rsidP="00177DFC">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Change Jobs</w:t>
            </w:r>
          </w:p>
          <w:p w14:paraId="3CA49421" w14:textId="77777777" w:rsidR="00177DFC" w:rsidRPr="00766E1D" w:rsidRDefault="00177DFC" w:rsidP="00177DFC">
            <w:pPr>
              <w:pStyle w:val="Body"/>
              <w:numPr>
                <w:ilvl w:val="0"/>
                <w:numId w:val="99"/>
              </w:numPr>
              <w:tabs>
                <w:tab w:val="clear" w:pos="567"/>
              </w:tabs>
              <w:jc w:val="both"/>
              <w:rPr>
                <w:rFonts w:ascii="Calibri Light" w:hAnsi="Calibri Light" w:cs="Calibri Light"/>
                <w:bCs/>
                <w:szCs w:val="22"/>
                <w:lang w:val="en-ZA"/>
              </w:rPr>
            </w:pPr>
            <w:r w:rsidRPr="00766E1D">
              <w:rPr>
                <w:rFonts w:ascii="Calibri Light" w:hAnsi="Calibri Light" w:cs="Calibri Light"/>
                <w:bCs/>
                <w:szCs w:val="22"/>
                <w:lang w:val="en-ZA"/>
              </w:rPr>
              <w:t>Verify time logged</w:t>
            </w:r>
          </w:p>
        </w:tc>
        <w:tc>
          <w:tcPr>
            <w:tcW w:w="341" w:type="pct"/>
          </w:tcPr>
          <w:p w14:paraId="6F5FC484" w14:textId="10471E91" w:rsidR="00177DFC" w:rsidRPr="00766E1D" w:rsidRDefault="00177DFC" w:rsidP="00177DFC">
            <w:pPr>
              <w:pStyle w:val="Tabletext"/>
              <w:rPr>
                <w:rFonts w:cs="Calibri Light"/>
                <w:sz w:val="22"/>
              </w:rPr>
            </w:pPr>
            <w:r w:rsidRPr="00FF3DF1">
              <w:rPr>
                <w:rFonts w:cs="Calibri Light"/>
                <w:sz w:val="22"/>
              </w:rPr>
              <w:t>Core</w:t>
            </w:r>
          </w:p>
        </w:tc>
        <w:tc>
          <w:tcPr>
            <w:tcW w:w="1507" w:type="pct"/>
          </w:tcPr>
          <w:p w14:paraId="12D12967" w14:textId="77777777" w:rsidR="00177DFC" w:rsidRPr="00766E1D" w:rsidRDefault="00177DFC" w:rsidP="00177DFC">
            <w:pPr>
              <w:pStyle w:val="Tabletext"/>
              <w:rPr>
                <w:rFonts w:cs="Calibri Light"/>
                <w:sz w:val="22"/>
              </w:rPr>
            </w:pPr>
          </w:p>
        </w:tc>
      </w:tr>
      <w:tr w:rsidR="00177DFC" w:rsidRPr="00766E1D" w14:paraId="6CFD0242" w14:textId="1C664F80" w:rsidTr="009D226F">
        <w:trPr>
          <w:tblHeader/>
        </w:trPr>
        <w:tc>
          <w:tcPr>
            <w:tcW w:w="584" w:type="pct"/>
          </w:tcPr>
          <w:p w14:paraId="208EFAB0"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833F9A5" w14:textId="77777777" w:rsidR="00177DFC" w:rsidRPr="00766E1D" w:rsidRDefault="00177DFC" w:rsidP="00177DFC">
            <w:pPr>
              <w:pStyle w:val="Tabletext"/>
              <w:rPr>
                <w:rFonts w:cs="Calibri Light"/>
                <w:sz w:val="22"/>
              </w:rPr>
            </w:pPr>
            <w:r w:rsidRPr="00766E1D">
              <w:rPr>
                <w:rFonts w:cs="Calibri Light"/>
                <w:sz w:val="22"/>
              </w:rPr>
              <w:t>All the information on The SLMIS must be available to online managers for viewing purposes.</w:t>
            </w:r>
          </w:p>
        </w:tc>
        <w:tc>
          <w:tcPr>
            <w:tcW w:w="341" w:type="pct"/>
          </w:tcPr>
          <w:p w14:paraId="6CD5B6A8" w14:textId="136C47B7" w:rsidR="00177DFC" w:rsidRPr="00766E1D" w:rsidRDefault="00177DFC" w:rsidP="00177DFC">
            <w:pPr>
              <w:pStyle w:val="Tabletext"/>
              <w:rPr>
                <w:rFonts w:cs="Calibri Light"/>
                <w:sz w:val="22"/>
              </w:rPr>
            </w:pPr>
            <w:r w:rsidRPr="00FF3DF1">
              <w:rPr>
                <w:rFonts w:cs="Calibri Light"/>
                <w:sz w:val="22"/>
              </w:rPr>
              <w:t>Core</w:t>
            </w:r>
          </w:p>
        </w:tc>
        <w:tc>
          <w:tcPr>
            <w:tcW w:w="1507" w:type="pct"/>
          </w:tcPr>
          <w:p w14:paraId="1C04A3D0" w14:textId="77777777" w:rsidR="00177DFC" w:rsidRPr="00766E1D" w:rsidRDefault="00177DFC" w:rsidP="00177DFC">
            <w:pPr>
              <w:pStyle w:val="Tabletext"/>
              <w:rPr>
                <w:rFonts w:cs="Calibri Light"/>
                <w:sz w:val="22"/>
              </w:rPr>
            </w:pPr>
          </w:p>
        </w:tc>
      </w:tr>
      <w:tr w:rsidR="001D79E7" w:rsidRPr="00766E1D" w14:paraId="33461D7E" w14:textId="05BB7CB6" w:rsidTr="001D79E7">
        <w:trPr>
          <w:tblHeader/>
        </w:trPr>
        <w:tc>
          <w:tcPr>
            <w:tcW w:w="5000" w:type="pct"/>
            <w:gridSpan w:val="4"/>
          </w:tcPr>
          <w:p w14:paraId="04ABF7BC" w14:textId="4576EC7D" w:rsidR="001D79E7" w:rsidRPr="00766E1D" w:rsidRDefault="001D79E7"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Projects. For major upgrades or refurbishment project a capability is required to run the upgrade or refurbishment as a project.</w:t>
            </w:r>
          </w:p>
        </w:tc>
      </w:tr>
      <w:tr w:rsidR="00177DFC" w:rsidRPr="00766E1D" w14:paraId="3E8B8981" w14:textId="2C0A220F" w:rsidTr="009D226F">
        <w:trPr>
          <w:tblHeader/>
        </w:trPr>
        <w:tc>
          <w:tcPr>
            <w:tcW w:w="584" w:type="pct"/>
          </w:tcPr>
          <w:p w14:paraId="23E645BD"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40E2AC4" w14:textId="77777777" w:rsidR="00177DFC" w:rsidRPr="00766E1D" w:rsidRDefault="00177DFC" w:rsidP="00177DFC">
            <w:pPr>
              <w:pStyle w:val="Tabletext"/>
              <w:rPr>
                <w:rFonts w:cs="Calibri Light"/>
                <w:sz w:val="22"/>
              </w:rPr>
            </w:pPr>
            <w:r w:rsidRPr="00766E1D">
              <w:rPr>
                <w:rFonts w:cs="Calibri Light"/>
                <w:sz w:val="22"/>
              </w:rPr>
              <w:t>The SLMIS must have a capability to accommodate the requirement of distributed platforms, vessels on deployment in that it must allow for planning of maintenance events for the deployed vessels ashore.</w:t>
            </w:r>
          </w:p>
        </w:tc>
        <w:tc>
          <w:tcPr>
            <w:tcW w:w="341" w:type="pct"/>
          </w:tcPr>
          <w:p w14:paraId="2EE20373" w14:textId="241344FB" w:rsidR="00177DFC" w:rsidRPr="00766E1D" w:rsidRDefault="00177DFC" w:rsidP="00177DFC">
            <w:pPr>
              <w:pStyle w:val="Tabletext"/>
              <w:rPr>
                <w:rFonts w:cs="Calibri Light"/>
                <w:sz w:val="22"/>
              </w:rPr>
            </w:pPr>
            <w:r w:rsidRPr="00B50DA5">
              <w:rPr>
                <w:rFonts w:cs="Calibri Light"/>
                <w:sz w:val="22"/>
              </w:rPr>
              <w:t>Core</w:t>
            </w:r>
          </w:p>
        </w:tc>
        <w:tc>
          <w:tcPr>
            <w:tcW w:w="1507" w:type="pct"/>
          </w:tcPr>
          <w:p w14:paraId="1BC9649B" w14:textId="77777777" w:rsidR="00177DFC" w:rsidRPr="00766E1D" w:rsidRDefault="00177DFC" w:rsidP="00177DFC">
            <w:pPr>
              <w:pStyle w:val="Tabletext"/>
              <w:rPr>
                <w:rFonts w:cs="Calibri Light"/>
                <w:sz w:val="22"/>
              </w:rPr>
            </w:pPr>
          </w:p>
        </w:tc>
      </w:tr>
      <w:tr w:rsidR="00177DFC" w:rsidRPr="00766E1D" w14:paraId="71A0B1F2" w14:textId="3ABEE44E" w:rsidTr="009D226F">
        <w:trPr>
          <w:tblHeader/>
        </w:trPr>
        <w:tc>
          <w:tcPr>
            <w:tcW w:w="584" w:type="pct"/>
          </w:tcPr>
          <w:p w14:paraId="0A26EDB6"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27A1C69" w14:textId="77777777" w:rsidR="00177DFC" w:rsidRPr="00766E1D" w:rsidRDefault="00177DFC" w:rsidP="00177DFC">
            <w:pPr>
              <w:pStyle w:val="Tabletext"/>
              <w:rPr>
                <w:rFonts w:cs="Calibri Light"/>
                <w:sz w:val="22"/>
              </w:rPr>
            </w:pPr>
            <w:r w:rsidRPr="00766E1D">
              <w:rPr>
                <w:rFonts w:cs="Calibri Light"/>
                <w:sz w:val="22"/>
              </w:rPr>
              <w:t>The SLMIS must allow the incorporation of facility, weapon systems and equipment maintenance baselines in projects.</w:t>
            </w:r>
          </w:p>
        </w:tc>
        <w:tc>
          <w:tcPr>
            <w:tcW w:w="341" w:type="pct"/>
          </w:tcPr>
          <w:p w14:paraId="3E43545D" w14:textId="124A0F3A" w:rsidR="00177DFC" w:rsidRPr="00766E1D" w:rsidRDefault="00177DFC" w:rsidP="00177DFC">
            <w:pPr>
              <w:pStyle w:val="Tabletext"/>
              <w:rPr>
                <w:rFonts w:cs="Calibri Light"/>
                <w:sz w:val="22"/>
              </w:rPr>
            </w:pPr>
            <w:r w:rsidRPr="00B50DA5">
              <w:rPr>
                <w:rFonts w:cs="Calibri Light"/>
                <w:sz w:val="22"/>
              </w:rPr>
              <w:t>Core</w:t>
            </w:r>
          </w:p>
        </w:tc>
        <w:tc>
          <w:tcPr>
            <w:tcW w:w="1507" w:type="pct"/>
          </w:tcPr>
          <w:p w14:paraId="48494FCA" w14:textId="77777777" w:rsidR="00177DFC" w:rsidRPr="00766E1D" w:rsidRDefault="00177DFC" w:rsidP="00177DFC">
            <w:pPr>
              <w:pStyle w:val="Tabletext"/>
              <w:rPr>
                <w:rFonts w:cs="Calibri Light"/>
                <w:sz w:val="22"/>
              </w:rPr>
            </w:pPr>
          </w:p>
        </w:tc>
      </w:tr>
      <w:tr w:rsidR="00177DFC" w:rsidRPr="00766E1D" w14:paraId="16C6DA22" w14:textId="530A138C" w:rsidTr="009D226F">
        <w:trPr>
          <w:tblHeader/>
        </w:trPr>
        <w:tc>
          <w:tcPr>
            <w:tcW w:w="584" w:type="pct"/>
          </w:tcPr>
          <w:p w14:paraId="3CD78DE5"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346B6322" w14:textId="77777777" w:rsidR="00177DFC" w:rsidRPr="00766E1D" w:rsidRDefault="00177DFC" w:rsidP="00177DFC">
            <w:pPr>
              <w:pStyle w:val="Tabletext"/>
              <w:rPr>
                <w:rFonts w:cs="Calibri Light"/>
                <w:sz w:val="22"/>
              </w:rPr>
            </w:pPr>
            <w:r w:rsidRPr="00766E1D">
              <w:rPr>
                <w:rFonts w:cs="Calibri Light"/>
                <w:sz w:val="22"/>
              </w:rPr>
              <w:t>The SLMIS must allow for the structuring and re-structuring of maintenance baseline once incorporated into project without affecting the maintenance baseline.</w:t>
            </w:r>
          </w:p>
        </w:tc>
        <w:tc>
          <w:tcPr>
            <w:tcW w:w="341" w:type="pct"/>
          </w:tcPr>
          <w:p w14:paraId="482CEDE6" w14:textId="3E36E6D5" w:rsidR="00177DFC" w:rsidRPr="00766E1D" w:rsidRDefault="00177DFC" w:rsidP="00177DFC">
            <w:pPr>
              <w:pStyle w:val="Tabletext"/>
              <w:rPr>
                <w:rFonts w:cs="Calibri Light"/>
                <w:sz w:val="22"/>
              </w:rPr>
            </w:pPr>
            <w:r w:rsidRPr="00B50DA5">
              <w:rPr>
                <w:rFonts w:cs="Calibri Light"/>
                <w:sz w:val="22"/>
              </w:rPr>
              <w:t>Core</w:t>
            </w:r>
          </w:p>
        </w:tc>
        <w:tc>
          <w:tcPr>
            <w:tcW w:w="1507" w:type="pct"/>
          </w:tcPr>
          <w:p w14:paraId="449CC597" w14:textId="77777777" w:rsidR="00177DFC" w:rsidRPr="00766E1D" w:rsidRDefault="00177DFC" w:rsidP="00177DFC">
            <w:pPr>
              <w:pStyle w:val="Tabletext"/>
              <w:rPr>
                <w:rFonts w:cs="Calibri Light"/>
                <w:sz w:val="22"/>
              </w:rPr>
            </w:pPr>
          </w:p>
        </w:tc>
      </w:tr>
      <w:tr w:rsidR="00177DFC" w:rsidRPr="00766E1D" w14:paraId="16B618CE" w14:textId="6BC318DC" w:rsidTr="009D226F">
        <w:trPr>
          <w:tblHeader/>
        </w:trPr>
        <w:tc>
          <w:tcPr>
            <w:tcW w:w="584" w:type="pct"/>
          </w:tcPr>
          <w:p w14:paraId="65AB0877"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D70AD52" w14:textId="77777777" w:rsidR="00177DFC" w:rsidRPr="00766E1D" w:rsidRDefault="00177DFC" w:rsidP="00177DFC">
            <w:pPr>
              <w:pStyle w:val="Tabletext"/>
              <w:rPr>
                <w:rFonts w:cs="Calibri Light"/>
                <w:sz w:val="22"/>
              </w:rPr>
            </w:pPr>
            <w:r w:rsidRPr="00766E1D">
              <w:rPr>
                <w:rFonts w:cs="Calibri Light"/>
                <w:sz w:val="22"/>
              </w:rPr>
              <w:t>The SLMIS must allow the incorporation of work in progress job cards for a specific maintenance event, during a maintenance event and while on deployment for distributed platforms.</w:t>
            </w:r>
          </w:p>
        </w:tc>
        <w:tc>
          <w:tcPr>
            <w:tcW w:w="341" w:type="pct"/>
          </w:tcPr>
          <w:p w14:paraId="4F08B718" w14:textId="5B424D26" w:rsidR="00177DFC" w:rsidRPr="00766E1D" w:rsidRDefault="00177DFC" w:rsidP="00177DFC">
            <w:pPr>
              <w:pStyle w:val="Tabletext"/>
              <w:rPr>
                <w:rFonts w:cs="Calibri Light"/>
                <w:sz w:val="22"/>
              </w:rPr>
            </w:pPr>
            <w:r w:rsidRPr="00B50DA5">
              <w:rPr>
                <w:rFonts w:cs="Calibri Light"/>
                <w:sz w:val="22"/>
              </w:rPr>
              <w:t>Core</w:t>
            </w:r>
          </w:p>
        </w:tc>
        <w:tc>
          <w:tcPr>
            <w:tcW w:w="1507" w:type="pct"/>
          </w:tcPr>
          <w:p w14:paraId="369D9D8B" w14:textId="77777777" w:rsidR="00177DFC" w:rsidRPr="00766E1D" w:rsidRDefault="00177DFC" w:rsidP="00177DFC">
            <w:pPr>
              <w:pStyle w:val="Tabletext"/>
              <w:rPr>
                <w:rFonts w:cs="Calibri Light"/>
                <w:sz w:val="22"/>
              </w:rPr>
            </w:pPr>
          </w:p>
        </w:tc>
      </w:tr>
      <w:tr w:rsidR="00177DFC" w:rsidRPr="00766E1D" w14:paraId="002828E1" w14:textId="7F9363D4" w:rsidTr="009D226F">
        <w:trPr>
          <w:tblHeader/>
        </w:trPr>
        <w:tc>
          <w:tcPr>
            <w:tcW w:w="584" w:type="pct"/>
          </w:tcPr>
          <w:p w14:paraId="62E24D9B"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EC82B0C" w14:textId="77777777" w:rsidR="00177DFC" w:rsidRPr="00766E1D" w:rsidRDefault="00177DFC" w:rsidP="00177DFC">
            <w:pPr>
              <w:pStyle w:val="Tabletext"/>
              <w:rPr>
                <w:rFonts w:cs="Calibri Light"/>
                <w:sz w:val="22"/>
              </w:rPr>
            </w:pPr>
            <w:r w:rsidRPr="00766E1D">
              <w:rPr>
                <w:rFonts w:cs="Calibri Light"/>
                <w:sz w:val="22"/>
              </w:rPr>
              <w:t>The SLMIS must allow for a detailed statement of work to be produced for tender requirements inclusive of but not limited to task maintenance events instructions, documentation and resources.</w:t>
            </w:r>
          </w:p>
        </w:tc>
        <w:tc>
          <w:tcPr>
            <w:tcW w:w="341" w:type="pct"/>
          </w:tcPr>
          <w:p w14:paraId="6F731286" w14:textId="1D595679" w:rsidR="00177DFC" w:rsidRPr="00766E1D" w:rsidRDefault="00177DFC" w:rsidP="00177DFC">
            <w:pPr>
              <w:pStyle w:val="Tabletext"/>
              <w:rPr>
                <w:rFonts w:cs="Calibri Light"/>
                <w:sz w:val="22"/>
              </w:rPr>
            </w:pPr>
            <w:r w:rsidRPr="00106E94">
              <w:rPr>
                <w:rFonts w:cs="Calibri Light"/>
                <w:sz w:val="22"/>
              </w:rPr>
              <w:t>Core</w:t>
            </w:r>
          </w:p>
        </w:tc>
        <w:tc>
          <w:tcPr>
            <w:tcW w:w="1507" w:type="pct"/>
          </w:tcPr>
          <w:p w14:paraId="5469A584" w14:textId="77777777" w:rsidR="00177DFC" w:rsidRPr="00766E1D" w:rsidRDefault="00177DFC" w:rsidP="00177DFC">
            <w:pPr>
              <w:pStyle w:val="Tabletext"/>
              <w:rPr>
                <w:rFonts w:cs="Calibri Light"/>
                <w:sz w:val="22"/>
              </w:rPr>
            </w:pPr>
          </w:p>
        </w:tc>
      </w:tr>
      <w:tr w:rsidR="00177DFC" w:rsidRPr="00766E1D" w14:paraId="5B610F56" w14:textId="721EBB67" w:rsidTr="009D226F">
        <w:trPr>
          <w:tblHeader/>
        </w:trPr>
        <w:tc>
          <w:tcPr>
            <w:tcW w:w="584" w:type="pct"/>
          </w:tcPr>
          <w:p w14:paraId="1FB4F816"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7C9E2E3F" w14:textId="77777777" w:rsidR="00177DFC" w:rsidRPr="00766E1D" w:rsidRDefault="00177DFC" w:rsidP="00177DFC">
            <w:pPr>
              <w:pStyle w:val="Tabletext"/>
              <w:rPr>
                <w:rFonts w:cs="Calibri Light"/>
                <w:sz w:val="22"/>
              </w:rPr>
            </w:pPr>
            <w:r w:rsidRPr="00766E1D">
              <w:rPr>
                <w:rFonts w:cs="Calibri Light"/>
                <w:sz w:val="22"/>
              </w:rPr>
              <w:t>The SLMIS must allow for the reservations of material requirements.</w:t>
            </w:r>
          </w:p>
        </w:tc>
        <w:tc>
          <w:tcPr>
            <w:tcW w:w="341" w:type="pct"/>
          </w:tcPr>
          <w:p w14:paraId="66D4FEDF" w14:textId="075726B1" w:rsidR="00177DFC" w:rsidRPr="00766E1D" w:rsidRDefault="00177DFC" w:rsidP="00177DFC">
            <w:pPr>
              <w:pStyle w:val="Tabletext"/>
              <w:rPr>
                <w:rFonts w:cs="Calibri Light"/>
                <w:sz w:val="22"/>
              </w:rPr>
            </w:pPr>
            <w:r w:rsidRPr="00106E94">
              <w:rPr>
                <w:rFonts w:cs="Calibri Light"/>
                <w:sz w:val="22"/>
              </w:rPr>
              <w:t>Core</w:t>
            </w:r>
          </w:p>
        </w:tc>
        <w:tc>
          <w:tcPr>
            <w:tcW w:w="1507" w:type="pct"/>
          </w:tcPr>
          <w:p w14:paraId="2008575B" w14:textId="77777777" w:rsidR="00177DFC" w:rsidRPr="00766E1D" w:rsidRDefault="00177DFC" w:rsidP="00177DFC">
            <w:pPr>
              <w:pStyle w:val="Tabletext"/>
              <w:rPr>
                <w:rFonts w:cs="Calibri Light"/>
                <w:sz w:val="22"/>
              </w:rPr>
            </w:pPr>
          </w:p>
        </w:tc>
      </w:tr>
      <w:tr w:rsidR="00177DFC" w:rsidRPr="00766E1D" w14:paraId="189F7A8E" w14:textId="0DF2BCF9" w:rsidTr="009D226F">
        <w:trPr>
          <w:tblHeader/>
        </w:trPr>
        <w:tc>
          <w:tcPr>
            <w:tcW w:w="584" w:type="pct"/>
          </w:tcPr>
          <w:p w14:paraId="3596382D"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EF5D955" w14:textId="77777777" w:rsidR="00177DFC" w:rsidRPr="00766E1D" w:rsidRDefault="00177DFC" w:rsidP="00177DFC">
            <w:pPr>
              <w:pStyle w:val="Tabletext"/>
              <w:rPr>
                <w:rFonts w:cs="Calibri Light"/>
                <w:sz w:val="22"/>
              </w:rPr>
            </w:pPr>
            <w:r w:rsidRPr="00766E1D">
              <w:rPr>
                <w:rFonts w:cs="Calibri Light"/>
                <w:sz w:val="22"/>
              </w:rPr>
              <w:t>The SLMIS must allow for the initiation of the procurement process for material items not in stock and or a service requirement.</w:t>
            </w:r>
          </w:p>
        </w:tc>
        <w:tc>
          <w:tcPr>
            <w:tcW w:w="341" w:type="pct"/>
          </w:tcPr>
          <w:p w14:paraId="3696F68F" w14:textId="357419C3" w:rsidR="00177DFC" w:rsidRPr="00766E1D" w:rsidRDefault="00177DFC" w:rsidP="00177DFC">
            <w:pPr>
              <w:pStyle w:val="Tabletext"/>
              <w:rPr>
                <w:rFonts w:cs="Calibri Light"/>
                <w:sz w:val="22"/>
              </w:rPr>
            </w:pPr>
            <w:r w:rsidRPr="00106E94">
              <w:rPr>
                <w:rFonts w:cs="Calibri Light"/>
                <w:sz w:val="22"/>
              </w:rPr>
              <w:t>Core</w:t>
            </w:r>
          </w:p>
        </w:tc>
        <w:tc>
          <w:tcPr>
            <w:tcW w:w="1507" w:type="pct"/>
          </w:tcPr>
          <w:p w14:paraId="34484CDD" w14:textId="77777777" w:rsidR="00177DFC" w:rsidRPr="00766E1D" w:rsidRDefault="00177DFC" w:rsidP="00177DFC">
            <w:pPr>
              <w:pStyle w:val="Tabletext"/>
              <w:rPr>
                <w:rFonts w:cs="Calibri Light"/>
                <w:sz w:val="22"/>
              </w:rPr>
            </w:pPr>
          </w:p>
        </w:tc>
      </w:tr>
      <w:tr w:rsidR="00177DFC" w:rsidRPr="00766E1D" w14:paraId="53201E57" w14:textId="68CDAAF4" w:rsidTr="009D226F">
        <w:trPr>
          <w:tblHeader/>
        </w:trPr>
        <w:tc>
          <w:tcPr>
            <w:tcW w:w="584" w:type="pct"/>
          </w:tcPr>
          <w:p w14:paraId="392D69E9"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1E44DEB2" w14:textId="77777777" w:rsidR="00177DFC" w:rsidRPr="00766E1D" w:rsidRDefault="00177DFC" w:rsidP="00177DFC">
            <w:pPr>
              <w:pStyle w:val="Tabletext"/>
              <w:rPr>
                <w:rFonts w:cs="Calibri Light"/>
                <w:sz w:val="22"/>
              </w:rPr>
            </w:pPr>
            <w:r w:rsidRPr="00766E1D">
              <w:rPr>
                <w:rFonts w:cs="Calibri Light"/>
                <w:sz w:val="22"/>
              </w:rPr>
              <w:t>The SLMIS must allow for the resource balancing.</w:t>
            </w:r>
          </w:p>
        </w:tc>
        <w:tc>
          <w:tcPr>
            <w:tcW w:w="341" w:type="pct"/>
          </w:tcPr>
          <w:p w14:paraId="75541A5E" w14:textId="420D0FED" w:rsidR="00177DFC" w:rsidRPr="00766E1D" w:rsidRDefault="00177DFC" w:rsidP="00177DFC">
            <w:pPr>
              <w:pStyle w:val="Tabletext"/>
              <w:rPr>
                <w:rFonts w:cs="Calibri Light"/>
                <w:sz w:val="22"/>
              </w:rPr>
            </w:pPr>
            <w:r w:rsidRPr="00106E94">
              <w:rPr>
                <w:rFonts w:cs="Calibri Light"/>
                <w:sz w:val="22"/>
              </w:rPr>
              <w:t>Core</w:t>
            </w:r>
          </w:p>
        </w:tc>
        <w:tc>
          <w:tcPr>
            <w:tcW w:w="1507" w:type="pct"/>
          </w:tcPr>
          <w:p w14:paraId="35243BB1" w14:textId="77777777" w:rsidR="00177DFC" w:rsidRPr="00766E1D" w:rsidRDefault="00177DFC" w:rsidP="00177DFC">
            <w:pPr>
              <w:pStyle w:val="Tabletext"/>
              <w:rPr>
                <w:rFonts w:cs="Calibri Light"/>
                <w:sz w:val="22"/>
              </w:rPr>
            </w:pPr>
          </w:p>
        </w:tc>
      </w:tr>
      <w:tr w:rsidR="00177DFC" w:rsidRPr="00766E1D" w14:paraId="638EABCC" w14:textId="2D86CB2A" w:rsidTr="009D226F">
        <w:trPr>
          <w:tblHeader/>
        </w:trPr>
        <w:tc>
          <w:tcPr>
            <w:tcW w:w="584" w:type="pct"/>
          </w:tcPr>
          <w:p w14:paraId="1238DAFB"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2A358DD3" w14:textId="77777777" w:rsidR="00177DFC" w:rsidRPr="00766E1D" w:rsidRDefault="00177DFC" w:rsidP="00177DFC">
            <w:pPr>
              <w:pStyle w:val="Tabletext"/>
              <w:rPr>
                <w:rFonts w:cs="Calibri Light"/>
                <w:sz w:val="22"/>
              </w:rPr>
            </w:pPr>
            <w:r w:rsidRPr="00766E1D">
              <w:rPr>
                <w:rFonts w:cs="Calibri Light"/>
                <w:sz w:val="22"/>
              </w:rPr>
              <w:t>The SLMIS must allow for meetings per project with the capability to produce agenda and minutes.</w:t>
            </w:r>
          </w:p>
        </w:tc>
        <w:tc>
          <w:tcPr>
            <w:tcW w:w="341" w:type="pct"/>
          </w:tcPr>
          <w:p w14:paraId="44F53149" w14:textId="0A28D8E2" w:rsidR="00177DFC" w:rsidRPr="00766E1D" w:rsidRDefault="00177DFC" w:rsidP="00177DFC">
            <w:pPr>
              <w:pStyle w:val="Tabletext"/>
              <w:rPr>
                <w:rFonts w:cs="Calibri Light"/>
                <w:sz w:val="22"/>
              </w:rPr>
            </w:pPr>
            <w:r w:rsidRPr="00106E94">
              <w:rPr>
                <w:rFonts w:cs="Calibri Light"/>
                <w:sz w:val="22"/>
              </w:rPr>
              <w:t>Core</w:t>
            </w:r>
          </w:p>
        </w:tc>
        <w:tc>
          <w:tcPr>
            <w:tcW w:w="1507" w:type="pct"/>
          </w:tcPr>
          <w:p w14:paraId="272CE406" w14:textId="77777777" w:rsidR="00177DFC" w:rsidRPr="00766E1D" w:rsidRDefault="00177DFC" w:rsidP="00177DFC">
            <w:pPr>
              <w:pStyle w:val="Tabletext"/>
              <w:rPr>
                <w:rFonts w:cs="Calibri Light"/>
                <w:sz w:val="22"/>
              </w:rPr>
            </w:pPr>
          </w:p>
        </w:tc>
      </w:tr>
      <w:tr w:rsidR="00177DFC" w:rsidRPr="00766E1D" w14:paraId="7AD353B9" w14:textId="558FE7E3" w:rsidTr="009D226F">
        <w:trPr>
          <w:tblHeader/>
        </w:trPr>
        <w:tc>
          <w:tcPr>
            <w:tcW w:w="584" w:type="pct"/>
          </w:tcPr>
          <w:p w14:paraId="73618A45"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00027F1E" w14:textId="77777777" w:rsidR="00177DFC" w:rsidRPr="00766E1D" w:rsidRDefault="00177DFC" w:rsidP="00177DFC">
            <w:pPr>
              <w:pStyle w:val="Tabletext"/>
              <w:rPr>
                <w:rFonts w:cs="Calibri Light"/>
                <w:sz w:val="22"/>
              </w:rPr>
            </w:pPr>
            <w:r w:rsidRPr="00766E1D">
              <w:rPr>
                <w:rFonts w:cs="Calibri Light"/>
                <w:sz w:val="22"/>
              </w:rPr>
              <w:t>The SLMIS must allow for tasking capability that captures the tasking, tasking date, status of the tasking and tasking feedback.</w:t>
            </w:r>
          </w:p>
        </w:tc>
        <w:tc>
          <w:tcPr>
            <w:tcW w:w="341" w:type="pct"/>
          </w:tcPr>
          <w:p w14:paraId="48D34367" w14:textId="5C150B26" w:rsidR="00177DFC" w:rsidRPr="00766E1D" w:rsidRDefault="00177DFC" w:rsidP="00177DFC">
            <w:pPr>
              <w:pStyle w:val="Tabletext"/>
              <w:rPr>
                <w:rFonts w:cs="Calibri Light"/>
                <w:sz w:val="22"/>
              </w:rPr>
            </w:pPr>
            <w:r w:rsidRPr="00106E94">
              <w:rPr>
                <w:rFonts w:cs="Calibri Light"/>
                <w:sz w:val="22"/>
              </w:rPr>
              <w:t>Core</w:t>
            </w:r>
          </w:p>
        </w:tc>
        <w:tc>
          <w:tcPr>
            <w:tcW w:w="1507" w:type="pct"/>
          </w:tcPr>
          <w:p w14:paraId="0CBFCD34" w14:textId="77777777" w:rsidR="00177DFC" w:rsidRPr="00766E1D" w:rsidRDefault="00177DFC" w:rsidP="00177DFC">
            <w:pPr>
              <w:pStyle w:val="Tabletext"/>
              <w:rPr>
                <w:rFonts w:cs="Calibri Light"/>
                <w:sz w:val="22"/>
              </w:rPr>
            </w:pPr>
          </w:p>
        </w:tc>
      </w:tr>
      <w:tr w:rsidR="00177DFC" w:rsidRPr="00766E1D" w14:paraId="6EA8A9F5" w14:textId="29FB64AB" w:rsidTr="009D226F">
        <w:trPr>
          <w:tblHeader/>
        </w:trPr>
        <w:tc>
          <w:tcPr>
            <w:tcW w:w="584" w:type="pct"/>
          </w:tcPr>
          <w:p w14:paraId="183FD865"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645D6997" w14:textId="77777777" w:rsidR="00177DFC" w:rsidRPr="00766E1D" w:rsidRDefault="00177DFC" w:rsidP="00177DFC">
            <w:pPr>
              <w:pStyle w:val="Tabletext"/>
              <w:rPr>
                <w:rFonts w:cs="Calibri Light"/>
                <w:sz w:val="22"/>
              </w:rPr>
            </w:pPr>
            <w:r w:rsidRPr="00766E1D">
              <w:rPr>
                <w:rFonts w:cs="Calibri Light"/>
                <w:sz w:val="22"/>
              </w:rPr>
              <w:t>The SLMIS must allow for the baselining of the project SOW and capture all changes to start and end dates as well as increases or decreases in task durations.</w:t>
            </w:r>
          </w:p>
        </w:tc>
        <w:tc>
          <w:tcPr>
            <w:tcW w:w="341" w:type="pct"/>
          </w:tcPr>
          <w:p w14:paraId="2F2343D2" w14:textId="2E59A1B9" w:rsidR="00177DFC" w:rsidRPr="00766E1D" w:rsidRDefault="00177DFC" w:rsidP="00177DFC">
            <w:pPr>
              <w:pStyle w:val="Tabletext"/>
              <w:rPr>
                <w:rFonts w:cs="Calibri Light"/>
                <w:sz w:val="22"/>
              </w:rPr>
            </w:pPr>
            <w:r w:rsidRPr="00106E94">
              <w:rPr>
                <w:rFonts w:cs="Calibri Light"/>
                <w:sz w:val="22"/>
              </w:rPr>
              <w:t>Core</w:t>
            </w:r>
          </w:p>
        </w:tc>
        <w:tc>
          <w:tcPr>
            <w:tcW w:w="1507" w:type="pct"/>
          </w:tcPr>
          <w:p w14:paraId="2C51C891" w14:textId="77777777" w:rsidR="00177DFC" w:rsidRPr="00766E1D" w:rsidRDefault="00177DFC" w:rsidP="00177DFC">
            <w:pPr>
              <w:pStyle w:val="Tabletext"/>
              <w:rPr>
                <w:rFonts w:cs="Calibri Light"/>
                <w:sz w:val="22"/>
              </w:rPr>
            </w:pPr>
          </w:p>
        </w:tc>
      </w:tr>
      <w:tr w:rsidR="00177DFC" w:rsidRPr="00766E1D" w14:paraId="77CB35B9" w14:textId="78F9E2CD" w:rsidTr="009D226F">
        <w:trPr>
          <w:tblHeader/>
        </w:trPr>
        <w:tc>
          <w:tcPr>
            <w:tcW w:w="584" w:type="pct"/>
          </w:tcPr>
          <w:p w14:paraId="578D0F9E" w14:textId="77777777" w:rsidR="00177DFC" w:rsidRPr="00766E1D" w:rsidRDefault="00177DFC" w:rsidP="00177DFC">
            <w:pPr>
              <w:pStyle w:val="Cell"/>
              <w:numPr>
                <w:ilvl w:val="0"/>
                <w:numId w:val="129"/>
              </w:numPr>
              <w:ind w:left="862" w:hanging="862"/>
              <w:jc w:val="both"/>
              <w:rPr>
                <w:rFonts w:ascii="Calibri Light" w:hAnsi="Calibri Light" w:cs="Calibri Light"/>
                <w:bCs/>
                <w:sz w:val="22"/>
                <w:szCs w:val="22"/>
              </w:rPr>
            </w:pPr>
          </w:p>
        </w:tc>
        <w:tc>
          <w:tcPr>
            <w:tcW w:w="2568" w:type="pct"/>
          </w:tcPr>
          <w:p w14:paraId="599D04BA" w14:textId="77777777" w:rsidR="00177DFC" w:rsidRPr="00766E1D" w:rsidRDefault="00177DFC" w:rsidP="00177DFC">
            <w:pPr>
              <w:pStyle w:val="Tabletext"/>
              <w:rPr>
                <w:rFonts w:cs="Calibri Light"/>
                <w:sz w:val="22"/>
              </w:rPr>
            </w:pPr>
            <w:r w:rsidRPr="00766E1D">
              <w:rPr>
                <w:rFonts w:cs="Calibri Light"/>
                <w:sz w:val="22"/>
              </w:rPr>
              <w:t>The SLMIS must integrate with the facility, end equipment or equipment’s master plans and should be able to incorporate the selected tasks from the master plan in the project SOW.</w:t>
            </w:r>
          </w:p>
        </w:tc>
        <w:tc>
          <w:tcPr>
            <w:tcW w:w="341" w:type="pct"/>
          </w:tcPr>
          <w:p w14:paraId="1120DE30" w14:textId="3F9E05C8" w:rsidR="00177DFC" w:rsidRPr="00766E1D" w:rsidRDefault="00177DFC" w:rsidP="00177DFC">
            <w:pPr>
              <w:pStyle w:val="Tabletext"/>
              <w:rPr>
                <w:rFonts w:cs="Calibri Light"/>
                <w:sz w:val="22"/>
              </w:rPr>
            </w:pPr>
            <w:r w:rsidRPr="00106E94">
              <w:rPr>
                <w:rFonts w:cs="Calibri Light"/>
                <w:sz w:val="22"/>
              </w:rPr>
              <w:t>Core</w:t>
            </w:r>
          </w:p>
        </w:tc>
        <w:tc>
          <w:tcPr>
            <w:tcW w:w="1507" w:type="pct"/>
          </w:tcPr>
          <w:p w14:paraId="257EDBF8" w14:textId="77777777" w:rsidR="00177DFC" w:rsidRPr="00766E1D" w:rsidRDefault="00177DFC" w:rsidP="00177DFC">
            <w:pPr>
              <w:pStyle w:val="Tabletext"/>
              <w:rPr>
                <w:rFonts w:cs="Calibri Light"/>
                <w:sz w:val="22"/>
              </w:rPr>
            </w:pPr>
          </w:p>
        </w:tc>
      </w:tr>
      <w:tr w:rsidR="001D79E7" w:rsidRPr="00766E1D" w14:paraId="23C0A341" w14:textId="6E12C403" w:rsidTr="001D79E7">
        <w:trPr>
          <w:tblHeader/>
        </w:trPr>
        <w:tc>
          <w:tcPr>
            <w:tcW w:w="5000" w:type="pct"/>
            <w:gridSpan w:val="4"/>
          </w:tcPr>
          <w:p w14:paraId="60F68AE5" w14:textId="56A05C64" w:rsidR="001D79E7" w:rsidRPr="00766E1D" w:rsidRDefault="001D79E7"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Disposal Management. Disposal Management is responsible for the physical disposal of unserviceable, redundant and obsolete items (assets and materiel).  The decision-making process of how and when to dispose of items may be initiated within the planning environments such operations planning and demand management.  The final approval and execution of the physical disposal decision remains in the disposal management function.  </w:t>
            </w:r>
          </w:p>
        </w:tc>
      </w:tr>
      <w:tr w:rsidR="00177DFC" w:rsidRPr="00766E1D" w14:paraId="67CF6E07" w14:textId="72875B5D" w:rsidTr="009D226F">
        <w:trPr>
          <w:tblHeader/>
        </w:trPr>
        <w:tc>
          <w:tcPr>
            <w:tcW w:w="584" w:type="pct"/>
          </w:tcPr>
          <w:p w14:paraId="3043CD08" w14:textId="77777777" w:rsidR="00177DFC" w:rsidRPr="00766E1D" w:rsidRDefault="00177DFC" w:rsidP="00177DFC">
            <w:pPr>
              <w:pStyle w:val="Cell"/>
              <w:numPr>
                <w:ilvl w:val="0"/>
                <w:numId w:val="130"/>
              </w:numPr>
              <w:jc w:val="both"/>
              <w:rPr>
                <w:rFonts w:ascii="Calibri Light" w:hAnsi="Calibri Light" w:cs="Calibri Light"/>
                <w:bCs/>
                <w:sz w:val="22"/>
                <w:szCs w:val="22"/>
              </w:rPr>
            </w:pPr>
          </w:p>
        </w:tc>
        <w:tc>
          <w:tcPr>
            <w:tcW w:w="2568" w:type="pct"/>
          </w:tcPr>
          <w:p w14:paraId="341D6C45" w14:textId="77777777" w:rsidR="00177DFC" w:rsidRPr="00766E1D" w:rsidRDefault="00177DFC" w:rsidP="00177DFC">
            <w:pPr>
              <w:pStyle w:val="Tabletext"/>
              <w:rPr>
                <w:rFonts w:cs="Calibri Light"/>
                <w:sz w:val="22"/>
              </w:rPr>
            </w:pPr>
            <w:r w:rsidRPr="00766E1D">
              <w:rPr>
                <w:rFonts w:cs="Calibri Light"/>
                <w:sz w:val="22"/>
              </w:rPr>
              <w:t>The SLMIS must provide functions to support disposal. Disposal is the process by which surplus to requirement or redundant and obsolete items (assets and materials) are alienated from government. Requests to dispose items are received from the planning and operational environments. The accounting officer appoints a specific committee to deal with disposals and to make recommendations with regard to the disposal of assets and materials. The recommendations take into account functional, economical (costs associated with each method of disposal and the likely benefits including possible proceeds) and environmental impact as well as other requirements defined in the supply chain policy. Once the disposal method is approved by the accounting officer, the disposal plans are developed. The disposal plans will include an impact analysis, disposal schedules and the assignment of resources / responsibilities for the execution of the disposal.</w:t>
            </w:r>
          </w:p>
        </w:tc>
        <w:tc>
          <w:tcPr>
            <w:tcW w:w="341" w:type="pct"/>
          </w:tcPr>
          <w:p w14:paraId="3848BBB7" w14:textId="33A91B91" w:rsidR="00177DFC" w:rsidRPr="00766E1D" w:rsidRDefault="00177DFC" w:rsidP="00177DFC">
            <w:pPr>
              <w:pStyle w:val="Tabletext"/>
              <w:rPr>
                <w:rFonts w:cs="Calibri Light"/>
                <w:sz w:val="22"/>
              </w:rPr>
            </w:pPr>
            <w:r w:rsidRPr="00400BE7">
              <w:rPr>
                <w:rFonts w:cs="Calibri Light"/>
                <w:sz w:val="22"/>
              </w:rPr>
              <w:t>Core</w:t>
            </w:r>
          </w:p>
        </w:tc>
        <w:tc>
          <w:tcPr>
            <w:tcW w:w="1507" w:type="pct"/>
          </w:tcPr>
          <w:p w14:paraId="4DC8F6D2" w14:textId="77777777" w:rsidR="00177DFC" w:rsidRPr="00766E1D" w:rsidRDefault="00177DFC" w:rsidP="00177DFC">
            <w:pPr>
              <w:pStyle w:val="Tabletext"/>
              <w:rPr>
                <w:rFonts w:cs="Calibri Light"/>
                <w:sz w:val="22"/>
              </w:rPr>
            </w:pPr>
          </w:p>
        </w:tc>
      </w:tr>
      <w:tr w:rsidR="00177DFC" w:rsidRPr="00766E1D" w14:paraId="3F004F2C" w14:textId="5DE58C38" w:rsidTr="009D226F">
        <w:trPr>
          <w:tblHeader/>
        </w:trPr>
        <w:tc>
          <w:tcPr>
            <w:tcW w:w="584" w:type="pct"/>
          </w:tcPr>
          <w:p w14:paraId="1BBCF004" w14:textId="77777777" w:rsidR="00177DFC" w:rsidRPr="00766E1D" w:rsidRDefault="00177DFC" w:rsidP="00177DFC">
            <w:pPr>
              <w:pStyle w:val="Cell"/>
              <w:numPr>
                <w:ilvl w:val="0"/>
                <w:numId w:val="130"/>
              </w:numPr>
              <w:ind w:left="862" w:hanging="862"/>
              <w:jc w:val="both"/>
              <w:rPr>
                <w:rFonts w:ascii="Calibri Light" w:hAnsi="Calibri Light" w:cs="Calibri Light"/>
                <w:bCs/>
                <w:sz w:val="22"/>
                <w:szCs w:val="22"/>
              </w:rPr>
            </w:pPr>
          </w:p>
        </w:tc>
        <w:tc>
          <w:tcPr>
            <w:tcW w:w="2568" w:type="pct"/>
          </w:tcPr>
          <w:p w14:paraId="3A508B64" w14:textId="77777777" w:rsidR="00177DFC" w:rsidRPr="00766E1D" w:rsidRDefault="00177DFC" w:rsidP="00177DFC">
            <w:pPr>
              <w:pStyle w:val="Tabletext"/>
              <w:rPr>
                <w:rFonts w:cs="Calibri Light"/>
                <w:sz w:val="22"/>
              </w:rPr>
            </w:pPr>
            <w:r w:rsidRPr="00766E1D">
              <w:rPr>
                <w:rFonts w:cs="Calibri Light"/>
                <w:sz w:val="22"/>
              </w:rPr>
              <w:t>The SLMIS must provide functions to support the capturing of a disposal plan. The requirement is to be able to plan for disposal of redundancy, obsolescence or unserviceable of inventory or movable assets on a regularly basis. This will ensure that the accounting officer of an institution will comply to the PFMA requirements that no surplus relating to requirement, obsolete, unserviceable stores, equipment or livestock are kept on an institution’s inventory, other than what is prescribed in the institution’s stores level policy.</w:t>
            </w:r>
          </w:p>
        </w:tc>
        <w:tc>
          <w:tcPr>
            <w:tcW w:w="341" w:type="pct"/>
          </w:tcPr>
          <w:p w14:paraId="02497293" w14:textId="79934D7C" w:rsidR="00177DFC" w:rsidRPr="00766E1D" w:rsidRDefault="00177DFC" w:rsidP="00177DFC">
            <w:pPr>
              <w:pStyle w:val="Tabletext"/>
              <w:rPr>
                <w:rFonts w:cs="Calibri Light"/>
                <w:sz w:val="22"/>
              </w:rPr>
            </w:pPr>
            <w:r w:rsidRPr="00400BE7">
              <w:rPr>
                <w:rFonts w:cs="Calibri Light"/>
                <w:sz w:val="22"/>
              </w:rPr>
              <w:t>Core</w:t>
            </w:r>
          </w:p>
        </w:tc>
        <w:tc>
          <w:tcPr>
            <w:tcW w:w="1507" w:type="pct"/>
          </w:tcPr>
          <w:p w14:paraId="4A41336F" w14:textId="77777777" w:rsidR="00177DFC" w:rsidRPr="00766E1D" w:rsidRDefault="00177DFC" w:rsidP="00177DFC">
            <w:pPr>
              <w:pStyle w:val="Tabletext"/>
              <w:rPr>
                <w:rFonts w:cs="Calibri Light"/>
                <w:sz w:val="22"/>
              </w:rPr>
            </w:pPr>
          </w:p>
        </w:tc>
      </w:tr>
      <w:tr w:rsidR="00177DFC" w:rsidRPr="00766E1D" w14:paraId="02506D39" w14:textId="461A0ADA" w:rsidTr="009D226F">
        <w:trPr>
          <w:tblHeader/>
        </w:trPr>
        <w:tc>
          <w:tcPr>
            <w:tcW w:w="584" w:type="pct"/>
          </w:tcPr>
          <w:p w14:paraId="09EA2EA5" w14:textId="77777777" w:rsidR="00177DFC" w:rsidRPr="00766E1D" w:rsidRDefault="00177DFC" w:rsidP="00177DFC">
            <w:pPr>
              <w:pStyle w:val="Cell"/>
              <w:numPr>
                <w:ilvl w:val="0"/>
                <w:numId w:val="130"/>
              </w:numPr>
              <w:ind w:left="862" w:hanging="862"/>
              <w:jc w:val="both"/>
              <w:rPr>
                <w:rFonts w:ascii="Calibri Light" w:hAnsi="Calibri Light" w:cs="Calibri Light"/>
                <w:bCs/>
                <w:sz w:val="22"/>
                <w:szCs w:val="22"/>
              </w:rPr>
            </w:pPr>
          </w:p>
        </w:tc>
        <w:tc>
          <w:tcPr>
            <w:tcW w:w="2568" w:type="pct"/>
          </w:tcPr>
          <w:p w14:paraId="780C1361" w14:textId="77777777" w:rsidR="00177DFC" w:rsidRPr="00766E1D" w:rsidRDefault="00177DFC" w:rsidP="00177DFC">
            <w:pPr>
              <w:pStyle w:val="Tabletext"/>
              <w:rPr>
                <w:rFonts w:cs="Calibri Light"/>
                <w:sz w:val="22"/>
              </w:rPr>
            </w:pPr>
            <w:r w:rsidRPr="00766E1D">
              <w:rPr>
                <w:rFonts w:cs="Calibri Light"/>
                <w:sz w:val="22"/>
              </w:rPr>
              <w:t>The SLMIS must provide functions to support the management of a disposal schedule. The requirement is set up a schedule of surplus to requirement, obsolete or unserviceable stores, equipment or livestock that are on an institution’s inventory, other than the prescribed stores of the institution’s stores level policy. This schedule needs to be approved electronically at different levels of management.</w:t>
            </w:r>
          </w:p>
        </w:tc>
        <w:tc>
          <w:tcPr>
            <w:tcW w:w="341" w:type="pct"/>
          </w:tcPr>
          <w:p w14:paraId="79A587BC" w14:textId="231076A6" w:rsidR="00177DFC" w:rsidRPr="00766E1D" w:rsidRDefault="00177DFC" w:rsidP="00177DFC">
            <w:pPr>
              <w:pStyle w:val="Tabletext"/>
              <w:rPr>
                <w:rFonts w:cs="Calibri Light"/>
                <w:sz w:val="22"/>
              </w:rPr>
            </w:pPr>
            <w:r w:rsidRPr="00400BE7">
              <w:rPr>
                <w:rFonts w:cs="Calibri Light"/>
                <w:sz w:val="22"/>
              </w:rPr>
              <w:t>Core</w:t>
            </w:r>
          </w:p>
        </w:tc>
        <w:tc>
          <w:tcPr>
            <w:tcW w:w="1507" w:type="pct"/>
          </w:tcPr>
          <w:p w14:paraId="701F1B6B" w14:textId="77777777" w:rsidR="00177DFC" w:rsidRPr="00766E1D" w:rsidRDefault="00177DFC" w:rsidP="00177DFC">
            <w:pPr>
              <w:pStyle w:val="Tabletext"/>
              <w:rPr>
                <w:rFonts w:cs="Calibri Light"/>
                <w:sz w:val="22"/>
              </w:rPr>
            </w:pPr>
          </w:p>
        </w:tc>
      </w:tr>
      <w:tr w:rsidR="00177DFC" w:rsidRPr="00766E1D" w14:paraId="24E95418" w14:textId="7681574A" w:rsidTr="009D226F">
        <w:trPr>
          <w:tblHeader/>
        </w:trPr>
        <w:tc>
          <w:tcPr>
            <w:tcW w:w="584" w:type="pct"/>
          </w:tcPr>
          <w:p w14:paraId="627AD648" w14:textId="77777777" w:rsidR="00177DFC" w:rsidRPr="00766E1D" w:rsidRDefault="00177DFC" w:rsidP="00177DFC">
            <w:pPr>
              <w:pStyle w:val="Cell"/>
              <w:numPr>
                <w:ilvl w:val="0"/>
                <w:numId w:val="130"/>
              </w:numPr>
              <w:ind w:left="862" w:hanging="862"/>
              <w:jc w:val="both"/>
              <w:rPr>
                <w:rFonts w:ascii="Calibri Light" w:hAnsi="Calibri Light" w:cs="Calibri Light"/>
                <w:bCs/>
                <w:sz w:val="22"/>
                <w:szCs w:val="22"/>
              </w:rPr>
            </w:pPr>
          </w:p>
        </w:tc>
        <w:tc>
          <w:tcPr>
            <w:tcW w:w="2568" w:type="pct"/>
          </w:tcPr>
          <w:p w14:paraId="1D7B794E" w14:textId="77777777" w:rsidR="00177DFC" w:rsidRPr="00766E1D" w:rsidRDefault="00177DFC" w:rsidP="00177DFC">
            <w:pPr>
              <w:pStyle w:val="Tabletext"/>
              <w:rPr>
                <w:rFonts w:cs="Calibri Light"/>
                <w:sz w:val="22"/>
              </w:rPr>
            </w:pPr>
            <w:r w:rsidRPr="00766E1D">
              <w:rPr>
                <w:rFonts w:cs="Calibri Light"/>
                <w:sz w:val="22"/>
              </w:rPr>
              <w:t xml:space="preserve">The SLMIS must provide functions to support the Disposal Authorisation. Once the disposal schedule has been approved by the goods or service owner a disposal investigation team must be established to investigate and recommend per goods or service the alienation process of each good or service to the best advantage of the state. This process must be electronically managed and be approved. </w:t>
            </w:r>
          </w:p>
        </w:tc>
        <w:tc>
          <w:tcPr>
            <w:tcW w:w="341" w:type="pct"/>
          </w:tcPr>
          <w:p w14:paraId="0C48C4BA" w14:textId="49A487A9" w:rsidR="00177DFC" w:rsidRPr="00766E1D" w:rsidRDefault="00177DFC" w:rsidP="00177DFC">
            <w:pPr>
              <w:pStyle w:val="Tabletext"/>
              <w:rPr>
                <w:rFonts w:cs="Calibri Light"/>
                <w:sz w:val="22"/>
              </w:rPr>
            </w:pPr>
            <w:r w:rsidRPr="00400BE7">
              <w:rPr>
                <w:rFonts w:cs="Calibri Light"/>
                <w:sz w:val="22"/>
              </w:rPr>
              <w:t>Core</w:t>
            </w:r>
          </w:p>
        </w:tc>
        <w:tc>
          <w:tcPr>
            <w:tcW w:w="1507" w:type="pct"/>
          </w:tcPr>
          <w:p w14:paraId="5AFEAF9C" w14:textId="77777777" w:rsidR="00177DFC" w:rsidRPr="00766E1D" w:rsidRDefault="00177DFC" w:rsidP="00177DFC">
            <w:pPr>
              <w:pStyle w:val="Tabletext"/>
              <w:rPr>
                <w:rFonts w:cs="Calibri Light"/>
                <w:sz w:val="22"/>
              </w:rPr>
            </w:pPr>
          </w:p>
        </w:tc>
      </w:tr>
      <w:tr w:rsidR="00177DFC" w:rsidRPr="00766E1D" w14:paraId="7FC6BAE3" w14:textId="58206345" w:rsidTr="009D226F">
        <w:trPr>
          <w:tblHeader/>
        </w:trPr>
        <w:tc>
          <w:tcPr>
            <w:tcW w:w="584" w:type="pct"/>
          </w:tcPr>
          <w:p w14:paraId="264BDD62" w14:textId="77777777" w:rsidR="00177DFC" w:rsidRPr="00766E1D" w:rsidRDefault="00177DFC" w:rsidP="00177DFC">
            <w:pPr>
              <w:pStyle w:val="Cell"/>
              <w:numPr>
                <w:ilvl w:val="0"/>
                <w:numId w:val="130"/>
              </w:numPr>
              <w:ind w:left="862" w:hanging="862"/>
              <w:jc w:val="both"/>
              <w:rPr>
                <w:rFonts w:ascii="Calibri Light" w:hAnsi="Calibri Light" w:cs="Calibri Light"/>
                <w:bCs/>
                <w:sz w:val="22"/>
                <w:szCs w:val="22"/>
              </w:rPr>
            </w:pPr>
          </w:p>
        </w:tc>
        <w:tc>
          <w:tcPr>
            <w:tcW w:w="2568" w:type="pct"/>
          </w:tcPr>
          <w:p w14:paraId="4778C913" w14:textId="77777777" w:rsidR="00177DFC" w:rsidRPr="00766E1D" w:rsidRDefault="00177DFC" w:rsidP="00177DFC">
            <w:pPr>
              <w:pStyle w:val="Tabletext"/>
              <w:rPr>
                <w:rFonts w:cs="Calibri Light"/>
                <w:sz w:val="22"/>
              </w:rPr>
            </w:pPr>
            <w:r w:rsidRPr="00766E1D">
              <w:rPr>
                <w:rFonts w:cs="Calibri Light"/>
                <w:sz w:val="22"/>
              </w:rPr>
              <w:t>The SLMIS must provide functions to support Transfer items for Disposal if the items must be disposed at a different organisation such as auction centres.</w:t>
            </w:r>
          </w:p>
        </w:tc>
        <w:tc>
          <w:tcPr>
            <w:tcW w:w="341" w:type="pct"/>
          </w:tcPr>
          <w:p w14:paraId="3113675F" w14:textId="55F20AF9" w:rsidR="00177DFC" w:rsidRPr="00766E1D" w:rsidRDefault="00177DFC" w:rsidP="00177DFC">
            <w:pPr>
              <w:pStyle w:val="Tabletext"/>
              <w:rPr>
                <w:rFonts w:cs="Calibri Light"/>
                <w:sz w:val="22"/>
              </w:rPr>
            </w:pPr>
            <w:r w:rsidRPr="00D100BC">
              <w:rPr>
                <w:rFonts w:cs="Calibri Light"/>
                <w:sz w:val="22"/>
              </w:rPr>
              <w:t>Core</w:t>
            </w:r>
          </w:p>
        </w:tc>
        <w:tc>
          <w:tcPr>
            <w:tcW w:w="1507" w:type="pct"/>
          </w:tcPr>
          <w:p w14:paraId="6D8D29A0" w14:textId="77777777" w:rsidR="00177DFC" w:rsidRPr="00766E1D" w:rsidRDefault="00177DFC" w:rsidP="00177DFC">
            <w:pPr>
              <w:pStyle w:val="Tabletext"/>
              <w:rPr>
                <w:rFonts w:cs="Calibri Light"/>
                <w:sz w:val="22"/>
              </w:rPr>
            </w:pPr>
          </w:p>
        </w:tc>
      </w:tr>
      <w:tr w:rsidR="00177DFC" w:rsidRPr="00766E1D" w14:paraId="78BA6AD3" w14:textId="513257AA" w:rsidTr="009D226F">
        <w:trPr>
          <w:tblHeader/>
        </w:trPr>
        <w:tc>
          <w:tcPr>
            <w:tcW w:w="584" w:type="pct"/>
          </w:tcPr>
          <w:p w14:paraId="05FC8044" w14:textId="77777777" w:rsidR="00177DFC" w:rsidRPr="00766E1D" w:rsidRDefault="00177DFC" w:rsidP="00177DFC">
            <w:pPr>
              <w:pStyle w:val="Cell"/>
              <w:numPr>
                <w:ilvl w:val="0"/>
                <w:numId w:val="130"/>
              </w:numPr>
              <w:ind w:left="862" w:hanging="862"/>
              <w:jc w:val="both"/>
              <w:rPr>
                <w:rFonts w:ascii="Calibri Light" w:hAnsi="Calibri Light" w:cs="Calibri Light"/>
                <w:bCs/>
                <w:sz w:val="22"/>
                <w:szCs w:val="22"/>
              </w:rPr>
            </w:pPr>
          </w:p>
        </w:tc>
        <w:tc>
          <w:tcPr>
            <w:tcW w:w="2568" w:type="pct"/>
          </w:tcPr>
          <w:p w14:paraId="42D17676" w14:textId="77777777" w:rsidR="00177DFC" w:rsidRPr="00766E1D" w:rsidRDefault="00177DFC" w:rsidP="00177DFC">
            <w:pPr>
              <w:pStyle w:val="Tabletext"/>
              <w:rPr>
                <w:rFonts w:cs="Calibri Light"/>
                <w:sz w:val="22"/>
              </w:rPr>
            </w:pPr>
            <w:r w:rsidRPr="00766E1D">
              <w:rPr>
                <w:rFonts w:cs="Calibri Light"/>
                <w:sz w:val="22"/>
              </w:rPr>
              <w:t>The SLMIS must provide functions to finalise the Disposal as well as capturing the values received for the items if sold on auction. The detail and results of the disposal action are ascertained and once the disposal has been verified as having successfully taken place and all disposal actions concluded, the disposal process is signed off by the accounting officer. Assets can be derecognised from the asset registers</w:t>
            </w:r>
          </w:p>
        </w:tc>
        <w:tc>
          <w:tcPr>
            <w:tcW w:w="341" w:type="pct"/>
          </w:tcPr>
          <w:p w14:paraId="4930F116" w14:textId="419BDECE" w:rsidR="00177DFC" w:rsidRPr="00766E1D" w:rsidRDefault="00177DFC" w:rsidP="00177DFC">
            <w:pPr>
              <w:pStyle w:val="Tabletext"/>
              <w:rPr>
                <w:rFonts w:cs="Calibri Light"/>
                <w:sz w:val="22"/>
              </w:rPr>
            </w:pPr>
            <w:r w:rsidRPr="00D100BC">
              <w:rPr>
                <w:rFonts w:cs="Calibri Light"/>
                <w:sz w:val="22"/>
              </w:rPr>
              <w:t>Core</w:t>
            </w:r>
          </w:p>
        </w:tc>
        <w:tc>
          <w:tcPr>
            <w:tcW w:w="1507" w:type="pct"/>
          </w:tcPr>
          <w:p w14:paraId="1359FE7C" w14:textId="77777777" w:rsidR="00177DFC" w:rsidRPr="00766E1D" w:rsidRDefault="00177DFC" w:rsidP="00177DFC">
            <w:pPr>
              <w:pStyle w:val="Tabletext"/>
              <w:rPr>
                <w:rFonts w:cs="Calibri Light"/>
                <w:sz w:val="22"/>
              </w:rPr>
            </w:pPr>
          </w:p>
        </w:tc>
      </w:tr>
      <w:tr w:rsidR="001D79E7" w:rsidRPr="00766E1D" w14:paraId="5AA4A6A0" w14:textId="08A3D7A7" w:rsidTr="001D79E7">
        <w:trPr>
          <w:tblHeader/>
        </w:trPr>
        <w:tc>
          <w:tcPr>
            <w:tcW w:w="5000" w:type="pct"/>
            <w:gridSpan w:val="4"/>
          </w:tcPr>
          <w:p w14:paraId="5A62B427" w14:textId="77777777" w:rsidR="001D79E7" w:rsidRPr="00766E1D" w:rsidRDefault="001D79E7" w:rsidP="00003352">
            <w:pPr>
              <w:pStyle w:val="Cell"/>
              <w:rPr>
                <w:rFonts w:ascii="Calibri Light" w:hAnsi="Calibri Light" w:cs="Calibri Light"/>
                <w:bCs/>
                <w:sz w:val="22"/>
                <w:szCs w:val="22"/>
              </w:rPr>
            </w:pPr>
            <w:r w:rsidRPr="00766E1D">
              <w:rPr>
                <w:rFonts w:ascii="Calibri Light" w:hAnsi="Calibri Light" w:cs="Calibri Light"/>
                <w:bCs/>
                <w:sz w:val="22"/>
                <w:szCs w:val="22"/>
              </w:rPr>
              <w:t>Operations Support. The operations support module manages the logistic support requirements for the operational communities.  To do this, it provides the primary interface between the operational and logistic communities.  The user is able to record the operational requirements that will determine the logistic requirements and manage and plan logistic support to ensure successful execution of operations, including training and operational events.  Long, medium, short-term and ad hoc operations planning must be supported.  The module must provide all functionality required for Operations Management initiatives that involves aspects such as the following:</w:t>
            </w:r>
          </w:p>
          <w:p w14:paraId="17A62033" w14:textId="77777777" w:rsidR="001D79E7" w:rsidRPr="00766E1D" w:rsidRDefault="001D79E7" w:rsidP="00003352">
            <w:pPr>
              <w:pStyle w:val="Cell"/>
              <w:rPr>
                <w:rFonts w:ascii="Calibri Light" w:hAnsi="Calibri Light" w:cs="Calibri Light"/>
                <w:bCs/>
                <w:sz w:val="22"/>
                <w:szCs w:val="22"/>
              </w:rPr>
            </w:pPr>
            <w:r w:rsidRPr="00766E1D">
              <w:rPr>
                <w:rFonts w:ascii="Calibri Light" w:hAnsi="Calibri Light" w:cs="Calibri Light"/>
                <w:bCs/>
                <w:sz w:val="22"/>
                <w:szCs w:val="22"/>
              </w:rPr>
              <w:t>a.</w:t>
            </w:r>
            <w:r w:rsidRPr="00766E1D">
              <w:rPr>
                <w:rFonts w:ascii="Calibri Light" w:hAnsi="Calibri Light" w:cs="Calibri Light"/>
                <w:bCs/>
                <w:sz w:val="22"/>
                <w:szCs w:val="22"/>
              </w:rPr>
              <w:tab/>
              <w:t>Operational Plan</w:t>
            </w:r>
          </w:p>
          <w:p w14:paraId="5B2E0ACF" w14:textId="77777777" w:rsidR="001D79E7" w:rsidRPr="00766E1D" w:rsidRDefault="001D79E7" w:rsidP="00003352">
            <w:pPr>
              <w:pStyle w:val="Cell"/>
              <w:rPr>
                <w:rFonts w:ascii="Calibri Light" w:hAnsi="Calibri Light" w:cs="Calibri Light"/>
                <w:bCs/>
                <w:sz w:val="22"/>
                <w:szCs w:val="22"/>
              </w:rPr>
            </w:pPr>
            <w:r w:rsidRPr="00766E1D">
              <w:rPr>
                <w:rFonts w:ascii="Calibri Light" w:hAnsi="Calibri Light" w:cs="Calibri Light"/>
                <w:bCs/>
                <w:sz w:val="22"/>
                <w:szCs w:val="22"/>
              </w:rPr>
              <w:t>b.</w:t>
            </w:r>
            <w:r w:rsidRPr="00766E1D">
              <w:rPr>
                <w:rFonts w:ascii="Calibri Light" w:hAnsi="Calibri Light" w:cs="Calibri Light"/>
                <w:bCs/>
                <w:sz w:val="22"/>
                <w:szCs w:val="22"/>
              </w:rPr>
              <w:tab/>
              <w:t>Execute Operation Plan</w:t>
            </w:r>
          </w:p>
          <w:p w14:paraId="1094E2B5" w14:textId="3DC11694" w:rsidR="001D79E7" w:rsidRPr="00766E1D" w:rsidRDefault="001D79E7" w:rsidP="00003352">
            <w:pPr>
              <w:pStyle w:val="Cell"/>
              <w:rPr>
                <w:rFonts w:ascii="Calibri Light" w:hAnsi="Calibri Light" w:cs="Calibri Light"/>
                <w:bCs/>
                <w:sz w:val="22"/>
                <w:szCs w:val="22"/>
              </w:rPr>
            </w:pPr>
            <w:r w:rsidRPr="00766E1D">
              <w:rPr>
                <w:rFonts w:ascii="Calibri Light" w:hAnsi="Calibri Light" w:cs="Calibri Light"/>
                <w:bCs/>
                <w:sz w:val="22"/>
                <w:szCs w:val="22"/>
              </w:rPr>
              <w:t>c.</w:t>
            </w:r>
            <w:r w:rsidRPr="00766E1D">
              <w:rPr>
                <w:rFonts w:ascii="Calibri Light" w:hAnsi="Calibri Light" w:cs="Calibri Light"/>
                <w:bCs/>
                <w:sz w:val="22"/>
                <w:szCs w:val="22"/>
              </w:rPr>
              <w:tab/>
              <w:t>Fleet Management</w:t>
            </w:r>
          </w:p>
        </w:tc>
      </w:tr>
      <w:tr w:rsidR="001D79E7" w:rsidRPr="00766E1D" w14:paraId="0730DEEF" w14:textId="2E0E0206" w:rsidTr="001D79E7">
        <w:trPr>
          <w:tblHeader/>
        </w:trPr>
        <w:tc>
          <w:tcPr>
            <w:tcW w:w="5000" w:type="pct"/>
            <w:gridSpan w:val="4"/>
          </w:tcPr>
          <w:p w14:paraId="6A707AC4" w14:textId="3B7A534D" w:rsidR="001D79E7" w:rsidRPr="00766E1D" w:rsidRDefault="001D79E7"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Operational plan. The function is required to determine and maintain a given organisation’s (Force Structure) establishment as defined by a designated authority in terms of the required end-equipment, support equipment and personnel to maintain a daily mission readiness.  The purpose is therefore to register and maintain details of the establishments of an organisation in terms of the end-equipment establishment, required availability, required serviceability and forecast use, e.g. forecast utilisation rates.  It also defines the unit policies and mission types applicable to units and end-equipment types.  It will enable the user to establish and maintain all objects and code structures in the mission type and mission group environment.  It forms a base against which all later mission types will be created.  The establishment of a given organisation will also be established and maintained to maintain a daily mission readiness.</w:t>
            </w:r>
          </w:p>
        </w:tc>
      </w:tr>
      <w:tr w:rsidR="00177DFC" w:rsidRPr="00766E1D" w14:paraId="33723F5D" w14:textId="38CDA7CD" w:rsidTr="009D226F">
        <w:trPr>
          <w:tblHeader/>
        </w:trPr>
        <w:tc>
          <w:tcPr>
            <w:tcW w:w="584" w:type="pct"/>
          </w:tcPr>
          <w:p w14:paraId="78E5334A" w14:textId="77777777" w:rsidR="00177DFC" w:rsidRPr="00766E1D" w:rsidRDefault="00177DFC" w:rsidP="00177DFC">
            <w:pPr>
              <w:pStyle w:val="Cell"/>
              <w:numPr>
                <w:ilvl w:val="0"/>
                <w:numId w:val="131"/>
              </w:numPr>
              <w:jc w:val="both"/>
              <w:rPr>
                <w:rFonts w:ascii="Calibri Light" w:hAnsi="Calibri Light" w:cs="Calibri Light"/>
                <w:bCs/>
                <w:sz w:val="22"/>
                <w:szCs w:val="22"/>
              </w:rPr>
            </w:pPr>
          </w:p>
        </w:tc>
        <w:tc>
          <w:tcPr>
            <w:tcW w:w="2568" w:type="pct"/>
          </w:tcPr>
          <w:p w14:paraId="0BED8E21" w14:textId="77777777" w:rsidR="00177DFC" w:rsidRPr="00766E1D" w:rsidRDefault="00177DFC" w:rsidP="00177DFC">
            <w:pPr>
              <w:pStyle w:val="Tabletext"/>
              <w:rPr>
                <w:rFonts w:cs="Calibri Light"/>
                <w:sz w:val="22"/>
              </w:rPr>
            </w:pPr>
            <w:r w:rsidRPr="00766E1D">
              <w:rPr>
                <w:rFonts w:cs="Calibri Light"/>
                <w:sz w:val="22"/>
              </w:rPr>
              <w:t>The SLMIS must support functions to establish and maintain a given organisations (Force Structure) establishment as defined by a designated authority in terms of the required end-equipment, support equipment and personnel to maintain a daily mission readiness. The purpose is therefore to register and maintain details of the establishments of an organisation in terms of the end-equipment establishment, required availability, required serviceability and forecast use, e.g. forecast utilisation rates.</w:t>
            </w:r>
          </w:p>
        </w:tc>
        <w:tc>
          <w:tcPr>
            <w:tcW w:w="341" w:type="pct"/>
          </w:tcPr>
          <w:p w14:paraId="7A231603" w14:textId="48AD1BC5" w:rsidR="00177DFC" w:rsidRPr="00766E1D" w:rsidRDefault="00177DFC" w:rsidP="00177DFC">
            <w:pPr>
              <w:pStyle w:val="Tabletext"/>
              <w:rPr>
                <w:rFonts w:cs="Calibri Light"/>
                <w:sz w:val="22"/>
              </w:rPr>
            </w:pPr>
            <w:r w:rsidRPr="006806F2">
              <w:rPr>
                <w:rFonts w:cs="Calibri Light"/>
                <w:sz w:val="22"/>
              </w:rPr>
              <w:t>Core</w:t>
            </w:r>
          </w:p>
        </w:tc>
        <w:tc>
          <w:tcPr>
            <w:tcW w:w="1507" w:type="pct"/>
          </w:tcPr>
          <w:p w14:paraId="44AB3957" w14:textId="77777777" w:rsidR="00177DFC" w:rsidRPr="00766E1D" w:rsidRDefault="00177DFC" w:rsidP="00177DFC">
            <w:pPr>
              <w:pStyle w:val="Tabletext"/>
              <w:rPr>
                <w:rFonts w:cs="Calibri Light"/>
                <w:sz w:val="22"/>
              </w:rPr>
            </w:pPr>
          </w:p>
        </w:tc>
      </w:tr>
      <w:tr w:rsidR="00177DFC" w:rsidRPr="00766E1D" w14:paraId="5872A778" w14:textId="0F8F536B" w:rsidTr="009D226F">
        <w:trPr>
          <w:tblHeader/>
        </w:trPr>
        <w:tc>
          <w:tcPr>
            <w:tcW w:w="584" w:type="pct"/>
          </w:tcPr>
          <w:p w14:paraId="40F58F2D"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27829AA0" w14:textId="77777777" w:rsidR="00177DFC" w:rsidRPr="00766E1D" w:rsidRDefault="00177DFC" w:rsidP="00177DFC">
            <w:pPr>
              <w:pStyle w:val="Tabletext"/>
              <w:rPr>
                <w:rFonts w:cs="Calibri Light"/>
                <w:sz w:val="22"/>
              </w:rPr>
            </w:pPr>
            <w:r w:rsidRPr="00766E1D">
              <w:rPr>
                <w:rFonts w:cs="Calibri Light"/>
                <w:sz w:val="22"/>
              </w:rPr>
              <w:t>Based on the establishment table The SLMIS must support the display of an operational mission readiness report.</w:t>
            </w:r>
          </w:p>
        </w:tc>
        <w:tc>
          <w:tcPr>
            <w:tcW w:w="341" w:type="pct"/>
          </w:tcPr>
          <w:p w14:paraId="5FE83325" w14:textId="340F3FA4" w:rsidR="00177DFC" w:rsidRPr="00766E1D" w:rsidRDefault="00177DFC" w:rsidP="00177DFC">
            <w:pPr>
              <w:pStyle w:val="Tabletext"/>
              <w:rPr>
                <w:rFonts w:cs="Calibri Light"/>
                <w:sz w:val="22"/>
              </w:rPr>
            </w:pPr>
            <w:r w:rsidRPr="006806F2">
              <w:rPr>
                <w:rFonts w:cs="Calibri Light"/>
                <w:sz w:val="22"/>
              </w:rPr>
              <w:t>Core</w:t>
            </w:r>
          </w:p>
        </w:tc>
        <w:tc>
          <w:tcPr>
            <w:tcW w:w="1507" w:type="pct"/>
          </w:tcPr>
          <w:p w14:paraId="087FF675" w14:textId="77777777" w:rsidR="00177DFC" w:rsidRPr="00766E1D" w:rsidRDefault="00177DFC" w:rsidP="00177DFC">
            <w:pPr>
              <w:pStyle w:val="Tabletext"/>
              <w:rPr>
                <w:rFonts w:cs="Calibri Light"/>
                <w:sz w:val="22"/>
              </w:rPr>
            </w:pPr>
          </w:p>
        </w:tc>
      </w:tr>
      <w:tr w:rsidR="00177DFC" w:rsidRPr="00766E1D" w14:paraId="3B558EE6" w14:textId="41A9180B" w:rsidTr="009D226F">
        <w:trPr>
          <w:tblHeader/>
        </w:trPr>
        <w:tc>
          <w:tcPr>
            <w:tcW w:w="584" w:type="pct"/>
          </w:tcPr>
          <w:p w14:paraId="418F7B0A"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386FFD4F" w14:textId="77777777" w:rsidR="00177DFC" w:rsidRPr="00766E1D" w:rsidRDefault="00177DFC" w:rsidP="00177DFC">
            <w:pPr>
              <w:pStyle w:val="Tabletext"/>
              <w:rPr>
                <w:rFonts w:cs="Calibri Light"/>
                <w:sz w:val="22"/>
              </w:rPr>
            </w:pPr>
            <w:r w:rsidRPr="00766E1D">
              <w:rPr>
                <w:rFonts w:cs="Calibri Light"/>
                <w:sz w:val="22"/>
              </w:rPr>
              <w:t>The SLMIS must support the establishment and maintenance of mission types and relate it to end equipment. Mission types serve as a template in creating a specific mission. Data related to common missions can be defined once and reused when creating a specific mission. When defining mission types it must include all the different support elements.</w:t>
            </w:r>
          </w:p>
        </w:tc>
        <w:tc>
          <w:tcPr>
            <w:tcW w:w="341" w:type="pct"/>
          </w:tcPr>
          <w:p w14:paraId="4095AA2C" w14:textId="48093FB5" w:rsidR="00177DFC" w:rsidRPr="00766E1D" w:rsidRDefault="00177DFC" w:rsidP="00177DFC">
            <w:pPr>
              <w:pStyle w:val="Tabletext"/>
              <w:rPr>
                <w:rFonts w:cs="Calibri Light"/>
                <w:sz w:val="22"/>
              </w:rPr>
            </w:pPr>
            <w:r w:rsidRPr="006806F2">
              <w:rPr>
                <w:rFonts w:cs="Calibri Light"/>
                <w:sz w:val="22"/>
              </w:rPr>
              <w:t>Core</w:t>
            </w:r>
          </w:p>
        </w:tc>
        <w:tc>
          <w:tcPr>
            <w:tcW w:w="1507" w:type="pct"/>
          </w:tcPr>
          <w:p w14:paraId="0F0C4075" w14:textId="77777777" w:rsidR="00177DFC" w:rsidRPr="00766E1D" w:rsidRDefault="00177DFC" w:rsidP="00177DFC">
            <w:pPr>
              <w:pStyle w:val="Tabletext"/>
              <w:rPr>
                <w:rFonts w:cs="Calibri Light"/>
                <w:sz w:val="22"/>
              </w:rPr>
            </w:pPr>
          </w:p>
        </w:tc>
      </w:tr>
      <w:tr w:rsidR="00177DFC" w:rsidRPr="00766E1D" w14:paraId="0F368E82" w14:textId="35B38A19" w:rsidTr="009D226F">
        <w:trPr>
          <w:tblHeader/>
        </w:trPr>
        <w:tc>
          <w:tcPr>
            <w:tcW w:w="584" w:type="pct"/>
          </w:tcPr>
          <w:p w14:paraId="5C57E72B"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334C3FC1" w14:textId="77777777" w:rsidR="00177DFC" w:rsidRPr="00766E1D" w:rsidRDefault="00177DFC" w:rsidP="00177DFC">
            <w:pPr>
              <w:pStyle w:val="Tabletext"/>
              <w:rPr>
                <w:rFonts w:cs="Calibri Light"/>
                <w:sz w:val="22"/>
              </w:rPr>
            </w:pPr>
            <w:r w:rsidRPr="00766E1D">
              <w:rPr>
                <w:rFonts w:cs="Calibri Light"/>
                <w:sz w:val="22"/>
              </w:rPr>
              <w:t>The SLMIS must support the grouping mission types to perform a certain mission, training programme etc. Once established, these networks can be called up instead of needing to register every mission type individually.</w:t>
            </w:r>
          </w:p>
        </w:tc>
        <w:tc>
          <w:tcPr>
            <w:tcW w:w="341" w:type="pct"/>
          </w:tcPr>
          <w:p w14:paraId="6753D6AA" w14:textId="25DDE762" w:rsidR="00177DFC" w:rsidRPr="00766E1D" w:rsidRDefault="00177DFC" w:rsidP="00177DFC">
            <w:pPr>
              <w:pStyle w:val="Tabletext"/>
              <w:rPr>
                <w:rFonts w:cs="Calibri Light"/>
                <w:sz w:val="22"/>
              </w:rPr>
            </w:pPr>
            <w:r w:rsidRPr="006806F2">
              <w:rPr>
                <w:rFonts w:cs="Calibri Light"/>
                <w:sz w:val="22"/>
              </w:rPr>
              <w:t>Core</w:t>
            </w:r>
          </w:p>
        </w:tc>
        <w:tc>
          <w:tcPr>
            <w:tcW w:w="1507" w:type="pct"/>
          </w:tcPr>
          <w:p w14:paraId="43C5BDD8" w14:textId="77777777" w:rsidR="00177DFC" w:rsidRPr="00766E1D" w:rsidRDefault="00177DFC" w:rsidP="00177DFC">
            <w:pPr>
              <w:pStyle w:val="Tabletext"/>
              <w:rPr>
                <w:rFonts w:cs="Calibri Light"/>
                <w:sz w:val="22"/>
              </w:rPr>
            </w:pPr>
          </w:p>
        </w:tc>
      </w:tr>
      <w:tr w:rsidR="00177DFC" w:rsidRPr="00766E1D" w14:paraId="7B1E90C9" w14:textId="44367A1E" w:rsidTr="009D226F">
        <w:trPr>
          <w:tblHeader/>
        </w:trPr>
        <w:tc>
          <w:tcPr>
            <w:tcW w:w="584" w:type="pct"/>
          </w:tcPr>
          <w:p w14:paraId="3B05B7F7"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656F550C" w14:textId="77777777" w:rsidR="00177DFC" w:rsidRPr="00766E1D" w:rsidRDefault="00177DFC" w:rsidP="00177DFC">
            <w:pPr>
              <w:pStyle w:val="Tabletext"/>
              <w:rPr>
                <w:rFonts w:cs="Calibri Light"/>
                <w:sz w:val="22"/>
              </w:rPr>
            </w:pPr>
            <w:r w:rsidRPr="00766E1D">
              <w:rPr>
                <w:rFonts w:cs="Calibri Light"/>
                <w:sz w:val="22"/>
              </w:rPr>
              <w:t>The SLMIS must support the registration and maintenance of operational configurations with its budget requirements, e.g. missiles, munitions etc., and link it to the appropriate end equipment. By defining operational configurations the exact configuration of the end equipment is defined for preparation purposes.</w:t>
            </w:r>
          </w:p>
        </w:tc>
        <w:tc>
          <w:tcPr>
            <w:tcW w:w="341" w:type="pct"/>
          </w:tcPr>
          <w:p w14:paraId="493573F0" w14:textId="4D027244" w:rsidR="00177DFC" w:rsidRPr="00766E1D" w:rsidRDefault="00177DFC" w:rsidP="00177DFC">
            <w:pPr>
              <w:pStyle w:val="Tabletext"/>
              <w:rPr>
                <w:rFonts w:cs="Calibri Light"/>
                <w:sz w:val="22"/>
              </w:rPr>
            </w:pPr>
            <w:r w:rsidRPr="006806F2">
              <w:rPr>
                <w:rFonts w:cs="Calibri Light"/>
                <w:sz w:val="22"/>
              </w:rPr>
              <w:t>Core</w:t>
            </w:r>
          </w:p>
        </w:tc>
        <w:tc>
          <w:tcPr>
            <w:tcW w:w="1507" w:type="pct"/>
          </w:tcPr>
          <w:p w14:paraId="78F7ACC2" w14:textId="77777777" w:rsidR="00177DFC" w:rsidRPr="00766E1D" w:rsidRDefault="00177DFC" w:rsidP="00177DFC">
            <w:pPr>
              <w:pStyle w:val="Tabletext"/>
              <w:rPr>
                <w:rFonts w:cs="Calibri Light"/>
                <w:sz w:val="22"/>
              </w:rPr>
            </w:pPr>
          </w:p>
        </w:tc>
      </w:tr>
      <w:tr w:rsidR="00177DFC" w:rsidRPr="00766E1D" w14:paraId="109C914B" w14:textId="1F3D8EA4" w:rsidTr="009D226F">
        <w:trPr>
          <w:tblHeader/>
        </w:trPr>
        <w:tc>
          <w:tcPr>
            <w:tcW w:w="584" w:type="pct"/>
          </w:tcPr>
          <w:p w14:paraId="5EA570A5"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0BDF4D13" w14:textId="77777777" w:rsidR="00177DFC" w:rsidRPr="00766E1D" w:rsidRDefault="00177DFC" w:rsidP="00177DFC">
            <w:pPr>
              <w:pStyle w:val="Tabletext"/>
              <w:rPr>
                <w:rFonts w:cs="Calibri Light"/>
                <w:sz w:val="22"/>
              </w:rPr>
            </w:pPr>
            <w:r w:rsidRPr="00766E1D">
              <w:rPr>
                <w:rFonts w:cs="Calibri Light"/>
                <w:sz w:val="22"/>
              </w:rPr>
              <w:t>The SLMIS must support the capturing of role and replenishment positions for an end-equipment type. It enables each role and replenishment position to be given a unique name, e.g. port outer, port inner etc., and the specific system address can be linked to the unique name. This functionality is also used to define permitted expendable stores for the role positions and permitted NSNs for the replenishment positions.</w:t>
            </w:r>
          </w:p>
        </w:tc>
        <w:tc>
          <w:tcPr>
            <w:tcW w:w="341" w:type="pct"/>
          </w:tcPr>
          <w:p w14:paraId="302691EF" w14:textId="71E68878" w:rsidR="00177DFC" w:rsidRPr="00766E1D" w:rsidRDefault="00177DFC" w:rsidP="00177DFC">
            <w:pPr>
              <w:pStyle w:val="Tabletext"/>
              <w:rPr>
                <w:rFonts w:cs="Calibri Light"/>
                <w:sz w:val="22"/>
              </w:rPr>
            </w:pPr>
            <w:r w:rsidRPr="006806F2">
              <w:rPr>
                <w:rFonts w:cs="Calibri Light"/>
                <w:sz w:val="22"/>
              </w:rPr>
              <w:t>Core</w:t>
            </w:r>
          </w:p>
        </w:tc>
        <w:tc>
          <w:tcPr>
            <w:tcW w:w="1507" w:type="pct"/>
          </w:tcPr>
          <w:p w14:paraId="1795DEDB" w14:textId="77777777" w:rsidR="00177DFC" w:rsidRPr="00766E1D" w:rsidRDefault="00177DFC" w:rsidP="00177DFC">
            <w:pPr>
              <w:pStyle w:val="Tabletext"/>
              <w:rPr>
                <w:rFonts w:cs="Calibri Light"/>
                <w:sz w:val="22"/>
              </w:rPr>
            </w:pPr>
          </w:p>
        </w:tc>
      </w:tr>
      <w:tr w:rsidR="004070FD" w:rsidRPr="00766E1D" w14:paraId="554CA7A6" w14:textId="0A7F01D2" w:rsidTr="004070FD">
        <w:trPr>
          <w:tblHeader/>
        </w:trPr>
        <w:tc>
          <w:tcPr>
            <w:tcW w:w="5000" w:type="pct"/>
            <w:gridSpan w:val="4"/>
          </w:tcPr>
          <w:p w14:paraId="457579DB" w14:textId="679B565A" w:rsidR="004070FD" w:rsidRPr="00766E1D" w:rsidRDefault="004070FD"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Execute Operation Plan. This function enables the user to manage all the operational activities related to operational support.  It includes the management of missions through its different status levels and the various types of feedback that can occur against the missions.  This enables the monitoring of operations in progress and adjusts plans as required to ensure that the operational activities of the day are completed or rescheduled.  It implies close monitoring of the progress of missions, which is updated continually.  Retrospective (reactive) feedback of missions will also be supported.  This enables the user to register missions after the fact in set rules.  It also includes an electronic aircraft log that interfaces to on-board systems.</w:t>
            </w:r>
          </w:p>
        </w:tc>
      </w:tr>
      <w:tr w:rsidR="00177DFC" w:rsidRPr="00766E1D" w14:paraId="70A83A14" w14:textId="5D8BAF14" w:rsidTr="009D226F">
        <w:trPr>
          <w:tblHeader/>
        </w:trPr>
        <w:tc>
          <w:tcPr>
            <w:tcW w:w="584" w:type="pct"/>
          </w:tcPr>
          <w:p w14:paraId="78C86EBB"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3C4CFD8F" w14:textId="77777777" w:rsidR="00177DFC" w:rsidRPr="00766E1D" w:rsidRDefault="00177DFC" w:rsidP="00177DFC">
            <w:pPr>
              <w:pStyle w:val="Tabletext"/>
              <w:rPr>
                <w:rFonts w:cs="Calibri Light"/>
                <w:sz w:val="22"/>
              </w:rPr>
            </w:pPr>
            <w:r w:rsidRPr="00766E1D">
              <w:rPr>
                <w:rFonts w:cs="Calibri Light"/>
                <w:sz w:val="22"/>
              </w:rPr>
              <w:t>This system must allow for the registration and evaluation of mission requests. These requests are integrated into the mission environment. It includes the management of the progression of the requests through the different status levels as well as approvals.</w:t>
            </w:r>
          </w:p>
        </w:tc>
        <w:tc>
          <w:tcPr>
            <w:tcW w:w="341" w:type="pct"/>
          </w:tcPr>
          <w:p w14:paraId="554B7ECE" w14:textId="5E35DD1F" w:rsidR="00177DFC" w:rsidRPr="00766E1D" w:rsidRDefault="00177DFC" w:rsidP="00177DFC">
            <w:pPr>
              <w:pStyle w:val="Tabletext"/>
              <w:rPr>
                <w:rFonts w:cs="Calibri Light"/>
                <w:sz w:val="22"/>
              </w:rPr>
            </w:pPr>
            <w:r w:rsidRPr="005C4906">
              <w:rPr>
                <w:rFonts w:cs="Calibri Light"/>
                <w:sz w:val="22"/>
              </w:rPr>
              <w:t>Core</w:t>
            </w:r>
          </w:p>
        </w:tc>
        <w:tc>
          <w:tcPr>
            <w:tcW w:w="1507" w:type="pct"/>
          </w:tcPr>
          <w:p w14:paraId="52C86848" w14:textId="77777777" w:rsidR="00177DFC" w:rsidRPr="00766E1D" w:rsidRDefault="00177DFC" w:rsidP="00177DFC">
            <w:pPr>
              <w:pStyle w:val="Tabletext"/>
              <w:rPr>
                <w:rFonts w:cs="Calibri Light"/>
                <w:sz w:val="22"/>
              </w:rPr>
            </w:pPr>
          </w:p>
        </w:tc>
      </w:tr>
      <w:tr w:rsidR="00177DFC" w:rsidRPr="00766E1D" w14:paraId="370E986F" w14:textId="3E9975F0" w:rsidTr="009D226F">
        <w:trPr>
          <w:tblHeader/>
        </w:trPr>
        <w:tc>
          <w:tcPr>
            <w:tcW w:w="584" w:type="pct"/>
          </w:tcPr>
          <w:p w14:paraId="00C8F706"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38B94811" w14:textId="77777777" w:rsidR="00177DFC" w:rsidRPr="00766E1D" w:rsidRDefault="00177DFC" w:rsidP="00177DFC">
            <w:pPr>
              <w:pStyle w:val="Tabletext"/>
              <w:rPr>
                <w:rFonts w:cs="Calibri Light"/>
                <w:sz w:val="22"/>
              </w:rPr>
            </w:pPr>
            <w:r w:rsidRPr="00766E1D">
              <w:rPr>
                <w:rFonts w:cs="Calibri Light"/>
                <w:sz w:val="22"/>
              </w:rPr>
              <w:t>The SLMIS must support the functions to plan, progress and monitor missions. It includes the management of the progression of the missions through the different status levels. This function enables the user to use filter criteria, plan missions, confirm missions, delay missions, cancel missions and accept equipment allocated to missions.</w:t>
            </w:r>
          </w:p>
        </w:tc>
        <w:tc>
          <w:tcPr>
            <w:tcW w:w="341" w:type="pct"/>
          </w:tcPr>
          <w:p w14:paraId="7807A1E6" w14:textId="5370D7AF" w:rsidR="00177DFC" w:rsidRPr="00766E1D" w:rsidRDefault="00177DFC" w:rsidP="00177DFC">
            <w:pPr>
              <w:pStyle w:val="Tabletext"/>
              <w:rPr>
                <w:rFonts w:cs="Calibri Light"/>
                <w:sz w:val="22"/>
              </w:rPr>
            </w:pPr>
            <w:r w:rsidRPr="005C4906">
              <w:rPr>
                <w:rFonts w:cs="Calibri Light"/>
                <w:sz w:val="22"/>
              </w:rPr>
              <w:t>Core</w:t>
            </w:r>
          </w:p>
        </w:tc>
        <w:tc>
          <w:tcPr>
            <w:tcW w:w="1507" w:type="pct"/>
          </w:tcPr>
          <w:p w14:paraId="204E45AA" w14:textId="77777777" w:rsidR="00177DFC" w:rsidRPr="00766E1D" w:rsidRDefault="00177DFC" w:rsidP="00177DFC">
            <w:pPr>
              <w:pStyle w:val="Tabletext"/>
              <w:rPr>
                <w:rFonts w:cs="Calibri Light"/>
                <w:sz w:val="22"/>
              </w:rPr>
            </w:pPr>
          </w:p>
        </w:tc>
      </w:tr>
      <w:tr w:rsidR="00177DFC" w:rsidRPr="00766E1D" w14:paraId="3839F723" w14:textId="775F9C47" w:rsidTr="009D226F">
        <w:trPr>
          <w:tblHeader/>
        </w:trPr>
        <w:tc>
          <w:tcPr>
            <w:tcW w:w="584" w:type="pct"/>
          </w:tcPr>
          <w:p w14:paraId="45FA9A9D"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3A0A4D08" w14:textId="77777777" w:rsidR="00177DFC" w:rsidRPr="00766E1D" w:rsidRDefault="00177DFC" w:rsidP="00177DFC">
            <w:pPr>
              <w:pStyle w:val="Tabletext"/>
              <w:rPr>
                <w:rFonts w:cs="Calibri Light"/>
                <w:sz w:val="22"/>
              </w:rPr>
            </w:pPr>
            <w:r w:rsidRPr="00766E1D">
              <w:rPr>
                <w:rFonts w:cs="Calibri Light"/>
                <w:sz w:val="22"/>
              </w:rPr>
              <w:t>The SLMIS must support functions to be able to apply generic updates to a selection of missions simultaneously. It will be needed in the case where, for some reason, several missions have to be delayed for a certain time and still have to be executed in the same sequence and the same time intervals. The missions will then be selected and the time delay applied to all of them simultaneously.</w:t>
            </w:r>
          </w:p>
        </w:tc>
        <w:tc>
          <w:tcPr>
            <w:tcW w:w="341" w:type="pct"/>
          </w:tcPr>
          <w:p w14:paraId="49C94187" w14:textId="2B0F4438" w:rsidR="00177DFC" w:rsidRPr="00766E1D" w:rsidRDefault="00177DFC" w:rsidP="00177DFC">
            <w:pPr>
              <w:pStyle w:val="Tabletext"/>
              <w:rPr>
                <w:rFonts w:cs="Calibri Light"/>
                <w:sz w:val="22"/>
              </w:rPr>
            </w:pPr>
            <w:r w:rsidRPr="005C4906">
              <w:rPr>
                <w:rFonts w:cs="Calibri Light"/>
                <w:sz w:val="22"/>
              </w:rPr>
              <w:t>Core</w:t>
            </w:r>
          </w:p>
        </w:tc>
        <w:tc>
          <w:tcPr>
            <w:tcW w:w="1507" w:type="pct"/>
          </w:tcPr>
          <w:p w14:paraId="29FB4788" w14:textId="77777777" w:rsidR="00177DFC" w:rsidRPr="00766E1D" w:rsidRDefault="00177DFC" w:rsidP="00177DFC">
            <w:pPr>
              <w:pStyle w:val="Tabletext"/>
              <w:rPr>
                <w:rFonts w:cs="Calibri Light"/>
                <w:sz w:val="22"/>
              </w:rPr>
            </w:pPr>
          </w:p>
        </w:tc>
      </w:tr>
      <w:tr w:rsidR="00177DFC" w:rsidRPr="00766E1D" w14:paraId="711878CA" w14:textId="499F7073" w:rsidTr="009D226F">
        <w:trPr>
          <w:tblHeader/>
        </w:trPr>
        <w:tc>
          <w:tcPr>
            <w:tcW w:w="584" w:type="pct"/>
          </w:tcPr>
          <w:p w14:paraId="22CABB47"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567F6A29" w14:textId="77777777" w:rsidR="00177DFC" w:rsidRPr="00766E1D" w:rsidRDefault="00177DFC" w:rsidP="00177DFC">
            <w:pPr>
              <w:pStyle w:val="Tabletext"/>
              <w:rPr>
                <w:rFonts w:cs="Calibri Light"/>
                <w:sz w:val="22"/>
              </w:rPr>
            </w:pPr>
            <w:r w:rsidRPr="00766E1D">
              <w:rPr>
                <w:rFonts w:cs="Calibri Light"/>
                <w:sz w:val="22"/>
              </w:rPr>
              <w:t xml:space="preserve">The SLMIS must support functions to do feedback on missions, assessing the equipment maintenance information, printing of authorisations, generic updates on missions as well as the registration of repetitive missions. </w:t>
            </w:r>
          </w:p>
        </w:tc>
        <w:tc>
          <w:tcPr>
            <w:tcW w:w="341" w:type="pct"/>
          </w:tcPr>
          <w:p w14:paraId="1F80A15E" w14:textId="03B8E48D" w:rsidR="00177DFC" w:rsidRPr="00766E1D" w:rsidRDefault="00177DFC" w:rsidP="00177DFC">
            <w:pPr>
              <w:pStyle w:val="Tabletext"/>
              <w:rPr>
                <w:rFonts w:cs="Calibri Light"/>
                <w:sz w:val="22"/>
              </w:rPr>
            </w:pPr>
            <w:r w:rsidRPr="005C4906">
              <w:rPr>
                <w:rFonts w:cs="Calibri Light"/>
                <w:sz w:val="22"/>
              </w:rPr>
              <w:t>Core</w:t>
            </w:r>
          </w:p>
        </w:tc>
        <w:tc>
          <w:tcPr>
            <w:tcW w:w="1507" w:type="pct"/>
          </w:tcPr>
          <w:p w14:paraId="04A9C698" w14:textId="77777777" w:rsidR="00177DFC" w:rsidRPr="00766E1D" w:rsidRDefault="00177DFC" w:rsidP="00177DFC">
            <w:pPr>
              <w:pStyle w:val="Tabletext"/>
              <w:rPr>
                <w:rFonts w:cs="Calibri Light"/>
                <w:sz w:val="22"/>
              </w:rPr>
            </w:pPr>
          </w:p>
        </w:tc>
      </w:tr>
      <w:tr w:rsidR="00177DFC" w:rsidRPr="00766E1D" w14:paraId="3D9569C7" w14:textId="03FB9A54" w:rsidTr="009D226F">
        <w:trPr>
          <w:tblHeader/>
        </w:trPr>
        <w:tc>
          <w:tcPr>
            <w:tcW w:w="584" w:type="pct"/>
          </w:tcPr>
          <w:p w14:paraId="52DECBAD"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48389413" w14:textId="77777777" w:rsidR="00177DFC" w:rsidRPr="00766E1D" w:rsidRDefault="00177DFC" w:rsidP="00177DFC">
            <w:pPr>
              <w:pStyle w:val="Tabletext"/>
              <w:rPr>
                <w:rFonts w:cs="Calibri Light"/>
                <w:sz w:val="22"/>
              </w:rPr>
            </w:pPr>
            <w:r w:rsidRPr="00766E1D">
              <w:rPr>
                <w:rFonts w:cs="Calibri Light"/>
                <w:sz w:val="22"/>
              </w:rPr>
              <w:t>The SLMIS must support functions to register and maintain missions retrospectively (reactively or after the fact). One of the reasons for this functionality is to cater for deployments and missions away from home base and in a non-electronic environment. A limitation is, however, that the retrospective missions have to be registered and fed back completely before that specific end equipment can be allowed to be serviceable and available for service again.</w:t>
            </w:r>
          </w:p>
        </w:tc>
        <w:tc>
          <w:tcPr>
            <w:tcW w:w="341" w:type="pct"/>
          </w:tcPr>
          <w:p w14:paraId="74685A53" w14:textId="67249E48" w:rsidR="00177DFC" w:rsidRPr="00766E1D" w:rsidRDefault="00177DFC" w:rsidP="00177DFC">
            <w:pPr>
              <w:pStyle w:val="Tabletext"/>
              <w:rPr>
                <w:rFonts w:cs="Calibri Light"/>
                <w:sz w:val="22"/>
              </w:rPr>
            </w:pPr>
            <w:r w:rsidRPr="005C4906">
              <w:rPr>
                <w:rFonts w:cs="Calibri Light"/>
                <w:sz w:val="22"/>
              </w:rPr>
              <w:t>Core</w:t>
            </w:r>
          </w:p>
        </w:tc>
        <w:tc>
          <w:tcPr>
            <w:tcW w:w="1507" w:type="pct"/>
          </w:tcPr>
          <w:p w14:paraId="665C34F2" w14:textId="77777777" w:rsidR="00177DFC" w:rsidRPr="00766E1D" w:rsidRDefault="00177DFC" w:rsidP="00177DFC">
            <w:pPr>
              <w:pStyle w:val="Tabletext"/>
              <w:rPr>
                <w:rFonts w:cs="Calibri Light"/>
                <w:sz w:val="22"/>
              </w:rPr>
            </w:pPr>
          </w:p>
        </w:tc>
      </w:tr>
      <w:tr w:rsidR="00177DFC" w:rsidRPr="00766E1D" w14:paraId="5AE4CA3B" w14:textId="092D6494" w:rsidTr="009D226F">
        <w:trPr>
          <w:tblHeader/>
        </w:trPr>
        <w:tc>
          <w:tcPr>
            <w:tcW w:w="584" w:type="pct"/>
          </w:tcPr>
          <w:p w14:paraId="2807DF12"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51057EF8" w14:textId="77777777" w:rsidR="00177DFC" w:rsidRPr="00766E1D" w:rsidRDefault="00177DFC" w:rsidP="00177DFC">
            <w:pPr>
              <w:pStyle w:val="Tabletext"/>
              <w:rPr>
                <w:rFonts w:cs="Calibri Light"/>
                <w:sz w:val="22"/>
              </w:rPr>
            </w:pPr>
            <w:r w:rsidRPr="00766E1D">
              <w:rPr>
                <w:rFonts w:cs="Calibri Light"/>
                <w:sz w:val="22"/>
              </w:rPr>
              <w:t xml:space="preserve">The SLMIS must support functions to record the feedback for each mission in order to update the status of that mission. It should not be possible to complete the sign-off of a mission until all feedback has been completed. </w:t>
            </w:r>
          </w:p>
        </w:tc>
        <w:tc>
          <w:tcPr>
            <w:tcW w:w="341" w:type="pct"/>
          </w:tcPr>
          <w:p w14:paraId="554F6132" w14:textId="4F442C86" w:rsidR="00177DFC" w:rsidRPr="00766E1D" w:rsidRDefault="00177DFC" w:rsidP="00177DFC">
            <w:pPr>
              <w:pStyle w:val="Tabletext"/>
              <w:rPr>
                <w:rFonts w:cs="Calibri Light"/>
                <w:sz w:val="22"/>
              </w:rPr>
            </w:pPr>
            <w:r w:rsidRPr="00AC16C5">
              <w:rPr>
                <w:rFonts w:cs="Calibri Light"/>
                <w:sz w:val="22"/>
              </w:rPr>
              <w:t>Core</w:t>
            </w:r>
          </w:p>
        </w:tc>
        <w:tc>
          <w:tcPr>
            <w:tcW w:w="1507" w:type="pct"/>
          </w:tcPr>
          <w:p w14:paraId="2D784640" w14:textId="77777777" w:rsidR="00177DFC" w:rsidRPr="00766E1D" w:rsidRDefault="00177DFC" w:rsidP="00177DFC">
            <w:pPr>
              <w:pStyle w:val="Tabletext"/>
              <w:rPr>
                <w:rFonts w:cs="Calibri Light"/>
                <w:sz w:val="22"/>
              </w:rPr>
            </w:pPr>
          </w:p>
        </w:tc>
      </w:tr>
      <w:tr w:rsidR="00177DFC" w:rsidRPr="00766E1D" w14:paraId="28DA02ED" w14:textId="59E3D3D6" w:rsidTr="009D226F">
        <w:trPr>
          <w:tblHeader/>
        </w:trPr>
        <w:tc>
          <w:tcPr>
            <w:tcW w:w="584" w:type="pct"/>
          </w:tcPr>
          <w:p w14:paraId="162F26FB"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29F73417" w14:textId="77777777" w:rsidR="00177DFC" w:rsidRPr="00766E1D" w:rsidRDefault="00177DFC" w:rsidP="00177DFC">
            <w:pPr>
              <w:pStyle w:val="Tabletext"/>
              <w:rPr>
                <w:rFonts w:cs="Calibri Light"/>
                <w:sz w:val="22"/>
              </w:rPr>
            </w:pPr>
            <w:r w:rsidRPr="00766E1D">
              <w:rPr>
                <w:rFonts w:cs="Calibri Light"/>
                <w:sz w:val="22"/>
              </w:rPr>
              <w:t>The SLMIS must support the capturing of the following information during feedback:</w:t>
            </w:r>
          </w:p>
          <w:p w14:paraId="0B962615" w14:textId="77777777" w:rsidR="00177DFC" w:rsidRPr="00766E1D" w:rsidRDefault="00177DFC" w:rsidP="00177DFC">
            <w:pPr>
              <w:pStyle w:val="Tabletext"/>
              <w:numPr>
                <w:ilvl w:val="0"/>
                <w:numId w:val="102"/>
              </w:numPr>
              <w:spacing w:before="0" w:after="100" w:afterAutospacing="1"/>
              <w:jc w:val="left"/>
              <w:rPr>
                <w:rFonts w:cs="Calibri Light"/>
                <w:sz w:val="22"/>
              </w:rPr>
            </w:pPr>
            <w:r w:rsidRPr="00766E1D">
              <w:rPr>
                <w:rFonts w:cs="Calibri Light"/>
                <w:sz w:val="22"/>
              </w:rPr>
              <w:t>Actual Mission details in terms of dates and hours</w:t>
            </w:r>
          </w:p>
          <w:p w14:paraId="1A3FB14C" w14:textId="77777777" w:rsidR="00177DFC" w:rsidRPr="00766E1D" w:rsidRDefault="00177DFC" w:rsidP="00177DFC">
            <w:pPr>
              <w:pStyle w:val="Tabletext"/>
              <w:numPr>
                <w:ilvl w:val="0"/>
                <w:numId w:val="102"/>
              </w:numPr>
              <w:spacing w:before="0" w:after="100" w:afterAutospacing="1"/>
              <w:jc w:val="left"/>
              <w:rPr>
                <w:rFonts w:cs="Calibri Light"/>
                <w:sz w:val="22"/>
              </w:rPr>
            </w:pPr>
            <w:r w:rsidRPr="00766E1D">
              <w:rPr>
                <w:rFonts w:cs="Calibri Light"/>
                <w:sz w:val="22"/>
              </w:rPr>
              <w:t>Usage Information (Eg Flying Hours, Landings etc)</w:t>
            </w:r>
          </w:p>
          <w:p w14:paraId="188176E5" w14:textId="77777777" w:rsidR="00177DFC" w:rsidRPr="00766E1D" w:rsidRDefault="00177DFC" w:rsidP="00177DFC">
            <w:pPr>
              <w:pStyle w:val="Tabletext"/>
              <w:numPr>
                <w:ilvl w:val="0"/>
                <w:numId w:val="102"/>
              </w:numPr>
              <w:spacing w:before="0" w:after="100" w:afterAutospacing="1"/>
              <w:jc w:val="left"/>
              <w:rPr>
                <w:rFonts w:cs="Calibri Light"/>
                <w:sz w:val="22"/>
              </w:rPr>
            </w:pPr>
            <w:r w:rsidRPr="00766E1D">
              <w:rPr>
                <w:rFonts w:cs="Calibri Light"/>
                <w:sz w:val="22"/>
              </w:rPr>
              <w:t>Expendables Stores (Rounds Fired)</w:t>
            </w:r>
          </w:p>
          <w:p w14:paraId="39BAF134" w14:textId="77777777" w:rsidR="00177DFC" w:rsidRPr="00766E1D" w:rsidRDefault="00177DFC" w:rsidP="00177DFC">
            <w:pPr>
              <w:pStyle w:val="Tabletext"/>
              <w:numPr>
                <w:ilvl w:val="0"/>
                <w:numId w:val="102"/>
              </w:numPr>
              <w:spacing w:before="0" w:after="100" w:afterAutospacing="1"/>
              <w:jc w:val="left"/>
              <w:rPr>
                <w:rFonts w:cs="Calibri Light"/>
                <w:sz w:val="22"/>
              </w:rPr>
            </w:pPr>
            <w:r w:rsidRPr="00766E1D">
              <w:rPr>
                <w:rFonts w:cs="Calibri Light"/>
                <w:sz w:val="22"/>
              </w:rPr>
              <w:t>Crew and Crew Hours</w:t>
            </w:r>
          </w:p>
          <w:p w14:paraId="53C432B4" w14:textId="77777777" w:rsidR="00177DFC" w:rsidRPr="00766E1D" w:rsidRDefault="00177DFC" w:rsidP="00177DFC">
            <w:pPr>
              <w:pStyle w:val="Tabletext"/>
              <w:numPr>
                <w:ilvl w:val="0"/>
                <w:numId w:val="102"/>
              </w:numPr>
              <w:spacing w:before="0" w:after="100" w:afterAutospacing="1"/>
              <w:jc w:val="left"/>
              <w:rPr>
                <w:rFonts w:cs="Calibri Light"/>
                <w:sz w:val="22"/>
              </w:rPr>
            </w:pPr>
            <w:r w:rsidRPr="00766E1D">
              <w:rPr>
                <w:rFonts w:cs="Calibri Light"/>
                <w:sz w:val="22"/>
              </w:rPr>
              <w:t>Observations and Failures</w:t>
            </w:r>
          </w:p>
        </w:tc>
        <w:tc>
          <w:tcPr>
            <w:tcW w:w="341" w:type="pct"/>
          </w:tcPr>
          <w:p w14:paraId="4D1188F3" w14:textId="056CEE7E" w:rsidR="00177DFC" w:rsidRPr="00766E1D" w:rsidRDefault="00177DFC" w:rsidP="00177DFC">
            <w:pPr>
              <w:pStyle w:val="Tabletext"/>
              <w:rPr>
                <w:rFonts w:cs="Calibri Light"/>
                <w:sz w:val="22"/>
              </w:rPr>
            </w:pPr>
            <w:r w:rsidRPr="00AC16C5">
              <w:rPr>
                <w:rFonts w:cs="Calibri Light"/>
                <w:sz w:val="22"/>
              </w:rPr>
              <w:t>Core</w:t>
            </w:r>
          </w:p>
        </w:tc>
        <w:tc>
          <w:tcPr>
            <w:tcW w:w="1507" w:type="pct"/>
          </w:tcPr>
          <w:p w14:paraId="1442B115" w14:textId="77777777" w:rsidR="00177DFC" w:rsidRPr="00766E1D" w:rsidRDefault="00177DFC" w:rsidP="00177DFC">
            <w:pPr>
              <w:pStyle w:val="Tabletext"/>
              <w:rPr>
                <w:rFonts w:cs="Calibri Light"/>
                <w:sz w:val="22"/>
              </w:rPr>
            </w:pPr>
          </w:p>
        </w:tc>
      </w:tr>
      <w:tr w:rsidR="00FC068A" w:rsidRPr="00766E1D" w14:paraId="64ACBEE5" w14:textId="7DF06E0A" w:rsidTr="009D226F">
        <w:trPr>
          <w:tblHeader/>
        </w:trPr>
        <w:tc>
          <w:tcPr>
            <w:tcW w:w="584" w:type="pct"/>
          </w:tcPr>
          <w:p w14:paraId="4EAF0847" w14:textId="77777777" w:rsidR="00FC068A" w:rsidRPr="00766E1D" w:rsidRDefault="00FC068A" w:rsidP="00AD4A1E">
            <w:pPr>
              <w:pStyle w:val="Cell"/>
              <w:numPr>
                <w:ilvl w:val="0"/>
                <w:numId w:val="131"/>
              </w:numPr>
              <w:ind w:left="862" w:hanging="862"/>
              <w:jc w:val="both"/>
              <w:rPr>
                <w:rFonts w:ascii="Calibri Light" w:hAnsi="Calibri Light" w:cs="Calibri Light"/>
                <w:bCs/>
                <w:sz w:val="22"/>
                <w:szCs w:val="22"/>
              </w:rPr>
            </w:pPr>
          </w:p>
        </w:tc>
        <w:tc>
          <w:tcPr>
            <w:tcW w:w="2568" w:type="pct"/>
          </w:tcPr>
          <w:p w14:paraId="2BDD5EE4" w14:textId="77777777" w:rsidR="00FC068A" w:rsidRPr="00766E1D" w:rsidRDefault="00FC068A" w:rsidP="00003352">
            <w:pPr>
              <w:pStyle w:val="Tabletext"/>
              <w:rPr>
                <w:rFonts w:cs="Calibri Light"/>
                <w:sz w:val="22"/>
              </w:rPr>
            </w:pPr>
            <w:r w:rsidRPr="00766E1D">
              <w:rPr>
                <w:rFonts w:cs="Calibri Light"/>
                <w:sz w:val="22"/>
              </w:rPr>
              <w:t>The SLMIS should support an interface to on-board systems. The primary objective of the interface to on-board systems is to facilitate data exchange between The SLMIS and external ground support or on-board systems.</w:t>
            </w:r>
          </w:p>
          <w:p w14:paraId="668E1529" w14:textId="77777777" w:rsidR="00FC068A" w:rsidRPr="00766E1D" w:rsidRDefault="00FC068A" w:rsidP="00003352">
            <w:pPr>
              <w:pStyle w:val="Tabletext"/>
              <w:rPr>
                <w:rFonts w:cs="Calibri Light"/>
                <w:sz w:val="22"/>
              </w:rPr>
            </w:pPr>
            <w:r w:rsidRPr="00766E1D">
              <w:rPr>
                <w:rFonts w:cs="Calibri Light"/>
                <w:sz w:val="22"/>
              </w:rPr>
              <w:t>The interface can be divided as follows:</w:t>
            </w:r>
          </w:p>
          <w:p w14:paraId="73CEB8E8"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Data Synchronization. Population of the interface tables with physical data for external usage.</w:t>
            </w:r>
          </w:p>
          <w:p w14:paraId="5C989584"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 xml:space="preserve">Data Upload from external systems which will include; Post mission information which will include mission specific data, ageing data and fault reports, Maintenance event information which will include ageing data and fault reports, upload of the fatigue and engine cyclic damage data. </w:t>
            </w:r>
          </w:p>
        </w:tc>
        <w:tc>
          <w:tcPr>
            <w:tcW w:w="341" w:type="pct"/>
          </w:tcPr>
          <w:p w14:paraId="6C172FF2" w14:textId="3F061B22" w:rsidR="00FC068A" w:rsidRPr="00766E1D" w:rsidRDefault="00177DFC" w:rsidP="00003352">
            <w:pPr>
              <w:pStyle w:val="Tabletext"/>
              <w:rPr>
                <w:rFonts w:cs="Calibri Light"/>
                <w:sz w:val="22"/>
              </w:rPr>
            </w:pPr>
            <w:r>
              <w:rPr>
                <w:rFonts w:cs="Calibri Light"/>
                <w:sz w:val="22"/>
              </w:rPr>
              <w:t>Core</w:t>
            </w:r>
          </w:p>
        </w:tc>
        <w:tc>
          <w:tcPr>
            <w:tcW w:w="1507" w:type="pct"/>
          </w:tcPr>
          <w:p w14:paraId="0BBA7B88" w14:textId="77777777" w:rsidR="00FC068A" w:rsidRPr="00766E1D" w:rsidRDefault="00FC068A" w:rsidP="00003352">
            <w:pPr>
              <w:pStyle w:val="Tabletext"/>
              <w:rPr>
                <w:rFonts w:cs="Calibri Light"/>
                <w:sz w:val="22"/>
              </w:rPr>
            </w:pPr>
          </w:p>
        </w:tc>
      </w:tr>
      <w:tr w:rsidR="00FC068A" w:rsidRPr="00766E1D" w14:paraId="113E129D" w14:textId="4D30F215" w:rsidTr="009D226F">
        <w:trPr>
          <w:tblHeader/>
        </w:trPr>
        <w:tc>
          <w:tcPr>
            <w:tcW w:w="584" w:type="pct"/>
          </w:tcPr>
          <w:p w14:paraId="52243E24" w14:textId="77777777" w:rsidR="00FC068A" w:rsidRPr="00766E1D" w:rsidRDefault="00FC068A" w:rsidP="00AD4A1E">
            <w:pPr>
              <w:pStyle w:val="Cell"/>
              <w:numPr>
                <w:ilvl w:val="0"/>
                <w:numId w:val="131"/>
              </w:numPr>
              <w:ind w:left="862" w:hanging="862"/>
              <w:jc w:val="both"/>
              <w:rPr>
                <w:rFonts w:ascii="Calibri Light" w:hAnsi="Calibri Light" w:cs="Calibri Light"/>
                <w:bCs/>
                <w:sz w:val="22"/>
                <w:szCs w:val="22"/>
              </w:rPr>
            </w:pPr>
          </w:p>
        </w:tc>
        <w:tc>
          <w:tcPr>
            <w:tcW w:w="2568" w:type="pct"/>
          </w:tcPr>
          <w:p w14:paraId="5370DAF2" w14:textId="77777777" w:rsidR="00FC068A" w:rsidRPr="00766E1D" w:rsidRDefault="00FC068A" w:rsidP="00003352">
            <w:pPr>
              <w:pStyle w:val="Tabletext"/>
              <w:rPr>
                <w:rFonts w:cs="Calibri Light"/>
                <w:sz w:val="22"/>
              </w:rPr>
            </w:pPr>
            <w:r w:rsidRPr="00766E1D">
              <w:rPr>
                <w:rFonts w:cs="Calibri Light"/>
                <w:sz w:val="22"/>
              </w:rPr>
              <w:t xml:space="preserve">The interface with on-board systems should be based on a data exchange environment which will consist of an OUT and an IN area. </w:t>
            </w:r>
          </w:p>
          <w:p w14:paraId="2B8C5706" w14:textId="77777777" w:rsidR="00FC068A" w:rsidRPr="00766E1D" w:rsidRDefault="00FC068A" w:rsidP="00003352">
            <w:pPr>
              <w:pStyle w:val="Tabletext"/>
              <w:rPr>
                <w:rFonts w:cs="Calibri Light"/>
                <w:sz w:val="22"/>
              </w:rPr>
            </w:pPr>
            <w:r w:rsidRPr="00766E1D">
              <w:rPr>
                <w:rFonts w:cs="Calibri Light"/>
                <w:sz w:val="22"/>
              </w:rPr>
              <w:t>The OUT area should provide the following for updating:</w:t>
            </w:r>
          </w:p>
          <w:p w14:paraId="41F3443E"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Mission/Maintenance detail</w:t>
            </w:r>
          </w:p>
          <w:p w14:paraId="2C8DC7CE"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Usage Data</w:t>
            </w:r>
          </w:p>
          <w:p w14:paraId="5636F609"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HUMS Metrics periodically</w:t>
            </w:r>
          </w:p>
          <w:p w14:paraId="1589AD0F"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Failure reports</w:t>
            </w:r>
          </w:p>
          <w:p w14:paraId="5DC0E09B" w14:textId="77777777" w:rsidR="00FC068A" w:rsidRPr="00766E1D" w:rsidRDefault="00FC068A" w:rsidP="00003352">
            <w:pPr>
              <w:pStyle w:val="Tabletext"/>
              <w:rPr>
                <w:rFonts w:cs="Calibri Light"/>
                <w:sz w:val="22"/>
              </w:rPr>
            </w:pPr>
            <w:r w:rsidRPr="00766E1D">
              <w:rPr>
                <w:rFonts w:cs="Calibri Light"/>
                <w:sz w:val="22"/>
              </w:rPr>
              <w:t>The IN area is where the on-board systems will obtain the configuration information. The following data should be provided for the on-board systems:</w:t>
            </w:r>
          </w:p>
          <w:p w14:paraId="4B757113"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Specific configuration data per end equipment serial number</w:t>
            </w:r>
          </w:p>
          <w:p w14:paraId="737FCCC7"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Equipment meter reading data</w:t>
            </w:r>
          </w:p>
          <w:p w14:paraId="08DFD732"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Mission information</w:t>
            </w:r>
          </w:p>
          <w:p w14:paraId="0E4F5808"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Maintenance job card information</w:t>
            </w:r>
          </w:p>
          <w:p w14:paraId="14F0ED98"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Meter reading unit of measure reference data</w:t>
            </w:r>
          </w:p>
          <w:p w14:paraId="79D7AD04"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Serial number list of all MGSS Relevant Equipment</w:t>
            </w:r>
          </w:p>
          <w:p w14:paraId="6215799F" w14:textId="77777777" w:rsidR="00FC068A" w:rsidRPr="00766E1D" w:rsidRDefault="00FC068A" w:rsidP="00AD4A1E">
            <w:pPr>
              <w:pStyle w:val="Tabletext"/>
              <w:numPr>
                <w:ilvl w:val="0"/>
                <w:numId w:val="103"/>
              </w:numPr>
              <w:spacing w:before="0" w:after="100" w:afterAutospacing="1"/>
              <w:jc w:val="left"/>
              <w:rPr>
                <w:rFonts w:cs="Calibri Light"/>
                <w:sz w:val="22"/>
              </w:rPr>
            </w:pPr>
            <w:r w:rsidRPr="00766E1D">
              <w:rPr>
                <w:rFonts w:cs="Calibri Light"/>
                <w:sz w:val="22"/>
              </w:rPr>
              <w:t>Equipment type reference data</w:t>
            </w:r>
          </w:p>
          <w:p w14:paraId="6CE7BCAC" w14:textId="77777777" w:rsidR="00FC068A" w:rsidRPr="00766E1D" w:rsidRDefault="00FC068A" w:rsidP="00003352">
            <w:pPr>
              <w:pStyle w:val="Tabletext"/>
              <w:rPr>
                <w:rFonts w:cs="Calibri Light"/>
                <w:sz w:val="22"/>
              </w:rPr>
            </w:pPr>
          </w:p>
        </w:tc>
        <w:tc>
          <w:tcPr>
            <w:tcW w:w="341" w:type="pct"/>
          </w:tcPr>
          <w:p w14:paraId="2F2A2381" w14:textId="684BCC81" w:rsidR="00FC068A" w:rsidRPr="00766E1D" w:rsidRDefault="00177DFC" w:rsidP="00003352">
            <w:pPr>
              <w:pStyle w:val="Tabletext"/>
              <w:rPr>
                <w:rFonts w:cs="Calibri Light"/>
                <w:sz w:val="22"/>
              </w:rPr>
            </w:pPr>
            <w:r>
              <w:rPr>
                <w:rFonts w:cs="Calibri Light"/>
                <w:sz w:val="22"/>
              </w:rPr>
              <w:t>Core</w:t>
            </w:r>
          </w:p>
        </w:tc>
        <w:tc>
          <w:tcPr>
            <w:tcW w:w="1507" w:type="pct"/>
          </w:tcPr>
          <w:p w14:paraId="69C3DCA7" w14:textId="77777777" w:rsidR="00FC068A" w:rsidRPr="00766E1D" w:rsidRDefault="00FC068A" w:rsidP="00003352">
            <w:pPr>
              <w:pStyle w:val="Tabletext"/>
              <w:rPr>
                <w:rFonts w:cs="Calibri Light"/>
                <w:sz w:val="22"/>
              </w:rPr>
            </w:pPr>
          </w:p>
        </w:tc>
      </w:tr>
      <w:tr w:rsidR="00FC068A" w:rsidRPr="00766E1D" w14:paraId="2B4D9C9E" w14:textId="4F54F845" w:rsidTr="009D226F">
        <w:trPr>
          <w:tblHeader/>
        </w:trPr>
        <w:tc>
          <w:tcPr>
            <w:tcW w:w="584" w:type="pct"/>
          </w:tcPr>
          <w:p w14:paraId="155CDBE4" w14:textId="77777777" w:rsidR="00FC068A" w:rsidRPr="00766E1D" w:rsidRDefault="00FC068A" w:rsidP="00AD4A1E">
            <w:pPr>
              <w:pStyle w:val="Cell"/>
              <w:numPr>
                <w:ilvl w:val="0"/>
                <w:numId w:val="131"/>
              </w:numPr>
              <w:ind w:left="862" w:hanging="862"/>
              <w:jc w:val="both"/>
              <w:rPr>
                <w:rFonts w:ascii="Calibri Light" w:hAnsi="Calibri Light" w:cs="Calibri Light"/>
                <w:bCs/>
                <w:sz w:val="22"/>
                <w:szCs w:val="22"/>
              </w:rPr>
            </w:pPr>
          </w:p>
        </w:tc>
        <w:tc>
          <w:tcPr>
            <w:tcW w:w="2568" w:type="pct"/>
          </w:tcPr>
          <w:p w14:paraId="266C7EEA" w14:textId="77777777" w:rsidR="00FC068A" w:rsidRPr="00766E1D" w:rsidRDefault="00FC068A" w:rsidP="00003352">
            <w:pPr>
              <w:pStyle w:val="Tabletext"/>
              <w:rPr>
                <w:rFonts w:cs="Calibri Light"/>
                <w:sz w:val="22"/>
              </w:rPr>
            </w:pPr>
            <w:r w:rsidRPr="00766E1D">
              <w:rPr>
                <w:rFonts w:cs="Calibri Light"/>
                <w:sz w:val="22"/>
              </w:rPr>
              <w:t>The SLMIS should provide interfaces to the GRIPEN and HAWK on-board systems. These systems should be qualified and tested.</w:t>
            </w:r>
          </w:p>
        </w:tc>
        <w:tc>
          <w:tcPr>
            <w:tcW w:w="341" w:type="pct"/>
          </w:tcPr>
          <w:p w14:paraId="373E8831" w14:textId="3EF152F2" w:rsidR="00FC068A" w:rsidRPr="00766E1D" w:rsidRDefault="00177DFC" w:rsidP="00003352">
            <w:pPr>
              <w:pStyle w:val="Tabletext"/>
              <w:rPr>
                <w:rFonts w:cs="Calibri Light"/>
                <w:sz w:val="22"/>
              </w:rPr>
            </w:pPr>
            <w:r>
              <w:rPr>
                <w:rFonts w:cs="Calibri Light"/>
                <w:sz w:val="22"/>
              </w:rPr>
              <w:t>Core</w:t>
            </w:r>
          </w:p>
        </w:tc>
        <w:tc>
          <w:tcPr>
            <w:tcW w:w="1507" w:type="pct"/>
          </w:tcPr>
          <w:p w14:paraId="09C55592" w14:textId="77777777" w:rsidR="00FC068A" w:rsidRPr="00766E1D" w:rsidRDefault="00FC068A" w:rsidP="00003352">
            <w:pPr>
              <w:pStyle w:val="Tabletext"/>
              <w:rPr>
                <w:rFonts w:cs="Calibri Light"/>
                <w:sz w:val="22"/>
              </w:rPr>
            </w:pPr>
          </w:p>
        </w:tc>
      </w:tr>
      <w:tr w:rsidR="00FC068A" w:rsidRPr="00766E1D" w14:paraId="6B0C7DDA" w14:textId="4C95DA8C" w:rsidTr="009D226F">
        <w:trPr>
          <w:tblHeader/>
        </w:trPr>
        <w:tc>
          <w:tcPr>
            <w:tcW w:w="584" w:type="pct"/>
          </w:tcPr>
          <w:p w14:paraId="5B7E296C" w14:textId="77777777" w:rsidR="00FC068A" w:rsidRPr="00766E1D" w:rsidRDefault="00FC068A" w:rsidP="00AD4A1E">
            <w:pPr>
              <w:pStyle w:val="Cell"/>
              <w:numPr>
                <w:ilvl w:val="0"/>
                <w:numId w:val="131"/>
              </w:numPr>
              <w:ind w:left="862" w:hanging="862"/>
              <w:jc w:val="both"/>
              <w:rPr>
                <w:rFonts w:ascii="Calibri Light" w:hAnsi="Calibri Light" w:cs="Calibri Light"/>
                <w:bCs/>
                <w:sz w:val="22"/>
                <w:szCs w:val="22"/>
              </w:rPr>
            </w:pPr>
          </w:p>
        </w:tc>
        <w:tc>
          <w:tcPr>
            <w:tcW w:w="2568" w:type="pct"/>
          </w:tcPr>
          <w:p w14:paraId="1207EDC7" w14:textId="77777777" w:rsidR="00FC068A" w:rsidRPr="00766E1D" w:rsidRDefault="00FC068A" w:rsidP="00003352">
            <w:pPr>
              <w:pStyle w:val="Tabletext"/>
              <w:rPr>
                <w:rFonts w:cs="Calibri Light"/>
                <w:sz w:val="22"/>
              </w:rPr>
            </w:pPr>
            <w:r w:rsidRPr="00766E1D">
              <w:rPr>
                <w:rFonts w:cs="Calibri Light"/>
                <w:sz w:val="22"/>
              </w:rPr>
              <w:t>The SLMIS must support the display of an Electronic Aircraft Log. This log should contain the information regarding a specific aircraft before accepting the aircraft for a mission or for other purposes. It is specifically developed for aircraft and should include the following:</w:t>
            </w:r>
          </w:p>
          <w:p w14:paraId="5539A117" w14:textId="77777777" w:rsidR="00FC068A" w:rsidRPr="00766E1D" w:rsidRDefault="00FC068A" w:rsidP="00AD4A1E">
            <w:pPr>
              <w:pStyle w:val="Tabletext"/>
              <w:numPr>
                <w:ilvl w:val="0"/>
                <w:numId w:val="104"/>
              </w:numPr>
              <w:spacing w:before="0" w:after="100" w:afterAutospacing="1"/>
              <w:jc w:val="left"/>
              <w:rPr>
                <w:rFonts w:cs="Calibri Light"/>
                <w:sz w:val="22"/>
              </w:rPr>
            </w:pPr>
            <w:r w:rsidRPr="00766E1D">
              <w:rPr>
                <w:rFonts w:cs="Calibri Light"/>
                <w:sz w:val="22"/>
              </w:rPr>
              <w:t>Basic Aircraft Information</w:t>
            </w:r>
          </w:p>
          <w:p w14:paraId="1EE5D93B" w14:textId="77777777" w:rsidR="00FC068A" w:rsidRPr="00766E1D" w:rsidRDefault="00FC068A" w:rsidP="00AD4A1E">
            <w:pPr>
              <w:pStyle w:val="Tabletext"/>
              <w:numPr>
                <w:ilvl w:val="0"/>
                <w:numId w:val="104"/>
              </w:numPr>
              <w:spacing w:before="0" w:after="100" w:afterAutospacing="1"/>
              <w:jc w:val="left"/>
              <w:rPr>
                <w:rFonts w:cs="Calibri Light"/>
                <w:sz w:val="22"/>
              </w:rPr>
            </w:pPr>
            <w:r w:rsidRPr="00766E1D">
              <w:rPr>
                <w:rFonts w:cs="Calibri Light"/>
                <w:sz w:val="22"/>
              </w:rPr>
              <w:t>Maintenance Schedules</w:t>
            </w:r>
          </w:p>
          <w:p w14:paraId="72CB7928" w14:textId="77777777" w:rsidR="00FC068A" w:rsidRPr="00766E1D" w:rsidRDefault="00FC068A" w:rsidP="00AD4A1E">
            <w:pPr>
              <w:pStyle w:val="Tabletext"/>
              <w:numPr>
                <w:ilvl w:val="0"/>
                <w:numId w:val="104"/>
              </w:numPr>
              <w:spacing w:before="0" w:after="100" w:afterAutospacing="1"/>
              <w:jc w:val="left"/>
              <w:rPr>
                <w:rFonts w:cs="Calibri Light"/>
                <w:sz w:val="22"/>
              </w:rPr>
            </w:pPr>
            <w:r w:rsidRPr="00766E1D">
              <w:rPr>
                <w:rFonts w:cs="Calibri Light"/>
                <w:sz w:val="22"/>
              </w:rPr>
              <w:t>Defers and Limitations</w:t>
            </w:r>
          </w:p>
          <w:p w14:paraId="02F3F3BD" w14:textId="77777777" w:rsidR="00FC068A" w:rsidRPr="00766E1D" w:rsidRDefault="00FC068A" w:rsidP="00AD4A1E">
            <w:pPr>
              <w:pStyle w:val="Tabletext"/>
              <w:numPr>
                <w:ilvl w:val="0"/>
                <w:numId w:val="104"/>
              </w:numPr>
              <w:spacing w:before="0" w:after="100" w:afterAutospacing="1"/>
              <w:jc w:val="left"/>
              <w:rPr>
                <w:rFonts w:cs="Calibri Light"/>
                <w:sz w:val="22"/>
              </w:rPr>
            </w:pPr>
            <w:r w:rsidRPr="00766E1D">
              <w:rPr>
                <w:rFonts w:cs="Calibri Light"/>
                <w:sz w:val="22"/>
              </w:rPr>
              <w:t>Fuel and Replenishment information</w:t>
            </w:r>
          </w:p>
          <w:p w14:paraId="63DA450B" w14:textId="77777777" w:rsidR="00FC068A" w:rsidRPr="00766E1D" w:rsidRDefault="00FC068A" w:rsidP="00AD4A1E">
            <w:pPr>
              <w:pStyle w:val="Tabletext"/>
              <w:numPr>
                <w:ilvl w:val="0"/>
                <w:numId w:val="104"/>
              </w:numPr>
              <w:spacing w:before="0" w:after="100" w:afterAutospacing="1"/>
              <w:jc w:val="left"/>
              <w:rPr>
                <w:rFonts w:cs="Calibri Light"/>
                <w:sz w:val="22"/>
              </w:rPr>
            </w:pPr>
            <w:r w:rsidRPr="00766E1D">
              <w:rPr>
                <w:rFonts w:cs="Calibri Light"/>
                <w:sz w:val="22"/>
              </w:rPr>
              <w:t>Failure information</w:t>
            </w:r>
          </w:p>
          <w:p w14:paraId="4797975B" w14:textId="77777777" w:rsidR="00FC068A" w:rsidRPr="00766E1D" w:rsidRDefault="00FC068A" w:rsidP="00AD4A1E">
            <w:pPr>
              <w:pStyle w:val="Tabletext"/>
              <w:numPr>
                <w:ilvl w:val="0"/>
                <w:numId w:val="104"/>
              </w:numPr>
              <w:spacing w:before="0" w:after="100" w:afterAutospacing="1"/>
              <w:jc w:val="left"/>
              <w:rPr>
                <w:rFonts w:cs="Calibri Light"/>
                <w:sz w:val="22"/>
              </w:rPr>
            </w:pPr>
            <w:r w:rsidRPr="00766E1D">
              <w:rPr>
                <w:rFonts w:cs="Calibri Light"/>
                <w:sz w:val="22"/>
              </w:rPr>
              <w:t>Fatigue information</w:t>
            </w:r>
          </w:p>
          <w:p w14:paraId="1D965F2B" w14:textId="77777777" w:rsidR="00FC068A" w:rsidRPr="00766E1D" w:rsidRDefault="00FC068A" w:rsidP="00AD4A1E">
            <w:pPr>
              <w:pStyle w:val="Tabletext"/>
              <w:numPr>
                <w:ilvl w:val="0"/>
                <w:numId w:val="104"/>
              </w:numPr>
              <w:spacing w:before="0" w:after="100" w:afterAutospacing="1"/>
              <w:jc w:val="left"/>
              <w:rPr>
                <w:rFonts w:cs="Calibri Light"/>
                <w:sz w:val="22"/>
              </w:rPr>
            </w:pPr>
            <w:r w:rsidRPr="00766E1D">
              <w:rPr>
                <w:rFonts w:cs="Calibri Light"/>
                <w:sz w:val="22"/>
              </w:rPr>
              <w:t>Maintenance History</w:t>
            </w:r>
          </w:p>
          <w:p w14:paraId="2CCDB7AF" w14:textId="77777777" w:rsidR="00FC068A" w:rsidRPr="00766E1D" w:rsidRDefault="00FC068A" w:rsidP="00003352">
            <w:pPr>
              <w:pStyle w:val="Tabletext"/>
              <w:rPr>
                <w:rFonts w:cs="Calibri Light"/>
                <w:sz w:val="22"/>
              </w:rPr>
            </w:pPr>
            <w:r w:rsidRPr="00766E1D">
              <w:rPr>
                <w:rFonts w:cs="Calibri Light"/>
                <w:sz w:val="22"/>
              </w:rPr>
              <w:t>Aircraft Specific Journal Events</w:t>
            </w:r>
          </w:p>
        </w:tc>
        <w:tc>
          <w:tcPr>
            <w:tcW w:w="341" w:type="pct"/>
          </w:tcPr>
          <w:p w14:paraId="04C5C49E" w14:textId="4B07DED6" w:rsidR="00FC068A" w:rsidRPr="00766E1D" w:rsidRDefault="00177DFC" w:rsidP="00003352">
            <w:pPr>
              <w:pStyle w:val="Tabletext"/>
              <w:rPr>
                <w:rFonts w:cs="Calibri Light"/>
                <w:sz w:val="22"/>
              </w:rPr>
            </w:pPr>
            <w:r>
              <w:rPr>
                <w:rFonts w:cs="Calibri Light"/>
                <w:sz w:val="22"/>
              </w:rPr>
              <w:t>Core</w:t>
            </w:r>
          </w:p>
        </w:tc>
        <w:tc>
          <w:tcPr>
            <w:tcW w:w="1507" w:type="pct"/>
          </w:tcPr>
          <w:p w14:paraId="2BEE1935" w14:textId="77777777" w:rsidR="00FC068A" w:rsidRPr="00766E1D" w:rsidRDefault="00FC068A" w:rsidP="00003352">
            <w:pPr>
              <w:pStyle w:val="Tabletext"/>
              <w:rPr>
                <w:rFonts w:cs="Calibri Light"/>
                <w:sz w:val="22"/>
              </w:rPr>
            </w:pPr>
          </w:p>
        </w:tc>
      </w:tr>
      <w:tr w:rsidR="00177DFC" w:rsidRPr="00766E1D" w14:paraId="3D2E76BB" w14:textId="3F39972E" w:rsidTr="009D226F">
        <w:trPr>
          <w:tblHeader/>
        </w:trPr>
        <w:tc>
          <w:tcPr>
            <w:tcW w:w="584" w:type="pct"/>
          </w:tcPr>
          <w:p w14:paraId="594506C2"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48213657" w14:textId="77777777" w:rsidR="00177DFC" w:rsidRPr="00766E1D" w:rsidRDefault="00177DFC" w:rsidP="00177DFC">
            <w:pPr>
              <w:pStyle w:val="Tabletext"/>
              <w:rPr>
                <w:rFonts w:cs="Calibri Light"/>
                <w:sz w:val="22"/>
              </w:rPr>
            </w:pPr>
            <w:r w:rsidRPr="00766E1D">
              <w:rPr>
                <w:rFonts w:cs="Calibri Light"/>
                <w:sz w:val="22"/>
              </w:rPr>
              <w:t>The SLMIS must support different displays for different aircraft types.</w:t>
            </w:r>
          </w:p>
        </w:tc>
        <w:tc>
          <w:tcPr>
            <w:tcW w:w="341" w:type="pct"/>
          </w:tcPr>
          <w:p w14:paraId="65331FF9" w14:textId="75D3D8CF" w:rsidR="00177DFC" w:rsidRPr="00766E1D" w:rsidRDefault="00177DFC" w:rsidP="00177DFC">
            <w:pPr>
              <w:pStyle w:val="Tabletext"/>
              <w:rPr>
                <w:rFonts w:cs="Calibri Light"/>
                <w:sz w:val="22"/>
              </w:rPr>
            </w:pPr>
            <w:r w:rsidRPr="00E20084">
              <w:rPr>
                <w:rFonts w:cs="Calibri Light"/>
                <w:sz w:val="22"/>
              </w:rPr>
              <w:t>Core</w:t>
            </w:r>
          </w:p>
        </w:tc>
        <w:tc>
          <w:tcPr>
            <w:tcW w:w="1507" w:type="pct"/>
          </w:tcPr>
          <w:p w14:paraId="1F69980E" w14:textId="77777777" w:rsidR="00177DFC" w:rsidRPr="00766E1D" w:rsidRDefault="00177DFC" w:rsidP="00177DFC">
            <w:pPr>
              <w:pStyle w:val="Tabletext"/>
              <w:rPr>
                <w:rFonts w:cs="Calibri Light"/>
                <w:sz w:val="22"/>
              </w:rPr>
            </w:pPr>
          </w:p>
        </w:tc>
      </w:tr>
      <w:tr w:rsidR="00177DFC" w:rsidRPr="00766E1D" w14:paraId="0E8C05D6" w14:textId="5C741F4C" w:rsidTr="009D226F">
        <w:trPr>
          <w:tblHeader/>
        </w:trPr>
        <w:tc>
          <w:tcPr>
            <w:tcW w:w="584" w:type="pct"/>
          </w:tcPr>
          <w:p w14:paraId="3A8DB695"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69A23304" w14:textId="77777777" w:rsidR="00177DFC" w:rsidRPr="00766E1D" w:rsidRDefault="00177DFC" w:rsidP="00177DFC">
            <w:pPr>
              <w:pStyle w:val="Tabletext"/>
              <w:rPr>
                <w:rFonts w:cs="Calibri Light"/>
                <w:sz w:val="22"/>
              </w:rPr>
            </w:pPr>
            <w:r w:rsidRPr="00766E1D">
              <w:rPr>
                <w:rFonts w:cs="Calibri Light"/>
                <w:sz w:val="22"/>
              </w:rPr>
              <w:t>This system must support functions for the aircraft log to be printed for a selected period. The component logs, as linked to the aircraft should also be printed. All the reports should support the printing of existing information, as well as allowing for data to be added manually to the forms.</w:t>
            </w:r>
          </w:p>
        </w:tc>
        <w:tc>
          <w:tcPr>
            <w:tcW w:w="341" w:type="pct"/>
          </w:tcPr>
          <w:p w14:paraId="3FDDF7F7" w14:textId="5B317D8D" w:rsidR="00177DFC" w:rsidRPr="00766E1D" w:rsidRDefault="00177DFC" w:rsidP="00177DFC">
            <w:pPr>
              <w:pStyle w:val="Tabletext"/>
              <w:rPr>
                <w:rFonts w:cs="Calibri Light"/>
                <w:sz w:val="22"/>
              </w:rPr>
            </w:pPr>
            <w:r w:rsidRPr="00E20084">
              <w:rPr>
                <w:rFonts w:cs="Calibri Light"/>
                <w:sz w:val="22"/>
              </w:rPr>
              <w:t>Core</w:t>
            </w:r>
          </w:p>
        </w:tc>
        <w:tc>
          <w:tcPr>
            <w:tcW w:w="1507" w:type="pct"/>
          </w:tcPr>
          <w:p w14:paraId="6DE1926E" w14:textId="77777777" w:rsidR="00177DFC" w:rsidRPr="00766E1D" w:rsidRDefault="00177DFC" w:rsidP="00177DFC">
            <w:pPr>
              <w:pStyle w:val="Tabletext"/>
              <w:rPr>
                <w:rFonts w:cs="Calibri Light"/>
                <w:sz w:val="22"/>
              </w:rPr>
            </w:pPr>
          </w:p>
        </w:tc>
      </w:tr>
      <w:tr w:rsidR="00177DFC" w:rsidRPr="00766E1D" w14:paraId="462CF64A" w14:textId="02488642" w:rsidTr="009D226F">
        <w:trPr>
          <w:tblHeader/>
        </w:trPr>
        <w:tc>
          <w:tcPr>
            <w:tcW w:w="584" w:type="pct"/>
          </w:tcPr>
          <w:p w14:paraId="2CC88D01"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24D623ED" w14:textId="77777777" w:rsidR="00177DFC" w:rsidRPr="00766E1D" w:rsidRDefault="00177DFC" w:rsidP="00177DFC">
            <w:pPr>
              <w:pStyle w:val="Tabletext"/>
              <w:rPr>
                <w:rFonts w:cs="Calibri Light"/>
                <w:sz w:val="22"/>
              </w:rPr>
            </w:pPr>
            <w:r w:rsidRPr="00766E1D">
              <w:rPr>
                <w:rFonts w:cs="Calibri Light"/>
                <w:sz w:val="22"/>
              </w:rPr>
              <w:t>The SLMIS must support the printing of individual component logs. It should support the selection of the specific equipment and the period for which the component log shall be printed, as well as to initiate the printing process.</w:t>
            </w:r>
          </w:p>
        </w:tc>
        <w:tc>
          <w:tcPr>
            <w:tcW w:w="341" w:type="pct"/>
          </w:tcPr>
          <w:p w14:paraId="44C208E3" w14:textId="14AA69E9" w:rsidR="00177DFC" w:rsidRPr="00766E1D" w:rsidRDefault="00177DFC" w:rsidP="00177DFC">
            <w:pPr>
              <w:pStyle w:val="Tabletext"/>
              <w:rPr>
                <w:rFonts w:cs="Calibri Light"/>
                <w:sz w:val="22"/>
              </w:rPr>
            </w:pPr>
            <w:r w:rsidRPr="00E20084">
              <w:rPr>
                <w:rFonts w:cs="Calibri Light"/>
                <w:sz w:val="22"/>
              </w:rPr>
              <w:t>Core</w:t>
            </w:r>
          </w:p>
        </w:tc>
        <w:tc>
          <w:tcPr>
            <w:tcW w:w="1507" w:type="pct"/>
          </w:tcPr>
          <w:p w14:paraId="335344EE" w14:textId="77777777" w:rsidR="00177DFC" w:rsidRPr="00766E1D" w:rsidRDefault="00177DFC" w:rsidP="00177DFC">
            <w:pPr>
              <w:pStyle w:val="Tabletext"/>
              <w:rPr>
                <w:rFonts w:cs="Calibri Light"/>
                <w:sz w:val="22"/>
              </w:rPr>
            </w:pPr>
          </w:p>
        </w:tc>
      </w:tr>
      <w:tr w:rsidR="00177DFC" w:rsidRPr="00766E1D" w14:paraId="2A4E015C" w14:textId="00087DBF" w:rsidTr="009D226F">
        <w:trPr>
          <w:tblHeader/>
        </w:trPr>
        <w:tc>
          <w:tcPr>
            <w:tcW w:w="584" w:type="pct"/>
          </w:tcPr>
          <w:p w14:paraId="45F161C1"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58400007" w14:textId="77777777" w:rsidR="00177DFC" w:rsidRPr="00766E1D" w:rsidRDefault="00177DFC" w:rsidP="00177DFC">
            <w:pPr>
              <w:pStyle w:val="Tabletext"/>
              <w:rPr>
                <w:rFonts w:cs="Calibri Light"/>
                <w:sz w:val="22"/>
              </w:rPr>
            </w:pPr>
            <w:r w:rsidRPr="00766E1D">
              <w:rPr>
                <w:rFonts w:cs="Calibri Light"/>
                <w:sz w:val="22"/>
              </w:rPr>
              <w:t>The SLMIS must support the printing of component log cards.</w:t>
            </w:r>
          </w:p>
        </w:tc>
        <w:tc>
          <w:tcPr>
            <w:tcW w:w="341" w:type="pct"/>
          </w:tcPr>
          <w:p w14:paraId="7A23DA75" w14:textId="68ADC165" w:rsidR="00177DFC" w:rsidRPr="00766E1D" w:rsidRDefault="00177DFC" w:rsidP="00177DFC">
            <w:pPr>
              <w:pStyle w:val="Tabletext"/>
              <w:rPr>
                <w:rFonts w:cs="Calibri Light"/>
                <w:sz w:val="22"/>
              </w:rPr>
            </w:pPr>
            <w:r w:rsidRPr="00E20084">
              <w:rPr>
                <w:rFonts w:cs="Calibri Light"/>
                <w:sz w:val="22"/>
              </w:rPr>
              <w:t>Core</w:t>
            </w:r>
          </w:p>
        </w:tc>
        <w:tc>
          <w:tcPr>
            <w:tcW w:w="1507" w:type="pct"/>
          </w:tcPr>
          <w:p w14:paraId="60CCC740" w14:textId="77777777" w:rsidR="00177DFC" w:rsidRPr="00766E1D" w:rsidRDefault="00177DFC" w:rsidP="00177DFC">
            <w:pPr>
              <w:pStyle w:val="Tabletext"/>
              <w:rPr>
                <w:rFonts w:cs="Calibri Light"/>
                <w:sz w:val="22"/>
              </w:rPr>
            </w:pPr>
          </w:p>
        </w:tc>
      </w:tr>
      <w:tr w:rsidR="00F74E32" w:rsidRPr="00766E1D" w14:paraId="7037B275" w14:textId="57735633" w:rsidTr="00F74E32">
        <w:trPr>
          <w:tblHeader/>
        </w:trPr>
        <w:tc>
          <w:tcPr>
            <w:tcW w:w="5000" w:type="pct"/>
            <w:gridSpan w:val="4"/>
          </w:tcPr>
          <w:p w14:paraId="7EBEC175" w14:textId="7303B21F" w:rsidR="00F74E32" w:rsidRPr="00766E1D" w:rsidRDefault="00F74E32" w:rsidP="00003352">
            <w:pPr>
              <w:pStyle w:val="Cell"/>
              <w:jc w:val="both"/>
              <w:rPr>
                <w:rFonts w:ascii="Calibri Light" w:hAnsi="Calibri Light" w:cs="Calibri Light"/>
                <w:bCs/>
                <w:sz w:val="22"/>
                <w:szCs w:val="22"/>
              </w:rPr>
            </w:pPr>
            <w:r w:rsidRPr="00766E1D">
              <w:rPr>
                <w:rFonts w:ascii="Calibri Light" w:hAnsi="Calibri Light" w:cs="Calibri Light"/>
                <w:bCs/>
                <w:sz w:val="22"/>
                <w:szCs w:val="22"/>
              </w:rPr>
              <w:t xml:space="preserve">Fleet Management. Transport-related activities form a major part of the </w:t>
            </w:r>
            <w:r w:rsidR="00776BDE">
              <w:rPr>
                <w:rFonts w:ascii="Calibri Light" w:hAnsi="Calibri Light" w:cs="Calibri Light"/>
                <w:bCs/>
                <w:sz w:val="22"/>
                <w:szCs w:val="22"/>
              </w:rPr>
              <w:t>SITA CLIENT</w:t>
            </w:r>
            <w:r w:rsidRPr="00766E1D">
              <w:rPr>
                <w:rFonts w:ascii="Calibri Light" w:hAnsi="Calibri Light" w:cs="Calibri Light"/>
                <w:bCs/>
                <w:sz w:val="22"/>
                <w:szCs w:val="22"/>
              </w:rPr>
              <w:t xml:space="preserve"> logistics budget.  The aim of this function is to support the management of the transport budget.  This includes the managing operations, executing operations, maintenance and support; and management of transport activities.  The process of managing all the combined activities of a vehicle fleet will take place at several levels.  In each instance the scope of management requires a summary of information to enable sound management at the highest levels.  Costs, utilisation, availability etc., must form a central theme.</w:t>
            </w:r>
          </w:p>
        </w:tc>
      </w:tr>
      <w:tr w:rsidR="00177DFC" w:rsidRPr="00766E1D" w14:paraId="05144C0E" w14:textId="5CD5670A" w:rsidTr="009D226F">
        <w:trPr>
          <w:tblHeader/>
        </w:trPr>
        <w:tc>
          <w:tcPr>
            <w:tcW w:w="584" w:type="pct"/>
          </w:tcPr>
          <w:p w14:paraId="23C61483"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010DAF8C" w14:textId="77777777" w:rsidR="00177DFC" w:rsidRPr="00766E1D" w:rsidRDefault="00177DFC" w:rsidP="00177DFC">
            <w:pPr>
              <w:pStyle w:val="Tabletext"/>
              <w:rPr>
                <w:rFonts w:cs="Calibri Light"/>
                <w:sz w:val="22"/>
              </w:rPr>
            </w:pPr>
            <w:r w:rsidRPr="00766E1D">
              <w:rPr>
                <w:rFonts w:cs="Calibri Light"/>
                <w:sz w:val="22"/>
              </w:rPr>
              <w:t>This system must support all the actions necessary to manage fleets of vehicle types deployed at one or more locations. It includes utilisation management, which supports fleet management by monitoring and analysing the consumption of the fleet.</w:t>
            </w:r>
          </w:p>
        </w:tc>
        <w:tc>
          <w:tcPr>
            <w:tcW w:w="341" w:type="pct"/>
          </w:tcPr>
          <w:p w14:paraId="27F86D28" w14:textId="0FCBFDBC" w:rsidR="00177DFC" w:rsidRPr="00766E1D" w:rsidRDefault="00177DFC" w:rsidP="00177DFC">
            <w:pPr>
              <w:pStyle w:val="Tabletext"/>
              <w:rPr>
                <w:rFonts w:cs="Calibri Light"/>
                <w:sz w:val="22"/>
              </w:rPr>
            </w:pPr>
            <w:r w:rsidRPr="00A33AF2">
              <w:rPr>
                <w:rFonts w:cs="Calibri Light"/>
                <w:sz w:val="22"/>
              </w:rPr>
              <w:t>Core</w:t>
            </w:r>
          </w:p>
        </w:tc>
        <w:tc>
          <w:tcPr>
            <w:tcW w:w="1507" w:type="pct"/>
          </w:tcPr>
          <w:p w14:paraId="01DED230" w14:textId="77777777" w:rsidR="00177DFC" w:rsidRPr="00766E1D" w:rsidRDefault="00177DFC" w:rsidP="00177DFC">
            <w:pPr>
              <w:pStyle w:val="Tabletext"/>
              <w:rPr>
                <w:rFonts w:cs="Calibri Light"/>
                <w:sz w:val="22"/>
              </w:rPr>
            </w:pPr>
          </w:p>
        </w:tc>
      </w:tr>
      <w:tr w:rsidR="00177DFC" w:rsidRPr="00766E1D" w14:paraId="7DD98D74" w14:textId="1F9CC936" w:rsidTr="009D226F">
        <w:trPr>
          <w:tblHeader/>
        </w:trPr>
        <w:tc>
          <w:tcPr>
            <w:tcW w:w="584" w:type="pct"/>
          </w:tcPr>
          <w:p w14:paraId="76B65F6B"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4D778942" w14:textId="77777777" w:rsidR="00177DFC" w:rsidRPr="00766E1D" w:rsidRDefault="00177DFC" w:rsidP="00177DFC">
            <w:pPr>
              <w:pStyle w:val="Tabletext"/>
              <w:rPr>
                <w:rFonts w:cs="Calibri Light"/>
                <w:sz w:val="22"/>
              </w:rPr>
            </w:pPr>
            <w:r w:rsidRPr="00766E1D">
              <w:rPr>
                <w:rFonts w:cs="Calibri Light"/>
                <w:sz w:val="22"/>
              </w:rPr>
              <w:t xml:space="preserve">The SLMIS must support all the actions necessary to effectively satisfy all the day-to-day transport needs. It entails the management of the transport function, the administration thereof, the feedback generated from the function, as well as the administration of any incidents resulting from the transport function. The registration and management of incidents must support all functions to manage incidents and accidents as well as all support information. </w:t>
            </w:r>
          </w:p>
        </w:tc>
        <w:tc>
          <w:tcPr>
            <w:tcW w:w="341" w:type="pct"/>
          </w:tcPr>
          <w:p w14:paraId="6958FC50" w14:textId="1FD1CDA5" w:rsidR="00177DFC" w:rsidRPr="00766E1D" w:rsidRDefault="00177DFC" w:rsidP="00177DFC">
            <w:pPr>
              <w:pStyle w:val="Tabletext"/>
              <w:rPr>
                <w:rFonts w:cs="Calibri Light"/>
                <w:sz w:val="22"/>
              </w:rPr>
            </w:pPr>
            <w:r w:rsidRPr="00A33AF2">
              <w:rPr>
                <w:rFonts w:cs="Calibri Light"/>
                <w:sz w:val="22"/>
              </w:rPr>
              <w:t>Core</w:t>
            </w:r>
          </w:p>
        </w:tc>
        <w:tc>
          <w:tcPr>
            <w:tcW w:w="1507" w:type="pct"/>
          </w:tcPr>
          <w:p w14:paraId="5CDFED9D" w14:textId="77777777" w:rsidR="00177DFC" w:rsidRPr="00766E1D" w:rsidRDefault="00177DFC" w:rsidP="00177DFC">
            <w:pPr>
              <w:pStyle w:val="Tabletext"/>
              <w:rPr>
                <w:rFonts w:cs="Calibri Light"/>
                <w:sz w:val="22"/>
              </w:rPr>
            </w:pPr>
          </w:p>
        </w:tc>
      </w:tr>
      <w:tr w:rsidR="00177DFC" w:rsidRPr="00766E1D" w14:paraId="2C378E7A" w14:textId="385A7BF6" w:rsidTr="009D226F">
        <w:trPr>
          <w:tblHeader/>
        </w:trPr>
        <w:tc>
          <w:tcPr>
            <w:tcW w:w="584" w:type="pct"/>
          </w:tcPr>
          <w:p w14:paraId="1E148B3C"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152E4C73" w14:textId="77777777" w:rsidR="00177DFC" w:rsidRPr="00766E1D" w:rsidRDefault="00177DFC" w:rsidP="00177DFC">
            <w:pPr>
              <w:pStyle w:val="Tabletext"/>
              <w:rPr>
                <w:rFonts w:cs="Calibri Light"/>
                <w:sz w:val="22"/>
              </w:rPr>
            </w:pPr>
            <w:r w:rsidRPr="00766E1D">
              <w:rPr>
                <w:rFonts w:cs="Calibri Light"/>
                <w:sz w:val="22"/>
              </w:rPr>
              <w:t xml:space="preserve">The SLMIS must support functions related to route planning for transport requests. </w:t>
            </w:r>
          </w:p>
        </w:tc>
        <w:tc>
          <w:tcPr>
            <w:tcW w:w="341" w:type="pct"/>
          </w:tcPr>
          <w:p w14:paraId="74DC4F91" w14:textId="4ECAFD32" w:rsidR="00177DFC" w:rsidRPr="00766E1D" w:rsidRDefault="00177DFC" w:rsidP="00177DFC">
            <w:pPr>
              <w:pStyle w:val="Tabletext"/>
              <w:rPr>
                <w:rFonts w:cs="Calibri Light"/>
                <w:sz w:val="22"/>
              </w:rPr>
            </w:pPr>
            <w:r w:rsidRPr="00A33AF2">
              <w:rPr>
                <w:rFonts w:cs="Calibri Light"/>
                <w:sz w:val="22"/>
              </w:rPr>
              <w:t>Core</w:t>
            </w:r>
          </w:p>
        </w:tc>
        <w:tc>
          <w:tcPr>
            <w:tcW w:w="1507" w:type="pct"/>
          </w:tcPr>
          <w:p w14:paraId="025251D4" w14:textId="77777777" w:rsidR="00177DFC" w:rsidRPr="00766E1D" w:rsidRDefault="00177DFC" w:rsidP="00177DFC">
            <w:pPr>
              <w:pStyle w:val="Tabletext"/>
              <w:rPr>
                <w:rFonts w:cs="Calibri Light"/>
                <w:sz w:val="22"/>
              </w:rPr>
            </w:pPr>
          </w:p>
        </w:tc>
      </w:tr>
      <w:tr w:rsidR="00177DFC" w:rsidRPr="00766E1D" w14:paraId="78723496" w14:textId="7A3C827C" w:rsidTr="009D226F">
        <w:trPr>
          <w:tblHeader/>
        </w:trPr>
        <w:tc>
          <w:tcPr>
            <w:tcW w:w="584" w:type="pct"/>
          </w:tcPr>
          <w:p w14:paraId="6A61A8B9"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3F92A935" w14:textId="77777777" w:rsidR="00177DFC" w:rsidRPr="00766E1D" w:rsidRDefault="00177DFC" w:rsidP="00177DFC">
            <w:pPr>
              <w:pStyle w:val="Tabletext"/>
              <w:rPr>
                <w:rFonts w:cs="Calibri Light"/>
                <w:sz w:val="22"/>
              </w:rPr>
            </w:pPr>
            <w:r w:rsidRPr="00766E1D">
              <w:rPr>
                <w:rFonts w:cs="Calibri Light"/>
                <w:sz w:val="22"/>
              </w:rPr>
              <w:t>The SLMIS must provide functions to manage licences and licence-related information. This is necessary for the effective planning, administration and reporting of trips and allocations.</w:t>
            </w:r>
          </w:p>
        </w:tc>
        <w:tc>
          <w:tcPr>
            <w:tcW w:w="341" w:type="pct"/>
          </w:tcPr>
          <w:p w14:paraId="110C05E0" w14:textId="5C60413A" w:rsidR="00177DFC" w:rsidRPr="00766E1D" w:rsidRDefault="00177DFC" w:rsidP="00177DFC">
            <w:pPr>
              <w:pStyle w:val="Tabletext"/>
              <w:rPr>
                <w:rFonts w:cs="Calibri Light"/>
                <w:sz w:val="22"/>
              </w:rPr>
            </w:pPr>
            <w:r w:rsidRPr="00A33AF2">
              <w:rPr>
                <w:rFonts w:cs="Calibri Light"/>
                <w:sz w:val="22"/>
              </w:rPr>
              <w:t>Core</w:t>
            </w:r>
          </w:p>
        </w:tc>
        <w:tc>
          <w:tcPr>
            <w:tcW w:w="1507" w:type="pct"/>
          </w:tcPr>
          <w:p w14:paraId="7E66B6E5" w14:textId="77777777" w:rsidR="00177DFC" w:rsidRPr="00766E1D" w:rsidRDefault="00177DFC" w:rsidP="00177DFC">
            <w:pPr>
              <w:pStyle w:val="Tabletext"/>
              <w:rPr>
                <w:rFonts w:cs="Calibri Light"/>
                <w:sz w:val="22"/>
              </w:rPr>
            </w:pPr>
          </w:p>
        </w:tc>
      </w:tr>
      <w:tr w:rsidR="00177DFC" w:rsidRPr="00766E1D" w14:paraId="6FAB77F9" w14:textId="1E87299B" w:rsidTr="009D226F">
        <w:trPr>
          <w:tblHeader/>
        </w:trPr>
        <w:tc>
          <w:tcPr>
            <w:tcW w:w="584" w:type="pct"/>
          </w:tcPr>
          <w:p w14:paraId="505852A1"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6766D94E" w14:textId="77777777" w:rsidR="00177DFC" w:rsidRPr="00766E1D" w:rsidRDefault="00177DFC" w:rsidP="00177DFC">
            <w:pPr>
              <w:pStyle w:val="Tabletext"/>
              <w:rPr>
                <w:rFonts w:cs="Calibri Light"/>
                <w:sz w:val="22"/>
              </w:rPr>
            </w:pPr>
            <w:r w:rsidRPr="00766E1D">
              <w:rPr>
                <w:rFonts w:cs="Calibri Light"/>
                <w:sz w:val="22"/>
              </w:rPr>
              <w:t>The SLMIS must provide functions to for effective and efficient decision-making-related to transport management are included. This is needed to facilitate decision-making by ensuring that the right information is available in a suitable format. It includes trip and utilisation feedback.</w:t>
            </w:r>
          </w:p>
        </w:tc>
        <w:tc>
          <w:tcPr>
            <w:tcW w:w="341" w:type="pct"/>
          </w:tcPr>
          <w:p w14:paraId="03F3BB4C" w14:textId="73B334A5" w:rsidR="00177DFC" w:rsidRPr="00766E1D" w:rsidRDefault="00177DFC" w:rsidP="00177DFC">
            <w:pPr>
              <w:pStyle w:val="Tabletext"/>
              <w:rPr>
                <w:rFonts w:cs="Calibri Light"/>
                <w:sz w:val="22"/>
              </w:rPr>
            </w:pPr>
            <w:r w:rsidRPr="00A33AF2">
              <w:rPr>
                <w:rFonts w:cs="Calibri Light"/>
                <w:sz w:val="22"/>
              </w:rPr>
              <w:t>Core</w:t>
            </w:r>
          </w:p>
        </w:tc>
        <w:tc>
          <w:tcPr>
            <w:tcW w:w="1507" w:type="pct"/>
          </w:tcPr>
          <w:p w14:paraId="4253E152" w14:textId="77777777" w:rsidR="00177DFC" w:rsidRPr="00766E1D" w:rsidRDefault="00177DFC" w:rsidP="00177DFC">
            <w:pPr>
              <w:pStyle w:val="Tabletext"/>
              <w:rPr>
                <w:rFonts w:cs="Calibri Light"/>
                <w:sz w:val="22"/>
              </w:rPr>
            </w:pPr>
          </w:p>
        </w:tc>
      </w:tr>
      <w:tr w:rsidR="00177DFC" w:rsidRPr="00766E1D" w14:paraId="38A6D277" w14:textId="45FD28DD" w:rsidTr="009D226F">
        <w:trPr>
          <w:tblHeader/>
        </w:trPr>
        <w:tc>
          <w:tcPr>
            <w:tcW w:w="584" w:type="pct"/>
          </w:tcPr>
          <w:p w14:paraId="20268837"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01446A18" w14:textId="77777777" w:rsidR="00177DFC" w:rsidRPr="00766E1D" w:rsidRDefault="00177DFC" w:rsidP="00177DFC">
            <w:pPr>
              <w:pStyle w:val="Tabletext"/>
              <w:rPr>
                <w:rFonts w:cs="Calibri Light"/>
                <w:sz w:val="22"/>
              </w:rPr>
            </w:pPr>
            <w:r w:rsidRPr="00766E1D">
              <w:rPr>
                <w:rFonts w:cs="Calibri Light"/>
                <w:sz w:val="22"/>
              </w:rPr>
              <w:t>The SLMIS must provide functions to ensure the effective and efficient administration of trip requests, authorities and trip feedback. This includes consolidation of trip requests to the same destination. This must include printing of trip requests as well as the generation of toll-gate forms.</w:t>
            </w:r>
          </w:p>
        </w:tc>
        <w:tc>
          <w:tcPr>
            <w:tcW w:w="341" w:type="pct"/>
          </w:tcPr>
          <w:p w14:paraId="517E595D" w14:textId="3CF79155" w:rsidR="00177DFC" w:rsidRPr="00766E1D" w:rsidRDefault="00177DFC" w:rsidP="00177DFC">
            <w:pPr>
              <w:pStyle w:val="Tabletext"/>
              <w:rPr>
                <w:rFonts w:cs="Calibri Light"/>
                <w:sz w:val="22"/>
              </w:rPr>
            </w:pPr>
            <w:r w:rsidRPr="00A33AF2">
              <w:rPr>
                <w:rFonts w:cs="Calibri Light"/>
                <w:sz w:val="22"/>
              </w:rPr>
              <w:t>Core</w:t>
            </w:r>
          </w:p>
        </w:tc>
        <w:tc>
          <w:tcPr>
            <w:tcW w:w="1507" w:type="pct"/>
          </w:tcPr>
          <w:p w14:paraId="1C157962" w14:textId="77777777" w:rsidR="00177DFC" w:rsidRPr="00766E1D" w:rsidRDefault="00177DFC" w:rsidP="00177DFC">
            <w:pPr>
              <w:pStyle w:val="Tabletext"/>
              <w:rPr>
                <w:rFonts w:cs="Calibri Light"/>
                <w:sz w:val="22"/>
              </w:rPr>
            </w:pPr>
          </w:p>
        </w:tc>
      </w:tr>
      <w:tr w:rsidR="00177DFC" w:rsidRPr="00766E1D" w14:paraId="4B71FA6C" w14:textId="203D8A0E" w:rsidTr="009D226F">
        <w:trPr>
          <w:tblHeader/>
        </w:trPr>
        <w:tc>
          <w:tcPr>
            <w:tcW w:w="584" w:type="pct"/>
          </w:tcPr>
          <w:p w14:paraId="72E4FE76"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5602FB5D" w14:textId="77777777" w:rsidR="00177DFC" w:rsidRPr="00766E1D" w:rsidRDefault="00177DFC" w:rsidP="00177DFC">
            <w:pPr>
              <w:pStyle w:val="Tabletext"/>
              <w:rPr>
                <w:rFonts w:cs="Calibri Light"/>
                <w:sz w:val="22"/>
              </w:rPr>
            </w:pPr>
            <w:r w:rsidRPr="00766E1D">
              <w:rPr>
                <w:rFonts w:cs="Calibri Light"/>
                <w:sz w:val="22"/>
              </w:rPr>
              <w:t>The SLMIS must provide functions needed from the vehicle environment by the maintenance environment to facilitate a sound base for maintenance to be executed. It includes the information needed on the work requisitions and job cards. It includes the generation of call in notices.</w:t>
            </w:r>
          </w:p>
        </w:tc>
        <w:tc>
          <w:tcPr>
            <w:tcW w:w="341" w:type="pct"/>
          </w:tcPr>
          <w:p w14:paraId="596E1968" w14:textId="008F393B" w:rsidR="00177DFC" w:rsidRPr="00766E1D" w:rsidRDefault="00177DFC" w:rsidP="00177DFC">
            <w:pPr>
              <w:pStyle w:val="Tabletext"/>
              <w:rPr>
                <w:rFonts w:cs="Calibri Light"/>
                <w:sz w:val="22"/>
              </w:rPr>
            </w:pPr>
            <w:r w:rsidRPr="00A33AF2">
              <w:rPr>
                <w:rFonts w:cs="Calibri Light"/>
                <w:sz w:val="22"/>
              </w:rPr>
              <w:t>Core</w:t>
            </w:r>
          </w:p>
        </w:tc>
        <w:tc>
          <w:tcPr>
            <w:tcW w:w="1507" w:type="pct"/>
          </w:tcPr>
          <w:p w14:paraId="73E5F17B" w14:textId="77777777" w:rsidR="00177DFC" w:rsidRPr="00766E1D" w:rsidRDefault="00177DFC" w:rsidP="00177DFC">
            <w:pPr>
              <w:pStyle w:val="Tabletext"/>
              <w:rPr>
                <w:rFonts w:cs="Calibri Light"/>
                <w:sz w:val="22"/>
              </w:rPr>
            </w:pPr>
          </w:p>
        </w:tc>
      </w:tr>
      <w:tr w:rsidR="00177DFC" w:rsidRPr="00766E1D" w14:paraId="14AB9BAB" w14:textId="1D5E7C32" w:rsidTr="009D226F">
        <w:trPr>
          <w:tblHeader/>
        </w:trPr>
        <w:tc>
          <w:tcPr>
            <w:tcW w:w="584" w:type="pct"/>
          </w:tcPr>
          <w:p w14:paraId="6EA0E0B1" w14:textId="77777777" w:rsidR="00177DFC" w:rsidRPr="00766E1D" w:rsidRDefault="00177DFC" w:rsidP="00177DFC">
            <w:pPr>
              <w:pStyle w:val="Cell"/>
              <w:numPr>
                <w:ilvl w:val="0"/>
                <w:numId w:val="131"/>
              </w:numPr>
              <w:ind w:left="862" w:hanging="862"/>
              <w:jc w:val="both"/>
              <w:rPr>
                <w:rFonts w:ascii="Calibri Light" w:hAnsi="Calibri Light" w:cs="Calibri Light"/>
                <w:bCs/>
                <w:sz w:val="22"/>
                <w:szCs w:val="22"/>
              </w:rPr>
            </w:pPr>
          </w:p>
        </w:tc>
        <w:tc>
          <w:tcPr>
            <w:tcW w:w="2568" w:type="pct"/>
          </w:tcPr>
          <w:p w14:paraId="2CD8CFE0" w14:textId="77777777" w:rsidR="00177DFC" w:rsidRPr="00766E1D" w:rsidRDefault="00177DFC" w:rsidP="00177DFC">
            <w:pPr>
              <w:pStyle w:val="Tabletext"/>
              <w:rPr>
                <w:rFonts w:cs="Calibri Light"/>
                <w:sz w:val="22"/>
              </w:rPr>
            </w:pPr>
            <w:r w:rsidRPr="00766E1D">
              <w:rPr>
                <w:rFonts w:cs="Calibri Light"/>
                <w:sz w:val="22"/>
              </w:rPr>
              <w:t>All the activities to monitor the distribution of vehicles to specific locations, as well as the transfer of vehicles between locations must be supported.</w:t>
            </w:r>
          </w:p>
        </w:tc>
        <w:tc>
          <w:tcPr>
            <w:tcW w:w="341" w:type="pct"/>
          </w:tcPr>
          <w:p w14:paraId="55874033" w14:textId="11934DA0" w:rsidR="00177DFC" w:rsidRPr="00766E1D" w:rsidRDefault="00177DFC" w:rsidP="00177DFC">
            <w:pPr>
              <w:pStyle w:val="Tabletext"/>
              <w:rPr>
                <w:rFonts w:cs="Calibri Light"/>
                <w:sz w:val="22"/>
              </w:rPr>
            </w:pPr>
            <w:r w:rsidRPr="00A33AF2">
              <w:rPr>
                <w:rFonts w:cs="Calibri Light"/>
                <w:sz w:val="22"/>
              </w:rPr>
              <w:t>Core</w:t>
            </w:r>
          </w:p>
        </w:tc>
        <w:tc>
          <w:tcPr>
            <w:tcW w:w="1507" w:type="pct"/>
          </w:tcPr>
          <w:p w14:paraId="4CCF3B8B" w14:textId="77777777" w:rsidR="00177DFC" w:rsidRPr="00766E1D" w:rsidRDefault="00177DFC" w:rsidP="00177DFC">
            <w:pPr>
              <w:pStyle w:val="Tabletext"/>
              <w:rPr>
                <w:rFonts w:cs="Calibri Light"/>
                <w:sz w:val="22"/>
              </w:rPr>
            </w:pPr>
          </w:p>
        </w:tc>
      </w:tr>
    </w:tbl>
    <w:p w14:paraId="02BB470B" w14:textId="77777777" w:rsidR="00FC068A" w:rsidRDefault="00FC068A" w:rsidP="00C01D6F">
      <w:pPr>
        <w:pStyle w:val="Heading1"/>
        <w:numPr>
          <w:ilvl w:val="0"/>
          <w:numId w:val="0"/>
        </w:numPr>
        <w:rPr>
          <w:sz w:val="22"/>
        </w:rPr>
        <w:sectPr w:rsidR="00FC068A" w:rsidSect="00FC068A">
          <w:footerReference w:type="default" r:id="rId19"/>
          <w:type w:val="continuous"/>
          <w:pgSz w:w="16838" w:h="11906" w:orient="landscape" w:code="9"/>
          <w:pgMar w:top="1134" w:right="1247" w:bottom="1134" w:left="1134" w:header="720" w:footer="408" w:gutter="0"/>
          <w:cols w:space="720"/>
          <w:titlePg/>
          <w:docGrid w:linePitch="272"/>
        </w:sectPr>
      </w:pPr>
    </w:p>
    <w:p w14:paraId="0EB6DC2B" w14:textId="77777777" w:rsidR="00C01D6F" w:rsidRPr="00957367" w:rsidRDefault="00C01D6F" w:rsidP="00C01D6F">
      <w:pPr>
        <w:pStyle w:val="Heading1"/>
        <w:numPr>
          <w:ilvl w:val="0"/>
          <w:numId w:val="0"/>
        </w:numPr>
        <w:rPr>
          <w:sz w:val="22"/>
        </w:rPr>
      </w:pPr>
    </w:p>
    <w:p w14:paraId="729C7CD2" w14:textId="629566E1" w:rsidR="00675E6C" w:rsidRPr="00957367" w:rsidRDefault="00064A65" w:rsidP="00EE381F">
      <w:pPr>
        <w:pStyle w:val="Heading1"/>
        <w:rPr>
          <w:rFonts w:ascii="Calibri Light" w:hAnsi="Calibri Light" w:cs="Calibri Light"/>
          <w:sz w:val="22"/>
        </w:rPr>
      </w:pPr>
      <w:bookmarkStart w:id="39" w:name="_Toc212785306"/>
      <w:bookmarkStart w:id="40" w:name="_Toc515953561"/>
      <w:bookmarkStart w:id="41" w:name="_Toc516689571"/>
      <w:r w:rsidRPr="00957367">
        <w:rPr>
          <w:rFonts w:ascii="Calibri Light" w:hAnsi="Calibri Light" w:cs="Calibri Light"/>
          <w:sz w:val="22"/>
        </w:rPr>
        <w:t>Non-functional requirements</w:t>
      </w:r>
      <w:bookmarkEnd w:id="39"/>
    </w:p>
    <w:p w14:paraId="326F7ACA" w14:textId="09176EB7" w:rsidR="00C01D6F" w:rsidRPr="00957367" w:rsidRDefault="00C01D6F" w:rsidP="00C01D6F">
      <w:pPr>
        <w:rPr>
          <w:lang w:val="en-GB"/>
        </w:rPr>
      </w:pPr>
      <w:r w:rsidRPr="00957367">
        <w:rPr>
          <w:lang w:val="en-GB"/>
        </w:rPr>
        <w:t xml:space="preserve">The table below depicts the non-functional requirements for the </w:t>
      </w:r>
      <w:r w:rsidR="00BA3E89">
        <w:rPr>
          <w:lang w:val="en-GB"/>
        </w:rPr>
        <w:t>SLIMS</w:t>
      </w:r>
      <w:r w:rsidRPr="00957367">
        <w:rPr>
          <w:lang w:val="en-GB"/>
        </w:rPr>
        <w:t>.</w:t>
      </w:r>
    </w:p>
    <w:p w14:paraId="79C652A6" w14:textId="3B00B2D2" w:rsidR="00C01D6F" w:rsidRPr="00957367" w:rsidRDefault="00C01D6F" w:rsidP="00C01D6F">
      <w:r w:rsidRPr="00957367">
        <w:t xml:space="preserve">Column a of Table </w:t>
      </w:r>
      <w:r w:rsidR="00982565">
        <w:t>8</w:t>
      </w:r>
      <w:r w:rsidRPr="00957367">
        <w:t xml:space="preserve"> reflects non-functional aspects. </w:t>
      </w:r>
    </w:p>
    <w:p w14:paraId="3366ED9F" w14:textId="2FA72528" w:rsidR="0061548D" w:rsidRDefault="00C01D6F" w:rsidP="00C01D6F">
      <w:r w:rsidRPr="00957367">
        <w:t xml:space="preserve">Column b of Table </w:t>
      </w:r>
      <w:r w:rsidR="00982565">
        <w:t>8</w:t>
      </w:r>
      <w:r w:rsidRPr="00957367">
        <w:t xml:space="preserve"> contains the description and requirements relevant to the non-functional aspect stated in bold in column a.</w:t>
      </w:r>
    </w:p>
    <w:p w14:paraId="296DE7E8" w14:textId="6F6D2480" w:rsidR="0061548D" w:rsidRPr="00957367" w:rsidRDefault="0061548D" w:rsidP="00C01D6F">
      <w:r>
        <w:t>Column c</w:t>
      </w:r>
      <w:r w:rsidR="00982565">
        <w:t xml:space="preserve"> </w:t>
      </w:r>
      <w:r>
        <w:t>of Table</w:t>
      </w:r>
      <w:r w:rsidR="00982565">
        <w:t xml:space="preserve"> 8</w:t>
      </w:r>
      <w:r w:rsidR="00582DDC">
        <w:t xml:space="preserve"> reflects the priority of each non-functional </w:t>
      </w:r>
      <w:r w:rsidR="00BA3E89">
        <w:t>requirement</w:t>
      </w:r>
      <w:r w:rsidR="00582DDC">
        <w:t>.</w:t>
      </w:r>
    </w:p>
    <w:p w14:paraId="4A88C463" w14:textId="63711EF4" w:rsidR="00C01D6F" w:rsidRPr="00957367" w:rsidRDefault="00C01D6F" w:rsidP="00C01D6F">
      <w:r w:rsidRPr="00957367">
        <w:t xml:space="preserve">Column </w:t>
      </w:r>
      <w:r w:rsidR="00BA3E89">
        <w:t>d</w:t>
      </w:r>
      <w:r w:rsidRPr="00957367">
        <w:t xml:space="preserve"> of Table </w:t>
      </w:r>
      <w:r w:rsidR="00BA3E89">
        <w:t>8</w:t>
      </w:r>
      <w:r w:rsidRPr="00957367">
        <w:t xml:space="preserve"> is used to indicate if a requirement is considered as a core or non-core requirement. A requirement is classified as core when it must be satisfied by the </w:t>
      </w:r>
      <w:r w:rsidR="00BA3E89">
        <w:t>SLIMS</w:t>
      </w:r>
      <w:r w:rsidRPr="00957367">
        <w:t>. Non-core requirements are considered as ‘nice-to-have’ requirements.</w:t>
      </w:r>
    </w:p>
    <w:p w14:paraId="7BE2E6B9" w14:textId="49E8C310" w:rsidR="00C01D6F" w:rsidRPr="00957367" w:rsidRDefault="00C01D6F" w:rsidP="00C01D6F">
      <w:r w:rsidRPr="00957367">
        <w:t xml:space="preserve">Column </w:t>
      </w:r>
      <w:r w:rsidR="003623D3">
        <w:t>2</w:t>
      </w:r>
      <w:r w:rsidRPr="00957367">
        <w:t xml:space="preserve"> of Table </w:t>
      </w:r>
      <w:r w:rsidR="00BA3E89">
        <w:t>8</w:t>
      </w:r>
      <w:r w:rsidRPr="00957367">
        <w:t xml:space="preserve"> is allocated for Bidder comment.</w:t>
      </w:r>
    </w:p>
    <w:p w14:paraId="4ABA4277" w14:textId="0737344E" w:rsidR="00C01D6F" w:rsidRPr="00957367" w:rsidRDefault="00C01D6F" w:rsidP="00C01D6F">
      <w:pPr>
        <w:spacing w:before="240" w:after="0"/>
        <w:outlineLvl w:val="0"/>
        <w:rPr>
          <w:lang w:val="en-GB"/>
        </w:rPr>
      </w:pPr>
      <w:r w:rsidRPr="00957367">
        <w:rPr>
          <w:lang w:val="en-GB"/>
        </w:rPr>
        <w:t xml:space="preserve">The bidder must indicate in Column d of Table </w:t>
      </w:r>
      <w:r w:rsidR="003623D3">
        <w:rPr>
          <w:lang w:val="en-GB"/>
        </w:rPr>
        <w:t>8</w:t>
      </w:r>
      <w:r w:rsidRPr="00957367">
        <w:rPr>
          <w:lang w:val="en-GB"/>
        </w:rPr>
        <w:t xml:space="preserve">, for each requirement, as indicated in the table below. Bidders are encouraged to provide additional information as comment per requirement (column d of Table </w:t>
      </w:r>
      <w:r w:rsidR="003623D3">
        <w:rPr>
          <w:lang w:val="en-GB"/>
        </w:rPr>
        <w:t>8</w:t>
      </w:r>
      <w:r w:rsidRPr="00957367">
        <w:rPr>
          <w:lang w:val="en-GB"/>
        </w:rPr>
        <w:t xml:space="preserve">).  </w:t>
      </w:r>
    </w:p>
    <w:p w14:paraId="6694A16D" w14:textId="12B53E99" w:rsidR="00C01D6F" w:rsidRPr="00957367" w:rsidRDefault="00C01D6F" w:rsidP="00C01D6F">
      <w:pPr>
        <w:pStyle w:val="Caption"/>
        <w:rPr>
          <w:szCs w:val="22"/>
        </w:rPr>
      </w:pPr>
    </w:p>
    <w:p w14:paraId="2A5E9056" w14:textId="54AD806F" w:rsidR="002B090F" w:rsidRDefault="002B090F" w:rsidP="002B090F">
      <w:pPr>
        <w:pStyle w:val="Caption"/>
      </w:pPr>
      <w:bookmarkStart w:id="42" w:name="_Toc212785325"/>
      <w:r>
        <w:t xml:space="preserve">Table </w:t>
      </w:r>
      <w:r>
        <w:fldChar w:fldCharType="begin"/>
      </w:r>
      <w:r>
        <w:instrText xml:space="preserve"> SEQ Table \* ARABIC </w:instrText>
      </w:r>
      <w:r>
        <w:fldChar w:fldCharType="separate"/>
      </w:r>
      <w:r>
        <w:rPr>
          <w:noProof/>
        </w:rPr>
        <w:t>6</w:t>
      </w:r>
      <w:r>
        <w:fldChar w:fldCharType="end"/>
      </w:r>
      <w:r>
        <w:t xml:space="preserve"> - </w:t>
      </w:r>
      <w:r w:rsidRPr="00330DBD">
        <w:t>Response legend (Non-functional requirements)</w:t>
      </w:r>
      <w:bookmarkEnd w:id="42"/>
    </w:p>
    <w:tbl>
      <w:tblPr>
        <w:tblStyle w:val="SITATable"/>
        <w:tblW w:w="5000" w:type="pct"/>
        <w:tblLook w:val="0620" w:firstRow="1" w:lastRow="0" w:firstColumn="0" w:lastColumn="0" w:noHBand="1" w:noVBand="1"/>
      </w:tblPr>
      <w:tblGrid>
        <w:gridCol w:w="1980"/>
        <w:gridCol w:w="7648"/>
      </w:tblGrid>
      <w:tr w:rsidR="00C01D6F" w:rsidRPr="00957367" w14:paraId="5C98A458" w14:textId="77777777" w:rsidTr="00F710EA">
        <w:trPr>
          <w:cnfStyle w:val="100000000000" w:firstRow="1" w:lastRow="0" w:firstColumn="0" w:lastColumn="0" w:oddVBand="0" w:evenVBand="0" w:oddHBand="0" w:evenHBand="0" w:firstRowFirstColumn="0" w:firstRowLastColumn="0" w:lastRowFirstColumn="0" w:lastRowLastColumn="0"/>
        </w:trPr>
        <w:tc>
          <w:tcPr>
            <w:tcW w:w="1028" w:type="pct"/>
          </w:tcPr>
          <w:p w14:paraId="6F01B666" w14:textId="77777777" w:rsidR="00C01D6F" w:rsidRPr="00957367" w:rsidRDefault="00C01D6F" w:rsidP="00F710EA">
            <w:pPr>
              <w:rPr>
                <w:lang w:val="en-GB"/>
              </w:rPr>
            </w:pPr>
            <w:r w:rsidRPr="00957367">
              <w:rPr>
                <w:lang w:val="en-GB"/>
              </w:rPr>
              <w:t>Response indicator</w:t>
            </w:r>
          </w:p>
        </w:tc>
        <w:tc>
          <w:tcPr>
            <w:tcW w:w="3972" w:type="pct"/>
          </w:tcPr>
          <w:p w14:paraId="2FBF6529" w14:textId="77777777" w:rsidR="00C01D6F" w:rsidRPr="00957367" w:rsidRDefault="00C01D6F" w:rsidP="00F710EA">
            <w:pPr>
              <w:rPr>
                <w:lang w:val="en-GB"/>
              </w:rPr>
            </w:pPr>
            <w:r w:rsidRPr="00957367">
              <w:rPr>
                <w:lang w:val="en-GB"/>
              </w:rPr>
              <w:t>Definition</w:t>
            </w:r>
          </w:p>
        </w:tc>
      </w:tr>
      <w:tr w:rsidR="00C01D6F" w:rsidRPr="00957367" w14:paraId="2117EB74" w14:textId="77777777" w:rsidTr="00F710EA">
        <w:tc>
          <w:tcPr>
            <w:tcW w:w="1028" w:type="pct"/>
          </w:tcPr>
          <w:p w14:paraId="66E5A4A0" w14:textId="77777777" w:rsidR="00C01D6F" w:rsidRPr="00957367" w:rsidRDefault="00C01D6F" w:rsidP="00F710EA">
            <w:pPr>
              <w:jc w:val="center"/>
              <w:rPr>
                <w:lang w:val="en-GB"/>
              </w:rPr>
            </w:pPr>
            <w:r w:rsidRPr="00957367">
              <w:rPr>
                <w:lang w:val="en-GB"/>
              </w:rPr>
              <w:t>Y</w:t>
            </w:r>
          </w:p>
        </w:tc>
        <w:tc>
          <w:tcPr>
            <w:tcW w:w="3972" w:type="pct"/>
            <w:vAlign w:val="center"/>
          </w:tcPr>
          <w:p w14:paraId="12E9741B" w14:textId="77777777" w:rsidR="00C01D6F" w:rsidRPr="00957367" w:rsidRDefault="00C01D6F" w:rsidP="00F710EA">
            <w:pPr>
              <w:rPr>
                <w:lang w:val="en-GB"/>
              </w:rPr>
            </w:pPr>
            <w:r w:rsidRPr="00957367">
              <w:rPr>
                <w:rFonts w:cs="Calibri Light"/>
                <w:lang w:val="en-GB"/>
              </w:rPr>
              <w:t>The functionality exists in the proposed system (no development is required)</w:t>
            </w:r>
          </w:p>
        </w:tc>
      </w:tr>
      <w:tr w:rsidR="00C01D6F" w:rsidRPr="00957367" w14:paraId="4DDEDA20" w14:textId="77777777" w:rsidTr="00F710EA">
        <w:tc>
          <w:tcPr>
            <w:tcW w:w="1028" w:type="pct"/>
          </w:tcPr>
          <w:p w14:paraId="2DB08B19" w14:textId="77777777" w:rsidR="00C01D6F" w:rsidRPr="00957367" w:rsidRDefault="00C01D6F" w:rsidP="00F710EA">
            <w:pPr>
              <w:jc w:val="center"/>
              <w:rPr>
                <w:lang w:val="en-GB"/>
              </w:rPr>
            </w:pPr>
            <w:r w:rsidRPr="00957367">
              <w:rPr>
                <w:lang w:val="en-GB"/>
              </w:rPr>
              <w:t>YC</w:t>
            </w:r>
          </w:p>
        </w:tc>
        <w:tc>
          <w:tcPr>
            <w:tcW w:w="3972" w:type="pct"/>
            <w:vAlign w:val="center"/>
          </w:tcPr>
          <w:p w14:paraId="68D4FC45" w14:textId="77777777" w:rsidR="00C01D6F" w:rsidRPr="00957367" w:rsidRDefault="00C01D6F" w:rsidP="00F710EA">
            <w:pPr>
              <w:rPr>
                <w:lang w:val="en-GB"/>
              </w:rPr>
            </w:pPr>
            <w:r w:rsidRPr="00957367">
              <w:rPr>
                <w:rFonts w:cs="Calibri Light"/>
                <w:lang w:val="en-GB"/>
              </w:rPr>
              <w:t xml:space="preserve">The proposed system must be customised with minor development to meet the requirement </w:t>
            </w:r>
          </w:p>
        </w:tc>
      </w:tr>
      <w:tr w:rsidR="00C01D6F" w:rsidRPr="00957367" w14:paraId="78965B48" w14:textId="77777777" w:rsidTr="00F710EA">
        <w:tc>
          <w:tcPr>
            <w:tcW w:w="1028" w:type="pct"/>
          </w:tcPr>
          <w:p w14:paraId="7962EF83" w14:textId="77777777" w:rsidR="00C01D6F" w:rsidRPr="00957367" w:rsidRDefault="00C01D6F" w:rsidP="00F710EA">
            <w:pPr>
              <w:jc w:val="center"/>
              <w:rPr>
                <w:lang w:val="en-GB"/>
              </w:rPr>
            </w:pPr>
            <w:r w:rsidRPr="00957367">
              <w:rPr>
                <w:lang w:val="en-GB"/>
              </w:rPr>
              <w:t>YD</w:t>
            </w:r>
          </w:p>
        </w:tc>
        <w:tc>
          <w:tcPr>
            <w:tcW w:w="3972" w:type="pct"/>
            <w:vAlign w:val="center"/>
          </w:tcPr>
          <w:p w14:paraId="638B7863" w14:textId="77777777" w:rsidR="00C01D6F" w:rsidRPr="00957367" w:rsidRDefault="00C01D6F" w:rsidP="00F710EA">
            <w:pPr>
              <w:rPr>
                <w:lang w:val="en-GB"/>
              </w:rPr>
            </w:pPr>
            <w:r w:rsidRPr="00957367">
              <w:rPr>
                <w:rFonts w:cs="Calibri Light"/>
                <w:lang w:val="en-GB"/>
              </w:rPr>
              <w:t xml:space="preserve">The functionality does not exist and must be developed to meet the requirement </w:t>
            </w:r>
          </w:p>
        </w:tc>
      </w:tr>
      <w:tr w:rsidR="00C01D6F" w:rsidRPr="00957367" w14:paraId="4986C715" w14:textId="77777777" w:rsidTr="00F710EA">
        <w:tc>
          <w:tcPr>
            <w:tcW w:w="1028" w:type="pct"/>
          </w:tcPr>
          <w:p w14:paraId="3B38D9E2" w14:textId="77777777" w:rsidR="00C01D6F" w:rsidRPr="00957367" w:rsidRDefault="00C01D6F" w:rsidP="00F710EA">
            <w:pPr>
              <w:jc w:val="center"/>
              <w:rPr>
                <w:lang w:val="en-GB"/>
              </w:rPr>
            </w:pPr>
            <w:r w:rsidRPr="00957367">
              <w:rPr>
                <w:lang w:val="en-GB"/>
              </w:rPr>
              <w:t>N</w:t>
            </w:r>
          </w:p>
        </w:tc>
        <w:tc>
          <w:tcPr>
            <w:tcW w:w="3972" w:type="pct"/>
            <w:vAlign w:val="center"/>
          </w:tcPr>
          <w:p w14:paraId="0F0B8F57" w14:textId="77777777" w:rsidR="00C01D6F" w:rsidRPr="00957367" w:rsidRDefault="00C01D6F" w:rsidP="00F710EA">
            <w:pPr>
              <w:rPr>
                <w:lang w:val="en-GB"/>
              </w:rPr>
            </w:pPr>
            <w:r w:rsidRPr="00957367">
              <w:rPr>
                <w:rFonts w:cs="Calibri Light"/>
                <w:lang w:val="en-GB"/>
              </w:rPr>
              <w:t>The functionality does not exist in the proposed system and cannot be developed</w:t>
            </w:r>
          </w:p>
        </w:tc>
      </w:tr>
    </w:tbl>
    <w:p w14:paraId="52905F99" w14:textId="77777777" w:rsidR="00C01D6F" w:rsidRPr="00957367" w:rsidRDefault="00C01D6F" w:rsidP="00C01D6F">
      <w:pPr>
        <w:pStyle w:val="Caption"/>
        <w:rPr>
          <w:szCs w:val="22"/>
        </w:rPr>
        <w:sectPr w:rsidR="00C01D6F" w:rsidRPr="00957367" w:rsidSect="008B251D">
          <w:type w:val="continuous"/>
          <w:pgSz w:w="11906" w:h="16838" w:code="9"/>
          <w:pgMar w:top="1276" w:right="1134" w:bottom="993" w:left="1134" w:header="709" w:footer="584" w:gutter="0"/>
          <w:cols w:space="708"/>
          <w:docGrid w:linePitch="360"/>
        </w:sectPr>
      </w:pPr>
    </w:p>
    <w:p w14:paraId="07B04ACD" w14:textId="20018F3F" w:rsidR="00C01D6F" w:rsidRDefault="00C01D6F" w:rsidP="00C01D6F">
      <w:pPr>
        <w:pStyle w:val="Caption"/>
        <w:rPr>
          <w:szCs w:val="22"/>
        </w:rPr>
      </w:pPr>
      <w:bookmarkStart w:id="43" w:name="_Toc208841884"/>
      <w:bookmarkStart w:id="44" w:name="_Toc212785326"/>
      <w:r w:rsidRPr="00957367">
        <w:rPr>
          <w:szCs w:val="22"/>
        </w:rPr>
        <w:t xml:space="preserve">Table </w:t>
      </w:r>
      <w:r w:rsidR="009B1D09">
        <w:rPr>
          <w:szCs w:val="22"/>
        </w:rPr>
        <w:fldChar w:fldCharType="begin"/>
      </w:r>
      <w:r w:rsidR="009B1D09">
        <w:rPr>
          <w:szCs w:val="22"/>
        </w:rPr>
        <w:instrText xml:space="preserve"> SEQ Table \* ARABIC </w:instrText>
      </w:r>
      <w:r w:rsidR="009B1D09">
        <w:rPr>
          <w:szCs w:val="22"/>
        </w:rPr>
        <w:fldChar w:fldCharType="separate"/>
      </w:r>
      <w:r w:rsidR="002B090F">
        <w:rPr>
          <w:noProof/>
          <w:szCs w:val="22"/>
        </w:rPr>
        <w:t>7</w:t>
      </w:r>
      <w:r w:rsidR="009B1D09">
        <w:rPr>
          <w:szCs w:val="22"/>
        </w:rPr>
        <w:fldChar w:fldCharType="end"/>
      </w:r>
      <w:r w:rsidRPr="00957367">
        <w:rPr>
          <w:szCs w:val="22"/>
        </w:rPr>
        <w:t xml:space="preserve"> - Non-functional requirements</w:t>
      </w:r>
      <w:bookmarkEnd w:id="43"/>
      <w:bookmarkEnd w:id="44"/>
    </w:p>
    <w:tbl>
      <w:tblPr>
        <w:tblStyle w:val="SITATable"/>
        <w:tblW w:w="5000" w:type="pct"/>
        <w:tblLook w:val="04A0" w:firstRow="1" w:lastRow="0" w:firstColumn="1" w:lastColumn="0" w:noHBand="0" w:noVBand="1"/>
      </w:tblPr>
      <w:tblGrid>
        <w:gridCol w:w="1056"/>
        <w:gridCol w:w="1635"/>
        <w:gridCol w:w="6304"/>
        <w:gridCol w:w="1287"/>
        <w:gridCol w:w="1287"/>
        <w:gridCol w:w="2991"/>
      </w:tblGrid>
      <w:tr w:rsidR="008174DC" w:rsidRPr="00707DBC" w14:paraId="4BC659B6" w14:textId="3C908C8A" w:rsidTr="008174DC">
        <w:trPr>
          <w:cnfStyle w:val="100000000000" w:firstRow="1" w:lastRow="0" w:firstColumn="0" w:lastColumn="0" w:oddVBand="0" w:evenVBand="0" w:oddHBand="0" w:evenHBand="0" w:firstRowFirstColumn="0" w:firstRowLastColumn="0" w:lastRowFirstColumn="0" w:lastRowLastColumn="0"/>
        </w:trPr>
        <w:tc>
          <w:tcPr>
            <w:tcW w:w="363" w:type="pct"/>
          </w:tcPr>
          <w:p w14:paraId="13B3CD1F" w14:textId="72AFCC0F" w:rsidR="00F14A81" w:rsidRPr="00155A15" w:rsidRDefault="00F14A81" w:rsidP="00003352">
            <w:pPr>
              <w:jc w:val="left"/>
              <w:rPr>
                <w:rFonts w:cs="Calibri Light"/>
                <w:b w:val="0"/>
              </w:rPr>
            </w:pPr>
            <w:r w:rsidRPr="00155A15">
              <w:rPr>
                <w:rFonts w:cs="Calibri Light"/>
              </w:rPr>
              <w:t>No</w:t>
            </w:r>
          </w:p>
        </w:tc>
        <w:tc>
          <w:tcPr>
            <w:tcW w:w="561" w:type="pct"/>
          </w:tcPr>
          <w:p w14:paraId="73D0CAEB" w14:textId="77777777" w:rsidR="00F14A81" w:rsidRPr="00155A15" w:rsidRDefault="00F14A81" w:rsidP="00003352">
            <w:pPr>
              <w:jc w:val="left"/>
              <w:rPr>
                <w:rFonts w:cs="Calibri Light"/>
                <w:b w:val="0"/>
              </w:rPr>
            </w:pPr>
            <w:r w:rsidRPr="00155A15">
              <w:rPr>
                <w:rFonts w:cs="Calibri Light"/>
              </w:rPr>
              <w:t>Non-Functional Requirement</w:t>
            </w:r>
          </w:p>
        </w:tc>
        <w:tc>
          <w:tcPr>
            <w:tcW w:w="2165" w:type="pct"/>
          </w:tcPr>
          <w:p w14:paraId="2C057D1A" w14:textId="0205C796" w:rsidR="00F14A81" w:rsidRPr="00155A15" w:rsidRDefault="00F14A81" w:rsidP="00003352">
            <w:pPr>
              <w:jc w:val="left"/>
              <w:rPr>
                <w:rFonts w:cs="Calibri Light"/>
                <w:b w:val="0"/>
              </w:rPr>
            </w:pPr>
            <w:r w:rsidRPr="00155A15">
              <w:rPr>
                <w:rFonts w:cs="Calibri Light"/>
              </w:rPr>
              <w:t>Description</w:t>
            </w:r>
            <w:r w:rsidR="007C7614" w:rsidRPr="00155A15">
              <w:rPr>
                <w:rFonts w:cs="Calibri Light"/>
              </w:rPr>
              <w:t xml:space="preserve"> and Requirements</w:t>
            </w:r>
          </w:p>
        </w:tc>
        <w:tc>
          <w:tcPr>
            <w:tcW w:w="442" w:type="pct"/>
          </w:tcPr>
          <w:p w14:paraId="699D1F4A" w14:textId="77777777" w:rsidR="00F14A81" w:rsidRPr="00155A15" w:rsidRDefault="00F14A81" w:rsidP="00003352">
            <w:pPr>
              <w:jc w:val="left"/>
              <w:rPr>
                <w:rFonts w:cs="Calibri Light"/>
                <w:b w:val="0"/>
              </w:rPr>
            </w:pPr>
            <w:r w:rsidRPr="00155A15">
              <w:rPr>
                <w:rFonts w:cs="Calibri Light"/>
              </w:rPr>
              <w:t>Priority</w:t>
            </w:r>
          </w:p>
        </w:tc>
        <w:tc>
          <w:tcPr>
            <w:tcW w:w="442" w:type="pct"/>
          </w:tcPr>
          <w:p w14:paraId="1417DEF4" w14:textId="77777777" w:rsidR="00F14A81" w:rsidRPr="00155A15" w:rsidRDefault="00F16F14" w:rsidP="00003352">
            <w:pPr>
              <w:jc w:val="left"/>
              <w:rPr>
                <w:rFonts w:cs="Calibri Light"/>
                <w:bCs/>
              </w:rPr>
            </w:pPr>
            <w:r w:rsidRPr="00155A15">
              <w:rPr>
                <w:rFonts w:cs="Calibri Light"/>
                <w:bCs/>
              </w:rPr>
              <w:t>Core</w:t>
            </w:r>
          </w:p>
          <w:p w14:paraId="2402383B" w14:textId="1138C52E" w:rsidR="00F16F14" w:rsidRPr="00155A15" w:rsidRDefault="00F16F14" w:rsidP="00003352">
            <w:pPr>
              <w:jc w:val="left"/>
              <w:rPr>
                <w:rFonts w:cs="Calibri Light"/>
                <w:b w:val="0"/>
              </w:rPr>
            </w:pPr>
            <w:r w:rsidRPr="00155A15">
              <w:rPr>
                <w:rFonts w:cs="Calibri Light"/>
                <w:bCs/>
              </w:rPr>
              <w:t>Non-Core</w:t>
            </w:r>
          </w:p>
        </w:tc>
        <w:tc>
          <w:tcPr>
            <w:tcW w:w="1027" w:type="pct"/>
          </w:tcPr>
          <w:p w14:paraId="396B8A21" w14:textId="77777777" w:rsidR="00F16F14" w:rsidRPr="00155A15" w:rsidRDefault="00F16F14" w:rsidP="00F16F14">
            <w:pPr>
              <w:rPr>
                <w:rFonts w:cs="Calibri Light"/>
                <w:b w:val="0"/>
                <w:lang w:val="en-GB"/>
              </w:rPr>
            </w:pPr>
            <w:r w:rsidRPr="00155A15">
              <w:rPr>
                <w:rFonts w:cs="Calibri Light"/>
                <w:lang w:val="en-GB"/>
              </w:rPr>
              <w:t>Bidder response &amp; comment:</w:t>
            </w:r>
          </w:p>
          <w:p w14:paraId="6D9EF458" w14:textId="77777777" w:rsidR="00F16F14" w:rsidRPr="00155A15" w:rsidRDefault="00F16F14" w:rsidP="00F16F14">
            <w:pPr>
              <w:rPr>
                <w:rFonts w:cs="Calibri Light"/>
                <w:b w:val="0"/>
                <w:lang w:val="en-GB"/>
              </w:rPr>
            </w:pPr>
            <w:r w:rsidRPr="00155A15">
              <w:rPr>
                <w:rFonts w:cs="Calibri Light"/>
                <w:lang w:val="en-GB"/>
              </w:rPr>
              <w:t>Y = Yes exist</w:t>
            </w:r>
          </w:p>
          <w:p w14:paraId="0610C471" w14:textId="77777777" w:rsidR="00F16F14" w:rsidRPr="00155A15" w:rsidRDefault="00F16F14" w:rsidP="00F16F14">
            <w:pPr>
              <w:rPr>
                <w:rFonts w:cs="Calibri Light"/>
                <w:b w:val="0"/>
                <w:lang w:val="en-GB"/>
              </w:rPr>
            </w:pPr>
            <w:r w:rsidRPr="00155A15">
              <w:rPr>
                <w:rFonts w:cs="Calibri Light"/>
                <w:lang w:val="en-GB"/>
              </w:rPr>
              <w:t>YC = Customise, Minor development</w:t>
            </w:r>
          </w:p>
          <w:p w14:paraId="106C627A" w14:textId="4C4CC8E4" w:rsidR="00F14A81" w:rsidRPr="00155A15" w:rsidRDefault="00F16F14" w:rsidP="00F16F14">
            <w:pPr>
              <w:jc w:val="left"/>
              <w:rPr>
                <w:rFonts w:cs="Calibri Light"/>
                <w:b w:val="0"/>
              </w:rPr>
            </w:pPr>
            <w:r w:rsidRPr="00155A15">
              <w:rPr>
                <w:rFonts w:cs="Calibri Light"/>
                <w:lang w:val="en-GB"/>
              </w:rPr>
              <w:t>YD = Can be developed</w:t>
            </w:r>
          </w:p>
        </w:tc>
      </w:tr>
      <w:tr w:rsidR="003A144F" w:rsidRPr="00707DBC" w14:paraId="4DFDD9B5" w14:textId="77777777" w:rsidTr="008174DC">
        <w:tc>
          <w:tcPr>
            <w:tcW w:w="363" w:type="pct"/>
            <w:shd w:val="clear" w:color="auto" w:fill="DBE4F0"/>
          </w:tcPr>
          <w:p w14:paraId="21BE7F08" w14:textId="77777777" w:rsidR="003A144F" w:rsidRPr="00155A15" w:rsidRDefault="003A144F" w:rsidP="00003352">
            <w:pPr>
              <w:jc w:val="left"/>
              <w:rPr>
                <w:rFonts w:cs="Calibri Light"/>
              </w:rPr>
            </w:pPr>
          </w:p>
        </w:tc>
        <w:tc>
          <w:tcPr>
            <w:tcW w:w="561" w:type="pct"/>
            <w:shd w:val="clear" w:color="auto" w:fill="DBE4F0"/>
          </w:tcPr>
          <w:p w14:paraId="241C0C9B" w14:textId="75E24D55" w:rsidR="003A144F" w:rsidRPr="00155A15" w:rsidRDefault="003A144F" w:rsidP="00003352">
            <w:pPr>
              <w:jc w:val="left"/>
              <w:rPr>
                <w:rFonts w:cs="Calibri Light"/>
                <w:b/>
                <w:color w:val="0D1B8D"/>
              </w:rPr>
            </w:pPr>
            <w:r w:rsidRPr="00155A15">
              <w:rPr>
                <w:rFonts w:cs="Calibri Light"/>
                <w:b/>
                <w:color w:val="0D1B8D"/>
              </w:rPr>
              <w:t>a</w:t>
            </w:r>
          </w:p>
        </w:tc>
        <w:tc>
          <w:tcPr>
            <w:tcW w:w="2165" w:type="pct"/>
            <w:shd w:val="clear" w:color="auto" w:fill="DBE4F0"/>
          </w:tcPr>
          <w:p w14:paraId="631C60B6" w14:textId="05BDA1A1" w:rsidR="003A144F" w:rsidRPr="00155A15" w:rsidRDefault="003A144F" w:rsidP="00003352">
            <w:pPr>
              <w:jc w:val="left"/>
              <w:rPr>
                <w:rFonts w:cs="Calibri Light"/>
                <w:b/>
                <w:color w:val="0D1B8D"/>
              </w:rPr>
            </w:pPr>
            <w:r w:rsidRPr="00155A15">
              <w:rPr>
                <w:rFonts w:cs="Calibri Light"/>
                <w:b/>
                <w:color w:val="0D1B8D"/>
              </w:rPr>
              <w:t>b</w:t>
            </w:r>
          </w:p>
        </w:tc>
        <w:tc>
          <w:tcPr>
            <w:tcW w:w="442" w:type="pct"/>
            <w:shd w:val="clear" w:color="auto" w:fill="DBE4F0"/>
          </w:tcPr>
          <w:p w14:paraId="52B70E1E" w14:textId="56EE58C1" w:rsidR="003A144F" w:rsidRPr="00155A15" w:rsidRDefault="003A144F" w:rsidP="00003352">
            <w:pPr>
              <w:jc w:val="left"/>
              <w:rPr>
                <w:rFonts w:cs="Calibri Light"/>
                <w:b/>
                <w:color w:val="0D1B8D"/>
              </w:rPr>
            </w:pPr>
            <w:r w:rsidRPr="00155A15">
              <w:rPr>
                <w:rFonts w:cs="Calibri Light"/>
                <w:b/>
                <w:color w:val="0D1B8D"/>
              </w:rPr>
              <w:t>c</w:t>
            </w:r>
          </w:p>
        </w:tc>
        <w:tc>
          <w:tcPr>
            <w:tcW w:w="442" w:type="pct"/>
            <w:shd w:val="clear" w:color="auto" w:fill="DBE4F0"/>
          </w:tcPr>
          <w:p w14:paraId="53A5733B" w14:textId="10CFD7F5" w:rsidR="003A144F" w:rsidRPr="00155A15" w:rsidRDefault="003A144F" w:rsidP="00003352">
            <w:pPr>
              <w:jc w:val="left"/>
              <w:rPr>
                <w:rFonts w:cs="Calibri Light"/>
                <w:b/>
                <w:color w:val="0D1B8D"/>
              </w:rPr>
            </w:pPr>
            <w:r w:rsidRPr="00155A15">
              <w:rPr>
                <w:rFonts w:cs="Calibri Light"/>
                <w:b/>
                <w:color w:val="0D1B8D"/>
              </w:rPr>
              <w:t>d</w:t>
            </w:r>
          </w:p>
        </w:tc>
        <w:tc>
          <w:tcPr>
            <w:tcW w:w="1027" w:type="pct"/>
            <w:shd w:val="clear" w:color="auto" w:fill="DBE4F0"/>
          </w:tcPr>
          <w:p w14:paraId="0D429293" w14:textId="109C7E71" w:rsidR="003A144F" w:rsidRPr="00155A15" w:rsidRDefault="003A144F" w:rsidP="00F16F14">
            <w:pPr>
              <w:rPr>
                <w:rFonts w:cs="Calibri Light"/>
                <w:b/>
                <w:color w:val="0D1B8D"/>
                <w:lang w:val="en-GB"/>
              </w:rPr>
            </w:pPr>
            <w:r w:rsidRPr="00155A15">
              <w:rPr>
                <w:rFonts w:cs="Calibri Light"/>
                <w:b/>
                <w:color w:val="0D1B8D"/>
                <w:lang w:val="en-GB"/>
              </w:rPr>
              <w:t>e</w:t>
            </w:r>
          </w:p>
        </w:tc>
      </w:tr>
      <w:tr w:rsidR="00177DFC" w:rsidRPr="00707DBC" w14:paraId="151A34FE" w14:textId="26AA7369" w:rsidTr="008174DC">
        <w:tc>
          <w:tcPr>
            <w:tcW w:w="363" w:type="pct"/>
          </w:tcPr>
          <w:p w14:paraId="136C7050" w14:textId="77777777" w:rsidR="00177DFC" w:rsidRPr="00155A15" w:rsidRDefault="00177DFC" w:rsidP="00177DFC">
            <w:pPr>
              <w:rPr>
                <w:rFonts w:cs="Calibri Light"/>
              </w:rPr>
            </w:pPr>
            <w:r w:rsidRPr="00155A15">
              <w:rPr>
                <w:rFonts w:cs="Calibri Light"/>
                <w:b/>
                <w:bCs/>
              </w:rPr>
              <w:t>NFR1</w:t>
            </w:r>
          </w:p>
        </w:tc>
        <w:tc>
          <w:tcPr>
            <w:tcW w:w="561" w:type="pct"/>
          </w:tcPr>
          <w:p w14:paraId="421D74B2" w14:textId="77777777" w:rsidR="00177DFC" w:rsidRPr="00155A15" w:rsidRDefault="00177DFC" w:rsidP="00177DFC">
            <w:pPr>
              <w:rPr>
                <w:rFonts w:cs="Calibri Light"/>
              </w:rPr>
            </w:pPr>
            <w:r w:rsidRPr="00155A15">
              <w:rPr>
                <w:rFonts w:cs="Calibri Light"/>
                <w:b/>
                <w:bCs/>
              </w:rPr>
              <w:t>Reliability</w:t>
            </w:r>
          </w:p>
        </w:tc>
        <w:tc>
          <w:tcPr>
            <w:tcW w:w="2165" w:type="pct"/>
          </w:tcPr>
          <w:p w14:paraId="7F129D03" w14:textId="77777777" w:rsidR="00177DFC" w:rsidRPr="00155A15" w:rsidRDefault="00177DFC" w:rsidP="00177DFC">
            <w:pPr>
              <w:rPr>
                <w:rFonts w:cs="Calibri Light"/>
              </w:rPr>
            </w:pPr>
            <w:r w:rsidRPr="00155A15">
              <w:rPr>
                <w:rFonts w:cs="Calibri Light"/>
              </w:rPr>
              <w:t>The SLMIS should consistently perform its functions without failure, ensuring continuous operation even under peak loads.</w:t>
            </w:r>
          </w:p>
        </w:tc>
        <w:tc>
          <w:tcPr>
            <w:tcW w:w="442" w:type="pct"/>
          </w:tcPr>
          <w:p w14:paraId="081E7FD1" w14:textId="77777777" w:rsidR="00177DFC" w:rsidRPr="00155A15" w:rsidRDefault="00177DFC" w:rsidP="00177DFC">
            <w:pPr>
              <w:rPr>
                <w:rFonts w:cs="Calibri Light"/>
              </w:rPr>
            </w:pPr>
            <w:r w:rsidRPr="00155A15">
              <w:rPr>
                <w:rFonts w:cs="Calibri Light"/>
              </w:rPr>
              <w:t>High</w:t>
            </w:r>
          </w:p>
        </w:tc>
        <w:tc>
          <w:tcPr>
            <w:tcW w:w="442" w:type="pct"/>
          </w:tcPr>
          <w:p w14:paraId="5859C81B" w14:textId="1E5F44E8" w:rsidR="00177DFC" w:rsidRPr="00155A15" w:rsidRDefault="00177DFC" w:rsidP="00177DFC">
            <w:pPr>
              <w:rPr>
                <w:rFonts w:cs="Calibri Light"/>
              </w:rPr>
            </w:pPr>
            <w:r w:rsidRPr="00122333">
              <w:rPr>
                <w:rFonts w:cs="Calibri Light"/>
              </w:rPr>
              <w:t>Core</w:t>
            </w:r>
          </w:p>
        </w:tc>
        <w:tc>
          <w:tcPr>
            <w:tcW w:w="1027" w:type="pct"/>
          </w:tcPr>
          <w:p w14:paraId="741A489A" w14:textId="77777777" w:rsidR="00177DFC" w:rsidRPr="00155A15" w:rsidRDefault="00177DFC" w:rsidP="00177DFC">
            <w:pPr>
              <w:rPr>
                <w:rFonts w:cs="Calibri Light"/>
              </w:rPr>
            </w:pPr>
          </w:p>
        </w:tc>
      </w:tr>
      <w:tr w:rsidR="00177DFC" w:rsidRPr="00707DBC" w14:paraId="3C5CE8B8" w14:textId="25FA751D" w:rsidTr="008174DC">
        <w:tc>
          <w:tcPr>
            <w:tcW w:w="363" w:type="pct"/>
          </w:tcPr>
          <w:p w14:paraId="296FB35D" w14:textId="77777777" w:rsidR="00177DFC" w:rsidRPr="00155A15" w:rsidRDefault="00177DFC" w:rsidP="00177DFC">
            <w:pPr>
              <w:rPr>
                <w:rFonts w:cs="Calibri Light"/>
              </w:rPr>
            </w:pPr>
            <w:r w:rsidRPr="00155A15">
              <w:rPr>
                <w:rFonts w:cs="Calibri Light"/>
                <w:b/>
                <w:bCs/>
              </w:rPr>
              <w:t>NFR2</w:t>
            </w:r>
          </w:p>
        </w:tc>
        <w:tc>
          <w:tcPr>
            <w:tcW w:w="561" w:type="pct"/>
          </w:tcPr>
          <w:p w14:paraId="3D40CE60" w14:textId="77777777" w:rsidR="00177DFC" w:rsidRPr="00155A15" w:rsidRDefault="00177DFC" w:rsidP="00177DFC">
            <w:pPr>
              <w:rPr>
                <w:rFonts w:cs="Calibri Light"/>
              </w:rPr>
            </w:pPr>
            <w:r w:rsidRPr="00155A15">
              <w:rPr>
                <w:rFonts w:cs="Calibri Light"/>
                <w:b/>
                <w:bCs/>
              </w:rPr>
              <w:t>Availability</w:t>
            </w:r>
          </w:p>
        </w:tc>
        <w:tc>
          <w:tcPr>
            <w:tcW w:w="2165" w:type="pct"/>
          </w:tcPr>
          <w:p w14:paraId="7A3A1FAC" w14:textId="77777777" w:rsidR="00177DFC" w:rsidRPr="00155A15" w:rsidRDefault="00177DFC" w:rsidP="00177DFC">
            <w:pPr>
              <w:rPr>
                <w:rFonts w:cs="Calibri Light"/>
              </w:rPr>
            </w:pPr>
            <w:r w:rsidRPr="00155A15">
              <w:rPr>
                <w:rFonts w:cs="Calibri Light"/>
              </w:rPr>
              <w:t>SLMIS must be available 99.9% of the time, ensuring that users can access The SLMIS whenever needed, especially during critical operations.</w:t>
            </w:r>
          </w:p>
        </w:tc>
        <w:tc>
          <w:tcPr>
            <w:tcW w:w="442" w:type="pct"/>
          </w:tcPr>
          <w:p w14:paraId="22DE11C8" w14:textId="77777777" w:rsidR="00177DFC" w:rsidRPr="00155A15" w:rsidRDefault="00177DFC" w:rsidP="00177DFC">
            <w:pPr>
              <w:rPr>
                <w:rFonts w:cs="Calibri Light"/>
              </w:rPr>
            </w:pPr>
            <w:r w:rsidRPr="00155A15">
              <w:rPr>
                <w:rFonts w:cs="Calibri Light"/>
              </w:rPr>
              <w:t>High</w:t>
            </w:r>
          </w:p>
        </w:tc>
        <w:tc>
          <w:tcPr>
            <w:tcW w:w="442" w:type="pct"/>
          </w:tcPr>
          <w:p w14:paraId="22D7BBFE" w14:textId="47E34CE0" w:rsidR="00177DFC" w:rsidRPr="00155A15" w:rsidRDefault="00177DFC" w:rsidP="00177DFC">
            <w:pPr>
              <w:rPr>
                <w:rFonts w:cs="Calibri Light"/>
              </w:rPr>
            </w:pPr>
            <w:r w:rsidRPr="00122333">
              <w:rPr>
                <w:rFonts w:cs="Calibri Light"/>
              </w:rPr>
              <w:t>Core</w:t>
            </w:r>
          </w:p>
        </w:tc>
        <w:tc>
          <w:tcPr>
            <w:tcW w:w="1027" w:type="pct"/>
          </w:tcPr>
          <w:p w14:paraId="146B9BDA" w14:textId="77777777" w:rsidR="00177DFC" w:rsidRPr="00155A15" w:rsidRDefault="00177DFC" w:rsidP="00177DFC">
            <w:pPr>
              <w:rPr>
                <w:rFonts w:cs="Calibri Light"/>
              </w:rPr>
            </w:pPr>
          </w:p>
        </w:tc>
      </w:tr>
      <w:tr w:rsidR="00177DFC" w:rsidRPr="00707DBC" w14:paraId="78F84E05" w14:textId="2CF05CE2" w:rsidTr="008174DC">
        <w:tc>
          <w:tcPr>
            <w:tcW w:w="363" w:type="pct"/>
          </w:tcPr>
          <w:p w14:paraId="5358A41F" w14:textId="77777777" w:rsidR="00177DFC" w:rsidRPr="00155A15" w:rsidRDefault="00177DFC" w:rsidP="00177DFC">
            <w:pPr>
              <w:rPr>
                <w:rFonts w:cs="Calibri Light"/>
              </w:rPr>
            </w:pPr>
            <w:r w:rsidRPr="00155A15">
              <w:rPr>
                <w:rFonts w:cs="Calibri Light"/>
                <w:b/>
                <w:bCs/>
              </w:rPr>
              <w:t>NFR3</w:t>
            </w:r>
          </w:p>
        </w:tc>
        <w:tc>
          <w:tcPr>
            <w:tcW w:w="561" w:type="pct"/>
          </w:tcPr>
          <w:p w14:paraId="0A9D2BD5" w14:textId="77777777" w:rsidR="00177DFC" w:rsidRPr="00155A15" w:rsidRDefault="00177DFC" w:rsidP="00177DFC">
            <w:pPr>
              <w:rPr>
                <w:rFonts w:cs="Calibri Light"/>
              </w:rPr>
            </w:pPr>
            <w:r w:rsidRPr="00155A15">
              <w:rPr>
                <w:rFonts w:cs="Calibri Light"/>
                <w:b/>
                <w:bCs/>
              </w:rPr>
              <w:t>Scalability</w:t>
            </w:r>
          </w:p>
        </w:tc>
        <w:tc>
          <w:tcPr>
            <w:tcW w:w="2165" w:type="pct"/>
          </w:tcPr>
          <w:p w14:paraId="4AA73370" w14:textId="77777777" w:rsidR="00177DFC" w:rsidRPr="00155A15" w:rsidRDefault="00177DFC" w:rsidP="00177DFC">
            <w:pPr>
              <w:rPr>
                <w:rFonts w:cs="Calibri Light"/>
              </w:rPr>
            </w:pPr>
            <w:r w:rsidRPr="00155A15">
              <w:rPr>
                <w:rFonts w:cs="Calibri Light"/>
              </w:rPr>
              <w:t>The SLMIS must be able to scale in terms of users and data volume without degradation in performance, accommodating future growth.</w:t>
            </w:r>
          </w:p>
        </w:tc>
        <w:tc>
          <w:tcPr>
            <w:tcW w:w="442" w:type="pct"/>
          </w:tcPr>
          <w:p w14:paraId="0B6D3E36" w14:textId="77777777" w:rsidR="00177DFC" w:rsidRPr="00155A15" w:rsidRDefault="00177DFC" w:rsidP="00177DFC">
            <w:pPr>
              <w:rPr>
                <w:rFonts w:cs="Calibri Light"/>
              </w:rPr>
            </w:pPr>
            <w:r w:rsidRPr="00155A15">
              <w:rPr>
                <w:rFonts w:cs="Calibri Light"/>
              </w:rPr>
              <w:t>Medium</w:t>
            </w:r>
          </w:p>
        </w:tc>
        <w:tc>
          <w:tcPr>
            <w:tcW w:w="442" w:type="pct"/>
          </w:tcPr>
          <w:p w14:paraId="793E307B" w14:textId="760909FC" w:rsidR="00177DFC" w:rsidRPr="00155A15" w:rsidRDefault="00177DFC" w:rsidP="00177DFC">
            <w:pPr>
              <w:rPr>
                <w:rFonts w:cs="Calibri Light"/>
              </w:rPr>
            </w:pPr>
            <w:r w:rsidRPr="00122333">
              <w:rPr>
                <w:rFonts w:cs="Calibri Light"/>
              </w:rPr>
              <w:t>Core</w:t>
            </w:r>
          </w:p>
        </w:tc>
        <w:tc>
          <w:tcPr>
            <w:tcW w:w="1027" w:type="pct"/>
          </w:tcPr>
          <w:p w14:paraId="1C281615" w14:textId="77777777" w:rsidR="00177DFC" w:rsidRPr="00155A15" w:rsidRDefault="00177DFC" w:rsidP="00177DFC">
            <w:pPr>
              <w:rPr>
                <w:rFonts w:cs="Calibri Light"/>
              </w:rPr>
            </w:pPr>
          </w:p>
        </w:tc>
      </w:tr>
      <w:tr w:rsidR="00177DFC" w:rsidRPr="00707DBC" w14:paraId="58084143" w14:textId="488741CC" w:rsidTr="008174DC">
        <w:tc>
          <w:tcPr>
            <w:tcW w:w="363" w:type="pct"/>
          </w:tcPr>
          <w:p w14:paraId="68D5FCB1" w14:textId="77777777" w:rsidR="00177DFC" w:rsidRPr="00155A15" w:rsidRDefault="00177DFC" w:rsidP="00177DFC">
            <w:pPr>
              <w:rPr>
                <w:rFonts w:cs="Calibri Light"/>
              </w:rPr>
            </w:pPr>
            <w:r w:rsidRPr="00155A15">
              <w:rPr>
                <w:rFonts w:cs="Calibri Light"/>
                <w:b/>
                <w:bCs/>
              </w:rPr>
              <w:t>NFR4</w:t>
            </w:r>
          </w:p>
        </w:tc>
        <w:tc>
          <w:tcPr>
            <w:tcW w:w="561" w:type="pct"/>
          </w:tcPr>
          <w:p w14:paraId="744BFB46" w14:textId="77777777" w:rsidR="00177DFC" w:rsidRPr="00155A15" w:rsidRDefault="00177DFC" w:rsidP="00177DFC">
            <w:pPr>
              <w:rPr>
                <w:rFonts w:cs="Calibri Light"/>
              </w:rPr>
            </w:pPr>
            <w:r w:rsidRPr="00155A15">
              <w:rPr>
                <w:rFonts w:cs="Calibri Light"/>
                <w:b/>
                <w:bCs/>
              </w:rPr>
              <w:t>Performance</w:t>
            </w:r>
          </w:p>
        </w:tc>
        <w:tc>
          <w:tcPr>
            <w:tcW w:w="2165" w:type="pct"/>
          </w:tcPr>
          <w:p w14:paraId="21F398A1" w14:textId="77777777" w:rsidR="00177DFC" w:rsidRPr="00155A15" w:rsidRDefault="00177DFC" w:rsidP="00177DFC">
            <w:pPr>
              <w:rPr>
                <w:rFonts w:cs="Calibri Light"/>
              </w:rPr>
            </w:pPr>
            <w:r w:rsidRPr="00155A15">
              <w:rPr>
                <w:rFonts w:cs="Calibri Light"/>
              </w:rPr>
              <w:t>SLMIS should provide fast response times for user interactions, with reports and queries generated within acceptable timeframes (e.g., &lt;2 seconds).</w:t>
            </w:r>
          </w:p>
        </w:tc>
        <w:tc>
          <w:tcPr>
            <w:tcW w:w="442" w:type="pct"/>
          </w:tcPr>
          <w:p w14:paraId="1933170E" w14:textId="77777777" w:rsidR="00177DFC" w:rsidRPr="00155A15" w:rsidRDefault="00177DFC" w:rsidP="00177DFC">
            <w:pPr>
              <w:rPr>
                <w:rFonts w:cs="Calibri Light"/>
              </w:rPr>
            </w:pPr>
            <w:r w:rsidRPr="00155A15">
              <w:rPr>
                <w:rFonts w:cs="Calibri Light"/>
              </w:rPr>
              <w:t>High</w:t>
            </w:r>
          </w:p>
        </w:tc>
        <w:tc>
          <w:tcPr>
            <w:tcW w:w="442" w:type="pct"/>
          </w:tcPr>
          <w:p w14:paraId="5A5B2F68" w14:textId="53D0F5DE" w:rsidR="00177DFC" w:rsidRPr="00155A15" w:rsidRDefault="00177DFC" w:rsidP="00177DFC">
            <w:pPr>
              <w:rPr>
                <w:rFonts w:cs="Calibri Light"/>
              </w:rPr>
            </w:pPr>
            <w:r w:rsidRPr="00122333">
              <w:rPr>
                <w:rFonts w:cs="Calibri Light"/>
              </w:rPr>
              <w:t>Core</w:t>
            </w:r>
          </w:p>
        </w:tc>
        <w:tc>
          <w:tcPr>
            <w:tcW w:w="1027" w:type="pct"/>
          </w:tcPr>
          <w:p w14:paraId="07F3FA31" w14:textId="77777777" w:rsidR="00177DFC" w:rsidRPr="00155A15" w:rsidRDefault="00177DFC" w:rsidP="00177DFC">
            <w:pPr>
              <w:rPr>
                <w:rFonts w:cs="Calibri Light"/>
              </w:rPr>
            </w:pPr>
          </w:p>
        </w:tc>
      </w:tr>
      <w:tr w:rsidR="00177DFC" w:rsidRPr="00707DBC" w14:paraId="4ED9FA3A" w14:textId="5F7E8866" w:rsidTr="008174DC">
        <w:tc>
          <w:tcPr>
            <w:tcW w:w="363" w:type="pct"/>
          </w:tcPr>
          <w:p w14:paraId="4FBC84A0" w14:textId="77777777" w:rsidR="00177DFC" w:rsidRPr="00155A15" w:rsidRDefault="00177DFC" w:rsidP="00177DFC">
            <w:pPr>
              <w:rPr>
                <w:rFonts w:cs="Calibri Light"/>
              </w:rPr>
            </w:pPr>
            <w:r w:rsidRPr="00155A15">
              <w:rPr>
                <w:rFonts w:cs="Calibri Light"/>
                <w:b/>
                <w:bCs/>
              </w:rPr>
              <w:t>NFR5</w:t>
            </w:r>
          </w:p>
        </w:tc>
        <w:tc>
          <w:tcPr>
            <w:tcW w:w="561" w:type="pct"/>
          </w:tcPr>
          <w:p w14:paraId="0E38CD70" w14:textId="77777777" w:rsidR="00177DFC" w:rsidRPr="00155A15" w:rsidRDefault="00177DFC" w:rsidP="00177DFC">
            <w:pPr>
              <w:rPr>
                <w:rFonts w:cs="Calibri Light"/>
              </w:rPr>
            </w:pPr>
            <w:r w:rsidRPr="00155A15">
              <w:rPr>
                <w:rFonts w:cs="Calibri Light"/>
                <w:b/>
                <w:bCs/>
              </w:rPr>
              <w:t>Security</w:t>
            </w:r>
          </w:p>
        </w:tc>
        <w:tc>
          <w:tcPr>
            <w:tcW w:w="2165" w:type="pct"/>
          </w:tcPr>
          <w:p w14:paraId="342DF6F6" w14:textId="04F62F26" w:rsidR="00177DFC" w:rsidRPr="00155A15" w:rsidRDefault="00177DFC" w:rsidP="00177DFC">
            <w:pPr>
              <w:rPr>
                <w:rFonts w:cs="Calibri Light"/>
              </w:rPr>
            </w:pPr>
            <w:r w:rsidRPr="00155A15">
              <w:rPr>
                <w:rFonts w:cs="Calibri Light"/>
              </w:rPr>
              <w:t xml:space="preserve">The SLMIS must protect against unauthorized access, data breaches, and cyber-attacks, complying with </w:t>
            </w:r>
            <w:r w:rsidR="00D574D2">
              <w:rPr>
                <w:rFonts w:cs="Calibri Light"/>
              </w:rPr>
              <w:t xml:space="preserve">Sita Client </w:t>
            </w:r>
            <w:r w:rsidRPr="00155A15">
              <w:rPr>
                <w:rFonts w:cs="Calibri Light"/>
              </w:rPr>
              <w:t>-grade security standards.</w:t>
            </w:r>
          </w:p>
        </w:tc>
        <w:tc>
          <w:tcPr>
            <w:tcW w:w="442" w:type="pct"/>
          </w:tcPr>
          <w:p w14:paraId="62681AD3" w14:textId="77777777" w:rsidR="00177DFC" w:rsidRPr="00155A15" w:rsidRDefault="00177DFC" w:rsidP="00177DFC">
            <w:pPr>
              <w:rPr>
                <w:rFonts w:cs="Calibri Light"/>
              </w:rPr>
            </w:pPr>
            <w:r w:rsidRPr="00155A15">
              <w:rPr>
                <w:rFonts w:cs="Calibri Light"/>
              </w:rPr>
              <w:t>High</w:t>
            </w:r>
          </w:p>
        </w:tc>
        <w:tc>
          <w:tcPr>
            <w:tcW w:w="442" w:type="pct"/>
          </w:tcPr>
          <w:p w14:paraId="29ACF45B" w14:textId="12752017" w:rsidR="00177DFC" w:rsidRPr="00155A15" w:rsidRDefault="00177DFC" w:rsidP="00177DFC">
            <w:pPr>
              <w:rPr>
                <w:rFonts w:cs="Calibri Light"/>
              </w:rPr>
            </w:pPr>
            <w:r w:rsidRPr="00122333">
              <w:rPr>
                <w:rFonts w:cs="Calibri Light"/>
              </w:rPr>
              <w:t>Core</w:t>
            </w:r>
          </w:p>
        </w:tc>
        <w:tc>
          <w:tcPr>
            <w:tcW w:w="1027" w:type="pct"/>
          </w:tcPr>
          <w:p w14:paraId="1443A665" w14:textId="77777777" w:rsidR="00177DFC" w:rsidRPr="00155A15" w:rsidRDefault="00177DFC" w:rsidP="00177DFC">
            <w:pPr>
              <w:rPr>
                <w:rFonts w:cs="Calibri Light"/>
              </w:rPr>
            </w:pPr>
          </w:p>
        </w:tc>
      </w:tr>
      <w:tr w:rsidR="00177DFC" w:rsidRPr="00707DBC" w14:paraId="28D58182" w14:textId="7127D47D" w:rsidTr="008174DC">
        <w:tc>
          <w:tcPr>
            <w:tcW w:w="363" w:type="pct"/>
          </w:tcPr>
          <w:p w14:paraId="1B615A4A" w14:textId="77777777" w:rsidR="00177DFC" w:rsidRPr="00155A15" w:rsidRDefault="00177DFC" w:rsidP="00177DFC">
            <w:pPr>
              <w:rPr>
                <w:rFonts w:cs="Calibri Light"/>
              </w:rPr>
            </w:pPr>
            <w:r w:rsidRPr="00155A15">
              <w:rPr>
                <w:rFonts w:cs="Calibri Light"/>
                <w:b/>
                <w:bCs/>
              </w:rPr>
              <w:t>NFR6</w:t>
            </w:r>
          </w:p>
        </w:tc>
        <w:tc>
          <w:tcPr>
            <w:tcW w:w="561" w:type="pct"/>
          </w:tcPr>
          <w:p w14:paraId="00D18CD9" w14:textId="77777777" w:rsidR="00177DFC" w:rsidRPr="00155A15" w:rsidRDefault="00177DFC" w:rsidP="00177DFC">
            <w:pPr>
              <w:rPr>
                <w:rFonts w:cs="Calibri Light"/>
              </w:rPr>
            </w:pPr>
            <w:r w:rsidRPr="00155A15">
              <w:rPr>
                <w:rFonts w:cs="Calibri Light"/>
                <w:b/>
                <w:bCs/>
              </w:rPr>
              <w:t>Interoperability</w:t>
            </w:r>
          </w:p>
        </w:tc>
        <w:tc>
          <w:tcPr>
            <w:tcW w:w="2165" w:type="pct"/>
          </w:tcPr>
          <w:p w14:paraId="02150AA5" w14:textId="415A0079" w:rsidR="00177DFC" w:rsidRPr="00155A15" w:rsidRDefault="00177DFC" w:rsidP="00177DFC">
            <w:pPr>
              <w:rPr>
                <w:rFonts w:cs="Calibri Light"/>
              </w:rPr>
            </w:pPr>
            <w:r w:rsidRPr="00155A15">
              <w:rPr>
                <w:rFonts w:cs="Calibri Light"/>
              </w:rPr>
              <w:t xml:space="preserve">SLMIS must integrate seamlessly with existing systems within the </w:t>
            </w:r>
            <w:r w:rsidR="00776BDE">
              <w:rPr>
                <w:rFonts w:cs="Calibri Light"/>
              </w:rPr>
              <w:t>SITA CLIENT</w:t>
            </w:r>
            <w:r w:rsidRPr="00155A15">
              <w:rPr>
                <w:rFonts w:cs="Calibri Light"/>
              </w:rPr>
              <w:t xml:space="preserve"> and external systems, using standard protocols and data formats.</w:t>
            </w:r>
          </w:p>
        </w:tc>
        <w:tc>
          <w:tcPr>
            <w:tcW w:w="442" w:type="pct"/>
          </w:tcPr>
          <w:p w14:paraId="7C461D0D" w14:textId="77777777" w:rsidR="00177DFC" w:rsidRPr="00155A15" w:rsidRDefault="00177DFC" w:rsidP="00177DFC">
            <w:pPr>
              <w:rPr>
                <w:rFonts w:cs="Calibri Light"/>
              </w:rPr>
            </w:pPr>
            <w:r w:rsidRPr="00155A15">
              <w:rPr>
                <w:rFonts w:cs="Calibri Light"/>
              </w:rPr>
              <w:t>High</w:t>
            </w:r>
          </w:p>
        </w:tc>
        <w:tc>
          <w:tcPr>
            <w:tcW w:w="442" w:type="pct"/>
          </w:tcPr>
          <w:p w14:paraId="5AB16793" w14:textId="325CCF0C" w:rsidR="00177DFC" w:rsidRPr="00155A15" w:rsidRDefault="00177DFC" w:rsidP="00177DFC">
            <w:pPr>
              <w:rPr>
                <w:rFonts w:cs="Calibri Light"/>
              </w:rPr>
            </w:pPr>
            <w:r w:rsidRPr="00122333">
              <w:rPr>
                <w:rFonts w:cs="Calibri Light"/>
              </w:rPr>
              <w:t>Core</w:t>
            </w:r>
          </w:p>
        </w:tc>
        <w:tc>
          <w:tcPr>
            <w:tcW w:w="1027" w:type="pct"/>
          </w:tcPr>
          <w:p w14:paraId="200FAE15" w14:textId="77777777" w:rsidR="00177DFC" w:rsidRPr="00155A15" w:rsidRDefault="00177DFC" w:rsidP="00177DFC">
            <w:pPr>
              <w:rPr>
                <w:rFonts w:cs="Calibri Light"/>
              </w:rPr>
            </w:pPr>
          </w:p>
        </w:tc>
      </w:tr>
      <w:tr w:rsidR="00177DFC" w:rsidRPr="00707DBC" w14:paraId="02E930B8" w14:textId="791ABC1B" w:rsidTr="008174DC">
        <w:tc>
          <w:tcPr>
            <w:tcW w:w="363" w:type="pct"/>
          </w:tcPr>
          <w:p w14:paraId="21D6143F" w14:textId="77777777" w:rsidR="00177DFC" w:rsidRPr="00155A15" w:rsidRDefault="00177DFC" w:rsidP="00177DFC">
            <w:pPr>
              <w:rPr>
                <w:rFonts w:cs="Calibri Light"/>
              </w:rPr>
            </w:pPr>
            <w:r w:rsidRPr="00155A15">
              <w:rPr>
                <w:rFonts w:cs="Calibri Light"/>
                <w:b/>
                <w:bCs/>
              </w:rPr>
              <w:t>NFR7</w:t>
            </w:r>
          </w:p>
        </w:tc>
        <w:tc>
          <w:tcPr>
            <w:tcW w:w="561" w:type="pct"/>
          </w:tcPr>
          <w:p w14:paraId="2CD37B52" w14:textId="77777777" w:rsidR="00177DFC" w:rsidRPr="00155A15" w:rsidRDefault="00177DFC" w:rsidP="00177DFC">
            <w:pPr>
              <w:rPr>
                <w:rFonts w:cs="Calibri Light"/>
              </w:rPr>
            </w:pPr>
            <w:r w:rsidRPr="00155A15">
              <w:rPr>
                <w:rFonts w:cs="Calibri Light"/>
                <w:b/>
                <w:bCs/>
              </w:rPr>
              <w:t>Maintainability</w:t>
            </w:r>
          </w:p>
        </w:tc>
        <w:tc>
          <w:tcPr>
            <w:tcW w:w="2165" w:type="pct"/>
          </w:tcPr>
          <w:p w14:paraId="482EC8BD" w14:textId="77777777" w:rsidR="00177DFC" w:rsidRPr="00155A15" w:rsidRDefault="00177DFC" w:rsidP="00177DFC">
            <w:pPr>
              <w:rPr>
                <w:rFonts w:cs="Calibri Light"/>
              </w:rPr>
            </w:pPr>
            <w:r w:rsidRPr="00155A15">
              <w:rPr>
                <w:rFonts w:cs="Calibri Light"/>
              </w:rPr>
              <w:t>The SLMIS should be easy to update, fix, and maintain, with clear documentation and modular components that can be upgraded independently.</w:t>
            </w:r>
          </w:p>
        </w:tc>
        <w:tc>
          <w:tcPr>
            <w:tcW w:w="442" w:type="pct"/>
          </w:tcPr>
          <w:p w14:paraId="45D7CD3B" w14:textId="77777777" w:rsidR="00177DFC" w:rsidRPr="00155A15" w:rsidRDefault="00177DFC" w:rsidP="00177DFC">
            <w:pPr>
              <w:rPr>
                <w:rFonts w:cs="Calibri Light"/>
              </w:rPr>
            </w:pPr>
            <w:r w:rsidRPr="00155A15">
              <w:rPr>
                <w:rFonts w:cs="Calibri Light"/>
              </w:rPr>
              <w:t>Medium</w:t>
            </w:r>
          </w:p>
        </w:tc>
        <w:tc>
          <w:tcPr>
            <w:tcW w:w="442" w:type="pct"/>
          </w:tcPr>
          <w:p w14:paraId="2FBA7B81" w14:textId="2D7FDE25" w:rsidR="00177DFC" w:rsidRPr="00155A15" w:rsidRDefault="00177DFC" w:rsidP="00177DFC">
            <w:pPr>
              <w:rPr>
                <w:rFonts w:cs="Calibri Light"/>
              </w:rPr>
            </w:pPr>
            <w:r w:rsidRPr="00122333">
              <w:rPr>
                <w:rFonts w:cs="Calibri Light"/>
              </w:rPr>
              <w:t>Core</w:t>
            </w:r>
          </w:p>
        </w:tc>
        <w:tc>
          <w:tcPr>
            <w:tcW w:w="1027" w:type="pct"/>
          </w:tcPr>
          <w:p w14:paraId="11AF5CBC" w14:textId="77777777" w:rsidR="00177DFC" w:rsidRPr="00155A15" w:rsidRDefault="00177DFC" w:rsidP="00177DFC">
            <w:pPr>
              <w:rPr>
                <w:rFonts w:cs="Calibri Light"/>
              </w:rPr>
            </w:pPr>
          </w:p>
        </w:tc>
      </w:tr>
      <w:tr w:rsidR="00177DFC" w:rsidRPr="00707DBC" w14:paraId="5C7B76E3" w14:textId="0629DC38" w:rsidTr="008174DC">
        <w:tc>
          <w:tcPr>
            <w:tcW w:w="363" w:type="pct"/>
          </w:tcPr>
          <w:p w14:paraId="46FEC5FB" w14:textId="77777777" w:rsidR="00177DFC" w:rsidRPr="00155A15" w:rsidRDefault="00177DFC" w:rsidP="00177DFC">
            <w:pPr>
              <w:rPr>
                <w:rFonts w:cs="Calibri Light"/>
              </w:rPr>
            </w:pPr>
            <w:r w:rsidRPr="00155A15">
              <w:rPr>
                <w:rFonts w:cs="Calibri Light"/>
                <w:b/>
                <w:bCs/>
              </w:rPr>
              <w:t>NFR8</w:t>
            </w:r>
          </w:p>
        </w:tc>
        <w:tc>
          <w:tcPr>
            <w:tcW w:w="561" w:type="pct"/>
          </w:tcPr>
          <w:p w14:paraId="36FDFE6F" w14:textId="77777777" w:rsidR="00177DFC" w:rsidRPr="00155A15" w:rsidRDefault="00177DFC" w:rsidP="00177DFC">
            <w:pPr>
              <w:rPr>
                <w:rFonts w:cs="Calibri Light"/>
              </w:rPr>
            </w:pPr>
            <w:r w:rsidRPr="00155A15">
              <w:rPr>
                <w:rFonts w:cs="Calibri Light"/>
                <w:b/>
                <w:bCs/>
              </w:rPr>
              <w:t>Usability</w:t>
            </w:r>
          </w:p>
        </w:tc>
        <w:tc>
          <w:tcPr>
            <w:tcW w:w="2165" w:type="pct"/>
          </w:tcPr>
          <w:p w14:paraId="4916C768" w14:textId="7777777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SLMIS must have a user-friendly interface, enabling users to easily navigate The SLMIS and perform tasks with minimal training.</w:t>
            </w:r>
          </w:p>
          <w:p w14:paraId="09ECCDE1" w14:textId="7777777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 xml:space="preserve">The system must provide user input validation to maintain database integrity. </w:t>
            </w:r>
          </w:p>
          <w:p w14:paraId="5CA2F632" w14:textId="7777777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 xml:space="preserve">The system must provide a clear indication to the user when an error or warning occurs.  This indicator must be supported by an error message that explains the nature of the error or warning.  In the case of errors, user acknowledgment of the error indicator is required. </w:t>
            </w:r>
          </w:p>
          <w:p w14:paraId="72CBC49C" w14:textId="7777777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The system must automatically prefill fields with data when that data is already known to the system.  Where default values are provided, these must be prefilled on display of the relevant window.</w:t>
            </w:r>
          </w:p>
          <w:p w14:paraId="0E429CD2" w14:textId="7777777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The system must support clerical users with varied workload and support, easy navigability between usual work functions, intuitive form design mirroring input requirements, and be highly responsive to support productivity.</w:t>
            </w:r>
          </w:p>
          <w:p w14:paraId="2C86D96A" w14:textId="7777777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The system must contain a well-designed user interface that is comprehensible and controllable, helping users to complete their work successfully and efficiently, and to feel competent and satisfied.</w:t>
            </w:r>
          </w:p>
          <w:p w14:paraId="4C4F8908" w14:textId="7777777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The human-machine system and other interfaces must be as simple, self-explanatory, intuitive and standardised as possible.</w:t>
            </w:r>
          </w:p>
        </w:tc>
        <w:tc>
          <w:tcPr>
            <w:tcW w:w="442" w:type="pct"/>
          </w:tcPr>
          <w:p w14:paraId="2248C35C" w14:textId="77777777" w:rsidR="00177DFC" w:rsidRPr="00155A15" w:rsidRDefault="00177DFC" w:rsidP="00177DFC">
            <w:pPr>
              <w:rPr>
                <w:rFonts w:cs="Calibri Light"/>
              </w:rPr>
            </w:pPr>
            <w:r w:rsidRPr="00155A15">
              <w:rPr>
                <w:rFonts w:cs="Calibri Light"/>
              </w:rPr>
              <w:t>Medium</w:t>
            </w:r>
          </w:p>
        </w:tc>
        <w:tc>
          <w:tcPr>
            <w:tcW w:w="442" w:type="pct"/>
          </w:tcPr>
          <w:p w14:paraId="39176F45" w14:textId="1D7A02AB" w:rsidR="00177DFC" w:rsidRPr="00155A15" w:rsidRDefault="00177DFC" w:rsidP="00177DFC">
            <w:pPr>
              <w:rPr>
                <w:rFonts w:cs="Calibri Light"/>
              </w:rPr>
            </w:pPr>
            <w:r w:rsidRPr="00122333">
              <w:rPr>
                <w:rFonts w:cs="Calibri Light"/>
              </w:rPr>
              <w:t>Core</w:t>
            </w:r>
          </w:p>
        </w:tc>
        <w:tc>
          <w:tcPr>
            <w:tcW w:w="1027" w:type="pct"/>
          </w:tcPr>
          <w:p w14:paraId="0EF1FECD" w14:textId="77777777" w:rsidR="00177DFC" w:rsidRPr="00155A15" w:rsidRDefault="00177DFC" w:rsidP="00177DFC">
            <w:pPr>
              <w:rPr>
                <w:rFonts w:cs="Calibri Light"/>
              </w:rPr>
            </w:pPr>
          </w:p>
        </w:tc>
      </w:tr>
      <w:tr w:rsidR="00177DFC" w:rsidRPr="00707DBC" w14:paraId="12175026" w14:textId="55006144" w:rsidTr="008174DC">
        <w:tc>
          <w:tcPr>
            <w:tcW w:w="363" w:type="pct"/>
          </w:tcPr>
          <w:p w14:paraId="078CD3D6" w14:textId="77777777" w:rsidR="00177DFC" w:rsidRPr="00155A15" w:rsidRDefault="00177DFC" w:rsidP="00177DFC">
            <w:pPr>
              <w:rPr>
                <w:rFonts w:cs="Calibri Light"/>
              </w:rPr>
            </w:pPr>
            <w:r w:rsidRPr="00155A15">
              <w:rPr>
                <w:rFonts w:cs="Calibri Light"/>
                <w:b/>
                <w:bCs/>
              </w:rPr>
              <w:t>NFR9</w:t>
            </w:r>
          </w:p>
        </w:tc>
        <w:tc>
          <w:tcPr>
            <w:tcW w:w="561" w:type="pct"/>
          </w:tcPr>
          <w:p w14:paraId="40A76566" w14:textId="77777777" w:rsidR="00177DFC" w:rsidRPr="00155A15" w:rsidRDefault="00177DFC" w:rsidP="00177DFC">
            <w:pPr>
              <w:rPr>
                <w:rFonts w:cs="Calibri Light"/>
              </w:rPr>
            </w:pPr>
            <w:r w:rsidRPr="00155A15">
              <w:rPr>
                <w:rFonts w:cs="Calibri Light"/>
                <w:b/>
                <w:bCs/>
              </w:rPr>
              <w:t>Compliance</w:t>
            </w:r>
          </w:p>
        </w:tc>
        <w:tc>
          <w:tcPr>
            <w:tcW w:w="2165" w:type="pct"/>
          </w:tcPr>
          <w:p w14:paraId="70E9DDC8" w14:textId="6074EE5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 xml:space="preserve">The SLMIS must comply with all relevant regulations, standards, and policies, including </w:t>
            </w:r>
            <w:r w:rsidR="00D574D2">
              <w:rPr>
                <w:rFonts w:cs="Calibri Light"/>
              </w:rPr>
              <w:t xml:space="preserve">Sita Client </w:t>
            </w:r>
            <w:r w:rsidRPr="00155A15">
              <w:rPr>
                <w:rFonts w:cs="Calibri Light"/>
              </w:rPr>
              <w:t xml:space="preserve"> and governmental requirements.</w:t>
            </w:r>
          </w:p>
          <w:p w14:paraId="56EE38CB" w14:textId="336BEDD5"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 xml:space="preserve">The system must be paperless, while providing a full audit trail.  The system must automate </w:t>
            </w:r>
            <w:r w:rsidR="00D574D2">
              <w:rPr>
                <w:rFonts w:cs="Calibri Light"/>
              </w:rPr>
              <w:t>Sita Client</w:t>
            </w:r>
            <w:r w:rsidRPr="00155A15">
              <w:rPr>
                <w:rFonts w:cs="Calibri Light"/>
              </w:rPr>
              <w:t xml:space="preserve"> activities to the fullest possible extent, including integration of all office communication (document management) and providing full workflow management of operations, support and administration, including tote boards, dashboards and tasking/follow-up.</w:t>
            </w:r>
          </w:p>
          <w:p w14:paraId="0C059665" w14:textId="77777777" w:rsidR="00177DFC" w:rsidRPr="00155A15" w:rsidRDefault="00177DFC" w:rsidP="00177DFC">
            <w:pPr>
              <w:pStyle w:val="ListParagraph"/>
              <w:numPr>
                <w:ilvl w:val="0"/>
                <w:numId w:val="119"/>
              </w:numPr>
              <w:spacing w:before="0" w:after="0" w:line="240" w:lineRule="auto"/>
              <w:rPr>
                <w:rFonts w:cs="Calibri Light"/>
              </w:rPr>
            </w:pPr>
            <w:r w:rsidRPr="00155A15">
              <w:rPr>
                <w:rFonts w:cs="Calibri Light"/>
              </w:rPr>
              <w:t>The system must be operated by the users and not by special clerks and must recognise the different user roles and authorities (e.g. segregation of duties, super-user access).</w:t>
            </w:r>
          </w:p>
        </w:tc>
        <w:tc>
          <w:tcPr>
            <w:tcW w:w="442" w:type="pct"/>
          </w:tcPr>
          <w:p w14:paraId="4D676194" w14:textId="77777777" w:rsidR="00177DFC" w:rsidRPr="00155A15" w:rsidRDefault="00177DFC" w:rsidP="00177DFC">
            <w:pPr>
              <w:rPr>
                <w:rFonts w:cs="Calibri Light"/>
              </w:rPr>
            </w:pPr>
            <w:r w:rsidRPr="00155A15">
              <w:rPr>
                <w:rFonts w:cs="Calibri Light"/>
              </w:rPr>
              <w:t>High</w:t>
            </w:r>
          </w:p>
        </w:tc>
        <w:tc>
          <w:tcPr>
            <w:tcW w:w="442" w:type="pct"/>
          </w:tcPr>
          <w:p w14:paraId="55BA1C09" w14:textId="6CC509B3" w:rsidR="00177DFC" w:rsidRPr="00155A15" w:rsidRDefault="00177DFC" w:rsidP="00177DFC">
            <w:pPr>
              <w:rPr>
                <w:rFonts w:cs="Calibri Light"/>
              </w:rPr>
            </w:pPr>
            <w:r w:rsidRPr="00122333">
              <w:rPr>
                <w:rFonts w:cs="Calibri Light"/>
              </w:rPr>
              <w:t>Core</w:t>
            </w:r>
          </w:p>
        </w:tc>
        <w:tc>
          <w:tcPr>
            <w:tcW w:w="1027" w:type="pct"/>
          </w:tcPr>
          <w:p w14:paraId="0AA04D2A" w14:textId="77777777" w:rsidR="00177DFC" w:rsidRPr="00155A15" w:rsidRDefault="00177DFC" w:rsidP="00177DFC">
            <w:pPr>
              <w:rPr>
                <w:rFonts w:cs="Calibri Light"/>
              </w:rPr>
            </w:pPr>
          </w:p>
        </w:tc>
      </w:tr>
      <w:tr w:rsidR="00177DFC" w:rsidRPr="00707DBC" w14:paraId="3D268C18" w14:textId="361FB886" w:rsidTr="008174DC">
        <w:tc>
          <w:tcPr>
            <w:tcW w:w="363" w:type="pct"/>
          </w:tcPr>
          <w:p w14:paraId="236A6C11" w14:textId="77777777" w:rsidR="00177DFC" w:rsidRPr="00155A15" w:rsidRDefault="00177DFC" w:rsidP="00177DFC">
            <w:pPr>
              <w:rPr>
                <w:rFonts w:cs="Calibri Light"/>
              </w:rPr>
            </w:pPr>
            <w:r w:rsidRPr="00155A15">
              <w:rPr>
                <w:rFonts w:cs="Calibri Light"/>
                <w:b/>
                <w:bCs/>
              </w:rPr>
              <w:t>NFR10</w:t>
            </w:r>
          </w:p>
        </w:tc>
        <w:tc>
          <w:tcPr>
            <w:tcW w:w="561" w:type="pct"/>
          </w:tcPr>
          <w:p w14:paraId="44C08CBC" w14:textId="77777777" w:rsidR="00177DFC" w:rsidRPr="00155A15" w:rsidRDefault="00177DFC" w:rsidP="00177DFC">
            <w:pPr>
              <w:rPr>
                <w:rFonts w:cs="Calibri Light"/>
              </w:rPr>
            </w:pPr>
            <w:r w:rsidRPr="00155A15">
              <w:rPr>
                <w:rFonts w:cs="Calibri Light"/>
                <w:b/>
                <w:bCs/>
              </w:rPr>
              <w:t>Data Integrity</w:t>
            </w:r>
          </w:p>
        </w:tc>
        <w:tc>
          <w:tcPr>
            <w:tcW w:w="2165" w:type="pct"/>
          </w:tcPr>
          <w:p w14:paraId="29E3E9DB" w14:textId="77777777" w:rsidR="00177DFC" w:rsidRPr="00155A15" w:rsidRDefault="00177DFC" w:rsidP="00177DFC">
            <w:pPr>
              <w:rPr>
                <w:rFonts w:cs="Calibri Light"/>
              </w:rPr>
            </w:pPr>
            <w:r w:rsidRPr="00155A15">
              <w:rPr>
                <w:rFonts w:cs="Calibri Light"/>
              </w:rPr>
              <w:t>The SLMIS should ensure the accuracy and consistency of data over its lifecycle, preventing data corruption or loss.</w:t>
            </w:r>
          </w:p>
        </w:tc>
        <w:tc>
          <w:tcPr>
            <w:tcW w:w="442" w:type="pct"/>
          </w:tcPr>
          <w:p w14:paraId="278F3D11" w14:textId="77777777" w:rsidR="00177DFC" w:rsidRPr="00155A15" w:rsidRDefault="00177DFC" w:rsidP="00177DFC">
            <w:pPr>
              <w:rPr>
                <w:rFonts w:cs="Calibri Light"/>
              </w:rPr>
            </w:pPr>
            <w:r w:rsidRPr="00155A15">
              <w:rPr>
                <w:rFonts w:cs="Calibri Light"/>
              </w:rPr>
              <w:t>High</w:t>
            </w:r>
          </w:p>
        </w:tc>
        <w:tc>
          <w:tcPr>
            <w:tcW w:w="442" w:type="pct"/>
          </w:tcPr>
          <w:p w14:paraId="37E55ED1" w14:textId="5E11FEFA" w:rsidR="00177DFC" w:rsidRPr="00155A15" w:rsidRDefault="00177DFC" w:rsidP="00177DFC">
            <w:pPr>
              <w:rPr>
                <w:rFonts w:cs="Calibri Light"/>
              </w:rPr>
            </w:pPr>
            <w:r w:rsidRPr="00122333">
              <w:rPr>
                <w:rFonts w:cs="Calibri Light"/>
              </w:rPr>
              <w:t>Core</w:t>
            </w:r>
          </w:p>
        </w:tc>
        <w:tc>
          <w:tcPr>
            <w:tcW w:w="1027" w:type="pct"/>
          </w:tcPr>
          <w:p w14:paraId="79F6BCDA" w14:textId="77777777" w:rsidR="00177DFC" w:rsidRPr="00155A15" w:rsidRDefault="00177DFC" w:rsidP="00177DFC">
            <w:pPr>
              <w:rPr>
                <w:rFonts w:cs="Calibri Light"/>
              </w:rPr>
            </w:pPr>
          </w:p>
        </w:tc>
      </w:tr>
      <w:tr w:rsidR="00177DFC" w:rsidRPr="00707DBC" w14:paraId="7C391A5A" w14:textId="354479EA" w:rsidTr="008174DC">
        <w:tc>
          <w:tcPr>
            <w:tcW w:w="363" w:type="pct"/>
          </w:tcPr>
          <w:p w14:paraId="0AD9432C" w14:textId="77777777" w:rsidR="00177DFC" w:rsidRPr="00155A15" w:rsidRDefault="00177DFC" w:rsidP="00177DFC">
            <w:pPr>
              <w:rPr>
                <w:rFonts w:cs="Calibri Light"/>
              </w:rPr>
            </w:pPr>
            <w:r w:rsidRPr="00155A15">
              <w:rPr>
                <w:rFonts w:cs="Calibri Light"/>
                <w:b/>
                <w:bCs/>
              </w:rPr>
              <w:t>NFR11</w:t>
            </w:r>
          </w:p>
        </w:tc>
        <w:tc>
          <w:tcPr>
            <w:tcW w:w="561" w:type="pct"/>
          </w:tcPr>
          <w:p w14:paraId="4BF2A947" w14:textId="77777777" w:rsidR="00177DFC" w:rsidRPr="00155A15" w:rsidRDefault="00177DFC" w:rsidP="00177DFC">
            <w:pPr>
              <w:rPr>
                <w:rFonts w:cs="Calibri Light"/>
              </w:rPr>
            </w:pPr>
            <w:r w:rsidRPr="00155A15">
              <w:rPr>
                <w:rFonts w:cs="Calibri Light"/>
                <w:b/>
                <w:bCs/>
              </w:rPr>
              <w:t>Backup and Recoverability</w:t>
            </w:r>
          </w:p>
        </w:tc>
        <w:tc>
          <w:tcPr>
            <w:tcW w:w="2165" w:type="pct"/>
          </w:tcPr>
          <w:p w14:paraId="3754EEC5" w14:textId="77777777" w:rsidR="00177DFC" w:rsidRPr="00155A15" w:rsidRDefault="00177DFC" w:rsidP="00177DFC">
            <w:pPr>
              <w:rPr>
                <w:rFonts w:cs="Calibri Light"/>
              </w:rPr>
            </w:pPr>
            <w:r w:rsidRPr="00155A15">
              <w:rPr>
                <w:rFonts w:cs="Calibri Light"/>
              </w:rPr>
              <w:t>SLMIS must support regular backups and provide robust recovery mechanisms to restore operations quickly in case of a system failure or disaster.</w:t>
            </w:r>
          </w:p>
        </w:tc>
        <w:tc>
          <w:tcPr>
            <w:tcW w:w="442" w:type="pct"/>
          </w:tcPr>
          <w:p w14:paraId="5058DD92" w14:textId="77777777" w:rsidR="00177DFC" w:rsidRPr="00155A15" w:rsidRDefault="00177DFC" w:rsidP="00177DFC">
            <w:pPr>
              <w:rPr>
                <w:rFonts w:cs="Calibri Light"/>
              </w:rPr>
            </w:pPr>
            <w:r w:rsidRPr="00155A15">
              <w:rPr>
                <w:rFonts w:cs="Calibri Light"/>
              </w:rPr>
              <w:t>High</w:t>
            </w:r>
          </w:p>
        </w:tc>
        <w:tc>
          <w:tcPr>
            <w:tcW w:w="442" w:type="pct"/>
          </w:tcPr>
          <w:p w14:paraId="7C384FAB" w14:textId="736FACD6" w:rsidR="00177DFC" w:rsidRPr="00155A15" w:rsidRDefault="00177DFC" w:rsidP="00177DFC">
            <w:pPr>
              <w:rPr>
                <w:rFonts w:cs="Calibri Light"/>
              </w:rPr>
            </w:pPr>
            <w:r w:rsidRPr="00122333">
              <w:rPr>
                <w:rFonts w:cs="Calibri Light"/>
              </w:rPr>
              <w:t>Core</w:t>
            </w:r>
          </w:p>
        </w:tc>
        <w:tc>
          <w:tcPr>
            <w:tcW w:w="1027" w:type="pct"/>
          </w:tcPr>
          <w:p w14:paraId="1F05C793" w14:textId="77777777" w:rsidR="00177DFC" w:rsidRPr="00155A15" w:rsidRDefault="00177DFC" w:rsidP="00177DFC">
            <w:pPr>
              <w:rPr>
                <w:rFonts w:cs="Calibri Light"/>
              </w:rPr>
            </w:pPr>
          </w:p>
        </w:tc>
      </w:tr>
      <w:tr w:rsidR="00177DFC" w:rsidRPr="00707DBC" w14:paraId="5F609062" w14:textId="0771A125" w:rsidTr="008174DC">
        <w:tc>
          <w:tcPr>
            <w:tcW w:w="363" w:type="pct"/>
          </w:tcPr>
          <w:p w14:paraId="35B4F99D" w14:textId="77777777" w:rsidR="00177DFC" w:rsidRPr="00155A15" w:rsidRDefault="00177DFC" w:rsidP="00177DFC">
            <w:pPr>
              <w:rPr>
                <w:rFonts w:cs="Calibri Light"/>
              </w:rPr>
            </w:pPr>
            <w:r w:rsidRPr="00155A15">
              <w:rPr>
                <w:rFonts w:cs="Calibri Light"/>
                <w:b/>
                <w:bCs/>
              </w:rPr>
              <w:t>NFR12</w:t>
            </w:r>
          </w:p>
        </w:tc>
        <w:tc>
          <w:tcPr>
            <w:tcW w:w="561" w:type="pct"/>
          </w:tcPr>
          <w:p w14:paraId="7AD8CCE1" w14:textId="77777777" w:rsidR="00177DFC" w:rsidRPr="00155A15" w:rsidRDefault="00177DFC" w:rsidP="00177DFC">
            <w:pPr>
              <w:rPr>
                <w:rFonts w:cs="Calibri Light"/>
              </w:rPr>
            </w:pPr>
            <w:r w:rsidRPr="00155A15">
              <w:rPr>
                <w:rFonts w:cs="Calibri Light"/>
                <w:b/>
                <w:bCs/>
              </w:rPr>
              <w:t>Auditability</w:t>
            </w:r>
          </w:p>
        </w:tc>
        <w:tc>
          <w:tcPr>
            <w:tcW w:w="2165" w:type="pct"/>
          </w:tcPr>
          <w:p w14:paraId="6A38D390" w14:textId="77777777" w:rsidR="00177DFC" w:rsidRPr="00155A15" w:rsidRDefault="00177DFC" w:rsidP="00177DFC">
            <w:pPr>
              <w:rPr>
                <w:rFonts w:cs="Calibri Light"/>
              </w:rPr>
            </w:pPr>
            <w:r w:rsidRPr="00155A15">
              <w:rPr>
                <w:rFonts w:cs="Calibri Light"/>
              </w:rPr>
              <w:t>The SLMIS should maintain detailed logs of all operations and changes, enabling audits and accountability for actions performed within the system.</w:t>
            </w:r>
          </w:p>
        </w:tc>
        <w:tc>
          <w:tcPr>
            <w:tcW w:w="442" w:type="pct"/>
          </w:tcPr>
          <w:p w14:paraId="21193705" w14:textId="77777777" w:rsidR="00177DFC" w:rsidRPr="00155A15" w:rsidRDefault="00177DFC" w:rsidP="00177DFC">
            <w:pPr>
              <w:rPr>
                <w:rFonts w:cs="Calibri Light"/>
              </w:rPr>
            </w:pPr>
            <w:r w:rsidRPr="00155A15">
              <w:rPr>
                <w:rFonts w:cs="Calibri Light"/>
              </w:rPr>
              <w:t>High</w:t>
            </w:r>
          </w:p>
        </w:tc>
        <w:tc>
          <w:tcPr>
            <w:tcW w:w="442" w:type="pct"/>
          </w:tcPr>
          <w:p w14:paraId="17475870" w14:textId="1E467CCA" w:rsidR="00177DFC" w:rsidRPr="00155A15" w:rsidRDefault="00177DFC" w:rsidP="00177DFC">
            <w:pPr>
              <w:rPr>
                <w:rFonts w:cs="Calibri Light"/>
              </w:rPr>
            </w:pPr>
            <w:r w:rsidRPr="00122333">
              <w:rPr>
                <w:rFonts w:cs="Calibri Light"/>
              </w:rPr>
              <w:t>Core</w:t>
            </w:r>
          </w:p>
        </w:tc>
        <w:tc>
          <w:tcPr>
            <w:tcW w:w="1027" w:type="pct"/>
          </w:tcPr>
          <w:p w14:paraId="2D3FCA4E" w14:textId="77777777" w:rsidR="00177DFC" w:rsidRPr="00155A15" w:rsidRDefault="00177DFC" w:rsidP="00177DFC">
            <w:pPr>
              <w:rPr>
                <w:rFonts w:cs="Calibri Light"/>
              </w:rPr>
            </w:pPr>
          </w:p>
        </w:tc>
      </w:tr>
      <w:tr w:rsidR="00177DFC" w:rsidRPr="00707DBC" w14:paraId="2A5C0EDF" w14:textId="6328A61F" w:rsidTr="008174DC">
        <w:tc>
          <w:tcPr>
            <w:tcW w:w="363" w:type="pct"/>
          </w:tcPr>
          <w:p w14:paraId="168FEA14" w14:textId="77777777" w:rsidR="00177DFC" w:rsidRPr="00155A15" w:rsidRDefault="00177DFC" w:rsidP="00177DFC">
            <w:pPr>
              <w:rPr>
                <w:rFonts w:cs="Calibri Light"/>
              </w:rPr>
            </w:pPr>
            <w:r w:rsidRPr="00155A15">
              <w:rPr>
                <w:rFonts w:cs="Calibri Light"/>
                <w:b/>
                <w:bCs/>
              </w:rPr>
              <w:t>NFR13</w:t>
            </w:r>
          </w:p>
        </w:tc>
        <w:tc>
          <w:tcPr>
            <w:tcW w:w="561" w:type="pct"/>
          </w:tcPr>
          <w:p w14:paraId="2A13B904" w14:textId="77777777" w:rsidR="00177DFC" w:rsidRPr="00155A15" w:rsidRDefault="00177DFC" w:rsidP="00177DFC">
            <w:pPr>
              <w:rPr>
                <w:rFonts w:cs="Calibri Light"/>
              </w:rPr>
            </w:pPr>
            <w:r w:rsidRPr="00155A15">
              <w:rPr>
                <w:rFonts w:cs="Calibri Light"/>
                <w:b/>
                <w:bCs/>
              </w:rPr>
              <w:t>Flexibility</w:t>
            </w:r>
          </w:p>
        </w:tc>
        <w:tc>
          <w:tcPr>
            <w:tcW w:w="2165" w:type="pct"/>
          </w:tcPr>
          <w:p w14:paraId="51AD8753" w14:textId="77777777" w:rsidR="00177DFC" w:rsidRPr="00155A15" w:rsidRDefault="00177DFC" w:rsidP="00177DFC">
            <w:pPr>
              <w:rPr>
                <w:rFonts w:cs="Calibri Light"/>
              </w:rPr>
            </w:pPr>
            <w:r w:rsidRPr="00155A15">
              <w:rPr>
                <w:rFonts w:cs="Calibri Light"/>
              </w:rPr>
              <w:t>The SLMIS should allow for easy adaptation to new requirements or changes in business processes without requiring major redesigns.</w:t>
            </w:r>
          </w:p>
        </w:tc>
        <w:tc>
          <w:tcPr>
            <w:tcW w:w="442" w:type="pct"/>
          </w:tcPr>
          <w:p w14:paraId="092D4FD3" w14:textId="77777777" w:rsidR="00177DFC" w:rsidRPr="00155A15" w:rsidRDefault="00177DFC" w:rsidP="00177DFC">
            <w:pPr>
              <w:rPr>
                <w:rFonts w:cs="Calibri Light"/>
              </w:rPr>
            </w:pPr>
            <w:r w:rsidRPr="00155A15">
              <w:rPr>
                <w:rFonts w:cs="Calibri Light"/>
              </w:rPr>
              <w:t>Medium</w:t>
            </w:r>
          </w:p>
        </w:tc>
        <w:tc>
          <w:tcPr>
            <w:tcW w:w="442" w:type="pct"/>
          </w:tcPr>
          <w:p w14:paraId="528476AC" w14:textId="112E0C5B" w:rsidR="00177DFC" w:rsidRPr="00155A15" w:rsidRDefault="00177DFC" w:rsidP="00177DFC">
            <w:pPr>
              <w:rPr>
                <w:rFonts w:cs="Calibri Light"/>
              </w:rPr>
            </w:pPr>
            <w:r w:rsidRPr="00122333">
              <w:rPr>
                <w:rFonts w:cs="Calibri Light"/>
              </w:rPr>
              <w:t>Core</w:t>
            </w:r>
          </w:p>
        </w:tc>
        <w:tc>
          <w:tcPr>
            <w:tcW w:w="1027" w:type="pct"/>
          </w:tcPr>
          <w:p w14:paraId="2979E468" w14:textId="77777777" w:rsidR="00177DFC" w:rsidRPr="00155A15" w:rsidRDefault="00177DFC" w:rsidP="00177DFC">
            <w:pPr>
              <w:rPr>
                <w:rFonts w:cs="Calibri Light"/>
              </w:rPr>
            </w:pPr>
          </w:p>
        </w:tc>
      </w:tr>
      <w:tr w:rsidR="00177DFC" w:rsidRPr="00707DBC" w14:paraId="0BD0553E" w14:textId="13EDFC2C" w:rsidTr="008174DC">
        <w:tc>
          <w:tcPr>
            <w:tcW w:w="363" w:type="pct"/>
          </w:tcPr>
          <w:p w14:paraId="28B343D9" w14:textId="77777777" w:rsidR="00177DFC" w:rsidRPr="00155A15" w:rsidRDefault="00177DFC" w:rsidP="00177DFC">
            <w:pPr>
              <w:rPr>
                <w:rFonts w:cs="Calibri Light"/>
              </w:rPr>
            </w:pPr>
            <w:r w:rsidRPr="00155A15">
              <w:rPr>
                <w:rFonts w:cs="Calibri Light"/>
                <w:b/>
                <w:bCs/>
              </w:rPr>
              <w:t>NFR14</w:t>
            </w:r>
          </w:p>
        </w:tc>
        <w:tc>
          <w:tcPr>
            <w:tcW w:w="561" w:type="pct"/>
          </w:tcPr>
          <w:p w14:paraId="003EB693" w14:textId="77777777" w:rsidR="00177DFC" w:rsidRPr="00155A15" w:rsidRDefault="00177DFC" w:rsidP="00177DFC">
            <w:pPr>
              <w:rPr>
                <w:rFonts w:cs="Calibri Light"/>
              </w:rPr>
            </w:pPr>
            <w:r w:rsidRPr="00155A15">
              <w:rPr>
                <w:rFonts w:cs="Calibri Light"/>
                <w:b/>
                <w:bCs/>
              </w:rPr>
              <w:t>Portability</w:t>
            </w:r>
          </w:p>
        </w:tc>
        <w:tc>
          <w:tcPr>
            <w:tcW w:w="2165" w:type="pct"/>
          </w:tcPr>
          <w:p w14:paraId="00EED79C" w14:textId="77777777" w:rsidR="00177DFC" w:rsidRPr="00155A15" w:rsidRDefault="00177DFC" w:rsidP="00177DFC">
            <w:pPr>
              <w:pStyle w:val="ListParagraph"/>
              <w:numPr>
                <w:ilvl w:val="0"/>
                <w:numId w:val="120"/>
              </w:numPr>
              <w:spacing w:before="0" w:after="0" w:line="240" w:lineRule="auto"/>
              <w:rPr>
                <w:rFonts w:cs="Calibri Light"/>
              </w:rPr>
            </w:pPr>
            <w:r w:rsidRPr="00155A15">
              <w:rPr>
                <w:rFonts w:cs="Calibri Light"/>
              </w:rPr>
              <w:t>SLMIS should be portable to different environments or platforms, such as different operating systems or cloud-based infrastructures.</w:t>
            </w:r>
          </w:p>
          <w:p w14:paraId="65D2239C" w14:textId="77777777" w:rsidR="00177DFC" w:rsidRPr="00155A15" w:rsidRDefault="00177DFC" w:rsidP="00177DFC">
            <w:pPr>
              <w:pStyle w:val="ListParagraph"/>
              <w:numPr>
                <w:ilvl w:val="0"/>
                <w:numId w:val="120"/>
              </w:numPr>
              <w:spacing w:before="0" w:after="0" w:line="240" w:lineRule="auto"/>
              <w:rPr>
                <w:rFonts w:cs="Calibri Light"/>
              </w:rPr>
            </w:pPr>
            <w:r w:rsidRPr="00155A15">
              <w:rPr>
                <w:rFonts w:cs="Calibri Light"/>
              </w:rPr>
              <w:t>The system must operate via smart phones, tablets, notebooks, laptops desktops and dumb terminals.</w:t>
            </w:r>
          </w:p>
        </w:tc>
        <w:tc>
          <w:tcPr>
            <w:tcW w:w="442" w:type="pct"/>
          </w:tcPr>
          <w:p w14:paraId="49ACF8C4" w14:textId="77777777" w:rsidR="00177DFC" w:rsidRPr="00155A15" w:rsidRDefault="00177DFC" w:rsidP="00177DFC">
            <w:pPr>
              <w:rPr>
                <w:rFonts w:cs="Calibri Light"/>
              </w:rPr>
            </w:pPr>
            <w:r w:rsidRPr="00155A15">
              <w:rPr>
                <w:rFonts w:cs="Calibri Light"/>
              </w:rPr>
              <w:t>Low</w:t>
            </w:r>
          </w:p>
        </w:tc>
        <w:tc>
          <w:tcPr>
            <w:tcW w:w="442" w:type="pct"/>
          </w:tcPr>
          <w:p w14:paraId="6CB8FA34" w14:textId="2E9CB0AA" w:rsidR="00177DFC" w:rsidRPr="00155A15" w:rsidRDefault="00177DFC" w:rsidP="00177DFC">
            <w:pPr>
              <w:rPr>
                <w:rFonts w:cs="Calibri Light"/>
              </w:rPr>
            </w:pPr>
            <w:r w:rsidRPr="00122333">
              <w:rPr>
                <w:rFonts w:cs="Calibri Light"/>
              </w:rPr>
              <w:t>Core</w:t>
            </w:r>
          </w:p>
        </w:tc>
        <w:tc>
          <w:tcPr>
            <w:tcW w:w="1027" w:type="pct"/>
          </w:tcPr>
          <w:p w14:paraId="2BEFDAAF" w14:textId="77777777" w:rsidR="00177DFC" w:rsidRPr="00155A15" w:rsidRDefault="00177DFC" w:rsidP="00177DFC">
            <w:pPr>
              <w:rPr>
                <w:rFonts w:cs="Calibri Light"/>
              </w:rPr>
            </w:pPr>
          </w:p>
        </w:tc>
      </w:tr>
      <w:tr w:rsidR="00177DFC" w:rsidRPr="00707DBC" w14:paraId="20089390" w14:textId="3E4419A0" w:rsidTr="008174DC">
        <w:tc>
          <w:tcPr>
            <w:tcW w:w="363" w:type="pct"/>
          </w:tcPr>
          <w:p w14:paraId="5262DD6D" w14:textId="77777777" w:rsidR="00177DFC" w:rsidRPr="00155A15" w:rsidRDefault="00177DFC" w:rsidP="00177DFC">
            <w:pPr>
              <w:rPr>
                <w:rFonts w:cs="Calibri Light"/>
              </w:rPr>
            </w:pPr>
            <w:r w:rsidRPr="00155A15">
              <w:rPr>
                <w:rFonts w:cs="Calibri Light"/>
                <w:b/>
                <w:bCs/>
              </w:rPr>
              <w:t>NFR15</w:t>
            </w:r>
          </w:p>
        </w:tc>
        <w:tc>
          <w:tcPr>
            <w:tcW w:w="561" w:type="pct"/>
          </w:tcPr>
          <w:p w14:paraId="35D57763" w14:textId="77777777" w:rsidR="00177DFC" w:rsidRPr="00155A15" w:rsidRDefault="00177DFC" w:rsidP="00177DFC">
            <w:pPr>
              <w:rPr>
                <w:rFonts w:cs="Calibri Light"/>
              </w:rPr>
            </w:pPr>
            <w:r w:rsidRPr="00155A15">
              <w:rPr>
                <w:rFonts w:cs="Calibri Light"/>
                <w:b/>
                <w:bCs/>
              </w:rPr>
              <w:t>Supportability</w:t>
            </w:r>
          </w:p>
        </w:tc>
        <w:tc>
          <w:tcPr>
            <w:tcW w:w="2165" w:type="pct"/>
          </w:tcPr>
          <w:p w14:paraId="5951F42B" w14:textId="77777777" w:rsidR="00177DFC" w:rsidRPr="00155A15" w:rsidRDefault="00177DFC" w:rsidP="00177DFC">
            <w:pPr>
              <w:rPr>
                <w:rFonts w:cs="Calibri Light"/>
              </w:rPr>
            </w:pPr>
            <w:r w:rsidRPr="00155A15">
              <w:rPr>
                <w:rFonts w:cs="Calibri Light"/>
              </w:rPr>
              <w:t>The SLMIS should include comprehensive support mechanisms, including helpdesk integration, troubleshooting guides, and technical support services.</w:t>
            </w:r>
          </w:p>
          <w:p w14:paraId="38110258" w14:textId="77777777" w:rsidR="00177DFC" w:rsidRPr="00155A15" w:rsidRDefault="00177DFC" w:rsidP="00177DFC">
            <w:pPr>
              <w:rPr>
                <w:rFonts w:cs="Calibri Light"/>
              </w:rPr>
            </w:pPr>
            <w:r w:rsidRPr="00155A15">
              <w:rPr>
                <w:rFonts w:cs="Calibri Light"/>
              </w:rPr>
              <w:t>“Find” function with standard MS Windows usability.</w:t>
            </w:r>
          </w:p>
          <w:p w14:paraId="7F93B2F2" w14:textId="77777777" w:rsidR="00177DFC" w:rsidRPr="00155A15" w:rsidRDefault="00177DFC" w:rsidP="00177DFC">
            <w:pPr>
              <w:rPr>
                <w:rFonts w:cs="Calibri Light"/>
              </w:rPr>
            </w:pPr>
            <w:r w:rsidRPr="00155A15">
              <w:rPr>
                <w:rFonts w:cs="Calibri Light"/>
              </w:rPr>
              <w:t>Context-sensitive online help with reference documentation.</w:t>
            </w:r>
          </w:p>
          <w:p w14:paraId="6044EAF8" w14:textId="77777777" w:rsidR="00177DFC" w:rsidRPr="00155A15" w:rsidRDefault="00177DFC" w:rsidP="00177DFC">
            <w:pPr>
              <w:rPr>
                <w:rFonts w:cs="Calibri Light"/>
              </w:rPr>
            </w:pPr>
            <w:r w:rsidRPr="00155A15">
              <w:rPr>
                <w:rFonts w:cs="Calibri Light"/>
              </w:rPr>
              <w:t>Activate help with MS standard methods (e.g., F1).</w:t>
            </w:r>
          </w:p>
          <w:p w14:paraId="4EF70C14" w14:textId="77777777" w:rsidR="00177DFC" w:rsidRPr="00155A15" w:rsidRDefault="00177DFC" w:rsidP="00177DFC">
            <w:pPr>
              <w:rPr>
                <w:rFonts w:cs="Calibri Light"/>
              </w:rPr>
            </w:pPr>
            <w:r w:rsidRPr="00155A15">
              <w:rPr>
                <w:rFonts w:cs="Calibri Light"/>
              </w:rPr>
              <w:t>Help must be position-specific to show relevant content.</w:t>
            </w:r>
          </w:p>
        </w:tc>
        <w:tc>
          <w:tcPr>
            <w:tcW w:w="442" w:type="pct"/>
          </w:tcPr>
          <w:p w14:paraId="769728E3" w14:textId="77777777" w:rsidR="00177DFC" w:rsidRPr="00155A15" w:rsidRDefault="00177DFC" w:rsidP="00177DFC">
            <w:pPr>
              <w:rPr>
                <w:rFonts w:cs="Calibri Light"/>
              </w:rPr>
            </w:pPr>
            <w:r w:rsidRPr="00155A15">
              <w:rPr>
                <w:rFonts w:cs="Calibri Light"/>
              </w:rPr>
              <w:t>Medium</w:t>
            </w:r>
          </w:p>
        </w:tc>
        <w:tc>
          <w:tcPr>
            <w:tcW w:w="442" w:type="pct"/>
          </w:tcPr>
          <w:p w14:paraId="08319A89" w14:textId="4C3226AD" w:rsidR="00177DFC" w:rsidRPr="00155A15" w:rsidRDefault="00177DFC" w:rsidP="00177DFC">
            <w:pPr>
              <w:rPr>
                <w:rFonts w:cs="Calibri Light"/>
              </w:rPr>
            </w:pPr>
            <w:r w:rsidRPr="00122333">
              <w:rPr>
                <w:rFonts w:cs="Calibri Light"/>
              </w:rPr>
              <w:t>Core</w:t>
            </w:r>
          </w:p>
        </w:tc>
        <w:tc>
          <w:tcPr>
            <w:tcW w:w="1027" w:type="pct"/>
          </w:tcPr>
          <w:p w14:paraId="5597DCF9" w14:textId="77777777" w:rsidR="00177DFC" w:rsidRPr="00155A15" w:rsidRDefault="00177DFC" w:rsidP="00177DFC">
            <w:pPr>
              <w:rPr>
                <w:rFonts w:cs="Calibri Light"/>
              </w:rPr>
            </w:pPr>
          </w:p>
        </w:tc>
      </w:tr>
      <w:tr w:rsidR="00177DFC" w:rsidRPr="00707DBC" w14:paraId="5F2EA613" w14:textId="38089FFC" w:rsidTr="008174DC">
        <w:tc>
          <w:tcPr>
            <w:tcW w:w="363" w:type="pct"/>
          </w:tcPr>
          <w:p w14:paraId="0411C1F9" w14:textId="77777777" w:rsidR="00177DFC" w:rsidRPr="00155A15" w:rsidRDefault="00177DFC" w:rsidP="00177DFC">
            <w:pPr>
              <w:rPr>
                <w:rFonts w:cs="Calibri Light"/>
                <w:b/>
                <w:bCs/>
              </w:rPr>
            </w:pPr>
            <w:r w:rsidRPr="00155A15">
              <w:rPr>
                <w:rFonts w:cs="Calibri Light"/>
                <w:b/>
                <w:bCs/>
              </w:rPr>
              <w:t>NFR16</w:t>
            </w:r>
          </w:p>
        </w:tc>
        <w:tc>
          <w:tcPr>
            <w:tcW w:w="561" w:type="pct"/>
          </w:tcPr>
          <w:p w14:paraId="384B2BF3" w14:textId="77777777" w:rsidR="00177DFC" w:rsidRPr="00155A15" w:rsidRDefault="00177DFC" w:rsidP="00177DFC">
            <w:pPr>
              <w:rPr>
                <w:rFonts w:cs="Calibri Light"/>
                <w:b/>
                <w:bCs/>
              </w:rPr>
            </w:pPr>
            <w:r w:rsidRPr="00155A15">
              <w:rPr>
                <w:rFonts w:cs="Calibri Light"/>
                <w:b/>
                <w:bCs/>
              </w:rPr>
              <w:t>Localization</w:t>
            </w:r>
          </w:p>
        </w:tc>
        <w:tc>
          <w:tcPr>
            <w:tcW w:w="2165" w:type="pct"/>
          </w:tcPr>
          <w:p w14:paraId="36E1CF7C" w14:textId="77777777" w:rsidR="00177DFC" w:rsidRPr="00155A15" w:rsidRDefault="00177DFC" w:rsidP="00177DFC">
            <w:pPr>
              <w:rPr>
                <w:rFonts w:cs="Calibri Light"/>
              </w:rPr>
            </w:pPr>
            <w:r w:rsidRPr="00155A15">
              <w:rPr>
                <w:rFonts w:cs="Calibri Light"/>
              </w:rPr>
              <w:t>SLMIS should support localization features, including language options and date/time formats appropriate to different regions.</w:t>
            </w:r>
          </w:p>
        </w:tc>
        <w:tc>
          <w:tcPr>
            <w:tcW w:w="442" w:type="pct"/>
          </w:tcPr>
          <w:p w14:paraId="0FE1A975" w14:textId="77777777" w:rsidR="00177DFC" w:rsidRPr="00155A15" w:rsidRDefault="00177DFC" w:rsidP="00177DFC">
            <w:pPr>
              <w:rPr>
                <w:rFonts w:cs="Calibri Light"/>
              </w:rPr>
            </w:pPr>
            <w:r w:rsidRPr="00155A15">
              <w:rPr>
                <w:rFonts w:cs="Calibri Light"/>
              </w:rPr>
              <w:t>Low</w:t>
            </w:r>
          </w:p>
        </w:tc>
        <w:tc>
          <w:tcPr>
            <w:tcW w:w="442" w:type="pct"/>
          </w:tcPr>
          <w:p w14:paraId="09E546AF" w14:textId="3B02882D" w:rsidR="00177DFC" w:rsidRPr="00155A15" w:rsidRDefault="00177DFC" w:rsidP="00177DFC">
            <w:pPr>
              <w:rPr>
                <w:rFonts w:cs="Calibri Light"/>
              </w:rPr>
            </w:pPr>
            <w:r w:rsidRPr="00122333">
              <w:rPr>
                <w:rFonts w:cs="Calibri Light"/>
              </w:rPr>
              <w:t>Core</w:t>
            </w:r>
          </w:p>
        </w:tc>
        <w:tc>
          <w:tcPr>
            <w:tcW w:w="1027" w:type="pct"/>
          </w:tcPr>
          <w:p w14:paraId="3DEE4650" w14:textId="77777777" w:rsidR="00177DFC" w:rsidRPr="00155A15" w:rsidRDefault="00177DFC" w:rsidP="00177DFC">
            <w:pPr>
              <w:rPr>
                <w:rFonts w:cs="Calibri Light"/>
              </w:rPr>
            </w:pPr>
          </w:p>
        </w:tc>
      </w:tr>
      <w:tr w:rsidR="00177DFC" w:rsidRPr="00707DBC" w14:paraId="2BF6A557" w14:textId="60FE6F0B" w:rsidTr="008174DC">
        <w:tc>
          <w:tcPr>
            <w:tcW w:w="363" w:type="pct"/>
          </w:tcPr>
          <w:p w14:paraId="1BA60610" w14:textId="77777777" w:rsidR="00177DFC" w:rsidRPr="00155A15" w:rsidRDefault="00177DFC" w:rsidP="00177DFC">
            <w:pPr>
              <w:rPr>
                <w:rFonts w:cs="Calibri Light"/>
                <w:b/>
                <w:bCs/>
              </w:rPr>
            </w:pPr>
            <w:r w:rsidRPr="00155A15">
              <w:rPr>
                <w:rFonts w:cs="Calibri Light"/>
                <w:b/>
                <w:bCs/>
              </w:rPr>
              <w:t>NFR17</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7FC3EDB4" w14:textId="77777777" w:rsidTr="00003352">
              <w:trPr>
                <w:tblCellSpacing w:w="15" w:type="dxa"/>
              </w:trPr>
              <w:tc>
                <w:tcPr>
                  <w:tcW w:w="0" w:type="auto"/>
                  <w:vAlign w:val="center"/>
                  <w:hideMark/>
                </w:tcPr>
                <w:p w14:paraId="4B436183" w14:textId="77777777" w:rsidR="00177DFC" w:rsidRPr="00155A15" w:rsidRDefault="00177DFC" w:rsidP="00177DFC">
                  <w:pPr>
                    <w:spacing w:after="0" w:line="240" w:lineRule="auto"/>
                    <w:rPr>
                      <w:rFonts w:cs="Calibri Light"/>
                      <w:lang w:eastAsia="en-GB"/>
                    </w:rPr>
                  </w:pPr>
                  <w:r w:rsidRPr="00155A15">
                    <w:rPr>
                      <w:rStyle w:val="Strong"/>
                      <w:rFonts w:cs="Calibri Light"/>
                    </w:rPr>
                    <w:t>User Experience &amp; Interface</w:t>
                  </w:r>
                </w:p>
              </w:tc>
              <w:tc>
                <w:tcPr>
                  <w:tcW w:w="0" w:type="auto"/>
                  <w:vAlign w:val="center"/>
                  <w:hideMark/>
                </w:tcPr>
                <w:p w14:paraId="7300C64A" w14:textId="77777777" w:rsidR="00177DFC" w:rsidRPr="00155A15" w:rsidRDefault="00177DFC" w:rsidP="00177DFC">
                  <w:pPr>
                    <w:rPr>
                      <w:rFonts w:cs="Calibri Light"/>
                    </w:rPr>
                  </w:pPr>
                </w:p>
              </w:tc>
            </w:tr>
          </w:tbl>
          <w:p w14:paraId="1A831717"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68B48EA0" w14:textId="77777777" w:rsidTr="00003352">
              <w:trPr>
                <w:tblCellSpacing w:w="15" w:type="dxa"/>
              </w:trPr>
              <w:tc>
                <w:tcPr>
                  <w:tcW w:w="0" w:type="auto"/>
                  <w:vAlign w:val="center"/>
                  <w:hideMark/>
                </w:tcPr>
                <w:p w14:paraId="32199B35" w14:textId="77777777" w:rsidR="00177DFC" w:rsidRPr="00155A15" w:rsidRDefault="00177DFC" w:rsidP="00177DFC">
                  <w:pPr>
                    <w:spacing w:after="0" w:line="240" w:lineRule="auto"/>
                    <w:rPr>
                      <w:rFonts w:cs="Calibri Light"/>
                      <w:lang w:eastAsia="en-ZA"/>
                    </w:rPr>
                  </w:pPr>
                </w:p>
              </w:tc>
              <w:tc>
                <w:tcPr>
                  <w:tcW w:w="0" w:type="auto"/>
                  <w:vAlign w:val="center"/>
                  <w:hideMark/>
                </w:tcPr>
                <w:p w14:paraId="1B640F88" w14:textId="77777777" w:rsidR="00177DFC" w:rsidRPr="00155A15" w:rsidRDefault="00177DFC" w:rsidP="00177DFC">
                  <w:pPr>
                    <w:rPr>
                      <w:rFonts w:cs="Calibri Light"/>
                    </w:rPr>
                  </w:pPr>
                  <w:r w:rsidRPr="00155A15">
                    <w:rPr>
                      <w:rFonts w:cs="Calibri Light"/>
                    </w:rPr>
                    <w:t>Consistent design with an easy-to-use Windows-based interface, intuitive navigation, and error validation.</w:t>
                  </w:r>
                </w:p>
              </w:tc>
            </w:tr>
          </w:tbl>
          <w:p w14:paraId="71D06F22" w14:textId="77777777" w:rsidR="00177DFC" w:rsidRPr="00155A15" w:rsidRDefault="00177DFC" w:rsidP="00177DFC">
            <w:pPr>
              <w:rPr>
                <w:rFonts w:cs="Calibri Light"/>
              </w:rPr>
            </w:pPr>
          </w:p>
        </w:tc>
        <w:tc>
          <w:tcPr>
            <w:tcW w:w="442" w:type="pct"/>
          </w:tcPr>
          <w:p w14:paraId="6444517A" w14:textId="77777777" w:rsidR="00177DFC" w:rsidRPr="00155A15" w:rsidRDefault="00177DFC" w:rsidP="00177DFC">
            <w:pPr>
              <w:rPr>
                <w:rFonts w:cs="Calibri Light"/>
              </w:rPr>
            </w:pPr>
            <w:r w:rsidRPr="00155A15">
              <w:rPr>
                <w:rFonts w:cs="Calibri Light"/>
              </w:rPr>
              <w:t>High</w:t>
            </w:r>
          </w:p>
        </w:tc>
        <w:tc>
          <w:tcPr>
            <w:tcW w:w="442" w:type="pct"/>
          </w:tcPr>
          <w:p w14:paraId="029C3E40" w14:textId="6B2EEB34" w:rsidR="00177DFC" w:rsidRPr="00155A15" w:rsidRDefault="00177DFC" w:rsidP="00177DFC">
            <w:pPr>
              <w:rPr>
                <w:rFonts w:cs="Calibri Light"/>
              </w:rPr>
            </w:pPr>
            <w:r w:rsidRPr="00122333">
              <w:rPr>
                <w:rFonts w:cs="Calibri Light"/>
              </w:rPr>
              <w:t>Core</w:t>
            </w:r>
          </w:p>
        </w:tc>
        <w:tc>
          <w:tcPr>
            <w:tcW w:w="1027" w:type="pct"/>
          </w:tcPr>
          <w:p w14:paraId="1BF6EFFC" w14:textId="77777777" w:rsidR="00177DFC" w:rsidRPr="00155A15" w:rsidRDefault="00177DFC" w:rsidP="00177DFC">
            <w:pPr>
              <w:rPr>
                <w:rFonts w:cs="Calibri Light"/>
              </w:rPr>
            </w:pPr>
          </w:p>
        </w:tc>
      </w:tr>
      <w:tr w:rsidR="00177DFC" w:rsidRPr="00707DBC" w14:paraId="27B8C320" w14:textId="080E68CF" w:rsidTr="008174DC">
        <w:tc>
          <w:tcPr>
            <w:tcW w:w="363" w:type="pct"/>
          </w:tcPr>
          <w:p w14:paraId="3031C34A" w14:textId="77777777" w:rsidR="00177DFC" w:rsidRPr="00155A15" w:rsidRDefault="00177DFC" w:rsidP="00177DFC">
            <w:pPr>
              <w:rPr>
                <w:rFonts w:cs="Calibri Light"/>
                <w:b/>
                <w:bCs/>
              </w:rPr>
            </w:pPr>
            <w:r w:rsidRPr="00155A15">
              <w:rPr>
                <w:rFonts w:cs="Calibri Light"/>
                <w:b/>
                <w:bCs/>
              </w:rPr>
              <w:t>NFR18</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33D1B365" w14:textId="77777777" w:rsidTr="00003352">
              <w:trPr>
                <w:tblCellSpacing w:w="15" w:type="dxa"/>
              </w:trPr>
              <w:tc>
                <w:tcPr>
                  <w:tcW w:w="0" w:type="auto"/>
                  <w:vAlign w:val="center"/>
                  <w:hideMark/>
                </w:tcPr>
                <w:p w14:paraId="001DA8B5" w14:textId="77777777" w:rsidR="00177DFC" w:rsidRPr="00155A15" w:rsidRDefault="00177DFC" w:rsidP="00177DFC">
                  <w:pPr>
                    <w:rPr>
                      <w:rFonts w:cs="Calibri Light"/>
                    </w:rPr>
                  </w:pPr>
                  <w:r w:rsidRPr="00155A15">
                    <w:rPr>
                      <w:rStyle w:val="Strong"/>
                      <w:rFonts w:cs="Calibri Light"/>
                    </w:rPr>
                    <w:t>Automation &amp; Integration</w:t>
                  </w:r>
                </w:p>
              </w:tc>
              <w:tc>
                <w:tcPr>
                  <w:tcW w:w="0" w:type="auto"/>
                  <w:vAlign w:val="center"/>
                  <w:hideMark/>
                </w:tcPr>
                <w:p w14:paraId="0CDDCB6C" w14:textId="77777777" w:rsidR="00177DFC" w:rsidRPr="00155A15" w:rsidRDefault="00177DFC" w:rsidP="00177DFC">
                  <w:pPr>
                    <w:rPr>
                      <w:rFonts w:cs="Calibri Light"/>
                    </w:rPr>
                  </w:pPr>
                </w:p>
              </w:tc>
            </w:tr>
          </w:tbl>
          <w:p w14:paraId="0EDC04A6"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3B2B8382" w14:textId="77777777" w:rsidTr="00003352">
              <w:trPr>
                <w:tblCellSpacing w:w="15" w:type="dxa"/>
              </w:trPr>
              <w:tc>
                <w:tcPr>
                  <w:tcW w:w="0" w:type="auto"/>
                  <w:vAlign w:val="center"/>
                  <w:hideMark/>
                </w:tcPr>
                <w:p w14:paraId="29AB0C2A" w14:textId="77777777" w:rsidR="00177DFC" w:rsidRPr="00155A15" w:rsidRDefault="00177DFC" w:rsidP="00177DFC">
                  <w:pPr>
                    <w:spacing w:after="0" w:line="240" w:lineRule="auto"/>
                    <w:rPr>
                      <w:rFonts w:cs="Calibri Light"/>
                    </w:rPr>
                  </w:pPr>
                </w:p>
              </w:tc>
              <w:tc>
                <w:tcPr>
                  <w:tcW w:w="0" w:type="auto"/>
                  <w:vAlign w:val="center"/>
                  <w:hideMark/>
                </w:tcPr>
                <w:p w14:paraId="21FE7DC4" w14:textId="77777777" w:rsidR="00177DFC" w:rsidRPr="00155A15" w:rsidRDefault="00177DFC" w:rsidP="00177DFC">
                  <w:pPr>
                    <w:spacing w:after="0" w:line="240" w:lineRule="auto"/>
                    <w:rPr>
                      <w:rFonts w:cs="Calibri Light"/>
                    </w:rPr>
                  </w:pPr>
                  <w:r w:rsidRPr="00155A15">
                    <w:rPr>
                      <w:rFonts w:cs="Calibri Light"/>
                    </w:rPr>
                    <w:t>Paperless workflow with full audit trails, real-time data updates, and integration with office communication tools.</w:t>
                  </w:r>
                </w:p>
              </w:tc>
            </w:tr>
          </w:tbl>
          <w:p w14:paraId="0F60F65F" w14:textId="77777777" w:rsidR="00177DFC" w:rsidRPr="00155A15" w:rsidRDefault="00177DFC" w:rsidP="00177DFC">
            <w:pPr>
              <w:rPr>
                <w:rFonts w:cs="Calibri Light"/>
              </w:rPr>
            </w:pPr>
          </w:p>
        </w:tc>
        <w:tc>
          <w:tcPr>
            <w:tcW w:w="442" w:type="pct"/>
          </w:tcPr>
          <w:p w14:paraId="15D8581B" w14:textId="77777777" w:rsidR="00177DFC" w:rsidRPr="00155A15" w:rsidRDefault="00177DFC" w:rsidP="00177DFC">
            <w:pPr>
              <w:rPr>
                <w:rFonts w:cs="Calibri Light"/>
              </w:rPr>
            </w:pPr>
            <w:r w:rsidRPr="00155A15">
              <w:rPr>
                <w:rFonts w:cs="Calibri Light"/>
              </w:rPr>
              <w:t>High</w:t>
            </w:r>
          </w:p>
        </w:tc>
        <w:tc>
          <w:tcPr>
            <w:tcW w:w="442" w:type="pct"/>
          </w:tcPr>
          <w:p w14:paraId="2F9F74B6" w14:textId="02022753" w:rsidR="00177DFC" w:rsidRPr="00155A15" w:rsidRDefault="00177DFC" w:rsidP="00177DFC">
            <w:pPr>
              <w:rPr>
                <w:rFonts w:cs="Calibri Light"/>
              </w:rPr>
            </w:pPr>
            <w:r w:rsidRPr="00122333">
              <w:rPr>
                <w:rFonts w:cs="Calibri Light"/>
              </w:rPr>
              <w:t>Core</w:t>
            </w:r>
          </w:p>
        </w:tc>
        <w:tc>
          <w:tcPr>
            <w:tcW w:w="1027" w:type="pct"/>
          </w:tcPr>
          <w:p w14:paraId="2BD78BB1" w14:textId="77777777" w:rsidR="00177DFC" w:rsidRPr="00155A15" w:rsidRDefault="00177DFC" w:rsidP="00177DFC">
            <w:pPr>
              <w:rPr>
                <w:rFonts w:cs="Calibri Light"/>
              </w:rPr>
            </w:pPr>
          </w:p>
        </w:tc>
      </w:tr>
      <w:tr w:rsidR="00177DFC" w:rsidRPr="00707DBC" w14:paraId="6C93C05A" w14:textId="1D52F4CA" w:rsidTr="008174DC">
        <w:tc>
          <w:tcPr>
            <w:tcW w:w="363" w:type="pct"/>
          </w:tcPr>
          <w:p w14:paraId="762268C1" w14:textId="77777777" w:rsidR="00177DFC" w:rsidRPr="00155A15" w:rsidRDefault="00177DFC" w:rsidP="00177DFC">
            <w:pPr>
              <w:rPr>
                <w:rFonts w:cs="Calibri Light"/>
                <w:b/>
                <w:bCs/>
              </w:rPr>
            </w:pPr>
            <w:r w:rsidRPr="00155A15">
              <w:rPr>
                <w:rFonts w:cs="Calibri Light"/>
                <w:b/>
                <w:bCs/>
              </w:rPr>
              <w:t>NFR19</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5CC81C77" w14:textId="77777777" w:rsidTr="00003352">
              <w:trPr>
                <w:tblCellSpacing w:w="15" w:type="dxa"/>
              </w:trPr>
              <w:tc>
                <w:tcPr>
                  <w:tcW w:w="0" w:type="auto"/>
                  <w:vAlign w:val="center"/>
                  <w:hideMark/>
                </w:tcPr>
                <w:p w14:paraId="2119B4EB" w14:textId="77777777" w:rsidR="00177DFC" w:rsidRPr="00155A15" w:rsidRDefault="00177DFC" w:rsidP="00177DFC">
                  <w:pPr>
                    <w:rPr>
                      <w:rFonts w:cs="Calibri Light"/>
                    </w:rPr>
                  </w:pPr>
                  <w:r w:rsidRPr="00155A15">
                    <w:rPr>
                      <w:rStyle w:val="Strong"/>
                      <w:rFonts w:cs="Calibri Light"/>
                    </w:rPr>
                    <w:t>Device Compatibility</w:t>
                  </w:r>
                </w:p>
              </w:tc>
              <w:tc>
                <w:tcPr>
                  <w:tcW w:w="0" w:type="auto"/>
                  <w:vAlign w:val="center"/>
                  <w:hideMark/>
                </w:tcPr>
                <w:p w14:paraId="723E5823" w14:textId="77777777" w:rsidR="00177DFC" w:rsidRPr="00155A15" w:rsidRDefault="00177DFC" w:rsidP="00177DFC">
                  <w:pPr>
                    <w:rPr>
                      <w:rFonts w:cs="Calibri Light"/>
                    </w:rPr>
                  </w:pPr>
                </w:p>
              </w:tc>
            </w:tr>
          </w:tbl>
          <w:p w14:paraId="03F8F4D9"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2B9158B5" w14:textId="77777777" w:rsidTr="00003352">
              <w:trPr>
                <w:tblCellSpacing w:w="15" w:type="dxa"/>
              </w:trPr>
              <w:tc>
                <w:tcPr>
                  <w:tcW w:w="0" w:type="auto"/>
                  <w:vAlign w:val="center"/>
                  <w:hideMark/>
                </w:tcPr>
                <w:p w14:paraId="00D5E6BA" w14:textId="77777777" w:rsidR="00177DFC" w:rsidRPr="00155A15" w:rsidRDefault="00177DFC" w:rsidP="00177DFC">
                  <w:pPr>
                    <w:spacing w:after="0" w:line="240" w:lineRule="auto"/>
                    <w:rPr>
                      <w:rFonts w:cs="Calibri Light"/>
                    </w:rPr>
                  </w:pPr>
                </w:p>
              </w:tc>
              <w:tc>
                <w:tcPr>
                  <w:tcW w:w="0" w:type="auto"/>
                  <w:vAlign w:val="center"/>
                  <w:hideMark/>
                </w:tcPr>
                <w:p w14:paraId="29012266" w14:textId="77777777" w:rsidR="00177DFC" w:rsidRPr="00155A15" w:rsidRDefault="00177DFC" w:rsidP="00177DFC">
                  <w:pPr>
                    <w:spacing w:after="0" w:line="240" w:lineRule="auto"/>
                    <w:rPr>
                      <w:rFonts w:cs="Calibri Light"/>
                    </w:rPr>
                  </w:pPr>
                  <w:r w:rsidRPr="00155A15">
                    <w:rPr>
                      <w:rFonts w:cs="Calibri Light"/>
                    </w:rPr>
                    <w:t>Works on all devices including smartphones, tablets, laptops, and desktops.</w:t>
                  </w:r>
                </w:p>
              </w:tc>
            </w:tr>
          </w:tbl>
          <w:p w14:paraId="0204D8D5" w14:textId="77777777" w:rsidR="00177DFC" w:rsidRPr="00155A15" w:rsidRDefault="00177DFC" w:rsidP="00177DFC">
            <w:pPr>
              <w:rPr>
                <w:rFonts w:cs="Calibri Light"/>
              </w:rPr>
            </w:pPr>
          </w:p>
        </w:tc>
        <w:tc>
          <w:tcPr>
            <w:tcW w:w="442" w:type="pct"/>
          </w:tcPr>
          <w:p w14:paraId="0EFF20A3" w14:textId="77777777" w:rsidR="00177DFC" w:rsidRPr="00155A15" w:rsidRDefault="00177DFC" w:rsidP="00177DFC">
            <w:pPr>
              <w:rPr>
                <w:rFonts w:cs="Calibri Light"/>
              </w:rPr>
            </w:pPr>
            <w:r w:rsidRPr="00155A15">
              <w:rPr>
                <w:rFonts w:cs="Calibri Light"/>
              </w:rPr>
              <w:t>High</w:t>
            </w:r>
          </w:p>
        </w:tc>
        <w:tc>
          <w:tcPr>
            <w:tcW w:w="442" w:type="pct"/>
          </w:tcPr>
          <w:p w14:paraId="0303D6F2" w14:textId="27AB5154" w:rsidR="00177DFC" w:rsidRPr="00155A15" w:rsidRDefault="00177DFC" w:rsidP="00177DFC">
            <w:pPr>
              <w:rPr>
                <w:rFonts w:cs="Calibri Light"/>
              </w:rPr>
            </w:pPr>
            <w:r w:rsidRPr="00122333">
              <w:rPr>
                <w:rFonts w:cs="Calibri Light"/>
              </w:rPr>
              <w:t>Core</w:t>
            </w:r>
          </w:p>
        </w:tc>
        <w:tc>
          <w:tcPr>
            <w:tcW w:w="1027" w:type="pct"/>
          </w:tcPr>
          <w:p w14:paraId="1285A22E" w14:textId="77777777" w:rsidR="00177DFC" w:rsidRPr="00155A15" w:rsidRDefault="00177DFC" w:rsidP="00177DFC">
            <w:pPr>
              <w:rPr>
                <w:rFonts w:cs="Calibri Light"/>
              </w:rPr>
            </w:pPr>
          </w:p>
        </w:tc>
      </w:tr>
      <w:tr w:rsidR="00177DFC" w:rsidRPr="00707DBC" w14:paraId="3EB32835" w14:textId="18D36A4C" w:rsidTr="008174DC">
        <w:tc>
          <w:tcPr>
            <w:tcW w:w="363" w:type="pct"/>
          </w:tcPr>
          <w:p w14:paraId="7B473F8E" w14:textId="77777777" w:rsidR="00177DFC" w:rsidRPr="00155A15" w:rsidRDefault="00177DFC" w:rsidP="00177DFC">
            <w:pPr>
              <w:rPr>
                <w:rFonts w:cs="Calibri Light"/>
                <w:b/>
                <w:bCs/>
              </w:rPr>
            </w:pPr>
            <w:r w:rsidRPr="00155A15">
              <w:rPr>
                <w:rFonts w:cs="Calibri Light"/>
                <w:b/>
                <w:bCs/>
              </w:rPr>
              <w:t>NFR20</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3A38BA13" w14:textId="77777777" w:rsidTr="00003352">
              <w:trPr>
                <w:tblCellSpacing w:w="15" w:type="dxa"/>
              </w:trPr>
              <w:tc>
                <w:tcPr>
                  <w:tcW w:w="0" w:type="auto"/>
                  <w:vAlign w:val="center"/>
                  <w:hideMark/>
                </w:tcPr>
                <w:p w14:paraId="775E20BF" w14:textId="77777777" w:rsidR="00177DFC" w:rsidRPr="00155A15" w:rsidRDefault="00177DFC" w:rsidP="00177DFC">
                  <w:pPr>
                    <w:rPr>
                      <w:rFonts w:cs="Calibri Light"/>
                    </w:rPr>
                  </w:pPr>
                  <w:r w:rsidRPr="00155A15">
                    <w:rPr>
                      <w:rStyle w:val="Strong"/>
                      <w:rFonts w:cs="Calibri Light"/>
                    </w:rPr>
                    <w:t>Modern Technology Integration</w:t>
                  </w:r>
                </w:p>
              </w:tc>
              <w:tc>
                <w:tcPr>
                  <w:tcW w:w="0" w:type="auto"/>
                  <w:vAlign w:val="center"/>
                  <w:hideMark/>
                </w:tcPr>
                <w:p w14:paraId="711B2A75" w14:textId="77777777" w:rsidR="00177DFC" w:rsidRPr="00155A15" w:rsidRDefault="00177DFC" w:rsidP="00177DFC">
                  <w:pPr>
                    <w:rPr>
                      <w:rFonts w:cs="Calibri Light"/>
                    </w:rPr>
                  </w:pPr>
                </w:p>
              </w:tc>
            </w:tr>
          </w:tbl>
          <w:p w14:paraId="2D473036"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6F322BC0" w14:textId="77777777" w:rsidTr="00003352">
              <w:trPr>
                <w:tblCellSpacing w:w="15" w:type="dxa"/>
              </w:trPr>
              <w:tc>
                <w:tcPr>
                  <w:tcW w:w="0" w:type="auto"/>
                  <w:vAlign w:val="center"/>
                  <w:hideMark/>
                </w:tcPr>
                <w:p w14:paraId="1F116222" w14:textId="77777777" w:rsidR="00177DFC" w:rsidRPr="00155A15" w:rsidRDefault="00177DFC" w:rsidP="00177DFC">
                  <w:pPr>
                    <w:spacing w:after="0" w:line="240" w:lineRule="auto"/>
                    <w:rPr>
                      <w:rFonts w:cs="Calibri Light"/>
                    </w:rPr>
                  </w:pPr>
                </w:p>
              </w:tc>
              <w:tc>
                <w:tcPr>
                  <w:tcW w:w="0" w:type="auto"/>
                  <w:vAlign w:val="center"/>
                  <w:hideMark/>
                </w:tcPr>
                <w:p w14:paraId="78EE7602" w14:textId="77777777" w:rsidR="00177DFC" w:rsidRPr="00155A15" w:rsidRDefault="00177DFC" w:rsidP="00177DFC">
                  <w:pPr>
                    <w:spacing w:after="0" w:line="240" w:lineRule="auto"/>
                    <w:rPr>
                      <w:rFonts w:cs="Calibri Light"/>
                    </w:rPr>
                  </w:pPr>
                  <w:r w:rsidRPr="00155A15">
                    <w:rPr>
                      <w:rFonts w:cs="Calibri Light"/>
                    </w:rPr>
                    <w:t>Uses RFID, GPS, barcodes, voice recognition, and retina scan for advanced tracking and authentication.</w:t>
                  </w:r>
                </w:p>
              </w:tc>
            </w:tr>
          </w:tbl>
          <w:p w14:paraId="72C55CDB" w14:textId="77777777" w:rsidR="00177DFC" w:rsidRPr="00155A15" w:rsidRDefault="00177DFC" w:rsidP="00177DFC">
            <w:pPr>
              <w:rPr>
                <w:rFonts w:cs="Calibri Light"/>
              </w:rPr>
            </w:pPr>
          </w:p>
        </w:tc>
        <w:tc>
          <w:tcPr>
            <w:tcW w:w="442" w:type="pct"/>
          </w:tcPr>
          <w:p w14:paraId="1888445B" w14:textId="77777777" w:rsidR="00177DFC" w:rsidRPr="00155A15" w:rsidRDefault="00177DFC" w:rsidP="00177DFC">
            <w:pPr>
              <w:rPr>
                <w:rFonts w:cs="Calibri Light"/>
              </w:rPr>
            </w:pPr>
            <w:r w:rsidRPr="00155A15">
              <w:rPr>
                <w:rFonts w:cs="Calibri Light"/>
              </w:rPr>
              <w:t>High</w:t>
            </w:r>
          </w:p>
        </w:tc>
        <w:tc>
          <w:tcPr>
            <w:tcW w:w="442" w:type="pct"/>
          </w:tcPr>
          <w:p w14:paraId="1865C01B" w14:textId="725BC381" w:rsidR="00177DFC" w:rsidRPr="00155A15" w:rsidRDefault="00177DFC" w:rsidP="00177DFC">
            <w:pPr>
              <w:rPr>
                <w:rFonts w:cs="Calibri Light"/>
              </w:rPr>
            </w:pPr>
            <w:r w:rsidRPr="00122333">
              <w:rPr>
                <w:rFonts w:cs="Calibri Light"/>
              </w:rPr>
              <w:t>Core</w:t>
            </w:r>
          </w:p>
        </w:tc>
        <w:tc>
          <w:tcPr>
            <w:tcW w:w="1027" w:type="pct"/>
          </w:tcPr>
          <w:p w14:paraId="01A19D96" w14:textId="77777777" w:rsidR="00177DFC" w:rsidRPr="00155A15" w:rsidRDefault="00177DFC" w:rsidP="00177DFC">
            <w:pPr>
              <w:rPr>
                <w:rFonts w:cs="Calibri Light"/>
              </w:rPr>
            </w:pPr>
          </w:p>
        </w:tc>
      </w:tr>
      <w:tr w:rsidR="00177DFC" w:rsidRPr="00707DBC" w14:paraId="554E9B4A" w14:textId="18F340B3" w:rsidTr="008174DC">
        <w:tc>
          <w:tcPr>
            <w:tcW w:w="363" w:type="pct"/>
          </w:tcPr>
          <w:p w14:paraId="7A1A483A" w14:textId="77777777" w:rsidR="00177DFC" w:rsidRPr="00155A15" w:rsidRDefault="00177DFC" w:rsidP="00177DFC">
            <w:pPr>
              <w:rPr>
                <w:rFonts w:cs="Calibri Light"/>
                <w:b/>
                <w:bCs/>
              </w:rPr>
            </w:pPr>
            <w:r w:rsidRPr="00155A15">
              <w:rPr>
                <w:rFonts w:cs="Calibri Light"/>
                <w:b/>
                <w:bCs/>
              </w:rPr>
              <w:t>NFR21</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082D0D8B" w14:textId="77777777" w:rsidTr="00003352">
              <w:trPr>
                <w:tblCellSpacing w:w="15" w:type="dxa"/>
              </w:trPr>
              <w:tc>
                <w:tcPr>
                  <w:tcW w:w="0" w:type="auto"/>
                  <w:vAlign w:val="center"/>
                  <w:hideMark/>
                </w:tcPr>
                <w:p w14:paraId="5D51C424" w14:textId="77777777" w:rsidR="00177DFC" w:rsidRPr="00155A15" w:rsidRDefault="00177DFC" w:rsidP="00177DFC">
                  <w:pPr>
                    <w:rPr>
                      <w:rFonts w:cs="Calibri Light"/>
                    </w:rPr>
                  </w:pPr>
                  <w:r w:rsidRPr="00155A15">
                    <w:rPr>
                      <w:rStyle w:val="Strong"/>
                      <w:rFonts w:cs="Calibri Light"/>
                    </w:rPr>
                    <w:t>Data Export/Import</w:t>
                  </w:r>
                </w:p>
              </w:tc>
              <w:tc>
                <w:tcPr>
                  <w:tcW w:w="0" w:type="auto"/>
                  <w:vAlign w:val="center"/>
                  <w:hideMark/>
                </w:tcPr>
                <w:p w14:paraId="24DE88A6" w14:textId="77777777" w:rsidR="00177DFC" w:rsidRPr="00155A15" w:rsidRDefault="00177DFC" w:rsidP="00177DFC">
                  <w:pPr>
                    <w:rPr>
                      <w:rFonts w:cs="Calibri Light"/>
                    </w:rPr>
                  </w:pPr>
                </w:p>
              </w:tc>
            </w:tr>
          </w:tbl>
          <w:p w14:paraId="436D3AAE"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6883DDFC" w14:textId="77777777" w:rsidTr="00003352">
              <w:trPr>
                <w:tblCellSpacing w:w="15" w:type="dxa"/>
              </w:trPr>
              <w:tc>
                <w:tcPr>
                  <w:tcW w:w="0" w:type="auto"/>
                  <w:vAlign w:val="center"/>
                  <w:hideMark/>
                </w:tcPr>
                <w:p w14:paraId="5070ECFE" w14:textId="77777777" w:rsidR="00177DFC" w:rsidRPr="00155A15" w:rsidRDefault="00177DFC" w:rsidP="00177DFC">
                  <w:pPr>
                    <w:spacing w:after="0" w:line="240" w:lineRule="auto"/>
                    <w:rPr>
                      <w:rFonts w:cs="Calibri Light"/>
                    </w:rPr>
                  </w:pPr>
                </w:p>
              </w:tc>
              <w:tc>
                <w:tcPr>
                  <w:tcW w:w="0" w:type="auto"/>
                  <w:vAlign w:val="center"/>
                  <w:hideMark/>
                </w:tcPr>
                <w:p w14:paraId="1740A691" w14:textId="77777777" w:rsidR="00177DFC" w:rsidRPr="00155A15" w:rsidRDefault="00177DFC" w:rsidP="00177DFC">
                  <w:pPr>
                    <w:spacing w:after="0" w:line="240" w:lineRule="auto"/>
                    <w:rPr>
                      <w:rFonts w:cs="Calibri Light"/>
                    </w:rPr>
                  </w:pPr>
                  <w:r w:rsidRPr="00155A15">
                    <w:rPr>
                      <w:rFonts w:cs="Calibri Light"/>
                    </w:rPr>
                    <w:t>Supports exporting in PDF, Excel, CSV, XML, HTML and importing CSV, Excel formats.</w:t>
                  </w:r>
                </w:p>
                <w:p w14:paraId="2642B76F" w14:textId="77777777" w:rsidR="00177DFC" w:rsidRPr="00155A15" w:rsidRDefault="00177DFC" w:rsidP="00177DFC">
                  <w:pPr>
                    <w:spacing w:after="0" w:line="240" w:lineRule="auto"/>
                    <w:rPr>
                      <w:rFonts w:cs="Calibri Light"/>
                    </w:rPr>
                  </w:pPr>
                  <w:r w:rsidRPr="00155A15">
                    <w:rPr>
                      <w:rFonts w:cs="Calibri Light"/>
                    </w:rPr>
                    <w:t>Export and integrate table/overview data to MS Office apps.</w:t>
                  </w:r>
                </w:p>
              </w:tc>
            </w:tr>
          </w:tbl>
          <w:p w14:paraId="25E80363" w14:textId="77777777" w:rsidR="00177DFC" w:rsidRPr="00155A15" w:rsidRDefault="00177DFC" w:rsidP="00177DFC">
            <w:pPr>
              <w:rPr>
                <w:rFonts w:cs="Calibri Light"/>
              </w:rPr>
            </w:pPr>
          </w:p>
        </w:tc>
        <w:tc>
          <w:tcPr>
            <w:tcW w:w="442" w:type="pct"/>
          </w:tcPr>
          <w:p w14:paraId="50D6A396" w14:textId="77777777" w:rsidR="00177DFC" w:rsidRPr="00155A15" w:rsidRDefault="00177DFC" w:rsidP="00177DFC">
            <w:pPr>
              <w:rPr>
                <w:rFonts w:cs="Calibri Light"/>
              </w:rPr>
            </w:pPr>
            <w:r w:rsidRPr="00155A15">
              <w:rPr>
                <w:rFonts w:cs="Calibri Light"/>
              </w:rPr>
              <w:t>High</w:t>
            </w:r>
          </w:p>
        </w:tc>
        <w:tc>
          <w:tcPr>
            <w:tcW w:w="442" w:type="pct"/>
          </w:tcPr>
          <w:p w14:paraId="5B3F3E8D" w14:textId="4568215A" w:rsidR="00177DFC" w:rsidRPr="00155A15" w:rsidRDefault="00177DFC" w:rsidP="00177DFC">
            <w:pPr>
              <w:rPr>
                <w:rFonts w:cs="Calibri Light"/>
              </w:rPr>
            </w:pPr>
            <w:r w:rsidRPr="00122333">
              <w:rPr>
                <w:rFonts w:cs="Calibri Light"/>
              </w:rPr>
              <w:t>Core</w:t>
            </w:r>
          </w:p>
        </w:tc>
        <w:tc>
          <w:tcPr>
            <w:tcW w:w="1027" w:type="pct"/>
          </w:tcPr>
          <w:p w14:paraId="4705D9E9" w14:textId="77777777" w:rsidR="00177DFC" w:rsidRPr="00155A15" w:rsidRDefault="00177DFC" w:rsidP="00177DFC">
            <w:pPr>
              <w:rPr>
                <w:rFonts w:cs="Calibri Light"/>
              </w:rPr>
            </w:pPr>
          </w:p>
        </w:tc>
      </w:tr>
      <w:tr w:rsidR="00177DFC" w:rsidRPr="00707DBC" w14:paraId="0B512120" w14:textId="3AE708A3" w:rsidTr="008174DC">
        <w:tc>
          <w:tcPr>
            <w:tcW w:w="363" w:type="pct"/>
          </w:tcPr>
          <w:p w14:paraId="43A85201" w14:textId="77777777" w:rsidR="00177DFC" w:rsidRPr="00155A15" w:rsidRDefault="00177DFC" w:rsidP="00177DFC">
            <w:pPr>
              <w:rPr>
                <w:rFonts w:cs="Calibri Light"/>
                <w:b/>
                <w:bCs/>
              </w:rPr>
            </w:pPr>
            <w:r w:rsidRPr="00155A15">
              <w:rPr>
                <w:rFonts w:cs="Calibri Light"/>
                <w:b/>
                <w:bCs/>
              </w:rPr>
              <w:t>NFR22</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707673B0" w14:textId="77777777" w:rsidTr="00003352">
              <w:trPr>
                <w:tblCellSpacing w:w="15" w:type="dxa"/>
              </w:trPr>
              <w:tc>
                <w:tcPr>
                  <w:tcW w:w="0" w:type="auto"/>
                  <w:vAlign w:val="center"/>
                  <w:hideMark/>
                </w:tcPr>
                <w:p w14:paraId="2B5ECE53" w14:textId="77777777" w:rsidR="00177DFC" w:rsidRPr="00155A15" w:rsidRDefault="00177DFC" w:rsidP="00177DFC">
                  <w:pPr>
                    <w:rPr>
                      <w:rFonts w:cs="Calibri Light"/>
                    </w:rPr>
                  </w:pPr>
                  <w:r w:rsidRPr="00155A15">
                    <w:rPr>
                      <w:rStyle w:val="Strong"/>
                      <w:rFonts w:cs="Calibri Light"/>
                    </w:rPr>
                    <w:t>Security &amp; Access Control</w:t>
                  </w:r>
                </w:p>
              </w:tc>
              <w:tc>
                <w:tcPr>
                  <w:tcW w:w="0" w:type="auto"/>
                  <w:vAlign w:val="center"/>
                  <w:hideMark/>
                </w:tcPr>
                <w:p w14:paraId="6F1E1772" w14:textId="77777777" w:rsidR="00177DFC" w:rsidRPr="00155A15" w:rsidRDefault="00177DFC" w:rsidP="00177DFC">
                  <w:pPr>
                    <w:rPr>
                      <w:rFonts w:cs="Calibri Light"/>
                    </w:rPr>
                  </w:pPr>
                </w:p>
              </w:tc>
            </w:tr>
          </w:tbl>
          <w:p w14:paraId="0B4109C5"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491EB9B6" w14:textId="77777777" w:rsidTr="00003352">
              <w:trPr>
                <w:tblCellSpacing w:w="15" w:type="dxa"/>
              </w:trPr>
              <w:tc>
                <w:tcPr>
                  <w:tcW w:w="0" w:type="auto"/>
                  <w:vAlign w:val="center"/>
                  <w:hideMark/>
                </w:tcPr>
                <w:p w14:paraId="59209485" w14:textId="77777777" w:rsidR="00177DFC" w:rsidRPr="00155A15" w:rsidRDefault="00177DFC" w:rsidP="00177DFC">
                  <w:pPr>
                    <w:spacing w:after="0" w:line="240" w:lineRule="auto"/>
                    <w:rPr>
                      <w:rFonts w:cs="Calibri Light"/>
                    </w:rPr>
                  </w:pPr>
                </w:p>
              </w:tc>
              <w:tc>
                <w:tcPr>
                  <w:tcW w:w="0" w:type="auto"/>
                  <w:vAlign w:val="center"/>
                  <w:hideMark/>
                </w:tcPr>
                <w:p w14:paraId="51EE96DF" w14:textId="77777777" w:rsidR="00177DFC" w:rsidRPr="00155A15" w:rsidRDefault="00177DFC" w:rsidP="00177DFC">
                  <w:pPr>
                    <w:spacing w:after="0" w:line="240" w:lineRule="auto"/>
                    <w:rPr>
                      <w:rFonts w:cs="Calibri Light"/>
                    </w:rPr>
                  </w:pPr>
                  <w:r w:rsidRPr="00155A15">
                    <w:rPr>
                      <w:rFonts w:cs="Calibri Light"/>
                    </w:rPr>
                    <w:t>Role-based access with segregation of duties, detailed event logs, and electronic authorization.</w:t>
                  </w:r>
                </w:p>
              </w:tc>
            </w:tr>
          </w:tbl>
          <w:p w14:paraId="3AC746A5" w14:textId="77777777" w:rsidR="00177DFC" w:rsidRPr="00155A15" w:rsidRDefault="00177DFC" w:rsidP="00177DFC">
            <w:pPr>
              <w:rPr>
                <w:rFonts w:cs="Calibri Light"/>
              </w:rPr>
            </w:pPr>
          </w:p>
        </w:tc>
        <w:tc>
          <w:tcPr>
            <w:tcW w:w="442" w:type="pct"/>
          </w:tcPr>
          <w:p w14:paraId="09EE0561" w14:textId="77777777" w:rsidR="00177DFC" w:rsidRPr="00155A15" w:rsidRDefault="00177DFC" w:rsidP="00177DFC">
            <w:pPr>
              <w:rPr>
                <w:rFonts w:cs="Calibri Light"/>
              </w:rPr>
            </w:pPr>
            <w:r w:rsidRPr="00155A15">
              <w:rPr>
                <w:rFonts w:cs="Calibri Light"/>
              </w:rPr>
              <w:t>High</w:t>
            </w:r>
          </w:p>
        </w:tc>
        <w:tc>
          <w:tcPr>
            <w:tcW w:w="442" w:type="pct"/>
          </w:tcPr>
          <w:p w14:paraId="5D9E5948" w14:textId="46D44C57" w:rsidR="00177DFC" w:rsidRPr="00155A15" w:rsidRDefault="00177DFC" w:rsidP="00177DFC">
            <w:pPr>
              <w:rPr>
                <w:rFonts w:cs="Calibri Light"/>
              </w:rPr>
            </w:pPr>
            <w:r w:rsidRPr="00122333">
              <w:rPr>
                <w:rFonts w:cs="Calibri Light"/>
              </w:rPr>
              <w:t>Core</w:t>
            </w:r>
          </w:p>
        </w:tc>
        <w:tc>
          <w:tcPr>
            <w:tcW w:w="1027" w:type="pct"/>
          </w:tcPr>
          <w:p w14:paraId="4C432995" w14:textId="77777777" w:rsidR="00177DFC" w:rsidRPr="00155A15" w:rsidRDefault="00177DFC" w:rsidP="00177DFC">
            <w:pPr>
              <w:rPr>
                <w:rFonts w:cs="Calibri Light"/>
              </w:rPr>
            </w:pPr>
          </w:p>
        </w:tc>
      </w:tr>
      <w:tr w:rsidR="00177DFC" w:rsidRPr="00707DBC" w14:paraId="47D2A5E5" w14:textId="50073812" w:rsidTr="008174DC">
        <w:tc>
          <w:tcPr>
            <w:tcW w:w="363" w:type="pct"/>
          </w:tcPr>
          <w:p w14:paraId="427075A8" w14:textId="77777777" w:rsidR="00177DFC" w:rsidRPr="00155A15" w:rsidRDefault="00177DFC" w:rsidP="00177DFC">
            <w:pPr>
              <w:rPr>
                <w:rFonts w:cs="Calibri Light"/>
                <w:b/>
                <w:bCs/>
              </w:rPr>
            </w:pPr>
            <w:r w:rsidRPr="00155A15">
              <w:rPr>
                <w:rFonts w:cs="Calibri Light"/>
                <w:b/>
                <w:bCs/>
              </w:rPr>
              <w:t>NFR23</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691F06BE" w14:textId="77777777" w:rsidTr="00003352">
              <w:trPr>
                <w:tblCellSpacing w:w="15" w:type="dxa"/>
              </w:trPr>
              <w:tc>
                <w:tcPr>
                  <w:tcW w:w="0" w:type="auto"/>
                  <w:vAlign w:val="center"/>
                  <w:hideMark/>
                </w:tcPr>
                <w:p w14:paraId="6F5E8E3D" w14:textId="77777777" w:rsidR="00177DFC" w:rsidRPr="00155A15" w:rsidRDefault="00177DFC" w:rsidP="00177DFC">
                  <w:pPr>
                    <w:rPr>
                      <w:rFonts w:cs="Calibri Light"/>
                    </w:rPr>
                  </w:pPr>
                  <w:r w:rsidRPr="00155A15">
                    <w:rPr>
                      <w:rStyle w:val="Strong"/>
                      <w:rFonts w:cs="Calibri Light"/>
                    </w:rPr>
                    <w:t>Offline &amp; Online Functionality</w:t>
                  </w:r>
                </w:p>
              </w:tc>
              <w:tc>
                <w:tcPr>
                  <w:tcW w:w="0" w:type="auto"/>
                  <w:vAlign w:val="center"/>
                  <w:hideMark/>
                </w:tcPr>
                <w:p w14:paraId="19839CB2" w14:textId="77777777" w:rsidR="00177DFC" w:rsidRPr="00155A15" w:rsidRDefault="00177DFC" w:rsidP="00177DFC">
                  <w:pPr>
                    <w:rPr>
                      <w:rFonts w:cs="Calibri Light"/>
                    </w:rPr>
                  </w:pPr>
                </w:p>
              </w:tc>
            </w:tr>
          </w:tbl>
          <w:p w14:paraId="66529C0F"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09D32186" w14:textId="77777777" w:rsidTr="00003352">
              <w:trPr>
                <w:tblCellSpacing w:w="15" w:type="dxa"/>
              </w:trPr>
              <w:tc>
                <w:tcPr>
                  <w:tcW w:w="0" w:type="auto"/>
                  <w:vAlign w:val="center"/>
                  <w:hideMark/>
                </w:tcPr>
                <w:p w14:paraId="0A39E104" w14:textId="77777777" w:rsidR="00177DFC" w:rsidRPr="00155A15" w:rsidRDefault="00177DFC" w:rsidP="00177DFC">
                  <w:pPr>
                    <w:spacing w:after="0" w:line="240" w:lineRule="auto"/>
                    <w:rPr>
                      <w:rFonts w:cs="Calibri Light"/>
                    </w:rPr>
                  </w:pPr>
                </w:p>
              </w:tc>
              <w:tc>
                <w:tcPr>
                  <w:tcW w:w="0" w:type="auto"/>
                  <w:vAlign w:val="center"/>
                  <w:hideMark/>
                </w:tcPr>
                <w:p w14:paraId="697A09B4" w14:textId="77777777" w:rsidR="00177DFC" w:rsidRPr="00155A15" w:rsidRDefault="00177DFC" w:rsidP="00177DFC">
                  <w:pPr>
                    <w:spacing w:after="0" w:line="240" w:lineRule="auto"/>
                    <w:rPr>
                      <w:rFonts w:cs="Calibri Light"/>
                    </w:rPr>
                  </w:pPr>
                  <w:r w:rsidRPr="00155A15">
                    <w:rPr>
                      <w:rFonts w:cs="Calibri Light"/>
                    </w:rPr>
                    <w:t>Supports high and low bandwidth networks, works both online and offline.</w:t>
                  </w:r>
                </w:p>
              </w:tc>
            </w:tr>
          </w:tbl>
          <w:p w14:paraId="03B9D113" w14:textId="77777777" w:rsidR="00177DFC" w:rsidRPr="00155A15" w:rsidRDefault="00177DFC" w:rsidP="00177DFC">
            <w:pPr>
              <w:rPr>
                <w:rFonts w:cs="Calibri Light"/>
              </w:rPr>
            </w:pPr>
          </w:p>
        </w:tc>
        <w:tc>
          <w:tcPr>
            <w:tcW w:w="442" w:type="pct"/>
          </w:tcPr>
          <w:p w14:paraId="0A966CA5" w14:textId="77777777" w:rsidR="00177DFC" w:rsidRPr="00155A15" w:rsidRDefault="00177DFC" w:rsidP="00177DFC">
            <w:pPr>
              <w:rPr>
                <w:rFonts w:cs="Calibri Light"/>
              </w:rPr>
            </w:pPr>
            <w:r w:rsidRPr="00155A15">
              <w:rPr>
                <w:rFonts w:cs="Calibri Light"/>
              </w:rPr>
              <w:t>High</w:t>
            </w:r>
          </w:p>
        </w:tc>
        <w:tc>
          <w:tcPr>
            <w:tcW w:w="442" w:type="pct"/>
          </w:tcPr>
          <w:p w14:paraId="784F7C57" w14:textId="59818CDB" w:rsidR="00177DFC" w:rsidRPr="00155A15" w:rsidRDefault="00177DFC" w:rsidP="00177DFC">
            <w:pPr>
              <w:rPr>
                <w:rFonts w:cs="Calibri Light"/>
              </w:rPr>
            </w:pPr>
            <w:r w:rsidRPr="00122333">
              <w:rPr>
                <w:rFonts w:cs="Calibri Light"/>
              </w:rPr>
              <w:t>Core</w:t>
            </w:r>
          </w:p>
        </w:tc>
        <w:tc>
          <w:tcPr>
            <w:tcW w:w="1027" w:type="pct"/>
          </w:tcPr>
          <w:p w14:paraId="3FFEF131" w14:textId="77777777" w:rsidR="00177DFC" w:rsidRPr="00155A15" w:rsidRDefault="00177DFC" w:rsidP="00177DFC">
            <w:pPr>
              <w:rPr>
                <w:rFonts w:cs="Calibri Light"/>
              </w:rPr>
            </w:pPr>
          </w:p>
        </w:tc>
      </w:tr>
      <w:tr w:rsidR="00177DFC" w:rsidRPr="00707DBC" w14:paraId="4866E1D5" w14:textId="34800C2B" w:rsidTr="008174DC">
        <w:tc>
          <w:tcPr>
            <w:tcW w:w="363" w:type="pct"/>
          </w:tcPr>
          <w:p w14:paraId="7733259E" w14:textId="77777777" w:rsidR="00177DFC" w:rsidRPr="00155A15" w:rsidRDefault="00177DFC" w:rsidP="00177DFC">
            <w:pPr>
              <w:rPr>
                <w:rFonts w:cs="Calibri Light"/>
                <w:b/>
                <w:bCs/>
              </w:rPr>
            </w:pPr>
            <w:r w:rsidRPr="00155A15">
              <w:rPr>
                <w:rFonts w:cs="Calibri Light"/>
                <w:b/>
                <w:bCs/>
              </w:rPr>
              <w:t>NFR24</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38D8E174" w14:textId="77777777" w:rsidTr="00003352">
              <w:trPr>
                <w:tblCellSpacing w:w="15" w:type="dxa"/>
              </w:trPr>
              <w:tc>
                <w:tcPr>
                  <w:tcW w:w="0" w:type="auto"/>
                  <w:vAlign w:val="center"/>
                  <w:hideMark/>
                </w:tcPr>
                <w:p w14:paraId="00372007" w14:textId="77777777" w:rsidR="00177DFC" w:rsidRPr="00155A15" w:rsidRDefault="00177DFC" w:rsidP="00177DFC">
                  <w:pPr>
                    <w:rPr>
                      <w:rFonts w:cs="Calibri Light"/>
                    </w:rPr>
                  </w:pPr>
                  <w:r w:rsidRPr="00155A15">
                    <w:rPr>
                      <w:rStyle w:val="Strong"/>
                      <w:rFonts w:cs="Calibri Light"/>
                    </w:rPr>
                    <w:t>Event Log &amp; Audit Trail</w:t>
                  </w:r>
                </w:p>
              </w:tc>
              <w:tc>
                <w:tcPr>
                  <w:tcW w:w="0" w:type="auto"/>
                  <w:vAlign w:val="center"/>
                  <w:hideMark/>
                </w:tcPr>
                <w:p w14:paraId="5DD4694F" w14:textId="77777777" w:rsidR="00177DFC" w:rsidRPr="00155A15" w:rsidRDefault="00177DFC" w:rsidP="00177DFC">
                  <w:pPr>
                    <w:rPr>
                      <w:rFonts w:cs="Calibri Light"/>
                    </w:rPr>
                  </w:pPr>
                </w:p>
              </w:tc>
            </w:tr>
          </w:tbl>
          <w:p w14:paraId="734DFAA0"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0DC78952" w14:textId="77777777" w:rsidTr="00003352">
              <w:trPr>
                <w:tblCellSpacing w:w="15" w:type="dxa"/>
              </w:trPr>
              <w:tc>
                <w:tcPr>
                  <w:tcW w:w="0" w:type="auto"/>
                  <w:vAlign w:val="center"/>
                  <w:hideMark/>
                </w:tcPr>
                <w:p w14:paraId="1194C403" w14:textId="77777777" w:rsidR="00177DFC" w:rsidRPr="00155A15" w:rsidRDefault="00177DFC" w:rsidP="00177DFC">
                  <w:pPr>
                    <w:spacing w:after="0" w:line="240" w:lineRule="auto"/>
                    <w:rPr>
                      <w:rFonts w:cs="Calibri Light"/>
                    </w:rPr>
                  </w:pPr>
                </w:p>
              </w:tc>
              <w:tc>
                <w:tcPr>
                  <w:tcW w:w="0" w:type="auto"/>
                  <w:vAlign w:val="center"/>
                  <w:hideMark/>
                </w:tcPr>
                <w:p w14:paraId="1330728C" w14:textId="77777777" w:rsidR="00177DFC" w:rsidRPr="00155A15" w:rsidRDefault="00177DFC" w:rsidP="00177DFC">
                  <w:pPr>
                    <w:spacing w:after="0" w:line="240" w:lineRule="auto"/>
                    <w:rPr>
                      <w:rFonts w:cs="Calibri Light"/>
                    </w:rPr>
                  </w:pPr>
                  <w:r w:rsidRPr="00155A15">
                    <w:rPr>
                      <w:rFonts w:cs="Calibri Light"/>
                    </w:rPr>
                    <w:t>Tracks all changes with an event log, including user ID, IP, changes made, and old/new values.</w:t>
                  </w:r>
                </w:p>
                <w:p w14:paraId="44A714F7" w14:textId="77777777" w:rsidR="00177DFC" w:rsidRPr="00155A15" w:rsidRDefault="00177DFC" w:rsidP="00177DFC">
                  <w:pPr>
                    <w:spacing w:after="0" w:line="240" w:lineRule="auto"/>
                    <w:rPr>
                      <w:rFonts w:cs="Calibri Light"/>
                    </w:rPr>
                  </w:pPr>
                  <w:r w:rsidRPr="00155A15">
                    <w:rPr>
                      <w:rFonts w:cs="Calibri Light"/>
                    </w:rPr>
                    <w:t>System-wide event log for tracking changes.</w:t>
                  </w:r>
                </w:p>
                <w:p w14:paraId="58DC12BC" w14:textId="77777777" w:rsidR="00177DFC" w:rsidRPr="00155A15" w:rsidRDefault="00177DFC" w:rsidP="00177DFC">
                  <w:pPr>
                    <w:spacing w:after="0" w:line="240" w:lineRule="auto"/>
                    <w:rPr>
                      <w:rFonts w:cs="Calibri Light"/>
                    </w:rPr>
                  </w:pPr>
                  <w:r w:rsidRPr="00155A15">
                    <w:rPr>
                      <w:rFonts w:cs="Calibri Light"/>
                    </w:rPr>
                    <w:t>Record history of data changes; query audit trail.</w:t>
                  </w:r>
                </w:p>
              </w:tc>
            </w:tr>
          </w:tbl>
          <w:p w14:paraId="3AEBCC28" w14:textId="77777777" w:rsidR="00177DFC" w:rsidRPr="00155A15" w:rsidRDefault="00177DFC" w:rsidP="00177DFC">
            <w:pPr>
              <w:rPr>
                <w:rFonts w:cs="Calibri Light"/>
              </w:rPr>
            </w:pPr>
          </w:p>
        </w:tc>
        <w:tc>
          <w:tcPr>
            <w:tcW w:w="442" w:type="pct"/>
          </w:tcPr>
          <w:p w14:paraId="0303EB4F" w14:textId="77777777" w:rsidR="00177DFC" w:rsidRPr="00155A15" w:rsidRDefault="00177DFC" w:rsidP="00177DFC">
            <w:pPr>
              <w:rPr>
                <w:rFonts w:cs="Calibri Light"/>
              </w:rPr>
            </w:pPr>
            <w:r w:rsidRPr="00155A15">
              <w:rPr>
                <w:rFonts w:cs="Calibri Light"/>
              </w:rPr>
              <w:t>High</w:t>
            </w:r>
          </w:p>
        </w:tc>
        <w:tc>
          <w:tcPr>
            <w:tcW w:w="442" w:type="pct"/>
          </w:tcPr>
          <w:p w14:paraId="117DE2C2" w14:textId="5A0592EF" w:rsidR="00177DFC" w:rsidRPr="00155A15" w:rsidRDefault="00177DFC" w:rsidP="00177DFC">
            <w:pPr>
              <w:rPr>
                <w:rFonts w:cs="Calibri Light"/>
              </w:rPr>
            </w:pPr>
            <w:r w:rsidRPr="00122333">
              <w:rPr>
                <w:rFonts w:cs="Calibri Light"/>
              </w:rPr>
              <w:t>Core</w:t>
            </w:r>
          </w:p>
        </w:tc>
        <w:tc>
          <w:tcPr>
            <w:tcW w:w="1027" w:type="pct"/>
          </w:tcPr>
          <w:p w14:paraId="2F5FA4FD" w14:textId="77777777" w:rsidR="00177DFC" w:rsidRPr="00155A15" w:rsidRDefault="00177DFC" w:rsidP="00177DFC">
            <w:pPr>
              <w:rPr>
                <w:rFonts w:cs="Calibri Light"/>
              </w:rPr>
            </w:pPr>
          </w:p>
        </w:tc>
      </w:tr>
      <w:tr w:rsidR="00177DFC" w:rsidRPr="00707DBC" w14:paraId="153435B8" w14:textId="1F4B5A38" w:rsidTr="008174DC">
        <w:tc>
          <w:tcPr>
            <w:tcW w:w="363" w:type="pct"/>
          </w:tcPr>
          <w:p w14:paraId="2DF281B2" w14:textId="77777777" w:rsidR="00177DFC" w:rsidRPr="00155A15" w:rsidRDefault="00177DFC" w:rsidP="00177DFC">
            <w:pPr>
              <w:rPr>
                <w:rFonts w:cs="Calibri Light"/>
                <w:b/>
                <w:bCs/>
              </w:rPr>
            </w:pPr>
            <w:r w:rsidRPr="00155A15">
              <w:rPr>
                <w:rFonts w:cs="Calibri Light"/>
                <w:b/>
                <w:bCs/>
              </w:rPr>
              <w:t>NFR25</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4D2851B5" w14:textId="77777777" w:rsidTr="00003352">
              <w:trPr>
                <w:tblCellSpacing w:w="15" w:type="dxa"/>
              </w:trPr>
              <w:tc>
                <w:tcPr>
                  <w:tcW w:w="0" w:type="auto"/>
                  <w:vAlign w:val="center"/>
                  <w:hideMark/>
                </w:tcPr>
                <w:p w14:paraId="4B6667EC" w14:textId="77777777" w:rsidR="00177DFC" w:rsidRPr="00155A15" w:rsidRDefault="00177DFC" w:rsidP="00177DFC">
                  <w:pPr>
                    <w:rPr>
                      <w:rFonts w:cs="Calibri Light"/>
                    </w:rPr>
                  </w:pPr>
                  <w:r w:rsidRPr="00155A15">
                    <w:rPr>
                      <w:rStyle w:val="Strong"/>
                      <w:rFonts w:cs="Calibri Light"/>
                    </w:rPr>
                    <w:t>Reporting &amp; Scheduling</w:t>
                  </w:r>
                </w:p>
              </w:tc>
              <w:tc>
                <w:tcPr>
                  <w:tcW w:w="0" w:type="auto"/>
                  <w:vAlign w:val="center"/>
                  <w:hideMark/>
                </w:tcPr>
                <w:p w14:paraId="32ADB5E8" w14:textId="77777777" w:rsidR="00177DFC" w:rsidRPr="00155A15" w:rsidRDefault="00177DFC" w:rsidP="00177DFC">
                  <w:pPr>
                    <w:rPr>
                      <w:rFonts w:cs="Calibri Light"/>
                    </w:rPr>
                  </w:pPr>
                </w:p>
              </w:tc>
            </w:tr>
          </w:tbl>
          <w:p w14:paraId="1ED37116"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11A626A1" w14:textId="77777777" w:rsidTr="00003352">
              <w:trPr>
                <w:tblCellSpacing w:w="15" w:type="dxa"/>
              </w:trPr>
              <w:tc>
                <w:tcPr>
                  <w:tcW w:w="0" w:type="auto"/>
                  <w:vAlign w:val="center"/>
                  <w:hideMark/>
                </w:tcPr>
                <w:p w14:paraId="30A614C9" w14:textId="77777777" w:rsidR="00177DFC" w:rsidRPr="00155A15" w:rsidRDefault="00177DFC" w:rsidP="00177DFC">
                  <w:pPr>
                    <w:spacing w:after="0" w:line="240" w:lineRule="auto"/>
                    <w:rPr>
                      <w:rFonts w:cs="Calibri Light"/>
                    </w:rPr>
                  </w:pPr>
                </w:p>
              </w:tc>
              <w:tc>
                <w:tcPr>
                  <w:tcW w:w="0" w:type="auto"/>
                  <w:vAlign w:val="center"/>
                  <w:hideMark/>
                </w:tcPr>
                <w:p w14:paraId="6E783AE8" w14:textId="77777777" w:rsidR="00177DFC" w:rsidRPr="00155A15" w:rsidRDefault="00177DFC" w:rsidP="00177DFC">
                  <w:pPr>
                    <w:spacing w:after="0" w:line="240" w:lineRule="auto"/>
                    <w:rPr>
                      <w:rFonts w:cs="Calibri Light"/>
                    </w:rPr>
                  </w:pPr>
                  <w:r w:rsidRPr="00155A15">
                    <w:rPr>
                      <w:rFonts w:cs="Calibri Light"/>
                    </w:rPr>
                    <w:t>Provides tools for querying data, scheduling tasks and reports at different frequencies (daily, weekly, etc.).</w:t>
                  </w:r>
                </w:p>
                <w:p w14:paraId="1578D8F6" w14:textId="77777777" w:rsidR="00177DFC" w:rsidRPr="00155A15" w:rsidRDefault="00177DFC" w:rsidP="00177DFC">
                  <w:pPr>
                    <w:spacing w:after="0" w:line="240" w:lineRule="auto"/>
                    <w:rPr>
                      <w:rFonts w:cs="Calibri Light"/>
                    </w:rPr>
                  </w:pPr>
                  <w:r w:rsidRPr="00155A15">
                    <w:rPr>
                      <w:rFonts w:cs="Calibri Light"/>
                    </w:rPr>
                    <w:t>General event scheduler for triggering reports and queries.</w:t>
                  </w:r>
                </w:p>
                <w:p w14:paraId="58280073" w14:textId="77777777" w:rsidR="00177DFC" w:rsidRPr="00155A15" w:rsidRDefault="00177DFC" w:rsidP="00177DFC">
                  <w:pPr>
                    <w:spacing w:after="0" w:line="240" w:lineRule="auto"/>
                    <w:rPr>
                      <w:rFonts w:cs="Calibri Light"/>
                    </w:rPr>
                  </w:pPr>
                  <w:r w:rsidRPr="00155A15">
                    <w:rPr>
                      <w:rFonts w:cs="Calibri Light"/>
                    </w:rPr>
                    <w:t>Scheduler to configure tasks daily, weekly, etc.</w:t>
                  </w:r>
                </w:p>
              </w:tc>
            </w:tr>
          </w:tbl>
          <w:p w14:paraId="2E24A2B7" w14:textId="77777777" w:rsidR="00177DFC" w:rsidRPr="00155A15" w:rsidRDefault="00177DFC" w:rsidP="00177DFC">
            <w:pPr>
              <w:rPr>
                <w:rFonts w:cs="Calibri Light"/>
              </w:rPr>
            </w:pPr>
          </w:p>
        </w:tc>
        <w:tc>
          <w:tcPr>
            <w:tcW w:w="442" w:type="pct"/>
          </w:tcPr>
          <w:p w14:paraId="4E83111C" w14:textId="77777777" w:rsidR="00177DFC" w:rsidRPr="00155A15" w:rsidRDefault="00177DFC" w:rsidP="00177DFC">
            <w:pPr>
              <w:rPr>
                <w:rFonts w:cs="Calibri Light"/>
              </w:rPr>
            </w:pPr>
            <w:r w:rsidRPr="00155A15">
              <w:rPr>
                <w:rFonts w:cs="Calibri Light"/>
              </w:rPr>
              <w:t>High</w:t>
            </w:r>
          </w:p>
        </w:tc>
        <w:tc>
          <w:tcPr>
            <w:tcW w:w="442" w:type="pct"/>
          </w:tcPr>
          <w:p w14:paraId="309E79C3" w14:textId="0A21803A" w:rsidR="00177DFC" w:rsidRPr="00155A15" w:rsidRDefault="00177DFC" w:rsidP="00177DFC">
            <w:pPr>
              <w:rPr>
                <w:rFonts w:cs="Calibri Light"/>
              </w:rPr>
            </w:pPr>
            <w:r w:rsidRPr="00D33EC6">
              <w:rPr>
                <w:rFonts w:cs="Calibri Light"/>
              </w:rPr>
              <w:t>Core</w:t>
            </w:r>
          </w:p>
        </w:tc>
        <w:tc>
          <w:tcPr>
            <w:tcW w:w="1027" w:type="pct"/>
          </w:tcPr>
          <w:p w14:paraId="28D0D3DD" w14:textId="77777777" w:rsidR="00177DFC" w:rsidRPr="00155A15" w:rsidRDefault="00177DFC" w:rsidP="00177DFC">
            <w:pPr>
              <w:rPr>
                <w:rFonts w:cs="Calibri Light"/>
              </w:rPr>
            </w:pPr>
          </w:p>
        </w:tc>
      </w:tr>
      <w:tr w:rsidR="00177DFC" w:rsidRPr="00707DBC" w14:paraId="6BF99E4E" w14:textId="29F537F3" w:rsidTr="008174DC">
        <w:tc>
          <w:tcPr>
            <w:tcW w:w="363" w:type="pct"/>
          </w:tcPr>
          <w:p w14:paraId="0EFD7F75" w14:textId="77777777" w:rsidR="00177DFC" w:rsidRPr="00155A15" w:rsidRDefault="00177DFC" w:rsidP="00177DFC">
            <w:pPr>
              <w:rPr>
                <w:rFonts w:cs="Calibri Light"/>
                <w:b/>
                <w:bCs/>
              </w:rPr>
            </w:pPr>
            <w:r w:rsidRPr="00155A15">
              <w:rPr>
                <w:rFonts w:cs="Calibri Light"/>
                <w:b/>
                <w:bCs/>
              </w:rPr>
              <w:t>NFR26</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39220AE9" w14:textId="77777777" w:rsidTr="00003352">
              <w:trPr>
                <w:tblCellSpacing w:w="15" w:type="dxa"/>
              </w:trPr>
              <w:tc>
                <w:tcPr>
                  <w:tcW w:w="0" w:type="auto"/>
                  <w:vAlign w:val="center"/>
                  <w:hideMark/>
                </w:tcPr>
                <w:p w14:paraId="2E0F540B" w14:textId="77777777" w:rsidR="00177DFC" w:rsidRPr="00155A15" w:rsidRDefault="00177DFC" w:rsidP="00177DFC">
                  <w:pPr>
                    <w:rPr>
                      <w:rFonts w:cs="Calibri Light"/>
                    </w:rPr>
                  </w:pPr>
                  <w:r w:rsidRPr="00155A15">
                    <w:rPr>
                      <w:rStyle w:val="Strong"/>
                      <w:rFonts w:cs="Calibri Light"/>
                    </w:rPr>
                    <w:t>Custom Searches &amp; Table Management</w:t>
                  </w:r>
                </w:p>
              </w:tc>
              <w:tc>
                <w:tcPr>
                  <w:tcW w:w="0" w:type="auto"/>
                  <w:vAlign w:val="center"/>
                  <w:hideMark/>
                </w:tcPr>
                <w:p w14:paraId="1D17E7BD" w14:textId="77777777" w:rsidR="00177DFC" w:rsidRPr="00155A15" w:rsidRDefault="00177DFC" w:rsidP="00177DFC">
                  <w:pPr>
                    <w:rPr>
                      <w:rFonts w:cs="Calibri Light"/>
                    </w:rPr>
                  </w:pPr>
                </w:p>
              </w:tc>
            </w:tr>
          </w:tbl>
          <w:p w14:paraId="6A0970E5"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632139CC" w14:textId="77777777" w:rsidTr="00003352">
              <w:trPr>
                <w:tblCellSpacing w:w="15" w:type="dxa"/>
              </w:trPr>
              <w:tc>
                <w:tcPr>
                  <w:tcW w:w="0" w:type="auto"/>
                  <w:vAlign w:val="center"/>
                  <w:hideMark/>
                </w:tcPr>
                <w:p w14:paraId="073D02BF" w14:textId="77777777" w:rsidR="00177DFC" w:rsidRPr="00155A15" w:rsidRDefault="00177DFC" w:rsidP="00177DFC">
                  <w:pPr>
                    <w:spacing w:after="0" w:line="240" w:lineRule="auto"/>
                    <w:rPr>
                      <w:rFonts w:cs="Calibri Light"/>
                    </w:rPr>
                  </w:pPr>
                </w:p>
              </w:tc>
              <w:tc>
                <w:tcPr>
                  <w:tcW w:w="0" w:type="auto"/>
                  <w:vAlign w:val="center"/>
                  <w:hideMark/>
                </w:tcPr>
                <w:p w14:paraId="4A9F0F09" w14:textId="77777777" w:rsidR="00177DFC" w:rsidRPr="00155A15" w:rsidRDefault="00177DFC" w:rsidP="00177DFC">
                  <w:pPr>
                    <w:spacing w:after="0" w:line="240" w:lineRule="auto"/>
                    <w:rPr>
                      <w:rFonts w:cs="Calibri Light"/>
                    </w:rPr>
                  </w:pPr>
                  <w:r w:rsidRPr="00155A15">
                    <w:rPr>
                      <w:rFonts w:cs="Calibri Light"/>
                    </w:rPr>
                    <w:t>Allows custom searches, table filtering, and manipulation of data in a spreadsheet-like format.</w:t>
                  </w:r>
                </w:p>
                <w:p w14:paraId="5310A835" w14:textId="77777777" w:rsidR="00177DFC" w:rsidRPr="00155A15" w:rsidRDefault="00177DFC" w:rsidP="00177DFC">
                  <w:pPr>
                    <w:spacing w:after="0" w:line="240" w:lineRule="auto"/>
                    <w:rPr>
                      <w:rFonts w:cs="Calibri Light"/>
                    </w:rPr>
                  </w:pPr>
                  <w:r w:rsidRPr="00155A15">
                    <w:rPr>
                      <w:rFonts w:cs="Calibri Light"/>
                    </w:rPr>
                    <w:t>Table/overview forms with custom column features and navigation.</w:t>
                  </w:r>
                </w:p>
                <w:p w14:paraId="4111CE39" w14:textId="77777777" w:rsidR="00177DFC" w:rsidRPr="00155A15" w:rsidRDefault="00177DFC" w:rsidP="00177DFC">
                  <w:pPr>
                    <w:spacing w:after="0" w:line="240" w:lineRule="auto"/>
                    <w:rPr>
                      <w:rFonts w:cs="Calibri Light"/>
                    </w:rPr>
                  </w:pPr>
                  <w:r w:rsidRPr="00155A15">
                    <w:rPr>
                      <w:rFonts w:cs="Calibri Light"/>
                    </w:rPr>
                    <w:t>Ability to query data occurrences in table/overview forms.</w:t>
                  </w:r>
                </w:p>
              </w:tc>
            </w:tr>
          </w:tbl>
          <w:p w14:paraId="0CB31FD4" w14:textId="77777777" w:rsidR="00177DFC" w:rsidRPr="00155A15" w:rsidRDefault="00177DFC" w:rsidP="00177DFC">
            <w:pPr>
              <w:rPr>
                <w:rFonts w:cs="Calibri Light"/>
              </w:rPr>
            </w:pPr>
          </w:p>
        </w:tc>
        <w:tc>
          <w:tcPr>
            <w:tcW w:w="442" w:type="pct"/>
          </w:tcPr>
          <w:p w14:paraId="4ED8BDE3" w14:textId="77777777" w:rsidR="00177DFC" w:rsidRPr="00155A15" w:rsidRDefault="00177DFC" w:rsidP="00177DFC">
            <w:pPr>
              <w:rPr>
                <w:rFonts w:cs="Calibri Light"/>
              </w:rPr>
            </w:pPr>
            <w:r w:rsidRPr="00155A15">
              <w:rPr>
                <w:rFonts w:cs="Calibri Light"/>
              </w:rPr>
              <w:t>High</w:t>
            </w:r>
          </w:p>
        </w:tc>
        <w:tc>
          <w:tcPr>
            <w:tcW w:w="442" w:type="pct"/>
          </w:tcPr>
          <w:p w14:paraId="3FE1BC1D" w14:textId="4240D75C" w:rsidR="00177DFC" w:rsidRPr="00155A15" w:rsidRDefault="00177DFC" w:rsidP="00177DFC">
            <w:pPr>
              <w:rPr>
                <w:rFonts w:cs="Calibri Light"/>
              </w:rPr>
            </w:pPr>
            <w:r w:rsidRPr="00D33EC6">
              <w:rPr>
                <w:rFonts w:cs="Calibri Light"/>
              </w:rPr>
              <w:t>Core</w:t>
            </w:r>
          </w:p>
        </w:tc>
        <w:tc>
          <w:tcPr>
            <w:tcW w:w="1027" w:type="pct"/>
          </w:tcPr>
          <w:p w14:paraId="3F702C89" w14:textId="77777777" w:rsidR="00177DFC" w:rsidRPr="00155A15" w:rsidRDefault="00177DFC" w:rsidP="00177DFC">
            <w:pPr>
              <w:rPr>
                <w:rFonts w:cs="Calibri Light"/>
              </w:rPr>
            </w:pPr>
          </w:p>
        </w:tc>
      </w:tr>
      <w:tr w:rsidR="00177DFC" w:rsidRPr="00707DBC" w14:paraId="5777499A" w14:textId="007A34E7" w:rsidTr="008174DC">
        <w:tc>
          <w:tcPr>
            <w:tcW w:w="363" w:type="pct"/>
          </w:tcPr>
          <w:p w14:paraId="623B054E" w14:textId="77777777" w:rsidR="00177DFC" w:rsidRPr="00155A15" w:rsidRDefault="00177DFC" w:rsidP="00177DFC">
            <w:pPr>
              <w:rPr>
                <w:rFonts w:cs="Calibri Light"/>
                <w:b/>
                <w:bCs/>
              </w:rPr>
            </w:pPr>
            <w:r w:rsidRPr="00155A15">
              <w:rPr>
                <w:rFonts w:cs="Calibri Light"/>
                <w:b/>
                <w:bCs/>
              </w:rPr>
              <w:t>NFR27</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6E64D78C" w14:textId="77777777" w:rsidTr="00003352">
              <w:trPr>
                <w:tblCellSpacing w:w="15" w:type="dxa"/>
              </w:trPr>
              <w:tc>
                <w:tcPr>
                  <w:tcW w:w="0" w:type="auto"/>
                  <w:vAlign w:val="center"/>
                  <w:hideMark/>
                </w:tcPr>
                <w:p w14:paraId="0D475BA1" w14:textId="77777777" w:rsidR="00177DFC" w:rsidRPr="00155A15" w:rsidRDefault="00177DFC" w:rsidP="00177DFC">
                  <w:pPr>
                    <w:rPr>
                      <w:rFonts w:cs="Calibri Light"/>
                    </w:rPr>
                  </w:pPr>
                  <w:r w:rsidRPr="00155A15">
                    <w:rPr>
                      <w:rStyle w:val="Strong"/>
                      <w:rFonts w:cs="Calibri Light"/>
                    </w:rPr>
                    <w:t>Adaptability &amp; Future Growth</w:t>
                  </w:r>
                </w:p>
              </w:tc>
              <w:tc>
                <w:tcPr>
                  <w:tcW w:w="0" w:type="auto"/>
                  <w:vAlign w:val="center"/>
                  <w:hideMark/>
                </w:tcPr>
                <w:p w14:paraId="0592DE3F" w14:textId="77777777" w:rsidR="00177DFC" w:rsidRPr="00155A15" w:rsidRDefault="00177DFC" w:rsidP="00177DFC">
                  <w:pPr>
                    <w:rPr>
                      <w:rFonts w:cs="Calibri Light"/>
                    </w:rPr>
                  </w:pPr>
                </w:p>
              </w:tc>
            </w:tr>
          </w:tbl>
          <w:p w14:paraId="2DAE0CB2"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41ED2540" w14:textId="77777777" w:rsidTr="00003352">
              <w:trPr>
                <w:tblCellSpacing w:w="15" w:type="dxa"/>
              </w:trPr>
              <w:tc>
                <w:tcPr>
                  <w:tcW w:w="0" w:type="auto"/>
                  <w:vAlign w:val="center"/>
                  <w:hideMark/>
                </w:tcPr>
                <w:p w14:paraId="0929E5CE" w14:textId="77777777" w:rsidR="00177DFC" w:rsidRPr="00155A15" w:rsidRDefault="00177DFC" w:rsidP="00177DFC">
                  <w:pPr>
                    <w:spacing w:after="0" w:line="240" w:lineRule="auto"/>
                    <w:rPr>
                      <w:rFonts w:cs="Calibri Light"/>
                    </w:rPr>
                  </w:pPr>
                </w:p>
              </w:tc>
              <w:tc>
                <w:tcPr>
                  <w:tcW w:w="0" w:type="auto"/>
                  <w:vAlign w:val="center"/>
                  <w:hideMark/>
                </w:tcPr>
                <w:p w14:paraId="2761BAD9" w14:textId="77777777" w:rsidR="00177DFC" w:rsidRPr="00155A15" w:rsidRDefault="00177DFC" w:rsidP="00177DFC">
                  <w:pPr>
                    <w:spacing w:after="0" w:line="240" w:lineRule="auto"/>
                    <w:rPr>
                      <w:rFonts w:cs="Calibri Light"/>
                    </w:rPr>
                  </w:pPr>
                  <w:r w:rsidRPr="00155A15">
                    <w:rPr>
                      <w:rFonts w:cs="Calibri Light"/>
                    </w:rPr>
                    <w:t>Can accommodate organizational changes, expanding or removing features as needed.</w:t>
                  </w:r>
                </w:p>
                <w:p w14:paraId="6B49D459" w14:textId="77777777" w:rsidR="00177DFC" w:rsidRPr="00155A15" w:rsidRDefault="00177DFC" w:rsidP="00177DFC">
                  <w:pPr>
                    <w:spacing w:after="0" w:line="240" w:lineRule="auto"/>
                    <w:rPr>
                      <w:rFonts w:cs="Calibri Light"/>
                    </w:rPr>
                  </w:pPr>
                  <w:r w:rsidRPr="00155A15">
                    <w:rPr>
                      <w:rFonts w:cs="Calibri Light"/>
                    </w:rPr>
                    <w:t>Designed to grow and adapt to new/redundant requirements.</w:t>
                  </w:r>
                </w:p>
                <w:p w14:paraId="0A64390C" w14:textId="77777777" w:rsidR="00177DFC" w:rsidRPr="00155A15" w:rsidRDefault="00177DFC" w:rsidP="00177DFC">
                  <w:pPr>
                    <w:spacing w:after="0" w:line="240" w:lineRule="auto"/>
                    <w:rPr>
                      <w:rFonts w:cs="Calibri Light"/>
                    </w:rPr>
                  </w:pPr>
                  <w:r w:rsidRPr="00155A15">
                    <w:rPr>
                      <w:rFonts w:cs="Calibri Light"/>
                    </w:rPr>
                    <w:t>Adaptable to org/business/process changes.</w:t>
                  </w:r>
                </w:p>
              </w:tc>
            </w:tr>
          </w:tbl>
          <w:p w14:paraId="41BAE250" w14:textId="77777777" w:rsidR="00177DFC" w:rsidRPr="00155A15" w:rsidRDefault="00177DFC" w:rsidP="00177DFC">
            <w:pPr>
              <w:rPr>
                <w:rFonts w:cs="Calibri Light"/>
              </w:rPr>
            </w:pPr>
          </w:p>
        </w:tc>
        <w:tc>
          <w:tcPr>
            <w:tcW w:w="442" w:type="pct"/>
          </w:tcPr>
          <w:p w14:paraId="3988FDA4" w14:textId="77777777" w:rsidR="00177DFC" w:rsidRPr="00155A15" w:rsidRDefault="00177DFC" w:rsidP="00177DFC">
            <w:pPr>
              <w:rPr>
                <w:rFonts w:cs="Calibri Light"/>
              </w:rPr>
            </w:pPr>
            <w:r w:rsidRPr="00155A15">
              <w:rPr>
                <w:rFonts w:cs="Calibri Light"/>
              </w:rPr>
              <w:t>High</w:t>
            </w:r>
          </w:p>
        </w:tc>
        <w:tc>
          <w:tcPr>
            <w:tcW w:w="442" w:type="pct"/>
          </w:tcPr>
          <w:p w14:paraId="60F70481" w14:textId="4C92B74B" w:rsidR="00177DFC" w:rsidRPr="00155A15" w:rsidRDefault="00177DFC" w:rsidP="00177DFC">
            <w:pPr>
              <w:rPr>
                <w:rFonts w:cs="Calibri Light"/>
              </w:rPr>
            </w:pPr>
            <w:r w:rsidRPr="00D33EC6">
              <w:rPr>
                <w:rFonts w:cs="Calibri Light"/>
              </w:rPr>
              <w:t>Core</w:t>
            </w:r>
          </w:p>
        </w:tc>
        <w:tc>
          <w:tcPr>
            <w:tcW w:w="1027" w:type="pct"/>
          </w:tcPr>
          <w:p w14:paraId="6B4C44AD" w14:textId="77777777" w:rsidR="00177DFC" w:rsidRPr="00155A15" w:rsidRDefault="00177DFC" w:rsidP="00177DFC">
            <w:pPr>
              <w:rPr>
                <w:rFonts w:cs="Calibri Light"/>
              </w:rPr>
            </w:pPr>
          </w:p>
        </w:tc>
      </w:tr>
      <w:tr w:rsidR="00177DFC" w:rsidRPr="00707DBC" w14:paraId="6E78FDA4" w14:textId="592AC405" w:rsidTr="008174DC">
        <w:tc>
          <w:tcPr>
            <w:tcW w:w="363" w:type="pct"/>
          </w:tcPr>
          <w:p w14:paraId="164F8EA9" w14:textId="77777777" w:rsidR="00177DFC" w:rsidRPr="00155A15" w:rsidRDefault="00177DFC" w:rsidP="00177DFC">
            <w:pPr>
              <w:rPr>
                <w:rFonts w:cs="Calibri Light"/>
                <w:b/>
                <w:bCs/>
              </w:rPr>
            </w:pPr>
            <w:r w:rsidRPr="00155A15">
              <w:rPr>
                <w:rFonts w:cs="Calibri Light"/>
                <w:b/>
                <w:bCs/>
              </w:rPr>
              <w:t>NFR28</w:t>
            </w:r>
          </w:p>
        </w:tc>
        <w:tc>
          <w:tcPr>
            <w:tcW w:w="56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gridCol w:w="81"/>
            </w:tblGrid>
            <w:tr w:rsidR="00177DFC" w:rsidRPr="00155A15" w14:paraId="29F70CF5" w14:textId="77777777" w:rsidTr="00003352">
              <w:trPr>
                <w:tblCellSpacing w:w="15" w:type="dxa"/>
              </w:trPr>
              <w:tc>
                <w:tcPr>
                  <w:tcW w:w="0" w:type="auto"/>
                  <w:vAlign w:val="center"/>
                  <w:hideMark/>
                </w:tcPr>
                <w:p w14:paraId="0520AA96" w14:textId="77777777" w:rsidR="00177DFC" w:rsidRPr="00155A15" w:rsidRDefault="00177DFC" w:rsidP="00177DFC">
                  <w:pPr>
                    <w:rPr>
                      <w:rFonts w:cs="Calibri Light"/>
                    </w:rPr>
                  </w:pPr>
                  <w:r w:rsidRPr="00155A15">
                    <w:rPr>
                      <w:rStyle w:val="Strong"/>
                      <w:rFonts w:cs="Calibri Light"/>
                    </w:rPr>
                    <w:t>Scanner Integration</w:t>
                  </w:r>
                </w:p>
              </w:tc>
              <w:tc>
                <w:tcPr>
                  <w:tcW w:w="0" w:type="auto"/>
                  <w:vAlign w:val="center"/>
                  <w:hideMark/>
                </w:tcPr>
                <w:p w14:paraId="513CF104" w14:textId="77777777" w:rsidR="00177DFC" w:rsidRPr="00155A15" w:rsidRDefault="00177DFC" w:rsidP="00177DFC">
                  <w:pPr>
                    <w:rPr>
                      <w:rFonts w:cs="Calibri Light"/>
                    </w:rPr>
                  </w:pPr>
                </w:p>
              </w:tc>
            </w:tr>
          </w:tbl>
          <w:p w14:paraId="05B8D911" w14:textId="77777777" w:rsidR="00177DFC" w:rsidRPr="00155A15" w:rsidRDefault="00177DFC" w:rsidP="00177DFC">
            <w:pPr>
              <w:rPr>
                <w:rFonts w:cs="Calibri Light"/>
                <w:b/>
                <w:bCs/>
              </w:rPr>
            </w:pPr>
          </w:p>
        </w:tc>
        <w:tc>
          <w:tcPr>
            <w:tcW w:w="2165"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007"/>
            </w:tblGrid>
            <w:tr w:rsidR="00177DFC" w:rsidRPr="00155A15" w14:paraId="20D8D9AD" w14:textId="77777777" w:rsidTr="00003352">
              <w:trPr>
                <w:tblCellSpacing w:w="15" w:type="dxa"/>
              </w:trPr>
              <w:tc>
                <w:tcPr>
                  <w:tcW w:w="0" w:type="auto"/>
                  <w:vAlign w:val="center"/>
                  <w:hideMark/>
                </w:tcPr>
                <w:p w14:paraId="1F6C0E49" w14:textId="77777777" w:rsidR="00177DFC" w:rsidRPr="00155A15" w:rsidRDefault="00177DFC" w:rsidP="00177DFC">
                  <w:pPr>
                    <w:spacing w:after="0" w:line="240" w:lineRule="auto"/>
                    <w:rPr>
                      <w:rFonts w:cs="Calibri Light"/>
                    </w:rPr>
                  </w:pPr>
                </w:p>
              </w:tc>
              <w:tc>
                <w:tcPr>
                  <w:tcW w:w="0" w:type="auto"/>
                  <w:vAlign w:val="center"/>
                  <w:hideMark/>
                </w:tcPr>
                <w:p w14:paraId="0F6CC756" w14:textId="77777777" w:rsidR="00177DFC" w:rsidRPr="00155A15" w:rsidRDefault="00177DFC" w:rsidP="00177DFC">
                  <w:pPr>
                    <w:pStyle w:val="ListParagraph"/>
                    <w:numPr>
                      <w:ilvl w:val="0"/>
                      <w:numId w:val="121"/>
                    </w:numPr>
                    <w:spacing w:after="0" w:line="240" w:lineRule="auto"/>
                    <w:rPr>
                      <w:rFonts w:cs="Calibri Light"/>
                    </w:rPr>
                  </w:pPr>
                  <w:r w:rsidRPr="00155A15">
                    <w:rPr>
                      <w:rFonts w:cs="Calibri Light"/>
                    </w:rPr>
                    <w:t>Integrates with barcode &amp; RFID scanners for real-time inventory tracking and movement.</w:t>
                  </w:r>
                </w:p>
                <w:p w14:paraId="5B27E64A" w14:textId="77777777" w:rsidR="00177DFC" w:rsidRPr="00155A15" w:rsidRDefault="00177DFC" w:rsidP="00177DFC">
                  <w:pPr>
                    <w:pStyle w:val="ListParagraph"/>
                    <w:numPr>
                      <w:ilvl w:val="0"/>
                      <w:numId w:val="121"/>
                    </w:numPr>
                    <w:spacing w:after="0" w:line="240" w:lineRule="auto"/>
                    <w:rPr>
                      <w:rFonts w:cs="Calibri Light"/>
                    </w:rPr>
                  </w:pPr>
                  <w:r w:rsidRPr="00155A15">
                    <w:rPr>
                      <w:rFonts w:cs="Calibri Light"/>
                    </w:rPr>
                    <w:t>Integrate to scanning system and provide real-time updates.</w:t>
                  </w:r>
                </w:p>
                <w:p w14:paraId="24BA79A1" w14:textId="77777777" w:rsidR="00177DFC" w:rsidRPr="00155A15" w:rsidRDefault="00177DFC" w:rsidP="00177DFC">
                  <w:pPr>
                    <w:pStyle w:val="ListParagraph"/>
                    <w:numPr>
                      <w:ilvl w:val="0"/>
                      <w:numId w:val="121"/>
                    </w:numPr>
                    <w:spacing w:after="0" w:line="240" w:lineRule="auto"/>
                    <w:rPr>
                      <w:rFonts w:cs="Calibri Light"/>
                    </w:rPr>
                  </w:pPr>
                  <w:r w:rsidRPr="00155A15">
                    <w:rPr>
                      <w:rFonts w:cs="Calibri Light"/>
                    </w:rPr>
                    <w:t>The system must utilise the latest technologies such as RFID, tracking, GPS/GLONASS, 1/2D barcode c multi-touch, voice recognition and retina scan.</w:t>
                  </w:r>
                </w:p>
              </w:tc>
            </w:tr>
          </w:tbl>
          <w:p w14:paraId="3A238090" w14:textId="77777777" w:rsidR="00177DFC" w:rsidRPr="00155A15" w:rsidRDefault="00177DFC" w:rsidP="00177DFC">
            <w:pPr>
              <w:rPr>
                <w:rFonts w:cs="Calibri Light"/>
              </w:rPr>
            </w:pPr>
          </w:p>
        </w:tc>
        <w:tc>
          <w:tcPr>
            <w:tcW w:w="442" w:type="pct"/>
          </w:tcPr>
          <w:p w14:paraId="7F07EF6C" w14:textId="77777777" w:rsidR="00177DFC" w:rsidRPr="00155A15" w:rsidRDefault="00177DFC" w:rsidP="00177DFC">
            <w:pPr>
              <w:rPr>
                <w:rFonts w:cs="Calibri Light"/>
              </w:rPr>
            </w:pPr>
            <w:r w:rsidRPr="00155A15">
              <w:rPr>
                <w:rFonts w:cs="Calibri Light"/>
              </w:rPr>
              <w:t>High</w:t>
            </w:r>
          </w:p>
        </w:tc>
        <w:tc>
          <w:tcPr>
            <w:tcW w:w="442" w:type="pct"/>
          </w:tcPr>
          <w:p w14:paraId="11A6A891" w14:textId="338E8E0A" w:rsidR="00177DFC" w:rsidRPr="00155A15" w:rsidRDefault="00177DFC" w:rsidP="00177DFC">
            <w:pPr>
              <w:rPr>
                <w:rFonts w:cs="Calibri Light"/>
              </w:rPr>
            </w:pPr>
            <w:r w:rsidRPr="00D33EC6">
              <w:rPr>
                <w:rFonts w:cs="Calibri Light"/>
              </w:rPr>
              <w:t>Core</w:t>
            </w:r>
          </w:p>
        </w:tc>
        <w:tc>
          <w:tcPr>
            <w:tcW w:w="1027" w:type="pct"/>
          </w:tcPr>
          <w:p w14:paraId="58AEDB97" w14:textId="77777777" w:rsidR="00177DFC" w:rsidRPr="00155A15" w:rsidRDefault="00177DFC" w:rsidP="00177DFC">
            <w:pPr>
              <w:rPr>
                <w:rFonts w:cs="Calibri Light"/>
              </w:rPr>
            </w:pPr>
          </w:p>
        </w:tc>
      </w:tr>
      <w:tr w:rsidR="00177DFC" w:rsidRPr="00707DBC" w14:paraId="09A9E441" w14:textId="692CC598" w:rsidTr="008174DC">
        <w:tc>
          <w:tcPr>
            <w:tcW w:w="363" w:type="pct"/>
          </w:tcPr>
          <w:p w14:paraId="32A75CB6" w14:textId="77777777" w:rsidR="00177DFC" w:rsidRPr="00155A15" w:rsidRDefault="00177DFC" w:rsidP="00177DFC">
            <w:pPr>
              <w:rPr>
                <w:rFonts w:cs="Calibri Light"/>
                <w:b/>
                <w:bCs/>
              </w:rPr>
            </w:pPr>
            <w:r w:rsidRPr="00155A15">
              <w:rPr>
                <w:rFonts w:cs="Calibri Light"/>
                <w:b/>
                <w:bCs/>
              </w:rPr>
              <w:t>NFR29</w:t>
            </w:r>
          </w:p>
        </w:tc>
        <w:tc>
          <w:tcPr>
            <w:tcW w:w="561" w:type="pct"/>
          </w:tcPr>
          <w:p w14:paraId="599C8DC1" w14:textId="77777777" w:rsidR="00177DFC" w:rsidRPr="00155A15" w:rsidRDefault="00177DFC" w:rsidP="00177DFC">
            <w:pPr>
              <w:rPr>
                <w:rFonts w:cs="Calibri Light"/>
                <w:b/>
                <w:bCs/>
              </w:rPr>
            </w:pPr>
            <w:r w:rsidRPr="00155A15">
              <w:rPr>
                <w:rFonts w:cs="Calibri Light"/>
                <w:b/>
                <w:bCs/>
              </w:rPr>
              <w:t>Knowledge Management</w:t>
            </w:r>
          </w:p>
        </w:tc>
        <w:tc>
          <w:tcPr>
            <w:tcW w:w="2165" w:type="pct"/>
          </w:tcPr>
          <w:p w14:paraId="65F70492" w14:textId="77777777" w:rsidR="00177DFC" w:rsidRPr="00155A15" w:rsidRDefault="00177DFC" w:rsidP="00177DFC">
            <w:pPr>
              <w:rPr>
                <w:rFonts w:cs="Calibri Light"/>
              </w:rPr>
            </w:pPr>
            <w:r w:rsidRPr="00155A15">
              <w:rPr>
                <w:rFonts w:cs="Calibri Light"/>
              </w:rPr>
              <w:t>Document management and knowledge repository must be provided that systematically captures, organises, categorises, stores and manages all relevant documentation.  The repository must be searchable and data must be retrieved quickly. It must be possible to link documents to records or transactions within the system.</w:t>
            </w:r>
          </w:p>
        </w:tc>
        <w:tc>
          <w:tcPr>
            <w:tcW w:w="442" w:type="pct"/>
          </w:tcPr>
          <w:p w14:paraId="50773E9D" w14:textId="77777777" w:rsidR="00177DFC" w:rsidRPr="00155A15" w:rsidRDefault="00177DFC" w:rsidP="00177DFC">
            <w:pPr>
              <w:rPr>
                <w:rFonts w:cs="Calibri Light"/>
              </w:rPr>
            </w:pPr>
            <w:r w:rsidRPr="00155A15">
              <w:rPr>
                <w:rFonts w:cs="Calibri Light"/>
              </w:rPr>
              <w:t>High</w:t>
            </w:r>
          </w:p>
        </w:tc>
        <w:tc>
          <w:tcPr>
            <w:tcW w:w="442" w:type="pct"/>
          </w:tcPr>
          <w:p w14:paraId="706A6BB0" w14:textId="7EEBEEA5" w:rsidR="00177DFC" w:rsidRPr="00155A15" w:rsidRDefault="00177DFC" w:rsidP="00177DFC">
            <w:pPr>
              <w:rPr>
                <w:rFonts w:cs="Calibri Light"/>
              </w:rPr>
            </w:pPr>
            <w:r w:rsidRPr="00D33EC6">
              <w:rPr>
                <w:rFonts w:cs="Calibri Light"/>
              </w:rPr>
              <w:t>Core</w:t>
            </w:r>
          </w:p>
        </w:tc>
        <w:tc>
          <w:tcPr>
            <w:tcW w:w="1027" w:type="pct"/>
          </w:tcPr>
          <w:p w14:paraId="75A5477C" w14:textId="77777777" w:rsidR="00177DFC" w:rsidRPr="00155A15" w:rsidRDefault="00177DFC" w:rsidP="00177DFC">
            <w:pPr>
              <w:rPr>
                <w:rFonts w:cs="Calibri Light"/>
              </w:rPr>
            </w:pPr>
          </w:p>
        </w:tc>
      </w:tr>
      <w:tr w:rsidR="00177DFC" w:rsidRPr="00707DBC" w14:paraId="478A4EB7" w14:textId="572187E2" w:rsidTr="008174DC">
        <w:tc>
          <w:tcPr>
            <w:tcW w:w="363" w:type="pct"/>
          </w:tcPr>
          <w:p w14:paraId="55A65592" w14:textId="77777777" w:rsidR="00177DFC" w:rsidRPr="00155A15" w:rsidRDefault="00177DFC" w:rsidP="00177DFC">
            <w:pPr>
              <w:rPr>
                <w:rFonts w:cs="Calibri Light"/>
                <w:b/>
                <w:bCs/>
              </w:rPr>
            </w:pPr>
            <w:r w:rsidRPr="00155A15">
              <w:rPr>
                <w:rFonts w:cs="Calibri Light"/>
                <w:b/>
                <w:bCs/>
              </w:rPr>
              <w:t>NFR30</w:t>
            </w:r>
          </w:p>
        </w:tc>
        <w:tc>
          <w:tcPr>
            <w:tcW w:w="561" w:type="pct"/>
          </w:tcPr>
          <w:p w14:paraId="692DB893" w14:textId="77777777" w:rsidR="00177DFC" w:rsidRPr="00155A15" w:rsidRDefault="00177DFC" w:rsidP="00177DFC">
            <w:pPr>
              <w:rPr>
                <w:rFonts w:cs="Calibri Light"/>
                <w:b/>
                <w:bCs/>
              </w:rPr>
            </w:pPr>
            <w:r w:rsidRPr="00155A15">
              <w:rPr>
                <w:rFonts w:cs="Calibri Light"/>
                <w:b/>
                <w:bCs/>
              </w:rPr>
              <w:t>Aviation Safety</w:t>
            </w:r>
          </w:p>
        </w:tc>
        <w:tc>
          <w:tcPr>
            <w:tcW w:w="2165" w:type="pct"/>
          </w:tcPr>
          <w:p w14:paraId="1A0EC6E2" w14:textId="77777777" w:rsidR="00177DFC" w:rsidRPr="00155A15" w:rsidRDefault="00177DFC" w:rsidP="00177DFC">
            <w:pPr>
              <w:pStyle w:val="ListParagraph"/>
              <w:numPr>
                <w:ilvl w:val="0"/>
                <w:numId w:val="122"/>
              </w:numPr>
              <w:spacing w:before="0" w:after="0" w:line="240" w:lineRule="auto"/>
              <w:rPr>
                <w:rFonts w:cs="Calibri Light"/>
              </w:rPr>
            </w:pPr>
            <w:r w:rsidRPr="00155A15">
              <w:rPr>
                <w:rFonts w:cs="Calibri Light"/>
              </w:rPr>
              <w:t>The system contains processes and data critical to aviation safety and is subject, by civil law, to national civil aviation regulations applicable to aircraft maintenance and record keeping.  The system design will ensure that application and data integrity is such that the system will be considered reliable in ensuring aviation safety.</w:t>
            </w:r>
          </w:p>
          <w:p w14:paraId="43F079A8" w14:textId="77777777" w:rsidR="00177DFC" w:rsidRPr="00155A15" w:rsidRDefault="00177DFC" w:rsidP="00177DFC">
            <w:pPr>
              <w:pStyle w:val="ListParagraph"/>
              <w:numPr>
                <w:ilvl w:val="0"/>
                <w:numId w:val="122"/>
              </w:numPr>
              <w:spacing w:before="0" w:after="0" w:line="240" w:lineRule="auto"/>
              <w:rPr>
                <w:rFonts w:cs="Calibri Light"/>
              </w:rPr>
            </w:pPr>
            <w:r w:rsidRPr="00155A15">
              <w:rPr>
                <w:rFonts w:cs="Calibri Light"/>
              </w:rPr>
              <w:t>The system will also have to provide traceability with respect to any data entries, back to the person that executed an action, as well as the person that authorised any action that could result in any flying accident or incident.</w:t>
            </w:r>
          </w:p>
        </w:tc>
        <w:tc>
          <w:tcPr>
            <w:tcW w:w="442" w:type="pct"/>
          </w:tcPr>
          <w:p w14:paraId="7B780CA7" w14:textId="77777777" w:rsidR="00177DFC" w:rsidRPr="00155A15" w:rsidRDefault="00177DFC" w:rsidP="00177DFC">
            <w:pPr>
              <w:rPr>
                <w:rFonts w:cs="Calibri Light"/>
              </w:rPr>
            </w:pPr>
          </w:p>
        </w:tc>
        <w:tc>
          <w:tcPr>
            <w:tcW w:w="442" w:type="pct"/>
          </w:tcPr>
          <w:p w14:paraId="10E863F6" w14:textId="3C2F280D" w:rsidR="00177DFC" w:rsidRPr="00155A15" w:rsidRDefault="00177DFC" w:rsidP="00177DFC">
            <w:pPr>
              <w:rPr>
                <w:rFonts w:cs="Calibri Light"/>
              </w:rPr>
            </w:pPr>
            <w:r w:rsidRPr="00D33EC6">
              <w:rPr>
                <w:rFonts w:cs="Calibri Light"/>
              </w:rPr>
              <w:t>Core</w:t>
            </w:r>
          </w:p>
        </w:tc>
        <w:tc>
          <w:tcPr>
            <w:tcW w:w="1027" w:type="pct"/>
          </w:tcPr>
          <w:p w14:paraId="3C66D17A" w14:textId="77777777" w:rsidR="00177DFC" w:rsidRPr="00155A15" w:rsidRDefault="00177DFC" w:rsidP="00177DFC">
            <w:pPr>
              <w:rPr>
                <w:rFonts w:cs="Calibri Light"/>
              </w:rPr>
            </w:pPr>
          </w:p>
        </w:tc>
      </w:tr>
      <w:tr w:rsidR="00177DFC" w:rsidRPr="00707DBC" w14:paraId="0577823C" w14:textId="2D0862EB" w:rsidTr="008174DC">
        <w:tc>
          <w:tcPr>
            <w:tcW w:w="363" w:type="pct"/>
          </w:tcPr>
          <w:p w14:paraId="1FFA99A0" w14:textId="77777777" w:rsidR="00177DFC" w:rsidRPr="00155A15" w:rsidRDefault="00177DFC" w:rsidP="00177DFC">
            <w:pPr>
              <w:rPr>
                <w:rFonts w:cs="Calibri Light"/>
                <w:b/>
                <w:bCs/>
              </w:rPr>
            </w:pPr>
            <w:r w:rsidRPr="00155A15">
              <w:rPr>
                <w:rFonts w:cs="Calibri Light"/>
                <w:b/>
                <w:bCs/>
              </w:rPr>
              <w:t>NFR31</w:t>
            </w:r>
          </w:p>
        </w:tc>
        <w:tc>
          <w:tcPr>
            <w:tcW w:w="561" w:type="pct"/>
          </w:tcPr>
          <w:p w14:paraId="6BE44C1D" w14:textId="77777777" w:rsidR="00177DFC" w:rsidRPr="00155A15" w:rsidRDefault="00177DFC" w:rsidP="00177DFC">
            <w:pPr>
              <w:rPr>
                <w:rFonts w:cs="Calibri Light"/>
                <w:b/>
                <w:bCs/>
              </w:rPr>
            </w:pPr>
            <w:r w:rsidRPr="00155A15">
              <w:rPr>
                <w:rFonts w:cs="Calibri Light"/>
                <w:b/>
                <w:bCs/>
              </w:rPr>
              <w:t>Flying Safety</w:t>
            </w:r>
          </w:p>
        </w:tc>
        <w:tc>
          <w:tcPr>
            <w:tcW w:w="2165" w:type="pct"/>
          </w:tcPr>
          <w:p w14:paraId="3048EF32" w14:textId="77777777" w:rsidR="00177DFC" w:rsidRPr="00155A15" w:rsidRDefault="00177DFC" w:rsidP="00177DFC">
            <w:pPr>
              <w:rPr>
                <w:rFonts w:cs="Calibri Light"/>
              </w:rPr>
            </w:pPr>
            <w:r w:rsidRPr="00155A15">
              <w:rPr>
                <w:rFonts w:cs="Calibri Light"/>
              </w:rPr>
              <w:t>The system will not be deployed in any way that will endanger the safety of any aircraft or persons operating or supporting it.</w:t>
            </w:r>
          </w:p>
        </w:tc>
        <w:tc>
          <w:tcPr>
            <w:tcW w:w="442" w:type="pct"/>
          </w:tcPr>
          <w:p w14:paraId="790D11F9" w14:textId="77777777" w:rsidR="00177DFC" w:rsidRPr="00155A15" w:rsidRDefault="00177DFC" w:rsidP="00177DFC">
            <w:pPr>
              <w:rPr>
                <w:rFonts w:cs="Calibri Light"/>
              </w:rPr>
            </w:pPr>
          </w:p>
        </w:tc>
        <w:tc>
          <w:tcPr>
            <w:tcW w:w="442" w:type="pct"/>
          </w:tcPr>
          <w:p w14:paraId="2FA238BD" w14:textId="063E5914" w:rsidR="00177DFC" w:rsidRPr="00155A15" w:rsidRDefault="00177DFC" w:rsidP="00177DFC">
            <w:pPr>
              <w:rPr>
                <w:rFonts w:cs="Calibri Light"/>
              </w:rPr>
            </w:pPr>
            <w:r w:rsidRPr="00D03295">
              <w:rPr>
                <w:rFonts w:cs="Calibri Light"/>
              </w:rPr>
              <w:t>Core</w:t>
            </w:r>
          </w:p>
        </w:tc>
        <w:tc>
          <w:tcPr>
            <w:tcW w:w="1027" w:type="pct"/>
          </w:tcPr>
          <w:p w14:paraId="35C79110" w14:textId="77777777" w:rsidR="00177DFC" w:rsidRPr="00155A15" w:rsidRDefault="00177DFC" w:rsidP="00177DFC">
            <w:pPr>
              <w:rPr>
                <w:rFonts w:cs="Calibri Light"/>
              </w:rPr>
            </w:pPr>
          </w:p>
        </w:tc>
      </w:tr>
      <w:tr w:rsidR="00177DFC" w:rsidRPr="00707DBC" w14:paraId="74C0D793" w14:textId="074E6CE5" w:rsidTr="008174DC">
        <w:tc>
          <w:tcPr>
            <w:tcW w:w="363" w:type="pct"/>
          </w:tcPr>
          <w:p w14:paraId="54CBE62D" w14:textId="77777777" w:rsidR="00177DFC" w:rsidRPr="00155A15" w:rsidRDefault="00177DFC" w:rsidP="00177DFC">
            <w:pPr>
              <w:rPr>
                <w:rFonts w:cs="Calibri Light"/>
                <w:b/>
                <w:bCs/>
              </w:rPr>
            </w:pPr>
            <w:r w:rsidRPr="00155A15">
              <w:rPr>
                <w:rFonts w:cs="Calibri Light"/>
                <w:b/>
                <w:bCs/>
              </w:rPr>
              <w:t>NFR32</w:t>
            </w:r>
          </w:p>
        </w:tc>
        <w:tc>
          <w:tcPr>
            <w:tcW w:w="561" w:type="pct"/>
          </w:tcPr>
          <w:p w14:paraId="2D4A36E6" w14:textId="77777777" w:rsidR="00177DFC" w:rsidRPr="00155A15" w:rsidRDefault="00177DFC" w:rsidP="00177DFC">
            <w:pPr>
              <w:rPr>
                <w:rFonts w:cs="Calibri Light"/>
                <w:b/>
                <w:bCs/>
              </w:rPr>
            </w:pPr>
            <w:r w:rsidRPr="00155A15">
              <w:rPr>
                <w:rFonts w:cs="Calibri Light"/>
                <w:b/>
                <w:bCs/>
              </w:rPr>
              <w:t>WorkFlow</w:t>
            </w:r>
          </w:p>
        </w:tc>
        <w:tc>
          <w:tcPr>
            <w:tcW w:w="2165" w:type="pct"/>
          </w:tcPr>
          <w:p w14:paraId="1328D446" w14:textId="77777777" w:rsidR="00177DFC" w:rsidRPr="00155A15" w:rsidRDefault="00177DFC" w:rsidP="00177DFC">
            <w:pPr>
              <w:pStyle w:val="ListParagraph"/>
              <w:numPr>
                <w:ilvl w:val="0"/>
                <w:numId w:val="123"/>
              </w:numPr>
              <w:spacing w:before="0" w:after="0" w:line="240" w:lineRule="auto"/>
              <w:rPr>
                <w:rFonts w:cs="Calibri Light"/>
              </w:rPr>
            </w:pPr>
            <w:r w:rsidRPr="00155A15">
              <w:rPr>
                <w:rFonts w:cs="Calibri Light"/>
              </w:rPr>
              <w:t>The system must be able to enforce specific business rules that apply to application operations based on the function that is performed.  This must include the ability to force operations according to workflow and applicable business rules internal to the system. All transactions must be electronically authorised with an audit trail clearly indicating the initiator and the authoriser of the transactions.</w:t>
            </w:r>
          </w:p>
          <w:p w14:paraId="2064362E" w14:textId="77777777" w:rsidR="00177DFC" w:rsidRPr="00155A15" w:rsidRDefault="00177DFC" w:rsidP="00177DFC">
            <w:pPr>
              <w:pStyle w:val="ListParagraph"/>
              <w:numPr>
                <w:ilvl w:val="0"/>
                <w:numId w:val="123"/>
              </w:numPr>
              <w:spacing w:before="0" w:after="0" w:line="240" w:lineRule="auto"/>
              <w:rPr>
                <w:rFonts w:cs="Calibri Light"/>
              </w:rPr>
            </w:pPr>
            <w:r w:rsidRPr="00155A15">
              <w:rPr>
                <w:rFonts w:cs="Calibri Light"/>
              </w:rPr>
              <w:t>The system must support the capturing of delegations and the approvals must be aligned to the different levels of authorisation.</w:t>
            </w:r>
          </w:p>
          <w:p w14:paraId="3F7F57C1" w14:textId="77777777" w:rsidR="00177DFC" w:rsidRPr="00155A15" w:rsidRDefault="00177DFC" w:rsidP="00177DFC">
            <w:pPr>
              <w:rPr>
                <w:rFonts w:cs="Calibri Light"/>
              </w:rPr>
            </w:pPr>
          </w:p>
        </w:tc>
        <w:tc>
          <w:tcPr>
            <w:tcW w:w="442" w:type="pct"/>
          </w:tcPr>
          <w:p w14:paraId="1356672D" w14:textId="77777777" w:rsidR="00177DFC" w:rsidRPr="00155A15" w:rsidRDefault="00177DFC" w:rsidP="00177DFC">
            <w:pPr>
              <w:rPr>
                <w:rFonts w:cs="Calibri Light"/>
              </w:rPr>
            </w:pPr>
          </w:p>
        </w:tc>
        <w:tc>
          <w:tcPr>
            <w:tcW w:w="442" w:type="pct"/>
          </w:tcPr>
          <w:p w14:paraId="59D82A9D" w14:textId="20EC0379" w:rsidR="00177DFC" w:rsidRPr="00155A15" w:rsidRDefault="00177DFC" w:rsidP="00177DFC">
            <w:pPr>
              <w:rPr>
                <w:rFonts w:cs="Calibri Light"/>
              </w:rPr>
            </w:pPr>
            <w:r w:rsidRPr="00D03295">
              <w:rPr>
                <w:rFonts w:cs="Calibri Light"/>
              </w:rPr>
              <w:t>Core</w:t>
            </w:r>
          </w:p>
        </w:tc>
        <w:tc>
          <w:tcPr>
            <w:tcW w:w="1027" w:type="pct"/>
          </w:tcPr>
          <w:p w14:paraId="66B43414" w14:textId="77777777" w:rsidR="00177DFC" w:rsidRPr="00155A15" w:rsidRDefault="00177DFC" w:rsidP="00177DFC">
            <w:pPr>
              <w:rPr>
                <w:rFonts w:cs="Calibri Light"/>
              </w:rPr>
            </w:pPr>
          </w:p>
        </w:tc>
      </w:tr>
      <w:tr w:rsidR="00177DFC" w:rsidRPr="00707DBC" w14:paraId="47DE2F8B" w14:textId="77777777" w:rsidTr="008174DC">
        <w:tc>
          <w:tcPr>
            <w:tcW w:w="363" w:type="pct"/>
          </w:tcPr>
          <w:p w14:paraId="079DAF26" w14:textId="5C28FC58" w:rsidR="00177DFC" w:rsidRPr="00155A15" w:rsidRDefault="00177DFC" w:rsidP="00177DFC">
            <w:pPr>
              <w:rPr>
                <w:rFonts w:cs="Calibri Light"/>
                <w:b/>
                <w:bCs/>
              </w:rPr>
            </w:pPr>
            <w:r w:rsidRPr="00155A15">
              <w:rPr>
                <w:rFonts w:cs="Calibri Light"/>
                <w:b/>
                <w:bCs/>
              </w:rPr>
              <w:t>NFR3</w:t>
            </w:r>
            <w:r>
              <w:rPr>
                <w:rFonts w:cs="Calibri Light"/>
                <w:b/>
                <w:bCs/>
              </w:rPr>
              <w:t>3.1</w:t>
            </w:r>
          </w:p>
        </w:tc>
        <w:tc>
          <w:tcPr>
            <w:tcW w:w="561" w:type="pct"/>
          </w:tcPr>
          <w:p w14:paraId="4754FB94" w14:textId="62E24095" w:rsidR="00177DFC" w:rsidRPr="00155A15" w:rsidRDefault="00177DFC" w:rsidP="00177DFC">
            <w:pPr>
              <w:rPr>
                <w:rFonts w:cs="Calibri Light"/>
                <w:b/>
                <w:bCs/>
              </w:rPr>
            </w:pPr>
            <w:r w:rsidRPr="00957367">
              <w:rPr>
                <w:b/>
                <w:bCs/>
              </w:rPr>
              <w:t>Bidder affiliation / certification.</w:t>
            </w:r>
          </w:p>
        </w:tc>
        <w:tc>
          <w:tcPr>
            <w:tcW w:w="2165" w:type="pct"/>
          </w:tcPr>
          <w:p w14:paraId="22442E24" w14:textId="2202FE9B" w:rsidR="00177DFC" w:rsidRPr="008174DC" w:rsidRDefault="00177DFC" w:rsidP="00177DFC">
            <w:pPr>
              <w:rPr>
                <w:rFonts w:cs="Calibri Light"/>
              </w:rPr>
            </w:pPr>
            <w:r w:rsidRPr="00A24319">
              <w:rPr>
                <w:rFonts w:cs="Calibri Light"/>
              </w:rPr>
              <w:t>Indicate if you are the original software manufacturer (OSM) of the SLIMS.</w:t>
            </w:r>
          </w:p>
        </w:tc>
        <w:tc>
          <w:tcPr>
            <w:tcW w:w="442" w:type="pct"/>
          </w:tcPr>
          <w:p w14:paraId="2CAAD899" w14:textId="77777777" w:rsidR="00177DFC" w:rsidRPr="00155A15" w:rsidRDefault="00177DFC" w:rsidP="00177DFC">
            <w:pPr>
              <w:rPr>
                <w:rFonts w:cs="Calibri Light"/>
              </w:rPr>
            </w:pPr>
          </w:p>
        </w:tc>
        <w:tc>
          <w:tcPr>
            <w:tcW w:w="442" w:type="pct"/>
          </w:tcPr>
          <w:p w14:paraId="31441DEE" w14:textId="194DFD12" w:rsidR="00177DFC" w:rsidRPr="00155A15" w:rsidRDefault="00177DFC" w:rsidP="00177DFC">
            <w:pPr>
              <w:rPr>
                <w:rFonts w:cs="Calibri Light"/>
              </w:rPr>
            </w:pPr>
            <w:r w:rsidRPr="00D03295">
              <w:rPr>
                <w:rFonts w:cs="Calibri Light"/>
              </w:rPr>
              <w:t>Core</w:t>
            </w:r>
          </w:p>
        </w:tc>
        <w:tc>
          <w:tcPr>
            <w:tcW w:w="1027" w:type="pct"/>
          </w:tcPr>
          <w:p w14:paraId="1D3CFDB8" w14:textId="77777777" w:rsidR="00177DFC" w:rsidRPr="00155A15" w:rsidRDefault="00177DFC" w:rsidP="00177DFC">
            <w:pPr>
              <w:rPr>
                <w:rFonts w:cs="Calibri Light"/>
              </w:rPr>
            </w:pPr>
          </w:p>
        </w:tc>
      </w:tr>
      <w:tr w:rsidR="00177DFC" w:rsidRPr="00707DBC" w14:paraId="76FFF94F" w14:textId="77777777" w:rsidTr="008174DC">
        <w:tc>
          <w:tcPr>
            <w:tcW w:w="363" w:type="pct"/>
          </w:tcPr>
          <w:p w14:paraId="1D010D97" w14:textId="776CBE1D" w:rsidR="00177DFC" w:rsidRPr="00155A15" w:rsidRDefault="00177DFC" w:rsidP="00177DFC">
            <w:pPr>
              <w:rPr>
                <w:rFonts w:cs="Calibri Light"/>
                <w:b/>
                <w:bCs/>
              </w:rPr>
            </w:pPr>
            <w:r w:rsidRPr="00155A15">
              <w:rPr>
                <w:rFonts w:cs="Calibri Light"/>
                <w:b/>
                <w:bCs/>
              </w:rPr>
              <w:t>NFR3</w:t>
            </w:r>
            <w:r>
              <w:rPr>
                <w:rFonts w:cs="Calibri Light"/>
                <w:b/>
                <w:bCs/>
              </w:rPr>
              <w:t>3.2</w:t>
            </w:r>
          </w:p>
        </w:tc>
        <w:tc>
          <w:tcPr>
            <w:tcW w:w="561" w:type="pct"/>
          </w:tcPr>
          <w:p w14:paraId="4C731CC4" w14:textId="77777777" w:rsidR="00177DFC" w:rsidRPr="00957367" w:rsidRDefault="00177DFC" w:rsidP="00177DFC">
            <w:pPr>
              <w:rPr>
                <w:b/>
                <w:bCs/>
              </w:rPr>
            </w:pPr>
          </w:p>
        </w:tc>
        <w:tc>
          <w:tcPr>
            <w:tcW w:w="2165" w:type="pct"/>
          </w:tcPr>
          <w:p w14:paraId="77236CE8" w14:textId="21745D70" w:rsidR="00177DFC" w:rsidRPr="00A24319" w:rsidRDefault="00177DFC" w:rsidP="00177DFC">
            <w:pPr>
              <w:rPr>
                <w:rFonts w:cs="Calibri Light"/>
              </w:rPr>
            </w:pPr>
            <w:r w:rsidRPr="00A24319">
              <w:rPr>
                <w:rFonts w:cs="Calibri Light"/>
              </w:rPr>
              <w:t xml:space="preserve">Indicate if you are accredited with the OSM on an enterprise level for the provision, customisation and roll out of the proposed </w:t>
            </w:r>
            <w:r>
              <w:rPr>
                <w:rFonts w:cs="Calibri Light"/>
              </w:rPr>
              <w:t>SLIMS</w:t>
            </w:r>
            <w:r w:rsidRPr="00A24319">
              <w:rPr>
                <w:rFonts w:cs="Calibri Light"/>
              </w:rPr>
              <w:t>. If accredited, provide the OSM name.</w:t>
            </w:r>
          </w:p>
        </w:tc>
        <w:tc>
          <w:tcPr>
            <w:tcW w:w="442" w:type="pct"/>
          </w:tcPr>
          <w:p w14:paraId="2515FB17" w14:textId="77777777" w:rsidR="00177DFC" w:rsidRPr="00155A15" w:rsidRDefault="00177DFC" w:rsidP="00177DFC">
            <w:pPr>
              <w:rPr>
                <w:rFonts w:cs="Calibri Light"/>
              </w:rPr>
            </w:pPr>
          </w:p>
        </w:tc>
        <w:tc>
          <w:tcPr>
            <w:tcW w:w="442" w:type="pct"/>
          </w:tcPr>
          <w:p w14:paraId="574E701B" w14:textId="5FF25349" w:rsidR="00177DFC" w:rsidRPr="00155A15" w:rsidRDefault="00177DFC" w:rsidP="00177DFC">
            <w:pPr>
              <w:rPr>
                <w:rFonts w:cs="Calibri Light"/>
              </w:rPr>
            </w:pPr>
            <w:r w:rsidRPr="00D03295">
              <w:rPr>
                <w:rFonts w:cs="Calibri Light"/>
              </w:rPr>
              <w:t>Core</w:t>
            </w:r>
          </w:p>
        </w:tc>
        <w:tc>
          <w:tcPr>
            <w:tcW w:w="1027" w:type="pct"/>
          </w:tcPr>
          <w:p w14:paraId="772F91F9" w14:textId="77777777" w:rsidR="00177DFC" w:rsidRPr="00155A15" w:rsidRDefault="00177DFC" w:rsidP="00177DFC">
            <w:pPr>
              <w:rPr>
                <w:rFonts w:cs="Calibri Light"/>
              </w:rPr>
            </w:pPr>
          </w:p>
        </w:tc>
      </w:tr>
      <w:tr w:rsidR="00177DFC" w:rsidRPr="00707DBC" w14:paraId="7A7ACA58" w14:textId="77777777" w:rsidTr="008174DC">
        <w:tc>
          <w:tcPr>
            <w:tcW w:w="363" w:type="pct"/>
          </w:tcPr>
          <w:p w14:paraId="447E127A" w14:textId="53A2F998" w:rsidR="00177DFC" w:rsidRPr="00155A15" w:rsidRDefault="00177DFC" w:rsidP="00177DFC">
            <w:pPr>
              <w:rPr>
                <w:rFonts w:cs="Calibri Light"/>
                <w:b/>
                <w:bCs/>
              </w:rPr>
            </w:pPr>
            <w:r w:rsidRPr="00155A15">
              <w:rPr>
                <w:rFonts w:cs="Calibri Light"/>
                <w:b/>
                <w:bCs/>
              </w:rPr>
              <w:t>NFR3</w:t>
            </w:r>
            <w:r>
              <w:rPr>
                <w:rFonts w:cs="Calibri Light"/>
                <w:b/>
                <w:bCs/>
              </w:rPr>
              <w:t>3.3</w:t>
            </w:r>
          </w:p>
        </w:tc>
        <w:tc>
          <w:tcPr>
            <w:tcW w:w="561" w:type="pct"/>
          </w:tcPr>
          <w:p w14:paraId="3397AB1D" w14:textId="77777777" w:rsidR="00177DFC" w:rsidRPr="00957367" w:rsidRDefault="00177DFC" w:rsidP="00177DFC">
            <w:pPr>
              <w:rPr>
                <w:b/>
                <w:bCs/>
              </w:rPr>
            </w:pPr>
          </w:p>
        </w:tc>
        <w:tc>
          <w:tcPr>
            <w:tcW w:w="2165" w:type="pct"/>
          </w:tcPr>
          <w:p w14:paraId="5C8C3460" w14:textId="4A0D8583" w:rsidR="00177DFC" w:rsidRPr="00A24319" w:rsidRDefault="00177DFC" w:rsidP="00177DFC">
            <w:pPr>
              <w:rPr>
                <w:rFonts w:cs="Calibri Light"/>
              </w:rPr>
            </w:pPr>
            <w:r w:rsidRPr="00A24319">
              <w:rPr>
                <w:rFonts w:cs="Calibri Light"/>
              </w:rPr>
              <w:t xml:space="preserve">If accredited with the OSM, provide the accreditation level, e.g. enterprise for the provisioning, customisation and roll out of the </w:t>
            </w:r>
            <w:r>
              <w:rPr>
                <w:rFonts w:cs="Calibri Light"/>
              </w:rPr>
              <w:t>SLIMS</w:t>
            </w:r>
            <w:r w:rsidRPr="00A24319">
              <w:rPr>
                <w:rFonts w:cs="Calibri Light"/>
              </w:rPr>
              <w:t xml:space="preserve"> system.</w:t>
            </w:r>
          </w:p>
        </w:tc>
        <w:tc>
          <w:tcPr>
            <w:tcW w:w="442" w:type="pct"/>
          </w:tcPr>
          <w:p w14:paraId="09C23399" w14:textId="77777777" w:rsidR="00177DFC" w:rsidRPr="00155A15" w:rsidRDefault="00177DFC" w:rsidP="00177DFC">
            <w:pPr>
              <w:rPr>
                <w:rFonts w:cs="Calibri Light"/>
              </w:rPr>
            </w:pPr>
          </w:p>
        </w:tc>
        <w:tc>
          <w:tcPr>
            <w:tcW w:w="442" w:type="pct"/>
          </w:tcPr>
          <w:p w14:paraId="7A423D8F" w14:textId="6E71F6C0" w:rsidR="00177DFC" w:rsidRPr="00155A15" w:rsidRDefault="00177DFC" w:rsidP="00177DFC">
            <w:pPr>
              <w:rPr>
                <w:rFonts w:cs="Calibri Light"/>
              </w:rPr>
            </w:pPr>
            <w:r w:rsidRPr="00D03295">
              <w:rPr>
                <w:rFonts w:cs="Calibri Light"/>
              </w:rPr>
              <w:t>Core</w:t>
            </w:r>
          </w:p>
        </w:tc>
        <w:tc>
          <w:tcPr>
            <w:tcW w:w="1027" w:type="pct"/>
          </w:tcPr>
          <w:p w14:paraId="5A409401" w14:textId="77777777" w:rsidR="00177DFC" w:rsidRPr="00155A15" w:rsidRDefault="00177DFC" w:rsidP="00177DFC">
            <w:pPr>
              <w:rPr>
                <w:rFonts w:cs="Calibri Light"/>
              </w:rPr>
            </w:pPr>
          </w:p>
        </w:tc>
      </w:tr>
      <w:tr w:rsidR="00177DFC" w:rsidRPr="00707DBC" w14:paraId="19AD38C3" w14:textId="77777777" w:rsidTr="008174DC">
        <w:tc>
          <w:tcPr>
            <w:tcW w:w="363" w:type="pct"/>
          </w:tcPr>
          <w:p w14:paraId="4193B55E" w14:textId="05DEE18C" w:rsidR="00177DFC" w:rsidRPr="00155A15" w:rsidRDefault="00177DFC" w:rsidP="00177DFC">
            <w:pPr>
              <w:rPr>
                <w:rFonts w:cs="Calibri Light"/>
                <w:b/>
                <w:bCs/>
              </w:rPr>
            </w:pPr>
            <w:r w:rsidRPr="00155A15">
              <w:rPr>
                <w:rFonts w:cs="Calibri Light"/>
                <w:b/>
                <w:bCs/>
              </w:rPr>
              <w:t>NFR3</w:t>
            </w:r>
            <w:r>
              <w:rPr>
                <w:rFonts w:cs="Calibri Light"/>
                <w:b/>
                <w:bCs/>
              </w:rPr>
              <w:t>3.4</w:t>
            </w:r>
          </w:p>
        </w:tc>
        <w:tc>
          <w:tcPr>
            <w:tcW w:w="561" w:type="pct"/>
          </w:tcPr>
          <w:p w14:paraId="5AA1A48C" w14:textId="77777777" w:rsidR="00177DFC" w:rsidRPr="00957367" w:rsidRDefault="00177DFC" w:rsidP="00177DFC">
            <w:pPr>
              <w:rPr>
                <w:b/>
                <w:bCs/>
              </w:rPr>
            </w:pPr>
          </w:p>
        </w:tc>
        <w:tc>
          <w:tcPr>
            <w:tcW w:w="2165" w:type="pct"/>
          </w:tcPr>
          <w:p w14:paraId="0632810E" w14:textId="2B5ADB7C" w:rsidR="00177DFC" w:rsidRPr="00A24319" w:rsidRDefault="00177DFC" w:rsidP="00177DFC">
            <w:pPr>
              <w:rPr>
                <w:rFonts w:cs="Calibri Light"/>
              </w:rPr>
            </w:pPr>
            <w:r w:rsidRPr="00A24319">
              <w:rPr>
                <w:rFonts w:cs="Calibri Light"/>
              </w:rPr>
              <w:t xml:space="preserve">Provide the period (start and end dates) that your </w:t>
            </w:r>
            <w:r>
              <w:rPr>
                <w:rFonts w:cs="Calibri Light"/>
              </w:rPr>
              <w:t>SLIMS</w:t>
            </w:r>
            <w:r w:rsidRPr="00A24319">
              <w:rPr>
                <w:rFonts w:cs="Calibri Light"/>
              </w:rPr>
              <w:t xml:space="preserve"> system is/was in operation per customer. </w:t>
            </w:r>
          </w:p>
        </w:tc>
        <w:tc>
          <w:tcPr>
            <w:tcW w:w="442" w:type="pct"/>
          </w:tcPr>
          <w:p w14:paraId="5A8DA2AB" w14:textId="77777777" w:rsidR="00177DFC" w:rsidRPr="00155A15" w:rsidRDefault="00177DFC" w:rsidP="00177DFC">
            <w:pPr>
              <w:rPr>
                <w:rFonts w:cs="Calibri Light"/>
              </w:rPr>
            </w:pPr>
          </w:p>
        </w:tc>
        <w:tc>
          <w:tcPr>
            <w:tcW w:w="442" w:type="pct"/>
          </w:tcPr>
          <w:p w14:paraId="06A656E3" w14:textId="7D488EA5" w:rsidR="00177DFC" w:rsidRPr="00155A15" w:rsidRDefault="00177DFC" w:rsidP="00177DFC">
            <w:pPr>
              <w:rPr>
                <w:rFonts w:cs="Calibri Light"/>
              </w:rPr>
            </w:pPr>
            <w:r w:rsidRPr="00BF15FB">
              <w:rPr>
                <w:rFonts w:cs="Calibri Light"/>
              </w:rPr>
              <w:t>Core</w:t>
            </w:r>
          </w:p>
        </w:tc>
        <w:tc>
          <w:tcPr>
            <w:tcW w:w="1027" w:type="pct"/>
          </w:tcPr>
          <w:p w14:paraId="365FF0FF" w14:textId="77777777" w:rsidR="00177DFC" w:rsidRPr="00155A15" w:rsidRDefault="00177DFC" w:rsidP="00177DFC">
            <w:pPr>
              <w:rPr>
                <w:rFonts w:cs="Calibri Light"/>
              </w:rPr>
            </w:pPr>
          </w:p>
        </w:tc>
      </w:tr>
      <w:tr w:rsidR="00177DFC" w:rsidRPr="00707DBC" w14:paraId="6A2FF932" w14:textId="77777777" w:rsidTr="008174DC">
        <w:tc>
          <w:tcPr>
            <w:tcW w:w="363" w:type="pct"/>
          </w:tcPr>
          <w:p w14:paraId="43A4F8DD" w14:textId="4443477C" w:rsidR="00177DFC" w:rsidRPr="00155A15" w:rsidRDefault="00177DFC" w:rsidP="00177DFC">
            <w:pPr>
              <w:rPr>
                <w:rFonts w:cs="Calibri Light"/>
                <w:b/>
                <w:bCs/>
              </w:rPr>
            </w:pPr>
            <w:r w:rsidRPr="00155A15">
              <w:rPr>
                <w:rFonts w:cs="Calibri Light"/>
                <w:b/>
                <w:bCs/>
              </w:rPr>
              <w:t>NFR3</w:t>
            </w:r>
            <w:r>
              <w:rPr>
                <w:rFonts w:cs="Calibri Light"/>
                <w:b/>
                <w:bCs/>
              </w:rPr>
              <w:t>3.5</w:t>
            </w:r>
          </w:p>
        </w:tc>
        <w:tc>
          <w:tcPr>
            <w:tcW w:w="561" w:type="pct"/>
          </w:tcPr>
          <w:p w14:paraId="2AEC2063" w14:textId="77777777" w:rsidR="00177DFC" w:rsidRPr="00957367" w:rsidRDefault="00177DFC" w:rsidP="00177DFC">
            <w:pPr>
              <w:rPr>
                <w:b/>
                <w:bCs/>
              </w:rPr>
            </w:pPr>
          </w:p>
        </w:tc>
        <w:tc>
          <w:tcPr>
            <w:tcW w:w="2165" w:type="pct"/>
          </w:tcPr>
          <w:p w14:paraId="3FA3313C" w14:textId="2763C553" w:rsidR="00177DFC" w:rsidRPr="00957367" w:rsidRDefault="00177DFC" w:rsidP="00177DFC">
            <w:pPr>
              <w:spacing w:after="0" w:line="240" w:lineRule="auto"/>
              <w:ind w:left="567" w:hanging="567"/>
            </w:pPr>
            <w:r w:rsidRPr="00957367">
              <w:rPr>
                <w:rFonts w:cs="Calibri Light"/>
                <w:lang w:val="en-GB"/>
              </w:rPr>
              <w:t>Describe any other supplier accreditation, if applicable.</w:t>
            </w:r>
          </w:p>
        </w:tc>
        <w:tc>
          <w:tcPr>
            <w:tcW w:w="442" w:type="pct"/>
          </w:tcPr>
          <w:p w14:paraId="72A49845" w14:textId="77777777" w:rsidR="00177DFC" w:rsidRPr="00155A15" w:rsidRDefault="00177DFC" w:rsidP="00177DFC">
            <w:pPr>
              <w:rPr>
                <w:rFonts w:cs="Calibri Light"/>
              </w:rPr>
            </w:pPr>
          </w:p>
        </w:tc>
        <w:tc>
          <w:tcPr>
            <w:tcW w:w="442" w:type="pct"/>
          </w:tcPr>
          <w:p w14:paraId="2F72883A" w14:textId="639558E9" w:rsidR="00177DFC" w:rsidRPr="00155A15" w:rsidRDefault="00177DFC" w:rsidP="00177DFC">
            <w:pPr>
              <w:rPr>
                <w:rFonts w:cs="Calibri Light"/>
              </w:rPr>
            </w:pPr>
            <w:r w:rsidRPr="00BF15FB">
              <w:rPr>
                <w:rFonts w:cs="Calibri Light"/>
              </w:rPr>
              <w:t>Core</w:t>
            </w:r>
          </w:p>
        </w:tc>
        <w:tc>
          <w:tcPr>
            <w:tcW w:w="1027" w:type="pct"/>
          </w:tcPr>
          <w:p w14:paraId="57E0E7F8" w14:textId="77777777" w:rsidR="00177DFC" w:rsidRPr="00155A15" w:rsidRDefault="00177DFC" w:rsidP="00177DFC">
            <w:pPr>
              <w:rPr>
                <w:rFonts w:cs="Calibri Light"/>
              </w:rPr>
            </w:pPr>
          </w:p>
        </w:tc>
      </w:tr>
      <w:tr w:rsidR="00177DFC" w:rsidRPr="00707DBC" w14:paraId="37447F90" w14:textId="77777777" w:rsidTr="008174DC">
        <w:tc>
          <w:tcPr>
            <w:tcW w:w="363" w:type="pct"/>
          </w:tcPr>
          <w:p w14:paraId="5614A684" w14:textId="22ACBFDA" w:rsidR="00177DFC" w:rsidRPr="00155A15" w:rsidRDefault="00177DFC" w:rsidP="00177DFC">
            <w:pPr>
              <w:rPr>
                <w:rFonts w:cs="Calibri Light"/>
                <w:b/>
                <w:bCs/>
              </w:rPr>
            </w:pPr>
            <w:r w:rsidRPr="00155A15">
              <w:rPr>
                <w:rFonts w:cs="Calibri Light"/>
                <w:b/>
                <w:bCs/>
              </w:rPr>
              <w:t>NFR3</w:t>
            </w:r>
            <w:r>
              <w:rPr>
                <w:rFonts w:cs="Calibri Light"/>
                <w:b/>
                <w:bCs/>
              </w:rPr>
              <w:t>4</w:t>
            </w:r>
          </w:p>
        </w:tc>
        <w:tc>
          <w:tcPr>
            <w:tcW w:w="561" w:type="pct"/>
          </w:tcPr>
          <w:p w14:paraId="71450C7D" w14:textId="1C425400" w:rsidR="00177DFC" w:rsidRPr="00957367" w:rsidRDefault="00177DFC" w:rsidP="00177DFC">
            <w:pPr>
              <w:rPr>
                <w:b/>
                <w:bCs/>
              </w:rPr>
            </w:pPr>
            <w:r w:rsidRPr="00957367">
              <w:t xml:space="preserve">Bidder experience. </w:t>
            </w:r>
            <w:r w:rsidRPr="00957367">
              <w:sym w:font="Wingdings" w:char="F0E0"/>
            </w:r>
            <w:r w:rsidRPr="00957367">
              <w:rPr>
                <w:b/>
                <w:bCs/>
              </w:rPr>
              <w:t xml:space="preserve"> System take-on.</w:t>
            </w:r>
          </w:p>
        </w:tc>
        <w:tc>
          <w:tcPr>
            <w:tcW w:w="2165" w:type="pct"/>
          </w:tcPr>
          <w:p w14:paraId="2A14BF11" w14:textId="29490168" w:rsidR="00177DFC" w:rsidRPr="00E33B19" w:rsidRDefault="00177DFC" w:rsidP="00177DFC">
            <w:pPr>
              <w:rPr>
                <w:rFonts w:cs="Calibri Light"/>
              </w:rPr>
            </w:pPr>
            <w:r w:rsidRPr="00957367">
              <w:rPr>
                <w:rFonts w:cs="Calibri Light"/>
              </w:rPr>
              <w:t xml:space="preserve">Describe your experience in providing system take-on services to take-on your </w:t>
            </w:r>
            <w:r>
              <w:rPr>
                <w:rFonts w:cs="Calibri Light"/>
              </w:rPr>
              <w:t>SLIMS</w:t>
            </w:r>
            <w:r w:rsidRPr="00957367">
              <w:rPr>
                <w:rFonts w:cs="Calibri Light"/>
              </w:rPr>
              <w:t xml:space="preserve"> in the RSA and internationally. </w:t>
            </w:r>
          </w:p>
          <w:p w14:paraId="00FCFEE4" w14:textId="78F2AA11" w:rsidR="00177DFC" w:rsidRPr="00E33B19" w:rsidRDefault="00177DFC" w:rsidP="00177DFC">
            <w:pPr>
              <w:rPr>
                <w:rFonts w:cs="Calibri Light"/>
              </w:rPr>
            </w:pPr>
            <w:r w:rsidRPr="00957367">
              <w:rPr>
                <w:rFonts w:cs="Calibri Light"/>
              </w:rPr>
              <w:t>Please state examples of the customers to whom you have supplied the system take-on services and relevant dates.</w:t>
            </w:r>
          </w:p>
        </w:tc>
        <w:tc>
          <w:tcPr>
            <w:tcW w:w="442" w:type="pct"/>
          </w:tcPr>
          <w:p w14:paraId="04CB1E77" w14:textId="77777777" w:rsidR="00177DFC" w:rsidRPr="00155A15" w:rsidRDefault="00177DFC" w:rsidP="00177DFC">
            <w:pPr>
              <w:rPr>
                <w:rFonts w:cs="Calibri Light"/>
              </w:rPr>
            </w:pPr>
          </w:p>
        </w:tc>
        <w:tc>
          <w:tcPr>
            <w:tcW w:w="442" w:type="pct"/>
          </w:tcPr>
          <w:p w14:paraId="7F5C6018" w14:textId="7380BDFB" w:rsidR="00177DFC" w:rsidRPr="00155A15" w:rsidRDefault="00177DFC" w:rsidP="00177DFC">
            <w:pPr>
              <w:rPr>
                <w:rFonts w:cs="Calibri Light"/>
              </w:rPr>
            </w:pPr>
            <w:r w:rsidRPr="00BF15FB">
              <w:rPr>
                <w:rFonts w:cs="Calibri Light"/>
              </w:rPr>
              <w:t>Core</w:t>
            </w:r>
          </w:p>
        </w:tc>
        <w:tc>
          <w:tcPr>
            <w:tcW w:w="1027" w:type="pct"/>
          </w:tcPr>
          <w:p w14:paraId="15DF6C25" w14:textId="77777777" w:rsidR="00177DFC" w:rsidRPr="00155A15" w:rsidRDefault="00177DFC" w:rsidP="00177DFC">
            <w:pPr>
              <w:rPr>
                <w:rFonts w:cs="Calibri Light"/>
              </w:rPr>
            </w:pPr>
          </w:p>
        </w:tc>
      </w:tr>
      <w:tr w:rsidR="00177DFC" w:rsidRPr="00707DBC" w14:paraId="0EE3A31E" w14:textId="77777777" w:rsidTr="008174DC">
        <w:tc>
          <w:tcPr>
            <w:tcW w:w="363" w:type="pct"/>
          </w:tcPr>
          <w:p w14:paraId="4AC8A8EA" w14:textId="733D1B93" w:rsidR="00177DFC" w:rsidRPr="00155A15" w:rsidRDefault="00177DFC" w:rsidP="00177DFC">
            <w:pPr>
              <w:rPr>
                <w:rFonts w:cs="Calibri Light"/>
                <w:b/>
                <w:bCs/>
              </w:rPr>
            </w:pPr>
            <w:r w:rsidRPr="00155A15">
              <w:rPr>
                <w:rFonts w:cs="Calibri Light"/>
                <w:b/>
                <w:bCs/>
              </w:rPr>
              <w:t>NFR3</w:t>
            </w:r>
            <w:r>
              <w:rPr>
                <w:rFonts w:cs="Calibri Light"/>
                <w:b/>
                <w:bCs/>
              </w:rPr>
              <w:t>5</w:t>
            </w:r>
          </w:p>
        </w:tc>
        <w:tc>
          <w:tcPr>
            <w:tcW w:w="561" w:type="pct"/>
          </w:tcPr>
          <w:p w14:paraId="0F0501B0" w14:textId="313F803F" w:rsidR="00177DFC" w:rsidRPr="00957367" w:rsidRDefault="00177DFC" w:rsidP="00177DFC">
            <w:pPr>
              <w:rPr>
                <w:b/>
                <w:bCs/>
              </w:rPr>
            </w:pPr>
            <w:r w:rsidRPr="00957367">
              <w:t xml:space="preserve">Bidder experience. </w:t>
            </w:r>
            <w:r w:rsidRPr="00957367">
              <w:rPr>
                <w:b/>
                <w:bCs/>
              </w:rPr>
              <w:sym w:font="Wingdings" w:char="F0E0"/>
            </w:r>
            <w:r w:rsidRPr="00957367">
              <w:rPr>
                <w:b/>
                <w:bCs/>
              </w:rPr>
              <w:t>Maintenance and support</w:t>
            </w:r>
          </w:p>
        </w:tc>
        <w:tc>
          <w:tcPr>
            <w:tcW w:w="2165" w:type="pct"/>
          </w:tcPr>
          <w:p w14:paraId="4CB5FD75" w14:textId="72AEDE71" w:rsidR="00177DFC" w:rsidRPr="00E33B19" w:rsidRDefault="00177DFC" w:rsidP="00177DFC">
            <w:pPr>
              <w:rPr>
                <w:rFonts w:cs="Calibri Light"/>
              </w:rPr>
            </w:pPr>
            <w:r w:rsidRPr="00957367">
              <w:rPr>
                <w:rFonts w:cs="Calibri Light"/>
              </w:rPr>
              <w:t xml:space="preserve">Describe your experience in providing system maintenance and support services on your </w:t>
            </w:r>
            <w:r>
              <w:rPr>
                <w:rFonts w:cs="Calibri Light"/>
              </w:rPr>
              <w:t>SLIMS</w:t>
            </w:r>
            <w:r w:rsidRPr="00957367">
              <w:rPr>
                <w:rFonts w:cs="Calibri Light"/>
              </w:rPr>
              <w:t xml:space="preserve"> in the RSA and internationally. </w:t>
            </w:r>
          </w:p>
          <w:p w14:paraId="4E1E66E6" w14:textId="7CC95D9F" w:rsidR="00177DFC" w:rsidRPr="00E33B19" w:rsidRDefault="00177DFC" w:rsidP="00177DFC">
            <w:pPr>
              <w:rPr>
                <w:rFonts w:cs="Calibri Light"/>
              </w:rPr>
            </w:pPr>
            <w:r w:rsidRPr="00957367">
              <w:rPr>
                <w:rFonts w:cs="Calibri Light"/>
              </w:rPr>
              <w:t>Please state examples of the customers to whom you have supplied the system maintenance and support services and relevant dates.</w:t>
            </w:r>
          </w:p>
        </w:tc>
        <w:tc>
          <w:tcPr>
            <w:tcW w:w="442" w:type="pct"/>
          </w:tcPr>
          <w:p w14:paraId="7F5E549A" w14:textId="77777777" w:rsidR="00177DFC" w:rsidRPr="00155A15" w:rsidRDefault="00177DFC" w:rsidP="00177DFC">
            <w:pPr>
              <w:rPr>
                <w:rFonts w:cs="Calibri Light"/>
              </w:rPr>
            </w:pPr>
          </w:p>
        </w:tc>
        <w:tc>
          <w:tcPr>
            <w:tcW w:w="442" w:type="pct"/>
          </w:tcPr>
          <w:p w14:paraId="60E089FC" w14:textId="2D053022" w:rsidR="00177DFC" w:rsidRPr="00155A15" w:rsidRDefault="00177DFC" w:rsidP="00177DFC">
            <w:pPr>
              <w:rPr>
                <w:rFonts w:cs="Calibri Light"/>
              </w:rPr>
            </w:pPr>
            <w:r w:rsidRPr="00BF15FB">
              <w:rPr>
                <w:rFonts w:cs="Calibri Light"/>
              </w:rPr>
              <w:t>Core</w:t>
            </w:r>
          </w:p>
        </w:tc>
        <w:tc>
          <w:tcPr>
            <w:tcW w:w="1027" w:type="pct"/>
          </w:tcPr>
          <w:p w14:paraId="211A7412" w14:textId="77777777" w:rsidR="00177DFC" w:rsidRPr="00155A15" w:rsidRDefault="00177DFC" w:rsidP="00177DFC">
            <w:pPr>
              <w:rPr>
                <w:rFonts w:cs="Calibri Light"/>
              </w:rPr>
            </w:pPr>
          </w:p>
        </w:tc>
      </w:tr>
      <w:tr w:rsidR="00177DFC" w:rsidRPr="00707DBC" w14:paraId="1761AE24" w14:textId="77777777" w:rsidTr="008174DC">
        <w:tc>
          <w:tcPr>
            <w:tcW w:w="363" w:type="pct"/>
          </w:tcPr>
          <w:p w14:paraId="29B504FA" w14:textId="2AAE98FD" w:rsidR="00177DFC" w:rsidRPr="00155A15" w:rsidRDefault="00177DFC" w:rsidP="00177DFC">
            <w:pPr>
              <w:rPr>
                <w:rFonts w:cs="Calibri Light"/>
                <w:b/>
                <w:bCs/>
              </w:rPr>
            </w:pPr>
            <w:r w:rsidRPr="00155A15">
              <w:rPr>
                <w:rFonts w:cs="Calibri Light"/>
                <w:b/>
                <w:bCs/>
              </w:rPr>
              <w:t>NFR3</w:t>
            </w:r>
            <w:r>
              <w:rPr>
                <w:rFonts w:cs="Calibri Light"/>
                <w:b/>
                <w:bCs/>
              </w:rPr>
              <w:t>6.1</w:t>
            </w:r>
          </w:p>
        </w:tc>
        <w:tc>
          <w:tcPr>
            <w:tcW w:w="561" w:type="pct"/>
          </w:tcPr>
          <w:p w14:paraId="208CA74A" w14:textId="76459A70" w:rsidR="00177DFC" w:rsidRPr="00957367" w:rsidRDefault="00177DFC" w:rsidP="00177DFC">
            <w:pPr>
              <w:rPr>
                <w:b/>
                <w:bCs/>
              </w:rPr>
            </w:pPr>
            <w:r w:rsidRPr="00957367">
              <w:rPr>
                <w:b/>
                <w:bCs/>
              </w:rPr>
              <w:t>Bidder profile and services</w:t>
            </w:r>
          </w:p>
        </w:tc>
        <w:tc>
          <w:tcPr>
            <w:tcW w:w="2165" w:type="pct"/>
          </w:tcPr>
          <w:p w14:paraId="4EFA8BC3" w14:textId="6742A588" w:rsidR="00177DFC" w:rsidRPr="00E33B19" w:rsidRDefault="00177DFC" w:rsidP="00177DFC">
            <w:pPr>
              <w:rPr>
                <w:rFonts w:cs="Calibri Light"/>
              </w:rPr>
            </w:pPr>
            <w:r w:rsidRPr="00E33B19">
              <w:rPr>
                <w:rFonts w:cs="Calibri Light"/>
              </w:rPr>
              <w:t xml:space="preserve">Do you have a local capability in South Africa to provide the system and required services? </w:t>
            </w:r>
          </w:p>
        </w:tc>
        <w:tc>
          <w:tcPr>
            <w:tcW w:w="442" w:type="pct"/>
          </w:tcPr>
          <w:p w14:paraId="7CD0956C" w14:textId="77777777" w:rsidR="00177DFC" w:rsidRPr="00155A15" w:rsidRDefault="00177DFC" w:rsidP="00177DFC">
            <w:pPr>
              <w:rPr>
                <w:rFonts w:cs="Calibri Light"/>
              </w:rPr>
            </w:pPr>
          </w:p>
        </w:tc>
        <w:tc>
          <w:tcPr>
            <w:tcW w:w="442" w:type="pct"/>
          </w:tcPr>
          <w:p w14:paraId="69014B6A" w14:textId="3B145C32" w:rsidR="00177DFC" w:rsidRPr="00155A15" w:rsidRDefault="00177DFC" w:rsidP="00177DFC">
            <w:pPr>
              <w:rPr>
                <w:rFonts w:cs="Calibri Light"/>
              </w:rPr>
            </w:pPr>
            <w:r w:rsidRPr="00BF15FB">
              <w:rPr>
                <w:rFonts w:cs="Calibri Light"/>
              </w:rPr>
              <w:t>Core</w:t>
            </w:r>
          </w:p>
        </w:tc>
        <w:tc>
          <w:tcPr>
            <w:tcW w:w="1027" w:type="pct"/>
          </w:tcPr>
          <w:p w14:paraId="71B71305" w14:textId="77777777" w:rsidR="00177DFC" w:rsidRPr="00155A15" w:rsidRDefault="00177DFC" w:rsidP="00177DFC">
            <w:pPr>
              <w:rPr>
                <w:rFonts w:cs="Calibri Light"/>
              </w:rPr>
            </w:pPr>
          </w:p>
        </w:tc>
      </w:tr>
      <w:tr w:rsidR="00177DFC" w:rsidRPr="00707DBC" w14:paraId="596E5F93" w14:textId="77777777" w:rsidTr="008174DC">
        <w:tc>
          <w:tcPr>
            <w:tcW w:w="363" w:type="pct"/>
          </w:tcPr>
          <w:p w14:paraId="0B44681A" w14:textId="1DE5B677" w:rsidR="00177DFC" w:rsidRPr="00155A15" w:rsidRDefault="00177DFC" w:rsidP="00177DFC">
            <w:pPr>
              <w:rPr>
                <w:rFonts w:cs="Calibri Light"/>
                <w:b/>
                <w:bCs/>
              </w:rPr>
            </w:pPr>
            <w:r w:rsidRPr="0089228C">
              <w:rPr>
                <w:rFonts w:cs="Calibri Light"/>
                <w:b/>
                <w:bCs/>
              </w:rPr>
              <w:t>NFR3</w:t>
            </w:r>
            <w:r>
              <w:rPr>
                <w:rFonts w:cs="Calibri Light"/>
                <w:b/>
                <w:bCs/>
              </w:rPr>
              <w:t>6.2</w:t>
            </w:r>
          </w:p>
        </w:tc>
        <w:tc>
          <w:tcPr>
            <w:tcW w:w="561" w:type="pct"/>
          </w:tcPr>
          <w:p w14:paraId="5A5A5E72" w14:textId="77777777" w:rsidR="00177DFC" w:rsidRPr="00957367" w:rsidRDefault="00177DFC" w:rsidP="00177DFC">
            <w:pPr>
              <w:rPr>
                <w:b/>
                <w:bCs/>
              </w:rPr>
            </w:pPr>
          </w:p>
        </w:tc>
        <w:tc>
          <w:tcPr>
            <w:tcW w:w="2165" w:type="pct"/>
          </w:tcPr>
          <w:p w14:paraId="57E633AC" w14:textId="59840DB7" w:rsidR="00177DFC" w:rsidRPr="00E33B19" w:rsidRDefault="00177DFC" w:rsidP="00177DFC">
            <w:pPr>
              <w:rPr>
                <w:rFonts w:cs="Calibri Light"/>
              </w:rPr>
            </w:pPr>
            <w:r w:rsidRPr="00957367">
              <w:rPr>
                <w:rFonts w:cs="Calibri Light"/>
                <w:lang w:val="en-GB"/>
              </w:rPr>
              <w:t>Provide the physical address(es) of your service outlet(s).</w:t>
            </w:r>
          </w:p>
        </w:tc>
        <w:tc>
          <w:tcPr>
            <w:tcW w:w="442" w:type="pct"/>
          </w:tcPr>
          <w:p w14:paraId="35593BC8" w14:textId="77777777" w:rsidR="00177DFC" w:rsidRPr="00155A15" w:rsidRDefault="00177DFC" w:rsidP="00177DFC">
            <w:pPr>
              <w:rPr>
                <w:rFonts w:cs="Calibri Light"/>
              </w:rPr>
            </w:pPr>
          </w:p>
        </w:tc>
        <w:tc>
          <w:tcPr>
            <w:tcW w:w="442" w:type="pct"/>
          </w:tcPr>
          <w:p w14:paraId="3B572985" w14:textId="1721CDD2" w:rsidR="00177DFC" w:rsidRPr="00155A15" w:rsidRDefault="00177DFC" w:rsidP="00177DFC">
            <w:pPr>
              <w:rPr>
                <w:rFonts w:cs="Calibri Light"/>
              </w:rPr>
            </w:pPr>
            <w:r w:rsidRPr="00BF15FB">
              <w:rPr>
                <w:rFonts w:cs="Calibri Light"/>
              </w:rPr>
              <w:t>Core</w:t>
            </w:r>
          </w:p>
        </w:tc>
        <w:tc>
          <w:tcPr>
            <w:tcW w:w="1027" w:type="pct"/>
          </w:tcPr>
          <w:p w14:paraId="19E0A032" w14:textId="77777777" w:rsidR="00177DFC" w:rsidRPr="00155A15" w:rsidRDefault="00177DFC" w:rsidP="00177DFC">
            <w:pPr>
              <w:rPr>
                <w:rFonts w:cs="Calibri Light"/>
              </w:rPr>
            </w:pPr>
          </w:p>
        </w:tc>
      </w:tr>
      <w:tr w:rsidR="00177DFC" w:rsidRPr="00707DBC" w14:paraId="260A56FA" w14:textId="77777777" w:rsidTr="008174DC">
        <w:tc>
          <w:tcPr>
            <w:tcW w:w="363" w:type="pct"/>
          </w:tcPr>
          <w:p w14:paraId="6132F6EC" w14:textId="0D91BF0C" w:rsidR="00177DFC" w:rsidRPr="00155A15" w:rsidRDefault="00177DFC" w:rsidP="00177DFC">
            <w:pPr>
              <w:rPr>
                <w:rFonts w:cs="Calibri Light"/>
                <w:b/>
                <w:bCs/>
              </w:rPr>
            </w:pPr>
            <w:r w:rsidRPr="0089228C">
              <w:rPr>
                <w:rFonts w:cs="Calibri Light"/>
                <w:b/>
                <w:bCs/>
              </w:rPr>
              <w:t>NFR3</w:t>
            </w:r>
            <w:r>
              <w:rPr>
                <w:rFonts w:cs="Calibri Light"/>
                <w:b/>
                <w:bCs/>
              </w:rPr>
              <w:t>7</w:t>
            </w:r>
          </w:p>
        </w:tc>
        <w:tc>
          <w:tcPr>
            <w:tcW w:w="561" w:type="pct"/>
          </w:tcPr>
          <w:p w14:paraId="7B37B5DD" w14:textId="384E6316" w:rsidR="00177DFC" w:rsidRPr="00957367" w:rsidRDefault="00177DFC" w:rsidP="00177DFC">
            <w:pPr>
              <w:rPr>
                <w:b/>
                <w:bCs/>
              </w:rPr>
            </w:pPr>
            <w:r w:rsidRPr="00957367">
              <w:rPr>
                <w:b/>
                <w:bCs/>
              </w:rPr>
              <w:t>Licensing model</w:t>
            </w:r>
          </w:p>
        </w:tc>
        <w:tc>
          <w:tcPr>
            <w:tcW w:w="2165" w:type="pct"/>
          </w:tcPr>
          <w:p w14:paraId="323C090D" w14:textId="77777777" w:rsidR="00177DFC" w:rsidRPr="00957367" w:rsidRDefault="00177DFC" w:rsidP="00177DFC">
            <w:pPr>
              <w:spacing w:after="0" w:line="240" w:lineRule="auto"/>
              <w:jc w:val="left"/>
              <w:rPr>
                <w:rFonts w:cs="Calibri Light"/>
                <w:lang w:val="en-GB"/>
              </w:rPr>
            </w:pPr>
            <w:r w:rsidRPr="00957367">
              <w:rPr>
                <w:rFonts w:cs="Calibri Light"/>
                <w:lang w:val="en-GB"/>
              </w:rPr>
              <w:t xml:space="preserve">Provide complete information on the licensing of the system per product that the system comprises of, such as: </w:t>
            </w:r>
          </w:p>
          <w:p w14:paraId="44340B31" w14:textId="77777777" w:rsidR="00177DFC" w:rsidRPr="00957367" w:rsidRDefault="00177DFC" w:rsidP="00177DFC">
            <w:pPr>
              <w:pStyle w:val="ListParagraph"/>
              <w:numPr>
                <w:ilvl w:val="0"/>
                <w:numId w:val="31"/>
              </w:numPr>
              <w:spacing w:after="0" w:line="240" w:lineRule="auto"/>
              <w:jc w:val="left"/>
              <w:rPr>
                <w:rFonts w:cs="Calibri Light"/>
                <w:lang w:val="en-GB"/>
              </w:rPr>
            </w:pPr>
            <w:r w:rsidRPr="00957367">
              <w:rPr>
                <w:rFonts w:cs="Calibri Light"/>
                <w:lang w:val="en-GB"/>
              </w:rPr>
              <w:t xml:space="preserve">Term/Subscription or Perpetual Licensing  </w:t>
            </w:r>
          </w:p>
          <w:p w14:paraId="1B9E3DFB" w14:textId="77777777" w:rsidR="00177DFC" w:rsidRPr="00957367" w:rsidRDefault="00177DFC" w:rsidP="00177DFC">
            <w:pPr>
              <w:pStyle w:val="ListParagraph"/>
              <w:numPr>
                <w:ilvl w:val="0"/>
                <w:numId w:val="31"/>
              </w:numPr>
              <w:spacing w:after="0" w:line="240" w:lineRule="auto"/>
              <w:jc w:val="left"/>
              <w:rPr>
                <w:rFonts w:cs="Calibri Light"/>
                <w:lang w:val="en-GB"/>
              </w:rPr>
            </w:pPr>
            <w:r w:rsidRPr="00957367">
              <w:rPr>
                <w:rFonts w:cs="Calibri Light"/>
                <w:lang w:val="en-GB"/>
              </w:rPr>
              <w:t>Licensing per user or per CPU</w:t>
            </w:r>
          </w:p>
          <w:p w14:paraId="20BC7E3B" w14:textId="77777777" w:rsidR="00177DFC" w:rsidRPr="00957367" w:rsidRDefault="00177DFC" w:rsidP="00177DFC">
            <w:pPr>
              <w:pStyle w:val="ListParagraph"/>
              <w:numPr>
                <w:ilvl w:val="0"/>
                <w:numId w:val="31"/>
              </w:numPr>
              <w:spacing w:after="0" w:line="240" w:lineRule="auto"/>
              <w:jc w:val="left"/>
              <w:rPr>
                <w:rFonts w:cs="Calibri Light"/>
                <w:lang w:val="en-GB"/>
              </w:rPr>
            </w:pPr>
            <w:r w:rsidRPr="00957367">
              <w:rPr>
                <w:rFonts w:cs="Calibri Light"/>
                <w:lang w:val="en-GB"/>
              </w:rPr>
              <w:t xml:space="preserve"> the minimum and maximum period that licenses can be procured for, </w:t>
            </w:r>
          </w:p>
          <w:p w14:paraId="2348E256" w14:textId="2E6280A6" w:rsidR="00177DFC" w:rsidRPr="00AD4A1E" w:rsidRDefault="00177DFC" w:rsidP="00177DFC">
            <w:pPr>
              <w:pStyle w:val="ListParagraph"/>
              <w:numPr>
                <w:ilvl w:val="0"/>
                <w:numId w:val="31"/>
              </w:numPr>
              <w:spacing w:after="0" w:line="240" w:lineRule="auto"/>
              <w:jc w:val="left"/>
              <w:rPr>
                <w:rFonts w:cs="Calibri Light"/>
                <w:lang w:val="en-GB"/>
              </w:rPr>
            </w:pPr>
            <w:r w:rsidRPr="00957367">
              <w:rPr>
                <w:rFonts w:cs="Calibri Light"/>
                <w:lang w:val="en-GB"/>
              </w:rPr>
              <w:t xml:space="preserve">what are the minimum number of licenses that can be procured. </w:t>
            </w:r>
          </w:p>
        </w:tc>
        <w:tc>
          <w:tcPr>
            <w:tcW w:w="442" w:type="pct"/>
          </w:tcPr>
          <w:p w14:paraId="3E1FCB3E" w14:textId="77777777" w:rsidR="00177DFC" w:rsidRPr="00155A15" w:rsidRDefault="00177DFC" w:rsidP="00177DFC">
            <w:pPr>
              <w:rPr>
                <w:rFonts w:cs="Calibri Light"/>
              </w:rPr>
            </w:pPr>
          </w:p>
        </w:tc>
        <w:tc>
          <w:tcPr>
            <w:tcW w:w="442" w:type="pct"/>
          </w:tcPr>
          <w:p w14:paraId="64C4E6BB" w14:textId="06E1BB19" w:rsidR="00177DFC" w:rsidRPr="00155A15" w:rsidRDefault="00177DFC" w:rsidP="00177DFC">
            <w:pPr>
              <w:rPr>
                <w:rFonts w:cs="Calibri Light"/>
              </w:rPr>
            </w:pPr>
            <w:r w:rsidRPr="00BF15FB">
              <w:rPr>
                <w:rFonts w:cs="Calibri Light"/>
              </w:rPr>
              <w:t>Core</w:t>
            </w:r>
          </w:p>
        </w:tc>
        <w:tc>
          <w:tcPr>
            <w:tcW w:w="1027" w:type="pct"/>
          </w:tcPr>
          <w:p w14:paraId="70D492A2" w14:textId="77777777" w:rsidR="00177DFC" w:rsidRPr="00155A15" w:rsidRDefault="00177DFC" w:rsidP="00177DFC">
            <w:pPr>
              <w:rPr>
                <w:rFonts w:cs="Calibri Light"/>
              </w:rPr>
            </w:pPr>
          </w:p>
        </w:tc>
      </w:tr>
      <w:tr w:rsidR="00177DFC" w:rsidRPr="00707DBC" w14:paraId="0DB07425" w14:textId="77777777" w:rsidTr="008174DC">
        <w:tc>
          <w:tcPr>
            <w:tcW w:w="363" w:type="pct"/>
          </w:tcPr>
          <w:p w14:paraId="769A854E" w14:textId="56F1121B" w:rsidR="00177DFC" w:rsidRPr="00155A15" w:rsidRDefault="00177DFC" w:rsidP="00177DFC">
            <w:pPr>
              <w:rPr>
                <w:rFonts w:cs="Calibri Light"/>
                <w:b/>
                <w:bCs/>
              </w:rPr>
            </w:pPr>
            <w:r w:rsidRPr="0089228C">
              <w:rPr>
                <w:rFonts w:cs="Calibri Light"/>
                <w:b/>
                <w:bCs/>
              </w:rPr>
              <w:t>NFR3</w:t>
            </w:r>
            <w:r>
              <w:rPr>
                <w:rFonts w:cs="Calibri Light"/>
                <w:b/>
                <w:bCs/>
              </w:rPr>
              <w:t>7</w:t>
            </w:r>
          </w:p>
        </w:tc>
        <w:tc>
          <w:tcPr>
            <w:tcW w:w="561" w:type="pct"/>
          </w:tcPr>
          <w:p w14:paraId="20F8F853" w14:textId="088012E6" w:rsidR="00177DFC" w:rsidRPr="00957367" w:rsidRDefault="00177DFC" w:rsidP="00177DFC">
            <w:pPr>
              <w:rPr>
                <w:b/>
                <w:bCs/>
              </w:rPr>
            </w:pPr>
            <w:r w:rsidRPr="00957367">
              <w:rPr>
                <w:b/>
                <w:bCs/>
              </w:rPr>
              <w:t>System take-on</w:t>
            </w:r>
          </w:p>
        </w:tc>
        <w:tc>
          <w:tcPr>
            <w:tcW w:w="2165" w:type="pct"/>
          </w:tcPr>
          <w:p w14:paraId="0A5B4CB7" w14:textId="3461C06C" w:rsidR="00177DFC" w:rsidRPr="00E33B19" w:rsidRDefault="00177DFC" w:rsidP="00177DFC">
            <w:pPr>
              <w:rPr>
                <w:rFonts w:cs="Calibri Light"/>
              </w:rPr>
            </w:pPr>
            <w:r w:rsidRPr="00957367">
              <w:rPr>
                <w:rFonts w:cs="Calibri Light"/>
                <w:lang w:val="en-GB"/>
              </w:rPr>
              <w:t>Describe your approach to system take-on.</w:t>
            </w:r>
          </w:p>
        </w:tc>
        <w:tc>
          <w:tcPr>
            <w:tcW w:w="442" w:type="pct"/>
          </w:tcPr>
          <w:p w14:paraId="6B9AC3AC" w14:textId="77777777" w:rsidR="00177DFC" w:rsidRPr="00155A15" w:rsidRDefault="00177DFC" w:rsidP="00177DFC">
            <w:pPr>
              <w:rPr>
                <w:rFonts w:cs="Calibri Light"/>
              </w:rPr>
            </w:pPr>
          </w:p>
        </w:tc>
        <w:tc>
          <w:tcPr>
            <w:tcW w:w="442" w:type="pct"/>
          </w:tcPr>
          <w:p w14:paraId="2B518A5B" w14:textId="1CD35E57" w:rsidR="00177DFC" w:rsidRPr="00155A15" w:rsidRDefault="00177DFC" w:rsidP="00177DFC">
            <w:pPr>
              <w:rPr>
                <w:rFonts w:cs="Calibri Light"/>
              </w:rPr>
            </w:pPr>
            <w:r w:rsidRPr="00BF15FB">
              <w:rPr>
                <w:rFonts w:cs="Calibri Light"/>
              </w:rPr>
              <w:t>Core</w:t>
            </w:r>
          </w:p>
        </w:tc>
        <w:tc>
          <w:tcPr>
            <w:tcW w:w="1027" w:type="pct"/>
          </w:tcPr>
          <w:p w14:paraId="72359C0C" w14:textId="77777777" w:rsidR="00177DFC" w:rsidRPr="00155A15" w:rsidRDefault="00177DFC" w:rsidP="00177DFC">
            <w:pPr>
              <w:rPr>
                <w:rFonts w:cs="Calibri Light"/>
              </w:rPr>
            </w:pPr>
          </w:p>
        </w:tc>
      </w:tr>
      <w:tr w:rsidR="00C120D1" w:rsidRPr="00707DBC" w14:paraId="1FD1E3A1" w14:textId="77777777" w:rsidTr="008174DC">
        <w:tc>
          <w:tcPr>
            <w:tcW w:w="363" w:type="pct"/>
          </w:tcPr>
          <w:p w14:paraId="7A01A6E7" w14:textId="77777777" w:rsidR="00C120D1" w:rsidRPr="00155A15" w:rsidRDefault="00C120D1" w:rsidP="00C120D1">
            <w:pPr>
              <w:rPr>
                <w:rFonts w:cs="Calibri Light"/>
                <w:b/>
                <w:bCs/>
              </w:rPr>
            </w:pPr>
          </w:p>
        </w:tc>
        <w:tc>
          <w:tcPr>
            <w:tcW w:w="561" w:type="pct"/>
          </w:tcPr>
          <w:p w14:paraId="2C6CE0A8" w14:textId="251FB1EC" w:rsidR="00C120D1" w:rsidRPr="00957367" w:rsidRDefault="00C120D1" w:rsidP="00C120D1">
            <w:pPr>
              <w:rPr>
                <w:b/>
                <w:bCs/>
              </w:rPr>
            </w:pPr>
            <w:r w:rsidRPr="00957367">
              <w:rPr>
                <w:b/>
                <w:bCs/>
              </w:rPr>
              <w:t>System implementation</w:t>
            </w:r>
          </w:p>
        </w:tc>
        <w:tc>
          <w:tcPr>
            <w:tcW w:w="2165" w:type="pct"/>
          </w:tcPr>
          <w:p w14:paraId="67F366DE" w14:textId="4BF97789" w:rsidR="00C120D1" w:rsidRPr="00E33B19" w:rsidRDefault="00C120D1" w:rsidP="00C120D1">
            <w:pPr>
              <w:rPr>
                <w:rFonts w:cs="Calibri Light"/>
              </w:rPr>
            </w:pPr>
            <w:r w:rsidRPr="00957367">
              <w:rPr>
                <w:rFonts w:cs="Calibri Light"/>
                <w:lang w:val="en-GB"/>
              </w:rPr>
              <w:t>Describe your approach to system implementation.</w:t>
            </w:r>
          </w:p>
        </w:tc>
        <w:tc>
          <w:tcPr>
            <w:tcW w:w="442" w:type="pct"/>
          </w:tcPr>
          <w:p w14:paraId="7FBE4AAE" w14:textId="77777777" w:rsidR="00C120D1" w:rsidRPr="00155A15" w:rsidRDefault="00C120D1" w:rsidP="00C120D1">
            <w:pPr>
              <w:rPr>
                <w:rFonts w:cs="Calibri Light"/>
              </w:rPr>
            </w:pPr>
          </w:p>
        </w:tc>
        <w:tc>
          <w:tcPr>
            <w:tcW w:w="442" w:type="pct"/>
          </w:tcPr>
          <w:p w14:paraId="4243F4F7" w14:textId="73D6E22E" w:rsidR="00C120D1" w:rsidRPr="00155A15" w:rsidRDefault="00177DFC" w:rsidP="00C120D1">
            <w:pPr>
              <w:rPr>
                <w:rFonts w:cs="Calibri Light"/>
              </w:rPr>
            </w:pPr>
            <w:r>
              <w:rPr>
                <w:rFonts w:cs="Calibri Light"/>
              </w:rPr>
              <w:t>Core</w:t>
            </w:r>
          </w:p>
        </w:tc>
        <w:tc>
          <w:tcPr>
            <w:tcW w:w="1027" w:type="pct"/>
          </w:tcPr>
          <w:p w14:paraId="44197608" w14:textId="77777777" w:rsidR="00C120D1" w:rsidRPr="00155A15" w:rsidRDefault="00C120D1" w:rsidP="00C120D1">
            <w:pPr>
              <w:rPr>
                <w:rFonts w:cs="Calibri Light"/>
              </w:rPr>
            </w:pPr>
          </w:p>
        </w:tc>
      </w:tr>
      <w:tr w:rsidR="00C120D1" w:rsidRPr="00707DBC" w14:paraId="3F70C8CD" w14:textId="77777777" w:rsidTr="008174DC">
        <w:tc>
          <w:tcPr>
            <w:tcW w:w="363" w:type="pct"/>
          </w:tcPr>
          <w:p w14:paraId="22EFCEC2" w14:textId="79507663" w:rsidR="00C120D1" w:rsidRPr="00155A15" w:rsidRDefault="00AD4A1E" w:rsidP="00C120D1">
            <w:pPr>
              <w:rPr>
                <w:rFonts w:cs="Calibri Light"/>
                <w:b/>
                <w:bCs/>
              </w:rPr>
            </w:pPr>
            <w:r w:rsidRPr="0089228C">
              <w:rPr>
                <w:rFonts w:cs="Calibri Light"/>
                <w:b/>
                <w:bCs/>
              </w:rPr>
              <w:t>NFR3</w:t>
            </w:r>
            <w:r>
              <w:rPr>
                <w:rFonts w:cs="Calibri Light"/>
                <w:b/>
                <w:bCs/>
              </w:rPr>
              <w:t>7</w:t>
            </w:r>
          </w:p>
        </w:tc>
        <w:tc>
          <w:tcPr>
            <w:tcW w:w="561" w:type="pct"/>
          </w:tcPr>
          <w:p w14:paraId="64DB9C06" w14:textId="3C6BA394" w:rsidR="00C120D1" w:rsidRPr="00957367" w:rsidRDefault="00C120D1" w:rsidP="00C120D1">
            <w:pPr>
              <w:rPr>
                <w:b/>
                <w:bCs/>
              </w:rPr>
            </w:pPr>
            <w:r w:rsidRPr="00957367">
              <w:rPr>
                <w:b/>
                <w:bCs/>
              </w:rPr>
              <w:t>Project management</w:t>
            </w:r>
          </w:p>
        </w:tc>
        <w:tc>
          <w:tcPr>
            <w:tcW w:w="2165" w:type="pct"/>
          </w:tcPr>
          <w:p w14:paraId="57FD912F" w14:textId="086F3252" w:rsidR="00C120D1" w:rsidRPr="00E33B19" w:rsidRDefault="00C120D1" w:rsidP="00C120D1">
            <w:pPr>
              <w:rPr>
                <w:rFonts w:cs="Calibri Light"/>
              </w:rPr>
            </w:pPr>
            <w:r w:rsidRPr="00957367">
              <w:rPr>
                <w:rFonts w:cs="Calibri Light"/>
                <w:lang w:val="en-GB"/>
              </w:rPr>
              <w:t>What project management methodology do you use?</w:t>
            </w:r>
          </w:p>
        </w:tc>
        <w:tc>
          <w:tcPr>
            <w:tcW w:w="442" w:type="pct"/>
          </w:tcPr>
          <w:p w14:paraId="35B78D58" w14:textId="77777777" w:rsidR="00C120D1" w:rsidRPr="00155A15" w:rsidRDefault="00C120D1" w:rsidP="00C120D1">
            <w:pPr>
              <w:rPr>
                <w:rFonts w:cs="Calibri Light"/>
              </w:rPr>
            </w:pPr>
          </w:p>
        </w:tc>
        <w:tc>
          <w:tcPr>
            <w:tcW w:w="442" w:type="pct"/>
          </w:tcPr>
          <w:p w14:paraId="5DB63791" w14:textId="15AFEFDB" w:rsidR="00C120D1" w:rsidRPr="00155A15" w:rsidRDefault="00177DFC" w:rsidP="00C120D1">
            <w:pPr>
              <w:rPr>
                <w:rFonts w:cs="Calibri Light"/>
              </w:rPr>
            </w:pPr>
            <w:r>
              <w:rPr>
                <w:rFonts w:cs="Calibri Light"/>
              </w:rPr>
              <w:t>Core</w:t>
            </w:r>
          </w:p>
        </w:tc>
        <w:tc>
          <w:tcPr>
            <w:tcW w:w="1027" w:type="pct"/>
          </w:tcPr>
          <w:p w14:paraId="327EA445" w14:textId="77777777" w:rsidR="00C120D1" w:rsidRPr="00155A15" w:rsidRDefault="00C120D1" w:rsidP="00C120D1">
            <w:pPr>
              <w:rPr>
                <w:rFonts w:cs="Calibri Light"/>
              </w:rPr>
            </w:pPr>
          </w:p>
        </w:tc>
      </w:tr>
    </w:tbl>
    <w:p w14:paraId="4F8F1C34" w14:textId="77777777" w:rsidR="00B41802" w:rsidRDefault="00B41802" w:rsidP="00F74E32">
      <w:pPr>
        <w:rPr>
          <w:lang w:val="en-GB"/>
        </w:rPr>
        <w:sectPr w:rsidR="00B41802" w:rsidSect="00B41802">
          <w:pgSz w:w="16838" w:h="11906" w:orient="landscape" w:code="9"/>
          <w:pgMar w:top="1134" w:right="1276" w:bottom="1134" w:left="992" w:header="709" w:footer="584" w:gutter="0"/>
          <w:cols w:space="708"/>
          <w:docGrid w:linePitch="360"/>
        </w:sectPr>
      </w:pPr>
    </w:p>
    <w:p w14:paraId="04E8EF36" w14:textId="77777777" w:rsidR="00CF11B6" w:rsidRPr="00957367" w:rsidRDefault="00CF11B6" w:rsidP="00415BA6">
      <w:pPr>
        <w:pStyle w:val="Caption"/>
        <w:jc w:val="both"/>
        <w:rPr>
          <w:szCs w:val="22"/>
        </w:rPr>
        <w:sectPr w:rsidR="00CF11B6" w:rsidRPr="00957367" w:rsidSect="008B251D">
          <w:type w:val="continuous"/>
          <w:pgSz w:w="11906" w:h="16838" w:code="9"/>
          <w:pgMar w:top="1276" w:right="1134" w:bottom="993" w:left="1134" w:header="709" w:footer="584" w:gutter="0"/>
          <w:cols w:space="708"/>
          <w:docGrid w:linePitch="360"/>
        </w:sectPr>
      </w:pPr>
    </w:p>
    <w:p w14:paraId="6C45743A" w14:textId="7653A21D" w:rsidR="00CF11B6" w:rsidRPr="009F4549" w:rsidRDefault="00CF11B6" w:rsidP="00CF11B6">
      <w:pPr>
        <w:pStyle w:val="Heading1"/>
        <w:rPr>
          <w:rFonts w:ascii="Calibri Light" w:hAnsi="Calibri Light" w:cs="Calibri Light"/>
          <w:sz w:val="22"/>
        </w:rPr>
      </w:pPr>
      <w:bookmarkStart w:id="45" w:name="_Toc212785307"/>
      <w:r w:rsidRPr="00957367">
        <w:rPr>
          <w:rFonts w:ascii="Calibri Light" w:hAnsi="Calibri Light" w:cs="Calibri Light"/>
          <w:sz w:val="22"/>
        </w:rPr>
        <w:t>Estimated price</w:t>
      </w:r>
      <w:bookmarkEnd w:id="45"/>
    </w:p>
    <w:p w14:paraId="387FF3D6" w14:textId="3579AC35" w:rsidR="00652E1A" w:rsidRPr="00957367" w:rsidRDefault="00D93BDE" w:rsidP="00652E1A">
      <w:pPr>
        <w:rPr>
          <w:rFonts w:cs="Calibri Light"/>
          <w:lang w:val="en-GB"/>
        </w:rPr>
      </w:pPr>
      <w:r w:rsidRPr="00957367">
        <w:rPr>
          <w:rFonts w:cs="Calibri Light"/>
          <w:lang w:val="en-GB"/>
        </w:rPr>
        <w:t xml:space="preserve">The </w:t>
      </w:r>
      <w:r w:rsidR="00F93AFF" w:rsidRPr="00957367">
        <w:rPr>
          <w:rFonts w:cs="Calibri Light"/>
          <w:lang w:val="en-GB"/>
        </w:rPr>
        <w:t>Bidder</w:t>
      </w:r>
      <w:r w:rsidRPr="00957367">
        <w:rPr>
          <w:rFonts w:cs="Calibri Light"/>
          <w:lang w:val="en-GB"/>
        </w:rPr>
        <w:t xml:space="preserve">’s estimated price should be divided into the following categories and should take account of the following, </w:t>
      </w:r>
      <w:r w:rsidRPr="00957367">
        <w:rPr>
          <w:rFonts w:cs="Calibri Light"/>
          <w:b/>
          <w:bCs/>
          <w:lang w:val="en-GB"/>
        </w:rPr>
        <w:t>however, is not limited to these categories</w:t>
      </w:r>
      <w:r w:rsidRPr="00957367">
        <w:rPr>
          <w:rFonts w:cs="Calibri Light"/>
          <w:lang w:val="en-GB"/>
        </w:rPr>
        <w:t>:</w:t>
      </w:r>
    </w:p>
    <w:p w14:paraId="29457145" w14:textId="4F08914F" w:rsidR="00C51C15" w:rsidRPr="00957367" w:rsidRDefault="00A545FD" w:rsidP="00AD4A1E">
      <w:pPr>
        <w:pStyle w:val="ListParagraph"/>
        <w:numPr>
          <w:ilvl w:val="0"/>
          <w:numId w:val="26"/>
        </w:numPr>
        <w:spacing w:after="0"/>
        <w:contextualSpacing w:val="0"/>
        <w:outlineLvl w:val="0"/>
        <w:rPr>
          <w:rFonts w:cs="Calibri Light"/>
          <w:lang w:val="en-GB"/>
        </w:rPr>
      </w:pPr>
      <w:r>
        <w:t>SLIMS</w:t>
      </w:r>
      <w:r w:rsidR="007B14A3" w:rsidRPr="00957367">
        <w:t xml:space="preserve"> </w:t>
      </w:r>
      <w:r w:rsidR="00C51C15" w:rsidRPr="00957367">
        <w:rPr>
          <w:rFonts w:cs="Calibri Light"/>
          <w:lang w:val="en-GB"/>
        </w:rPr>
        <w:t>system</w:t>
      </w:r>
      <w:r w:rsidR="002C4175" w:rsidRPr="00957367">
        <w:rPr>
          <w:rFonts w:cs="Calibri Light"/>
          <w:lang w:val="en-GB"/>
        </w:rPr>
        <w:t xml:space="preserve"> and licensing</w:t>
      </w:r>
    </w:p>
    <w:p w14:paraId="0C7E5BC1" w14:textId="0D501303" w:rsidR="00C51C15" w:rsidRPr="00957367" w:rsidRDefault="00A545FD" w:rsidP="00AD4A1E">
      <w:pPr>
        <w:pStyle w:val="ListParagraph"/>
        <w:numPr>
          <w:ilvl w:val="1"/>
          <w:numId w:val="41"/>
        </w:numPr>
        <w:spacing w:after="0"/>
        <w:contextualSpacing w:val="0"/>
        <w:outlineLvl w:val="0"/>
        <w:rPr>
          <w:rFonts w:cs="Calibri Light"/>
          <w:lang w:val="en-GB"/>
        </w:rPr>
      </w:pPr>
      <w:r>
        <w:rPr>
          <w:rFonts w:cs="Calibri Light"/>
          <w:lang w:val="en-GB"/>
        </w:rPr>
        <w:t>SLIMS</w:t>
      </w:r>
      <w:r w:rsidR="007B14A3" w:rsidRPr="00957367">
        <w:rPr>
          <w:rFonts w:cs="Calibri Light"/>
          <w:lang w:val="en-GB"/>
        </w:rPr>
        <w:t xml:space="preserve"> </w:t>
      </w:r>
      <w:r w:rsidR="00C51C15" w:rsidRPr="00957367">
        <w:rPr>
          <w:rFonts w:cs="Calibri Light"/>
          <w:lang w:val="en-GB"/>
        </w:rPr>
        <w:t xml:space="preserve">system and licensing as per the requirements documented in this specification. Note that </w:t>
      </w:r>
      <w:r w:rsidR="00C51C15" w:rsidRPr="00957367">
        <w:rPr>
          <w:rFonts w:cs="Calibri Light"/>
          <w:b/>
          <w:bCs/>
          <w:lang w:val="en-GB"/>
        </w:rPr>
        <w:t>all products</w:t>
      </w:r>
      <w:r w:rsidR="00C51C15" w:rsidRPr="00957367">
        <w:rPr>
          <w:rFonts w:cs="Calibri Light"/>
          <w:lang w:val="en-GB"/>
        </w:rPr>
        <w:t xml:space="preserve"> (tools, platforms etc) that </w:t>
      </w:r>
      <w:r w:rsidR="007551D7" w:rsidRPr="00957367">
        <w:rPr>
          <w:rFonts w:cs="Calibri Light"/>
          <w:lang w:val="en-GB"/>
        </w:rPr>
        <w:t>are</w:t>
      </w:r>
      <w:r w:rsidR="00C51C15" w:rsidRPr="00957367">
        <w:rPr>
          <w:rFonts w:cs="Calibri Light"/>
          <w:lang w:val="en-GB"/>
        </w:rPr>
        <w:t xml:space="preserve"> required to run / use the proposed</w:t>
      </w:r>
      <w:r w:rsidR="00835E6E">
        <w:rPr>
          <w:rFonts w:cs="Calibri Light"/>
          <w:lang w:val="en-GB"/>
        </w:rPr>
        <w:t xml:space="preserve"> SLIMS</w:t>
      </w:r>
      <w:r w:rsidR="007B14A3" w:rsidRPr="00957367">
        <w:rPr>
          <w:rFonts w:cs="Calibri Light"/>
          <w:lang w:val="en-GB"/>
        </w:rPr>
        <w:t xml:space="preserve"> </w:t>
      </w:r>
      <w:r w:rsidR="00C51C15" w:rsidRPr="00957367">
        <w:rPr>
          <w:rFonts w:cs="Calibri Light"/>
          <w:lang w:val="en-GB"/>
        </w:rPr>
        <w:t xml:space="preserve">system must be included in the price. Products must be </w:t>
      </w:r>
      <w:r w:rsidR="001D4AA3" w:rsidRPr="00957367">
        <w:rPr>
          <w:rFonts w:cs="Calibri Light"/>
          <w:lang w:val="en-GB"/>
        </w:rPr>
        <w:t>priced</w:t>
      </w:r>
      <w:r w:rsidR="00C51C15" w:rsidRPr="00957367">
        <w:rPr>
          <w:rFonts w:cs="Calibri Light"/>
          <w:lang w:val="en-GB"/>
        </w:rPr>
        <w:t xml:space="preserve"> for development, test</w:t>
      </w:r>
      <w:r w:rsidR="007114C6" w:rsidRPr="00957367">
        <w:rPr>
          <w:rFonts w:cs="Calibri Light"/>
          <w:lang w:val="en-GB"/>
        </w:rPr>
        <w:t>, training</w:t>
      </w:r>
      <w:r w:rsidR="002470E8" w:rsidRPr="00957367">
        <w:rPr>
          <w:rFonts w:cs="Calibri Light"/>
          <w:lang w:val="en-GB"/>
        </w:rPr>
        <w:t>, pre-production</w:t>
      </w:r>
      <w:r w:rsidR="00C51C15" w:rsidRPr="00957367">
        <w:rPr>
          <w:rFonts w:cs="Calibri Light"/>
          <w:lang w:val="en-GB"/>
        </w:rPr>
        <w:t xml:space="preserve"> and production environments</w:t>
      </w:r>
      <w:r w:rsidR="001D4AA3" w:rsidRPr="00957367">
        <w:rPr>
          <w:rFonts w:cs="Calibri Light"/>
          <w:lang w:val="en-GB"/>
        </w:rPr>
        <w:t xml:space="preserve"> on primary as well as secondary hosting sites</w:t>
      </w:r>
      <w:r w:rsidR="00C51C15" w:rsidRPr="00957367">
        <w:rPr>
          <w:rFonts w:cs="Calibri Light"/>
          <w:lang w:val="en-GB"/>
        </w:rPr>
        <w:t>.</w:t>
      </w:r>
    </w:p>
    <w:p w14:paraId="063E4A05" w14:textId="25A613DA" w:rsidR="002C4175" w:rsidRPr="00957367" w:rsidRDefault="002C4175" w:rsidP="00AD4A1E">
      <w:pPr>
        <w:pStyle w:val="ListParagraph"/>
        <w:numPr>
          <w:ilvl w:val="1"/>
          <w:numId w:val="41"/>
        </w:numPr>
        <w:spacing w:after="0"/>
        <w:contextualSpacing w:val="0"/>
        <w:outlineLvl w:val="0"/>
        <w:rPr>
          <w:rFonts w:cs="Calibri Light"/>
          <w:lang w:val="en-GB"/>
        </w:rPr>
      </w:pPr>
      <w:r w:rsidRPr="00957367">
        <w:rPr>
          <w:rFonts w:cs="Calibri Light"/>
          <w:lang w:val="en-GB"/>
        </w:rPr>
        <w:t>Specify whether perpetual of term/subscription licensing</w:t>
      </w:r>
      <w:r w:rsidR="006F3504" w:rsidRPr="00957367">
        <w:rPr>
          <w:rFonts w:cs="Calibri Light"/>
          <w:lang w:val="en-GB"/>
        </w:rPr>
        <w:t xml:space="preserve"> per product that forms part of the </w:t>
      </w:r>
      <w:r w:rsidR="009B1C15">
        <w:rPr>
          <w:rFonts w:cs="Calibri Light"/>
          <w:lang w:val="en-GB"/>
        </w:rPr>
        <w:t>SLIMS</w:t>
      </w:r>
      <w:r w:rsidR="005273B6" w:rsidRPr="00957367">
        <w:rPr>
          <w:rFonts w:cs="Calibri Light"/>
          <w:lang w:val="en-GB"/>
        </w:rPr>
        <w:t xml:space="preserve"> </w:t>
      </w:r>
      <w:r w:rsidR="006F3504" w:rsidRPr="00957367">
        <w:rPr>
          <w:rFonts w:cs="Calibri Light"/>
          <w:lang w:val="en-GB"/>
        </w:rPr>
        <w:t>system</w:t>
      </w:r>
      <w:r w:rsidRPr="00957367">
        <w:rPr>
          <w:rFonts w:cs="Calibri Light"/>
          <w:lang w:val="en-GB"/>
        </w:rPr>
        <w:t xml:space="preserve">. </w:t>
      </w:r>
    </w:p>
    <w:p w14:paraId="67633554" w14:textId="7310244A" w:rsidR="00C51C15" w:rsidRPr="00957367" w:rsidRDefault="00C51C15" w:rsidP="00AD4A1E">
      <w:pPr>
        <w:pStyle w:val="ListParagraph"/>
        <w:numPr>
          <w:ilvl w:val="0"/>
          <w:numId w:val="26"/>
        </w:numPr>
        <w:spacing w:after="0"/>
        <w:contextualSpacing w:val="0"/>
        <w:outlineLvl w:val="0"/>
        <w:rPr>
          <w:rFonts w:cs="Calibri Light"/>
          <w:lang w:val="en-GB"/>
        </w:rPr>
      </w:pPr>
      <w:r w:rsidRPr="00957367">
        <w:rPr>
          <w:rFonts w:cs="Calibri Light"/>
          <w:lang w:val="en-GB"/>
        </w:rPr>
        <w:t>Services</w:t>
      </w:r>
    </w:p>
    <w:p w14:paraId="1E68F1CE" w14:textId="1A6BE2BF" w:rsidR="00C51C15" w:rsidRPr="00957367" w:rsidRDefault="009B1C15" w:rsidP="00AD4A1E">
      <w:pPr>
        <w:pStyle w:val="ListParagraph"/>
        <w:numPr>
          <w:ilvl w:val="1"/>
          <w:numId w:val="42"/>
        </w:numPr>
        <w:spacing w:after="0"/>
        <w:contextualSpacing w:val="0"/>
        <w:outlineLvl w:val="0"/>
        <w:rPr>
          <w:rFonts w:cs="Calibri Light"/>
          <w:lang w:val="en-GB"/>
        </w:rPr>
      </w:pPr>
      <w:r>
        <w:rPr>
          <w:rFonts w:cs="Calibri Light"/>
          <w:lang w:val="en-GB"/>
        </w:rPr>
        <w:t>SLIMS</w:t>
      </w:r>
      <w:r w:rsidR="007B14A3" w:rsidRPr="00957367">
        <w:rPr>
          <w:rFonts w:cs="Calibri Light"/>
          <w:lang w:val="en-GB"/>
        </w:rPr>
        <w:t xml:space="preserve"> </w:t>
      </w:r>
      <w:r w:rsidR="00C51C15" w:rsidRPr="00957367">
        <w:rPr>
          <w:rFonts w:cs="Calibri Light"/>
          <w:lang w:val="en-GB"/>
        </w:rPr>
        <w:t>system take-on</w:t>
      </w:r>
    </w:p>
    <w:p w14:paraId="20AC4882" w14:textId="160BBA07" w:rsidR="00C51C15" w:rsidRPr="00957367" w:rsidRDefault="0065127A" w:rsidP="00AD4A1E">
      <w:pPr>
        <w:pStyle w:val="ListParagraph"/>
        <w:numPr>
          <w:ilvl w:val="2"/>
          <w:numId w:val="42"/>
        </w:numPr>
        <w:spacing w:after="0"/>
        <w:contextualSpacing w:val="0"/>
        <w:outlineLvl w:val="0"/>
        <w:rPr>
          <w:rFonts w:cs="Calibri Light"/>
          <w:lang w:val="en-GB"/>
        </w:rPr>
      </w:pPr>
      <w:r>
        <w:rPr>
          <w:rFonts w:cs="Calibri Light"/>
          <w:lang w:val="en-GB"/>
        </w:rPr>
        <w:t>Confirmation of technical requirements</w:t>
      </w:r>
    </w:p>
    <w:p w14:paraId="4A55C3C2" w14:textId="4936113C" w:rsidR="00C9019A" w:rsidRPr="00125860" w:rsidRDefault="001F7045" w:rsidP="00125860">
      <w:pPr>
        <w:pStyle w:val="ListParagraph"/>
        <w:numPr>
          <w:ilvl w:val="2"/>
          <w:numId w:val="42"/>
        </w:numPr>
        <w:spacing w:after="0"/>
        <w:contextualSpacing w:val="0"/>
        <w:outlineLvl w:val="0"/>
        <w:rPr>
          <w:rFonts w:cs="Calibri Light"/>
          <w:lang w:val="en-GB"/>
        </w:rPr>
      </w:pPr>
      <w:r>
        <w:rPr>
          <w:rFonts w:cs="Calibri Light"/>
          <w:lang w:val="en-GB"/>
        </w:rPr>
        <w:t>SLIMS</w:t>
      </w:r>
      <w:r w:rsidR="007B14A3" w:rsidRPr="00957367">
        <w:rPr>
          <w:rFonts w:cs="Calibri Light"/>
          <w:lang w:val="en-GB"/>
        </w:rPr>
        <w:t xml:space="preserve"> </w:t>
      </w:r>
      <w:r w:rsidR="00C9019A" w:rsidRPr="00957367">
        <w:rPr>
          <w:rFonts w:cs="Calibri Light"/>
          <w:lang w:val="en-GB"/>
        </w:rPr>
        <w:t>system installation</w:t>
      </w:r>
      <w:r w:rsidR="00125860">
        <w:rPr>
          <w:rFonts w:cs="Calibri Light"/>
          <w:lang w:val="en-GB"/>
        </w:rPr>
        <w:t xml:space="preserve"> and configuration</w:t>
      </w:r>
      <w:r w:rsidR="00C9019A" w:rsidRPr="00957367">
        <w:rPr>
          <w:rFonts w:cs="Calibri Light"/>
          <w:lang w:val="en-GB"/>
        </w:rPr>
        <w:t xml:space="preserve"> (all required products)</w:t>
      </w:r>
    </w:p>
    <w:p w14:paraId="59995EBD" w14:textId="3CA58176"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System customisation</w:t>
      </w:r>
    </w:p>
    <w:p w14:paraId="08C457C5" w14:textId="3C504813"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System testing</w:t>
      </w:r>
    </w:p>
    <w:p w14:paraId="1BF542A6" w14:textId="0A139AD4"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Operating procedure</w:t>
      </w:r>
      <w:r w:rsidR="0021665F">
        <w:rPr>
          <w:rFonts w:cs="Calibri Light"/>
          <w:lang w:val="en-GB"/>
        </w:rPr>
        <w:t xml:space="preserve">s </w:t>
      </w:r>
      <w:r w:rsidR="00400151">
        <w:rPr>
          <w:rFonts w:cs="Calibri Light"/>
          <w:lang w:val="en-GB"/>
        </w:rPr>
        <w:t>and documentation</w:t>
      </w:r>
    </w:p>
    <w:p w14:paraId="1F11ABA3" w14:textId="71B7B2B2" w:rsidR="00C9019A" w:rsidRPr="00957367" w:rsidRDefault="00AA2AA0" w:rsidP="00AD4A1E">
      <w:pPr>
        <w:pStyle w:val="ListParagraph"/>
        <w:numPr>
          <w:ilvl w:val="1"/>
          <w:numId w:val="42"/>
        </w:numPr>
        <w:spacing w:after="0"/>
        <w:contextualSpacing w:val="0"/>
        <w:outlineLvl w:val="0"/>
        <w:rPr>
          <w:rFonts w:cs="Calibri Light"/>
          <w:lang w:val="en-GB"/>
        </w:rPr>
      </w:pPr>
      <w:r>
        <w:rPr>
          <w:rFonts w:cs="Calibri Light"/>
          <w:lang w:val="en-GB"/>
        </w:rPr>
        <w:t>SLIMS</w:t>
      </w:r>
      <w:r w:rsidR="007B14A3" w:rsidRPr="00957367">
        <w:rPr>
          <w:rFonts w:cs="Calibri Light"/>
          <w:lang w:val="en-GB"/>
        </w:rPr>
        <w:t xml:space="preserve"> </w:t>
      </w:r>
      <w:r w:rsidR="00C9019A" w:rsidRPr="00957367">
        <w:rPr>
          <w:rFonts w:cs="Calibri Light"/>
          <w:lang w:val="en-GB"/>
        </w:rPr>
        <w:t>system implementation</w:t>
      </w:r>
    </w:p>
    <w:p w14:paraId="56745939" w14:textId="6C3ECBD5"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Project management</w:t>
      </w:r>
    </w:p>
    <w:p w14:paraId="1E56EC2B" w14:textId="271D2CB2" w:rsidR="00C9019A" w:rsidRDefault="00C9019A" w:rsidP="00AD4A1E">
      <w:pPr>
        <w:pStyle w:val="ListParagraph"/>
        <w:numPr>
          <w:ilvl w:val="2"/>
          <w:numId w:val="42"/>
        </w:numPr>
        <w:spacing w:after="0"/>
        <w:contextualSpacing w:val="0"/>
        <w:outlineLvl w:val="0"/>
        <w:rPr>
          <w:rFonts w:cs="Calibri Light"/>
          <w:lang w:val="en-GB"/>
        </w:rPr>
      </w:pPr>
      <w:r w:rsidRPr="009F4549">
        <w:rPr>
          <w:rFonts w:cs="Calibri Light"/>
          <w:lang w:val="en-GB"/>
        </w:rPr>
        <w:t>Data management</w:t>
      </w:r>
    </w:p>
    <w:p w14:paraId="65B5AF38" w14:textId="09B26864"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Business process management</w:t>
      </w:r>
    </w:p>
    <w:p w14:paraId="7F1AE875" w14:textId="34D766F4"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Technology management</w:t>
      </w:r>
    </w:p>
    <w:p w14:paraId="33A7D558" w14:textId="4814CDEA"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Learner management</w:t>
      </w:r>
    </w:p>
    <w:p w14:paraId="6DF9E6D6" w14:textId="0263148A"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Solution management</w:t>
      </w:r>
    </w:p>
    <w:p w14:paraId="5C0B256A" w14:textId="5E3EAE91" w:rsidR="00C9019A" w:rsidRPr="00957367" w:rsidRDefault="00C9019A" w:rsidP="00AD4A1E">
      <w:pPr>
        <w:pStyle w:val="ListParagraph"/>
        <w:numPr>
          <w:ilvl w:val="2"/>
          <w:numId w:val="42"/>
        </w:numPr>
        <w:spacing w:after="0"/>
        <w:contextualSpacing w:val="0"/>
        <w:outlineLvl w:val="0"/>
        <w:rPr>
          <w:rFonts w:cs="Calibri Light"/>
          <w:lang w:val="en-GB"/>
        </w:rPr>
      </w:pPr>
      <w:r w:rsidRPr="00957367">
        <w:rPr>
          <w:rFonts w:cs="Calibri Light"/>
          <w:lang w:val="en-GB"/>
        </w:rPr>
        <w:t>Quality management</w:t>
      </w:r>
    </w:p>
    <w:p w14:paraId="7DC03BDB" w14:textId="6132FDBC" w:rsidR="00C9019A" w:rsidRPr="00957367" w:rsidRDefault="00C9019A" w:rsidP="00AD4A1E">
      <w:pPr>
        <w:pStyle w:val="ListParagraph"/>
        <w:numPr>
          <w:ilvl w:val="1"/>
          <w:numId w:val="42"/>
        </w:numPr>
        <w:spacing w:after="0"/>
        <w:contextualSpacing w:val="0"/>
        <w:outlineLvl w:val="0"/>
        <w:rPr>
          <w:rFonts w:cs="Calibri Light"/>
          <w:lang w:val="en-GB"/>
        </w:rPr>
      </w:pPr>
      <w:r w:rsidRPr="00957367">
        <w:rPr>
          <w:rFonts w:cs="Calibri Light"/>
          <w:lang w:val="en-GB"/>
        </w:rPr>
        <w:t>System maintenance and support</w:t>
      </w:r>
    </w:p>
    <w:p w14:paraId="7626CA98" w14:textId="6CDDEBB4" w:rsidR="00C51C15" w:rsidRDefault="00C9019A" w:rsidP="00AD4A1E">
      <w:pPr>
        <w:pStyle w:val="ListParagraph"/>
        <w:numPr>
          <w:ilvl w:val="1"/>
          <w:numId w:val="42"/>
        </w:numPr>
        <w:spacing w:after="0"/>
        <w:contextualSpacing w:val="0"/>
        <w:outlineLvl w:val="0"/>
        <w:rPr>
          <w:rFonts w:cs="Calibri Light"/>
          <w:lang w:val="en-GB"/>
        </w:rPr>
      </w:pPr>
      <w:r w:rsidRPr="00957367">
        <w:rPr>
          <w:rFonts w:cs="Calibri Light"/>
          <w:lang w:val="en-GB"/>
        </w:rPr>
        <w:t>Ad hoc system enhancements.</w:t>
      </w:r>
    </w:p>
    <w:p w14:paraId="0AB24FB2" w14:textId="77777777" w:rsidR="009F4549" w:rsidRPr="009F4549" w:rsidRDefault="009F4549" w:rsidP="009F4549">
      <w:pPr>
        <w:pStyle w:val="ListParagraph"/>
        <w:numPr>
          <w:ilvl w:val="0"/>
          <w:numId w:val="0"/>
        </w:numPr>
        <w:spacing w:after="0"/>
        <w:ind w:left="1701"/>
        <w:contextualSpacing w:val="0"/>
        <w:outlineLvl w:val="0"/>
        <w:rPr>
          <w:rFonts w:cs="Calibri Light"/>
          <w:lang w:val="en-GB"/>
        </w:rPr>
      </w:pPr>
    </w:p>
    <w:p w14:paraId="0C35A59C" w14:textId="5A15E0C8" w:rsidR="00C51C15" w:rsidRPr="00957367" w:rsidRDefault="00693F9B" w:rsidP="00C51C15">
      <w:pPr>
        <w:rPr>
          <w:lang w:val="en-GB"/>
        </w:rPr>
      </w:pPr>
      <w:r w:rsidRPr="00957367">
        <w:rPr>
          <w:b/>
          <w:bCs/>
          <w:lang w:val="en-GB"/>
        </w:rPr>
        <w:t>NOTE:</w:t>
      </w:r>
      <w:r w:rsidRPr="00957367">
        <w:rPr>
          <w:lang w:val="en-GB"/>
        </w:rPr>
        <w:t xml:space="preserve"> </w:t>
      </w:r>
      <w:r w:rsidR="008E17FE" w:rsidRPr="00957367">
        <w:rPr>
          <w:lang w:val="en-GB"/>
        </w:rPr>
        <w:t>The table below may be used</w:t>
      </w:r>
      <w:r w:rsidR="00A049AB" w:rsidRPr="00957367">
        <w:rPr>
          <w:lang w:val="en-GB"/>
        </w:rPr>
        <w:t xml:space="preserve"> as a basis</w:t>
      </w:r>
      <w:r w:rsidR="008E17FE" w:rsidRPr="00957367">
        <w:rPr>
          <w:lang w:val="en-GB"/>
        </w:rPr>
        <w:t xml:space="preserve"> to provide pricing information</w:t>
      </w:r>
      <w:r w:rsidR="00A049AB" w:rsidRPr="00957367">
        <w:rPr>
          <w:lang w:val="en-GB"/>
        </w:rPr>
        <w:t xml:space="preserve">, the </w:t>
      </w:r>
      <w:r w:rsidR="00F93AFF" w:rsidRPr="00957367">
        <w:rPr>
          <w:lang w:val="en-GB"/>
        </w:rPr>
        <w:t>bidder</w:t>
      </w:r>
      <w:r w:rsidR="00A049AB" w:rsidRPr="00957367">
        <w:rPr>
          <w:lang w:val="en-GB"/>
        </w:rPr>
        <w:t xml:space="preserve"> is requested to </w:t>
      </w:r>
      <w:r w:rsidR="00A5347C" w:rsidRPr="00957367">
        <w:rPr>
          <w:lang w:val="en-GB"/>
        </w:rPr>
        <w:t xml:space="preserve">amend the table according to their </w:t>
      </w:r>
      <w:r w:rsidR="00C80D48" w:rsidRPr="00957367">
        <w:rPr>
          <w:lang w:val="en-GB"/>
        </w:rPr>
        <w:t>licensing and contracting model</w:t>
      </w:r>
      <w:r w:rsidR="008E17FE" w:rsidRPr="00957367">
        <w:rPr>
          <w:lang w:val="en-GB"/>
        </w:rPr>
        <w:t xml:space="preserve">. </w:t>
      </w:r>
    </w:p>
    <w:p w14:paraId="653ADD72" w14:textId="77777777" w:rsidR="000B60E2" w:rsidRPr="00957367" w:rsidRDefault="000B60E2">
      <w:pPr>
        <w:spacing w:after="0" w:line="240" w:lineRule="auto"/>
        <w:jc w:val="left"/>
        <w:rPr>
          <w:lang w:val="en-GB"/>
        </w:rPr>
        <w:sectPr w:rsidR="000B60E2" w:rsidRPr="00957367" w:rsidSect="008B251D">
          <w:footerReference w:type="first" r:id="rId20"/>
          <w:type w:val="continuous"/>
          <w:pgSz w:w="11906" w:h="16838" w:code="9"/>
          <w:pgMar w:top="1246" w:right="1134" w:bottom="1134" w:left="1134" w:header="720" w:footer="407" w:gutter="0"/>
          <w:cols w:space="720"/>
          <w:titlePg/>
          <w:docGrid w:linePitch="299"/>
        </w:sectPr>
      </w:pPr>
    </w:p>
    <w:p w14:paraId="2F1ED512" w14:textId="51F5EB54" w:rsidR="00A049AB" w:rsidRPr="00957367" w:rsidRDefault="00A049AB" w:rsidP="00A049AB">
      <w:pPr>
        <w:pStyle w:val="Caption"/>
        <w:rPr>
          <w:rFonts w:ascii="Calibri Light" w:hAnsi="Calibri Light" w:cs="Calibri Light"/>
          <w:szCs w:val="22"/>
        </w:rPr>
      </w:pPr>
      <w:bookmarkStart w:id="46" w:name="_Toc212785327"/>
      <w:r w:rsidRPr="00957367">
        <w:rPr>
          <w:rFonts w:ascii="Calibri Light" w:hAnsi="Calibri Light" w:cs="Calibri Light"/>
          <w:szCs w:val="22"/>
        </w:rPr>
        <w:t xml:space="preserve">Table </w:t>
      </w:r>
      <w:r w:rsidR="009B1D09">
        <w:rPr>
          <w:rFonts w:ascii="Calibri Light" w:hAnsi="Calibri Light" w:cs="Calibri Light"/>
          <w:szCs w:val="22"/>
        </w:rPr>
        <w:fldChar w:fldCharType="begin"/>
      </w:r>
      <w:r w:rsidR="009B1D09">
        <w:rPr>
          <w:rFonts w:ascii="Calibri Light" w:hAnsi="Calibri Light" w:cs="Calibri Light"/>
          <w:szCs w:val="22"/>
        </w:rPr>
        <w:instrText xml:space="preserve"> SEQ Table \* ARABIC </w:instrText>
      </w:r>
      <w:r w:rsidR="009B1D09">
        <w:rPr>
          <w:rFonts w:ascii="Calibri Light" w:hAnsi="Calibri Light" w:cs="Calibri Light"/>
          <w:szCs w:val="22"/>
        </w:rPr>
        <w:fldChar w:fldCharType="separate"/>
      </w:r>
      <w:r w:rsidR="002B090F">
        <w:rPr>
          <w:rFonts w:ascii="Calibri Light" w:hAnsi="Calibri Light" w:cs="Calibri Light"/>
          <w:noProof/>
          <w:szCs w:val="22"/>
        </w:rPr>
        <w:t>8</w:t>
      </w:r>
      <w:r w:rsidR="009B1D09">
        <w:rPr>
          <w:rFonts w:ascii="Calibri Light" w:hAnsi="Calibri Light" w:cs="Calibri Light"/>
          <w:szCs w:val="22"/>
        </w:rPr>
        <w:fldChar w:fldCharType="end"/>
      </w:r>
      <w:r w:rsidRPr="00957367">
        <w:rPr>
          <w:rFonts w:ascii="Calibri Light" w:hAnsi="Calibri Light" w:cs="Calibri Light"/>
          <w:szCs w:val="22"/>
        </w:rPr>
        <w:t xml:space="preserve"> – Estimated pricing</w:t>
      </w:r>
      <w:bookmarkEnd w:id="46"/>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836"/>
        <w:gridCol w:w="4181"/>
        <w:gridCol w:w="942"/>
        <w:gridCol w:w="896"/>
        <w:gridCol w:w="942"/>
        <w:gridCol w:w="942"/>
        <w:gridCol w:w="942"/>
        <w:gridCol w:w="989"/>
        <w:gridCol w:w="942"/>
        <w:gridCol w:w="942"/>
        <w:gridCol w:w="893"/>
        <w:gridCol w:w="1006"/>
      </w:tblGrid>
      <w:tr w:rsidR="00B532E8" w:rsidRPr="00957367" w14:paraId="67C65105" w14:textId="7A59DC0D" w:rsidTr="005A6D3E">
        <w:trPr>
          <w:tblHeader/>
        </w:trPr>
        <w:tc>
          <w:tcPr>
            <w:tcW w:w="289" w:type="pct"/>
            <w:tcBorders>
              <w:top w:val="nil"/>
              <w:left w:val="nil"/>
              <w:right w:val="nil"/>
            </w:tcBorders>
          </w:tcPr>
          <w:p w14:paraId="4DCC5E6F" w14:textId="77777777" w:rsidR="00B532E8" w:rsidRPr="00957367" w:rsidRDefault="00B532E8" w:rsidP="00C51C15">
            <w:pPr>
              <w:rPr>
                <w:rFonts w:cs="Calibri Light"/>
                <w:b/>
                <w:bCs/>
                <w:color w:val="0E1B8D"/>
                <w:lang w:val="en-GB"/>
              </w:rPr>
            </w:pPr>
          </w:p>
        </w:tc>
        <w:tc>
          <w:tcPr>
            <w:tcW w:w="1446" w:type="pct"/>
            <w:tcBorders>
              <w:top w:val="nil"/>
              <w:left w:val="nil"/>
            </w:tcBorders>
          </w:tcPr>
          <w:p w14:paraId="344FA35D" w14:textId="2F330CA0" w:rsidR="00B532E8" w:rsidRPr="00957367" w:rsidRDefault="00B532E8" w:rsidP="00C51C15">
            <w:pPr>
              <w:rPr>
                <w:rFonts w:cs="Calibri Light"/>
                <w:b/>
                <w:bCs/>
                <w:color w:val="0E1B8D"/>
                <w:lang w:val="en-GB"/>
              </w:rPr>
            </w:pPr>
          </w:p>
        </w:tc>
        <w:tc>
          <w:tcPr>
            <w:tcW w:w="3264" w:type="pct"/>
            <w:gridSpan w:val="10"/>
            <w:shd w:val="clear" w:color="auto" w:fill="DBE5F1" w:themeFill="accent1" w:themeFillTint="33"/>
          </w:tcPr>
          <w:p w14:paraId="645BCC91" w14:textId="5ED92A7A" w:rsidR="00B532E8" w:rsidRPr="00957367" w:rsidRDefault="00B532E8" w:rsidP="00C51C15">
            <w:pPr>
              <w:rPr>
                <w:rFonts w:cs="Calibri Light"/>
                <w:b/>
                <w:bCs/>
                <w:color w:val="0E1B8D"/>
                <w:lang w:val="en-GB"/>
              </w:rPr>
            </w:pPr>
            <w:r w:rsidRPr="00957367">
              <w:rPr>
                <w:rFonts w:cs="Calibri Light"/>
                <w:b/>
                <w:bCs/>
                <w:color w:val="0E1B8D"/>
                <w:lang w:val="en-GB"/>
              </w:rPr>
              <w:t>Estimated price in ZAR</w:t>
            </w:r>
          </w:p>
        </w:tc>
      </w:tr>
      <w:tr w:rsidR="00B532E8" w:rsidRPr="00957367" w14:paraId="5076E957" w14:textId="30C3BB9B" w:rsidTr="00B532E8">
        <w:trPr>
          <w:tblHeader/>
        </w:trPr>
        <w:tc>
          <w:tcPr>
            <w:tcW w:w="289" w:type="pct"/>
            <w:shd w:val="clear" w:color="auto" w:fill="DBE5F1" w:themeFill="accent1" w:themeFillTint="33"/>
          </w:tcPr>
          <w:p w14:paraId="585E66F9" w14:textId="7BDC24E9" w:rsidR="00B532E8" w:rsidRPr="00957367" w:rsidRDefault="00B532E8" w:rsidP="00C51C15">
            <w:pPr>
              <w:rPr>
                <w:rFonts w:cs="Calibri Light"/>
                <w:b/>
                <w:bCs/>
                <w:color w:val="0E1B8D"/>
                <w:lang w:val="en-GB"/>
              </w:rPr>
            </w:pPr>
            <w:r w:rsidRPr="00957367">
              <w:rPr>
                <w:rFonts w:cs="Calibri Light"/>
                <w:b/>
                <w:bCs/>
                <w:color w:val="0E1B8D"/>
                <w:lang w:val="en-GB"/>
              </w:rPr>
              <w:t>No</w:t>
            </w:r>
          </w:p>
        </w:tc>
        <w:tc>
          <w:tcPr>
            <w:tcW w:w="1446" w:type="pct"/>
            <w:shd w:val="clear" w:color="auto" w:fill="DBE5F1" w:themeFill="accent1" w:themeFillTint="33"/>
          </w:tcPr>
          <w:p w14:paraId="38A148A2" w14:textId="20BE14F3" w:rsidR="00B532E8" w:rsidRPr="00957367" w:rsidRDefault="00B532E8" w:rsidP="00C51C15">
            <w:pPr>
              <w:rPr>
                <w:rFonts w:cs="Calibri Light"/>
                <w:b/>
                <w:bCs/>
                <w:color w:val="0E1B8D"/>
                <w:lang w:val="en-GB"/>
              </w:rPr>
            </w:pPr>
            <w:r w:rsidRPr="00957367">
              <w:rPr>
                <w:rFonts w:cs="Calibri Light"/>
                <w:b/>
                <w:bCs/>
                <w:color w:val="0E1B8D"/>
                <w:lang w:val="en-GB"/>
              </w:rPr>
              <w:t>Item</w:t>
            </w:r>
          </w:p>
        </w:tc>
        <w:tc>
          <w:tcPr>
            <w:tcW w:w="326" w:type="pct"/>
            <w:shd w:val="clear" w:color="auto" w:fill="DBE5F1" w:themeFill="accent1" w:themeFillTint="33"/>
          </w:tcPr>
          <w:p w14:paraId="1E6C3117" w14:textId="723412F5" w:rsidR="00B532E8" w:rsidRPr="00957367" w:rsidRDefault="00B532E8" w:rsidP="00C51C15">
            <w:pPr>
              <w:rPr>
                <w:rFonts w:cs="Calibri Light"/>
                <w:b/>
                <w:bCs/>
                <w:color w:val="0E1B8D"/>
                <w:lang w:val="en-GB"/>
              </w:rPr>
            </w:pPr>
            <w:r w:rsidRPr="00957367">
              <w:rPr>
                <w:rFonts w:cs="Calibri Light"/>
                <w:b/>
                <w:bCs/>
                <w:color w:val="0E1B8D"/>
                <w:lang w:val="en-GB"/>
              </w:rPr>
              <w:t>Yr 1</w:t>
            </w:r>
          </w:p>
        </w:tc>
        <w:tc>
          <w:tcPr>
            <w:tcW w:w="310" w:type="pct"/>
            <w:shd w:val="clear" w:color="auto" w:fill="DBE5F1" w:themeFill="accent1" w:themeFillTint="33"/>
          </w:tcPr>
          <w:p w14:paraId="37A408B6" w14:textId="2BC57134" w:rsidR="00B532E8" w:rsidRPr="00957367" w:rsidRDefault="00B532E8" w:rsidP="00C51C15">
            <w:pPr>
              <w:rPr>
                <w:rFonts w:cs="Calibri Light"/>
                <w:b/>
                <w:bCs/>
                <w:color w:val="0E1B8D"/>
                <w:lang w:val="en-GB"/>
              </w:rPr>
            </w:pPr>
            <w:r w:rsidRPr="00957367">
              <w:rPr>
                <w:rFonts w:cs="Calibri Light"/>
                <w:b/>
                <w:bCs/>
                <w:color w:val="0E1B8D"/>
                <w:lang w:val="en-GB"/>
              </w:rPr>
              <w:t>Yr 2</w:t>
            </w:r>
          </w:p>
        </w:tc>
        <w:tc>
          <w:tcPr>
            <w:tcW w:w="326" w:type="pct"/>
            <w:shd w:val="clear" w:color="auto" w:fill="DBE5F1" w:themeFill="accent1" w:themeFillTint="33"/>
          </w:tcPr>
          <w:p w14:paraId="2AEF014A" w14:textId="5EFDAC06" w:rsidR="00B532E8" w:rsidRPr="00957367" w:rsidRDefault="00B532E8" w:rsidP="00C51C15">
            <w:pPr>
              <w:rPr>
                <w:rFonts w:cs="Calibri Light"/>
                <w:b/>
                <w:bCs/>
                <w:color w:val="0E1B8D"/>
                <w:lang w:val="en-GB"/>
              </w:rPr>
            </w:pPr>
            <w:r w:rsidRPr="00957367">
              <w:rPr>
                <w:rFonts w:cs="Calibri Light"/>
                <w:b/>
                <w:bCs/>
                <w:color w:val="0E1B8D"/>
                <w:lang w:val="en-GB"/>
              </w:rPr>
              <w:t>Yr 3</w:t>
            </w:r>
          </w:p>
        </w:tc>
        <w:tc>
          <w:tcPr>
            <w:tcW w:w="326" w:type="pct"/>
            <w:shd w:val="clear" w:color="auto" w:fill="DBE5F1" w:themeFill="accent1" w:themeFillTint="33"/>
          </w:tcPr>
          <w:p w14:paraId="2E113F30" w14:textId="02D841A3" w:rsidR="00B532E8" w:rsidRPr="00957367" w:rsidRDefault="00B532E8" w:rsidP="00C51C15">
            <w:pPr>
              <w:rPr>
                <w:rFonts w:cs="Calibri Light"/>
                <w:b/>
                <w:bCs/>
                <w:color w:val="0E1B8D"/>
                <w:lang w:val="en-GB"/>
              </w:rPr>
            </w:pPr>
            <w:r w:rsidRPr="00957367">
              <w:rPr>
                <w:rFonts w:cs="Calibri Light"/>
                <w:b/>
                <w:bCs/>
                <w:color w:val="0E1B8D"/>
                <w:lang w:val="en-GB"/>
              </w:rPr>
              <w:t>Yr 4</w:t>
            </w:r>
          </w:p>
        </w:tc>
        <w:tc>
          <w:tcPr>
            <w:tcW w:w="326" w:type="pct"/>
            <w:shd w:val="clear" w:color="auto" w:fill="DBE5F1" w:themeFill="accent1" w:themeFillTint="33"/>
          </w:tcPr>
          <w:p w14:paraId="66B1DCF7" w14:textId="02C90796" w:rsidR="00B532E8" w:rsidRPr="00957367" w:rsidRDefault="00B532E8" w:rsidP="00C51C15">
            <w:pPr>
              <w:rPr>
                <w:rFonts w:cs="Calibri Light"/>
                <w:b/>
                <w:bCs/>
                <w:color w:val="0E1B8D"/>
                <w:lang w:val="en-GB"/>
              </w:rPr>
            </w:pPr>
            <w:r w:rsidRPr="00957367">
              <w:rPr>
                <w:rFonts w:cs="Calibri Light"/>
                <w:b/>
                <w:bCs/>
                <w:color w:val="0E1B8D"/>
                <w:lang w:val="en-GB"/>
              </w:rPr>
              <w:t>Yr 5</w:t>
            </w:r>
          </w:p>
        </w:tc>
        <w:tc>
          <w:tcPr>
            <w:tcW w:w="342" w:type="pct"/>
            <w:shd w:val="clear" w:color="auto" w:fill="DBE5F1" w:themeFill="accent1" w:themeFillTint="33"/>
          </w:tcPr>
          <w:p w14:paraId="3789095F" w14:textId="010ECDDE" w:rsidR="00B532E8" w:rsidRPr="00957367" w:rsidRDefault="00B532E8" w:rsidP="00C51C15">
            <w:pPr>
              <w:rPr>
                <w:rFonts w:cs="Calibri Light"/>
                <w:b/>
                <w:bCs/>
                <w:color w:val="0E1B8D"/>
                <w:lang w:val="en-GB"/>
              </w:rPr>
            </w:pPr>
            <w:r w:rsidRPr="00957367">
              <w:rPr>
                <w:rFonts w:cs="Calibri Light"/>
                <w:b/>
                <w:bCs/>
                <w:color w:val="0E1B8D"/>
                <w:lang w:val="en-GB"/>
              </w:rPr>
              <w:t>Yr 6</w:t>
            </w:r>
          </w:p>
        </w:tc>
        <w:tc>
          <w:tcPr>
            <w:tcW w:w="326" w:type="pct"/>
            <w:shd w:val="clear" w:color="auto" w:fill="DBE5F1" w:themeFill="accent1" w:themeFillTint="33"/>
          </w:tcPr>
          <w:p w14:paraId="60F1641B" w14:textId="7CD4F6B4" w:rsidR="00B532E8" w:rsidRPr="00957367" w:rsidRDefault="00B532E8" w:rsidP="00C51C15">
            <w:pPr>
              <w:rPr>
                <w:rFonts w:cs="Calibri Light"/>
                <w:b/>
                <w:bCs/>
                <w:color w:val="0E1B8D"/>
                <w:lang w:val="en-GB"/>
              </w:rPr>
            </w:pPr>
            <w:r w:rsidRPr="00957367">
              <w:rPr>
                <w:rFonts w:cs="Calibri Light"/>
                <w:b/>
                <w:bCs/>
                <w:color w:val="0E1B8D"/>
                <w:lang w:val="en-GB"/>
              </w:rPr>
              <w:t>Yr 7</w:t>
            </w:r>
          </w:p>
        </w:tc>
        <w:tc>
          <w:tcPr>
            <w:tcW w:w="326" w:type="pct"/>
            <w:shd w:val="clear" w:color="auto" w:fill="DBE5F1" w:themeFill="accent1" w:themeFillTint="33"/>
          </w:tcPr>
          <w:p w14:paraId="426FB9EB" w14:textId="38AB5648" w:rsidR="00B532E8" w:rsidRPr="00957367" w:rsidRDefault="00B532E8" w:rsidP="00C51C15">
            <w:pPr>
              <w:rPr>
                <w:rFonts w:cs="Calibri Light"/>
                <w:b/>
                <w:bCs/>
                <w:color w:val="0E1B8D"/>
                <w:lang w:val="en-GB"/>
              </w:rPr>
            </w:pPr>
            <w:r w:rsidRPr="00957367">
              <w:rPr>
                <w:rFonts w:cs="Calibri Light"/>
                <w:b/>
                <w:bCs/>
                <w:color w:val="0E1B8D"/>
                <w:lang w:val="en-GB"/>
              </w:rPr>
              <w:t>Yr 8</w:t>
            </w:r>
          </w:p>
        </w:tc>
        <w:tc>
          <w:tcPr>
            <w:tcW w:w="309" w:type="pct"/>
            <w:shd w:val="clear" w:color="auto" w:fill="DBE5F1" w:themeFill="accent1" w:themeFillTint="33"/>
          </w:tcPr>
          <w:p w14:paraId="1EF660F0" w14:textId="5B53F51B" w:rsidR="00B532E8" w:rsidRPr="00957367" w:rsidRDefault="00B532E8" w:rsidP="00C51C15">
            <w:pPr>
              <w:rPr>
                <w:rFonts w:cs="Calibri Light"/>
                <w:b/>
                <w:bCs/>
                <w:color w:val="0E1B8D"/>
                <w:lang w:val="en-GB"/>
              </w:rPr>
            </w:pPr>
            <w:r w:rsidRPr="00957367">
              <w:rPr>
                <w:rFonts w:cs="Calibri Light"/>
                <w:b/>
                <w:bCs/>
                <w:color w:val="0E1B8D"/>
                <w:lang w:val="en-GB"/>
              </w:rPr>
              <w:t>Yr 9</w:t>
            </w:r>
          </w:p>
        </w:tc>
        <w:tc>
          <w:tcPr>
            <w:tcW w:w="348" w:type="pct"/>
            <w:shd w:val="clear" w:color="auto" w:fill="DBE5F1" w:themeFill="accent1" w:themeFillTint="33"/>
          </w:tcPr>
          <w:p w14:paraId="6000F67C" w14:textId="6912C717" w:rsidR="00B532E8" w:rsidRPr="00957367" w:rsidRDefault="00B532E8" w:rsidP="00C51C15">
            <w:pPr>
              <w:rPr>
                <w:rFonts w:cs="Calibri Light"/>
                <w:b/>
                <w:bCs/>
                <w:color w:val="0E1B8D"/>
                <w:lang w:val="en-GB"/>
              </w:rPr>
            </w:pPr>
            <w:r w:rsidRPr="00957367">
              <w:rPr>
                <w:rFonts w:cs="Calibri Light"/>
                <w:b/>
                <w:bCs/>
                <w:color w:val="0E1B8D"/>
                <w:lang w:val="en-GB"/>
              </w:rPr>
              <w:t>Yr 10</w:t>
            </w:r>
          </w:p>
        </w:tc>
      </w:tr>
      <w:tr w:rsidR="00B532E8" w:rsidRPr="00957367" w14:paraId="26D7AD6F" w14:textId="1FFCD056" w:rsidTr="00B532E8">
        <w:tc>
          <w:tcPr>
            <w:tcW w:w="289" w:type="pct"/>
          </w:tcPr>
          <w:p w14:paraId="7CE280E0" w14:textId="77777777" w:rsidR="00B532E8" w:rsidRPr="00957367" w:rsidRDefault="00B532E8" w:rsidP="00AD4A1E">
            <w:pPr>
              <w:pStyle w:val="ListParagraph"/>
              <w:numPr>
                <w:ilvl w:val="0"/>
                <w:numId w:val="27"/>
              </w:numPr>
              <w:rPr>
                <w:rFonts w:cs="Calibri Light"/>
                <w:lang w:val="en-GB"/>
              </w:rPr>
            </w:pPr>
          </w:p>
        </w:tc>
        <w:tc>
          <w:tcPr>
            <w:tcW w:w="1446" w:type="pct"/>
          </w:tcPr>
          <w:p w14:paraId="1876FC27" w14:textId="6FDD08E4" w:rsidR="00B532E8" w:rsidRPr="00957367" w:rsidRDefault="00287E7D" w:rsidP="00BD1577">
            <w:pPr>
              <w:jc w:val="left"/>
              <w:rPr>
                <w:rFonts w:cs="Calibri Light"/>
                <w:b/>
                <w:bCs/>
                <w:lang w:val="en-GB"/>
              </w:rPr>
            </w:pPr>
            <w:r>
              <w:rPr>
                <w:rFonts w:cs="Calibri Light"/>
                <w:b/>
                <w:bCs/>
                <w:lang w:val="en-GB"/>
              </w:rPr>
              <w:t>SLIMS</w:t>
            </w:r>
            <w:r w:rsidR="00B532E8" w:rsidRPr="00957367">
              <w:rPr>
                <w:rFonts w:cs="Calibri Light"/>
                <w:b/>
                <w:bCs/>
                <w:lang w:val="en-GB"/>
              </w:rPr>
              <w:t xml:space="preserve"> system (all environments)</w:t>
            </w:r>
          </w:p>
        </w:tc>
        <w:tc>
          <w:tcPr>
            <w:tcW w:w="326" w:type="pct"/>
          </w:tcPr>
          <w:p w14:paraId="27B41180" w14:textId="77777777" w:rsidR="00B532E8" w:rsidRPr="00957367" w:rsidRDefault="00B532E8" w:rsidP="00C51C15">
            <w:pPr>
              <w:rPr>
                <w:rFonts w:cs="Calibri Light"/>
                <w:lang w:val="en-GB"/>
              </w:rPr>
            </w:pPr>
          </w:p>
        </w:tc>
        <w:tc>
          <w:tcPr>
            <w:tcW w:w="310" w:type="pct"/>
          </w:tcPr>
          <w:p w14:paraId="42103138" w14:textId="77777777" w:rsidR="00B532E8" w:rsidRPr="00957367" w:rsidRDefault="00B532E8" w:rsidP="00C51C15">
            <w:pPr>
              <w:rPr>
                <w:rFonts w:cs="Calibri Light"/>
                <w:lang w:val="en-GB"/>
              </w:rPr>
            </w:pPr>
          </w:p>
        </w:tc>
        <w:tc>
          <w:tcPr>
            <w:tcW w:w="326" w:type="pct"/>
          </w:tcPr>
          <w:p w14:paraId="023D0365" w14:textId="77777777" w:rsidR="00B532E8" w:rsidRPr="00957367" w:rsidRDefault="00B532E8" w:rsidP="00C51C15">
            <w:pPr>
              <w:rPr>
                <w:rFonts w:cs="Calibri Light"/>
                <w:lang w:val="en-GB"/>
              </w:rPr>
            </w:pPr>
          </w:p>
        </w:tc>
        <w:tc>
          <w:tcPr>
            <w:tcW w:w="326" w:type="pct"/>
          </w:tcPr>
          <w:p w14:paraId="79B7E931" w14:textId="77777777" w:rsidR="00B532E8" w:rsidRPr="00957367" w:rsidRDefault="00B532E8" w:rsidP="00C51C15">
            <w:pPr>
              <w:rPr>
                <w:rFonts w:cs="Calibri Light"/>
                <w:lang w:val="en-GB"/>
              </w:rPr>
            </w:pPr>
          </w:p>
        </w:tc>
        <w:tc>
          <w:tcPr>
            <w:tcW w:w="326" w:type="pct"/>
          </w:tcPr>
          <w:p w14:paraId="1F7A0327" w14:textId="77777777" w:rsidR="00B532E8" w:rsidRPr="00957367" w:rsidRDefault="00B532E8" w:rsidP="00C51C15">
            <w:pPr>
              <w:rPr>
                <w:rFonts w:cs="Calibri Light"/>
                <w:lang w:val="en-GB"/>
              </w:rPr>
            </w:pPr>
          </w:p>
        </w:tc>
        <w:tc>
          <w:tcPr>
            <w:tcW w:w="342" w:type="pct"/>
          </w:tcPr>
          <w:p w14:paraId="769A9B8E" w14:textId="77777777" w:rsidR="00B532E8" w:rsidRPr="00957367" w:rsidRDefault="00B532E8" w:rsidP="00C51C15">
            <w:pPr>
              <w:rPr>
                <w:rFonts w:cs="Calibri Light"/>
                <w:lang w:val="en-GB"/>
              </w:rPr>
            </w:pPr>
          </w:p>
        </w:tc>
        <w:tc>
          <w:tcPr>
            <w:tcW w:w="326" w:type="pct"/>
          </w:tcPr>
          <w:p w14:paraId="629127C0" w14:textId="77777777" w:rsidR="00B532E8" w:rsidRPr="00957367" w:rsidRDefault="00B532E8" w:rsidP="00C51C15">
            <w:pPr>
              <w:rPr>
                <w:rFonts w:cs="Calibri Light"/>
                <w:lang w:val="en-GB"/>
              </w:rPr>
            </w:pPr>
          </w:p>
        </w:tc>
        <w:tc>
          <w:tcPr>
            <w:tcW w:w="326" w:type="pct"/>
          </w:tcPr>
          <w:p w14:paraId="48EB87F9" w14:textId="279A3933" w:rsidR="00B532E8" w:rsidRPr="00957367" w:rsidRDefault="00B532E8" w:rsidP="00C51C15">
            <w:pPr>
              <w:rPr>
                <w:rFonts w:cs="Calibri Light"/>
                <w:lang w:val="en-GB"/>
              </w:rPr>
            </w:pPr>
          </w:p>
        </w:tc>
        <w:tc>
          <w:tcPr>
            <w:tcW w:w="309" w:type="pct"/>
          </w:tcPr>
          <w:p w14:paraId="0B0DBA2A" w14:textId="533C3C8B" w:rsidR="00B532E8" w:rsidRPr="00957367" w:rsidRDefault="00B532E8" w:rsidP="00C51C15">
            <w:pPr>
              <w:rPr>
                <w:rFonts w:cs="Calibri Light"/>
                <w:lang w:val="en-GB"/>
              </w:rPr>
            </w:pPr>
          </w:p>
        </w:tc>
        <w:tc>
          <w:tcPr>
            <w:tcW w:w="348" w:type="pct"/>
          </w:tcPr>
          <w:p w14:paraId="40D12C30" w14:textId="6CF195D3" w:rsidR="00B532E8" w:rsidRPr="00957367" w:rsidRDefault="00B532E8" w:rsidP="00C51C15">
            <w:pPr>
              <w:rPr>
                <w:rFonts w:cs="Calibri Light"/>
                <w:lang w:val="en-GB"/>
              </w:rPr>
            </w:pPr>
          </w:p>
        </w:tc>
      </w:tr>
      <w:tr w:rsidR="00B532E8" w:rsidRPr="00957367" w14:paraId="640E5CDC" w14:textId="33990913" w:rsidTr="00B532E8">
        <w:tc>
          <w:tcPr>
            <w:tcW w:w="289" w:type="pct"/>
          </w:tcPr>
          <w:p w14:paraId="3B2552FE" w14:textId="77777777" w:rsidR="00B532E8" w:rsidRPr="00957367" w:rsidRDefault="00B532E8" w:rsidP="00AD4A1E">
            <w:pPr>
              <w:pStyle w:val="ListParagraph"/>
              <w:numPr>
                <w:ilvl w:val="0"/>
                <w:numId w:val="27"/>
              </w:numPr>
              <w:rPr>
                <w:rFonts w:cs="Calibri Light"/>
                <w:lang w:val="en-GB"/>
              </w:rPr>
            </w:pPr>
          </w:p>
        </w:tc>
        <w:tc>
          <w:tcPr>
            <w:tcW w:w="1446" w:type="pct"/>
          </w:tcPr>
          <w:p w14:paraId="21EDA1AF" w14:textId="35FC66C0" w:rsidR="00B532E8" w:rsidRPr="00957367" w:rsidRDefault="00B532E8" w:rsidP="00AD4A1E">
            <w:pPr>
              <w:pStyle w:val="ListParagraph"/>
              <w:numPr>
                <w:ilvl w:val="0"/>
                <w:numId w:val="28"/>
              </w:numPr>
              <w:ind w:left="393"/>
              <w:rPr>
                <w:rFonts w:cs="Calibri Light"/>
                <w:lang w:val="en-GB"/>
              </w:rPr>
            </w:pPr>
            <w:r w:rsidRPr="00957367">
              <w:rPr>
                <w:rFonts w:cs="Calibri Light"/>
                <w:lang w:val="en-GB"/>
              </w:rPr>
              <w:t>Product a</w:t>
            </w:r>
          </w:p>
        </w:tc>
        <w:tc>
          <w:tcPr>
            <w:tcW w:w="326" w:type="pct"/>
          </w:tcPr>
          <w:p w14:paraId="34606E06" w14:textId="77777777" w:rsidR="00B532E8" w:rsidRPr="00957367" w:rsidRDefault="00B532E8" w:rsidP="00C51C15">
            <w:pPr>
              <w:rPr>
                <w:rFonts w:cs="Calibri Light"/>
                <w:lang w:val="en-GB"/>
              </w:rPr>
            </w:pPr>
          </w:p>
        </w:tc>
        <w:tc>
          <w:tcPr>
            <w:tcW w:w="310" w:type="pct"/>
          </w:tcPr>
          <w:p w14:paraId="72699F8A" w14:textId="77777777" w:rsidR="00B532E8" w:rsidRPr="00957367" w:rsidRDefault="00B532E8" w:rsidP="00C51C15">
            <w:pPr>
              <w:rPr>
                <w:rFonts w:cs="Calibri Light"/>
                <w:lang w:val="en-GB"/>
              </w:rPr>
            </w:pPr>
          </w:p>
        </w:tc>
        <w:tc>
          <w:tcPr>
            <w:tcW w:w="326" w:type="pct"/>
          </w:tcPr>
          <w:p w14:paraId="591A5649" w14:textId="77777777" w:rsidR="00B532E8" w:rsidRPr="00957367" w:rsidRDefault="00B532E8" w:rsidP="00C51C15">
            <w:pPr>
              <w:rPr>
                <w:rFonts w:cs="Calibri Light"/>
                <w:lang w:val="en-GB"/>
              </w:rPr>
            </w:pPr>
          </w:p>
        </w:tc>
        <w:tc>
          <w:tcPr>
            <w:tcW w:w="326" w:type="pct"/>
          </w:tcPr>
          <w:p w14:paraId="626D10C0" w14:textId="77777777" w:rsidR="00B532E8" w:rsidRPr="00957367" w:rsidRDefault="00B532E8" w:rsidP="00C51C15">
            <w:pPr>
              <w:rPr>
                <w:rFonts w:cs="Calibri Light"/>
                <w:lang w:val="en-GB"/>
              </w:rPr>
            </w:pPr>
          </w:p>
        </w:tc>
        <w:tc>
          <w:tcPr>
            <w:tcW w:w="326" w:type="pct"/>
          </w:tcPr>
          <w:p w14:paraId="0D28749D" w14:textId="77777777" w:rsidR="00B532E8" w:rsidRPr="00957367" w:rsidRDefault="00B532E8" w:rsidP="00C51C15">
            <w:pPr>
              <w:rPr>
                <w:rFonts w:cs="Calibri Light"/>
                <w:lang w:val="en-GB"/>
              </w:rPr>
            </w:pPr>
          </w:p>
        </w:tc>
        <w:tc>
          <w:tcPr>
            <w:tcW w:w="342" w:type="pct"/>
          </w:tcPr>
          <w:p w14:paraId="7304B745" w14:textId="77777777" w:rsidR="00B532E8" w:rsidRPr="00957367" w:rsidRDefault="00B532E8" w:rsidP="00C51C15">
            <w:pPr>
              <w:rPr>
                <w:rFonts w:cs="Calibri Light"/>
                <w:lang w:val="en-GB"/>
              </w:rPr>
            </w:pPr>
          </w:p>
        </w:tc>
        <w:tc>
          <w:tcPr>
            <w:tcW w:w="326" w:type="pct"/>
          </w:tcPr>
          <w:p w14:paraId="51422AA0" w14:textId="77777777" w:rsidR="00B532E8" w:rsidRPr="00957367" w:rsidRDefault="00B532E8" w:rsidP="00C51C15">
            <w:pPr>
              <w:rPr>
                <w:rFonts w:cs="Calibri Light"/>
                <w:lang w:val="en-GB"/>
              </w:rPr>
            </w:pPr>
          </w:p>
        </w:tc>
        <w:tc>
          <w:tcPr>
            <w:tcW w:w="326" w:type="pct"/>
          </w:tcPr>
          <w:p w14:paraId="4A42607F" w14:textId="75AEE2DD" w:rsidR="00B532E8" w:rsidRPr="00957367" w:rsidRDefault="00B532E8" w:rsidP="00C51C15">
            <w:pPr>
              <w:rPr>
                <w:rFonts w:cs="Calibri Light"/>
                <w:lang w:val="en-GB"/>
              </w:rPr>
            </w:pPr>
          </w:p>
        </w:tc>
        <w:tc>
          <w:tcPr>
            <w:tcW w:w="309" w:type="pct"/>
          </w:tcPr>
          <w:p w14:paraId="58C54F01" w14:textId="0ECC2F61" w:rsidR="00B532E8" w:rsidRPr="00957367" w:rsidRDefault="00B532E8" w:rsidP="00C51C15">
            <w:pPr>
              <w:rPr>
                <w:rFonts w:cs="Calibri Light"/>
                <w:lang w:val="en-GB"/>
              </w:rPr>
            </w:pPr>
          </w:p>
        </w:tc>
        <w:tc>
          <w:tcPr>
            <w:tcW w:w="348" w:type="pct"/>
          </w:tcPr>
          <w:p w14:paraId="10FDFD5D" w14:textId="28AB9023" w:rsidR="00B532E8" w:rsidRPr="00957367" w:rsidRDefault="00B532E8" w:rsidP="00C51C15">
            <w:pPr>
              <w:rPr>
                <w:rFonts w:cs="Calibri Light"/>
                <w:lang w:val="en-GB"/>
              </w:rPr>
            </w:pPr>
          </w:p>
        </w:tc>
      </w:tr>
      <w:tr w:rsidR="00B532E8" w:rsidRPr="00957367" w14:paraId="28C379F9" w14:textId="77777777" w:rsidTr="00B532E8">
        <w:tc>
          <w:tcPr>
            <w:tcW w:w="289" w:type="pct"/>
          </w:tcPr>
          <w:p w14:paraId="7639D217" w14:textId="77777777" w:rsidR="00B532E8" w:rsidRPr="00957367" w:rsidRDefault="00B532E8" w:rsidP="00AD4A1E">
            <w:pPr>
              <w:pStyle w:val="ListParagraph"/>
              <w:numPr>
                <w:ilvl w:val="0"/>
                <w:numId w:val="27"/>
              </w:numPr>
              <w:rPr>
                <w:rFonts w:cs="Calibri Light"/>
                <w:lang w:val="en-GB"/>
              </w:rPr>
            </w:pPr>
          </w:p>
        </w:tc>
        <w:tc>
          <w:tcPr>
            <w:tcW w:w="1446" w:type="pct"/>
          </w:tcPr>
          <w:p w14:paraId="233DC2B4" w14:textId="7828D020"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Development</w:t>
            </w:r>
          </w:p>
        </w:tc>
        <w:tc>
          <w:tcPr>
            <w:tcW w:w="326" w:type="pct"/>
          </w:tcPr>
          <w:p w14:paraId="13634118" w14:textId="77777777" w:rsidR="00B532E8" w:rsidRPr="00957367" w:rsidRDefault="00B532E8" w:rsidP="00C51C15">
            <w:pPr>
              <w:rPr>
                <w:rFonts w:cs="Calibri Light"/>
                <w:lang w:val="en-GB"/>
              </w:rPr>
            </w:pPr>
          </w:p>
        </w:tc>
        <w:tc>
          <w:tcPr>
            <w:tcW w:w="310" w:type="pct"/>
          </w:tcPr>
          <w:p w14:paraId="61C4F70E" w14:textId="77777777" w:rsidR="00B532E8" w:rsidRPr="00957367" w:rsidRDefault="00B532E8" w:rsidP="00C51C15">
            <w:pPr>
              <w:rPr>
                <w:rFonts w:cs="Calibri Light"/>
                <w:lang w:val="en-GB"/>
              </w:rPr>
            </w:pPr>
          </w:p>
        </w:tc>
        <w:tc>
          <w:tcPr>
            <w:tcW w:w="326" w:type="pct"/>
          </w:tcPr>
          <w:p w14:paraId="5C46BCE9" w14:textId="77777777" w:rsidR="00B532E8" w:rsidRPr="00957367" w:rsidRDefault="00B532E8" w:rsidP="00C51C15">
            <w:pPr>
              <w:rPr>
                <w:rFonts w:cs="Calibri Light"/>
                <w:lang w:val="en-GB"/>
              </w:rPr>
            </w:pPr>
          </w:p>
        </w:tc>
        <w:tc>
          <w:tcPr>
            <w:tcW w:w="326" w:type="pct"/>
          </w:tcPr>
          <w:p w14:paraId="20CA14E8" w14:textId="77777777" w:rsidR="00B532E8" w:rsidRPr="00957367" w:rsidRDefault="00B532E8" w:rsidP="00C51C15">
            <w:pPr>
              <w:rPr>
                <w:rFonts w:cs="Calibri Light"/>
                <w:lang w:val="en-GB"/>
              </w:rPr>
            </w:pPr>
          </w:p>
        </w:tc>
        <w:tc>
          <w:tcPr>
            <w:tcW w:w="326" w:type="pct"/>
          </w:tcPr>
          <w:p w14:paraId="0390CF18" w14:textId="77777777" w:rsidR="00B532E8" w:rsidRPr="00957367" w:rsidRDefault="00B532E8" w:rsidP="00C51C15">
            <w:pPr>
              <w:rPr>
                <w:rFonts w:cs="Calibri Light"/>
                <w:lang w:val="en-GB"/>
              </w:rPr>
            </w:pPr>
          </w:p>
        </w:tc>
        <w:tc>
          <w:tcPr>
            <w:tcW w:w="342" w:type="pct"/>
          </w:tcPr>
          <w:p w14:paraId="656571C8" w14:textId="77777777" w:rsidR="00B532E8" w:rsidRPr="00957367" w:rsidRDefault="00B532E8" w:rsidP="00C51C15">
            <w:pPr>
              <w:rPr>
                <w:rFonts w:cs="Calibri Light"/>
                <w:lang w:val="en-GB"/>
              </w:rPr>
            </w:pPr>
          </w:p>
        </w:tc>
        <w:tc>
          <w:tcPr>
            <w:tcW w:w="326" w:type="pct"/>
          </w:tcPr>
          <w:p w14:paraId="7FCAE9FB" w14:textId="77777777" w:rsidR="00B532E8" w:rsidRPr="00957367" w:rsidRDefault="00B532E8" w:rsidP="00C51C15">
            <w:pPr>
              <w:rPr>
                <w:rFonts w:cs="Calibri Light"/>
                <w:lang w:val="en-GB"/>
              </w:rPr>
            </w:pPr>
          </w:p>
        </w:tc>
        <w:tc>
          <w:tcPr>
            <w:tcW w:w="326" w:type="pct"/>
          </w:tcPr>
          <w:p w14:paraId="267F4AB4" w14:textId="77777777" w:rsidR="00B532E8" w:rsidRPr="00957367" w:rsidRDefault="00B532E8" w:rsidP="00C51C15">
            <w:pPr>
              <w:rPr>
                <w:rFonts w:cs="Calibri Light"/>
                <w:lang w:val="en-GB"/>
              </w:rPr>
            </w:pPr>
          </w:p>
        </w:tc>
        <w:tc>
          <w:tcPr>
            <w:tcW w:w="309" w:type="pct"/>
          </w:tcPr>
          <w:p w14:paraId="7C61B36E" w14:textId="77777777" w:rsidR="00B532E8" w:rsidRPr="00957367" w:rsidRDefault="00B532E8" w:rsidP="00C51C15">
            <w:pPr>
              <w:rPr>
                <w:rFonts w:cs="Calibri Light"/>
                <w:lang w:val="en-GB"/>
              </w:rPr>
            </w:pPr>
          </w:p>
        </w:tc>
        <w:tc>
          <w:tcPr>
            <w:tcW w:w="348" w:type="pct"/>
          </w:tcPr>
          <w:p w14:paraId="4B2D6D35" w14:textId="77777777" w:rsidR="00B532E8" w:rsidRPr="00957367" w:rsidRDefault="00B532E8" w:rsidP="00C51C15">
            <w:pPr>
              <w:rPr>
                <w:rFonts w:cs="Calibri Light"/>
                <w:lang w:val="en-GB"/>
              </w:rPr>
            </w:pPr>
          </w:p>
        </w:tc>
      </w:tr>
      <w:tr w:rsidR="00B532E8" w:rsidRPr="00957367" w14:paraId="083995FC" w14:textId="77777777" w:rsidTr="00B532E8">
        <w:tc>
          <w:tcPr>
            <w:tcW w:w="289" w:type="pct"/>
          </w:tcPr>
          <w:p w14:paraId="53650430" w14:textId="77777777" w:rsidR="00B532E8" w:rsidRPr="00957367" w:rsidRDefault="00B532E8" w:rsidP="00AD4A1E">
            <w:pPr>
              <w:pStyle w:val="ListParagraph"/>
              <w:numPr>
                <w:ilvl w:val="0"/>
                <w:numId w:val="27"/>
              </w:numPr>
              <w:rPr>
                <w:rFonts w:cs="Calibri Light"/>
                <w:lang w:val="en-GB"/>
              </w:rPr>
            </w:pPr>
          </w:p>
        </w:tc>
        <w:tc>
          <w:tcPr>
            <w:tcW w:w="1446" w:type="pct"/>
          </w:tcPr>
          <w:p w14:paraId="655E8C2A" w14:textId="3ADCEE51"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Test</w:t>
            </w:r>
          </w:p>
        </w:tc>
        <w:tc>
          <w:tcPr>
            <w:tcW w:w="326" w:type="pct"/>
          </w:tcPr>
          <w:p w14:paraId="77340238" w14:textId="77777777" w:rsidR="00B532E8" w:rsidRPr="00957367" w:rsidRDefault="00B532E8" w:rsidP="00C51C15">
            <w:pPr>
              <w:rPr>
                <w:rFonts w:cs="Calibri Light"/>
                <w:lang w:val="en-GB"/>
              </w:rPr>
            </w:pPr>
          </w:p>
        </w:tc>
        <w:tc>
          <w:tcPr>
            <w:tcW w:w="310" w:type="pct"/>
          </w:tcPr>
          <w:p w14:paraId="21460BD1" w14:textId="77777777" w:rsidR="00B532E8" w:rsidRPr="00957367" w:rsidRDefault="00B532E8" w:rsidP="00C51C15">
            <w:pPr>
              <w:rPr>
                <w:rFonts w:cs="Calibri Light"/>
                <w:lang w:val="en-GB"/>
              </w:rPr>
            </w:pPr>
          </w:p>
        </w:tc>
        <w:tc>
          <w:tcPr>
            <w:tcW w:w="326" w:type="pct"/>
          </w:tcPr>
          <w:p w14:paraId="174012F1" w14:textId="77777777" w:rsidR="00B532E8" w:rsidRPr="00957367" w:rsidRDefault="00B532E8" w:rsidP="00C51C15">
            <w:pPr>
              <w:rPr>
                <w:rFonts w:cs="Calibri Light"/>
                <w:lang w:val="en-GB"/>
              </w:rPr>
            </w:pPr>
          </w:p>
        </w:tc>
        <w:tc>
          <w:tcPr>
            <w:tcW w:w="326" w:type="pct"/>
          </w:tcPr>
          <w:p w14:paraId="10235C01" w14:textId="77777777" w:rsidR="00B532E8" w:rsidRPr="00957367" w:rsidRDefault="00B532E8" w:rsidP="00C51C15">
            <w:pPr>
              <w:rPr>
                <w:rFonts w:cs="Calibri Light"/>
                <w:lang w:val="en-GB"/>
              </w:rPr>
            </w:pPr>
          </w:p>
        </w:tc>
        <w:tc>
          <w:tcPr>
            <w:tcW w:w="326" w:type="pct"/>
          </w:tcPr>
          <w:p w14:paraId="378D4B89" w14:textId="77777777" w:rsidR="00B532E8" w:rsidRPr="00957367" w:rsidRDefault="00B532E8" w:rsidP="00C51C15">
            <w:pPr>
              <w:rPr>
                <w:rFonts w:cs="Calibri Light"/>
                <w:lang w:val="en-GB"/>
              </w:rPr>
            </w:pPr>
          </w:p>
        </w:tc>
        <w:tc>
          <w:tcPr>
            <w:tcW w:w="342" w:type="pct"/>
          </w:tcPr>
          <w:p w14:paraId="429790F3" w14:textId="77777777" w:rsidR="00B532E8" w:rsidRPr="00957367" w:rsidRDefault="00B532E8" w:rsidP="00C51C15">
            <w:pPr>
              <w:rPr>
                <w:rFonts w:cs="Calibri Light"/>
                <w:lang w:val="en-GB"/>
              </w:rPr>
            </w:pPr>
          </w:p>
        </w:tc>
        <w:tc>
          <w:tcPr>
            <w:tcW w:w="326" w:type="pct"/>
          </w:tcPr>
          <w:p w14:paraId="4BA08D5F" w14:textId="77777777" w:rsidR="00B532E8" w:rsidRPr="00957367" w:rsidRDefault="00B532E8" w:rsidP="00C51C15">
            <w:pPr>
              <w:rPr>
                <w:rFonts w:cs="Calibri Light"/>
                <w:lang w:val="en-GB"/>
              </w:rPr>
            </w:pPr>
          </w:p>
        </w:tc>
        <w:tc>
          <w:tcPr>
            <w:tcW w:w="326" w:type="pct"/>
          </w:tcPr>
          <w:p w14:paraId="695C6035" w14:textId="77777777" w:rsidR="00B532E8" w:rsidRPr="00957367" w:rsidRDefault="00B532E8" w:rsidP="00C51C15">
            <w:pPr>
              <w:rPr>
                <w:rFonts w:cs="Calibri Light"/>
                <w:lang w:val="en-GB"/>
              </w:rPr>
            </w:pPr>
          </w:p>
        </w:tc>
        <w:tc>
          <w:tcPr>
            <w:tcW w:w="309" w:type="pct"/>
          </w:tcPr>
          <w:p w14:paraId="17E3C446" w14:textId="77777777" w:rsidR="00B532E8" w:rsidRPr="00957367" w:rsidRDefault="00B532E8" w:rsidP="00C51C15">
            <w:pPr>
              <w:rPr>
                <w:rFonts w:cs="Calibri Light"/>
                <w:lang w:val="en-GB"/>
              </w:rPr>
            </w:pPr>
          </w:p>
        </w:tc>
        <w:tc>
          <w:tcPr>
            <w:tcW w:w="348" w:type="pct"/>
          </w:tcPr>
          <w:p w14:paraId="17ED5DF1" w14:textId="77777777" w:rsidR="00B532E8" w:rsidRPr="00957367" w:rsidRDefault="00B532E8" w:rsidP="00C51C15">
            <w:pPr>
              <w:rPr>
                <w:rFonts w:cs="Calibri Light"/>
                <w:lang w:val="en-GB"/>
              </w:rPr>
            </w:pPr>
          </w:p>
        </w:tc>
      </w:tr>
      <w:tr w:rsidR="00B532E8" w:rsidRPr="00957367" w14:paraId="4CA53C59" w14:textId="77777777" w:rsidTr="00B532E8">
        <w:tc>
          <w:tcPr>
            <w:tcW w:w="289" w:type="pct"/>
          </w:tcPr>
          <w:p w14:paraId="5883452B" w14:textId="77777777" w:rsidR="00B532E8" w:rsidRPr="00957367" w:rsidRDefault="00B532E8" w:rsidP="00AD4A1E">
            <w:pPr>
              <w:pStyle w:val="ListParagraph"/>
              <w:numPr>
                <w:ilvl w:val="0"/>
                <w:numId w:val="27"/>
              </w:numPr>
              <w:rPr>
                <w:rFonts w:cs="Calibri Light"/>
                <w:lang w:val="en-GB"/>
              </w:rPr>
            </w:pPr>
          </w:p>
        </w:tc>
        <w:tc>
          <w:tcPr>
            <w:tcW w:w="1446" w:type="pct"/>
          </w:tcPr>
          <w:p w14:paraId="3F01739D" w14:textId="0DC06B0F"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Training</w:t>
            </w:r>
          </w:p>
        </w:tc>
        <w:tc>
          <w:tcPr>
            <w:tcW w:w="326" w:type="pct"/>
          </w:tcPr>
          <w:p w14:paraId="35BD2494" w14:textId="77777777" w:rsidR="00B532E8" w:rsidRPr="00957367" w:rsidRDefault="00B532E8" w:rsidP="00C51C15">
            <w:pPr>
              <w:rPr>
                <w:rFonts w:cs="Calibri Light"/>
                <w:lang w:val="en-GB"/>
              </w:rPr>
            </w:pPr>
          </w:p>
        </w:tc>
        <w:tc>
          <w:tcPr>
            <w:tcW w:w="310" w:type="pct"/>
          </w:tcPr>
          <w:p w14:paraId="343113BD" w14:textId="77777777" w:rsidR="00B532E8" w:rsidRPr="00957367" w:rsidRDefault="00B532E8" w:rsidP="00C51C15">
            <w:pPr>
              <w:rPr>
                <w:rFonts w:cs="Calibri Light"/>
                <w:lang w:val="en-GB"/>
              </w:rPr>
            </w:pPr>
          </w:p>
        </w:tc>
        <w:tc>
          <w:tcPr>
            <w:tcW w:w="326" w:type="pct"/>
          </w:tcPr>
          <w:p w14:paraId="59CF088F" w14:textId="77777777" w:rsidR="00B532E8" w:rsidRPr="00957367" w:rsidRDefault="00B532E8" w:rsidP="00C51C15">
            <w:pPr>
              <w:rPr>
                <w:rFonts w:cs="Calibri Light"/>
                <w:lang w:val="en-GB"/>
              </w:rPr>
            </w:pPr>
          </w:p>
        </w:tc>
        <w:tc>
          <w:tcPr>
            <w:tcW w:w="326" w:type="pct"/>
          </w:tcPr>
          <w:p w14:paraId="76883A0D" w14:textId="77777777" w:rsidR="00B532E8" w:rsidRPr="00957367" w:rsidRDefault="00B532E8" w:rsidP="00C51C15">
            <w:pPr>
              <w:rPr>
                <w:rFonts w:cs="Calibri Light"/>
                <w:lang w:val="en-GB"/>
              </w:rPr>
            </w:pPr>
          </w:p>
        </w:tc>
        <w:tc>
          <w:tcPr>
            <w:tcW w:w="326" w:type="pct"/>
          </w:tcPr>
          <w:p w14:paraId="6327F856" w14:textId="77777777" w:rsidR="00B532E8" w:rsidRPr="00957367" w:rsidRDefault="00B532E8" w:rsidP="00C51C15">
            <w:pPr>
              <w:rPr>
                <w:rFonts w:cs="Calibri Light"/>
                <w:lang w:val="en-GB"/>
              </w:rPr>
            </w:pPr>
          </w:p>
        </w:tc>
        <w:tc>
          <w:tcPr>
            <w:tcW w:w="342" w:type="pct"/>
          </w:tcPr>
          <w:p w14:paraId="0F6EDF93" w14:textId="77777777" w:rsidR="00B532E8" w:rsidRPr="00957367" w:rsidRDefault="00B532E8" w:rsidP="00C51C15">
            <w:pPr>
              <w:rPr>
                <w:rFonts w:cs="Calibri Light"/>
                <w:lang w:val="en-GB"/>
              </w:rPr>
            </w:pPr>
          </w:p>
        </w:tc>
        <w:tc>
          <w:tcPr>
            <w:tcW w:w="326" w:type="pct"/>
          </w:tcPr>
          <w:p w14:paraId="2B83C632" w14:textId="77777777" w:rsidR="00B532E8" w:rsidRPr="00957367" w:rsidRDefault="00B532E8" w:rsidP="00C51C15">
            <w:pPr>
              <w:rPr>
                <w:rFonts w:cs="Calibri Light"/>
                <w:lang w:val="en-GB"/>
              </w:rPr>
            </w:pPr>
          </w:p>
        </w:tc>
        <w:tc>
          <w:tcPr>
            <w:tcW w:w="326" w:type="pct"/>
          </w:tcPr>
          <w:p w14:paraId="7957440D" w14:textId="77777777" w:rsidR="00B532E8" w:rsidRPr="00957367" w:rsidRDefault="00B532E8" w:rsidP="00C51C15">
            <w:pPr>
              <w:rPr>
                <w:rFonts w:cs="Calibri Light"/>
                <w:lang w:val="en-GB"/>
              </w:rPr>
            </w:pPr>
          </w:p>
        </w:tc>
        <w:tc>
          <w:tcPr>
            <w:tcW w:w="309" w:type="pct"/>
          </w:tcPr>
          <w:p w14:paraId="23DAA966" w14:textId="77777777" w:rsidR="00B532E8" w:rsidRPr="00957367" w:rsidRDefault="00B532E8" w:rsidP="00C51C15">
            <w:pPr>
              <w:rPr>
                <w:rFonts w:cs="Calibri Light"/>
                <w:lang w:val="en-GB"/>
              </w:rPr>
            </w:pPr>
          </w:p>
        </w:tc>
        <w:tc>
          <w:tcPr>
            <w:tcW w:w="348" w:type="pct"/>
          </w:tcPr>
          <w:p w14:paraId="16A17F81" w14:textId="77777777" w:rsidR="00B532E8" w:rsidRPr="00957367" w:rsidRDefault="00B532E8" w:rsidP="00C51C15">
            <w:pPr>
              <w:rPr>
                <w:rFonts w:cs="Calibri Light"/>
                <w:lang w:val="en-GB"/>
              </w:rPr>
            </w:pPr>
          </w:p>
        </w:tc>
      </w:tr>
      <w:tr w:rsidR="00B532E8" w:rsidRPr="00957367" w14:paraId="395B1344" w14:textId="77777777" w:rsidTr="00B532E8">
        <w:tc>
          <w:tcPr>
            <w:tcW w:w="289" w:type="pct"/>
          </w:tcPr>
          <w:p w14:paraId="33934B71" w14:textId="77777777" w:rsidR="00B532E8" w:rsidRPr="00957367" w:rsidRDefault="00B532E8" w:rsidP="00AD4A1E">
            <w:pPr>
              <w:pStyle w:val="ListParagraph"/>
              <w:numPr>
                <w:ilvl w:val="0"/>
                <w:numId w:val="27"/>
              </w:numPr>
              <w:rPr>
                <w:rFonts w:cs="Calibri Light"/>
                <w:lang w:val="en-GB"/>
              </w:rPr>
            </w:pPr>
          </w:p>
        </w:tc>
        <w:tc>
          <w:tcPr>
            <w:tcW w:w="1446" w:type="pct"/>
          </w:tcPr>
          <w:p w14:paraId="34C1EF50" w14:textId="59D3894B"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Pre-production</w:t>
            </w:r>
          </w:p>
        </w:tc>
        <w:tc>
          <w:tcPr>
            <w:tcW w:w="326" w:type="pct"/>
          </w:tcPr>
          <w:p w14:paraId="0F06B1EC" w14:textId="77777777" w:rsidR="00B532E8" w:rsidRPr="00957367" w:rsidRDefault="00B532E8" w:rsidP="00C51C15">
            <w:pPr>
              <w:rPr>
                <w:rFonts w:cs="Calibri Light"/>
                <w:lang w:val="en-GB"/>
              </w:rPr>
            </w:pPr>
          </w:p>
        </w:tc>
        <w:tc>
          <w:tcPr>
            <w:tcW w:w="310" w:type="pct"/>
          </w:tcPr>
          <w:p w14:paraId="0EE466C1" w14:textId="77777777" w:rsidR="00B532E8" w:rsidRPr="00957367" w:rsidRDefault="00B532E8" w:rsidP="00C51C15">
            <w:pPr>
              <w:rPr>
                <w:rFonts w:cs="Calibri Light"/>
                <w:lang w:val="en-GB"/>
              </w:rPr>
            </w:pPr>
          </w:p>
        </w:tc>
        <w:tc>
          <w:tcPr>
            <w:tcW w:w="326" w:type="pct"/>
          </w:tcPr>
          <w:p w14:paraId="6B46C08B" w14:textId="77777777" w:rsidR="00B532E8" w:rsidRPr="00957367" w:rsidRDefault="00B532E8" w:rsidP="00C51C15">
            <w:pPr>
              <w:rPr>
                <w:rFonts w:cs="Calibri Light"/>
                <w:lang w:val="en-GB"/>
              </w:rPr>
            </w:pPr>
          </w:p>
        </w:tc>
        <w:tc>
          <w:tcPr>
            <w:tcW w:w="326" w:type="pct"/>
          </w:tcPr>
          <w:p w14:paraId="14558AD0" w14:textId="77777777" w:rsidR="00B532E8" w:rsidRPr="00957367" w:rsidRDefault="00B532E8" w:rsidP="00C51C15">
            <w:pPr>
              <w:rPr>
                <w:rFonts w:cs="Calibri Light"/>
                <w:lang w:val="en-GB"/>
              </w:rPr>
            </w:pPr>
          </w:p>
        </w:tc>
        <w:tc>
          <w:tcPr>
            <w:tcW w:w="326" w:type="pct"/>
          </w:tcPr>
          <w:p w14:paraId="30BAF9D9" w14:textId="77777777" w:rsidR="00B532E8" w:rsidRPr="00957367" w:rsidRDefault="00B532E8" w:rsidP="00C51C15">
            <w:pPr>
              <w:rPr>
                <w:rFonts w:cs="Calibri Light"/>
                <w:lang w:val="en-GB"/>
              </w:rPr>
            </w:pPr>
          </w:p>
        </w:tc>
        <w:tc>
          <w:tcPr>
            <w:tcW w:w="342" w:type="pct"/>
          </w:tcPr>
          <w:p w14:paraId="100FBAB9" w14:textId="77777777" w:rsidR="00B532E8" w:rsidRPr="00957367" w:rsidRDefault="00B532E8" w:rsidP="00C51C15">
            <w:pPr>
              <w:rPr>
                <w:rFonts w:cs="Calibri Light"/>
                <w:lang w:val="en-GB"/>
              </w:rPr>
            </w:pPr>
          </w:p>
        </w:tc>
        <w:tc>
          <w:tcPr>
            <w:tcW w:w="326" w:type="pct"/>
          </w:tcPr>
          <w:p w14:paraId="467B0A39" w14:textId="77777777" w:rsidR="00B532E8" w:rsidRPr="00957367" w:rsidRDefault="00B532E8" w:rsidP="00C51C15">
            <w:pPr>
              <w:rPr>
                <w:rFonts w:cs="Calibri Light"/>
                <w:lang w:val="en-GB"/>
              </w:rPr>
            </w:pPr>
          </w:p>
        </w:tc>
        <w:tc>
          <w:tcPr>
            <w:tcW w:w="326" w:type="pct"/>
          </w:tcPr>
          <w:p w14:paraId="7943FD54" w14:textId="77777777" w:rsidR="00B532E8" w:rsidRPr="00957367" w:rsidRDefault="00B532E8" w:rsidP="00C51C15">
            <w:pPr>
              <w:rPr>
                <w:rFonts w:cs="Calibri Light"/>
                <w:lang w:val="en-GB"/>
              </w:rPr>
            </w:pPr>
          </w:p>
        </w:tc>
        <w:tc>
          <w:tcPr>
            <w:tcW w:w="309" w:type="pct"/>
          </w:tcPr>
          <w:p w14:paraId="405A6A70" w14:textId="77777777" w:rsidR="00B532E8" w:rsidRPr="00957367" w:rsidRDefault="00B532E8" w:rsidP="00C51C15">
            <w:pPr>
              <w:rPr>
                <w:rFonts w:cs="Calibri Light"/>
                <w:lang w:val="en-GB"/>
              </w:rPr>
            </w:pPr>
          </w:p>
        </w:tc>
        <w:tc>
          <w:tcPr>
            <w:tcW w:w="348" w:type="pct"/>
          </w:tcPr>
          <w:p w14:paraId="67B22C51" w14:textId="77777777" w:rsidR="00B532E8" w:rsidRPr="00957367" w:rsidRDefault="00B532E8" w:rsidP="00C51C15">
            <w:pPr>
              <w:rPr>
                <w:rFonts w:cs="Calibri Light"/>
                <w:lang w:val="en-GB"/>
              </w:rPr>
            </w:pPr>
          </w:p>
        </w:tc>
      </w:tr>
      <w:tr w:rsidR="00B532E8" w:rsidRPr="00957367" w14:paraId="57CEE683" w14:textId="77777777" w:rsidTr="00B532E8">
        <w:tc>
          <w:tcPr>
            <w:tcW w:w="289" w:type="pct"/>
          </w:tcPr>
          <w:p w14:paraId="14E7114B" w14:textId="77777777" w:rsidR="00B532E8" w:rsidRPr="00957367" w:rsidRDefault="00B532E8" w:rsidP="00AD4A1E">
            <w:pPr>
              <w:pStyle w:val="ListParagraph"/>
              <w:numPr>
                <w:ilvl w:val="0"/>
                <w:numId w:val="27"/>
              </w:numPr>
              <w:rPr>
                <w:rFonts w:cs="Calibri Light"/>
                <w:lang w:val="en-GB"/>
              </w:rPr>
            </w:pPr>
          </w:p>
        </w:tc>
        <w:tc>
          <w:tcPr>
            <w:tcW w:w="1446" w:type="pct"/>
          </w:tcPr>
          <w:p w14:paraId="7F8F1421" w14:textId="6F76352C"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Production</w:t>
            </w:r>
          </w:p>
        </w:tc>
        <w:tc>
          <w:tcPr>
            <w:tcW w:w="326" w:type="pct"/>
          </w:tcPr>
          <w:p w14:paraId="2F04246F" w14:textId="77777777" w:rsidR="00B532E8" w:rsidRPr="00957367" w:rsidRDefault="00B532E8" w:rsidP="00C51C15">
            <w:pPr>
              <w:rPr>
                <w:rFonts w:cs="Calibri Light"/>
                <w:lang w:val="en-GB"/>
              </w:rPr>
            </w:pPr>
          </w:p>
        </w:tc>
        <w:tc>
          <w:tcPr>
            <w:tcW w:w="310" w:type="pct"/>
          </w:tcPr>
          <w:p w14:paraId="4CF68646" w14:textId="77777777" w:rsidR="00B532E8" w:rsidRPr="00957367" w:rsidRDefault="00B532E8" w:rsidP="00C51C15">
            <w:pPr>
              <w:rPr>
                <w:rFonts w:cs="Calibri Light"/>
                <w:lang w:val="en-GB"/>
              </w:rPr>
            </w:pPr>
          </w:p>
        </w:tc>
        <w:tc>
          <w:tcPr>
            <w:tcW w:w="326" w:type="pct"/>
          </w:tcPr>
          <w:p w14:paraId="2889FE01" w14:textId="77777777" w:rsidR="00B532E8" w:rsidRPr="00957367" w:rsidRDefault="00B532E8" w:rsidP="00C51C15">
            <w:pPr>
              <w:rPr>
                <w:rFonts w:cs="Calibri Light"/>
                <w:lang w:val="en-GB"/>
              </w:rPr>
            </w:pPr>
          </w:p>
        </w:tc>
        <w:tc>
          <w:tcPr>
            <w:tcW w:w="326" w:type="pct"/>
          </w:tcPr>
          <w:p w14:paraId="50E22648" w14:textId="77777777" w:rsidR="00B532E8" w:rsidRPr="00957367" w:rsidRDefault="00B532E8" w:rsidP="00C51C15">
            <w:pPr>
              <w:rPr>
                <w:rFonts w:cs="Calibri Light"/>
                <w:lang w:val="en-GB"/>
              </w:rPr>
            </w:pPr>
          </w:p>
        </w:tc>
        <w:tc>
          <w:tcPr>
            <w:tcW w:w="326" w:type="pct"/>
          </w:tcPr>
          <w:p w14:paraId="0EE381A9" w14:textId="77777777" w:rsidR="00B532E8" w:rsidRPr="00957367" w:rsidRDefault="00B532E8" w:rsidP="00C51C15">
            <w:pPr>
              <w:rPr>
                <w:rFonts w:cs="Calibri Light"/>
                <w:lang w:val="en-GB"/>
              </w:rPr>
            </w:pPr>
          </w:p>
        </w:tc>
        <w:tc>
          <w:tcPr>
            <w:tcW w:w="342" w:type="pct"/>
          </w:tcPr>
          <w:p w14:paraId="48F1DA47" w14:textId="77777777" w:rsidR="00B532E8" w:rsidRPr="00957367" w:rsidRDefault="00B532E8" w:rsidP="00C51C15">
            <w:pPr>
              <w:rPr>
                <w:rFonts w:cs="Calibri Light"/>
                <w:lang w:val="en-GB"/>
              </w:rPr>
            </w:pPr>
          </w:p>
        </w:tc>
        <w:tc>
          <w:tcPr>
            <w:tcW w:w="326" w:type="pct"/>
          </w:tcPr>
          <w:p w14:paraId="014FC43E" w14:textId="77777777" w:rsidR="00B532E8" w:rsidRPr="00957367" w:rsidRDefault="00B532E8" w:rsidP="00C51C15">
            <w:pPr>
              <w:rPr>
                <w:rFonts w:cs="Calibri Light"/>
                <w:lang w:val="en-GB"/>
              </w:rPr>
            </w:pPr>
          </w:p>
        </w:tc>
        <w:tc>
          <w:tcPr>
            <w:tcW w:w="326" w:type="pct"/>
          </w:tcPr>
          <w:p w14:paraId="6C2827F5" w14:textId="77777777" w:rsidR="00B532E8" w:rsidRPr="00957367" w:rsidRDefault="00B532E8" w:rsidP="00C51C15">
            <w:pPr>
              <w:rPr>
                <w:rFonts w:cs="Calibri Light"/>
                <w:lang w:val="en-GB"/>
              </w:rPr>
            </w:pPr>
          </w:p>
        </w:tc>
        <w:tc>
          <w:tcPr>
            <w:tcW w:w="309" w:type="pct"/>
          </w:tcPr>
          <w:p w14:paraId="5B91CD00" w14:textId="77777777" w:rsidR="00B532E8" w:rsidRPr="00957367" w:rsidRDefault="00B532E8" w:rsidP="00C51C15">
            <w:pPr>
              <w:rPr>
                <w:rFonts w:cs="Calibri Light"/>
                <w:lang w:val="en-GB"/>
              </w:rPr>
            </w:pPr>
          </w:p>
        </w:tc>
        <w:tc>
          <w:tcPr>
            <w:tcW w:w="348" w:type="pct"/>
          </w:tcPr>
          <w:p w14:paraId="03726D11" w14:textId="77777777" w:rsidR="00B532E8" w:rsidRPr="00957367" w:rsidRDefault="00B532E8" w:rsidP="00C51C15">
            <w:pPr>
              <w:rPr>
                <w:rFonts w:cs="Calibri Light"/>
                <w:lang w:val="en-GB"/>
              </w:rPr>
            </w:pPr>
          </w:p>
        </w:tc>
      </w:tr>
      <w:tr w:rsidR="00B532E8" w:rsidRPr="00957367" w14:paraId="1B61FD43" w14:textId="7AED9BFE" w:rsidTr="00B532E8">
        <w:tc>
          <w:tcPr>
            <w:tcW w:w="289" w:type="pct"/>
          </w:tcPr>
          <w:p w14:paraId="160D5C1C" w14:textId="77777777" w:rsidR="00B532E8" w:rsidRPr="00957367" w:rsidRDefault="00B532E8" w:rsidP="00AD4A1E">
            <w:pPr>
              <w:pStyle w:val="ListParagraph"/>
              <w:numPr>
                <w:ilvl w:val="0"/>
                <w:numId w:val="27"/>
              </w:numPr>
              <w:rPr>
                <w:rFonts w:cs="Calibri Light"/>
                <w:lang w:val="en-GB"/>
              </w:rPr>
            </w:pPr>
          </w:p>
        </w:tc>
        <w:tc>
          <w:tcPr>
            <w:tcW w:w="1446" w:type="pct"/>
          </w:tcPr>
          <w:p w14:paraId="19935F23" w14:textId="2B1AD5FC" w:rsidR="00B532E8" w:rsidRPr="00957367" w:rsidRDefault="00B532E8" w:rsidP="00AD4A1E">
            <w:pPr>
              <w:pStyle w:val="ListParagraph"/>
              <w:numPr>
                <w:ilvl w:val="0"/>
                <w:numId w:val="28"/>
              </w:numPr>
              <w:ind w:left="393"/>
              <w:rPr>
                <w:rFonts w:cs="Calibri Light"/>
                <w:lang w:val="en-GB"/>
              </w:rPr>
            </w:pPr>
            <w:r w:rsidRPr="00957367">
              <w:rPr>
                <w:rFonts w:cs="Calibri Light"/>
                <w:lang w:val="en-GB"/>
              </w:rPr>
              <w:t>Product b</w:t>
            </w:r>
          </w:p>
        </w:tc>
        <w:tc>
          <w:tcPr>
            <w:tcW w:w="326" w:type="pct"/>
          </w:tcPr>
          <w:p w14:paraId="45B587B3" w14:textId="77777777" w:rsidR="00B532E8" w:rsidRPr="00957367" w:rsidRDefault="00B532E8" w:rsidP="00C51C15">
            <w:pPr>
              <w:rPr>
                <w:rFonts w:cs="Calibri Light"/>
                <w:lang w:val="en-GB"/>
              </w:rPr>
            </w:pPr>
          </w:p>
        </w:tc>
        <w:tc>
          <w:tcPr>
            <w:tcW w:w="310" w:type="pct"/>
          </w:tcPr>
          <w:p w14:paraId="6023AA87" w14:textId="77777777" w:rsidR="00B532E8" w:rsidRPr="00957367" w:rsidRDefault="00B532E8" w:rsidP="00C51C15">
            <w:pPr>
              <w:rPr>
                <w:rFonts w:cs="Calibri Light"/>
                <w:lang w:val="en-GB"/>
              </w:rPr>
            </w:pPr>
          </w:p>
        </w:tc>
        <w:tc>
          <w:tcPr>
            <w:tcW w:w="326" w:type="pct"/>
          </w:tcPr>
          <w:p w14:paraId="5351E857" w14:textId="77777777" w:rsidR="00B532E8" w:rsidRPr="00957367" w:rsidRDefault="00B532E8" w:rsidP="00C51C15">
            <w:pPr>
              <w:rPr>
                <w:rFonts w:cs="Calibri Light"/>
                <w:lang w:val="en-GB"/>
              </w:rPr>
            </w:pPr>
          </w:p>
        </w:tc>
        <w:tc>
          <w:tcPr>
            <w:tcW w:w="326" w:type="pct"/>
          </w:tcPr>
          <w:p w14:paraId="084B2FA5" w14:textId="77777777" w:rsidR="00B532E8" w:rsidRPr="00957367" w:rsidRDefault="00B532E8" w:rsidP="00C51C15">
            <w:pPr>
              <w:rPr>
                <w:rFonts w:cs="Calibri Light"/>
                <w:lang w:val="en-GB"/>
              </w:rPr>
            </w:pPr>
          </w:p>
        </w:tc>
        <w:tc>
          <w:tcPr>
            <w:tcW w:w="326" w:type="pct"/>
          </w:tcPr>
          <w:p w14:paraId="476F7ED8" w14:textId="77777777" w:rsidR="00B532E8" w:rsidRPr="00957367" w:rsidRDefault="00B532E8" w:rsidP="00C51C15">
            <w:pPr>
              <w:rPr>
                <w:rFonts w:cs="Calibri Light"/>
                <w:lang w:val="en-GB"/>
              </w:rPr>
            </w:pPr>
          </w:p>
        </w:tc>
        <w:tc>
          <w:tcPr>
            <w:tcW w:w="342" w:type="pct"/>
          </w:tcPr>
          <w:p w14:paraId="3995B20E" w14:textId="77777777" w:rsidR="00B532E8" w:rsidRPr="00957367" w:rsidRDefault="00B532E8" w:rsidP="00C51C15">
            <w:pPr>
              <w:rPr>
                <w:rFonts w:cs="Calibri Light"/>
                <w:lang w:val="en-GB"/>
              </w:rPr>
            </w:pPr>
          </w:p>
        </w:tc>
        <w:tc>
          <w:tcPr>
            <w:tcW w:w="326" w:type="pct"/>
          </w:tcPr>
          <w:p w14:paraId="6BED69FC" w14:textId="77777777" w:rsidR="00B532E8" w:rsidRPr="00957367" w:rsidRDefault="00B532E8" w:rsidP="00C51C15">
            <w:pPr>
              <w:rPr>
                <w:rFonts w:cs="Calibri Light"/>
                <w:lang w:val="en-GB"/>
              </w:rPr>
            </w:pPr>
          </w:p>
        </w:tc>
        <w:tc>
          <w:tcPr>
            <w:tcW w:w="326" w:type="pct"/>
          </w:tcPr>
          <w:p w14:paraId="22E4E611" w14:textId="726A1D28" w:rsidR="00B532E8" w:rsidRPr="00957367" w:rsidRDefault="00B532E8" w:rsidP="00C51C15">
            <w:pPr>
              <w:rPr>
                <w:rFonts w:cs="Calibri Light"/>
                <w:lang w:val="en-GB"/>
              </w:rPr>
            </w:pPr>
          </w:p>
        </w:tc>
        <w:tc>
          <w:tcPr>
            <w:tcW w:w="309" w:type="pct"/>
          </w:tcPr>
          <w:p w14:paraId="2B2B6DA7" w14:textId="6F7CD42E" w:rsidR="00B532E8" w:rsidRPr="00957367" w:rsidRDefault="00B532E8" w:rsidP="00C51C15">
            <w:pPr>
              <w:rPr>
                <w:rFonts w:cs="Calibri Light"/>
                <w:lang w:val="en-GB"/>
              </w:rPr>
            </w:pPr>
          </w:p>
        </w:tc>
        <w:tc>
          <w:tcPr>
            <w:tcW w:w="348" w:type="pct"/>
          </w:tcPr>
          <w:p w14:paraId="08865CDB" w14:textId="2474AD5C" w:rsidR="00B532E8" w:rsidRPr="00957367" w:rsidRDefault="00B532E8" w:rsidP="00C51C15">
            <w:pPr>
              <w:rPr>
                <w:rFonts w:cs="Calibri Light"/>
                <w:lang w:val="en-GB"/>
              </w:rPr>
            </w:pPr>
          </w:p>
        </w:tc>
      </w:tr>
      <w:tr w:rsidR="00B532E8" w:rsidRPr="00957367" w14:paraId="2B60767A" w14:textId="77777777" w:rsidTr="00B532E8">
        <w:tc>
          <w:tcPr>
            <w:tcW w:w="289" w:type="pct"/>
          </w:tcPr>
          <w:p w14:paraId="052AAE2D" w14:textId="77777777" w:rsidR="00B532E8" w:rsidRPr="00957367" w:rsidRDefault="00B532E8" w:rsidP="00AD4A1E">
            <w:pPr>
              <w:pStyle w:val="ListParagraph"/>
              <w:numPr>
                <w:ilvl w:val="0"/>
                <w:numId w:val="27"/>
              </w:numPr>
              <w:rPr>
                <w:rFonts w:cs="Calibri Light"/>
                <w:lang w:val="en-GB"/>
              </w:rPr>
            </w:pPr>
          </w:p>
        </w:tc>
        <w:tc>
          <w:tcPr>
            <w:tcW w:w="1446" w:type="pct"/>
          </w:tcPr>
          <w:p w14:paraId="5168958A" w14:textId="10FC9AB4"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Development</w:t>
            </w:r>
          </w:p>
        </w:tc>
        <w:tc>
          <w:tcPr>
            <w:tcW w:w="326" w:type="pct"/>
          </w:tcPr>
          <w:p w14:paraId="343DBAE1" w14:textId="77777777" w:rsidR="00B532E8" w:rsidRPr="00957367" w:rsidRDefault="00B532E8" w:rsidP="00C51C15">
            <w:pPr>
              <w:rPr>
                <w:rFonts w:cs="Calibri Light"/>
                <w:lang w:val="en-GB"/>
              </w:rPr>
            </w:pPr>
          </w:p>
        </w:tc>
        <w:tc>
          <w:tcPr>
            <w:tcW w:w="310" w:type="pct"/>
          </w:tcPr>
          <w:p w14:paraId="3F372B38" w14:textId="77777777" w:rsidR="00B532E8" w:rsidRPr="00957367" w:rsidRDefault="00B532E8" w:rsidP="00C51C15">
            <w:pPr>
              <w:rPr>
                <w:rFonts w:cs="Calibri Light"/>
                <w:lang w:val="en-GB"/>
              </w:rPr>
            </w:pPr>
          </w:p>
        </w:tc>
        <w:tc>
          <w:tcPr>
            <w:tcW w:w="326" w:type="pct"/>
          </w:tcPr>
          <w:p w14:paraId="4281E93F" w14:textId="77777777" w:rsidR="00B532E8" w:rsidRPr="00957367" w:rsidRDefault="00B532E8" w:rsidP="00C51C15">
            <w:pPr>
              <w:rPr>
                <w:rFonts w:cs="Calibri Light"/>
                <w:lang w:val="en-GB"/>
              </w:rPr>
            </w:pPr>
          </w:p>
        </w:tc>
        <w:tc>
          <w:tcPr>
            <w:tcW w:w="326" w:type="pct"/>
          </w:tcPr>
          <w:p w14:paraId="0CDDF0EE" w14:textId="77777777" w:rsidR="00B532E8" w:rsidRPr="00957367" w:rsidRDefault="00B532E8" w:rsidP="00C51C15">
            <w:pPr>
              <w:rPr>
                <w:rFonts w:cs="Calibri Light"/>
                <w:lang w:val="en-GB"/>
              </w:rPr>
            </w:pPr>
          </w:p>
        </w:tc>
        <w:tc>
          <w:tcPr>
            <w:tcW w:w="326" w:type="pct"/>
          </w:tcPr>
          <w:p w14:paraId="3970822C" w14:textId="77777777" w:rsidR="00B532E8" w:rsidRPr="00957367" w:rsidRDefault="00B532E8" w:rsidP="00C51C15">
            <w:pPr>
              <w:rPr>
                <w:rFonts w:cs="Calibri Light"/>
                <w:lang w:val="en-GB"/>
              </w:rPr>
            </w:pPr>
          </w:p>
        </w:tc>
        <w:tc>
          <w:tcPr>
            <w:tcW w:w="342" w:type="pct"/>
          </w:tcPr>
          <w:p w14:paraId="2C3EB62A" w14:textId="77777777" w:rsidR="00B532E8" w:rsidRPr="00957367" w:rsidRDefault="00B532E8" w:rsidP="00C51C15">
            <w:pPr>
              <w:rPr>
                <w:rFonts w:cs="Calibri Light"/>
                <w:lang w:val="en-GB"/>
              </w:rPr>
            </w:pPr>
          </w:p>
        </w:tc>
        <w:tc>
          <w:tcPr>
            <w:tcW w:w="326" w:type="pct"/>
          </w:tcPr>
          <w:p w14:paraId="7CDF3D79" w14:textId="77777777" w:rsidR="00B532E8" w:rsidRPr="00957367" w:rsidRDefault="00B532E8" w:rsidP="00C51C15">
            <w:pPr>
              <w:rPr>
                <w:rFonts w:cs="Calibri Light"/>
                <w:lang w:val="en-GB"/>
              </w:rPr>
            </w:pPr>
          </w:p>
        </w:tc>
        <w:tc>
          <w:tcPr>
            <w:tcW w:w="326" w:type="pct"/>
          </w:tcPr>
          <w:p w14:paraId="1B465175" w14:textId="77777777" w:rsidR="00B532E8" w:rsidRPr="00957367" w:rsidRDefault="00B532E8" w:rsidP="00C51C15">
            <w:pPr>
              <w:rPr>
                <w:rFonts w:cs="Calibri Light"/>
                <w:lang w:val="en-GB"/>
              </w:rPr>
            </w:pPr>
          </w:p>
        </w:tc>
        <w:tc>
          <w:tcPr>
            <w:tcW w:w="309" w:type="pct"/>
          </w:tcPr>
          <w:p w14:paraId="73AFAAC6" w14:textId="77777777" w:rsidR="00B532E8" w:rsidRPr="00957367" w:rsidRDefault="00B532E8" w:rsidP="00C51C15">
            <w:pPr>
              <w:rPr>
                <w:rFonts w:cs="Calibri Light"/>
                <w:lang w:val="en-GB"/>
              </w:rPr>
            </w:pPr>
          </w:p>
        </w:tc>
        <w:tc>
          <w:tcPr>
            <w:tcW w:w="348" w:type="pct"/>
          </w:tcPr>
          <w:p w14:paraId="353773C1" w14:textId="77777777" w:rsidR="00B532E8" w:rsidRPr="00957367" w:rsidRDefault="00B532E8" w:rsidP="00C51C15">
            <w:pPr>
              <w:rPr>
                <w:rFonts w:cs="Calibri Light"/>
                <w:lang w:val="en-GB"/>
              </w:rPr>
            </w:pPr>
          </w:p>
        </w:tc>
      </w:tr>
      <w:tr w:rsidR="00B532E8" w:rsidRPr="00957367" w14:paraId="5903165F" w14:textId="77777777" w:rsidTr="00B532E8">
        <w:tc>
          <w:tcPr>
            <w:tcW w:w="289" w:type="pct"/>
          </w:tcPr>
          <w:p w14:paraId="166A52E9" w14:textId="77777777" w:rsidR="00B532E8" w:rsidRPr="00957367" w:rsidRDefault="00B532E8" w:rsidP="00AD4A1E">
            <w:pPr>
              <w:pStyle w:val="ListParagraph"/>
              <w:numPr>
                <w:ilvl w:val="0"/>
                <w:numId w:val="27"/>
              </w:numPr>
              <w:rPr>
                <w:rFonts w:cs="Calibri Light"/>
                <w:lang w:val="en-GB"/>
              </w:rPr>
            </w:pPr>
          </w:p>
        </w:tc>
        <w:tc>
          <w:tcPr>
            <w:tcW w:w="1446" w:type="pct"/>
          </w:tcPr>
          <w:p w14:paraId="07FB7397" w14:textId="1537E70F"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Test</w:t>
            </w:r>
          </w:p>
        </w:tc>
        <w:tc>
          <w:tcPr>
            <w:tcW w:w="326" w:type="pct"/>
          </w:tcPr>
          <w:p w14:paraId="548E0B25" w14:textId="77777777" w:rsidR="00B532E8" w:rsidRPr="00957367" w:rsidRDefault="00B532E8" w:rsidP="00C51C15">
            <w:pPr>
              <w:rPr>
                <w:rFonts w:cs="Calibri Light"/>
                <w:lang w:val="en-GB"/>
              </w:rPr>
            </w:pPr>
          </w:p>
        </w:tc>
        <w:tc>
          <w:tcPr>
            <w:tcW w:w="310" w:type="pct"/>
          </w:tcPr>
          <w:p w14:paraId="684E797C" w14:textId="77777777" w:rsidR="00B532E8" w:rsidRPr="00957367" w:rsidRDefault="00B532E8" w:rsidP="00C51C15">
            <w:pPr>
              <w:rPr>
                <w:rFonts w:cs="Calibri Light"/>
                <w:lang w:val="en-GB"/>
              </w:rPr>
            </w:pPr>
          </w:p>
        </w:tc>
        <w:tc>
          <w:tcPr>
            <w:tcW w:w="326" w:type="pct"/>
          </w:tcPr>
          <w:p w14:paraId="25976B3B" w14:textId="77777777" w:rsidR="00B532E8" w:rsidRPr="00957367" w:rsidRDefault="00B532E8" w:rsidP="00C51C15">
            <w:pPr>
              <w:rPr>
                <w:rFonts w:cs="Calibri Light"/>
                <w:lang w:val="en-GB"/>
              </w:rPr>
            </w:pPr>
          </w:p>
        </w:tc>
        <w:tc>
          <w:tcPr>
            <w:tcW w:w="326" w:type="pct"/>
          </w:tcPr>
          <w:p w14:paraId="3CF98077" w14:textId="77777777" w:rsidR="00B532E8" w:rsidRPr="00957367" w:rsidRDefault="00B532E8" w:rsidP="00C51C15">
            <w:pPr>
              <w:rPr>
                <w:rFonts w:cs="Calibri Light"/>
                <w:lang w:val="en-GB"/>
              </w:rPr>
            </w:pPr>
          </w:p>
        </w:tc>
        <w:tc>
          <w:tcPr>
            <w:tcW w:w="326" w:type="pct"/>
          </w:tcPr>
          <w:p w14:paraId="4AC21A64" w14:textId="77777777" w:rsidR="00B532E8" w:rsidRPr="00957367" w:rsidRDefault="00B532E8" w:rsidP="00C51C15">
            <w:pPr>
              <w:rPr>
                <w:rFonts w:cs="Calibri Light"/>
                <w:lang w:val="en-GB"/>
              </w:rPr>
            </w:pPr>
          </w:p>
        </w:tc>
        <w:tc>
          <w:tcPr>
            <w:tcW w:w="342" w:type="pct"/>
          </w:tcPr>
          <w:p w14:paraId="137B3AE8" w14:textId="77777777" w:rsidR="00B532E8" w:rsidRPr="00957367" w:rsidRDefault="00B532E8" w:rsidP="00C51C15">
            <w:pPr>
              <w:rPr>
                <w:rFonts w:cs="Calibri Light"/>
                <w:lang w:val="en-GB"/>
              </w:rPr>
            </w:pPr>
          </w:p>
        </w:tc>
        <w:tc>
          <w:tcPr>
            <w:tcW w:w="326" w:type="pct"/>
          </w:tcPr>
          <w:p w14:paraId="798FA22E" w14:textId="77777777" w:rsidR="00B532E8" w:rsidRPr="00957367" w:rsidRDefault="00B532E8" w:rsidP="00C51C15">
            <w:pPr>
              <w:rPr>
                <w:rFonts w:cs="Calibri Light"/>
                <w:lang w:val="en-GB"/>
              </w:rPr>
            </w:pPr>
          </w:p>
        </w:tc>
        <w:tc>
          <w:tcPr>
            <w:tcW w:w="326" w:type="pct"/>
          </w:tcPr>
          <w:p w14:paraId="164DBEFE" w14:textId="77777777" w:rsidR="00B532E8" w:rsidRPr="00957367" w:rsidRDefault="00B532E8" w:rsidP="00C51C15">
            <w:pPr>
              <w:rPr>
                <w:rFonts w:cs="Calibri Light"/>
                <w:lang w:val="en-GB"/>
              </w:rPr>
            </w:pPr>
          </w:p>
        </w:tc>
        <w:tc>
          <w:tcPr>
            <w:tcW w:w="309" w:type="pct"/>
          </w:tcPr>
          <w:p w14:paraId="3FA4C88D" w14:textId="77777777" w:rsidR="00B532E8" w:rsidRPr="00957367" w:rsidRDefault="00B532E8" w:rsidP="00C51C15">
            <w:pPr>
              <w:rPr>
                <w:rFonts w:cs="Calibri Light"/>
                <w:lang w:val="en-GB"/>
              </w:rPr>
            </w:pPr>
          </w:p>
        </w:tc>
        <w:tc>
          <w:tcPr>
            <w:tcW w:w="348" w:type="pct"/>
          </w:tcPr>
          <w:p w14:paraId="2FAE9E7E" w14:textId="77777777" w:rsidR="00B532E8" w:rsidRPr="00957367" w:rsidRDefault="00B532E8" w:rsidP="00C51C15">
            <w:pPr>
              <w:rPr>
                <w:rFonts w:cs="Calibri Light"/>
                <w:lang w:val="en-GB"/>
              </w:rPr>
            </w:pPr>
          </w:p>
        </w:tc>
      </w:tr>
      <w:tr w:rsidR="00B532E8" w:rsidRPr="00957367" w14:paraId="3336BAD7" w14:textId="77777777" w:rsidTr="00B532E8">
        <w:tc>
          <w:tcPr>
            <w:tcW w:w="289" w:type="pct"/>
          </w:tcPr>
          <w:p w14:paraId="12BC1981" w14:textId="77777777" w:rsidR="00B532E8" w:rsidRPr="00957367" w:rsidRDefault="00B532E8" w:rsidP="00AD4A1E">
            <w:pPr>
              <w:pStyle w:val="ListParagraph"/>
              <w:numPr>
                <w:ilvl w:val="0"/>
                <w:numId w:val="27"/>
              </w:numPr>
              <w:rPr>
                <w:rFonts w:cs="Calibri Light"/>
                <w:lang w:val="en-GB"/>
              </w:rPr>
            </w:pPr>
          </w:p>
        </w:tc>
        <w:tc>
          <w:tcPr>
            <w:tcW w:w="1446" w:type="pct"/>
          </w:tcPr>
          <w:p w14:paraId="552B1911" w14:textId="6E6CC51B"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Training</w:t>
            </w:r>
          </w:p>
        </w:tc>
        <w:tc>
          <w:tcPr>
            <w:tcW w:w="326" w:type="pct"/>
          </w:tcPr>
          <w:p w14:paraId="716D8BA5" w14:textId="77777777" w:rsidR="00B532E8" w:rsidRPr="00957367" w:rsidRDefault="00B532E8" w:rsidP="00C51C15">
            <w:pPr>
              <w:rPr>
                <w:rFonts w:cs="Calibri Light"/>
                <w:lang w:val="en-GB"/>
              </w:rPr>
            </w:pPr>
          </w:p>
        </w:tc>
        <w:tc>
          <w:tcPr>
            <w:tcW w:w="310" w:type="pct"/>
          </w:tcPr>
          <w:p w14:paraId="12933D6B" w14:textId="77777777" w:rsidR="00B532E8" w:rsidRPr="00957367" w:rsidRDefault="00B532E8" w:rsidP="00C51C15">
            <w:pPr>
              <w:rPr>
                <w:rFonts w:cs="Calibri Light"/>
                <w:lang w:val="en-GB"/>
              </w:rPr>
            </w:pPr>
          </w:p>
        </w:tc>
        <w:tc>
          <w:tcPr>
            <w:tcW w:w="326" w:type="pct"/>
          </w:tcPr>
          <w:p w14:paraId="35A7EABE" w14:textId="77777777" w:rsidR="00B532E8" w:rsidRPr="00957367" w:rsidRDefault="00B532E8" w:rsidP="00C51C15">
            <w:pPr>
              <w:rPr>
                <w:rFonts w:cs="Calibri Light"/>
                <w:lang w:val="en-GB"/>
              </w:rPr>
            </w:pPr>
          </w:p>
        </w:tc>
        <w:tc>
          <w:tcPr>
            <w:tcW w:w="326" w:type="pct"/>
          </w:tcPr>
          <w:p w14:paraId="05E54FB2" w14:textId="77777777" w:rsidR="00B532E8" w:rsidRPr="00957367" w:rsidRDefault="00B532E8" w:rsidP="00C51C15">
            <w:pPr>
              <w:rPr>
                <w:rFonts w:cs="Calibri Light"/>
                <w:lang w:val="en-GB"/>
              </w:rPr>
            </w:pPr>
          </w:p>
        </w:tc>
        <w:tc>
          <w:tcPr>
            <w:tcW w:w="326" w:type="pct"/>
          </w:tcPr>
          <w:p w14:paraId="492F1CE1" w14:textId="77777777" w:rsidR="00B532E8" w:rsidRPr="00957367" w:rsidRDefault="00B532E8" w:rsidP="00C51C15">
            <w:pPr>
              <w:rPr>
                <w:rFonts w:cs="Calibri Light"/>
                <w:lang w:val="en-GB"/>
              </w:rPr>
            </w:pPr>
          </w:p>
        </w:tc>
        <w:tc>
          <w:tcPr>
            <w:tcW w:w="342" w:type="pct"/>
          </w:tcPr>
          <w:p w14:paraId="2F73CCF0" w14:textId="77777777" w:rsidR="00B532E8" w:rsidRPr="00957367" w:rsidRDefault="00B532E8" w:rsidP="00C51C15">
            <w:pPr>
              <w:rPr>
                <w:rFonts w:cs="Calibri Light"/>
                <w:lang w:val="en-GB"/>
              </w:rPr>
            </w:pPr>
          </w:p>
        </w:tc>
        <w:tc>
          <w:tcPr>
            <w:tcW w:w="326" w:type="pct"/>
          </w:tcPr>
          <w:p w14:paraId="0889EDEE" w14:textId="77777777" w:rsidR="00B532E8" w:rsidRPr="00957367" w:rsidRDefault="00B532E8" w:rsidP="00C51C15">
            <w:pPr>
              <w:rPr>
                <w:rFonts w:cs="Calibri Light"/>
                <w:lang w:val="en-GB"/>
              </w:rPr>
            </w:pPr>
          </w:p>
        </w:tc>
        <w:tc>
          <w:tcPr>
            <w:tcW w:w="326" w:type="pct"/>
          </w:tcPr>
          <w:p w14:paraId="2E7975AA" w14:textId="77777777" w:rsidR="00B532E8" w:rsidRPr="00957367" w:rsidRDefault="00B532E8" w:rsidP="00C51C15">
            <w:pPr>
              <w:rPr>
                <w:rFonts w:cs="Calibri Light"/>
                <w:lang w:val="en-GB"/>
              </w:rPr>
            </w:pPr>
          </w:p>
        </w:tc>
        <w:tc>
          <w:tcPr>
            <w:tcW w:w="309" w:type="pct"/>
          </w:tcPr>
          <w:p w14:paraId="04A3C910" w14:textId="77777777" w:rsidR="00B532E8" w:rsidRPr="00957367" w:rsidRDefault="00B532E8" w:rsidP="00C51C15">
            <w:pPr>
              <w:rPr>
                <w:rFonts w:cs="Calibri Light"/>
                <w:lang w:val="en-GB"/>
              </w:rPr>
            </w:pPr>
          </w:p>
        </w:tc>
        <w:tc>
          <w:tcPr>
            <w:tcW w:w="348" w:type="pct"/>
          </w:tcPr>
          <w:p w14:paraId="1A65172C" w14:textId="77777777" w:rsidR="00B532E8" w:rsidRPr="00957367" w:rsidRDefault="00B532E8" w:rsidP="00C51C15">
            <w:pPr>
              <w:rPr>
                <w:rFonts w:cs="Calibri Light"/>
                <w:lang w:val="en-GB"/>
              </w:rPr>
            </w:pPr>
          </w:p>
        </w:tc>
      </w:tr>
      <w:tr w:rsidR="00B532E8" w:rsidRPr="00957367" w14:paraId="30579B99" w14:textId="77777777" w:rsidTr="00B532E8">
        <w:tc>
          <w:tcPr>
            <w:tcW w:w="289" w:type="pct"/>
          </w:tcPr>
          <w:p w14:paraId="1C027BA4" w14:textId="77777777" w:rsidR="00B532E8" w:rsidRPr="00957367" w:rsidRDefault="00B532E8" w:rsidP="00AD4A1E">
            <w:pPr>
              <w:pStyle w:val="ListParagraph"/>
              <w:numPr>
                <w:ilvl w:val="0"/>
                <w:numId w:val="27"/>
              </w:numPr>
              <w:rPr>
                <w:rFonts w:cs="Calibri Light"/>
                <w:lang w:val="en-GB"/>
              </w:rPr>
            </w:pPr>
          </w:p>
        </w:tc>
        <w:tc>
          <w:tcPr>
            <w:tcW w:w="1446" w:type="pct"/>
          </w:tcPr>
          <w:p w14:paraId="264E0CAF" w14:textId="6F915F4A"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Pre-production</w:t>
            </w:r>
          </w:p>
        </w:tc>
        <w:tc>
          <w:tcPr>
            <w:tcW w:w="326" w:type="pct"/>
          </w:tcPr>
          <w:p w14:paraId="1B4961B4" w14:textId="77777777" w:rsidR="00B532E8" w:rsidRPr="00957367" w:rsidRDefault="00B532E8" w:rsidP="00C51C15">
            <w:pPr>
              <w:rPr>
                <w:rFonts w:cs="Calibri Light"/>
                <w:lang w:val="en-GB"/>
              </w:rPr>
            </w:pPr>
          </w:p>
        </w:tc>
        <w:tc>
          <w:tcPr>
            <w:tcW w:w="310" w:type="pct"/>
          </w:tcPr>
          <w:p w14:paraId="6935FED8" w14:textId="77777777" w:rsidR="00B532E8" w:rsidRPr="00957367" w:rsidRDefault="00B532E8" w:rsidP="00C51C15">
            <w:pPr>
              <w:rPr>
                <w:rFonts w:cs="Calibri Light"/>
                <w:lang w:val="en-GB"/>
              </w:rPr>
            </w:pPr>
          </w:p>
        </w:tc>
        <w:tc>
          <w:tcPr>
            <w:tcW w:w="326" w:type="pct"/>
          </w:tcPr>
          <w:p w14:paraId="577E971C" w14:textId="77777777" w:rsidR="00B532E8" w:rsidRPr="00957367" w:rsidRDefault="00B532E8" w:rsidP="00C51C15">
            <w:pPr>
              <w:rPr>
                <w:rFonts w:cs="Calibri Light"/>
                <w:lang w:val="en-GB"/>
              </w:rPr>
            </w:pPr>
          </w:p>
        </w:tc>
        <w:tc>
          <w:tcPr>
            <w:tcW w:w="326" w:type="pct"/>
          </w:tcPr>
          <w:p w14:paraId="2E77E391" w14:textId="77777777" w:rsidR="00B532E8" w:rsidRPr="00957367" w:rsidRDefault="00B532E8" w:rsidP="00C51C15">
            <w:pPr>
              <w:rPr>
                <w:rFonts w:cs="Calibri Light"/>
                <w:lang w:val="en-GB"/>
              </w:rPr>
            </w:pPr>
          </w:p>
        </w:tc>
        <w:tc>
          <w:tcPr>
            <w:tcW w:w="326" w:type="pct"/>
          </w:tcPr>
          <w:p w14:paraId="4861F5B6" w14:textId="77777777" w:rsidR="00B532E8" w:rsidRPr="00957367" w:rsidRDefault="00B532E8" w:rsidP="00C51C15">
            <w:pPr>
              <w:rPr>
                <w:rFonts w:cs="Calibri Light"/>
                <w:lang w:val="en-GB"/>
              </w:rPr>
            </w:pPr>
          </w:p>
        </w:tc>
        <w:tc>
          <w:tcPr>
            <w:tcW w:w="342" w:type="pct"/>
          </w:tcPr>
          <w:p w14:paraId="711C1E42" w14:textId="77777777" w:rsidR="00B532E8" w:rsidRPr="00957367" w:rsidRDefault="00B532E8" w:rsidP="00C51C15">
            <w:pPr>
              <w:rPr>
                <w:rFonts w:cs="Calibri Light"/>
                <w:lang w:val="en-GB"/>
              </w:rPr>
            </w:pPr>
          </w:p>
        </w:tc>
        <w:tc>
          <w:tcPr>
            <w:tcW w:w="326" w:type="pct"/>
          </w:tcPr>
          <w:p w14:paraId="5EC1AD54" w14:textId="77777777" w:rsidR="00B532E8" w:rsidRPr="00957367" w:rsidRDefault="00B532E8" w:rsidP="00C51C15">
            <w:pPr>
              <w:rPr>
                <w:rFonts w:cs="Calibri Light"/>
                <w:lang w:val="en-GB"/>
              </w:rPr>
            </w:pPr>
          </w:p>
        </w:tc>
        <w:tc>
          <w:tcPr>
            <w:tcW w:w="326" w:type="pct"/>
          </w:tcPr>
          <w:p w14:paraId="47236A53" w14:textId="77777777" w:rsidR="00B532E8" w:rsidRPr="00957367" w:rsidRDefault="00B532E8" w:rsidP="00C51C15">
            <w:pPr>
              <w:rPr>
                <w:rFonts w:cs="Calibri Light"/>
                <w:lang w:val="en-GB"/>
              </w:rPr>
            </w:pPr>
          </w:p>
        </w:tc>
        <w:tc>
          <w:tcPr>
            <w:tcW w:w="309" w:type="pct"/>
          </w:tcPr>
          <w:p w14:paraId="34B2C0D4" w14:textId="77777777" w:rsidR="00B532E8" w:rsidRPr="00957367" w:rsidRDefault="00B532E8" w:rsidP="00C51C15">
            <w:pPr>
              <w:rPr>
                <w:rFonts w:cs="Calibri Light"/>
                <w:lang w:val="en-GB"/>
              </w:rPr>
            </w:pPr>
          </w:p>
        </w:tc>
        <w:tc>
          <w:tcPr>
            <w:tcW w:w="348" w:type="pct"/>
          </w:tcPr>
          <w:p w14:paraId="489C5437" w14:textId="77777777" w:rsidR="00B532E8" w:rsidRPr="00957367" w:rsidRDefault="00B532E8" w:rsidP="00C51C15">
            <w:pPr>
              <w:rPr>
                <w:rFonts w:cs="Calibri Light"/>
                <w:lang w:val="en-GB"/>
              </w:rPr>
            </w:pPr>
          </w:p>
        </w:tc>
      </w:tr>
      <w:tr w:rsidR="00B532E8" w:rsidRPr="00957367" w14:paraId="27671301" w14:textId="77777777" w:rsidTr="00B532E8">
        <w:tc>
          <w:tcPr>
            <w:tcW w:w="289" w:type="pct"/>
          </w:tcPr>
          <w:p w14:paraId="61EC63BA" w14:textId="77777777" w:rsidR="00B532E8" w:rsidRPr="00957367" w:rsidRDefault="00B532E8" w:rsidP="00AD4A1E">
            <w:pPr>
              <w:pStyle w:val="ListParagraph"/>
              <w:numPr>
                <w:ilvl w:val="0"/>
                <w:numId w:val="27"/>
              </w:numPr>
              <w:rPr>
                <w:rFonts w:cs="Calibri Light"/>
                <w:lang w:val="en-GB"/>
              </w:rPr>
            </w:pPr>
          </w:p>
        </w:tc>
        <w:tc>
          <w:tcPr>
            <w:tcW w:w="1446" w:type="pct"/>
          </w:tcPr>
          <w:p w14:paraId="44BAB85A" w14:textId="5441A726" w:rsidR="00B532E8" w:rsidRPr="00957367" w:rsidRDefault="00B532E8" w:rsidP="00AD4A1E">
            <w:pPr>
              <w:pStyle w:val="ListParagraph"/>
              <w:numPr>
                <w:ilvl w:val="1"/>
                <w:numId w:val="28"/>
              </w:numPr>
              <w:ind w:left="819"/>
              <w:rPr>
                <w:rFonts w:cs="Calibri Light"/>
                <w:lang w:val="en-GB"/>
              </w:rPr>
            </w:pPr>
            <w:r w:rsidRPr="00957367">
              <w:rPr>
                <w:rFonts w:cs="Calibri Light"/>
                <w:lang w:val="en-GB"/>
              </w:rPr>
              <w:t>Production</w:t>
            </w:r>
          </w:p>
        </w:tc>
        <w:tc>
          <w:tcPr>
            <w:tcW w:w="326" w:type="pct"/>
          </w:tcPr>
          <w:p w14:paraId="4A3F301C" w14:textId="77777777" w:rsidR="00B532E8" w:rsidRPr="00957367" w:rsidRDefault="00B532E8" w:rsidP="00C51C15">
            <w:pPr>
              <w:rPr>
                <w:rFonts w:cs="Calibri Light"/>
                <w:lang w:val="en-GB"/>
              </w:rPr>
            </w:pPr>
          </w:p>
        </w:tc>
        <w:tc>
          <w:tcPr>
            <w:tcW w:w="310" w:type="pct"/>
          </w:tcPr>
          <w:p w14:paraId="75256CB9" w14:textId="77777777" w:rsidR="00B532E8" w:rsidRPr="00957367" w:rsidRDefault="00B532E8" w:rsidP="00C51C15">
            <w:pPr>
              <w:rPr>
                <w:rFonts w:cs="Calibri Light"/>
                <w:lang w:val="en-GB"/>
              </w:rPr>
            </w:pPr>
          </w:p>
        </w:tc>
        <w:tc>
          <w:tcPr>
            <w:tcW w:w="326" w:type="pct"/>
          </w:tcPr>
          <w:p w14:paraId="37C8EB25" w14:textId="77777777" w:rsidR="00B532E8" w:rsidRPr="00957367" w:rsidRDefault="00B532E8" w:rsidP="00C51C15">
            <w:pPr>
              <w:rPr>
                <w:rFonts w:cs="Calibri Light"/>
                <w:lang w:val="en-GB"/>
              </w:rPr>
            </w:pPr>
          </w:p>
        </w:tc>
        <w:tc>
          <w:tcPr>
            <w:tcW w:w="326" w:type="pct"/>
          </w:tcPr>
          <w:p w14:paraId="31F1C0AF" w14:textId="77777777" w:rsidR="00B532E8" w:rsidRPr="00957367" w:rsidRDefault="00B532E8" w:rsidP="00C51C15">
            <w:pPr>
              <w:rPr>
                <w:rFonts w:cs="Calibri Light"/>
                <w:lang w:val="en-GB"/>
              </w:rPr>
            </w:pPr>
          </w:p>
        </w:tc>
        <w:tc>
          <w:tcPr>
            <w:tcW w:w="326" w:type="pct"/>
          </w:tcPr>
          <w:p w14:paraId="2279D60A" w14:textId="77777777" w:rsidR="00B532E8" w:rsidRPr="00957367" w:rsidRDefault="00B532E8" w:rsidP="00C51C15">
            <w:pPr>
              <w:rPr>
                <w:rFonts w:cs="Calibri Light"/>
                <w:lang w:val="en-GB"/>
              </w:rPr>
            </w:pPr>
          </w:p>
        </w:tc>
        <w:tc>
          <w:tcPr>
            <w:tcW w:w="342" w:type="pct"/>
          </w:tcPr>
          <w:p w14:paraId="3714F6A7" w14:textId="77777777" w:rsidR="00B532E8" w:rsidRPr="00957367" w:rsidRDefault="00B532E8" w:rsidP="00C51C15">
            <w:pPr>
              <w:rPr>
                <w:rFonts w:cs="Calibri Light"/>
                <w:lang w:val="en-GB"/>
              </w:rPr>
            </w:pPr>
          </w:p>
        </w:tc>
        <w:tc>
          <w:tcPr>
            <w:tcW w:w="326" w:type="pct"/>
          </w:tcPr>
          <w:p w14:paraId="3A474746" w14:textId="77777777" w:rsidR="00B532E8" w:rsidRPr="00957367" w:rsidRDefault="00B532E8" w:rsidP="00C51C15">
            <w:pPr>
              <w:rPr>
                <w:rFonts w:cs="Calibri Light"/>
                <w:lang w:val="en-GB"/>
              </w:rPr>
            </w:pPr>
          </w:p>
        </w:tc>
        <w:tc>
          <w:tcPr>
            <w:tcW w:w="326" w:type="pct"/>
          </w:tcPr>
          <w:p w14:paraId="5B8623C4" w14:textId="77777777" w:rsidR="00B532E8" w:rsidRPr="00957367" w:rsidRDefault="00B532E8" w:rsidP="00C51C15">
            <w:pPr>
              <w:rPr>
                <w:rFonts w:cs="Calibri Light"/>
                <w:lang w:val="en-GB"/>
              </w:rPr>
            </w:pPr>
          </w:p>
        </w:tc>
        <w:tc>
          <w:tcPr>
            <w:tcW w:w="309" w:type="pct"/>
          </w:tcPr>
          <w:p w14:paraId="44170027" w14:textId="77777777" w:rsidR="00B532E8" w:rsidRPr="00957367" w:rsidRDefault="00B532E8" w:rsidP="00C51C15">
            <w:pPr>
              <w:rPr>
                <w:rFonts w:cs="Calibri Light"/>
                <w:lang w:val="en-GB"/>
              </w:rPr>
            </w:pPr>
          </w:p>
        </w:tc>
        <w:tc>
          <w:tcPr>
            <w:tcW w:w="348" w:type="pct"/>
          </w:tcPr>
          <w:p w14:paraId="416DABDD" w14:textId="77777777" w:rsidR="00B532E8" w:rsidRPr="00957367" w:rsidRDefault="00B532E8" w:rsidP="00C51C15">
            <w:pPr>
              <w:rPr>
                <w:rFonts w:cs="Calibri Light"/>
                <w:lang w:val="en-GB"/>
              </w:rPr>
            </w:pPr>
          </w:p>
        </w:tc>
      </w:tr>
      <w:tr w:rsidR="00B532E8" w:rsidRPr="00957367" w14:paraId="07E279AE" w14:textId="25A50185" w:rsidTr="00B532E8">
        <w:tc>
          <w:tcPr>
            <w:tcW w:w="289" w:type="pct"/>
          </w:tcPr>
          <w:p w14:paraId="193DB02F" w14:textId="77777777" w:rsidR="00B532E8" w:rsidRPr="00957367" w:rsidRDefault="00B532E8" w:rsidP="00AD4A1E">
            <w:pPr>
              <w:pStyle w:val="ListParagraph"/>
              <w:numPr>
                <w:ilvl w:val="0"/>
                <w:numId w:val="27"/>
              </w:numPr>
              <w:rPr>
                <w:rFonts w:cs="Calibri Light"/>
                <w:lang w:val="en-GB"/>
              </w:rPr>
            </w:pPr>
          </w:p>
        </w:tc>
        <w:tc>
          <w:tcPr>
            <w:tcW w:w="1446" w:type="pct"/>
          </w:tcPr>
          <w:p w14:paraId="6E9CC16E" w14:textId="6B3E3F65" w:rsidR="00B532E8" w:rsidRPr="00957367" w:rsidRDefault="00B532E8" w:rsidP="00AD4A1E">
            <w:pPr>
              <w:pStyle w:val="ListParagraph"/>
              <w:numPr>
                <w:ilvl w:val="0"/>
                <w:numId w:val="28"/>
              </w:numPr>
              <w:ind w:left="393"/>
              <w:rPr>
                <w:rFonts w:cs="Calibri Light"/>
                <w:lang w:val="en-GB"/>
              </w:rPr>
            </w:pPr>
            <w:r w:rsidRPr="00957367">
              <w:rPr>
                <w:rFonts w:cs="Calibri Light"/>
                <w:lang w:val="en-GB"/>
              </w:rPr>
              <w:t xml:space="preserve">Product </w:t>
            </w:r>
            <w:r w:rsidRPr="00957367">
              <w:rPr>
                <w:rFonts w:cs="Calibri Light"/>
                <w:b/>
                <w:bCs/>
                <w:i/>
                <w:iCs/>
                <w:lang w:val="en-GB"/>
              </w:rPr>
              <w:t>n</w:t>
            </w:r>
            <w:r w:rsidRPr="00957367">
              <w:rPr>
                <w:rFonts w:cs="Calibri Light"/>
                <w:lang w:val="en-GB"/>
              </w:rPr>
              <w:t xml:space="preserve"> (include </w:t>
            </w:r>
            <w:r w:rsidRPr="00957367">
              <w:rPr>
                <w:rFonts w:cs="Calibri Light"/>
                <w:b/>
                <w:bCs/>
                <w:i/>
                <w:iCs/>
                <w:lang w:val="en-GB"/>
              </w:rPr>
              <w:t>all</w:t>
            </w:r>
            <w:r w:rsidRPr="00957367">
              <w:rPr>
                <w:rFonts w:cs="Calibri Light"/>
                <w:i/>
                <w:iCs/>
                <w:lang w:val="en-GB"/>
              </w:rPr>
              <w:t xml:space="preserve"> </w:t>
            </w:r>
            <w:r w:rsidRPr="00957367">
              <w:rPr>
                <w:rFonts w:cs="Calibri Light"/>
                <w:lang w:val="en-GB"/>
              </w:rPr>
              <w:t>products to be installed for the system to be used, per environment as indicated above)</w:t>
            </w:r>
          </w:p>
        </w:tc>
        <w:tc>
          <w:tcPr>
            <w:tcW w:w="326" w:type="pct"/>
          </w:tcPr>
          <w:p w14:paraId="0EB5884F" w14:textId="77777777" w:rsidR="00B532E8" w:rsidRPr="00957367" w:rsidRDefault="00B532E8" w:rsidP="00C51C15">
            <w:pPr>
              <w:rPr>
                <w:rFonts w:cs="Calibri Light"/>
                <w:lang w:val="en-GB"/>
              </w:rPr>
            </w:pPr>
          </w:p>
        </w:tc>
        <w:tc>
          <w:tcPr>
            <w:tcW w:w="310" w:type="pct"/>
          </w:tcPr>
          <w:p w14:paraId="653AEF2D" w14:textId="77777777" w:rsidR="00B532E8" w:rsidRPr="00957367" w:rsidRDefault="00B532E8" w:rsidP="00C51C15">
            <w:pPr>
              <w:rPr>
                <w:rFonts w:cs="Calibri Light"/>
                <w:lang w:val="en-GB"/>
              </w:rPr>
            </w:pPr>
          </w:p>
        </w:tc>
        <w:tc>
          <w:tcPr>
            <w:tcW w:w="326" w:type="pct"/>
          </w:tcPr>
          <w:p w14:paraId="20F67F32" w14:textId="77777777" w:rsidR="00B532E8" w:rsidRPr="00957367" w:rsidRDefault="00B532E8" w:rsidP="00C51C15">
            <w:pPr>
              <w:rPr>
                <w:rFonts w:cs="Calibri Light"/>
                <w:lang w:val="en-GB"/>
              </w:rPr>
            </w:pPr>
          </w:p>
        </w:tc>
        <w:tc>
          <w:tcPr>
            <w:tcW w:w="326" w:type="pct"/>
          </w:tcPr>
          <w:p w14:paraId="2B7A5F95" w14:textId="77777777" w:rsidR="00B532E8" w:rsidRPr="00957367" w:rsidRDefault="00B532E8" w:rsidP="00C51C15">
            <w:pPr>
              <w:rPr>
                <w:rFonts w:cs="Calibri Light"/>
                <w:lang w:val="en-GB"/>
              </w:rPr>
            </w:pPr>
          </w:p>
        </w:tc>
        <w:tc>
          <w:tcPr>
            <w:tcW w:w="326" w:type="pct"/>
          </w:tcPr>
          <w:p w14:paraId="10B1965F" w14:textId="77777777" w:rsidR="00B532E8" w:rsidRPr="00957367" w:rsidRDefault="00B532E8" w:rsidP="00C51C15">
            <w:pPr>
              <w:rPr>
                <w:rFonts w:cs="Calibri Light"/>
                <w:lang w:val="en-GB"/>
              </w:rPr>
            </w:pPr>
          </w:p>
        </w:tc>
        <w:tc>
          <w:tcPr>
            <w:tcW w:w="342" w:type="pct"/>
          </w:tcPr>
          <w:p w14:paraId="31DE91DD" w14:textId="77777777" w:rsidR="00B532E8" w:rsidRPr="00957367" w:rsidRDefault="00B532E8" w:rsidP="00C51C15">
            <w:pPr>
              <w:rPr>
                <w:rFonts w:cs="Calibri Light"/>
                <w:lang w:val="en-GB"/>
              </w:rPr>
            </w:pPr>
          </w:p>
        </w:tc>
        <w:tc>
          <w:tcPr>
            <w:tcW w:w="326" w:type="pct"/>
          </w:tcPr>
          <w:p w14:paraId="5EA174B4" w14:textId="77777777" w:rsidR="00B532E8" w:rsidRPr="00957367" w:rsidRDefault="00B532E8" w:rsidP="00C51C15">
            <w:pPr>
              <w:rPr>
                <w:rFonts w:cs="Calibri Light"/>
                <w:lang w:val="en-GB"/>
              </w:rPr>
            </w:pPr>
          </w:p>
        </w:tc>
        <w:tc>
          <w:tcPr>
            <w:tcW w:w="326" w:type="pct"/>
          </w:tcPr>
          <w:p w14:paraId="35A956A0" w14:textId="0E07DC77" w:rsidR="00B532E8" w:rsidRPr="00957367" w:rsidRDefault="00B532E8" w:rsidP="00C51C15">
            <w:pPr>
              <w:rPr>
                <w:rFonts w:cs="Calibri Light"/>
                <w:lang w:val="en-GB"/>
              </w:rPr>
            </w:pPr>
          </w:p>
        </w:tc>
        <w:tc>
          <w:tcPr>
            <w:tcW w:w="309" w:type="pct"/>
          </w:tcPr>
          <w:p w14:paraId="5B10EBCC" w14:textId="425AEFAB" w:rsidR="00B532E8" w:rsidRPr="00957367" w:rsidRDefault="00B532E8" w:rsidP="00C51C15">
            <w:pPr>
              <w:rPr>
                <w:rFonts w:cs="Calibri Light"/>
                <w:lang w:val="en-GB"/>
              </w:rPr>
            </w:pPr>
          </w:p>
        </w:tc>
        <w:tc>
          <w:tcPr>
            <w:tcW w:w="348" w:type="pct"/>
          </w:tcPr>
          <w:p w14:paraId="46381B7D" w14:textId="3C1A613B" w:rsidR="00B532E8" w:rsidRPr="00957367" w:rsidRDefault="00B532E8" w:rsidP="00C51C15">
            <w:pPr>
              <w:rPr>
                <w:rFonts w:cs="Calibri Light"/>
                <w:lang w:val="en-GB"/>
              </w:rPr>
            </w:pPr>
          </w:p>
        </w:tc>
      </w:tr>
      <w:tr w:rsidR="00B532E8" w:rsidRPr="00957367" w14:paraId="739FA7DC" w14:textId="77777777" w:rsidTr="00B532E8">
        <w:tc>
          <w:tcPr>
            <w:tcW w:w="289" w:type="pct"/>
          </w:tcPr>
          <w:p w14:paraId="08E82D1D" w14:textId="77777777" w:rsidR="00B532E8" w:rsidRPr="00957367" w:rsidRDefault="00B532E8" w:rsidP="00AD4A1E">
            <w:pPr>
              <w:pStyle w:val="ListParagraph"/>
              <w:numPr>
                <w:ilvl w:val="0"/>
                <w:numId w:val="27"/>
              </w:numPr>
              <w:rPr>
                <w:rFonts w:cs="Calibri Light"/>
                <w:lang w:val="en-GB"/>
              </w:rPr>
            </w:pPr>
          </w:p>
        </w:tc>
        <w:tc>
          <w:tcPr>
            <w:tcW w:w="1446" w:type="pct"/>
          </w:tcPr>
          <w:p w14:paraId="4E1761A3" w14:textId="2A629677" w:rsidR="00B532E8" w:rsidRPr="00957367" w:rsidRDefault="00287E7D" w:rsidP="00C51C15">
            <w:pPr>
              <w:rPr>
                <w:rFonts w:cs="Calibri Light"/>
                <w:b/>
                <w:bCs/>
                <w:lang w:val="en-GB"/>
              </w:rPr>
            </w:pPr>
            <w:r>
              <w:rPr>
                <w:rFonts w:cs="Calibri Light"/>
                <w:b/>
                <w:bCs/>
                <w:lang w:val="en-GB"/>
              </w:rPr>
              <w:t>SLIMS</w:t>
            </w:r>
            <w:r w:rsidR="00B532E8" w:rsidRPr="00957367">
              <w:rPr>
                <w:rFonts w:cs="Calibri Light"/>
                <w:b/>
                <w:bCs/>
                <w:lang w:val="en-GB"/>
              </w:rPr>
              <w:t xml:space="preserve"> system licenses (all environments) </w:t>
            </w:r>
          </w:p>
        </w:tc>
        <w:tc>
          <w:tcPr>
            <w:tcW w:w="326" w:type="pct"/>
          </w:tcPr>
          <w:p w14:paraId="72099B94" w14:textId="77777777" w:rsidR="00B532E8" w:rsidRPr="00957367" w:rsidRDefault="00B532E8" w:rsidP="00C51C15">
            <w:pPr>
              <w:rPr>
                <w:rFonts w:cs="Calibri Light"/>
                <w:lang w:val="en-GB"/>
              </w:rPr>
            </w:pPr>
          </w:p>
        </w:tc>
        <w:tc>
          <w:tcPr>
            <w:tcW w:w="310" w:type="pct"/>
          </w:tcPr>
          <w:p w14:paraId="75A27626" w14:textId="77777777" w:rsidR="00B532E8" w:rsidRPr="00957367" w:rsidRDefault="00B532E8" w:rsidP="00C51C15">
            <w:pPr>
              <w:rPr>
                <w:rFonts w:cs="Calibri Light"/>
                <w:lang w:val="en-GB"/>
              </w:rPr>
            </w:pPr>
          </w:p>
        </w:tc>
        <w:tc>
          <w:tcPr>
            <w:tcW w:w="326" w:type="pct"/>
          </w:tcPr>
          <w:p w14:paraId="749B7388" w14:textId="77777777" w:rsidR="00B532E8" w:rsidRPr="00957367" w:rsidRDefault="00B532E8" w:rsidP="00C51C15">
            <w:pPr>
              <w:rPr>
                <w:rFonts w:cs="Calibri Light"/>
                <w:lang w:val="en-GB"/>
              </w:rPr>
            </w:pPr>
          </w:p>
        </w:tc>
        <w:tc>
          <w:tcPr>
            <w:tcW w:w="326" w:type="pct"/>
          </w:tcPr>
          <w:p w14:paraId="0AAC1F9F" w14:textId="77777777" w:rsidR="00B532E8" w:rsidRPr="00957367" w:rsidRDefault="00B532E8" w:rsidP="00C51C15">
            <w:pPr>
              <w:rPr>
                <w:rFonts w:cs="Calibri Light"/>
                <w:lang w:val="en-GB"/>
              </w:rPr>
            </w:pPr>
          </w:p>
        </w:tc>
        <w:tc>
          <w:tcPr>
            <w:tcW w:w="326" w:type="pct"/>
          </w:tcPr>
          <w:p w14:paraId="0845C9F1" w14:textId="77777777" w:rsidR="00B532E8" w:rsidRPr="00957367" w:rsidRDefault="00B532E8" w:rsidP="00C51C15">
            <w:pPr>
              <w:rPr>
                <w:rFonts w:cs="Calibri Light"/>
                <w:lang w:val="en-GB"/>
              </w:rPr>
            </w:pPr>
          </w:p>
        </w:tc>
        <w:tc>
          <w:tcPr>
            <w:tcW w:w="342" w:type="pct"/>
          </w:tcPr>
          <w:p w14:paraId="7860D859" w14:textId="77777777" w:rsidR="00B532E8" w:rsidRPr="00957367" w:rsidRDefault="00B532E8" w:rsidP="00C51C15">
            <w:pPr>
              <w:rPr>
                <w:rFonts w:cs="Calibri Light"/>
                <w:lang w:val="en-GB"/>
              </w:rPr>
            </w:pPr>
          </w:p>
        </w:tc>
        <w:tc>
          <w:tcPr>
            <w:tcW w:w="326" w:type="pct"/>
          </w:tcPr>
          <w:p w14:paraId="3658B835" w14:textId="77777777" w:rsidR="00B532E8" w:rsidRPr="00957367" w:rsidRDefault="00B532E8" w:rsidP="00C51C15">
            <w:pPr>
              <w:rPr>
                <w:rFonts w:cs="Calibri Light"/>
                <w:lang w:val="en-GB"/>
              </w:rPr>
            </w:pPr>
          </w:p>
        </w:tc>
        <w:tc>
          <w:tcPr>
            <w:tcW w:w="326" w:type="pct"/>
          </w:tcPr>
          <w:p w14:paraId="049F960F" w14:textId="77777777" w:rsidR="00B532E8" w:rsidRPr="00957367" w:rsidRDefault="00B532E8" w:rsidP="00C51C15">
            <w:pPr>
              <w:rPr>
                <w:rFonts w:cs="Calibri Light"/>
                <w:lang w:val="en-GB"/>
              </w:rPr>
            </w:pPr>
          </w:p>
        </w:tc>
        <w:tc>
          <w:tcPr>
            <w:tcW w:w="309" w:type="pct"/>
          </w:tcPr>
          <w:p w14:paraId="794C77E4" w14:textId="77777777" w:rsidR="00B532E8" w:rsidRPr="00957367" w:rsidRDefault="00B532E8" w:rsidP="00C51C15">
            <w:pPr>
              <w:rPr>
                <w:rFonts w:cs="Calibri Light"/>
                <w:lang w:val="en-GB"/>
              </w:rPr>
            </w:pPr>
          </w:p>
        </w:tc>
        <w:tc>
          <w:tcPr>
            <w:tcW w:w="348" w:type="pct"/>
          </w:tcPr>
          <w:p w14:paraId="05A059BF" w14:textId="77777777" w:rsidR="00B532E8" w:rsidRPr="00957367" w:rsidRDefault="00B532E8" w:rsidP="00C51C15">
            <w:pPr>
              <w:rPr>
                <w:rFonts w:cs="Calibri Light"/>
                <w:lang w:val="en-GB"/>
              </w:rPr>
            </w:pPr>
          </w:p>
        </w:tc>
      </w:tr>
      <w:tr w:rsidR="00B532E8" w:rsidRPr="00957367" w14:paraId="012C54A1" w14:textId="77777777" w:rsidTr="00B532E8">
        <w:tc>
          <w:tcPr>
            <w:tcW w:w="289" w:type="pct"/>
          </w:tcPr>
          <w:p w14:paraId="17574514" w14:textId="77777777" w:rsidR="00B532E8" w:rsidRPr="00957367" w:rsidRDefault="00B532E8" w:rsidP="00AD4A1E">
            <w:pPr>
              <w:pStyle w:val="ListParagraph"/>
              <w:numPr>
                <w:ilvl w:val="0"/>
                <w:numId w:val="27"/>
              </w:numPr>
              <w:rPr>
                <w:rFonts w:cs="Calibri Light"/>
                <w:lang w:val="en-GB"/>
              </w:rPr>
            </w:pPr>
          </w:p>
        </w:tc>
        <w:tc>
          <w:tcPr>
            <w:tcW w:w="1446" w:type="pct"/>
          </w:tcPr>
          <w:p w14:paraId="0A01BCDA" w14:textId="79751775" w:rsidR="00B532E8" w:rsidRPr="00957367" w:rsidRDefault="00B532E8" w:rsidP="00AD4A1E">
            <w:pPr>
              <w:pStyle w:val="ListParagraph"/>
              <w:numPr>
                <w:ilvl w:val="0"/>
                <w:numId w:val="30"/>
              </w:numPr>
              <w:rPr>
                <w:rFonts w:cs="Calibri Light"/>
                <w:lang w:val="en-GB"/>
              </w:rPr>
            </w:pPr>
            <w:r w:rsidRPr="00957367">
              <w:rPr>
                <w:rFonts w:cs="Calibri Light"/>
                <w:lang w:val="en-GB"/>
              </w:rPr>
              <w:t>Product a</w:t>
            </w:r>
          </w:p>
        </w:tc>
        <w:tc>
          <w:tcPr>
            <w:tcW w:w="326" w:type="pct"/>
          </w:tcPr>
          <w:p w14:paraId="7FB6AD97" w14:textId="77777777" w:rsidR="00B532E8" w:rsidRPr="00957367" w:rsidRDefault="00B532E8" w:rsidP="002470E8">
            <w:pPr>
              <w:rPr>
                <w:rFonts w:cs="Calibri Light"/>
                <w:lang w:val="en-GB"/>
              </w:rPr>
            </w:pPr>
          </w:p>
        </w:tc>
        <w:tc>
          <w:tcPr>
            <w:tcW w:w="310" w:type="pct"/>
          </w:tcPr>
          <w:p w14:paraId="1E2E751D" w14:textId="77777777" w:rsidR="00B532E8" w:rsidRPr="00957367" w:rsidRDefault="00B532E8" w:rsidP="002470E8">
            <w:pPr>
              <w:rPr>
                <w:rFonts w:cs="Calibri Light"/>
                <w:lang w:val="en-GB"/>
              </w:rPr>
            </w:pPr>
          </w:p>
        </w:tc>
        <w:tc>
          <w:tcPr>
            <w:tcW w:w="326" w:type="pct"/>
          </w:tcPr>
          <w:p w14:paraId="774FABBA" w14:textId="77777777" w:rsidR="00B532E8" w:rsidRPr="00957367" w:rsidRDefault="00B532E8" w:rsidP="002470E8">
            <w:pPr>
              <w:rPr>
                <w:rFonts w:cs="Calibri Light"/>
                <w:lang w:val="en-GB"/>
              </w:rPr>
            </w:pPr>
          </w:p>
        </w:tc>
        <w:tc>
          <w:tcPr>
            <w:tcW w:w="326" w:type="pct"/>
          </w:tcPr>
          <w:p w14:paraId="467C08BD" w14:textId="77777777" w:rsidR="00B532E8" w:rsidRPr="00957367" w:rsidRDefault="00B532E8" w:rsidP="002470E8">
            <w:pPr>
              <w:rPr>
                <w:rFonts w:cs="Calibri Light"/>
                <w:lang w:val="en-GB"/>
              </w:rPr>
            </w:pPr>
          </w:p>
        </w:tc>
        <w:tc>
          <w:tcPr>
            <w:tcW w:w="326" w:type="pct"/>
          </w:tcPr>
          <w:p w14:paraId="1F681267" w14:textId="77777777" w:rsidR="00B532E8" w:rsidRPr="00957367" w:rsidRDefault="00B532E8" w:rsidP="002470E8">
            <w:pPr>
              <w:rPr>
                <w:rFonts w:cs="Calibri Light"/>
                <w:lang w:val="en-GB"/>
              </w:rPr>
            </w:pPr>
          </w:p>
        </w:tc>
        <w:tc>
          <w:tcPr>
            <w:tcW w:w="342" w:type="pct"/>
          </w:tcPr>
          <w:p w14:paraId="7696C7CA" w14:textId="77777777" w:rsidR="00B532E8" w:rsidRPr="00957367" w:rsidRDefault="00B532E8" w:rsidP="002470E8">
            <w:pPr>
              <w:rPr>
                <w:rFonts w:cs="Calibri Light"/>
                <w:lang w:val="en-GB"/>
              </w:rPr>
            </w:pPr>
          </w:p>
        </w:tc>
        <w:tc>
          <w:tcPr>
            <w:tcW w:w="326" w:type="pct"/>
          </w:tcPr>
          <w:p w14:paraId="117B9070" w14:textId="77777777" w:rsidR="00B532E8" w:rsidRPr="00957367" w:rsidRDefault="00B532E8" w:rsidP="002470E8">
            <w:pPr>
              <w:rPr>
                <w:rFonts w:cs="Calibri Light"/>
                <w:lang w:val="en-GB"/>
              </w:rPr>
            </w:pPr>
          </w:p>
        </w:tc>
        <w:tc>
          <w:tcPr>
            <w:tcW w:w="326" w:type="pct"/>
          </w:tcPr>
          <w:p w14:paraId="4C60DC7F" w14:textId="77777777" w:rsidR="00B532E8" w:rsidRPr="00957367" w:rsidRDefault="00B532E8" w:rsidP="002470E8">
            <w:pPr>
              <w:rPr>
                <w:rFonts w:cs="Calibri Light"/>
                <w:lang w:val="en-GB"/>
              </w:rPr>
            </w:pPr>
          </w:p>
        </w:tc>
        <w:tc>
          <w:tcPr>
            <w:tcW w:w="309" w:type="pct"/>
          </w:tcPr>
          <w:p w14:paraId="3AF7DCBD" w14:textId="77777777" w:rsidR="00B532E8" w:rsidRPr="00957367" w:rsidRDefault="00B532E8" w:rsidP="002470E8">
            <w:pPr>
              <w:rPr>
                <w:rFonts w:cs="Calibri Light"/>
                <w:lang w:val="en-GB"/>
              </w:rPr>
            </w:pPr>
          </w:p>
        </w:tc>
        <w:tc>
          <w:tcPr>
            <w:tcW w:w="348" w:type="pct"/>
          </w:tcPr>
          <w:p w14:paraId="51DC0804" w14:textId="77777777" w:rsidR="00B532E8" w:rsidRPr="00957367" w:rsidRDefault="00B532E8" w:rsidP="002470E8">
            <w:pPr>
              <w:rPr>
                <w:rFonts w:cs="Calibri Light"/>
                <w:lang w:val="en-GB"/>
              </w:rPr>
            </w:pPr>
          </w:p>
        </w:tc>
      </w:tr>
      <w:tr w:rsidR="00B532E8" w:rsidRPr="00957367" w14:paraId="71A18843" w14:textId="77777777" w:rsidTr="00B532E8">
        <w:tc>
          <w:tcPr>
            <w:tcW w:w="289" w:type="pct"/>
          </w:tcPr>
          <w:p w14:paraId="7638A71B" w14:textId="77777777" w:rsidR="00B532E8" w:rsidRPr="00957367" w:rsidRDefault="00B532E8" w:rsidP="00AD4A1E">
            <w:pPr>
              <w:pStyle w:val="ListParagraph"/>
              <w:numPr>
                <w:ilvl w:val="1"/>
                <w:numId w:val="27"/>
              </w:numPr>
              <w:rPr>
                <w:rFonts w:cs="Calibri Light"/>
                <w:lang w:val="en-GB"/>
              </w:rPr>
            </w:pPr>
          </w:p>
        </w:tc>
        <w:tc>
          <w:tcPr>
            <w:tcW w:w="1446" w:type="pct"/>
          </w:tcPr>
          <w:p w14:paraId="766FB3F0" w14:textId="751D0B4A"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Develop</w:t>
            </w:r>
          </w:p>
        </w:tc>
        <w:tc>
          <w:tcPr>
            <w:tcW w:w="326" w:type="pct"/>
          </w:tcPr>
          <w:p w14:paraId="3656E537" w14:textId="77777777" w:rsidR="00B532E8" w:rsidRPr="00957367" w:rsidRDefault="00B532E8" w:rsidP="002470E8">
            <w:pPr>
              <w:rPr>
                <w:rFonts w:cs="Calibri Light"/>
                <w:lang w:val="en-GB"/>
              </w:rPr>
            </w:pPr>
          </w:p>
        </w:tc>
        <w:tc>
          <w:tcPr>
            <w:tcW w:w="310" w:type="pct"/>
          </w:tcPr>
          <w:p w14:paraId="3EA43F87" w14:textId="77777777" w:rsidR="00B532E8" w:rsidRPr="00957367" w:rsidRDefault="00B532E8" w:rsidP="002470E8">
            <w:pPr>
              <w:rPr>
                <w:rFonts w:cs="Calibri Light"/>
                <w:lang w:val="en-GB"/>
              </w:rPr>
            </w:pPr>
          </w:p>
        </w:tc>
        <w:tc>
          <w:tcPr>
            <w:tcW w:w="326" w:type="pct"/>
          </w:tcPr>
          <w:p w14:paraId="3E2601FF" w14:textId="77777777" w:rsidR="00B532E8" w:rsidRPr="00957367" w:rsidRDefault="00B532E8" w:rsidP="002470E8">
            <w:pPr>
              <w:rPr>
                <w:rFonts w:cs="Calibri Light"/>
                <w:lang w:val="en-GB"/>
              </w:rPr>
            </w:pPr>
          </w:p>
        </w:tc>
        <w:tc>
          <w:tcPr>
            <w:tcW w:w="326" w:type="pct"/>
          </w:tcPr>
          <w:p w14:paraId="53277950" w14:textId="77777777" w:rsidR="00B532E8" w:rsidRPr="00957367" w:rsidRDefault="00B532E8" w:rsidP="002470E8">
            <w:pPr>
              <w:rPr>
                <w:rFonts w:cs="Calibri Light"/>
                <w:lang w:val="en-GB"/>
              </w:rPr>
            </w:pPr>
          </w:p>
        </w:tc>
        <w:tc>
          <w:tcPr>
            <w:tcW w:w="326" w:type="pct"/>
          </w:tcPr>
          <w:p w14:paraId="2C65DE8F" w14:textId="77777777" w:rsidR="00B532E8" w:rsidRPr="00957367" w:rsidRDefault="00B532E8" w:rsidP="002470E8">
            <w:pPr>
              <w:rPr>
                <w:rFonts w:cs="Calibri Light"/>
                <w:lang w:val="en-GB"/>
              </w:rPr>
            </w:pPr>
          </w:p>
        </w:tc>
        <w:tc>
          <w:tcPr>
            <w:tcW w:w="342" w:type="pct"/>
          </w:tcPr>
          <w:p w14:paraId="5B17EE63" w14:textId="77777777" w:rsidR="00B532E8" w:rsidRPr="00957367" w:rsidRDefault="00B532E8" w:rsidP="002470E8">
            <w:pPr>
              <w:rPr>
                <w:rFonts w:cs="Calibri Light"/>
                <w:lang w:val="en-GB"/>
              </w:rPr>
            </w:pPr>
          </w:p>
        </w:tc>
        <w:tc>
          <w:tcPr>
            <w:tcW w:w="326" w:type="pct"/>
          </w:tcPr>
          <w:p w14:paraId="40212F05" w14:textId="77777777" w:rsidR="00B532E8" w:rsidRPr="00957367" w:rsidRDefault="00B532E8" w:rsidP="002470E8">
            <w:pPr>
              <w:rPr>
                <w:rFonts w:cs="Calibri Light"/>
                <w:lang w:val="en-GB"/>
              </w:rPr>
            </w:pPr>
          </w:p>
        </w:tc>
        <w:tc>
          <w:tcPr>
            <w:tcW w:w="326" w:type="pct"/>
          </w:tcPr>
          <w:p w14:paraId="5415B19A" w14:textId="77777777" w:rsidR="00B532E8" w:rsidRPr="00957367" w:rsidRDefault="00B532E8" w:rsidP="002470E8">
            <w:pPr>
              <w:rPr>
                <w:rFonts w:cs="Calibri Light"/>
                <w:lang w:val="en-GB"/>
              </w:rPr>
            </w:pPr>
          </w:p>
        </w:tc>
        <w:tc>
          <w:tcPr>
            <w:tcW w:w="309" w:type="pct"/>
          </w:tcPr>
          <w:p w14:paraId="5F4B322A" w14:textId="77777777" w:rsidR="00B532E8" w:rsidRPr="00957367" w:rsidRDefault="00B532E8" w:rsidP="002470E8">
            <w:pPr>
              <w:rPr>
                <w:rFonts w:cs="Calibri Light"/>
                <w:lang w:val="en-GB"/>
              </w:rPr>
            </w:pPr>
          </w:p>
        </w:tc>
        <w:tc>
          <w:tcPr>
            <w:tcW w:w="348" w:type="pct"/>
          </w:tcPr>
          <w:p w14:paraId="62D07190" w14:textId="77777777" w:rsidR="00B532E8" w:rsidRPr="00957367" w:rsidRDefault="00B532E8" w:rsidP="002470E8">
            <w:pPr>
              <w:rPr>
                <w:rFonts w:cs="Calibri Light"/>
                <w:lang w:val="en-GB"/>
              </w:rPr>
            </w:pPr>
          </w:p>
        </w:tc>
      </w:tr>
      <w:tr w:rsidR="00B532E8" w:rsidRPr="00957367" w14:paraId="7D5DCEB4" w14:textId="77777777" w:rsidTr="00B532E8">
        <w:tc>
          <w:tcPr>
            <w:tcW w:w="289" w:type="pct"/>
          </w:tcPr>
          <w:p w14:paraId="1939D883" w14:textId="77777777" w:rsidR="00B532E8" w:rsidRPr="00957367" w:rsidRDefault="00B532E8" w:rsidP="00AD4A1E">
            <w:pPr>
              <w:pStyle w:val="ListParagraph"/>
              <w:numPr>
                <w:ilvl w:val="1"/>
                <w:numId w:val="27"/>
              </w:numPr>
              <w:rPr>
                <w:rFonts w:cs="Calibri Light"/>
                <w:lang w:val="en-GB"/>
              </w:rPr>
            </w:pPr>
          </w:p>
        </w:tc>
        <w:tc>
          <w:tcPr>
            <w:tcW w:w="1446" w:type="pct"/>
          </w:tcPr>
          <w:p w14:paraId="5B33EA23" w14:textId="1DE555D0"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Test</w:t>
            </w:r>
          </w:p>
        </w:tc>
        <w:tc>
          <w:tcPr>
            <w:tcW w:w="326" w:type="pct"/>
          </w:tcPr>
          <w:p w14:paraId="71AA24AB" w14:textId="77777777" w:rsidR="00B532E8" w:rsidRPr="00957367" w:rsidRDefault="00B532E8" w:rsidP="002470E8">
            <w:pPr>
              <w:rPr>
                <w:rFonts w:cs="Calibri Light"/>
                <w:lang w:val="en-GB"/>
              </w:rPr>
            </w:pPr>
          </w:p>
        </w:tc>
        <w:tc>
          <w:tcPr>
            <w:tcW w:w="310" w:type="pct"/>
          </w:tcPr>
          <w:p w14:paraId="274D99CD" w14:textId="77777777" w:rsidR="00B532E8" w:rsidRPr="00957367" w:rsidRDefault="00B532E8" w:rsidP="002470E8">
            <w:pPr>
              <w:rPr>
                <w:rFonts w:cs="Calibri Light"/>
                <w:lang w:val="en-GB"/>
              </w:rPr>
            </w:pPr>
          </w:p>
        </w:tc>
        <w:tc>
          <w:tcPr>
            <w:tcW w:w="326" w:type="pct"/>
          </w:tcPr>
          <w:p w14:paraId="671213AE" w14:textId="77777777" w:rsidR="00B532E8" w:rsidRPr="00957367" w:rsidRDefault="00B532E8" w:rsidP="002470E8">
            <w:pPr>
              <w:rPr>
                <w:rFonts w:cs="Calibri Light"/>
                <w:lang w:val="en-GB"/>
              </w:rPr>
            </w:pPr>
          </w:p>
        </w:tc>
        <w:tc>
          <w:tcPr>
            <w:tcW w:w="326" w:type="pct"/>
          </w:tcPr>
          <w:p w14:paraId="3B89DB9E" w14:textId="77777777" w:rsidR="00B532E8" w:rsidRPr="00957367" w:rsidRDefault="00B532E8" w:rsidP="002470E8">
            <w:pPr>
              <w:rPr>
                <w:rFonts w:cs="Calibri Light"/>
                <w:lang w:val="en-GB"/>
              </w:rPr>
            </w:pPr>
          </w:p>
        </w:tc>
        <w:tc>
          <w:tcPr>
            <w:tcW w:w="326" w:type="pct"/>
          </w:tcPr>
          <w:p w14:paraId="32BB1B55" w14:textId="77777777" w:rsidR="00B532E8" w:rsidRPr="00957367" w:rsidRDefault="00B532E8" w:rsidP="002470E8">
            <w:pPr>
              <w:rPr>
                <w:rFonts w:cs="Calibri Light"/>
                <w:lang w:val="en-GB"/>
              </w:rPr>
            </w:pPr>
          </w:p>
        </w:tc>
        <w:tc>
          <w:tcPr>
            <w:tcW w:w="342" w:type="pct"/>
          </w:tcPr>
          <w:p w14:paraId="4F146B0A" w14:textId="77777777" w:rsidR="00B532E8" w:rsidRPr="00957367" w:rsidRDefault="00B532E8" w:rsidP="002470E8">
            <w:pPr>
              <w:rPr>
                <w:rFonts w:cs="Calibri Light"/>
                <w:lang w:val="en-GB"/>
              </w:rPr>
            </w:pPr>
          </w:p>
        </w:tc>
        <w:tc>
          <w:tcPr>
            <w:tcW w:w="326" w:type="pct"/>
          </w:tcPr>
          <w:p w14:paraId="5D5B2C55" w14:textId="77777777" w:rsidR="00B532E8" w:rsidRPr="00957367" w:rsidRDefault="00B532E8" w:rsidP="002470E8">
            <w:pPr>
              <w:rPr>
                <w:rFonts w:cs="Calibri Light"/>
                <w:lang w:val="en-GB"/>
              </w:rPr>
            </w:pPr>
          </w:p>
        </w:tc>
        <w:tc>
          <w:tcPr>
            <w:tcW w:w="326" w:type="pct"/>
          </w:tcPr>
          <w:p w14:paraId="0DC0A095" w14:textId="77777777" w:rsidR="00B532E8" w:rsidRPr="00957367" w:rsidRDefault="00B532E8" w:rsidP="002470E8">
            <w:pPr>
              <w:rPr>
                <w:rFonts w:cs="Calibri Light"/>
                <w:lang w:val="en-GB"/>
              </w:rPr>
            </w:pPr>
          </w:p>
        </w:tc>
        <w:tc>
          <w:tcPr>
            <w:tcW w:w="309" w:type="pct"/>
          </w:tcPr>
          <w:p w14:paraId="31DD3697" w14:textId="77777777" w:rsidR="00B532E8" w:rsidRPr="00957367" w:rsidRDefault="00B532E8" w:rsidP="002470E8">
            <w:pPr>
              <w:rPr>
                <w:rFonts w:cs="Calibri Light"/>
                <w:lang w:val="en-GB"/>
              </w:rPr>
            </w:pPr>
          </w:p>
        </w:tc>
        <w:tc>
          <w:tcPr>
            <w:tcW w:w="348" w:type="pct"/>
          </w:tcPr>
          <w:p w14:paraId="0E841D1E" w14:textId="77777777" w:rsidR="00B532E8" w:rsidRPr="00957367" w:rsidRDefault="00B532E8" w:rsidP="002470E8">
            <w:pPr>
              <w:rPr>
                <w:rFonts w:cs="Calibri Light"/>
                <w:lang w:val="en-GB"/>
              </w:rPr>
            </w:pPr>
          </w:p>
        </w:tc>
      </w:tr>
      <w:tr w:rsidR="00B532E8" w:rsidRPr="00957367" w14:paraId="17559F09" w14:textId="77777777" w:rsidTr="00B532E8">
        <w:tc>
          <w:tcPr>
            <w:tcW w:w="289" w:type="pct"/>
          </w:tcPr>
          <w:p w14:paraId="1A46520E" w14:textId="77777777" w:rsidR="00B532E8" w:rsidRPr="00957367" w:rsidRDefault="00B532E8" w:rsidP="00AD4A1E">
            <w:pPr>
              <w:pStyle w:val="ListParagraph"/>
              <w:numPr>
                <w:ilvl w:val="1"/>
                <w:numId w:val="27"/>
              </w:numPr>
              <w:rPr>
                <w:rFonts w:cs="Calibri Light"/>
                <w:lang w:val="en-GB"/>
              </w:rPr>
            </w:pPr>
          </w:p>
        </w:tc>
        <w:tc>
          <w:tcPr>
            <w:tcW w:w="1446" w:type="pct"/>
          </w:tcPr>
          <w:p w14:paraId="16C69285" w14:textId="309894ED"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Training</w:t>
            </w:r>
          </w:p>
        </w:tc>
        <w:tc>
          <w:tcPr>
            <w:tcW w:w="326" w:type="pct"/>
          </w:tcPr>
          <w:p w14:paraId="5AEFAAF7" w14:textId="77777777" w:rsidR="00B532E8" w:rsidRPr="00957367" w:rsidRDefault="00B532E8" w:rsidP="002470E8">
            <w:pPr>
              <w:rPr>
                <w:rFonts w:cs="Calibri Light"/>
                <w:lang w:val="en-GB"/>
              </w:rPr>
            </w:pPr>
          </w:p>
        </w:tc>
        <w:tc>
          <w:tcPr>
            <w:tcW w:w="310" w:type="pct"/>
          </w:tcPr>
          <w:p w14:paraId="377EBDD7" w14:textId="77777777" w:rsidR="00B532E8" w:rsidRPr="00957367" w:rsidRDefault="00B532E8" w:rsidP="002470E8">
            <w:pPr>
              <w:rPr>
                <w:rFonts w:cs="Calibri Light"/>
                <w:lang w:val="en-GB"/>
              </w:rPr>
            </w:pPr>
          </w:p>
        </w:tc>
        <w:tc>
          <w:tcPr>
            <w:tcW w:w="326" w:type="pct"/>
          </w:tcPr>
          <w:p w14:paraId="1445C177" w14:textId="77777777" w:rsidR="00B532E8" w:rsidRPr="00957367" w:rsidRDefault="00B532E8" w:rsidP="002470E8">
            <w:pPr>
              <w:rPr>
                <w:rFonts w:cs="Calibri Light"/>
                <w:lang w:val="en-GB"/>
              </w:rPr>
            </w:pPr>
          </w:p>
        </w:tc>
        <w:tc>
          <w:tcPr>
            <w:tcW w:w="326" w:type="pct"/>
          </w:tcPr>
          <w:p w14:paraId="531BBC55" w14:textId="77777777" w:rsidR="00B532E8" w:rsidRPr="00957367" w:rsidRDefault="00B532E8" w:rsidP="002470E8">
            <w:pPr>
              <w:rPr>
                <w:rFonts w:cs="Calibri Light"/>
                <w:lang w:val="en-GB"/>
              </w:rPr>
            </w:pPr>
          </w:p>
        </w:tc>
        <w:tc>
          <w:tcPr>
            <w:tcW w:w="326" w:type="pct"/>
          </w:tcPr>
          <w:p w14:paraId="6A14FB5E" w14:textId="77777777" w:rsidR="00B532E8" w:rsidRPr="00957367" w:rsidRDefault="00B532E8" w:rsidP="002470E8">
            <w:pPr>
              <w:rPr>
                <w:rFonts w:cs="Calibri Light"/>
                <w:lang w:val="en-GB"/>
              </w:rPr>
            </w:pPr>
          </w:p>
        </w:tc>
        <w:tc>
          <w:tcPr>
            <w:tcW w:w="342" w:type="pct"/>
          </w:tcPr>
          <w:p w14:paraId="41FC33F8" w14:textId="77777777" w:rsidR="00B532E8" w:rsidRPr="00957367" w:rsidRDefault="00B532E8" w:rsidP="002470E8">
            <w:pPr>
              <w:rPr>
                <w:rFonts w:cs="Calibri Light"/>
                <w:lang w:val="en-GB"/>
              </w:rPr>
            </w:pPr>
          </w:p>
        </w:tc>
        <w:tc>
          <w:tcPr>
            <w:tcW w:w="326" w:type="pct"/>
          </w:tcPr>
          <w:p w14:paraId="03627D60" w14:textId="77777777" w:rsidR="00B532E8" w:rsidRPr="00957367" w:rsidRDefault="00B532E8" w:rsidP="002470E8">
            <w:pPr>
              <w:rPr>
                <w:rFonts w:cs="Calibri Light"/>
                <w:lang w:val="en-GB"/>
              </w:rPr>
            </w:pPr>
          </w:p>
        </w:tc>
        <w:tc>
          <w:tcPr>
            <w:tcW w:w="326" w:type="pct"/>
          </w:tcPr>
          <w:p w14:paraId="74707BE7" w14:textId="77777777" w:rsidR="00B532E8" w:rsidRPr="00957367" w:rsidRDefault="00B532E8" w:rsidP="002470E8">
            <w:pPr>
              <w:rPr>
                <w:rFonts w:cs="Calibri Light"/>
                <w:lang w:val="en-GB"/>
              </w:rPr>
            </w:pPr>
          </w:p>
        </w:tc>
        <w:tc>
          <w:tcPr>
            <w:tcW w:w="309" w:type="pct"/>
          </w:tcPr>
          <w:p w14:paraId="1A4E3752" w14:textId="77777777" w:rsidR="00B532E8" w:rsidRPr="00957367" w:rsidRDefault="00B532E8" w:rsidP="002470E8">
            <w:pPr>
              <w:rPr>
                <w:rFonts w:cs="Calibri Light"/>
                <w:lang w:val="en-GB"/>
              </w:rPr>
            </w:pPr>
          </w:p>
        </w:tc>
        <w:tc>
          <w:tcPr>
            <w:tcW w:w="348" w:type="pct"/>
          </w:tcPr>
          <w:p w14:paraId="45ACF591" w14:textId="77777777" w:rsidR="00B532E8" w:rsidRPr="00957367" w:rsidRDefault="00B532E8" w:rsidP="002470E8">
            <w:pPr>
              <w:rPr>
                <w:rFonts w:cs="Calibri Light"/>
                <w:lang w:val="en-GB"/>
              </w:rPr>
            </w:pPr>
          </w:p>
        </w:tc>
      </w:tr>
      <w:tr w:rsidR="00B532E8" w:rsidRPr="00957367" w14:paraId="65E4AA27" w14:textId="77777777" w:rsidTr="00B532E8">
        <w:tc>
          <w:tcPr>
            <w:tcW w:w="289" w:type="pct"/>
          </w:tcPr>
          <w:p w14:paraId="751AD741" w14:textId="77777777" w:rsidR="00B532E8" w:rsidRPr="00957367" w:rsidRDefault="00B532E8" w:rsidP="00AD4A1E">
            <w:pPr>
              <w:pStyle w:val="ListParagraph"/>
              <w:numPr>
                <w:ilvl w:val="1"/>
                <w:numId w:val="27"/>
              </w:numPr>
              <w:rPr>
                <w:rFonts w:cs="Calibri Light"/>
                <w:lang w:val="en-GB"/>
              </w:rPr>
            </w:pPr>
          </w:p>
        </w:tc>
        <w:tc>
          <w:tcPr>
            <w:tcW w:w="1446" w:type="pct"/>
          </w:tcPr>
          <w:p w14:paraId="21C0C722" w14:textId="629B1D1F"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Pre-production</w:t>
            </w:r>
          </w:p>
        </w:tc>
        <w:tc>
          <w:tcPr>
            <w:tcW w:w="326" w:type="pct"/>
          </w:tcPr>
          <w:p w14:paraId="7BA43A31" w14:textId="77777777" w:rsidR="00B532E8" w:rsidRPr="00957367" w:rsidRDefault="00B532E8" w:rsidP="002470E8">
            <w:pPr>
              <w:rPr>
                <w:rFonts w:cs="Calibri Light"/>
                <w:lang w:val="en-GB"/>
              </w:rPr>
            </w:pPr>
          </w:p>
        </w:tc>
        <w:tc>
          <w:tcPr>
            <w:tcW w:w="310" w:type="pct"/>
          </w:tcPr>
          <w:p w14:paraId="665957A5" w14:textId="77777777" w:rsidR="00B532E8" w:rsidRPr="00957367" w:rsidRDefault="00B532E8" w:rsidP="002470E8">
            <w:pPr>
              <w:rPr>
                <w:rFonts w:cs="Calibri Light"/>
                <w:lang w:val="en-GB"/>
              </w:rPr>
            </w:pPr>
          </w:p>
        </w:tc>
        <w:tc>
          <w:tcPr>
            <w:tcW w:w="326" w:type="pct"/>
          </w:tcPr>
          <w:p w14:paraId="0C8439E0" w14:textId="77777777" w:rsidR="00B532E8" w:rsidRPr="00957367" w:rsidRDefault="00B532E8" w:rsidP="002470E8">
            <w:pPr>
              <w:rPr>
                <w:rFonts w:cs="Calibri Light"/>
                <w:lang w:val="en-GB"/>
              </w:rPr>
            </w:pPr>
          </w:p>
        </w:tc>
        <w:tc>
          <w:tcPr>
            <w:tcW w:w="326" w:type="pct"/>
          </w:tcPr>
          <w:p w14:paraId="47ACED30" w14:textId="77777777" w:rsidR="00B532E8" w:rsidRPr="00957367" w:rsidRDefault="00B532E8" w:rsidP="002470E8">
            <w:pPr>
              <w:rPr>
                <w:rFonts w:cs="Calibri Light"/>
                <w:lang w:val="en-GB"/>
              </w:rPr>
            </w:pPr>
          </w:p>
        </w:tc>
        <w:tc>
          <w:tcPr>
            <w:tcW w:w="326" w:type="pct"/>
          </w:tcPr>
          <w:p w14:paraId="501427B9" w14:textId="77777777" w:rsidR="00B532E8" w:rsidRPr="00957367" w:rsidRDefault="00B532E8" w:rsidP="002470E8">
            <w:pPr>
              <w:rPr>
                <w:rFonts w:cs="Calibri Light"/>
                <w:lang w:val="en-GB"/>
              </w:rPr>
            </w:pPr>
          </w:p>
        </w:tc>
        <w:tc>
          <w:tcPr>
            <w:tcW w:w="342" w:type="pct"/>
          </w:tcPr>
          <w:p w14:paraId="3044C384" w14:textId="77777777" w:rsidR="00B532E8" w:rsidRPr="00957367" w:rsidRDefault="00B532E8" w:rsidP="002470E8">
            <w:pPr>
              <w:rPr>
                <w:rFonts w:cs="Calibri Light"/>
                <w:lang w:val="en-GB"/>
              </w:rPr>
            </w:pPr>
          </w:p>
        </w:tc>
        <w:tc>
          <w:tcPr>
            <w:tcW w:w="326" w:type="pct"/>
          </w:tcPr>
          <w:p w14:paraId="590D7A97" w14:textId="77777777" w:rsidR="00B532E8" w:rsidRPr="00957367" w:rsidRDefault="00B532E8" w:rsidP="002470E8">
            <w:pPr>
              <w:rPr>
                <w:rFonts w:cs="Calibri Light"/>
                <w:lang w:val="en-GB"/>
              </w:rPr>
            </w:pPr>
          </w:p>
        </w:tc>
        <w:tc>
          <w:tcPr>
            <w:tcW w:w="326" w:type="pct"/>
          </w:tcPr>
          <w:p w14:paraId="7524D250" w14:textId="77777777" w:rsidR="00B532E8" w:rsidRPr="00957367" w:rsidRDefault="00B532E8" w:rsidP="002470E8">
            <w:pPr>
              <w:rPr>
                <w:rFonts w:cs="Calibri Light"/>
                <w:lang w:val="en-GB"/>
              </w:rPr>
            </w:pPr>
          </w:p>
        </w:tc>
        <w:tc>
          <w:tcPr>
            <w:tcW w:w="309" w:type="pct"/>
          </w:tcPr>
          <w:p w14:paraId="20A530A4" w14:textId="77777777" w:rsidR="00B532E8" w:rsidRPr="00957367" w:rsidRDefault="00B532E8" w:rsidP="002470E8">
            <w:pPr>
              <w:rPr>
                <w:rFonts w:cs="Calibri Light"/>
                <w:lang w:val="en-GB"/>
              </w:rPr>
            </w:pPr>
          </w:p>
        </w:tc>
        <w:tc>
          <w:tcPr>
            <w:tcW w:w="348" w:type="pct"/>
          </w:tcPr>
          <w:p w14:paraId="7C47B481" w14:textId="77777777" w:rsidR="00B532E8" w:rsidRPr="00957367" w:rsidRDefault="00B532E8" w:rsidP="002470E8">
            <w:pPr>
              <w:rPr>
                <w:rFonts w:cs="Calibri Light"/>
                <w:lang w:val="en-GB"/>
              </w:rPr>
            </w:pPr>
          </w:p>
        </w:tc>
      </w:tr>
      <w:tr w:rsidR="00B532E8" w:rsidRPr="00957367" w14:paraId="753BCA03" w14:textId="77777777" w:rsidTr="00B532E8">
        <w:tc>
          <w:tcPr>
            <w:tcW w:w="289" w:type="pct"/>
          </w:tcPr>
          <w:p w14:paraId="28906B20" w14:textId="77777777" w:rsidR="00B532E8" w:rsidRPr="00957367" w:rsidRDefault="00B532E8" w:rsidP="00AD4A1E">
            <w:pPr>
              <w:pStyle w:val="ListParagraph"/>
              <w:numPr>
                <w:ilvl w:val="1"/>
                <w:numId w:val="27"/>
              </w:numPr>
              <w:rPr>
                <w:rFonts w:cs="Calibri Light"/>
                <w:lang w:val="en-GB"/>
              </w:rPr>
            </w:pPr>
          </w:p>
        </w:tc>
        <w:tc>
          <w:tcPr>
            <w:tcW w:w="1446" w:type="pct"/>
          </w:tcPr>
          <w:p w14:paraId="476A7C12" w14:textId="1C47C151"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Production</w:t>
            </w:r>
          </w:p>
        </w:tc>
        <w:tc>
          <w:tcPr>
            <w:tcW w:w="326" w:type="pct"/>
          </w:tcPr>
          <w:p w14:paraId="5B26A963" w14:textId="77777777" w:rsidR="00B532E8" w:rsidRPr="00957367" w:rsidRDefault="00B532E8" w:rsidP="002470E8">
            <w:pPr>
              <w:rPr>
                <w:rFonts w:cs="Calibri Light"/>
                <w:lang w:val="en-GB"/>
              </w:rPr>
            </w:pPr>
          </w:p>
        </w:tc>
        <w:tc>
          <w:tcPr>
            <w:tcW w:w="310" w:type="pct"/>
          </w:tcPr>
          <w:p w14:paraId="753D158D" w14:textId="77777777" w:rsidR="00B532E8" w:rsidRPr="00957367" w:rsidRDefault="00B532E8" w:rsidP="002470E8">
            <w:pPr>
              <w:rPr>
                <w:rFonts w:cs="Calibri Light"/>
                <w:lang w:val="en-GB"/>
              </w:rPr>
            </w:pPr>
          </w:p>
        </w:tc>
        <w:tc>
          <w:tcPr>
            <w:tcW w:w="326" w:type="pct"/>
          </w:tcPr>
          <w:p w14:paraId="4370B337" w14:textId="77777777" w:rsidR="00B532E8" w:rsidRPr="00957367" w:rsidRDefault="00B532E8" w:rsidP="002470E8">
            <w:pPr>
              <w:rPr>
                <w:rFonts w:cs="Calibri Light"/>
                <w:lang w:val="en-GB"/>
              </w:rPr>
            </w:pPr>
          </w:p>
        </w:tc>
        <w:tc>
          <w:tcPr>
            <w:tcW w:w="326" w:type="pct"/>
          </w:tcPr>
          <w:p w14:paraId="55981B86" w14:textId="77777777" w:rsidR="00B532E8" w:rsidRPr="00957367" w:rsidRDefault="00B532E8" w:rsidP="002470E8">
            <w:pPr>
              <w:rPr>
                <w:rFonts w:cs="Calibri Light"/>
                <w:lang w:val="en-GB"/>
              </w:rPr>
            </w:pPr>
          </w:p>
        </w:tc>
        <w:tc>
          <w:tcPr>
            <w:tcW w:w="326" w:type="pct"/>
          </w:tcPr>
          <w:p w14:paraId="4764B5A7" w14:textId="77777777" w:rsidR="00B532E8" w:rsidRPr="00957367" w:rsidRDefault="00B532E8" w:rsidP="002470E8">
            <w:pPr>
              <w:rPr>
                <w:rFonts w:cs="Calibri Light"/>
                <w:lang w:val="en-GB"/>
              </w:rPr>
            </w:pPr>
          </w:p>
        </w:tc>
        <w:tc>
          <w:tcPr>
            <w:tcW w:w="342" w:type="pct"/>
          </w:tcPr>
          <w:p w14:paraId="7D999690" w14:textId="77777777" w:rsidR="00B532E8" w:rsidRPr="00957367" w:rsidRDefault="00B532E8" w:rsidP="002470E8">
            <w:pPr>
              <w:rPr>
                <w:rFonts w:cs="Calibri Light"/>
                <w:lang w:val="en-GB"/>
              </w:rPr>
            </w:pPr>
          </w:p>
        </w:tc>
        <w:tc>
          <w:tcPr>
            <w:tcW w:w="326" w:type="pct"/>
          </w:tcPr>
          <w:p w14:paraId="08321CC9" w14:textId="77777777" w:rsidR="00B532E8" w:rsidRPr="00957367" w:rsidRDefault="00B532E8" w:rsidP="002470E8">
            <w:pPr>
              <w:rPr>
                <w:rFonts w:cs="Calibri Light"/>
                <w:lang w:val="en-GB"/>
              </w:rPr>
            </w:pPr>
          </w:p>
        </w:tc>
        <w:tc>
          <w:tcPr>
            <w:tcW w:w="326" w:type="pct"/>
          </w:tcPr>
          <w:p w14:paraId="0586F1E9" w14:textId="77777777" w:rsidR="00B532E8" w:rsidRPr="00957367" w:rsidRDefault="00B532E8" w:rsidP="002470E8">
            <w:pPr>
              <w:rPr>
                <w:rFonts w:cs="Calibri Light"/>
                <w:lang w:val="en-GB"/>
              </w:rPr>
            </w:pPr>
          </w:p>
        </w:tc>
        <w:tc>
          <w:tcPr>
            <w:tcW w:w="309" w:type="pct"/>
          </w:tcPr>
          <w:p w14:paraId="24FB358A" w14:textId="77777777" w:rsidR="00B532E8" w:rsidRPr="00957367" w:rsidRDefault="00B532E8" w:rsidP="002470E8">
            <w:pPr>
              <w:rPr>
                <w:rFonts w:cs="Calibri Light"/>
                <w:lang w:val="en-GB"/>
              </w:rPr>
            </w:pPr>
          </w:p>
        </w:tc>
        <w:tc>
          <w:tcPr>
            <w:tcW w:w="348" w:type="pct"/>
          </w:tcPr>
          <w:p w14:paraId="5441A3F5" w14:textId="77777777" w:rsidR="00B532E8" w:rsidRPr="00957367" w:rsidRDefault="00B532E8" w:rsidP="002470E8">
            <w:pPr>
              <w:rPr>
                <w:rFonts w:cs="Calibri Light"/>
                <w:lang w:val="en-GB"/>
              </w:rPr>
            </w:pPr>
          </w:p>
        </w:tc>
      </w:tr>
      <w:tr w:rsidR="00B532E8" w:rsidRPr="00957367" w14:paraId="1E553EB4" w14:textId="77777777" w:rsidTr="00B532E8">
        <w:tc>
          <w:tcPr>
            <w:tcW w:w="289" w:type="pct"/>
          </w:tcPr>
          <w:p w14:paraId="47EEAE02" w14:textId="77777777" w:rsidR="00B532E8" w:rsidRPr="00957367" w:rsidRDefault="00B532E8" w:rsidP="00AD4A1E">
            <w:pPr>
              <w:pStyle w:val="ListParagraph"/>
              <w:numPr>
                <w:ilvl w:val="0"/>
                <w:numId w:val="27"/>
              </w:numPr>
              <w:rPr>
                <w:rFonts w:cs="Calibri Light"/>
                <w:lang w:val="en-GB"/>
              </w:rPr>
            </w:pPr>
          </w:p>
        </w:tc>
        <w:tc>
          <w:tcPr>
            <w:tcW w:w="1446" w:type="pct"/>
          </w:tcPr>
          <w:p w14:paraId="2A9652FA" w14:textId="547E4088" w:rsidR="00B532E8" w:rsidRPr="00957367" w:rsidRDefault="00B532E8" w:rsidP="00AD4A1E">
            <w:pPr>
              <w:pStyle w:val="ListParagraph"/>
              <w:numPr>
                <w:ilvl w:val="0"/>
                <w:numId w:val="30"/>
              </w:numPr>
              <w:rPr>
                <w:rFonts w:cs="Calibri Light"/>
                <w:lang w:val="en-GB"/>
              </w:rPr>
            </w:pPr>
            <w:r w:rsidRPr="00957367">
              <w:rPr>
                <w:rFonts w:cs="Calibri Light"/>
                <w:lang w:val="en-GB"/>
              </w:rPr>
              <w:t>Product b</w:t>
            </w:r>
          </w:p>
        </w:tc>
        <w:tc>
          <w:tcPr>
            <w:tcW w:w="326" w:type="pct"/>
          </w:tcPr>
          <w:p w14:paraId="63FA08E6" w14:textId="77777777" w:rsidR="00B532E8" w:rsidRPr="00957367" w:rsidRDefault="00B532E8" w:rsidP="002470E8">
            <w:pPr>
              <w:rPr>
                <w:rFonts w:cs="Calibri Light"/>
                <w:lang w:val="en-GB"/>
              </w:rPr>
            </w:pPr>
          </w:p>
        </w:tc>
        <w:tc>
          <w:tcPr>
            <w:tcW w:w="310" w:type="pct"/>
          </w:tcPr>
          <w:p w14:paraId="0A3455B8" w14:textId="77777777" w:rsidR="00B532E8" w:rsidRPr="00957367" w:rsidRDefault="00B532E8" w:rsidP="002470E8">
            <w:pPr>
              <w:rPr>
                <w:rFonts w:cs="Calibri Light"/>
                <w:lang w:val="en-GB"/>
              </w:rPr>
            </w:pPr>
          </w:p>
        </w:tc>
        <w:tc>
          <w:tcPr>
            <w:tcW w:w="326" w:type="pct"/>
          </w:tcPr>
          <w:p w14:paraId="14C9387B" w14:textId="77777777" w:rsidR="00B532E8" w:rsidRPr="00957367" w:rsidRDefault="00B532E8" w:rsidP="002470E8">
            <w:pPr>
              <w:rPr>
                <w:rFonts w:cs="Calibri Light"/>
                <w:lang w:val="en-GB"/>
              </w:rPr>
            </w:pPr>
          </w:p>
        </w:tc>
        <w:tc>
          <w:tcPr>
            <w:tcW w:w="326" w:type="pct"/>
          </w:tcPr>
          <w:p w14:paraId="068888D9" w14:textId="77777777" w:rsidR="00B532E8" w:rsidRPr="00957367" w:rsidRDefault="00B532E8" w:rsidP="002470E8">
            <w:pPr>
              <w:rPr>
                <w:rFonts w:cs="Calibri Light"/>
                <w:lang w:val="en-GB"/>
              </w:rPr>
            </w:pPr>
          </w:p>
        </w:tc>
        <w:tc>
          <w:tcPr>
            <w:tcW w:w="326" w:type="pct"/>
          </w:tcPr>
          <w:p w14:paraId="3EF6AF38" w14:textId="77777777" w:rsidR="00B532E8" w:rsidRPr="00957367" w:rsidRDefault="00B532E8" w:rsidP="002470E8">
            <w:pPr>
              <w:rPr>
                <w:rFonts w:cs="Calibri Light"/>
                <w:lang w:val="en-GB"/>
              </w:rPr>
            </w:pPr>
          </w:p>
        </w:tc>
        <w:tc>
          <w:tcPr>
            <w:tcW w:w="342" w:type="pct"/>
          </w:tcPr>
          <w:p w14:paraId="18ACCEA3" w14:textId="77777777" w:rsidR="00B532E8" w:rsidRPr="00957367" w:rsidRDefault="00B532E8" w:rsidP="002470E8">
            <w:pPr>
              <w:rPr>
                <w:rFonts w:cs="Calibri Light"/>
                <w:lang w:val="en-GB"/>
              </w:rPr>
            </w:pPr>
          </w:p>
        </w:tc>
        <w:tc>
          <w:tcPr>
            <w:tcW w:w="326" w:type="pct"/>
          </w:tcPr>
          <w:p w14:paraId="38800E25" w14:textId="77777777" w:rsidR="00B532E8" w:rsidRPr="00957367" w:rsidRDefault="00B532E8" w:rsidP="002470E8">
            <w:pPr>
              <w:rPr>
                <w:rFonts w:cs="Calibri Light"/>
                <w:lang w:val="en-GB"/>
              </w:rPr>
            </w:pPr>
          </w:p>
        </w:tc>
        <w:tc>
          <w:tcPr>
            <w:tcW w:w="326" w:type="pct"/>
          </w:tcPr>
          <w:p w14:paraId="23AB6D7F" w14:textId="77777777" w:rsidR="00B532E8" w:rsidRPr="00957367" w:rsidRDefault="00B532E8" w:rsidP="002470E8">
            <w:pPr>
              <w:rPr>
                <w:rFonts w:cs="Calibri Light"/>
                <w:lang w:val="en-GB"/>
              </w:rPr>
            </w:pPr>
          </w:p>
        </w:tc>
        <w:tc>
          <w:tcPr>
            <w:tcW w:w="309" w:type="pct"/>
          </w:tcPr>
          <w:p w14:paraId="029462A1" w14:textId="77777777" w:rsidR="00B532E8" w:rsidRPr="00957367" w:rsidRDefault="00B532E8" w:rsidP="002470E8">
            <w:pPr>
              <w:rPr>
                <w:rFonts w:cs="Calibri Light"/>
                <w:lang w:val="en-GB"/>
              </w:rPr>
            </w:pPr>
          </w:p>
        </w:tc>
        <w:tc>
          <w:tcPr>
            <w:tcW w:w="348" w:type="pct"/>
          </w:tcPr>
          <w:p w14:paraId="11986487" w14:textId="77777777" w:rsidR="00B532E8" w:rsidRPr="00957367" w:rsidRDefault="00B532E8" w:rsidP="002470E8">
            <w:pPr>
              <w:rPr>
                <w:rFonts w:cs="Calibri Light"/>
                <w:lang w:val="en-GB"/>
              </w:rPr>
            </w:pPr>
          </w:p>
        </w:tc>
      </w:tr>
      <w:tr w:rsidR="00B532E8" w:rsidRPr="00957367" w14:paraId="3C4FFBE6" w14:textId="77777777" w:rsidTr="00B532E8">
        <w:tc>
          <w:tcPr>
            <w:tcW w:w="289" w:type="pct"/>
          </w:tcPr>
          <w:p w14:paraId="7062DF5D" w14:textId="77777777" w:rsidR="00B532E8" w:rsidRPr="00957367" w:rsidRDefault="00B532E8" w:rsidP="00AD4A1E">
            <w:pPr>
              <w:pStyle w:val="ListParagraph"/>
              <w:numPr>
                <w:ilvl w:val="0"/>
                <w:numId w:val="27"/>
              </w:numPr>
              <w:rPr>
                <w:rFonts w:cs="Calibri Light"/>
                <w:lang w:val="en-GB"/>
              </w:rPr>
            </w:pPr>
          </w:p>
        </w:tc>
        <w:tc>
          <w:tcPr>
            <w:tcW w:w="1446" w:type="pct"/>
          </w:tcPr>
          <w:p w14:paraId="1C1FDE76" w14:textId="31C96BDF"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Develop</w:t>
            </w:r>
          </w:p>
        </w:tc>
        <w:tc>
          <w:tcPr>
            <w:tcW w:w="326" w:type="pct"/>
          </w:tcPr>
          <w:p w14:paraId="0DA60918" w14:textId="77777777" w:rsidR="00B532E8" w:rsidRPr="00957367" w:rsidRDefault="00B532E8" w:rsidP="002470E8">
            <w:pPr>
              <w:rPr>
                <w:rFonts w:cs="Calibri Light"/>
                <w:lang w:val="en-GB"/>
              </w:rPr>
            </w:pPr>
          </w:p>
        </w:tc>
        <w:tc>
          <w:tcPr>
            <w:tcW w:w="310" w:type="pct"/>
          </w:tcPr>
          <w:p w14:paraId="35B7A859" w14:textId="77777777" w:rsidR="00B532E8" w:rsidRPr="00957367" w:rsidRDefault="00B532E8" w:rsidP="002470E8">
            <w:pPr>
              <w:rPr>
                <w:rFonts w:cs="Calibri Light"/>
                <w:lang w:val="en-GB"/>
              </w:rPr>
            </w:pPr>
          </w:p>
        </w:tc>
        <w:tc>
          <w:tcPr>
            <w:tcW w:w="326" w:type="pct"/>
          </w:tcPr>
          <w:p w14:paraId="61C234DF" w14:textId="77777777" w:rsidR="00B532E8" w:rsidRPr="00957367" w:rsidRDefault="00B532E8" w:rsidP="002470E8">
            <w:pPr>
              <w:rPr>
                <w:rFonts w:cs="Calibri Light"/>
                <w:lang w:val="en-GB"/>
              </w:rPr>
            </w:pPr>
          </w:p>
        </w:tc>
        <w:tc>
          <w:tcPr>
            <w:tcW w:w="326" w:type="pct"/>
          </w:tcPr>
          <w:p w14:paraId="72734758" w14:textId="77777777" w:rsidR="00B532E8" w:rsidRPr="00957367" w:rsidRDefault="00B532E8" w:rsidP="002470E8">
            <w:pPr>
              <w:rPr>
                <w:rFonts w:cs="Calibri Light"/>
                <w:lang w:val="en-GB"/>
              </w:rPr>
            </w:pPr>
          </w:p>
        </w:tc>
        <w:tc>
          <w:tcPr>
            <w:tcW w:w="326" w:type="pct"/>
          </w:tcPr>
          <w:p w14:paraId="4B84F03B" w14:textId="77777777" w:rsidR="00B532E8" w:rsidRPr="00957367" w:rsidRDefault="00B532E8" w:rsidP="002470E8">
            <w:pPr>
              <w:rPr>
                <w:rFonts w:cs="Calibri Light"/>
                <w:lang w:val="en-GB"/>
              </w:rPr>
            </w:pPr>
          </w:p>
        </w:tc>
        <w:tc>
          <w:tcPr>
            <w:tcW w:w="342" w:type="pct"/>
          </w:tcPr>
          <w:p w14:paraId="4600EB9D" w14:textId="77777777" w:rsidR="00B532E8" w:rsidRPr="00957367" w:rsidRDefault="00B532E8" w:rsidP="002470E8">
            <w:pPr>
              <w:rPr>
                <w:rFonts w:cs="Calibri Light"/>
                <w:lang w:val="en-GB"/>
              </w:rPr>
            </w:pPr>
          </w:p>
        </w:tc>
        <w:tc>
          <w:tcPr>
            <w:tcW w:w="326" w:type="pct"/>
          </w:tcPr>
          <w:p w14:paraId="2C5BBA42" w14:textId="77777777" w:rsidR="00B532E8" w:rsidRPr="00957367" w:rsidRDefault="00B532E8" w:rsidP="002470E8">
            <w:pPr>
              <w:rPr>
                <w:rFonts w:cs="Calibri Light"/>
                <w:lang w:val="en-GB"/>
              </w:rPr>
            </w:pPr>
          </w:p>
        </w:tc>
        <w:tc>
          <w:tcPr>
            <w:tcW w:w="326" w:type="pct"/>
          </w:tcPr>
          <w:p w14:paraId="56052FBF" w14:textId="77777777" w:rsidR="00B532E8" w:rsidRPr="00957367" w:rsidRDefault="00B532E8" w:rsidP="002470E8">
            <w:pPr>
              <w:rPr>
                <w:rFonts w:cs="Calibri Light"/>
                <w:lang w:val="en-GB"/>
              </w:rPr>
            </w:pPr>
          </w:p>
        </w:tc>
        <w:tc>
          <w:tcPr>
            <w:tcW w:w="309" w:type="pct"/>
          </w:tcPr>
          <w:p w14:paraId="20058DF4" w14:textId="77777777" w:rsidR="00B532E8" w:rsidRPr="00957367" w:rsidRDefault="00B532E8" w:rsidP="002470E8">
            <w:pPr>
              <w:rPr>
                <w:rFonts w:cs="Calibri Light"/>
                <w:lang w:val="en-GB"/>
              </w:rPr>
            </w:pPr>
          </w:p>
        </w:tc>
        <w:tc>
          <w:tcPr>
            <w:tcW w:w="348" w:type="pct"/>
          </w:tcPr>
          <w:p w14:paraId="10237BC5" w14:textId="77777777" w:rsidR="00B532E8" w:rsidRPr="00957367" w:rsidRDefault="00B532E8" w:rsidP="002470E8">
            <w:pPr>
              <w:rPr>
                <w:rFonts w:cs="Calibri Light"/>
                <w:lang w:val="en-GB"/>
              </w:rPr>
            </w:pPr>
          </w:p>
        </w:tc>
      </w:tr>
      <w:tr w:rsidR="00B532E8" w:rsidRPr="00957367" w14:paraId="0793B63F" w14:textId="77777777" w:rsidTr="00B532E8">
        <w:tc>
          <w:tcPr>
            <w:tcW w:w="289" w:type="pct"/>
          </w:tcPr>
          <w:p w14:paraId="1340D064" w14:textId="77777777" w:rsidR="00B532E8" w:rsidRPr="00957367" w:rsidRDefault="00B532E8" w:rsidP="00AD4A1E">
            <w:pPr>
              <w:pStyle w:val="ListParagraph"/>
              <w:numPr>
                <w:ilvl w:val="0"/>
                <w:numId w:val="27"/>
              </w:numPr>
              <w:rPr>
                <w:rFonts w:cs="Calibri Light"/>
                <w:lang w:val="en-GB"/>
              </w:rPr>
            </w:pPr>
          </w:p>
        </w:tc>
        <w:tc>
          <w:tcPr>
            <w:tcW w:w="1446" w:type="pct"/>
          </w:tcPr>
          <w:p w14:paraId="3887462C" w14:textId="74F9A4C0"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Test</w:t>
            </w:r>
          </w:p>
        </w:tc>
        <w:tc>
          <w:tcPr>
            <w:tcW w:w="326" w:type="pct"/>
          </w:tcPr>
          <w:p w14:paraId="389BE884" w14:textId="77777777" w:rsidR="00B532E8" w:rsidRPr="00957367" w:rsidRDefault="00B532E8" w:rsidP="002470E8">
            <w:pPr>
              <w:rPr>
                <w:rFonts w:cs="Calibri Light"/>
                <w:lang w:val="en-GB"/>
              </w:rPr>
            </w:pPr>
          </w:p>
        </w:tc>
        <w:tc>
          <w:tcPr>
            <w:tcW w:w="310" w:type="pct"/>
          </w:tcPr>
          <w:p w14:paraId="5033E452" w14:textId="77777777" w:rsidR="00B532E8" w:rsidRPr="00957367" w:rsidRDefault="00B532E8" w:rsidP="002470E8">
            <w:pPr>
              <w:rPr>
                <w:rFonts w:cs="Calibri Light"/>
                <w:lang w:val="en-GB"/>
              </w:rPr>
            </w:pPr>
          </w:p>
        </w:tc>
        <w:tc>
          <w:tcPr>
            <w:tcW w:w="326" w:type="pct"/>
          </w:tcPr>
          <w:p w14:paraId="71CB0BDB" w14:textId="77777777" w:rsidR="00B532E8" w:rsidRPr="00957367" w:rsidRDefault="00B532E8" w:rsidP="002470E8">
            <w:pPr>
              <w:rPr>
                <w:rFonts w:cs="Calibri Light"/>
                <w:lang w:val="en-GB"/>
              </w:rPr>
            </w:pPr>
          </w:p>
        </w:tc>
        <w:tc>
          <w:tcPr>
            <w:tcW w:w="326" w:type="pct"/>
          </w:tcPr>
          <w:p w14:paraId="1592CA3F" w14:textId="77777777" w:rsidR="00B532E8" w:rsidRPr="00957367" w:rsidRDefault="00B532E8" w:rsidP="002470E8">
            <w:pPr>
              <w:rPr>
                <w:rFonts w:cs="Calibri Light"/>
                <w:lang w:val="en-GB"/>
              </w:rPr>
            </w:pPr>
          </w:p>
        </w:tc>
        <w:tc>
          <w:tcPr>
            <w:tcW w:w="326" w:type="pct"/>
          </w:tcPr>
          <w:p w14:paraId="3B6585C3" w14:textId="77777777" w:rsidR="00B532E8" w:rsidRPr="00957367" w:rsidRDefault="00B532E8" w:rsidP="002470E8">
            <w:pPr>
              <w:rPr>
                <w:rFonts w:cs="Calibri Light"/>
                <w:lang w:val="en-GB"/>
              </w:rPr>
            </w:pPr>
          </w:p>
        </w:tc>
        <w:tc>
          <w:tcPr>
            <w:tcW w:w="342" w:type="pct"/>
          </w:tcPr>
          <w:p w14:paraId="40C9707E" w14:textId="77777777" w:rsidR="00B532E8" w:rsidRPr="00957367" w:rsidRDefault="00B532E8" w:rsidP="002470E8">
            <w:pPr>
              <w:rPr>
                <w:rFonts w:cs="Calibri Light"/>
                <w:lang w:val="en-GB"/>
              </w:rPr>
            </w:pPr>
          </w:p>
        </w:tc>
        <w:tc>
          <w:tcPr>
            <w:tcW w:w="326" w:type="pct"/>
          </w:tcPr>
          <w:p w14:paraId="0AED65C6" w14:textId="77777777" w:rsidR="00B532E8" w:rsidRPr="00957367" w:rsidRDefault="00B532E8" w:rsidP="002470E8">
            <w:pPr>
              <w:rPr>
                <w:rFonts w:cs="Calibri Light"/>
                <w:lang w:val="en-GB"/>
              </w:rPr>
            </w:pPr>
          </w:p>
        </w:tc>
        <w:tc>
          <w:tcPr>
            <w:tcW w:w="326" w:type="pct"/>
          </w:tcPr>
          <w:p w14:paraId="506601CB" w14:textId="77777777" w:rsidR="00B532E8" w:rsidRPr="00957367" w:rsidRDefault="00B532E8" w:rsidP="002470E8">
            <w:pPr>
              <w:rPr>
                <w:rFonts w:cs="Calibri Light"/>
                <w:lang w:val="en-GB"/>
              </w:rPr>
            </w:pPr>
          </w:p>
        </w:tc>
        <w:tc>
          <w:tcPr>
            <w:tcW w:w="309" w:type="pct"/>
          </w:tcPr>
          <w:p w14:paraId="745FB0AB" w14:textId="77777777" w:rsidR="00B532E8" w:rsidRPr="00957367" w:rsidRDefault="00B532E8" w:rsidP="002470E8">
            <w:pPr>
              <w:rPr>
                <w:rFonts w:cs="Calibri Light"/>
                <w:lang w:val="en-GB"/>
              </w:rPr>
            </w:pPr>
          </w:p>
        </w:tc>
        <w:tc>
          <w:tcPr>
            <w:tcW w:w="348" w:type="pct"/>
          </w:tcPr>
          <w:p w14:paraId="16098DDB" w14:textId="77777777" w:rsidR="00B532E8" w:rsidRPr="00957367" w:rsidRDefault="00B532E8" w:rsidP="002470E8">
            <w:pPr>
              <w:rPr>
                <w:rFonts w:cs="Calibri Light"/>
                <w:lang w:val="en-GB"/>
              </w:rPr>
            </w:pPr>
          </w:p>
        </w:tc>
      </w:tr>
      <w:tr w:rsidR="00B532E8" w:rsidRPr="00957367" w14:paraId="1CDCE318" w14:textId="77777777" w:rsidTr="00B532E8">
        <w:tc>
          <w:tcPr>
            <w:tcW w:w="289" w:type="pct"/>
          </w:tcPr>
          <w:p w14:paraId="69A7B730" w14:textId="77777777" w:rsidR="00B532E8" w:rsidRPr="00957367" w:rsidRDefault="00B532E8" w:rsidP="00AD4A1E">
            <w:pPr>
              <w:pStyle w:val="ListParagraph"/>
              <w:numPr>
                <w:ilvl w:val="0"/>
                <w:numId w:val="27"/>
              </w:numPr>
              <w:rPr>
                <w:rFonts w:cs="Calibri Light"/>
                <w:lang w:val="en-GB"/>
              </w:rPr>
            </w:pPr>
          </w:p>
        </w:tc>
        <w:tc>
          <w:tcPr>
            <w:tcW w:w="1446" w:type="pct"/>
          </w:tcPr>
          <w:p w14:paraId="622BA1B3" w14:textId="2C5BD24A"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Training</w:t>
            </w:r>
          </w:p>
        </w:tc>
        <w:tc>
          <w:tcPr>
            <w:tcW w:w="326" w:type="pct"/>
          </w:tcPr>
          <w:p w14:paraId="3EE73422" w14:textId="77777777" w:rsidR="00B532E8" w:rsidRPr="00957367" w:rsidRDefault="00B532E8" w:rsidP="002470E8">
            <w:pPr>
              <w:rPr>
                <w:rFonts w:cs="Calibri Light"/>
                <w:lang w:val="en-GB"/>
              </w:rPr>
            </w:pPr>
          </w:p>
        </w:tc>
        <w:tc>
          <w:tcPr>
            <w:tcW w:w="310" w:type="pct"/>
          </w:tcPr>
          <w:p w14:paraId="46C7C99A" w14:textId="77777777" w:rsidR="00B532E8" w:rsidRPr="00957367" w:rsidRDefault="00B532E8" w:rsidP="002470E8">
            <w:pPr>
              <w:rPr>
                <w:rFonts w:cs="Calibri Light"/>
                <w:lang w:val="en-GB"/>
              </w:rPr>
            </w:pPr>
          </w:p>
        </w:tc>
        <w:tc>
          <w:tcPr>
            <w:tcW w:w="326" w:type="pct"/>
          </w:tcPr>
          <w:p w14:paraId="798DFD32" w14:textId="77777777" w:rsidR="00B532E8" w:rsidRPr="00957367" w:rsidRDefault="00B532E8" w:rsidP="002470E8">
            <w:pPr>
              <w:rPr>
                <w:rFonts w:cs="Calibri Light"/>
                <w:lang w:val="en-GB"/>
              </w:rPr>
            </w:pPr>
          </w:p>
        </w:tc>
        <w:tc>
          <w:tcPr>
            <w:tcW w:w="326" w:type="pct"/>
          </w:tcPr>
          <w:p w14:paraId="573768B7" w14:textId="77777777" w:rsidR="00B532E8" w:rsidRPr="00957367" w:rsidRDefault="00B532E8" w:rsidP="002470E8">
            <w:pPr>
              <w:rPr>
                <w:rFonts w:cs="Calibri Light"/>
                <w:lang w:val="en-GB"/>
              </w:rPr>
            </w:pPr>
          </w:p>
        </w:tc>
        <w:tc>
          <w:tcPr>
            <w:tcW w:w="326" w:type="pct"/>
          </w:tcPr>
          <w:p w14:paraId="03B91092" w14:textId="77777777" w:rsidR="00B532E8" w:rsidRPr="00957367" w:rsidRDefault="00B532E8" w:rsidP="002470E8">
            <w:pPr>
              <w:rPr>
                <w:rFonts w:cs="Calibri Light"/>
                <w:lang w:val="en-GB"/>
              </w:rPr>
            </w:pPr>
          </w:p>
        </w:tc>
        <w:tc>
          <w:tcPr>
            <w:tcW w:w="342" w:type="pct"/>
          </w:tcPr>
          <w:p w14:paraId="6DBD6D94" w14:textId="77777777" w:rsidR="00B532E8" w:rsidRPr="00957367" w:rsidRDefault="00B532E8" w:rsidP="002470E8">
            <w:pPr>
              <w:rPr>
                <w:rFonts w:cs="Calibri Light"/>
                <w:lang w:val="en-GB"/>
              </w:rPr>
            </w:pPr>
          </w:p>
        </w:tc>
        <w:tc>
          <w:tcPr>
            <w:tcW w:w="326" w:type="pct"/>
          </w:tcPr>
          <w:p w14:paraId="1721BDFB" w14:textId="77777777" w:rsidR="00B532E8" w:rsidRPr="00957367" w:rsidRDefault="00B532E8" w:rsidP="002470E8">
            <w:pPr>
              <w:rPr>
                <w:rFonts w:cs="Calibri Light"/>
                <w:lang w:val="en-GB"/>
              </w:rPr>
            </w:pPr>
          </w:p>
        </w:tc>
        <w:tc>
          <w:tcPr>
            <w:tcW w:w="326" w:type="pct"/>
          </w:tcPr>
          <w:p w14:paraId="0481F95D" w14:textId="77777777" w:rsidR="00B532E8" w:rsidRPr="00957367" w:rsidRDefault="00B532E8" w:rsidP="002470E8">
            <w:pPr>
              <w:rPr>
                <w:rFonts w:cs="Calibri Light"/>
                <w:lang w:val="en-GB"/>
              </w:rPr>
            </w:pPr>
          </w:p>
        </w:tc>
        <w:tc>
          <w:tcPr>
            <w:tcW w:w="309" w:type="pct"/>
          </w:tcPr>
          <w:p w14:paraId="09481A96" w14:textId="77777777" w:rsidR="00B532E8" w:rsidRPr="00957367" w:rsidRDefault="00B532E8" w:rsidP="002470E8">
            <w:pPr>
              <w:rPr>
                <w:rFonts w:cs="Calibri Light"/>
                <w:lang w:val="en-GB"/>
              </w:rPr>
            </w:pPr>
          </w:p>
        </w:tc>
        <w:tc>
          <w:tcPr>
            <w:tcW w:w="348" w:type="pct"/>
          </w:tcPr>
          <w:p w14:paraId="2E30B001" w14:textId="77777777" w:rsidR="00B532E8" w:rsidRPr="00957367" w:rsidRDefault="00B532E8" w:rsidP="002470E8">
            <w:pPr>
              <w:rPr>
                <w:rFonts w:cs="Calibri Light"/>
                <w:lang w:val="en-GB"/>
              </w:rPr>
            </w:pPr>
          </w:p>
        </w:tc>
      </w:tr>
      <w:tr w:rsidR="00B532E8" w:rsidRPr="00957367" w14:paraId="46F5B09F" w14:textId="77777777" w:rsidTr="00B532E8">
        <w:tc>
          <w:tcPr>
            <w:tcW w:w="289" w:type="pct"/>
          </w:tcPr>
          <w:p w14:paraId="66AE40F3" w14:textId="77777777" w:rsidR="00B532E8" w:rsidRPr="00957367" w:rsidRDefault="00B532E8" w:rsidP="00AD4A1E">
            <w:pPr>
              <w:pStyle w:val="ListParagraph"/>
              <w:numPr>
                <w:ilvl w:val="0"/>
                <w:numId w:val="27"/>
              </w:numPr>
              <w:rPr>
                <w:rFonts w:cs="Calibri Light"/>
                <w:lang w:val="en-GB"/>
              </w:rPr>
            </w:pPr>
          </w:p>
        </w:tc>
        <w:tc>
          <w:tcPr>
            <w:tcW w:w="1446" w:type="pct"/>
          </w:tcPr>
          <w:p w14:paraId="45FE8FA8" w14:textId="49D0DD15"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Pre-production</w:t>
            </w:r>
          </w:p>
        </w:tc>
        <w:tc>
          <w:tcPr>
            <w:tcW w:w="326" w:type="pct"/>
          </w:tcPr>
          <w:p w14:paraId="51D9F0A7" w14:textId="77777777" w:rsidR="00B532E8" w:rsidRPr="00957367" w:rsidRDefault="00B532E8" w:rsidP="002470E8">
            <w:pPr>
              <w:rPr>
                <w:rFonts w:cs="Calibri Light"/>
                <w:lang w:val="en-GB"/>
              </w:rPr>
            </w:pPr>
          </w:p>
        </w:tc>
        <w:tc>
          <w:tcPr>
            <w:tcW w:w="310" w:type="pct"/>
          </w:tcPr>
          <w:p w14:paraId="30F22198" w14:textId="77777777" w:rsidR="00B532E8" w:rsidRPr="00957367" w:rsidRDefault="00B532E8" w:rsidP="002470E8">
            <w:pPr>
              <w:rPr>
                <w:rFonts w:cs="Calibri Light"/>
                <w:lang w:val="en-GB"/>
              </w:rPr>
            </w:pPr>
          </w:p>
        </w:tc>
        <w:tc>
          <w:tcPr>
            <w:tcW w:w="326" w:type="pct"/>
          </w:tcPr>
          <w:p w14:paraId="53FF7F69" w14:textId="77777777" w:rsidR="00B532E8" w:rsidRPr="00957367" w:rsidRDefault="00B532E8" w:rsidP="002470E8">
            <w:pPr>
              <w:rPr>
                <w:rFonts w:cs="Calibri Light"/>
                <w:lang w:val="en-GB"/>
              </w:rPr>
            </w:pPr>
          </w:p>
        </w:tc>
        <w:tc>
          <w:tcPr>
            <w:tcW w:w="326" w:type="pct"/>
          </w:tcPr>
          <w:p w14:paraId="0BC7CC05" w14:textId="77777777" w:rsidR="00B532E8" w:rsidRPr="00957367" w:rsidRDefault="00B532E8" w:rsidP="002470E8">
            <w:pPr>
              <w:rPr>
                <w:rFonts w:cs="Calibri Light"/>
                <w:lang w:val="en-GB"/>
              </w:rPr>
            </w:pPr>
          </w:p>
        </w:tc>
        <w:tc>
          <w:tcPr>
            <w:tcW w:w="326" w:type="pct"/>
          </w:tcPr>
          <w:p w14:paraId="0AEA8C60" w14:textId="77777777" w:rsidR="00B532E8" w:rsidRPr="00957367" w:rsidRDefault="00B532E8" w:rsidP="002470E8">
            <w:pPr>
              <w:rPr>
                <w:rFonts w:cs="Calibri Light"/>
                <w:lang w:val="en-GB"/>
              </w:rPr>
            </w:pPr>
          </w:p>
        </w:tc>
        <w:tc>
          <w:tcPr>
            <w:tcW w:w="342" w:type="pct"/>
          </w:tcPr>
          <w:p w14:paraId="6317E6F6" w14:textId="77777777" w:rsidR="00B532E8" w:rsidRPr="00957367" w:rsidRDefault="00B532E8" w:rsidP="002470E8">
            <w:pPr>
              <w:rPr>
                <w:rFonts w:cs="Calibri Light"/>
                <w:lang w:val="en-GB"/>
              </w:rPr>
            </w:pPr>
          </w:p>
        </w:tc>
        <w:tc>
          <w:tcPr>
            <w:tcW w:w="326" w:type="pct"/>
          </w:tcPr>
          <w:p w14:paraId="27044C07" w14:textId="77777777" w:rsidR="00B532E8" w:rsidRPr="00957367" w:rsidRDefault="00B532E8" w:rsidP="002470E8">
            <w:pPr>
              <w:rPr>
                <w:rFonts w:cs="Calibri Light"/>
                <w:lang w:val="en-GB"/>
              </w:rPr>
            </w:pPr>
          </w:p>
        </w:tc>
        <w:tc>
          <w:tcPr>
            <w:tcW w:w="326" w:type="pct"/>
          </w:tcPr>
          <w:p w14:paraId="6AE56828" w14:textId="77777777" w:rsidR="00B532E8" w:rsidRPr="00957367" w:rsidRDefault="00B532E8" w:rsidP="002470E8">
            <w:pPr>
              <w:rPr>
                <w:rFonts w:cs="Calibri Light"/>
                <w:lang w:val="en-GB"/>
              </w:rPr>
            </w:pPr>
          </w:p>
        </w:tc>
        <w:tc>
          <w:tcPr>
            <w:tcW w:w="309" w:type="pct"/>
          </w:tcPr>
          <w:p w14:paraId="7DD9A889" w14:textId="77777777" w:rsidR="00B532E8" w:rsidRPr="00957367" w:rsidRDefault="00B532E8" w:rsidP="002470E8">
            <w:pPr>
              <w:rPr>
                <w:rFonts w:cs="Calibri Light"/>
                <w:lang w:val="en-GB"/>
              </w:rPr>
            </w:pPr>
          </w:p>
        </w:tc>
        <w:tc>
          <w:tcPr>
            <w:tcW w:w="348" w:type="pct"/>
          </w:tcPr>
          <w:p w14:paraId="22238017" w14:textId="77777777" w:rsidR="00B532E8" w:rsidRPr="00957367" w:rsidRDefault="00B532E8" w:rsidP="002470E8">
            <w:pPr>
              <w:rPr>
                <w:rFonts w:cs="Calibri Light"/>
                <w:lang w:val="en-GB"/>
              </w:rPr>
            </w:pPr>
          </w:p>
        </w:tc>
      </w:tr>
      <w:tr w:rsidR="00B532E8" w:rsidRPr="00957367" w14:paraId="58BF4DCD" w14:textId="77777777" w:rsidTr="00B532E8">
        <w:tc>
          <w:tcPr>
            <w:tcW w:w="289" w:type="pct"/>
          </w:tcPr>
          <w:p w14:paraId="1A04AEA0" w14:textId="77777777" w:rsidR="00B532E8" w:rsidRPr="00957367" w:rsidRDefault="00B532E8" w:rsidP="00AD4A1E">
            <w:pPr>
              <w:pStyle w:val="ListParagraph"/>
              <w:numPr>
                <w:ilvl w:val="0"/>
                <w:numId w:val="27"/>
              </w:numPr>
              <w:rPr>
                <w:rFonts w:cs="Calibri Light"/>
                <w:lang w:val="en-GB"/>
              </w:rPr>
            </w:pPr>
          </w:p>
        </w:tc>
        <w:tc>
          <w:tcPr>
            <w:tcW w:w="1446" w:type="pct"/>
          </w:tcPr>
          <w:p w14:paraId="40ABF030" w14:textId="596AE6B9" w:rsidR="00B532E8" w:rsidRPr="00957367" w:rsidRDefault="00B532E8" w:rsidP="00AD4A1E">
            <w:pPr>
              <w:pStyle w:val="ListParagraph"/>
              <w:numPr>
                <w:ilvl w:val="1"/>
                <w:numId w:val="30"/>
              </w:numPr>
              <w:ind w:left="1102"/>
              <w:rPr>
                <w:rFonts w:cs="Calibri Light"/>
                <w:lang w:val="en-GB"/>
              </w:rPr>
            </w:pPr>
            <w:r w:rsidRPr="00957367">
              <w:rPr>
                <w:rFonts w:cs="Calibri Light"/>
                <w:lang w:val="en-GB"/>
              </w:rPr>
              <w:t>Production</w:t>
            </w:r>
          </w:p>
        </w:tc>
        <w:tc>
          <w:tcPr>
            <w:tcW w:w="326" w:type="pct"/>
          </w:tcPr>
          <w:p w14:paraId="1F2A46E5" w14:textId="77777777" w:rsidR="00B532E8" w:rsidRPr="00957367" w:rsidRDefault="00B532E8" w:rsidP="002470E8">
            <w:pPr>
              <w:rPr>
                <w:rFonts w:cs="Calibri Light"/>
                <w:lang w:val="en-GB"/>
              </w:rPr>
            </w:pPr>
          </w:p>
        </w:tc>
        <w:tc>
          <w:tcPr>
            <w:tcW w:w="310" w:type="pct"/>
          </w:tcPr>
          <w:p w14:paraId="33EE706C" w14:textId="77777777" w:rsidR="00B532E8" w:rsidRPr="00957367" w:rsidRDefault="00B532E8" w:rsidP="002470E8">
            <w:pPr>
              <w:rPr>
                <w:rFonts w:cs="Calibri Light"/>
                <w:lang w:val="en-GB"/>
              </w:rPr>
            </w:pPr>
          </w:p>
        </w:tc>
        <w:tc>
          <w:tcPr>
            <w:tcW w:w="326" w:type="pct"/>
          </w:tcPr>
          <w:p w14:paraId="5D5B9FAC" w14:textId="77777777" w:rsidR="00B532E8" w:rsidRPr="00957367" w:rsidRDefault="00B532E8" w:rsidP="002470E8">
            <w:pPr>
              <w:rPr>
                <w:rFonts w:cs="Calibri Light"/>
                <w:lang w:val="en-GB"/>
              </w:rPr>
            </w:pPr>
          </w:p>
        </w:tc>
        <w:tc>
          <w:tcPr>
            <w:tcW w:w="326" w:type="pct"/>
          </w:tcPr>
          <w:p w14:paraId="1F096B6B" w14:textId="77777777" w:rsidR="00B532E8" w:rsidRPr="00957367" w:rsidRDefault="00B532E8" w:rsidP="002470E8">
            <w:pPr>
              <w:rPr>
                <w:rFonts w:cs="Calibri Light"/>
                <w:lang w:val="en-GB"/>
              </w:rPr>
            </w:pPr>
          </w:p>
        </w:tc>
        <w:tc>
          <w:tcPr>
            <w:tcW w:w="326" w:type="pct"/>
          </w:tcPr>
          <w:p w14:paraId="476AAADB" w14:textId="77777777" w:rsidR="00B532E8" w:rsidRPr="00957367" w:rsidRDefault="00B532E8" w:rsidP="002470E8">
            <w:pPr>
              <w:rPr>
                <w:rFonts w:cs="Calibri Light"/>
                <w:lang w:val="en-GB"/>
              </w:rPr>
            </w:pPr>
          </w:p>
        </w:tc>
        <w:tc>
          <w:tcPr>
            <w:tcW w:w="342" w:type="pct"/>
          </w:tcPr>
          <w:p w14:paraId="62297C3B" w14:textId="77777777" w:rsidR="00B532E8" w:rsidRPr="00957367" w:rsidRDefault="00B532E8" w:rsidP="002470E8">
            <w:pPr>
              <w:rPr>
                <w:rFonts w:cs="Calibri Light"/>
                <w:lang w:val="en-GB"/>
              </w:rPr>
            </w:pPr>
          </w:p>
        </w:tc>
        <w:tc>
          <w:tcPr>
            <w:tcW w:w="326" w:type="pct"/>
          </w:tcPr>
          <w:p w14:paraId="6C8FDA1E" w14:textId="77777777" w:rsidR="00B532E8" w:rsidRPr="00957367" w:rsidRDefault="00B532E8" w:rsidP="002470E8">
            <w:pPr>
              <w:rPr>
                <w:rFonts w:cs="Calibri Light"/>
                <w:lang w:val="en-GB"/>
              </w:rPr>
            </w:pPr>
          </w:p>
        </w:tc>
        <w:tc>
          <w:tcPr>
            <w:tcW w:w="326" w:type="pct"/>
          </w:tcPr>
          <w:p w14:paraId="65AFA64F" w14:textId="77777777" w:rsidR="00B532E8" w:rsidRPr="00957367" w:rsidRDefault="00B532E8" w:rsidP="002470E8">
            <w:pPr>
              <w:rPr>
                <w:rFonts w:cs="Calibri Light"/>
                <w:lang w:val="en-GB"/>
              </w:rPr>
            </w:pPr>
          </w:p>
        </w:tc>
        <w:tc>
          <w:tcPr>
            <w:tcW w:w="309" w:type="pct"/>
          </w:tcPr>
          <w:p w14:paraId="1E8C16D1" w14:textId="77777777" w:rsidR="00B532E8" w:rsidRPr="00957367" w:rsidRDefault="00B532E8" w:rsidP="002470E8">
            <w:pPr>
              <w:rPr>
                <w:rFonts w:cs="Calibri Light"/>
                <w:lang w:val="en-GB"/>
              </w:rPr>
            </w:pPr>
          </w:p>
        </w:tc>
        <w:tc>
          <w:tcPr>
            <w:tcW w:w="348" w:type="pct"/>
          </w:tcPr>
          <w:p w14:paraId="7F541BE6" w14:textId="77777777" w:rsidR="00B532E8" w:rsidRPr="00957367" w:rsidRDefault="00B532E8" w:rsidP="002470E8">
            <w:pPr>
              <w:rPr>
                <w:rFonts w:cs="Calibri Light"/>
                <w:lang w:val="en-GB"/>
              </w:rPr>
            </w:pPr>
          </w:p>
        </w:tc>
      </w:tr>
      <w:tr w:rsidR="00B532E8" w:rsidRPr="00957367" w14:paraId="31A83467" w14:textId="77777777" w:rsidTr="00B532E8">
        <w:tc>
          <w:tcPr>
            <w:tcW w:w="289" w:type="pct"/>
          </w:tcPr>
          <w:p w14:paraId="507F56E2" w14:textId="77777777" w:rsidR="00B532E8" w:rsidRPr="00957367" w:rsidRDefault="00B532E8" w:rsidP="00AD4A1E">
            <w:pPr>
              <w:pStyle w:val="ListParagraph"/>
              <w:numPr>
                <w:ilvl w:val="0"/>
                <w:numId w:val="27"/>
              </w:numPr>
              <w:rPr>
                <w:rFonts w:cs="Calibri Light"/>
                <w:lang w:val="en-GB"/>
              </w:rPr>
            </w:pPr>
          </w:p>
        </w:tc>
        <w:tc>
          <w:tcPr>
            <w:tcW w:w="1446" w:type="pct"/>
          </w:tcPr>
          <w:p w14:paraId="4034FE42" w14:textId="3C2EFA71" w:rsidR="00B532E8" w:rsidRPr="00957367" w:rsidRDefault="00B532E8" w:rsidP="00AD4A1E">
            <w:pPr>
              <w:pStyle w:val="ListParagraph"/>
              <w:numPr>
                <w:ilvl w:val="0"/>
                <w:numId w:val="30"/>
              </w:numPr>
              <w:rPr>
                <w:rFonts w:cs="Calibri Light"/>
                <w:lang w:val="en-GB"/>
              </w:rPr>
            </w:pPr>
            <w:r w:rsidRPr="00957367">
              <w:rPr>
                <w:rFonts w:cs="Calibri Light"/>
                <w:lang w:val="en-GB"/>
              </w:rPr>
              <w:t xml:space="preserve">Product </w:t>
            </w:r>
            <w:r w:rsidRPr="00957367">
              <w:rPr>
                <w:rFonts w:cs="Calibri Light"/>
                <w:b/>
                <w:bCs/>
                <w:i/>
                <w:iCs/>
                <w:lang w:val="en-GB"/>
              </w:rPr>
              <w:t>n</w:t>
            </w:r>
            <w:r w:rsidRPr="00957367">
              <w:rPr>
                <w:rFonts w:cs="Calibri Light"/>
                <w:lang w:val="en-GB"/>
              </w:rPr>
              <w:t xml:space="preserve"> (include </w:t>
            </w:r>
            <w:r w:rsidRPr="00957367">
              <w:rPr>
                <w:rFonts w:cs="Calibri Light"/>
                <w:b/>
                <w:bCs/>
                <w:i/>
                <w:iCs/>
                <w:lang w:val="en-GB"/>
              </w:rPr>
              <w:t>all</w:t>
            </w:r>
            <w:r w:rsidRPr="00957367">
              <w:rPr>
                <w:rFonts w:cs="Calibri Light"/>
                <w:i/>
                <w:iCs/>
                <w:lang w:val="en-GB"/>
              </w:rPr>
              <w:t xml:space="preserve"> </w:t>
            </w:r>
            <w:r w:rsidRPr="00957367">
              <w:rPr>
                <w:rFonts w:cs="Calibri Light"/>
                <w:lang w:val="en-GB"/>
              </w:rPr>
              <w:t>products to be installed for the system to be used, per environment as indicated above)</w:t>
            </w:r>
          </w:p>
        </w:tc>
        <w:tc>
          <w:tcPr>
            <w:tcW w:w="326" w:type="pct"/>
          </w:tcPr>
          <w:p w14:paraId="4C0B01DE" w14:textId="77777777" w:rsidR="00B532E8" w:rsidRPr="00957367" w:rsidRDefault="00B532E8" w:rsidP="002470E8">
            <w:pPr>
              <w:rPr>
                <w:rFonts w:cs="Calibri Light"/>
                <w:lang w:val="en-GB"/>
              </w:rPr>
            </w:pPr>
          </w:p>
        </w:tc>
        <w:tc>
          <w:tcPr>
            <w:tcW w:w="310" w:type="pct"/>
          </w:tcPr>
          <w:p w14:paraId="5D537DF5" w14:textId="77777777" w:rsidR="00B532E8" w:rsidRPr="00957367" w:rsidRDefault="00B532E8" w:rsidP="002470E8">
            <w:pPr>
              <w:rPr>
                <w:rFonts w:cs="Calibri Light"/>
                <w:lang w:val="en-GB"/>
              </w:rPr>
            </w:pPr>
          </w:p>
        </w:tc>
        <w:tc>
          <w:tcPr>
            <w:tcW w:w="326" w:type="pct"/>
          </w:tcPr>
          <w:p w14:paraId="671417D0" w14:textId="77777777" w:rsidR="00B532E8" w:rsidRPr="00957367" w:rsidRDefault="00B532E8" w:rsidP="002470E8">
            <w:pPr>
              <w:rPr>
                <w:rFonts w:cs="Calibri Light"/>
                <w:lang w:val="en-GB"/>
              </w:rPr>
            </w:pPr>
          </w:p>
        </w:tc>
        <w:tc>
          <w:tcPr>
            <w:tcW w:w="326" w:type="pct"/>
          </w:tcPr>
          <w:p w14:paraId="08E2716A" w14:textId="77777777" w:rsidR="00B532E8" w:rsidRPr="00957367" w:rsidRDefault="00B532E8" w:rsidP="002470E8">
            <w:pPr>
              <w:rPr>
                <w:rFonts w:cs="Calibri Light"/>
                <w:lang w:val="en-GB"/>
              </w:rPr>
            </w:pPr>
          </w:p>
        </w:tc>
        <w:tc>
          <w:tcPr>
            <w:tcW w:w="326" w:type="pct"/>
          </w:tcPr>
          <w:p w14:paraId="7225A3BB" w14:textId="77777777" w:rsidR="00B532E8" w:rsidRPr="00957367" w:rsidRDefault="00B532E8" w:rsidP="002470E8">
            <w:pPr>
              <w:rPr>
                <w:rFonts w:cs="Calibri Light"/>
                <w:lang w:val="en-GB"/>
              </w:rPr>
            </w:pPr>
          </w:p>
        </w:tc>
        <w:tc>
          <w:tcPr>
            <w:tcW w:w="342" w:type="pct"/>
          </w:tcPr>
          <w:p w14:paraId="29072DED" w14:textId="77777777" w:rsidR="00B532E8" w:rsidRPr="00957367" w:rsidRDefault="00B532E8" w:rsidP="002470E8">
            <w:pPr>
              <w:rPr>
                <w:rFonts w:cs="Calibri Light"/>
                <w:lang w:val="en-GB"/>
              </w:rPr>
            </w:pPr>
          </w:p>
        </w:tc>
        <w:tc>
          <w:tcPr>
            <w:tcW w:w="326" w:type="pct"/>
          </w:tcPr>
          <w:p w14:paraId="1379B3A5" w14:textId="77777777" w:rsidR="00B532E8" w:rsidRPr="00957367" w:rsidRDefault="00B532E8" w:rsidP="002470E8">
            <w:pPr>
              <w:rPr>
                <w:rFonts w:cs="Calibri Light"/>
                <w:lang w:val="en-GB"/>
              </w:rPr>
            </w:pPr>
          </w:p>
        </w:tc>
        <w:tc>
          <w:tcPr>
            <w:tcW w:w="326" w:type="pct"/>
          </w:tcPr>
          <w:p w14:paraId="3EED6C8D" w14:textId="77777777" w:rsidR="00B532E8" w:rsidRPr="00957367" w:rsidRDefault="00B532E8" w:rsidP="002470E8">
            <w:pPr>
              <w:rPr>
                <w:rFonts w:cs="Calibri Light"/>
                <w:lang w:val="en-GB"/>
              </w:rPr>
            </w:pPr>
          </w:p>
        </w:tc>
        <w:tc>
          <w:tcPr>
            <w:tcW w:w="309" w:type="pct"/>
          </w:tcPr>
          <w:p w14:paraId="356A2C20" w14:textId="77777777" w:rsidR="00B532E8" w:rsidRPr="00957367" w:rsidRDefault="00B532E8" w:rsidP="002470E8">
            <w:pPr>
              <w:rPr>
                <w:rFonts w:cs="Calibri Light"/>
                <w:lang w:val="en-GB"/>
              </w:rPr>
            </w:pPr>
          </w:p>
        </w:tc>
        <w:tc>
          <w:tcPr>
            <w:tcW w:w="348" w:type="pct"/>
          </w:tcPr>
          <w:p w14:paraId="452B855E" w14:textId="77777777" w:rsidR="00B532E8" w:rsidRPr="00957367" w:rsidRDefault="00B532E8" w:rsidP="002470E8">
            <w:pPr>
              <w:rPr>
                <w:rFonts w:cs="Calibri Light"/>
                <w:lang w:val="en-GB"/>
              </w:rPr>
            </w:pPr>
          </w:p>
        </w:tc>
      </w:tr>
      <w:tr w:rsidR="00B532E8" w:rsidRPr="00957367" w14:paraId="28D07100" w14:textId="718371E2" w:rsidTr="00B532E8">
        <w:tc>
          <w:tcPr>
            <w:tcW w:w="289" w:type="pct"/>
          </w:tcPr>
          <w:p w14:paraId="1662C069" w14:textId="77777777" w:rsidR="00B532E8" w:rsidRPr="00957367" w:rsidRDefault="00B532E8" w:rsidP="00AD4A1E">
            <w:pPr>
              <w:pStyle w:val="ListParagraph"/>
              <w:numPr>
                <w:ilvl w:val="0"/>
                <w:numId w:val="27"/>
              </w:numPr>
              <w:rPr>
                <w:rFonts w:cs="Calibri Light"/>
                <w:lang w:val="en-GB"/>
              </w:rPr>
            </w:pPr>
          </w:p>
        </w:tc>
        <w:tc>
          <w:tcPr>
            <w:tcW w:w="1446" w:type="pct"/>
          </w:tcPr>
          <w:p w14:paraId="657C3876" w14:textId="55B1F3AC" w:rsidR="00B532E8" w:rsidRPr="00957367" w:rsidRDefault="00B532E8" w:rsidP="00C51C15">
            <w:pPr>
              <w:rPr>
                <w:rFonts w:cs="Calibri Light"/>
                <w:b/>
                <w:bCs/>
                <w:lang w:val="en-GB"/>
              </w:rPr>
            </w:pPr>
            <w:r w:rsidRPr="00957367">
              <w:rPr>
                <w:rFonts w:cs="Calibri Light"/>
                <w:b/>
                <w:bCs/>
                <w:lang w:val="en-GB"/>
              </w:rPr>
              <w:t>Services</w:t>
            </w:r>
          </w:p>
        </w:tc>
        <w:tc>
          <w:tcPr>
            <w:tcW w:w="326" w:type="pct"/>
          </w:tcPr>
          <w:p w14:paraId="698EE92C" w14:textId="77777777" w:rsidR="00B532E8" w:rsidRPr="00957367" w:rsidRDefault="00B532E8" w:rsidP="00C51C15">
            <w:pPr>
              <w:rPr>
                <w:rFonts w:cs="Calibri Light"/>
                <w:lang w:val="en-GB"/>
              </w:rPr>
            </w:pPr>
          </w:p>
        </w:tc>
        <w:tc>
          <w:tcPr>
            <w:tcW w:w="310" w:type="pct"/>
          </w:tcPr>
          <w:p w14:paraId="2A9422D0" w14:textId="77777777" w:rsidR="00B532E8" w:rsidRPr="00957367" w:rsidRDefault="00B532E8" w:rsidP="00C51C15">
            <w:pPr>
              <w:rPr>
                <w:rFonts w:cs="Calibri Light"/>
                <w:lang w:val="en-GB"/>
              </w:rPr>
            </w:pPr>
          </w:p>
        </w:tc>
        <w:tc>
          <w:tcPr>
            <w:tcW w:w="326" w:type="pct"/>
          </w:tcPr>
          <w:p w14:paraId="100859A3" w14:textId="77777777" w:rsidR="00B532E8" w:rsidRPr="00957367" w:rsidRDefault="00B532E8" w:rsidP="00C51C15">
            <w:pPr>
              <w:rPr>
                <w:rFonts w:cs="Calibri Light"/>
                <w:lang w:val="en-GB"/>
              </w:rPr>
            </w:pPr>
          </w:p>
        </w:tc>
        <w:tc>
          <w:tcPr>
            <w:tcW w:w="326" w:type="pct"/>
          </w:tcPr>
          <w:p w14:paraId="2B636E0D" w14:textId="77777777" w:rsidR="00B532E8" w:rsidRPr="00957367" w:rsidRDefault="00B532E8" w:rsidP="00C51C15">
            <w:pPr>
              <w:rPr>
                <w:rFonts w:cs="Calibri Light"/>
                <w:lang w:val="en-GB"/>
              </w:rPr>
            </w:pPr>
          </w:p>
        </w:tc>
        <w:tc>
          <w:tcPr>
            <w:tcW w:w="326" w:type="pct"/>
          </w:tcPr>
          <w:p w14:paraId="2081A62B" w14:textId="77777777" w:rsidR="00B532E8" w:rsidRPr="00957367" w:rsidRDefault="00B532E8" w:rsidP="00C51C15">
            <w:pPr>
              <w:rPr>
                <w:rFonts w:cs="Calibri Light"/>
                <w:lang w:val="en-GB"/>
              </w:rPr>
            </w:pPr>
          </w:p>
        </w:tc>
        <w:tc>
          <w:tcPr>
            <w:tcW w:w="342" w:type="pct"/>
          </w:tcPr>
          <w:p w14:paraId="7416FD2B" w14:textId="77777777" w:rsidR="00B532E8" w:rsidRPr="00957367" w:rsidRDefault="00B532E8" w:rsidP="00C51C15">
            <w:pPr>
              <w:rPr>
                <w:rFonts w:cs="Calibri Light"/>
                <w:lang w:val="en-GB"/>
              </w:rPr>
            </w:pPr>
          </w:p>
        </w:tc>
        <w:tc>
          <w:tcPr>
            <w:tcW w:w="326" w:type="pct"/>
          </w:tcPr>
          <w:p w14:paraId="71CDCFFC" w14:textId="77777777" w:rsidR="00B532E8" w:rsidRPr="00957367" w:rsidRDefault="00B532E8" w:rsidP="00C51C15">
            <w:pPr>
              <w:rPr>
                <w:rFonts w:cs="Calibri Light"/>
                <w:lang w:val="en-GB"/>
              </w:rPr>
            </w:pPr>
          </w:p>
        </w:tc>
        <w:tc>
          <w:tcPr>
            <w:tcW w:w="326" w:type="pct"/>
          </w:tcPr>
          <w:p w14:paraId="4098F3EB" w14:textId="7307156C" w:rsidR="00B532E8" w:rsidRPr="00957367" w:rsidRDefault="00B532E8" w:rsidP="00C51C15">
            <w:pPr>
              <w:rPr>
                <w:rFonts w:cs="Calibri Light"/>
                <w:lang w:val="en-GB"/>
              </w:rPr>
            </w:pPr>
          </w:p>
        </w:tc>
        <w:tc>
          <w:tcPr>
            <w:tcW w:w="309" w:type="pct"/>
          </w:tcPr>
          <w:p w14:paraId="432FA971" w14:textId="3C6D1A5B" w:rsidR="00B532E8" w:rsidRPr="00957367" w:rsidRDefault="00B532E8" w:rsidP="00C51C15">
            <w:pPr>
              <w:rPr>
                <w:rFonts w:cs="Calibri Light"/>
                <w:lang w:val="en-GB"/>
              </w:rPr>
            </w:pPr>
          </w:p>
        </w:tc>
        <w:tc>
          <w:tcPr>
            <w:tcW w:w="348" w:type="pct"/>
          </w:tcPr>
          <w:p w14:paraId="5AB4E562" w14:textId="3332E95F" w:rsidR="00B532E8" w:rsidRPr="00957367" w:rsidRDefault="00B532E8" w:rsidP="00C51C15">
            <w:pPr>
              <w:rPr>
                <w:rFonts w:cs="Calibri Light"/>
                <w:lang w:val="en-GB"/>
              </w:rPr>
            </w:pPr>
          </w:p>
        </w:tc>
      </w:tr>
      <w:tr w:rsidR="00B532E8" w:rsidRPr="00957367" w14:paraId="46064D31" w14:textId="68D0CB39" w:rsidTr="00B532E8">
        <w:tc>
          <w:tcPr>
            <w:tcW w:w="289" w:type="pct"/>
          </w:tcPr>
          <w:p w14:paraId="5A95FFEE" w14:textId="77777777" w:rsidR="00B532E8" w:rsidRPr="00957367" w:rsidRDefault="00B532E8" w:rsidP="00AD4A1E">
            <w:pPr>
              <w:pStyle w:val="ListParagraph"/>
              <w:numPr>
                <w:ilvl w:val="0"/>
                <w:numId w:val="27"/>
              </w:numPr>
              <w:rPr>
                <w:rFonts w:cs="Calibri Light"/>
                <w:lang w:val="en-GB"/>
              </w:rPr>
            </w:pPr>
          </w:p>
        </w:tc>
        <w:tc>
          <w:tcPr>
            <w:tcW w:w="1446" w:type="pct"/>
          </w:tcPr>
          <w:p w14:paraId="47883610" w14:textId="03D6909C" w:rsidR="00B532E8" w:rsidRPr="00957367" w:rsidRDefault="00BB7C79" w:rsidP="00AD4A1E">
            <w:pPr>
              <w:pStyle w:val="ListParagraph"/>
              <w:numPr>
                <w:ilvl w:val="0"/>
                <w:numId w:val="29"/>
              </w:numPr>
              <w:ind w:left="393"/>
              <w:rPr>
                <w:rFonts w:cs="Calibri Light"/>
                <w:b/>
                <w:bCs/>
                <w:lang w:val="en-GB"/>
              </w:rPr>
            </w:pPr>
            <w:r>
              <w:rPr>
                <w:rFonts w:cs="Calibri Light"/>
                <w:b/>
                <w:bCs/>
                <w:lang w:val="en-GB"/>
              </w:rPr>
              <w:t>SLIMS</w:t>
            </w:r>
            <w:r w:rsidR="00B532E8" w:rsidRPr="00957367">
              <w:rPr>
                <w:rFonts w:cs="Calibri Light"/>
                <w:b/>
                <w:bCs/>
                <w:lang w:val="en-GB"/>
              </w:rPr>
              <w:t xml:space="preserve"> system take-on</w:t>
            </w:r>
          </w:p>
        </w:tc>
        <w:tc>
          <w:tcPr>
            <w:tcW w:w="326" w:type="pct"/>
          </w:tcPr>
          <w:p w14:paraId="4F8ECD2B" w14:textId="77777777" w:rsidR="00B532E8" w:rsidRPr="00957367" w:rsidRDefault="00B532E8" w:rsidP="00C51C15">
            <w:pPr>
              <w:rPr>
                <w:rFonts w:cs="Calibri Light"/>
                <w:lang w:val="en-GB"/>
              </w:rPr>
            </w:pPr>
          </w:p>
        </w:tc>
        <w:tc>
          <w:tcPr>
            <w:tcW w:w="310" w:type="pct"/>
          </w:tcPr>
          <w:p w14:paraId="3461BDCB" w14:textId="77777777" w:rsidR="00B532E8" w:rsidRPr="00957367" w:rsidRDefault="00B532E8" w:rsidP="00C51C15">
            <w:pPr>
              <w:rPr>
                <w:rFonts w:cs="Calibri Light"/>
                <w:lang w:val="en-GB"/>
              </w:rPr>
            </w:pPr>
          </w:p>
        </w:tc>
        <w:tc>
          <w:tcPr>
            <w:tcW w:w="326" w:type="pct"/>
          </w:tcPr>
          <w:p w14:paraId="24BAE00D" w14:textId="77777777" w:rsidR="00B532E8" w:rsidRPr="00957367" w:rsidRDefault="00B532E8" w:rsidP="00C51C15">
            <w:pPr>
              <w:rPr>
                <w:rFonts w:cs="Calibri Light"/>
                <w:lang w:val="en-GB"/>
              </w:rPr>
            </w:pPr>
          </w:p>
        </w:tc>
        <w:tc>
          <w:tcPr>
            <w:tcW w:w="326" w:type="pct"/>
          </w:tcPr>
          <w:p w14:paraId="30321B41" w14:textId="77777777" w:rsidR="00B532E8" w:rsidRPr="00957367" w:rsidRDefault="00B532E8" w:rsidP="00C51C15">
            <w:pPr>
              <w:rPr>
                <w:rFonts w:cs="Calibri Light"/>
                <w:lang w:val="en-GB"/>
              </w:rPr>
            </w:pPr>
          </w:p>
        </w:tc>
        <w:tc>
          <w:tcPr>
            <w:tcW w:w="326" w:type="pct"/>
          </w:tcPr>
          <w:p w14:paraId="0D4C5FDD" w14:textId="77777777" w:rsidR="00B532E8" w:rsidRPr="00957367" w:rsidRDefault="00B532E8" w:rsidP="00C51C15">
            <w:pPr>
              <w:rPr>
                <w:rFonts w:cs="Calibri Light"/>
                <w:lang w:val="en-GB"/>
              </w:rPr>
            </w:pPr>
          </w:p>
        </w:tc>
        <w:tc>
          <w:tcPr>
            <w:tcW w:w="342" w:type="pct"/>
          </w:tcPr>
          <w:p w14:paraId="320F6E0F" w14:textId="77777777" w:rsidR="00B532E8" w:rsidRPr="00957367" w:rsidRDefault="00B532E8" w:rsidP="00C51C15">
            <w:pPr>
              <w:rPr>
                <w:rFonts w:cs="Calibri Light"/>
                <w:lang w:val="en-GB"/>
              </w:rPr>
            </w:pPr>
          </w:p>
        </w:tc>
        <w:tc>
          <w:tcPr>
            <w:tcW w:w="326" w:type="pct"/>
          </w:tcPr>
          <w:p w14:paraId="413C496A" w14:textId="77777777" w:rsidR="00B532E8" w:rsidRPr="00957367" w:rsidRDefault="00B532E8" w:rsidP="00C51C15">
            <w:pPr>
              <w:rPr>
                <w:rFonts w:cs="Calibri Light"/>
                <w:lang w:val="en-GB"/>
              </w:rPr>
            </w:pPr>
          </w:p>
        </w:tc>
        <w:tc>
          <w:tcPr>
            <w:tcW w:w="326" w:type="pct"/>
          </w:tcPr>
          <w:p w14:paraId="0E4FA423" w14:textId="7FB0EB35" w:rsidR="00B532E8" w:rsidRPr="00957367" w:rsidRDefault="00B532E8" w:rsidP="00C51C15">
            <w:pPr>
              <w:rPr>
                <w:rFonts w:cs="Calibri Light"/>
                <w:lang w:val="en-GB"/>
              </w:rPr>
            </w:pPr>
          </w:p>
        </w:tc>
        <w:tc>
          <w:tcPr>
            <w:tcW w:w="309" w:type="pct"/>
          </w:tcPr>
          <w:p w14:paraId="6A093CAB" w14:textId="46D25690" w:rsidR="00B532E8" w:rsidRPr="00957367" w:rsidRDefault="00B532E8" w:rsidP="00C51C15">
            <w:pPr>
              <w:rPr>
                <w:rFonts w:cs="Calibri Light"/>
                <w:lang w:val="en-GB"/>
              </w:rPr>
            </w:pPr>
          </w:p>
        </w:tc>
        <w:tc>
          <w:tcPr>
            <w:tcW w:w="348" w:type="pct"/>
          </w:tcPr>
          <w:p w14:paraId="2D1135C1" w14:textId="16843C47" w:rsidR="00B532E8" w:rsidRPr="00957367" w:rsidRDefault="00B532E8" w:rsidP="00C51C15">
            <w:pPr>
              <w:rPr>
                <w:rFonts w:cs="Calibri Light"/>
                <w:lang w:val="en-GB"/>
              </w:rPr>
            </w:pPr>
          </w:p>
        </w:tc>
      </w:tr>
      <w:tr w:rsidR="00B532E8" w:rsidRPr="00957367" w14:paraId="0E7E754E" w14:textId="0848041C" w:rsidTr="00B532E8">
        <w:tc>
          <w:tcPr>
            <w:tcW w:w="289" w:type="pct"/>
          </w:tcPr>
          <w:p w14:paraId="35F55B5F" w14:textId="77777777" w:rsidR="00B532E8" w:rsidRPr="00957367" w:rsidRDefault="00B532E8" w:rsidP="00AD4A1E">
            <w:pPr>
              <w:pStyle w:val="ListParagraph"/>
              <w:numPr>
                <w:ilvl w:val="0"/>
                <w:numId w:val="27"/>
              </w:numPr>
              <w:rPr>
                <w:rFonts w:cs="Calibri Light"/>
                <w:lang w:val="en-GB"/>
              </w:rPr>
            </w:pPr>
          </w:p>
        </w:tc>
        <w:tc>
          <w:tcPr>
            <w:tcW w:w="1446" w:type="pct"/>
          </w:tcPr>
          <w:p w14:paraId="20BF2414" w14:textId="471286C5" w:rsidR="00B532E8" w:rsidRPr="00957367" w:rsidRDefault="00BB7C79" w:rsidP="00AD4A1E">
            <w:pPr>
              <w:pStyle w:val="ListParagraph"/>
              <w:numPr>
                <w:ilvl w:val="1"/>
                <w:numId w:val="29"/>
              </w:numPr>
              <w:ind w:left="676"/>
              <w:jc w:val="left"/>
              <w:rPr>
                <w:rFonts w:cs="Calibri Light"/>
                <w:lang w:val="en-GB"/>
              </w:rPr>
            </w:pPr>
            <w:r>
              <w:rPr>
                <w:rFonts w:cs="Calibri Light"/>
                <w:lang w:val="en-GB"/>
              </w:rPr>
              <w:t xml:space="preserve">Confirmation of </w:t>
            </w:r>
            <w:r w:rsidR="001A188A">
              <w:rPr>
                <w:rFonts w:cs="Calibri Light"/>
                <w:lang w:val="en-GB"/>
              </w:rPr>
              <w:t>technical requirements</w:t>
            </w:r>
          </w:p>
        </w:tc>
        <w:tc>
          <w:tcPr>
            <w:tcW w:w="326" w:type="pct"/>
          </w:tcPr>
          <w:p w14:paraId="5FD7E190" w14:textId="77777777" w:rsidR="00B532E8" w:rsidRPr="00957367" w:rsidRDefault="00B532E8" w:rsidP="008A07C3">
            <w:pPr>
              <w:rPr>
                <w:rFonts w:cs="Calibri Light"/>
                <w:lang w:val="en-GB"/>
              </w:rPr>
            </w:pPr>
          </w:p>
        </w:tc>
        <w:tc>
          <w:tcPr>
            <w:tcW w:w="310" w:type="pct"/>
          </w:tcPr>
          <w:p w14:paraId="77F54A65" w14:textId="77777777" w:rsidR="00B532E8" w:rsidRPr="00957367" w:rsidRDefault="00B532E8" w:rsidP="008A07C3">
            <w:pPr>
              <w:rPr>
                <w:rFonts w:cs="Calibri Light"/>
                <w:lang w:val="en-GB"/>
              </w:rPr>
            </w:pPr>
          </w:p>
        </w:tc>
        <w:tc>
          <w:tcPr>
            <w:tcW w:w="326" w:type="pct"/>
          </w:tcPr>
          <w:p w14:paraId="1833F2EA" w14:textId="77777777" w:rsidR="00B532E8" w:rsidRPr="00957367" w:rsidRDefault="00B532E8" w:rsidP="008A07C3">
            <w:pPr>
              <w:rPr>
                <w:rFonts w:cs="Calibri Light"/>
                <w:lang w:val="en-GB"/>
              </w:rPr>
            </w:pPr>
          </w:p>
        </w:tc>
        <w:tc>
          <w:tcPr>
            <w:tcW w:w="326" w:type="pct"/>
          </w:tcPr>
          <w:p w14:paraId="1BFAB5FB" w14:textId="77777777" w:rsidR="00B532E8" w:rsidRPr="00957367" w:rsidRDefault="00B532E8" w:rsidP="008A07C3">
            <w:pPr>
              <w:rPr>
                <w:rFonts w:cs="Calibri Light"/>
                <w:lang w:val="en-GB"/>
              </w:rPr>
            </w:pPr>
          </w:p>
        </w:tc>
        <w:tc>
          <w:tcPr>
            <w:tcW w:w="326" w:type="pct"/>
          </w:tcPr>
          <w:p w14:paraId="7C240FC8" w14:textId="77777777" w:rsidR="00B532E8" w:rsidRPr="00957367" w:rsidRDefault="00B532E8" w:rsidP="008A07C3">
            <w:pPr>
              <w:rPr>
                <w:rFonts w:cs="Calibri Light"/>
                <w:lang w:val="en-GB"/>
              </w:rPr>
            </w:pPr>
          </w:p>
        </w:tc>
        <w:tc>
          <w:tcPr>
            <w:tcW w:w="342" w:type="pct"/>
          </w:tcPr>
          <w:p w14:paraId="6F0B192B" w14:textId="77777777" w:rsidR="00B532E8" w:rsidRPr="00957367" w:rsidRDefault="00B532E8" w:rsidP="008A07C3">
            <w:pPr>
              <w:rPr>
                <w:rFonts w:cs="Calibri Light"/>
                <w:lang w:val="en-GB"/>
              </w:rPr>
            </w:pPr>
          </w:p>
        </w:tc>
        <w:tc>
          <w:tcPr>
            <w:tcW w:w="326" w:type="pct"/>
          </w:tcPr>
          <w:p w14:paraId="680917E2" w14:textId="77777777" w:rsidR="00B532E8" w:rsidRPr="00957367" w:rsidRDefault="00B532E8" w:rsidP="008A07C3">
            <w:pPr>
              <w:rPr>
                <w:rFonts w:cs="Calibri Light"/>
                <w:lang w:val="en-GB"/>
              </w:rPr>
            </w:pPr>
          </w:p>
        </w:tc>
        <w:tc>
          <w:tcPr>
            <w:tcW w:w="326" w:type="pct"/>
          </w:tcPr>
          <w:p w14:paraId="01264033" w14:textId="40D93668" w:rsidR="00B532E8" w:rsidRPr="00957367" w:rsidRDefault="00B532E8" w:rsidP="008A07C3">
            <w:pPr>
              <w:rPr>
                <w:rFonts w:cs="Calibri Light"/>
                <w:lang w:val="en-GB"/>
              </w:rPr>
            </w:pPr>
          </w:p>
        </w:tc>
        <w:tc>
          <w:tcPr>
            <w:tcW w:w="309" w:type="pct"/>
          </w:tcPr>
          <w:p w14:paraId="06C467FD" w14:textId="205893AE" w:rsidR="00B532E8" w:rsidRPr="00957367" w:rsidRDefault="00B532E8" w:rsidP="008A07C3">
            <w:pPr>
              <w:rPr>
                <w:rFonts w:cs="Calibri Light"/>
                <w:lang w:val="en-GB"/>
              </w:rPr>
            </w:pPr>
          </w:p>
        </w:tc>
        <w:tc>
          <w:tcPr>
            <w:tcW w:w="348" w:type="pct"/>
          </w:tcPr>
          <w:p w14:paraId="4DD2553A" w14:textId="7F6953E5" w:rsidR="00B532E8" w:rsidRPr="00957367" w:rsidRDefault="00B532E8" w:rsidP="008A07C3">
            <w:pPr>
              <w:rPr>
                <w:rFonts w:cs="Calibri Light"/>
                <w:lang w:val="en-GB"/>
              </w:rPr>
            </w:pPr>
          </w:p>
        </w:tc>
      </w:tr>
      <w:tr w:rsidR="00B532E8" w:rsidRPr="00957367" w14:paraId="7DA803C2" w14:textId="191C6E9C" w:rsidTr="00B532E8">
        <w:tc>
          <w:tcPr>
            <w:tcW w:w="289" w:type="pct"/>
          </w:tcPr>
          <w:p w14:paraId="22D3013C" w14:textId="77777777" w:rsidR="00B532E8" w:rsidRPr="00957367" w:rsidRDefault="00B532E8" w:rsidP="00AD4A1E">
            <w:pPr>
              <w:pStyle w:val="ListParagraph"/>
              <w:numPr>
                <w:ilvl w:val="0"/>
                <w:numId w:val="27"/>
              </w:numPr>
              <w:rPr>
                <w:rFonts w:cs="Calibri Light"/>
                <w:lang w:val="en-GB"/>
              </w:rPr>
            </w:pPr>
          </w:p>
        </w:tc>
        <w:tc>
          <w:tcPr>
            <w:tcW w:w="1446" w:type="pct"/>
          </w:tcPr>
          <w:p w14:paraId="13E328CD" w14:textId="631958BE" w:rsidR="00B532E8" w:rsidRPr="00957367" w:rsidRDefault="001A188A" w:rsidP="00AD4A1E">
            <w:pPr>
              <w:pStyle w:val="ListParagraph"/>
              <w:numPr>
                <w:ilvl w:val="1"/>
                <w:numId w:val="29"/>
              </w:numPr>
              <w:ind w:left="676"/>
              <w:jc w:val="left"/>
              <w:rPr>
                <w:rFonts w:cs="Calibri Light"/>
                <w:lang w:val="en-GB"/>
              </w:rPr>
            </w:pPr>
            <w:r>
              <w:rPr>
                <w:rFonts w:cs="Calibri Light"/>
                <w:lang w:val="en-GB"/>
              </w:rPr>
              <w:t xml:space="preserve">SLIMS </w:t>
            </w:r>
            <w:r w:rsidR="00B532E8" w:rsidRPr="00957367">
              <w:rPr>
                <w:rFonts w:cs="Calibri Light"/>
                <w:lang w:val="en-GB"/>
              </w:rPr>
              <w:t>system installation</w:t>
            </w:r>
            <w:r w:rsidR="00BD329B">
              <w:rPr>
                <w:rFonts w:cs="Calibri Light"/>
                <w:lang w:val="en-GB"/>
              </w:rPr>
              <w:t xml:space="preserve"> and configuration</w:t>
            </w:r>
            <w:r w:rsidR="00B532E8" w:rsidRPr="00957367">
              <w:rPr>
                <w:rFonts w:cs="Calibri Light"/>
                <w:lang w:val="en-GB"/>
              </w:rPr>
              <w:t xml:space="preserve"> (all required products)</w:t>
            </w:r>
          </w:p>
        </w:tc>
        <w:tc>
          <w:tcPr>
            <w:tcW w:w="326" w:type="pct"/>
          </w:tcPr>
          <w:p w14:paraId="0CA0F753" w14:textId="77777777" w:rsidR="00B532E8" w:rsidRPr="00957367" w:rsidRDefault="00B532E8" w:rsidP="008A07C3">
            <w:pPr>
              <w:rPr>
                <w:rFonts w:cs="Calibri Light"/>
                <w:lang w:val="en-GB"/>
              </w:rPr>
            </w:pPr>
          </w:p>
        </w:tc>
        <w:tc>
          <w:tcPr>
            <w:tcW w:w="310" w:type="pct"/>
          </w:tcPr>
          <w:p w14:paraId="163CDD22" w14:textId="77777777" w:rsidR="00B532E8" w:rsidRPr="00957367" w:rsidRDefault="00B532E8" w:rsidP="008A07C3">
            <w:pPr>
              <w:rPr>
                <w:rFonts w:cs="Calibri Light"/>
                <w:lang w:val="en-GB"/>
              </w:rPr>
            </w:pPr>
          </w:p>
        </w:tc>
        <w:tc>
          <w:tcPr>
            <w:tcW w:w="326" w:type="pct"/>
          </w:tcPr>
          <w:p w14:paraId="37FC1ABF" w14:textId="77777777" w:rsidR="00B532E8" w:rsidRPr="00957367" w:rsidRDefault="00B532E8" w:rsidP="008A07C3">
            <w:pPr>
              <w:rPr>
                <w:rFonts w:cs="Calibri Light"/>
                <w:lang w:val="en-GB"/>
              </w:rPr>
            </w:pPr>
          </w:p>
        </w:tc>
        <w:tc>
          <w:tcPr>
            <w:tcW w:w="326" w:type="pct"/>
          </w:tcPr>
          <w:p w14:paraId="5D9AF078" w14:textId="77777777" w:rsidR="00B532E8" w:rsidRPr="00957367" w:rsidRDefault="00B532E8" w:rsidP="008A07C3">
            <w:pPr>
              <w:rPr>
                <w:rFonts w:cs="Calibri Light"/>
                <w:lang w:val="en-GB"/>
              </w:rPr>
            </w:pPr>
          </w:p>
        </w:tc>
        <w:tc>
          <w:tcPr>
            <w:tcW w:w="326" w:type="pct"/>
          </w:tcPr>
          <w:p w14:paraId="1C0818B1" w14:textId="77777777" w:rsidR="00B532E8" w:rsidRPr="00957367" w:rsidRDefault="00B532E8" w:rsidP="008A07C3">
            <w:pPr>
              <w:rPr>
                <w:rFonts w:cs="Calibri Light"/>
                <w:lang w:val="en-GB"/>
              </w:rPr>
            </w:pPr>
          </w:p>
        </w:tc>
        <w:tc>
          <w:tcPr>
            <w:tcW w:w="342" w:type="pct"/>
          </w:tcPr>
          <w:p w14:paraId="59CF999C" w14:textId="77777777" w:rsidR="00B532E8" w:rsidRPr="00957367" w:rsidRDefault="00B532E8" w:rsidP="008A07C3">
            <w:pPr>
              <w:rPr>
                <w:rFonts w:cs="Calibri Light"/>
                <w:lang w:val="en-GB"/>
              </w:rPr>
            </w:pPr>
          </w:p>
        </w:tc>
        <w:tc>
          <w:tcPr>
            <w:tcW w:w="326" w:type="pct"/>
          </w:tcPr>
          <w:p w14:paraId="7C4E4CBB" w14:textId="77777777" w:rsidR="00B532E8" w:rsidRPr="00957367" w:rsidRDefault="00B532E8" w:rsidP="008A07C3">
            <w:pPr>
              <w:rPr>
                <w:rFonts w:cs="Calibri Light"/>
                <w:lang w:val="en-GB"/>
              </w:rPr>
            </w:pPr>
          </w:p>
        </w:tc>
        <w:tc>
          <w:tcPr>
            <w:tcW w:w="326" w:type="pct"/>
          </w:tcPr>
          <w:p w14:paraId="58C9870E" w14:textId="3FE62CB7" w:rsidR="00B532E8" w:rsidRPr="00957367" w:rsidRDefault="00B532E8" w:rsidP="008A07C3">
            <w:pPr>
              <w:rPr>
                <w:rFonts w:cs="Calibri Light"/>
                <w:lang w:val="en-GB"/>
              </w:rPr>
            </w:pPr>
          </w:p>
        </w:tc>
        <w:tc>
          <w:tcPr>
            <w:tcW w:w="309" w:type="pct"/>
          </w:tcPr>
          <w:p w14:paraId="29180F1F" w14:textId="33798AAB" w:rsidR="00B532E8" w:rsidRPr="00957367" w:rsidRDefault="00B532E8" w:rsidP="008A07C3">
            <w:pPr>
              <w:rPr>
                <w:rFonts w:cs="Calibri Light"/>
                <w:lang w:val="en-GB"/>
              </w:rPr>
            </w:pPr>
          </w:p>
        </w:tc>
        <w:tc>
          <w:tcPr>
            <w:tcW w:w="348" w:type="pct"/>
          </w:tcPr>
          <w:p w14:paraId="72CC16A8" w14:textId="37D608B0" w:rsidR="00B532E8" w:rsidRPr="00957367" w:rsidRDefault="00B532E8" w:rsidP="008A07C3">
            <w:pPr>
              <w:rPr>
                <w:rFonts w:cs="Calibri Light"/>
                <w:lang w:val="en-GB"/>
              </w:rPr>
            </w:pPr>
          </w:p>
        </w:tc>
      </w:tr>
      <w:tr w:rsidR="00B532E8" w:rsidRPr="00957367" w14:paraId="527B9D01" w14:textId="48345013" w:rsidTr="00B532E8">
        <w:tc>
          <w:tcPr>
            <w:tcW w:w="289" w:type="pct"/>
          </w:tcPr>
          <w:p w14:paraId="512A98C0" w14:textId="77777777" w:rsidR="00B532E8" w:rsidRPr="00957367" w:rsidRDefault="00B532E8" w:rsidP="00AD4A1E">
            <w:pPr>
              <w:pStyle w:val="ListParagraph"/>
              <w:numPr>
                <w:ilvl w:val="0"/>
                <w:numId w:val="27"/>
              </w:numPr>
              <w:rPr>
                <w:rFonts w:cs="Calibri Light"/>
                <w:lang w:val="en-GB"/>
              </w:rPr>
            </w:pPr>
          </w:p>
        </w:tc>
        <w:tc>
          <w:tcPr>
            <w:tcW w:w="1446" w:type="pct"/>
          </w:tcPr>
          <w:p w14:paraId="6A32E2C0" w14:textId="7CFB3073" w:rsidR="00B532E8" w:rsidRPr="00957367" w:rsidRDefault="00B532E8" w:rsidP="00AD4A1E">
            <w:pPr>
              <w:pStyle w:val="ListParagraph"/>
              <w:numPr>
                <w:ilvl w:val="1"/>
                <w:numId w:val="29"/>
              </w:numPr>
              <w:ind w:left="676"/>
              <w:jc w:val="left"/>
              <w:rPr>
                <w:rFonts w:cs="Calibri Light"/>
                <w:lang w:val="en-GB"/>
              </w:rPr>
            </w:pPr>
            <w:r w:rsidRPr="00957367">
              <w:rPr>
                <w:rFonts w:cs="Calibri Light"/>
                <w:lang w:val="en-GB"/>
              </w:rPr>
              <w:t>System customisation to satisfy all core requirements</w:t>
            </w:r>
          </w:p>
        </w:tc>
        <w:tc>
          <w:tcPr>
            <w:tcW w:w="326" w:type="pct"/>
          </w:tcPr>
          <w:p w14:paraId="3D31DA42" w14:textId="77777777" w:rsidR="00B532E8" w:rsidRPr="00957367" w:rsidRDefault="00B532E8" w:rsidP="008A07C3">
            <w:pPr>
              <w:rPr>
                <w:rFonts w:cs="Calibri Light"/>
                <w:lang w:val="en-GB"/>
              </w:rPr>
            </w:pPr>
          </w:p>
        </w:tc>
        <w:tc>
          <w:tcPr>
            <w:tcW w:w="310" w:type="pct"/>
          </w:tcPr>
          <w:p w14:paraId="3C8EEF24" w14:textId="77777777" w:rsidR="00B532E8" w:rsidRPr="00957367" w:rsidRDefault="00B532E8" w:rsidP="008A07C3">
            <w:pPr>
              <w:rPr>
                <w:rFonts w:cs="Calibri Light"/>
                <w:lang w:val="en-GB"/>
              </w:rPr>
            </w:pPr>
          </w:p>
        </w:tc>
        <w:tc>
          <w:tcPr>
            <w:tcW w:w="326" w:type="pct"/>
          </w:tcPr>
          <w:p w14:paraId="527917C3" w14:textId="77777777" w:rsidR="00B532E8" w:rsidRPr="00957367" w:rsidRDefault="00B532E8" w:rsidP="008A07C3">
            <w:pPr>
              <w:rPr>
                <w:rFonts w:cs="Calibri Light"/>
                <w:lang w:val="en-GB"/>
              </w:rPr>
            </w:pPr>
          </w:p>
        </w:tc>
        <w:tc>
          <w:tcPr>
            <w:tcW w:w="326" w:type="pct"/>
          </w:tcPr>
          <w:p w14:paraId="0A916BF6" w14:textId="77777777" w:rsidR="00B532E8" w:rsidRPr="00957367" w:rsidRDefault="00B532E8" w:rsidP="008A07C3">
            <w:pPr>
              <w:rPr>
                <w:rFonts w:cs="Calibri Light"/>
                <w:lang w:val="en-GB"/>
              </w:rPr>
            </w:pPr>
          </w:p>
        </w:tc>
        <w:tc>
          <w:tcPr>
            <w:tcW w:w="326" w:type="pct"/>
          </w:tcPr>
          <w:p w14:paraId="07E760DC" w14:textId="77777777" w:rsidR="00B532E8" w:rsidRPr="00957367" w:rsidRDefault="00B532E8" w:rsidP="008A07C3">
            <w:pPr>
              <w:rPr>
                <w:rFonts w:cs="Calibri Light"/>
                <w:lang w:val="en-GB"/>
              </w:rPr>
            </w:pPr>
          </w:p>
        </w:tc>
        <w:tc>
          <w:tcPr>
            <w:tcW w:w="342" w:type="pct"/>
          </w:tcPr>
          <w:p w14:paraId="53799516" w14:textId="77777777" w:rsidR="00B532E8" w:rsidRPr="00957367" w:rsidRDefault="00B532E8" w:rsidP="008A07C3">
            <w:pPr>
              <w:rPr>
                <w:rFonts w:cs="Calibri Light"/>
                <w:lang w:val="en-GB"/>
              </w:rPr>
            </w:pPr>
          </w:p>
        </w:tc>
        <w:tc>
          <w:tcPr>
            <w:tcW w:w="326" w:type="pct"/>
          </w:tcPr>
          <w:p w14:paraId="43C2CBD3" w14:textId="77777777" w:rsidR="00B532E8" w:rsidRPr="00957367" w:rsidRDefault="00B532E8" w:rsidP="008A07C3">
            <w:pPr>
              <w:rPr>
                <w:rFonts w:cs="Calibri Light"/>
                <w:lang w:val="en-GB"/>
              </w:rPr>
            </w:pPr>
          </w:p>
        </w:tc>
        <w:tc>
          <w:tcPr>
            <w:tcW w:w="326" w:type="pct"/>
          </w:tcPr>
          <w:p w14:paraId="7C8730A7" w14:textId="338D0342" w:rsidR="00B532E8" w:rsidRPr="00957367" w:rsidRDefault="00B532E8" w:rsidP="008A07C3">
            <w:pPr>
              <w:rPr>
                <w:rFonts w:cs="Calibri Light"/>
                <w:lang w:val="en-GB"/>
              </w:rPr>
            </w:pPr>
          </w:p>
        </w:tc>
        <w:tc>
          <w:tcPr>
            <w:tcW w:w="309" w:type="pct"/>
          </w:tcPr>
          <w:p w14:paraId="348D7849" w14:textId="2EC5FCFD" w:rsidR="00B532E8" w:rsidRPr="00957367" w:rsidRDefault="00B532E8" w:rsidP="008A07C3">
            <w:pPr>
              <w:rPr>
                <w:rFonts w:cs="Calibri Light"/>
                <w:lang w:val="en-GB"/>
              </w:rPr>
            </w:pPr>
          </w:p>
        </w:tc>
        <w:tc>
          <w:tcPr>
            <w:tcW w:w="348" w:type="pct"/>
          </w:tcPr>
          <w:p w14:paraId="19F0CA3D" w14:textId="73D459FF" w:rsidR="00B532E8" w:rsidRPr="00957367" w:rsidRDefault="00B532E8" w:rsidP="008A07C3">
            <w:pPr>
              <w:rPr>
                <w:rFonts w:cs="Calibri Light"/>
                <w:lang w:val="en-GB"/>
              </w:rPr>
            </w:pPr>
          </w:p>
        </w:tc>
      </w:tr>
      <w:tr w:rsidR="00B532E8" w:rsidRPr="00957367" w14:paraId="5BFA6C78" w14:textId="458B37C3" w:rsidTr="00B532E8">
        <w:tc>
          <w:tcPr>
            <w:tcW w:w="289" w:type="pct"/>
          </w:tcPr>
          <w:p w14:paraId="275EDBF4" w14:textId="77777777" w:rsidR="00B532E8" w:rsidRPr="00957367" w:rsidRDefault="00B532E8" w:rsidP="00AD4A1E">
            <w:pPr>
              <w:pStyle w:val="ListParagraph"/>
              <w:numPr>
                <w:ilvl w:val="0"/>
                <w:numId w:val="27"/>
              </w:numPr>
              <w:rPr>
                <w:rFonts w:cs="Calibri Light"/>
                <w:lang w:val="en-GB"/>
              </w:rPr>
            </w:pPr>
          </w:p>
        </w:tc>
        <w:tc>
          <w:tcPr>
            <w:tcW w:w="1446" w:type="pct"/>
          </w:tcPr>
          <w:p w14:paraId="7D28F967" w14:textId="57B215D2" w:rsidR="00B532E8" w:rsidRPr="00957367" w:rsidRDefault="00B532E8" w:rsidP="00AD4A1E">
            <w:pPr>
              <w:pStyle w:val="ListParagraph"/>
              <w:numPr>
                <w:ilvl w:val="1"/>
                <w:numId w:val="29"/>
              </w:numPr>
              <w:ind w:left="676"/>
              <w:jc w:val="left"/>
              <w:rPr>
                <w:rFonts w:cs="Calibri Light"/>
                <w:lang w:val="en-GB"/>
              </w:rPr>
            </w:pPr>
            <w:r w:rsidRPr="00957367">
              <w:rPr>
                <w:rFonts w:cs="Calibri Light"/>
                <w:lang w:val="en-GB"/>
              </w:rPr>
              <w:t>System testing</w:t>
            </w:r>
          </w:p>
        </w:tc>
        <w:tc>
          <w:tcPr>
            <w:tcW w:w="326" w:type="pct"/>
          </w:tcPr>
          <w:p w14:paraId="27F4D57D" w14:textId="77777777" w:rsidR="00B532E8" w:rsidRPr="00957367" w:rsidRDefault="00B532E8" w:rsidP="008A07C3">
            <w:pPr>
              <w:rPr>
                <w:rFonts w:cs="Calibri Light"/>
                <w:lang w:val="en-GB"/>
              </w:rPr>
            </w:pPr>
          </w:p>
        </w:tc>
        <w:tc>
          <w:tcPr>
            <w:tcW w:w="310" w:type="pct"/>
          </w:tcPr>
          <w:p w14:paraId="76AED3A1" w14:textId="77777777" w:rsidR="00B532E8" w:rsidRPr="00957367" w:rsidRDefault="00B532E8" w:rsidP="008A07C3">
            <w:pPr>
              <w:rPr>
                <w:rFonts w:cs="Calibri Light"/>
                <w:lang w:val="en-GB"/>
              </w:rPr>
            </w:pPr>
          </w:p>
        </w:tc>
        <w:tc>
          <w:tcPr>
            <w:tcW w:w="326" w:type="pct"/>
          </w:tcPr>
          <w:p w14:paraId="2BF9C2AC" w14:textId="77777777" w:rsidR="00B532E8" w:rsidRPr="00957367" w:rsidRDefault="00B532E8" w:rsidP="008A07C3">
            <w:pPr>
              <w:rPr>
                <w:rFonts w:cs="Calibri Light"/>
                <w:lang w:val="en-GB"/>
              </w:rPr>
            </w:pPr>
          </w:p>
        </w:tc>
        <w:tc>
          <w:tcPr>
            <w:tcW w:w="326" w:type="pct"/>
          </w:tcPr>
          <w:p w14:paraId="27AE0BA4" w14:textId="77777777" w:rsidR="00B532E8" w:rsidRPr="00957367" w:rsidRDefault="00B532E8" w:rsidP="008A07C3">
            <w:pPr>
              <w:rPr>
                <w:rFonts w:cs="Calibri Light"/>
                <w:lang w:val="en-GB"/>
              </w:rPr>
            </w:pPr>
          </w:p>
        </w:tc>
        <w:tc>
          <w:tcPr>
            <w:tcW w:w="326" w:type="pct"/>
          </w:tcPr>
          <w:p w14:paraId="5B014D2C" w14:textId="77777777" w:rsidR="00B532E8" w:rsidRPr="00957367" w:rsidRDefault="00B532E8" w:rsidP="008A07C3">
            <w:pPr>
              <w:rPr>
                <w:rFonts w:cs="Calibri Light"/>
                <w:lang w:val="en-GB"/>
              </w:rPr>
            </w:pPr>
          </w:p>
        </w:tc>
        <w:tc>
          <w:tcPr>
            <w:tcW w:w="342" w:type="pct"/>
          </w:tcPr>
          <w:p w14:paraId="4D52B2CF" w14:textId="77777777" w:rsidR="00B532E8" w:rsidRPr="00957367" w:rsidRDefault="00B532E8" w:rsidP="008A07C3">
            <w:pPr>
              <w:rPr>
                <w:rFonts w:cs="Calibri Light"/>
                <w:lang w:val="en-GB"/>
              </w:rPr>
            </w:pPr>
          </w:p>
        </w:tc>
        <w:tc>
          <w:tcPr>
            <w:tcW w:w="326" w:type="pct"/>
          </w:tcPr>
          <w:p w14:paraId="0CD94F18" w14:textId="77777777" w:rsidR="00B532E8" w:rsidRPr="00957367" w:rsidRDefault="00B532E8" w:rsidP="008A07C3">
            <w:pPr>
              <w:rPr>
                <w:rFonts w:cs="Calibri Light"/>
                <w:lang w:val="en-GB"/>
              </w:rPr>
            </w:pPr>
          </w:p>
        </w:tc>
        <w:tc>
          <w:tcPr>
            <w:tcW w:w="326" w:type="pct"/>
          </w:tcPr>
          <w:p w14:paraId="7E0D4212" w14:textId="2312371E" w:rsidR="00B532E8" w:rsidRPr="00957367" w:rsidRDefault="00B532E8" w:rsidP="008A07C3">
            <w:pPr>
              <w:rPr>
                <w:rFonts w:cs="Calibri Light"/>
                <w:lang w:val="en-GB"/>
              </w:rPr>
            </w:pPr>
          </w:p>
        </w:tc>
        <w:tc>
          <w:tcPr>
            <w:tcW w:w="309" w:type="pct"/>
          </w:tcPr>
          <w:p w14:paraId="33D9DDF6" w14:textId="69626017" w:rsidR="00B532E8" w:rsidRPr="00957367" w:rsidRDefault="00B532E8" w:rsidP="008A07C3">
            <w:pPr>
              <w:rPr>
                <w:rFonts w:cs="Calibri Light"/>
                <w:lang w:val="en-GB"/>
              </w:rPr>
            </w:pPr>
          </w:p>
        </w:tc>
        <w:tc>
          <w:tcPr>
            <w:tcW w:w="348" w:type="pct"/>
          </w:tcPr>
          <w:p w14:paraId="08E71720" w14:textId="324C4AAF" w:rsidR="00B532E8" w:rsidRPr="00957367" w:rsidRDefault="00B532E8" w:rsidP="008A07C3">
            <w:pPr>
              <w:rPr>
                <w:rFonts w:cs="Calibri Light"/>
                <w:lang w:val="en-GB"/>
              </w:rPr>
            </w:pPr>
          </w:p>
        </w:tc>
      </w:tr>
      <w:tr w:rsidR="00B532E8" w:rsidRPr="00957367" w14:paraId="38EF2404" w14:textId="246ECD97" w:rsidTr="00B532E8">
        <w:tc>
          <w:tcPr>
            <w:tcW w:w="289" w:type="pct"/>
          </w:tcPr>
          <w:p w14:paraId="7F9DBBCB" w14:textId="77777777" w:rsidR="00B532E8" w:rsidRPr="00957367" w:rsidRDefault="00B532E8" w:rsidP="00AD4A1E">
            <w:pPr>
              <w:pStyle w:val="ListParagraph"/>
              <w:numPr>
                <w:ilvl w:val="0"/>
                <w:numId w:val="27"/>
              </w:numPr>
              <w:rPr>
                <w:rFonts w:cs="Calibri Light"/>
                <w:lang w:val="en-GB"/>
              </w:rPr>
            </w:pPr>
          </w:p>
        </w:tc>
        <w:tc>
          <w:tcPr>
            <w:tcW w:w="1446" w:type="pct"/>
          </w:tcPr>
          <w:p w14:paraId="613A5FD1" w14:textId="549E4988" w:rsidR="00B532E8" w:rsidRPr="00957367" w:rsidRDefault="00B532E8" w:rsidP="00AD4A1E">
            <w:pPr>
              <w:pStyle w:val="ListParagraph"/>
              <w:numPr>
                <w:ilvl w:val="1"/>
                <w:numId w:val="29"/>
              </w:numPr>
              <w:ind w:left="676"/>
              <w:jc w:val="left"/>
              <w:rPr>
                <w:rFonts w:cs="Calibri Light"/>
                <w:lang w:val="en-GB"/>
              </w:rPr>
            </w:pPr>
            <w:r w:rsidRPr="00957367">
              <w:rPr>
                <w:rFonts w:cs="Calibri Light"/>
                <w:lang w:val="en-GB"/>
              </w:rPr>
              <w:t>Operating procedures</w:t>
            </w:r>
            <w:r w:rsidR="00BD329B">
              <w:rPr>
                <w:rFonts w:cs="Calibri Light"/>
                <w:lang w:val="en-GB"/>
              </w:rPr>
              <w:t xml:space="preserve"> and documentation</w:t>
            </w:r>
          </w:p>
        </w:tc>
        <w:tc>
          <w:tcPr>
            <w:tcW w:w="326" w:type="pct"/>
          </w:tcPr>
          <w:p w14:paraId="177AC58C" w14:textId="77777777" w:rsidR="00B532E8" w:rsidRPr="00957367" w:rsidRDefault="00B532E8" w:rsidP="008A07C3">
            <w:pPr>
              <w:rPr>
                <w:rFonts w:cs="Calibri Light"/>
                <w:lang w:val="en-GB"/>
              </w:rPr>
            </w:pPr>
          </w:p>
        </w:tc>
        <w:tc>
          <w:tcPr>
            <w:tcW w:w="310" w:type="pct"/>
          </w:tcPr>
          <w:p w14:paraId="5BF93F8F" w14:textId="77777777" w:rsidR="00B532E8" w:rsidRPr="00957367" w:rsidRDefault="00B532E8" w:rsidP="008A07C3">
            <w:pPr>
              <w:rPr>
                <w:rFonts w:cs="Calibri Light"/>
                <w:lang w:val="en-GB"/>
              </w:rPr>
            </w:pPr>
          </w:p>
        </w:tc>
        <w:tc>
          <w:tcPr>
            <w:tcW w:w="326" w:type="pct"/>
          </w:tcPr>
          <w:p w14:paraId="04083788" w14:textId="77777777" w:rsidR="00B532E8" w:rsidRPr="00957367" w:rsidRDefault="00B532E8" w:rsidP="008A07C3">
            <w:pPr>
              <w:rPr>
                <w:rFonts w:cs="Calibri Light"/>
                <w:lang w:val="en-GB"/>
              </w:rPr>
            </w:pPr>
          </w:p>
        </w:tc>
        <w:tc>
          <w:tcPr>
            <w:tcW w:w="326" w:type="pct"/>
          </w:tcPr>
          <w:p w14:paraId="4A470312" w14:textId="77777777" w:rsidR="00B532E8" w:rsidRPr="00957367" w:rsidRDefault="00B532E8" w:rsidP="008A07C3">
            <w:pPr>
              <w:rPr>
                <w:rFonts w:cs="Calibri Light"/>
                <w:lang w:val="en-GB"/>
              </w:rPr>
            </w:pPr>
          </w:p>
        </w:tc>
        <w:tc>
          <w:tcPr>
            <w:tcW w:w="326" w:type="pct"/>
          </w:tcPr>
          <w:p w14:paraId="214D98E4" w14:textId="77777777" w:rsidR="00B532E8" w:rsidRPr="00957367" w:rsidRDefault="00B532E8" w:rsidP="008A07C3">
            <w:pPr>
              <w:rPr>
                <w:rFonts w:cs="Calibri Light"/>
                <w:lang w:val="en-GB"/>
              </w:rPr>
            </w:pPr>
          </w:p>
        </w:tc>
        <w:tc>
          <w:tcPr>
            <w:tcW w:w="342" w:type="pct"/>
          </w:tcPr>
          <w:p w14:paraId="10F3F957" w14:textId="77777777" w:rsidR="00B532E8" w:rsidRPr="00957367" w:rsidRDefault="00B532E8" w:rsidP="008A07C3">
            <w:pPr>
              <w:rPr>
                <w:rFonts w:cs="Calibri Light"/>
                <w:lang w:val="en-GB"/>
              </w:rPr>
            </w:pPr>
          </w:p>
        </w:tc>
        <w:tc>
          <w:tcPr>
            <w:tcW w:w="326" w:type="pct"/>
          </w:tcPr>
          <w:p w14:paraId="553F300C" w14:textId="77777777" w:rsidR="00B532E8" w:rsidRPr="00957367" w:rsidRDefault="00B532E8" w:rsidP="008A07C3">
            <w:pPr>
              <w:rPr>
                <w:rFonts w:cs="Calibri Light"/>
                <w:lang w:val="en-GB"/>
              </w:rPr>
            </w:pPr>
          </w:p>
        </w:tc>
        <w:tc>
          <w:tcPr>
            <w:tcW w:w="326" w:type="pct"/>
          </w:tcPr>
          <w:p w14:paraId="436BF25B" w14:textId="07BC135B" w:rsidR="00B532E8" w:rsidRPr="00957367" w:rsidRDefault="00B532E8" w:rsidP="008A07C3">
            <w:pPr>
              <w:rPr>
                <w:rFonts w:cs="Calibri Light"/>
                <w:lang w:val="en-GB"/>
              </w:rPr>
            </w:pPr>
          </w:p>
        </w:tc>
        <w:tc>
          <w:tcPr>
            <w:tcW w:w="309" w:type="pct"/>
          </w:tcPr>
          <w:p w14:paraId="4E240753" w14:textId="5DACA612" w:rsidR="00B532E8" w:rsidRPr="00957367" w:rsidRDefault="00B532E8" w:rsidP="008A07C3">
            <w:pPr>
              <w:rPr>
                <w:rFonts w:cs="Calibri Light"/>
                <w:lang w:val="en-GB"/>
              </w:rPr>
            </w:pPr>
          </w:p>
        </w:tc>
        <w:tc>
          <w:tcPr>
            <w:tcW w:w="348" w:type="pct"/>
          </w:tcPr>
          <w:p w14:paraId="49D1DEB7" w14:textId="4824FDA9" w:rsidR="00B532E8" w:rsidRPr="00957367" w:rsidRDefault="00B532E8" w:rsidP="008A07C3">
            <w:pPr>
              <w:rPr>
                <w:rFonts w:cs="Calibri Light"/>
                <w:lang w:val="en-GB"/>
              </w:rPr>
            </w:pPr>
          </w:p>
        </w:tc>
      </w:tr>
      <w:tr w:rsidR="00B532E8" w:rsidRPr="00957367" w14:paraId="1701A83B" w14:textId="1359E98D" w:rsidTr="00B532E8">
        <w:tc>
          <w:tcPr>
            <w:tcW w:w="289" w:type="pct"/>
          </w:tcPr>
          <w:p w14:paraId="14BFE07C" w14:textId="77777777" w:rsidR="00B532E8" w:rsidRPr="00957367" w:rsidRDefault="00B532E8" w:rsidP="00AD4A1E">
            <w:pPr>
              <w:pStyle w:val="ListParagraph"/>
              <w:numPr>
                <w:ilvl w:val="0"/>
                <w:numId w:val="27"/>
              </w:numPr>
              <w:rPr>
                <w:rFonts w:cs="Calibri Light"/>
                <w:lang w:val="en-GB"/>
              </w:rPr>
            </w:pPr>
          </w:p>
        </w:tc>
        <w:tc>
          <w:tcPr>
            <w:tcW w:w="1446" w:type="pct"/>
          </w:tcPr>
          <w:p w14:paraId="2013B3C4" w14:textId="1E315B9E" w:rsidR="00B532E8" w:rsidRPr="00957367" w:rsidRDefault="000D7ECB" w:rsidP="00AD4A1E">
            <w:pPr>
              <w:pStyle w:val="ListParagraph"/>
              <w:numPr>
                <w:ilvl w:val="0"/>
                <w:numId w:val="29"/>
              </w:numPr>
              <w:ind w:left="393"/>
              <w:jc w:val="left"/>
              <w:rPr>
                <w:rFonts w:cs="Calibri Light"/>
                <w:b/>
                <w:bCs/>
                <w:lang w:val="en-GB"/>
              </w:rPr>
            </w:pPr>
            <w:r>
              <w:rPr>
                <w:rFonts w:cs="Calibri Light"/>
                <w:b/>
                <w:bCs/>
                <w:lang w:val="en-GB"/>
              </w:rPr>
              <w:t>SLIMS</w:t>
            </w:r>
            <w:r w:rsidR="00B532E8" w:rsidRPr="00957367">
              <w:rPr>
                <w:rFonts w:cs="Calibri Light"/>
                <w:b/>
                <w:bCs/>
                <w:lang w:val="en-GB"/>
              </w:rPr>
              <w:t xml:space="preserve"> system implementation</w:t>
            </w:r>
          </w:p>
        </w:tc>
        <w:tc>
          <w:tcPr>
            <w:tcW w:w="326" w:type="pct"/>
          </w:tcPr>
          <w:p w14:paraId="2EE41AF4" w14:textId="77777777" w:rsidR="00B532E8" w:rsidRPr="00957367" w:rsidRDefault="00B532E8" w:rsidP="00C51C15">
            <w:pPr>
              <w:rPr>
                <w:rFonts w:cs="Calibri Light"/>
                <w:lang w:val="en-GB"/>
              </w:rPr>
            </w:pPr>
          </w:p>
        </w:tc>
        <w:tc>
          <w:tcPr>
            <w:tcW w:w="310" w:type="pct"/>
          </w:tcPr>
          <w:p w14:paraId="7FEAD7AE" w14:textId="77777777" w:rsidR="00B532E8" w:rsidRPr="00957367" w:rsidRDefault="00B532E8" w:rsidP="00C51C15">
            <w:pPr>
              <w:rPr>
                <w:rFonts w:cs="Calibri Light"/>
                <w:lang w:val="en-GB"/>
              </w:rPr>
            </w:pPr>
          </w:p>
        </w:tc>
        <w:tc>
          <w:tcPr>
            <w:tcW w:w="326" w:type="pct"/>
          </w:tcPr>
          <w:p w14:paraId="6F6134A1" w14:textId="77777777" w:rsidR="00B532E8" w:rsidRPr="00957367" w:rsidRDefault="00B532E8" w:rsidP="00C51C15">
            <w:pPr>
              <w:rPr>
                <w:rFonts w:cs="Calibri Light"/>
                <w:lang w:val="en-GB"/>
              </w:rPr>
            </w:pPr>
          </w:p>
        </w:tc>
        <w:tc>
          <w:tcPr>
            <w:tcW w:w="326" w:type="pct"/>
          </w:tcPr>
          <w:p w14:paraId="7F2CFF98" w14:textId="77777777" w:rsidR="00B532E8" w:rsidRPr="00957367" w:rsidRDefault="00B532E8" w:rsidP="00C51C15">
            <w:pPr>
              <w:rPr>
                <w:rFonts w:cs="Calibri Light"/>
                <w:lang w:val="en-GB"/>
              </w:rPr>
            </w:pPr>
          </w:p>
        </w:tc>
        <w:tc>
          <w:tcPr>
            <w:tcW w:w="326" w:type="pct"/>
          </w:tcPr>
          <w:p w14:paraId="7C5654D7" w14:textId="77777777" w:rsidR="00B532E8" w:rsidRPr="00957367" w:rsidRDefault="00B532E8" w:rsidP="00C51C15">
            <w:pPr>
              <w:rPr>
                <w:rFonts w:cs="Calibri Light"/>
                <w:lang w:val="en-GB"/>
              </w:rPr>
            </w:pPr>
          </w:p>
        </w:tc>
        <w:tc>
          <w:tcPr>
            <w:tcW w:w="342" w:type="pct"/>
          </w:tcPr>
          <w:p w14:paraId="7A73A5F4" w14:textId="77777777" w:rsidR="00B532E8" w:rsidRPr="00957367" w:rsidRDefault="00B532E8" w:rsidP="00C51C15">
            <w:pPr>
              <w:rPr>
                <w:rFonts w:cs="Calibri Light"/>
                <w:lang w:val="en-GB"/>
              </w:rPr>
            </w:pPr>
          </w:p>
        </w:tc>
        <w:tc>
          <w:tcPr>
            <w:tcW w:w="326" w:type="pct"/>
          </w:tcPr>
          <w:p w14:paraId="019E8E20" w14:textId="77777777" w:rsidR="00B532E8" w:rsidRPr="00957367" w:rsidRDefault="00B532E8" w:rsidP="00C51C15">
            <w:pPr>
              <w:rPr>
                <w:rFonts w:cs="Calibri Light"/>
                <w:lang w:val="en-GB"/>
              </w:rPr>
            </w:pPr>
          </w:p>
        </w:tc>
        <w:tc>
          <w:tcPr>
            <w:tcW w:w="326" w:type="pct"/>
          </w:tcPr>
          <w:p w14:paraId="111FFD0D" w14:textId="742319B8" w:rsidR="00B532E8" w:rsidRPr="00957367" w:rsidRDefault="00B532E8" w:rsidP="00C51C15">
            <w:pPr>
              <w:rPr>
                <w:rFonts w:cs="Calibri Light"/>
                <w:lang w:val="en-GB"/>
              </w:rPr>
            </w:pPr>
          </w:p>
        </w:tc>
        <w:tc>
          <w:tcPr>
            <w:tcW w:w="309" w:type="pct"/>
          </w:tcPr>
          <w:p w14:paraId="5E9BFDBD" w14:textId="1F3D6387" w:rsidR="00B532E8" w:rsidRPr="00957367" w:rsidRDefault="00B532E8" w:rsidP="00C51C15">
            <w:pPr>
              <w:rPr>
                <w:rFonts w:cs="Calibri Light"/>
                <w:lang w:val="en-GB"/>
              </w:rPr>
            </w:pPr>
          </w:p>
        </w:tc>
        <w:tc>
          <w:tcPr>
            <w:tcW w:w="348" w:type="pct"/>
          </w:tcPr>
          <w:p w14:paraId="7B617C3E" w14:textId="5739C734" w:rsidR="00B532E8" w:rsidRPr="00957367" w:rsidRDefault="00B532E8" w:rsidP="00C51C15">
            <w:pPr>
              <w:rPr>
                <w:rFonts w:cs="Calibri Light"/>
                <w:lang w:val="en-GB"/>
              </w:rPr>
            </w:pPr>
          </w:p>
        </w:tc>
      </w:tr>
      <w:tr w:rsidR="00B532E8" w:rsidRPr="00957367" w14:paraId="71A4CA34" w14:textId="65E8554D" w:rsidTr="00B532E8">
        <w:tc>
          <w:tcPr>
            <w:tcW w:w="289" w:type="pct"/>
          </w:tcPr>
          <w:p w14:paraId="3C28EFB8" w14:textId="77777777" w:rsidR="00B532E8" w:rsidRPr="00957367" w:rsidRDefault="00B532E8" w:rsidP="00AD4A1E">
            <w:pPr>
              <w:pStyle w:val="ListParagraph"/>
              <w:numPr>
                <w:ilvl w:val="0"/>
                <w:numId w:val="27"/>
              </w:numPr>
              <w:rPr>
                <w:rFonts w:cs="Calibri Light"/>
                <w:lang w:val="en-GB"/>
              </w:rPr>
            </w:pPr>
          </w:p>
        </w:tc>
        <w:tc>
          <w:tcPr>
            <w:tcW w:w="1446" w:type="pct"/>
          </w:tcPr>
          <w:p w14:paraId="09814C33" w14:textId="1D838EED" w:rsidR="00B532E8" w:rsidRPr="00957367" w:rsidRDefault="00B532E8" w:rsidP="00AD4A1E">
            <w:pPr>
              <w:pStyle w:val="ListParagraph"/>
              <w:numPr>
                <w:ilvl w:val="1"/>
                <w:numId w:val="29"/>
              </w:numPr>
              <w:ind w:left="676"/>
              <w:rPr>
                <w:rFonts w:cs="Calibri Light"/>
                <w:lang w:val="en-GB"/>
              </w:rPr>
            </w:pPr>
            <w:r w:rsidRPr="00957367">
              <w:rPr>
                <w:rFonts w:cs="Calibri Light"/>
                <w:lang w:val="en-GB"/>
              </w:rPr>
              <w:t>Project management</w:t>
            </w:r>
          </w:p>
        </w:tc>
        <w:tc>
          <w:tcPr>
            <w:tcW w:w="326" w:type="pct"/>
          </w:tcPr>
          <w:p w14:paraId="4054F8A6" w14:textId="77777777" w:rsidR="00B532E8" w:rsidRPr="00957367" w:rsidRDefault="00B532E8" w:rsidP="008A07C3">
            <w:pPr>
              <w:rPr>
                <w:rFonts w:cs="Calibri Light"/>
                <w:lang w:val="en-GB"/>
              </w:rPr>
            </w:pPr>
          </w:p>
        </w:tc>
        <w:tc>
          <w:tcPr>
            <w:tcW w:w="310" w:type="pct"/>
          </w:tcPr>
          <w:p w14:paraId="16D3D405" w14:textId="77777777" w:rsidR="00B532E8" w:rsidRPr="00957367" w:rsidRDefault="00B532E8" w:rsidP="008A07C3">
            <w:pPr>
              <w:rPr>
                <w:rFonts w:cs="Calibri Light"/>
                <w:lang w:val="en-GB"/>
              </w:rPr>
            </w:pPr>
          </w:p>
        </w:tc>
        <w:tc>
          <w:tcPr>
            <w:tcW w:w="326" w:type="pct"/>
          </w:tcPr>
          <w:p w14:paraId="577983E1" w14:textId="77777777" w:rsidR="00B532E8" w:rsidRPr="00957367" w:rsidRDefault="00B532E8" w:rsidP="008A07C3">
            <w:pPr>
              <w:rPr>
                <w:rFonts w:cs="Calibri Light"/>
                <w:lang w:val="en-GB"/>
              </w:rPr>
            </w:pPr>
          </w:p>
        </w:tc>
        <w:tc>
          <w:tcPr>
            <w:tcW w:w="326" w:type="pct"/>
          </w:tcPr>
          <w:p w14:paraId="6BC53430" w14:textId="77777777" w:rsidR="00B532E8" w:rsidRPr="00957367" w:rsidRDefault="00B532E8" w:rsidP="008A07C3">
            <w:pPr>
              <w:rPr>
                <w:rFonts w:cs="Calibri Light"/>
                <w:lang w:val="en-GB"/>
              </w:rPr>
            </w:pPr>
          </w:p>
        </w:tc>
        <w:tc>
          <w:tcPr>
            <w:tcW w:w="326" w:type="pct"/>
          </w:tcPr>
          <w:p w14:paraId="07701365" w14:textId="77777777" w:rsidR="00B532E8" w:rsidRPr="00957367" w:rsidRDefault="00B532E8" w:rsidP="008A07C3">
            <w:pPr>
              <w:rPr>
                <w:rFonts w:cs="Calibri Light"/>
                <w:lang w:val="en-GB"/>
              </w:rPr>
            </w:pPr>
          </w:p>
        </w:tc>
        <w:tc>
          <w:tcPr>
            <w:tcW w:w="342" w:type="pct"/>
          </w:tcPr>
          <w:p w14:paraId="775D1686" w14:textId="77777777" w:rsidR="00B532E8" w:rsidRPr="00957367" w:rsidRDefault="00B532E8" w:rsidP="008A07C3">
            <w:pPr>
              <w:rPr>
                <w:rFonts w:cs="Calibri Light"/>
                <w:lang w:val="en-GB"/>
              </w:rPr>
            </w:pPr>
          </w:p>
        </w:tc>
        <w:tc>
          <w:tcPr>
            <w:tcW w:w="326" w:type="pct"/>
          </w:tcPr>
          <w:p w14:paraId="4F431BFF" w14:textId="77777777" w:rsidR="00B532E8" w:rsidRPr="00957367" w:rsidRDefault="00B532E8" w:rsidP="008A07C3">
            <w:pPr>
              <w:rPr>
                <w:rFonts w:cs="Calibri Light"/>
                <w:lang w:val="en-GB"/>
              </w:rPr>
            </w:pPr>
          </w:p>
        </w:tc>
        <w:tc>
          <w:tcPr>
            <w:tcW w:w="326" w:type="pct"/>
          </w:tcPr>
          <w:p w14:paraId="6DEBD4F7" w14:textId="3ABF12DB" w:rsidR="00B532E8" w:rsidRPr="00957367" w:rsidRDefault="00B532E8" w:rsidP="008A07C3">
            <w:pPr>
              <w:rPr>
                <w:rFonts w:cs="Calibri Light"/>
                <w:lang w:val="en-GB"/>
              </w:rPr>
            </w:pPr>
          </w:p>
        </w:tc>
        <w:tc>
          <w:tcPr>
            <w:tcW w:w="309" w:type="pct"/>
          </w:tcPr>
          <w:p w14:paraId="4F352F40" w14:textId="133B8862" w:rsidR="00B532E8" w:rsidRPr="00957367" w:rsidRDefault="00B532E8" w:rsidP="008A07C3">
            <w:pPr>
              <w:rPr>
                <w:rFonts w:cs="Calibri Light"/>
                <w:lang w:val="en-GB"/>
              </w:rPr>
            </w:pPr>
          </w:p>
        </w:tc>
        <w:tc>
          <w:tcPr>
            <w:tcW w:w="348" w:type="pct"/>
          </w:tcPr>
          <w:p w14:paraId="1D1D51B4" w14:textId="2162326C" w:rsidR="00B532E8" w:rsidRPr="00957367" w:rsidRDefault="00B532E8" w:rsidP="008A07C3">
            <w:pPr>
              <w:rPr>
                <w:rFonts w:cs="Calibri Light"/>
                <w:lang w:val="en-GB"/>
              </w:rPr>
            </w:pPr>
          </w:p>
        </w:tc>
      </w:tr>
      <w:tr w:rsidR="00B532E8" w:rsidRPr="00957367" w14:paraId="7AA2F1C2" w14:textId="7437F689" w:rsidTr="00B532E8">
        <w:tc>
          <w:tcPr>
            <w:tcW w:w="289" w:type="pct"/>
          </w:tcPr>
          <w:p w14:paraId="666D2F63" w14:textId="77777777" w:rsidR="00B532E8" w:rsidRPr="00957367" w:rsidRDefault="00B532E8" w:rsidP="00AD4A1E">
            <w:pPr>
              <w:pStyle w:val="ListParagraph"/>
              <w:numPr>
                <w:ilvl w:val="0"/>
                <w:numId w:val="27"/>
              </w:numPr>
              <w:rPr>
                <w:rFonts w:cs="Calibri Light"/>
                <w:lang w:val="en-GB"/>
              </w:rPr>
            </w:pPr>
          </w:p>
        </w:tc>
        <w:tc>
          <w:tcPr>
            <w:tcW w:w="1446" w:type="pct"/>
          </w:tcPr>
          <w:p w14:paraId="05BFC475" w14:textId="1F9377F9" w:rsidR="00B532E8" w:rsidRPr="00957367" w:rsidRDefault="00B532E8" w:rsidP="00AD4A1E">
            <w:pPr>
              <w:pStyle w:val="ListParagraph"/>
              <w:numPr>
                <w:ilvl w:val="1"/>
                <w:numId w:val="29"/>
              </w:numPr>
              <w:ind w:left="676"/>
              <w:rPr>
                <w:rFonts w:cs="Calibri Light"/>
                <w:lang w:val="en-GB"/>
              </w:rPr>
            </w:pPr>
            <w:r w:rsidRPr="00957367">
              <w:rPr>
                <w:rFonts w:cs="Calibri Light"/>
                <w:lang w:val="en-GB"/>
              </w:rPr>
              <w:t>Data management</w:t>
            </w:r>
          </w:p>
        </w:tc>
        <w:tc>
          <w:tcPr>
            <w:tcW w:w="326" w:type="pct"/>
          </w:tcPr>
          <w:p w14:paraId="28E067AA" w14:textId="77777777" w:rsidR="00B532E8" w:rsidRPr="00957367" w:rsidRDefault="00B532E8" w:rsidP="008A07C3">
            <w:pPr>
              <w:rPr>
                <w:rFonts w:cs="Calibri Light"/>
                <w:lang w:val="en-GB"/>
              </w:rPr>
            </w:pPr>
          </w:p>
        </w:tc>
        <w:tc>
          <w:tcPr>
            <w:tcW w:w="310" w:type="pct"/>
          </w:tcPr>
          <w:p w14:paraId="43F5B036" w14:textId="77777777" w:rsidR="00B532E8" w:rsidRPr="00957367" w:rsidRDefault="00B532E8" w:rsidP="008A07C3">
            <w:pPr>
              <w:rPr>
                <w:rFonts w:cs="Calibri Light"/>
                <w:lang w:val="en-GB"/>
              </w:rPr>
            </w:pPr>
          </w:p>
        </w:tc>
        <w:tc>
          <w:tcPr>
            <w:tcW w:w="326" w:type="pct"/>
          </w:tcPr>
          <w:p w14:paraId="4375DE16" w14:textId="77777777" w:rsidR="00B532E8" w:rsidRPr="00957367" w:rsidRDefault="00B532E8" w:rsidP="008A07C3">
            <w:pPr>
              <w:rPr>
                <w:rFonts w:cs="Calibri Light"/>
                <w:lang w:val="en-GB"/>
              </w:rPr>
            </w:pPr>
          </w:p>
        </w:tc>
        <w:tc>
          <w:tcPr>
            <w:tcW w:w="326" w:type="pct"/>
          </w:tcPr>
          <w:p w14:paraId="1BD5BCFF" w14:textId="77777777" w:rsidR="00B532E8" w:rsidRPr="00957367" w:rsidRDefault="00B532E8" w:rsidP="008A07C3">
            <w:pPr>
              <w:rPr>
                <w:rFonts w:cs="Calibri Light"/>
                <w:lang w:val="en-GB"/>
              </w:rPr>
            </w:pPr>
          </w:p>
        </w:tc>
        <w:tc>
          <w:tcPr>
            <w:tcW w:w="326" w:type="pct"/>
          </w:tcPr>
          <w:p w14:paraId="71C055A8" w14:textId="77777777" w:rsidR="00B532E8" w:rsidRPr="00957367" w:rsidRDefault="00B532E8" w:rsidP="008A07C3">
            <w:pPr>
              <w:rPr>
                <w:rFonts w:cs="Calibri Light"/>
                <w:lang w:val="en-GB"/>
              </w:rPr>
            </w:pPr>
          </w:p>
        </w:tc>
        <w:tc>
          <w:tcPr>
            <w:tcW w:w="342" w:type="pct"/>
          </w:tcPr>
          <w:p w14:paraId="6633A3DC" w14:textId="77777777" w:rsidR="00B532E8" w:rsidRPr="00957367" w:rsidRDefault="00B532E8" w:rsidP="008A07C3">
            <w:pPr>
              <w:rPr>
                <w:rFonts w:cs="Calibri Light"/>
                <w:lang w:val="en-GB"/>
              </w:rPr>
            </w:pPr>
          </w:p>
        </w:tc>
        <w:tc>
          <w:tcPr>
            <w:tcW w:w="326" w:type="pct"/>
          </w:tcPr>
          <w:p w14:paraId="020DAE0F" w14:textId="77777777" w:rsidR="00B532E8" w:rsidRPr="00957367" w:rsidRDefault="00B532E8" w:rsidP="008A07C3">
            <w:pPr>
              <w:rPr>
                <w:rFonts w:cs="Calibri Light"/>
                <w:lang w:val="en-GB"/>
              </w:rPr>
            </w:pPr>
          </w:p>
        </w:tc>
        <w:tc>
          <w:tcPr>
            <w:tcW w:w="326" w:type="pct"/>
          </w:tcPr>
          <w:p w14:paraId="508606AA" w14:textId="394E0B20" w:rsidR="00B532E8" w:rsidRPr="00957367" w:rsidRDefault="00B532E8" w:rsidP="008A07C3">
            <w:pPr>
              <w:rPr>
                <w:rFonts w:cs="Calibri Light"/>
                <w:lang w:val="en-GB"/>
              </w:rPr>
            </w:pPr>
          </w:p>
        </w:tc>
        <w:tc>
          <w:tcPr>
            <w:tcW w:w="309" w:type="pct"/>
          </w:tcPr>
          <w:p w14:paraId="1424BE65" w14:textId="374AED80" w:rsidR="00B532E8" w:rsidRPr="00957367" w:rsidRDefault="00B532E8" w:rsidP="008A07C3">
            <w:pPr>
              <w:rPr>
                <w:rFonts w:cs="Calibri Light"/>
                <w:lang w:val="en-GB"/>
              </w:rPr>
            </w:pPr>
          </w:p>
        </w:tc>
        <w:tc>
          <w:tcPr>
            <w:tcW w:w="348" w:type="pct"/>
          </w:tcPr>
          <w:p w14:paraId="21F9DFFB" w14:textId="469318A1" w:rsidR="00B532E8" w:rsidRPr="00957367" w:rsidRDefault="00B532E8" w:rsidP="008A07C3">
            <w:pPr>
              <w:rPr>
                <w:rFonts w:cs="Calibri Light"/>
                <w:lang w:val="en-GB"/>
              </w:rPr>
            </w:pPr>
          </w:p>
        </w:tc>
      </w:tr>
      <w:tr w:rsidR="00B532E8" w:rsidRPr="00957367" w14:paraId="3AB93B4C" w14:textId="0A125D8E" w:rsidTr="00B532E8">
        <w:tc>
          <w:tcPr>
            <w:tcW w:w="289" w:type="pct"/>
          </w:tcPr>
          <w:p w14:paraId="41B4FAB0" w14:textId="77777777" w:rsidR="00B532E8" w:rsidRPr="00957367" w:rsidRDefault="00B532E8" w:rsidP="00AD4A1E">
            <w:pPr>
              <w:pStyle w:val="ListParagraph"/>
              <w:numPr>
                <w:ilvl w:val="0"/>
                <w:numId w:val="27"/>
              </w:numPr>
              <w:rPr>
                <w:rFonts w:cs="Calibri Light"/>
                <w:lang w:val="en-GB"/>
              </w:rPr>
            </w:pPr>
          </w:p>
        </w:tc>
        <w:tc>
          <w:tcPr>
            <w:tcW w:w="1446" w:type="pct"/>
          </w:tcPr>
          <w:p w14:paraId="5701FC57" w14:textId="5C87FBF3" w:rsidR="00B532E8" w:rsidRPr="00957367" w:rsidRDefault="00B532E8" w:rsidP="00AD4A1E">
            <w:pPr>
              <w:pStyle w:val="ListParagraph"/>
              <w:numPr>
                <w:ilvl w:val="1"/>
                <w:numId w:val="29"/>
              </w:numPr>
              <w:ind w:left="676"/>
              <w:jc w:val="left"/>
              <w:rPr>
                <w:rFonts w:cs="Calibri Light"/>
                <w:lang w:val="en-GB"/>
              </w:rPr>
            </w:pPr>
            <w:r w:rsidRPr="00957367">
              <w:rPr>
                <w:rFonts w:cs="Calibri Light"/>
                <w:lang w:val="en-GB"/>
              </w:rPr>
              <w:t>Business process management</w:t>
            </w:r>
          </w:p>
        </w:tc>
        <w:tc>
          <w:tcPr>
            <w:tcW w:w="326" w:type="pct"/>
          </w:tcPr>
          <w:p w14:paraId="023A7D9C" w14:textId="77777777" w:rsidR="00B532E8" w:rsidRPr="00957367" w:rsidRDefault="00B532E8" w:rsidP="008A07C3">
            <w:pPr>
              <w:rPr>
                <w:rFonts w:cs="Calibri Light"/>
                <w:lang w:val="en-GB"/>
              </w:rPr>
            </w:pPr>
          </w:p>
        </w:tc>
        <w:tc>
          <w:tcPr>
            <w:tcW w:w="310" w:type="pct"/>
          </w:tcPr>
          <w:p w14:paraId="18F181A5" w14:textId="77777777" w:rsidR="00B532E8" w:rsidRPr="00957367" w:rsidRDefault="00B532E8" w:rsidP="008A07C3">
            <w:pPr>
              <w:rPr>
                <w:rFonts w:cs="Calibri Light"/>
                <w:lang w:val="en-GB"/>
              </w:rPr>
            </w:pPr>
          </w:p>
        </w:tc>
        <w:tc>
          <w:tcPr>
            <w:tcW w:w="326" w:type="pct"/>
          </w:tcPr>
          <w:p w14:paraId="040764B9" w14:textId="77777777" w:rsidR="00B532E8" w:rsidRPr="00957367" w:rsidRDefault="00B532E8" w:rsidP="008A07C3">
            <w:pPr>
              <w:rPr>
                <w:rFonts w:cs="Calibri Light"/>
                <w:lang w:val="en-GB"/>
              </w:rPr>
            </w:pPr>
          </w:p>
        </w:tc>
        <w:tc>
          <w:tcPr>
            <w:tcW w:w="326" w:type="pct"/>
          </w:tcPr>
          <w:p w14:paraId="2AAFC627" w14:textId="77777777" w:rsidR="00B532E8" w:rsidRPr="00957367" w:rsidRDefault="00B532E8" w:rsidP="008A07C3">
            <w:pPr>
              <w:rPr>
                <w:rFonts w:cs="Calibri Light"/>
                <w:lang w:val="en-GB"/>
              </w:rPr>
            </w:pPr>
          </w:p>
        </w:tc>
        <w:tc>
          <w:tcPr>
            <w:tcW w:w="326" w:type="pct"/>
          </w:tcPr>
          <w:p w14:paraId="3451A1CE" w14:textId="77777777" w:rsidR="00B532E8" w:rsidRPr="00957367" w:rsidRDefault="00B532E8" w:rsidP="008A07C3">
            <w:pPr>
              <w:rPr>
                <w:rFonts w:cs="Calibri Light"/>
                <w:lang w:val="en-GB"/>
              </w:rPr>
            </w:pPr>
          </w:p>
        </w:tc>
        <w:tc>
          <w:tcPr>
            <w:tcW w:w="342" w:type="pct"/>
          </w:tcPr>
          <w:p w14:paraId="4394488E" w14:textId="77777777" w:rsidR="00B532E8" w:rsidRPr="00957367" w:rsidRDefault="00B532E8" w:rsidP="008A07C3">
            <w:pPr>
              <w:rPr>
                <w:rFonts w:cs="Calibri Light"/>
                <w:lang w:val="en-GB"/>
              </w:rPr>
            </w:pPr>
          </w:p>
        </w:tc>
        <w:tc>
          <w:tcPr>
            <w:tcW w:w="326" w:type="pct"/>
          </w:tcPr>
          <w:p w14:paraId="2FF47B51" w14:textId="77777777" w:rsidR="00B532E8" w:rsidRPr="00957367" w:rsidRDefault="00B532E8" w:rsidP="008A07C3">
            <w:pPr>
              <w:rPr>
                <w:rFonts w:cs="Calibri Light"/>
                <w:lang w:val="en-GB"/>
              </w:rPr>
            </w:pPr>
          </w:p>
        </w:tc>
        <w:tc>
          <w:tcPr>
            <w:tcW w:w="326" w:type="pct"/>
          </w:tcPr>
          <w:p w14:paraId="4EBFB41B" w14:textId="61DB2A59" w:rsidR="00B532E8" w:rsidRPr="00957367" w:rsidRDefault="00B532E8" w:rsidP="008A07C3">
            <w:pPr>
              <w:rPr>
                <w:rFonts w:cs="Calibri Light"/>
                <w:lang w:val="en-GB"/>
              </w:rPr>
            </w:pPr>
          </w:p>
        </w:tc>
        <w:tc>
          <w:tcPr>
            <w:tcW w:w="309" w:type="pct"/>
          </w:tcPr>
          <w:p w14:paraId="49412D39" w14:textId="40BA8651" w:rsidR="00B532E8" w:rsidRPr="00957367" w:rsidRDefault="00B532E8" w:rsidP="008A07C3">
            <w:pPr>
              <w:rPr>
                <w:rFonts w:cs="Calibri Light"/>
                <w:lang w:val="en-GB"/>
              </w:rPr>
            </w:pPr>
          </w:p>
        </w:tc>
        <w:tc>
          <w:tcPr>
            <w:tcW w:w="348" w:type="pct"/>
          </w:tcPr>
          <w:p w14:paraId="7D9BBAFE" w14:textId="60A8DD5D" w:rsidR="00B532E8" w:rsidRPr="00957367" w:rsidRDefault="00B532E8" w:rsidP="008A07C3">
            <w:pPr>
              <w:rPr>
                <w:rFonts w:cs="Calibri Light"/>
                <w:lang w:val="en-GB"/>
              </w:rPr>
            </w:pPr>
          </w:p>
        </w:tc>
      </w:tr>
      <w:tr w:rsidR="00B532E8" w:rsidRPr="00957367" w14:paraId="6E75EF6F" w14:textId="5A619B22" w:rsidTr="00B532E8">
        <w:tc>
          <w:tcPr>
            <w:tcW w:w="289" w:type="pct"/>
          </w:tcPr>
          <w:p w14:paraId="67C47177" w14:textId="77777777" w:rsidR="00B532E8" w:rsidRPr="00957367" w:rsidRDefault="00B532E8" w:rsidP="00AD4A1E">
            <w:pPr>
              <w:pStyle w:val="ListParagraph"/>
              <w:numPr>
                <w:ilvl w:val="0"/>
                <w:numId w:val="27"/>
              </w:numPr>
              <w:rPr>
                <w:rFonts w:cs="Calibri Light"/>
                <w:lang w:val="en-GB"/>
              </w:rPr>
            </w:pPr>
          </w:p>
        </w:tc>
        <w:tc>
          <w:tcPr>
            <w:tcW w:w="1446" w:type="pct"/>
          </w:tcPr>
          <w:p w14:paraId="7641D88A" w14:textId="1F6971CF" w:rsidR="00B532E8" w:rsidRPr="00957367" w:rsidRDefault="00B532E8" w:rsidP="00AD4A1E">
            <w:pPr>
              <w:pStyle w:val="ListParagraph"/>
              <w:numPr>
                <w:ilvl w:val="1"/>
                <w:numId w:val="29"/>
              </w:numPr>
              <w:ind w:left="676"/>
              <w:jc w:val="left"/>
              <w:rPr>
                <w:rFonts w:cs="Calibri Light"/>
                <w:lang w:val="en-GB"/>
              </w:rPr>
            </w:pPr>
            <w:r w:rsidRPr="00957367">
              <w:rPr>
                <w:rFonts w:cs="Calibri Light"/>
                <w:lang w:val="en-GB"/>
              </w:rPr>
              <w:t>Technology management</w:t>
            </w:r>
          </w:p>
        </w:tc>
        <w:tc>
          <w:tcPr>
            <w:tcW w:w="326" w:type="pct"/>
          </w:tcPr>
          <w:p w14:paraId="571D1F11" w14:textId="77777777" w:rsidR="00B532E8" w:rsidRPr="00957367" w:rsidRDefault="00B532E8" w:rsidP="008A07C3">
            <w:pPr>
              <w:rPr>
                <w:rFonts w:cs="Calibri Light"/>
                <w:lang w:val="en-GB"/>
              </w:rPr>
            </w:pPr>
          </w:p>
        </w:tc>
        <w:tc>
          <w:tcPr>
            <w:tcW w:w="310" w:type="pct"/>
          </w:tcPr>
          <w:p w14:paraId="133DAF9D" w14:textId="77777777" w:rsidR="00B532E8" w:rsidRPr="00957367" w:rsidRDefault="00B532E8" w:rsidP="008A07C3">
            <w:pPr>
              <w:rPr>
                <w:rFonts w:cs="Calibri Light"/>
                <w:lang w:val="en-GB"/>
              </w:rPr>
            </w:pPr>
          </w:p>
        </w:tc>
        <w:tc>
          <w:tcPr>
            <w:tcW w:w="326" w:type="pct"/>
          </w:tcPr>
          <w:p w14:paraId="4086C4BF" w14:textId="77777777" w:rsidR="00B532E8" w:rsidRPr="00957367" w:rsidRDefault="00B532E8" w:rsidP="008A07C3">
            <w:pPr>
              <w:rPr>
                <w:rFonts w:cs="Calibri Light"/>
                <w:lang w:val="en-GB"/>
              </w:rPr>
            </w:pPr>
          </w:p>
        </w:tc>
        <w:tc>
          <w:tcPr>
            <w:tcW w:w="326" w:type="pct"/>
          </w:tcPr>
          <w:p w14:paraId="0D369B65" w14:textId="77777777" w:rsidR="00B532E8" w:rsidRPr="00957367" w:rsidRDefault="00B532E8" w:rsidP="008A07C3">
            <w:pPr>
              <w:rPr>
                <w:rFonts w:cs="Calibri Light"/>
                <w:lang w:val="en-GB"/>
              </w:rPr>
            </w:pPr>
          </w:p>
        </w:tc>
        <w:tc>
          <w:tcPr>
            <w:tcW w:w="326" w:type="pct"/>
          </w:tcPr>
          <w:p w14:paraId="02F43A87" w14:textId="77777777" w:rsidR="00B532E8" w:rsidRPr="00957367" w:rsidRDefault="00B532E8" w:rsidP="008A07C3">
            <w:pPr>
              <w:rPr>
                <w:rFonts w:cs="Calibri Light"/>
                <w:lang w:val="en-GB"/>
              </w:rPr>
            </w:pPr>
          </w:p>
        </w:tc>
        <w:tc>
          <w:tcPr>
            <w:tcW w:w="342" w:type="pct"/>
          </w:tcPr>
          <w:p w14:paraId="465CDF06" w14:textId="77777777" w:rsidR="00B532E8" w:rsidRPr="00957367" w:rsidRDefault="00B532E8" w:rsidP="008A07C3">
            <w:pPr>
              <w:rPr>
                <w:rFonts w:cs="Calibri Light"/>
                <w:lang w:val="en-GB"/>
              </w:rPr>
            </w:pPr>
          </w:p>
        </w:tc>
        <w:tc>
          <w:tcPr>
            <w:tcW w:w="326" w:type="pct"/>
          </w:tcPr>
          <w:p w14:paraId="10E19C62" w14:textId="77777777" w:rsidR="00B532E8" w:rsidRPr="00957367" w:rsidRDefault="00B532E8" w:rsidP="008A07C3">
            <w:pPr>
              <w:rPr>
                <w:rFonts w:cs="Calibri Light"/>
                <w:lang w:val="en-GB"/>
              </w:rPr>
            </w:pPr>
          </w:p>
        </w:tc>
        <w:tc>
          <w:tcPr>
            <w:tcW w:w="326" w:type="pct"/>
          </w:tcPr>
          <w:p w14:paraId="1BF4085D" w14:textId="512B9AE1" w:rsidR="00B532E8" w:rsidRPr="00957367" w:rsidRDefault="00B532E8" w:rsidP="008A07C3">
            <w:pPr>
              <w:rPr>
                <w:rFonts w:cs="Calibri Light"/>
                <w:lang w:val="en-GB"/>
              </w:rPr>
            </w:pPr>
          </w:p>
        </w:tc>
        <w:tc>
          <w:tcPr>
            <w:tcW w:w="309" w:type="pct"/>
          </w:tcPr>
          <w:p w14:paraId="55B123AF" w14:textId="2B6D521E" w:rsidR="00B532E8" w:rsidRPr="00957367" w:rsidRDefault="00B532E8" w:rsidP="008A07C3">
            <w:pPr>
              <w:rPr>
                <w:rFonts w:cs="Calibri Light"/>
                <w:lang w:val="en-GB"/>
              </w:rPr>
            </w:pPr>
          </w:p>
        </w:tc>
        <w:tc>
          <w:tcPr>
            <w:tcW w:w="348" w:type="pct"/>
          </w:tcPr>
          <w:p w14:paraId="6D8940BD" w14:textId="6470C7E2" w:rsidR="00B532E8" w:rsidRPr="00957367" w:rsidRDefault="00B532E8" w:rsidP="008A07C3">
            <w:pPr>
              <w:rPr>
                <w:rFonts w:cs="Calibri Light"/>
                <w:lang w:val="en-GB"/>
              </w:rPr>
            </w:pPr>
          </w:p>
        </w:tc>
      </w:tr>
      <w:tr w:rsidR="00B532E8" w:rsidRPr="00957367" w14:paraId="5693FED9" w14:textId="45858740" w:rsidTr="00B532E8">
        <w:tc>
          <w:tcPr>
            <w:tcW w:w="289" w:type="pct"/>
          </w:tcPr>
          <w:p w14:paraId="25752604" w14:textId="77777777" w:rsidR="00B532E8" w:rsidRPr="00957367" w:rsidRDefault="00B532E8" w:rsidP="00AD4A1E">
            <w:pPr>
              <w:pStyle w:val="ListParagraph"/>
              <w:numPr>
                <w:ilvl w:val="0"/>
                <w:numId w:val="27"/>
              </w:numPr>
              <w:rPr>
                <w:rFonts w:cs="Calibri Light"/>
                <w:lang w:val="en-GB"/>
              </w:rPr>
            </w:pPr>
          </w:p>
        </w:tc>
        <w:tc>
          <w:tcPr>
            <w:tcW w:w="1446" w:type="pct"/>
          </w:tcPr>
          <w:p w14:paraId="1A4034C8" w14:textId="4C216665" w:rsidR="00B532E8" w:rsidRPr="00957367" w:rsidRDefault="00B532E8" w:rsidP="00AD4A1E">
            <w:pPr>
              <w:pStyle w:val="ListParagraph"/>
              <w:numPr>
                <w:ilvl w:val="1"/>
                <w:numId w:val="29"/>
              </w:numPr>
              <w:ind w:left="676"/>
              <w:jc w:val="left"/>
              <w:rPr>
                <w:rFonts w:cs="Calibri Light"/>
                <w:lang w:val="en-GB"/>
              </w:rPr>
            </w:pPr>
            <w:r w:rsidRPr="00957367">
              <w:rPr>
                <w:rFonts w:cs="Calibri Light"/>
                <w:lang w:val="en-GB"/>
              </w:rPr>
              <w:t>Learner management</w:t>
            </w:r>
          </w:p>
        </w:tc>
        <w:tc>
          <w:tcPr>
            <w:tcW w:w="326" w:type="pct"/>
          </w:tcPr>
          <w:p w14:paraId="2C35A184" w14:textId="77777777" w:rsidR="00B532E8" w:rsidRPr="00957367" w:rsidRDefault="00B532E8" w:rsidP="008A07C3">
            <w:pPr>
              <w:rPr>
                <w:rFonts w:cs="Calibri Light"/>
                <w:lang w:val="en-GB"/>
              </w:rPr>
            </w:pPr>
          </w:p>
        </w:tc>
        <w:tc>
          <w:tcPr>
            <w:tcW w:w="310" w:type="pct"/>
          </w:tcPr>
          <w:p w14:paraId="20821C06" w14:textId="77777777" w:rsidR="00B532E8" w:rsidRPr="00957367" w:rsidRDefault="00B532E8" w:rsidP="008A07C3">
            <w:pPr>
              <w:rPr>
                <w:rFonts w:cs="Calibri Light"/>
                <w:lang w:val="en-GB"/>
              </w:rPr>
            </w:pPr>
          </w:p>
        </w:tc>
        <w:tc>
          <w:tcPr>
            <w:tcW w:w="326" w:type="pct"/>
          </w:tcPr>
          <w:p w14:paraId="3A79C834" w14:textId="77777777" w:rsidR="00B532E8" w:rsidRPr="00957367" w:rsidRDefault="00B532E8" w:rsidP="008A07C3">
            <w:pPr>
              <w:rPr>
                <w:rFonts w:cs="Calibri Light"/>
                <w:lang w:val="en-GB"/>
              </w:rPr>
            </w:pPr>
          </w:p>
        </w:tc>
        <w:tc>
          <w:tcPr>
            <w:tcW w:w="326" w:type="pct"/>
          </w:tcPr>
          <w:p w14:paraId="6D024B4E" w14:textId="77777777" w:rsidR="00B532E8" w:rsidRPr="00957367" w:rsidRDefault="00B532E8" w:rsidP="008A07C3">
            <w:pPr>
              <w:rPr>
                <w:rFonts w:cs="Calibri Light"/>
                <w:lang w:val="en-GB"/>
              </w:rPr>
            </w:pPr>
          </w:p>
        </w:tc>
        <w:tc>
          <w:tcPr>
            <w:tcW w:w="326" w:type="pct"/>
          </w:tcPr>
          <w:p w14:paraId="0C0FD611" w14:textId="77777777" w:rsidR="00B532E8" w:rsidRPr="00957367" w:rsidRDefault="00B532E8" w:rsidP="008A07C3">
            <w:pPr>
              <w:rPr>
                <w:rFonts w:cs="Calibri Light"/>
                <w:lang w:val="en-GB"/>
              </w:rPr>
            </w:pPr>
          </w:p>
        </w:tc>
        <w:tc>
          <w:tcPr>
            <w:tcW w:w="342" w:type="pct"/>
          </w:tcPr>
          <w:p w14:paraId="27996554" w14:textId="77777777" w:rsidR="00B532E8" w:rsidRPr="00957367" w:rsidRDefault="00B532E8" w:rsidP="008A07C3">
            <w:pPr>
              <w:rPr>
                <w:rFonts w:cs="Calibri Light"/>
                <w:lang w:val="en-GB"/>
              </w:rPr>
            </w:pPr>
          </w:p>
        </w:tc>
        <w:tc>
          <w:tcPr>
            <w:tcW w:w="326" w:type="pct"/>
          </w:tcPr>
          <w:p w14:paraId="398009E3" w14:textId="77777777" w:rsidR="00B532E8" w:rsidRPr="00957367" w:rsidRDefault="00B532E8" w:rsidP="008A07C3">
            <w:pPr>
              <w:rPr>
                <w:rFonts w:cs="Calibri Light"/>
                <w:lang w:val="en-GB"/>
              </w:rPr>
            </w:pPr>
          </w:p>
        </w:tc>
        <w:tc>
          <w:tcPr>
            <w:tcW w:w="326" w:type="pct"/>
          </w:tcPr>
          <w:p w14:paraId="015AC2C2" w14:textId="3A390BA2" w:rsidR="00B532E8" w:rsidRPr="00957367" w:rsidRDefault="00B532E8" w:rsidP="008A07C3">
            <w:pPr>
              <w:rPr>
                <w:rFonts w:cs="Calibri Light"/>
                <w:lang w:val="en-GB"/>
              </w:rPr>
            </w:pPr>
          </w:p>
        </w:tc>
        <w:tc>
          <w:tcPr>
            <w:tcW w:w="309" w:type="pct"/>
          </w:tcPr>
          <w:p w14:paraId="71FD8B50" w14:textId="7BF1ABDA" w:rsidR="00B532E8" w:rsidRPr="00957367" w:rsidRDefault="00B532E8" w:rsidP="008A07C3">
            <w:pPr>
              <w:rPr>
                <w:rFonts w:cs="Calibri Light"/>
                <w:lang w:val="en-GB"/>
              </w:rPr>
            </w:pPr>
          </w:p>
        </w:tc>
        <w:tc>
          <w:tcPr>
            <w:tcW w:w="348" w:type="pct"/>
          </w:tcPr>
          <w:p w14:paraId="2EA26E01" w14:textId="07B2D0B6" w:rsidR="00B532E8" w:rsidRPr="00957367" w:rsidRDefault="00B532E8" w:rsidP="008A07C3">
            <w:pPr>
              <w:rPr>
                <w:rFonts w:cs="Calibri Light"/>
                <w:lang w:val="en-GB"/>
              </w:rPr>
            </w:pPr>
          </w:p>
        </w:tc>
      </w:tr>
      <w:tr w:rsidR="00B532E8" w:rsidRPr="00957367" w14:paraId="76EA12CA" w14:textId="2862E858" w:rsidTr="00B532E8">
        <w:tc>
          <w:tcPr>
            <w:tcW w:w="289" w:type="pct"/>
          </w:tcPr>
          <w:p w14:paraId="098C6327" w14:textId="77777777" w:rsidR="00B532E8" w:rsidRPr="00957367" w:rsidRDefault="00B532E8" w:rsidP="00AD4A1E">
            <w:pPr>
              <w:pStyle w:val="ListParagraph"/>
              <w:numPr>
                <w:ilvl w:val="0"/>
                <w:numId w:val="27"/>
              </w:numPr>
              <w:rPr>
                <w:rFonts w:cs="Calibri Light"/>
                <w:lang w:val="en-GB"/>
              </w:rPr>
            </w:pPr>
          </w:p>
        </w:tc>
        <w:tc>
          <w:tcPr>
            <w:tcW w:w="1446" w:type="pct"/>
          </w:tcPr>
          <w:p w14:paraId="69C47EF8" w14:textId="233DE076" w:rsidR="00B532E8" w:rsidRPr="00957367" w:rsidRDefault="00B532E8" w:rsidP="00AD4A1E">
            <w:pPr>
              <w:pStyle w:val="ListParagraph"/>
              <w:numPr>
                <w:ilvl w:val="1"/>
                <w:numId w:val="29"/>
              </w:numPr>
              <w:ind w:left="676"/>
              <w:jc w:val="left"/>
              <w:rPr>
                <w:rFonts w:cs="Calibri Light"/>
                <w:lang w:val="en-GB"/>
              </w:rPr>
            </w:pPr>
            <w:r w:rsidRPr="00957367">
              <w:rPr>
                <w:rFonts w:cs="Calibri Light"/>
                <w:lang w:val="en-GB"/>
              </w:rPr>
              <w:t>Solution management</w:t>
            </w:r>
          </w:p>
        </w:tc>
        <w:tc>
          <w:tcPr>
            <w:tcW w:w="326" w:type="pct"/>
          </w:tcPr>
          <w:p w14:paraId="3247EBF4" w14:textId="77777777" w:rsidR="00B532E8" w:rsidRPr="00957367" w:rsidRDefault="00B532E8" w:rsidP="008A07C3">
            <w:pPr>
              <w:rPr>
                <w:rFonts w:cs="Calibri Light"/>
                <w:lang w:val="en-GB"/>
              </w:rPr>
            </w:pPr>
          </w:p>
        </w:tc>
        <w:tc>
          <w:tcPr>
            <w:tcW w:w="310" w:type="pct"/>
          </w:tcPr>
          <w:p w14:paraId="0C33ACC9" w14:textId="77777777" w:rsidR="00B532E8" w:rsidRPr="00957367" w:rsidRDefault="00B532E8" w:rsidP="008A07C3">
            <w:pPr>
              <w:rPr>
                <w:rFonts w:cs="Calibri Light"/>
                <w:lang w:val="en-GB"/>
              </w:rPr>
            </w:pPr>
          </w:p>
        </w:tc>
        <w:tc>
          <w:tcPr>
            <w:tcW w:w="326" w:type="pct"/>
          </w:tcPr>
          <w:p w14:paraId="357856E3" w14:textId="77777777" w:rsidR="00B532E8" w:rsidRPr="00957367" w:rsidRDefault="00B532E8" w:rsidP="008A07C3">
            <w:pPr>
              <w:rPr>
                <w:rFonts w:cs="Calibri Light"/>
                <w:lang w:val="en-GB"/>
              </w:rPr>
            </w:pPr>
          </w:p>
        </w:tc>
        <w:tc>
          <w:tcPr>
            <w:tcW w:w="326" w:type="pct"/>
          </w:tcPr>
          <w:p w14:paraId="64AA2152" w14:textId="77777777" w:rsidR="00B532E8" w:rsidRPr="00957367" w:rsidRDefault="00B532E8" w:rsidP="008A07C3">
            <w:pPr>
              <w:rPr>
                <w:rFonts w:cs="Calibri Light"/>
                <w:lang w:val="en-GB"/>
              </w:rPr>
            </w:pPr>
          </w:p>
        </w:tc>
        <w:tc>
          <w:tcPr>
            <w:tcW w:w="326" w:type="pct"/>
          </w:tcPr>
          <w:p w14:paraId="6DCD4557" w14:textId="77777777" w:rsidR="00B532E8" w:rsidRPr="00957367" w:rsidRDefault="00B532E8" w:rsidP="008A07C3">
            <w:pPr>
              <w:rPr>
                <w:rFonts w:cs="Calibri Light"/>
                <w:lang w:val="en-GB"/>
              </w:rPr>
            </w:pPr>
          </w:p>
        </w:tc>
        <w:tc>
          <w:tcPr>
            <w:tcW w:w="342" w:type="pct"/>
          </w:tcPr>
          <w:p w14:paraId="6BA8F559" w14:textId="77777777" w:rsidR="00B532E8" w:rsidRPr="00957367" w:rsidRDefault="00B532E8" w:rsidP="008A07C3">
            <w:pPr>
              <w:rPr>
                <w:rFonts w:cs="Calibri Light"/>
                <w:lang w:val="en-GB"/>
              </w:rPr>
            </w:pPr>
          </w:p>
        </w:tc>
        <w:tc>
          <w:tcPr>
            <w:tcW w:w="326" w:type="pct"/>
          </w:tcPr>
          <w:p w14:paraId="52D7BDAA" w14:textId="77777777" w:rsidR="00B532E8" w:rsidRPr="00957367" w:rsidRDefault="00B532E8" w:rsidP="008A07C3">
            <w:pPr>
              <w:rPr>
                <w:rFonts w:cs="Calibri Light"/>
                <w:lang w:val="en-GB"/>
              </w:rPr>
            </w:pPr>
          </w:p>
        </w:tc>
        <w:tc>
          <w:tcPr>
            <w:tcW w:w="326" w:type="pct"/>
          </w:tcPr>
          <w:p w14:paraId="7D9973FB" w14:textId="0008209C" w:rsidR="00B532E8" w:rsidRPr="00957367" w:rsidRDefault="00B532E8" w:rsidP="008A07C3">
            <w:pPr>
              <w:rPr>
                <w:rFonts w:cs="Calibri Light"/>
                <w:lang w:val="en-GB"/>
              </w:rPr>
            </w:pPr>
          </w:p>
        </w:tc>
        <w:tc>
          <w:tcPr>
            <w:tcW w:w="309" w:type="pct"/>
          </w:tcPr>
          <w:p w14:paraId="0D3650C8" w14:textId="11EE49FF" w:rsidR="00B532E8" w:rsidRPr="00957367" w:rsidRDefault="00B532E8" w:rsidP="008A07C3">
            <w:pPr>
              <w:rPr>
                <w:rFonts w:cs="Calibri Light"/>
                <w:lang w:val="en-GB"/>
              </w:rPr>
            </w:pPr>
          </w:p>
        </w:tc>
        <w:tc>
          <w:tcPr>
            <w:tcW w:w="348" w:type="pct"/>
          </w:tcPr>
          <w:p w14:paraId="7578327C" w14:textId="26D67AEB" w:rsidR="00B532E8" w:rsidRPr="00957367" w:rsidRDefault="00B532E8" w:rsidP="008A07C3">
            <w:pPr>
              <w:rPr>
                <w:rFonts w:cs="Calibri Light"/>
                <w:lang w:val="en-GB"/>
              </w:rPr>
            </w:pPr>
          </w:p>
        </w:tc>
      </w:tr>
      <w:tr w:rsidR="00B532E8" w:rsidRPr="00957367" w14:paraId="705809D9" w14:textId="1F35B9EE" w:rsidTr="00B532E8">
        <w:tc>
          <w:tcPr>
            <w:tcW w:w="289" w:type="pct"/>
          </w:tcPr>
          <w:p w14:paraId="7DA9FB55" w14:textId="77777777" w:rsidR="00B532E8" w:rsidRPr="00957367" w:rsidRDefault="00B532E8" w:rsidP="00AD4A1E">
            <w:pPr>
              <w:pStyle w:val="ListParagraph"/>
              <w:numPr>
                <w:ilvl w:val="0"/>
                <w:numId w:val="27"/>
              </w:numPr>
              <w:rPr>
                <w:rFonts w:cs="Calibri Light"/>
                <w:lang w:val="en-GB"/>
              </w:rPr>
            </w:pPr>
          </w:p>
        </w:tc>
        <w:tc>
          <w:tcPr>
            <w:tcW w:w="1446" w:type="pct"/>
          </w:tcPr>
          <w:p w14:paraId="7D1BE6FC" w14:textId="742E1E69" w:rsidR="00B532E8" w:rsidRPr="00957367" w:rsidRDefault="00B532E8" w:rsidP="00AD4A1E">
            <w:pPr>
              <w:pStyle w:val="ListParagraph"/>
              <w:numPr>
                <w:ilvl w:val="1"/>
                <w:numId w:val="29"/>
              </w:numPr>
              <w:ind w:left="676"/>
              <w:jc w:val="left"/>
              <w:rPr>
                <w:rFonts w:cs="Calibri Light"/>
                <w:lang w:val="en-GB"/>
              </w:rPr>
            </w:pPr>
            <w:r w:rsidRPr="00957367">
              <w:rPr>
                <w:rFonts w:cs="Calibri Light"/>
                <w:lang w:val="en-GB"/>
              </w:rPr>
              <w:t>Quality management</w:t>
            </w:r>
          </w:p>
        </w:tc>
        <w:tc>
          <w:tcPr>
            <w:tcW w:w="326" w:type="pct"/>
          </w:tcPr>
          <w:p w14:paraId="32793C2C" w14:textId="77777777" w:rsidR="00B532E8" w:rsidRPr="00957367" w:rsidRDefault="00B532E8" w:rsidP="008A07C3">
            <w:pPr>
              <w:rPr>
                <w:rFonts w:cs="Calibri Light"/>
                <w:lang w:val="en-GB"/>
              </w:rPr>
            </w:pPr>
          </w:p>
        </w:tc>
        <w:tc>
          <w:tcPr>
            <w:tcW w:w="310" w:type="pct"/>
          </w:tcPr>
          <w:p w14:paraId="700629BD" w14:textId="77777777" w:rsidR="00B532E8" w:rsidRPr="00957367" w:rsidRDefault="00B532E8" w:rsidP="008A07C3">
            <w:pPr>
              <w:rPr>
                <w:rFonts w:cs="Calibri Light"/>
                <w:lang w:val="en-GB"/>
              </w:rPr>
            </w:pPr>
          </w:p>
        </w:tc>
        <w:tc>
          <w:tcPr>
            <w:tcW w:w="326" w:type="pct"/>
          </w:tcPr>
          <w:p w14:paraId="377C3BFC" w14:textId="77777777" w:rsidR="00B532E8" w:rsidRPr="00957367" w:rsidRDefault="00B532E8" w:rsidP="008A07C3">
            <w:pPr>
              <w:rPr>
                <w:rFonts w:cs="Calibri Light"/>
                <w:lang w:val="en-GB"/>
              </w:rPr>
            </w:pPr>
          </w:p>
        </w:tc>
        <w:tc>
          <w:tcPr>
            <w:tcW w:w="326" w:type="pct"/>
          </w:tcPr>
          <w:p w14:paraId="341603FF" w14:textId="77777777" w:rsidR="00B532E8" w:rsidRPr="00957367" w:rsidRDefault="00B532E8" w:rsidP="008A07C3">
            <w:pPr>
              <w:rPr>
                <w:rFonts w:cs="Calibri Light"/>
                <w:lang w:val="en-GB"/>
              </w:rPr>
            </w:pPr>
          </w:p>
        </w:tc>
        <w:tc>
          <w:tcPr>
            <w:tcW w:w="326" w:type="pct"/>
          </w:tcPr>
          <w:p w14:paraId="4BA4121F" w14:textId="77777777" w:rsidR="00B532E8" w:rsidRPr="00957367" w:rsidRDefault="00B532E8" w:rsidP="008A07C3">
            <w:pPr>
              <w:rPr>
                <w:rFonts w:cs="Calibri Light"/>
                <w:lang w:val="en-GB"/>
              </w:rPr>
            </w:pPr>
          </w:p>
        </w:tc>
        <w:tc>
          <w:tcPr>
            <w:tcW w:w="342" w:type="pct"/>
          </w:tcPr>
          <w:p w14:paraId="6BFA34C6" w14:textId="77777777" w:rsidR="00B532E8" w:rsidRPr="00957367" w:rsidRDefault="00B532E8" w:rsidP="008A07C3">
            <w:pPr>
              <w:rPr>
                <w:rFonts w:cs="Calibri Light"/>
                <w:lang w:val="en-GB"/>
              </w:rPr>
            </w:pPr>
          </w:p>
        </w:tc>
        <w:tc>
          <w:tcPr>
            <w:tcW w:w="326" w:type="pct"/>
          </w:tcPr>
          <w:p w14:paraId="7C79A275" w14:textId="77777777" w:rsidR="00B532E8" w:rsidRPr="00957367" w:rsidRDefault="00B532E8" w:rsidP="008A07C3">
            <w:pPr>
              <w:rPr>
                <w:rFonts w:cs="Calibri Light"/>
                <w:lang w:val="en-GB"/>
              </w:rPr>
            </w:pPr>
          </w:p>
        </w:tc>
        <w:tc>
          <w:tcPr>
            <w:tcW w:w="326" w:type="pct"/>
          </w:tcPr>
          <w:p w14:paraId="339252CC" w14:textId="3993F70E" w:rsidR="00B532E8" w:rsidRPr="00957367" w:rsidRDefault="00B532E8" w:rsidP="008A07C3">
            <w:pPr>
              <w:rPr>
                <w:rFonts w:cs="Calibri Light"/>
                <w:lang w:val="en-GB"/>
              </w:rPr>
            </w:pPr>
          </w:p>
        </w:tc>
        <w:tc>
          <w:tcPr>
            <w:tcW w:w="309" w:type="pct"/>
          </w:tcPr>
          <w:p w14:paraId="78678F2B" w14:textId="0303604E" w:rsidR="00B532E8" w:rsidRPr="00957367" w:rsidRDefault="00B532E8" w:rsidP="008A07C3">
            <w:pPr>
              <w:rPr>
                <w:rFonts w:cs="Calibri Light"/>
                <w:lang w:val="en-GB"/>
              </w:rPr>
            </w:pPr>
          </w:p>
        </w:tc>
        <w:tc>
          <w:tcPr>
            <w:tcW w:w="348" w:type="pct"/>
          </w:tcPr>
          <w:p w14:paraId="6B2AB51A" w14:textId="77C5C01A" w:rsidR="00B532E8" w:rsidRPr="00957367" w:rsidRDefault="00B532E8" w:rsidP="008A07C3">
            <w:pPr>
              <w:rPr>
                <w:rFonts w:cs="Calibri Light"/>
                <w:lang w:val="en-GB"/>
              </w:rPr>
            </w:pPr>
          </w:p>
        </w:tc>
      </w:tr>
      <w:tr w:rsidR="00B532E8" w:rsidRPr="00957367" w14:paraId="46A15A5E" w14:textId="607297E3" w:rsidTr="00B532E8">
        <w:tc>
          <w:tcPr>
            <w:tcW w:w="289" w:type="pct"/>
          </w:tcPr>
          <w:p w14:paraId="6927AABC" w14:textId="77777777" w:rsidR="00B532E8" w:rsidRPr="00957367" w:rsidRDefault="00B532E8" w:rsidP="00AD4A1E">
            <w:pPr>
              <w:pStyle w:val="ListParagraph"/>
              <w:numPr>
                <w:ilvl w:val="0"/>
                <w:numId w:val="27"/>
              </w:numPr>
              <w:rPr>
                <w:rFonts w:cs="Calibri Light"/>
                <w:lang w:val="en-GB"/>
              </w:rPr>
            </w:pPr>
          </w:p>
        </w:tc>
        <w:tc>
          <w:tcPr>
            <w:tcW w:w="1446" w:type="pct"/>
          </w:tcPr>
          <w:p w14:paraId="31CDD327" w14:textId="5D249538" w:rsidR="00B532E8" w:rsidRPr="00957367" w:rsidRDefault="00B532E8" w:rsidP="00AD4A1E">
            <w:pPr>
              <w:pStyle w:val="ListParagraph"/>
              <w:numPr>
                <w:ilvl w:val="0"/>
                <w:numId w:val="29"/>
              </w:numPr>
              <w:ind w:left="393"/>
              <w:jc w:val="left"/>
              <w:rPr>
                <w:rFonts w:cs="Calibri Light"/>
                <w:b/>
                <w:bCs/>
                <w:lang w:val="en-GB"/>
              </w:rPr>
            </w:pPr>
            <w:r w:rsidRPr="00957367">
              <w:rPr>
                <w:rFonts w:cs="Calibri Light"/>
                <w:b/>
                <w:bCs/>
                <w:lang w:val="en-GB"/>
              </w:rPr>
              <w:t>System maintenance and support (professional services)</w:t>
            </w:r>
          </w:p>
        </w:tc>
        <w:tc>
          <w:tcPr>
            <w:tcW w:w="326" w:type="pct"/>
          </w:tcPr>
          <w:p w14:paraId="402A4560" w14:textId="77777777" w:rsidR="00B532E8" w:rsidRPr="00957367" w:rsidRDefault="00B532E8" w:rsidP="00C51C15">
            <w:pPr>
              <w:rPr>
                <w:rFonts w:cs="Calibri Light"/>
                <w:lang w:val="en-GB"/>
              </w:rPr>
            </w:pPr>
          </w:p>
        </w:tc>
        <w:tc>
          <w:tcPr>
            <w:tcW w:w="310" w:type="pct"/>
          </w:tcPr>
          <w:p w14:paraId="30B45548" w14:textId="77777777" w:rsidR="00B532E8" w:rsidRPr="00957367" w:rsidRDefault="00B532E8" w:rsidP="00C51C15">
            <w:pPr>
              <w:rPr>
                <w:rFonts w:cs="Calibri Light"/>
                <w:lang w:val="en-GB"/>
              </w:rPr>
            </w:pPr>
          </w:p>
        </w:tc>
        <w:tc>
          <w:tcPr>
            <w:tcW w:w="326" w:type="pct"/>
          </w:tcPr>
          <w:p w14:paraId="11388A18" w14:textId="77777777" w:rsidR="00B532E8" w:rsidRPr="00957367" w:rsidRDefault="00B532E8" w:rsidP="00C51C15">
            <w:pPr>
              <w:rPr>
                <w:rFonts w:cs="Calibri Light"/>
                <w:lang w:val="en-GB"/>
              </w:rPr>
            </w:pPr>
          </w:p>
        </w:tc>
        <w:tc>
          <w:tcPr>
            <w:tcW w:w="326" w:type="pct"/>
          </w:tcPr>
          <w:p w14:paraId="41167384" w14:textId="77777777" w:rsidR="00B532E8" w:rsidRPr="00957367" w:rsidRDefault="00B532E8" w:rsidP="00C51C15">
            <w:pPr>
              <w:rPr>
                <w:rFonts w:cs="Calibri Light"/>
                <w:lang w:val="en-GB"/>
              </w:rPr>
            </w:pPr>
          </w:p>
        </w:tc>
        <w:tc>
          <w:tcPr>
            <w:tcW w:w="326" w:type="pct"/>
          </w:tcPr>
          <w:p w14:paraId="155A5CA8" w14:textId="77777777" w:rsidR="00B532E8" w:rsidRPr="00957367" w:rsidRDefault="00B532E8" w:rsidP="00C51C15">
            <w:pPr>
              <w:rPr>
                <w:rFonts w:cs="Calibri Light"/>
                <w:lang w:val="en-GB"/>
              </w:rPr>
            </w:pPr>
          </w:p>
        </w:tc>
        <w:tc>
          <w:tcPr>
            <w:tcW w:w="342" w:type="pct"/>
          </w:tcPr>
          <w:p w14:paraId="1767C2C4" w14:textId="77777777" w:rsidR="00B532E8" w:rsidRPr="00957367" w:rsidRDefault="00B532E8" w:rsidP="00C51C15">
            <w:pPr>
              <w:rPr>
                <w:rFonts w:cs="Calibri Light"/>
                <w:lang w:val="en-GB"/>
              </w:rPr>
            </w:pPr>
          </w:p>
        </w:tc>
        <w:tc>
          <w:tcPr>
            <w:tcW w:w="326" w:type="pct"/>
          </w:tcPr>
          <w:p w14:paraId="6383CBC2" w14:textId="77777777" w:rsidR="00B532E8" w:rsidRPr="00957367" w:rsidRDefault="00B532E8" w:rsidP="00C51C15">
            <w:pPr>
              <w:rPr>
                <w:rFonts w:cs="Calibri Light"/>
                <w:lang w:val="en-GB"/>
              </w:rPr>
            </w:pPr>
          </w:p>
        </w:tc>
        <w:tc>
          <w:tcPr>
            <w:tcW w:w="326" w:type="pct"/>
          </w:tcPr>
          <w:p w14:paraId="1EEF2C53" w14:textId="615A628E" w:rsidR="00B532E8" w:rsidRPr="00957367" w:rsidRDefault="00B532E8" w:rsidP="00C51C15">
            <w:pPr>
              <w:rPr>
                <w:rFonts w:cs="Calibri Light"/>
                <w:lang w:val="en-GB"/>
              </w:rPr>
            </w:pPr>
          </w:p>
        </w:tc>
        <w:tc>
          <w:tcPr>
            <w:tcW w:w="309" w:type="pct"/>
          </w:tcPr>
          <w:p w14:paraId="7ED9F2F4" w14:textId="0F7F3A60" w:rsidR="00B532E8" w:rsidRPr="00957367" w:rsidRDefault="00B532E8" w:rsidP="00C51C15">
            <w:pPr>
              <w:rPr>
                <w:rFonts w:cs="Calibri Light"/>
                <w:lang w:val="en-GB"/>
              </w:rPr>
            </w:pPr>
          </w:p>
        </w:tc>
        <w:tc>
          <w:tcPr>
            <w:tcW w:w="348" w:type="pct"/>
          </w:tcPr>
          <w:p w14:paraId="2739B99B" w14:textId="37EC49DA" w:rsidR="00B532E8" w:rsidRPr="00957367" w:rsidRDefault="00B532E8" w:rsidP="00C51C15">
            <w:pPr>
              <w:rPr>
                <w:rFonts w:cs="Calibri Light"/>
                <w:lang w:val="en-GB"/>
              </w:rPr>
            </w:pPr>
          </w:p>
        </w:tc>
      </w:tr>
      <w:tr w:rsidR="00B532E8" w:rsidRPr="00957367" w14:paraId="1E6EE20B" w14:textId="77777777" w:rsidTr="00B532E8">
        <w:tc>
          <w:tcPr>
            <w:tcW w:w="289" w:type="pct"/>
          </w:tcPr>
          <w:p w14:paraId="1CDC2E50" w14:textId="77777777" w:rsidR="00B532E8" w:rsidRPr="00957367" w:rsidRDefault="00B532E8" w:rsidP="00AD4A1E">
            <w:pPr>
              <w:pStyle w:val="ListParagraph"/>
              <w:numPr>
                <w:ilvl w:val="0"/>
                <w:numId w:val="27"/>
              </w:numPr>
              <w:rPr>
                <w:rFonts w:cs="Calibri Light"/>
                <w:lang w:val="en-GB"/>
              </w:rPr>
            </w:pPr>
          </w:p>
        </w:tc>
        <w:tc>
          <w:tcPr>
            <w:tcW w:w="1446" w:type="pct"/>
          </w:tcPr>
          <w:p w14:paraId="45E9718D" w14:textId="681DFB38" w:rsidR="00B532E8" w:rsidRPr="00957367" w:rsidRDefault="00B532E8" w:rsidP="00AD4A1E">
            <w:pPr>
              <w:pStyle w:val="ListParagraph"/>
              <w:numPr>
                <w:ilvl w:val="0"/>
                <w:numId w:val="29"/>
              </w:numPr>
              <w:ind w:left="393"/>
              <w:jc w:val="left"/>
              <w:rPr>
                <w:rFonts w:cs="Calibri Light"/>
                <w:b/>
                <w:bCs/>
                <w:lang w:val="en-GB"/>
              </w:rPr>
            </w:pPr>
            <w:r w:rsidRPr="00957367">
              <w:rPr>
                <w:rFonts w:cs="Calibri Light"/>
                <w:b/>
                <w:bCs/>
                <w:lang w:val="en-GB"/>
              </w:rPr>
              <w:t>License maintenance and support</w:t>
            </w:r>
          </w:p>
        </w:tc>
        <w:tc>
          <w:tcPr>
            <w:tcW w:w="326" w:type="pct"/>
          </w:tcPr>
          <w:p w14:paraId="27B61ACC" w14:textId="77777777" w:rsidR="00B532E8" w:rsidRPr="00957367" w:rsidRDefault="00B532E8" w:rsidP="00C51C15">
            <w:pPr>
              <w:rPr>
                <w:rFonts w:cs="Calibri Light"/>
                <w:lang w:val="en-GB"/>
              </w:rPr>
            </w:pPr>
          </w:p>
        </w:tc>
        <w:tc>
          <w:tcPr>
            <w:tcW w:w="310" w:type="pct"/>
          </w:tcPr>
          <w:p w14:paraId="102EBF28" w14:textId="77777777" w:rsidR="00B532E8" w:rsidRPr="00957367" w:rsidRDefault="00B532E8" w:rsidP="00C51C15">
            <w:pPr>
              <w:rPr>
                <w:rFonts w:cs="Calibri Light"/>
                <w:lang w:val="en-GB"/>
              </w:rPr>
            </w:pPr>
          </w:p>
        </w:tc>
        <w:tc>
          <w:tcPr>
            <w:tcW w:w="326" w:type="pct"/>
          </w:tcPr>
          <w:p w14:paraId="6C681A1A" w14:textId="77777777" w:rsidR="00B532E8" w:rsidRPr="00957367" w:rsidRDefault="00B532E8" w:rsidP="00C51C15">
            <w:pPr>
              <w:rPr>
                <w:rFonts w:cs="Calibri Light"/>
                <w:lang w:val="en-GB"/>
              </w:rPr>
            </w:pPr>
          </w:p>
        </w:tc>
        <w:tc>
          <w:tcPr>
            <w:tcW w:w="326" w:type="pct"/>
          </w:tcPr>
          <w:p w14:paraId="70BE369A" w14:textId="77777777" w:rsidR="00B532E8" w:rsidRPr="00957367" w:rsidRDefault="00B532E8" w:rsidP="00C51C15">
            <w:pPr>
              <w:rPr>
                <w:rFonts w:cs="Calibri Light"/>
                <w:lang w:val="en-GB"/>
              </w:rPr>
            </w:pPr>
          </w:p>
        </w:tc>
        <w:tc>
          <w:tcPr>
            <w:tcW w:w="326" w:type="pct"/>
          </w:tcPr>
          <w:p w14:paraId="4C41A629" w14:textId="77777777" w:rsidR="00B532E8" w:rsidRPr="00957367" w:rsidRDefault="00B532E8" w:rsidP="00C51C15">
            <w:pPr>
              <w:rPr>
                <w:rFonts w:cs="Calibri Light"/>
                <w:lang w:val="en-GB"/>
              </w:rPr>
            </w:pPr>
          </w:p>
        </w:tc>
        <w:tc>
          <w:tcPr>
            <w:tcW w:w="342" w:type="pct"/>
          </w:tcPr>
          <w:p w14:paraId="0D90423F" w14:textId="77777777" w:rsidR="00B532E8" w:rsidRPr="00957367" w:rsidRDefault="00B532E8" w:rsidP="00C51C15">
            <w:pPr>
              <w:rPr>
                <w:rFonts w:cs="Calibri Light"/>
                <w:lang w:val="en-GB"/>
              </w:rPr>
            </w:pPr>
          </w:p>
        </w:tc>
        <w:tc>
          <w:tcPr>
            <w:tcW w:w="326" w:type="pct"/>
          </w:tcPr>
          <w:p w14:paraId="724A2C12" w14:textId="77777777" w:rsidR="00B532E8" w:rsidRPr="00957367" w:rsidRDefault="00B532E8" w:rsidP="00C51C15">
            <w:pPr>
              <w:rPr>
                <w:rFonts w:cs="Calibri Light"/>
                <w:lang w:val="en-GB"/>
              </w:rPr>
            </w:pPr>
          </w:p>
        </w:tc>
        <w:tc>
          <w:tcPr>
            <w:tcW w:w="326" w:type="pct"/>
          </w:tcPr>
          <w:p w14:paraId="2289AFCB" w14:textId="77777777" w:rsidR="00B532E8" w:rsidRPr="00957367" w:rsidRDefault="00B532E8" w:rsidP="00C51C15">
            <w:pPr>
              <w:rPr>
                <w:rFonts w:cs="Calibri Light"/>
                <w:lang w:val="en-GB"/>
              </w:rPr>
            </w:pPr>
          </w:p>
        </w:tc>
        <w:tc>
          <w:tcPr>
            <w:tcW w:w="309" w:type="pct"/>
          </w:tcPr>
          <w:p w14:paraId="1729BEF6" w14:textId="77777777" w:rsidR="00B532E8" w:rsidRPr="00957367" w:rsidRDefault="00B532E8" w:rsidP="00C51C15">
            <w:pPr>
              <w:rPr>
                <w:rFonts w:cs="Calibri Light"/>
                <w:lang w:val="en-GB"/>
              </w:rPr>
            </w:pPr>
          </w:p>
        </w:tc>
        <w:tc>
          <w:tcPr>
            <w:tcW w:w="348" w:type="pct"/>
          </w:tcPr>
          <w:p w14:paraId="378FB065" w14:textId="77777777" w:rsidR="00B532E8" w:rsidRPr="00957367" w:rsidRDefault="00B532E8" w:rsidP="00C51C15">
            <w:pPr>
              <w:rPr>
                <w:rFonts w:cs="Calibri Light"/>
                <w:lang w:val="en-GB"/>
              </w:rPr>
            </w:pPr>
          </w:p>
        </w:tc>
      </w:tr>
      <w:tr w:rsidR="00B532E8" w:rsidRPr="00957367" w14:paraId="1375C6C9" w14:textId="6C92367D" w:rsidTr="00B532E8">
        <w:tc>
          <w:tcPr>
            <w:tcW w:w="289" w:type="pct"/>
          </w:tcPr>
          <w:p w14:paraId="488DBEA1" w14:textId="77777777" w:rsidR="00B532E8" w:rsidRPr="00957367" w:rsidRDefault="00B532E8" w:rsidP="00AD4A1E">
            <w:pPr>
              <w:pStyle w:val="ListParagraph"/>
              <w:numPr>
                <w:ilvl w:val="0"/>
                <w:numId w:val="27"/>
              </w:numPr>
              <w:rPr>
                <w:rFonts w:cs="Calibri Light"/>
                <w:b/>
                <w:bCs/>
                <w:lang w:val="en-GB"/>
              </w:rPr>
            </w:pPr>
          </w:p>
        </w:tc>
        <w:tc>
          <w:tcPr>
            <w:tcW w:w="1446" w:type="pct"/>
          </w:tcPr>
          <w:p w14:paraId="00D6F46B" w14:textId="4128C69D" w:rsidR="00B532E8" w:rsidRPr="00957367" w:rsidRDefault="00B532E8" w:rsidP="00AD4A1E">
            <w:pPr>
              <w:pStyle w:val="ListParagraph"/>
              <w:numPr>
                <w:ilvl w:val="0"/>
                <w:numId w:val="29"/>
              </w:numPr>
              <w:ind w:left="393"/>
              <w:jc w:val="left"/>
              <w:rPr>
                <w:rFonts w:cs="Calibri Light"/>
                <w:b/>
                <w:bCs/>
                <w:lang w:val="en-GB"/>
              </w:rPr>
            </w:pPr>
            <w:r w:rsidRPr="00957367">
              <w:rPr>
                <w:rFonts w:cs="Calibri Light"/>
                <w:b/>
                <w:bCs/>
                <w:lang w:val="en-GB"/>
              </w:rPr>
              <w:t>Ad hoc system enhancements</w:t>
            </w:r>
          </w:p>
        </w:tc>
        <w:tc>
          <w:tcPr>
            <w:tcW w:w="326" w:type="pct"/>
          </w:tcPr>
          <w:p w14:paraId="516B5CC0" w14:textId="77777777" w:rsidR="00B532E8" w:rsidRPr="00957367" w:rsidRDefault="00B532E8" w:rsidP="00C51C15">
            <w:pPr>
              <w:rPr>
                <w:rFonts w:cs="Calibri Light"/>
                <w:lang w:val="en-GB"/>
              </w:rPr>
            </w:pPr>
          </w:p>
        </w:tc>
        <w:tc>
          <w:tcPr>
            <w:tcW w:w="310" w:type="pct"/>
          </w:tcPr>
          <w:p w14:paraId="1ED20E37" w14:textId="77777777" w:rsidR="00B532E8" w:rsidRPr="00957367" w:rsidRDefault="00B532E8" w:rsidP="00C51C15">
            <w:pPr>
              <w:rPr>
                <w:rFonts w:cs="Calibri Light"/>
                <w:lang w:val="en-GB"/>
              </w:rPr>
            </w:pPr>
          </w:p>
        </w:tc>
        <w:tc>
          <w:tcPr>
            <w:tcW w:w="326" w:type="pct"/>
          </w:tcPr>
          <w:p w14:paraId="7B781876" w14:textId="77777777" w:rsidR="00B532E8" w:rsidRPr="00957367" w:rsidRDefault="00B532E8" w:rsidP="00C51C15">
            <w:pPr>
              <w:rPr>
                <w:rFonts w:cs="Calibri Light"/>
                <w:lang w:val="en-GB"/>
              </w:rPr>
            </w:pPr>
          </w:p>
        </w:tc>
        <w:tc>
          <w:tcPr>
            <w:tcW w:w="326" w:type="pct"/>
          </w:tcPr>
          <w:p w14:paraId="494F67D2" w14:textId="77777777" w:rsidR="00B532E8" w:rsidRPr="00957367" w:rsidRDefault="00B532E8" w:rsidP="00C51C15">
            <w:pPr>
              <w:rPr>
                <w:rFonts w:cs="Calibri Light"/>
                <w:lang w:val="en-GB"/>
              </w:rPr>
            </w:pPr>
          </w:p>
        </w:tc>
        <w:tc>
          <w:tcPr>
            <w:tcW w:w="326" w:type="pct"/>
          </w:tcPr>
          <w:p w14:paraId="064EADFF" w14:textId="77777777" w:rsidR="00B532E8" w:rsidRPr="00957367" w:rsidRDefault="00B532E8" w:rsidP="00C51C15">
            <w:pPr>
              <w:rPr>
                <w:rFonts w:cs="Calibri Light"/>
                <w:lang w:val="en-GB"/>
              </w:rPr>
            </w:pPr>
          </w:p>
        </w:tc>
        <w:tc>
          <w:tcPr>
            <w:tcW w:w="342" w:type="pct"/>
          </w:tcPr>
          <w:p w14:paraId="6FCFCC43" w14:textId="77777777" w:rsidR="00B532E8" w:rsidRPr="00957367" w:rsidRDefault="00B532E8" w:rsidP="00C51C15">
            <w:pPr>
              <w:rPr>
                <w:rFonts w:cs="Calibri Light"/>
                <w:lang w:val="en-GB"/>
              </w:rPr>
            </w:pPr>
          </w:p>
        </w:tc>
        <w:tc>
          <w:tcPr>
            <w:tcW w:w="326" w:type="pct"/>
          </w:tcPr>
          <w:p w14:paraId="18EB5AA0" w14:textId="77777777" w:rsidR="00B532E8" w:rsidRPr="00957367" w:rsidRDefault="00B532E8" w:rsidP="00C51C15">
            <w:pPr>
              <w:rPr>
                <w:rFonts w:cs="Calibri Light"/>
                <w:lang w:val="en-GB"/>
              </w:rPr>
            </w:pPr>
          </w:p>
        </w:tc>
        <w:tc>
          <w:tcPr>
            <w:tcW w:w="326" w:type="pct"/>
          </w:tcPr>
          <w:p w14:paraId="621F99BE" w14:textId="522CBA13" w:rsidR="00B532E8" w:rsidRPr="00957367" w:rsidRDefault="00B532E8" w:rsidP="00C51C15">
            <w:pPr>
              <w:rPr>
                <w:rFonts w:cs="Calibri Light"/>
                <w:lang w:val="en-GB"/>
              </w:rPr>
            </w:pPr>
          </w:p>
        </w:tc>
        <w:tc>
          <w:tcPr>
            <w:tcW w:w="309" w:type="pct"/>
          </w:tcPr>
          <w:p w14:paraId="656EACC4" w14:textId="58842F83" w:rsidR="00B532E8" w:rsidRPr="00957367" w:rsidRDefault="00B532E8" w:rsidP="00C51C15">
            <w:pPr>
              <w:rPr>
                <w:rFonts w:cs="Calibri Light"/>
                <w:lang w:val="en-GB"/>
              </w:rPr>
            </w:pPr>
          </w:p>
        </w:tc>
        <w:tc>
          <w:tcPr>
            <w:tcW w:w="348" w:type="pct"/>
          </w:tcPr>
          <w:p w14:paraId="404148AE" w14:textId="0A4A74C7" w:rsidR="00B532E8" w:rsidRPr="00957367" w:rsidRDefault="00B532E8" w:rsidP="00C51C15">
            <w:pPr>
              <w:rPr>
                <w:rFonts w:cs="Calibri Light"/>
                <w:lang w:val="en-GB"/>
              </w:rPr>
            </w:pPr>
          </w:p>
        </w:tc>
      </w:tr>
    </w:tbl>
    <w:p w14:paraId="5B8646C8" w14:textId="77777777" w:rsidR="008E17FE" w:rsidRPr="00957367" w:rsidRDefault="008E17FE" w:rsidP="00C51C15">
      <w:pPr>
        <w:rPr>
          <w:lang w:val="en-GB"/>
        </w:rPr>
      </w:pPr>
    </w:p>
    <w:p w14:paraId="654E01AF" w14:textId="77777777" w:rsidR="008E17FE" w:rsidRPr="00957367" w:rsidRDefault="008E17FE" w:rsidP="00C51C15">
      <w:pPr>
        <w:rPr>
          <w:lang w:val="en-GB"/>
        </w:rPr>
      </w:pPr>
    </w:p>
    <w:p w14:paraId="17DA1BF6" w14:textId="77777777" w:rsidR="00652E1A" w:rsidRPr="00957367" w:rsidRDefault="00652E1A" w:rsidP="00652E1A">
      <w:pPr>
        <w:rPr>
          <w:lang w:val="en-GB"/>
        </w:rPr>
      </w:pPr>
    </w:p>
    <w:p w14:paraId="3C01DB8C" w14:textId="77777777" w:rsidR="00652E1A" w:rsidRPr="00957367" w:rsidRDefault="00652E1A" w:rsidP="00652E1A">
      <w:pPr>
        <w:rPr>
          <w:lang w:val="en-GB"/>
        </w:rPr>
      </w:pPr>
    </w:p>
    <w:p w14:paraId="5CE27DA3" w14:textId="77777777" w:rsidR="00652E1A" w:rsidRPr="00957367" w:rsidRDefault="00652E1A" w:rsidP="00652E1A">
      <w:pPr>
        <w:rPr>
          <w:lang w:val="en-GB"/>
        </w:rPr>
      </w:pPr>
    </w:p>
    <w:p w14:paraId="6A4F7BB1" w14:textId="77777777" w:rsidR="007902AE" w:rsidRPr="00957367" w:rsidRDefault="007902AE" w:rsidP="007902AE">
      <w:pPr>
        <w:rPr>
          <w:lang w:val="en-GB"/>
        </w:rPr>
      </w:pPr>
      <w:bookmarkStart w:id="47" w:name="_Toc515953562"/>
      <w:bookmarkStart w:id="48" w:name="_Toc516689573"/>
      <w:bookmarkEnd w:id="40"/>
      <w:bookmarkEnd w:id="41"/>
    </w:p>
    <w:p w14:paraId="170FF50F" w14:textId="77777777" w:rsidR="00837F10" w:rsidRPr="00957367" w:rsidRDefault="00837F10" w:rsidP="00837F10">
      <w:pPr>
        <w:spacing w:line="360" w:lineRule="auto"/>
        <w:rPr>
          <w:rFonts w:asciiTheme="minorHAnsi" w:hAnsiTheme="minorHAnsi" w:cstheme="minorHAnsi"/>
          <w:b/>
          <w:snapToGrid w:val="0"/>
          <w:color w:val="FF0000"/>
        </w:rPr>
        <w:sectPr w:rsidR="00837F10" w:rsidRPr="00957367" w:rsidSect="008B251D">
          <w:pgSz w:w="16838" w:h="11906" w:orient="landscape" w:code="9"/>
          <w:pgMar w:top="1134" w:right="1246" w:bottom="1134" w:left="1134" w:header="720" w:footer="407" w:gutter="0"/>
          <w:cols w:space="720"/>
          <w:titlePg/>
          <w:docGrid w:linePitch="299"/>
        </w:sectPr>
      </w:pPr>
      <w:bookmarkStart w:id="49" w:name="_Toc373920054"/>
      <w:bookmarkStart w:id="50" w:name="_Toc373920055"/>
      <w:bookmarkStart w:id="51" w:name="_Toc373920056"/>
      <w:bookmarkStart w:id="52" w:name="_Toc373920057"/>
      <w:bookmarkStart w:id="53" w:name="_Toc373920058"/>
      <w:bookmarkStart w:id="54" w:name="_Toc373920059"/>
      <w:bookmarkStart w:id="55" w:name="_Toc373920060"/>
      <w:bookmarkStart w:id="56" w:name="_Toc373920061"/>
      <w:bookmarkStart w:id="57" w:name="_Toc373920062"/>
      <w:bookmarkStart w:id="58" w:name="_Toc373920063"/>
      <w:bookmarkStart w:id="59" w:name="_Toc373920064"/>
      <w:bookmarkStart w:id="60" w:name="_Toc373920065"/>
      <w:bookmarkStart w:id="61" w:name="_Toc373920066"/>
      <w:bookmarkStart w:id="62" w:name="_Toc373920067"/>
      <w:bookmarkStart w:id="63" w:name="_Toc373920068"/>
      <w:bookmarkStart w:id="64" w:name="_Toc373920069"/>
      <w:bookmarkStart w:id="65" w:name="_Toc373920070"/>
      <w:bookmarkStart w:id="66" w:name="_Toc373920071"/>
      <w:bookmarkStart w:id="67" w:name="_Toc373920072"/>
      <w:bookmarkStart w:id="68" w:name="_Toc373920073"/>
      <w:bookmarkStart w:id="69" w:name="_Toc373920074"/>
      <w:bookmarkStart w:id="70" w:name="_Toc373920075"/>
      <w:bookmarkStart w:id="71" w:name="_Toc373920076"/>
      <w:bookmarkStart w:id="72" w:name="_Toc373920077"/>
      <w:bookmarkStart w:id="73" w:name="_Toc373920078"/>
      <w:bookmarkStart w:id="74" w:name="_Toc373920079"/>
      <w:bookmarkStart w:id="75" w:name="_Toc373920080"/>
      <w:bookmarkStart w:id="76" w:name="_Toc373920081"/>
      <w:bookmarkStart w:id="77" w:name="_Toc373920082"/>
      <w:bookmarkStart w:id="78" w:name="_Toc373920083"/>
      <w:bookmarkStart w:id="79" w:name="_Toc373920084"/>
      <w:bookmarkStart w:id="80" w:name="_Toc373920085"/>
      <w:bookmarkStart w:id="81" w:name="_Toc373920086"/>
      <w:bookmarkStart w:id="82" w:name="_Toc373920087"/>
      <w:bookmarkStart w:id="83" w:name="_Toc373920088"/>
      <w:bookmarkStart w:id="84" w:name="_Toc373920089"/>
      <w:bookmarkStart w:id="85" w:name="_Toc373920090"/>
      <w:bookmarkStart w:id="86" w:name="_Toc373920091"/>
      <w:bookmarkStart w:id="87" w:name="_Toc373920092"/>
      <w:bookmarkStart w:id="88" w:name="_Toc373920093"/>
      <w:bookmarkStart w:id="89" w:name="_Toc373920094"/>
      <w:bookmarkStart w:id="90" w:name="_Toc373920095"/>
      <w:bookmarkStart w:id="91" w:name="_Toc373920096"/>
      <w:bookmarkStart w:id="92" w:name="_Toc373920097"/>
      <w:bookmarkStart w:id="93" w:name="_Toc373920098"/>
      <w:bookmarkStart w:id="94" w:name="_Toc373920099"/>
      <w:bookmarkStart w:id="95" w:name="_Toc373920100"/>
      <w:bookmarkStart w:id="96" w:name="_Toc373920101"/>
      <w:bookmarkStart w:id="97" w:name="_Toc373920102"/>
      <w:bookmarkStart w:id="98" w:name="_Toc373920103"/>
      <w:bookmarkStart w:id="99" w:name="_Toc373920104"/>
      <w:bookmarkStart w:id="100" w:name="_Toc373920105"/>
      <w:bookmarkStart w:id="101" w:name="_Toc373920106"/>
      <w:bookmarkStart w:id="102" w:name="_Toc373920107"/>
      <w:bookmarkStart w:id="103" w:name="_Toc373920108"/>
      <w:bookmarkStart w:id="104" w:name="_Toc373920142"/>
      <w:bookmarkStart w:id="105" w:name="_Toc373920109"/>
      <w:bookmarkStart w:id="106" w:name="_Toc373920110"/>
      <w:bookmarkStart w:id="107" w:name="_Toc373920111"/>
      <w:bookmarkStart w:id="108" w:name="_Toc373920112"/>
      <w:bookmarkStart w:id="109" w:name="_Toc373920113"/>
      <w:bookmarkStart w:id="110" w:name="_Toc373920118"/>
      <w:bookmarkStart w:id="111" w:name="_Toc373920122"/>
      <w:bookmarkStart w:id="112" w:name="_Toc373920126"/>
      <w:bookmarkStart w:id="113" w:name="_Toc373920130"/>
      <w:bookmarkEnd w:id="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57FA1F1" w14:textId="6C4EF885" w:rsidR="00C61FE0" w:rsidRPr="00957367" w:rsidRDefault="00C61FE0" w:rsidP="00BB652A">
      <w:pPr>
        <w:pStyle w:val="Heading1"/>
        <w:rPr>
          <w:rFonts w:ascii="Calibri Light" w:hAnsi="Calibri Light" w:cs="Calibri Light"/>
          <w:sz w:val="22"/>
        </w:rPr>
      </w:pPr>
      <w:bookmarkStart w:id="114" w:name="_Toc67465411"/>
      <w:bookmarkStart w:id="115" w:name="_Toc212785308"/>
      <w:r w:rsidRPr="00957367">
        <w:rPr>
          <w:rFonts w:ascii="Calibri Light" w:hAnsi="Calibri Light" w:cs="Calibri Light"/>
          <w:sz w:val="22"/>
        </w:rPr>
        <w:t>C</w:t>
      </w:r>
      <w:r w:rsidR="00BB652A" w:rsidRPr="00957367">
        <w:rPr>
          <w:rFonts w:ascii="Calibri Light" w:hAnsi="Calibri Light" w:cs="Calibri Light"/>
          <w:sz w:val="22"/>
        </w:rPr>
        <w:t>ontact details</w:t>
      </w:r>
      <w:r w:rsidRPr="00957367">
        <w:rPr>
          <w:rFonts w:ascii="Calibri Light" w:hAnsi="Calibri Light" w:cs="Calibri Light"/>
          <w:sz w:val="22"/>
        </w:rPr>
        <w:t xml:space="preserve"> - Include General Enquiries and Technical Enquiries</w:t>
      </w:r>
      <w:bookmarkEnd w:id="114"/>
      <w:bookmarkEnd w:id="115"/>
    </w:p>
    <w:p w14:paraId="6765396B" w14:textId="7EFBFD66" w:rsidR="00AB17F0" w:rsidRPr="00957367" w:rsidRDefault="00AB17F0" w:rsidP="00AD4A1E">
      <w:pPr>
        <w:pStyle w:val="ListParagraph"/>
        <w:numPr>
          <w:ilvl w:val="0"/>
          <w:numId w:val="40"/>
        </w:numPr>
        <w:rPr>
          <w:lang w:val="en-GB"/>
        </w:rPr>
      </w:pPr>
      <w:r w:rsidRPr="00957367">
        <w:rPr>
          <w:lang w:val="en-GB"/>
        </w:rPr>
        <w:t xml:space="preserve">General enquiries </w:t>
      </w:r>
      <w:hyperlink r:id="rId21" w:history="1">
        <w:r w:rsidR="00287D38" w:rsidRPr="008C1B0D">
          <w:rPr>
            <w:rStyle w:val="Hyperlink"/>
            <w:rFonts w:ascii="Calibri Light" w:hAnsi="Calibri Light"/>
            <w:noProof w:val="0"/>
            <w:lang w:val="en-GB"/>
          </w:rPr>
          <w:t>Hlamalani.Shipalana@sita.co.za</w:t>
        </w:r>
      </w:hyperlink>
      <w:r w:rsidR="00287D38">
        <w:rPr>
          <w:lang w:val="en-GB"/>
        </w:rPr>
        <w:t xml:space="preserve"> </w:t>
      </w:r>
    </w:p>
    <w:p w14:paraId="31589D68" w14:textId="3C9F19E5" w:rsidR="00AB17F0" w:rsidRPr="00957367" w:rsidRDefault="00AB17F0" w:rsidP="00AD4A1E">
      <w:pPr>
        <w:pStyle w:val="ListParagraph"/>
        <w:numPr>
          <w:ilvl w:val="0"/>
          <w:numId w:val="40"/>
        </w:numPr>
        <w:rPr>
          <w:lang w:val="en-GB"/>
        </w:rPr>
      </w:pPr>
      <w:r w:rsidRPr="00957367">
        <w:rPr>
          <w:lang w:val="en-GB"/>
        </w:rPr>
        <w:t xml:space="preserve">Technical enquiries </w:t>
      </w:r>
      <w:hyperlink r:id="rId22" w:history="1">
        <w:r w:rsidR="00287D38" w:rsidRPr="008C1B0D">
          <w:rPr>
            <w:rStyle w:val="Hyperlink"/>
            <w:rFonts w:ascii="Calibri Light" w:hAnsi="Calibri Light"/>
            <w:noProof w:val="0"/>
            <w:lang w:val="en-GB"/>
          </w:rPr>
          <w:t>Hlamalani.Shipalana@sita.co.za</w:t>
        </w:r>
      </w:hyperlink>
    </w:p>
    <w:p w14:paraId="55F6276D" w14:textId="77777777" w:rsidR="00AD4DEA" w:rsidRDefault="00AD4DEA" w:rsidP="00AD4DEA">
      <w:pPr>
        <w:pStyle w:val="Heading1"/>
        <w:rPr>
          <w:rFonts w:ascii="Calibri Light" w:hAnsi="Calibri Light" w:cs="Calibri Light"/>
          <w:sz w:val="22"/>
        </w:rPr>
      </w:pPr>
      <w:bookmarkStart w:id="116" w:name="_Toc212785309"/>
      <w:r w:rsidRPr="00957367">
        <w:rPr>
          <w:rFonts w:ascii="Calibri Light" w:hAnsi="Calibri Light" w:cs="Calibri Light"/>
          <w:sz w:val="22"/>
        </w:rPr>
        <w:t>Definitions</w:t>
      </w:r>
      <w:bookmarkEnd w:id="116"/>
    </w:p>
    <w:p w14:paraId="75A8B938" w14:textId="526E2FDD" w:rsidR="004B4A34" w:rsidRPr="004B4A34" w:rsidRDefault="004B4A34" w:rsidP="004B4A34">
      <w:pPr>
        <w:pStyle w:val="Caption"/>
      </w:pPr>
      <w:bookmarkStart w:id="117" w:name="_Toc212785328"/>
      <w:r>
        <w:t xml:space="preserve">Table </w:t>
      </w:r>
      <w:r w:rsidR="009B1D09">
        <w:fldChar w:fldCharType="begin"/>
      </w:r>
      <w:r w:rsidR="009B1D09">
        <w:instrText xml:space="preserve"> SEQ Table \* ARABIC </w:instrText>
      </w:r>
      <w:r w:rsidR="009B1D09">
        <w:fldChar w:fldCharType="separate"/>
      </w:r>
      <w:r w:rsidR="002B090F">
        <w:rPr>
          <w:noProof/>
        </w:rPr>
        <w:t>9</w:t>
      </w:r>
      <w:r w:rsidR="009B1D09">
        <w:fldChar w:fldCharType="end"/>
      </w:r>
      <w:r>
        <w:t xml:space="preserve"> - Definitions</w:t>
      </w:r>
      <w:bookmarkEnd w:id="117"/>
    </w:p>
    <w:tbl>
      <w:tblPr>
        <w:tblStyle w:val="SITATable"/>
        <w:tblW w:w="0" w:type="auto"/>
        <w:tblLook w:val="04A0" w:firstRow="1" w:lastRow="0" w:firstColumn="1" w:lastColumn="0" w:noHBand="0" w:noVBand="1"/>
      </w:tblPr>
      <w:tblGrid>
        <w:gridCol w:w="2263"/>
        <w:gridCol w:w="7365"/>
      </w:tblGrid>
      <w:tr w:rsidR="00B12E40" w:rsidRPr="004B37F1" w14:paraId="7045AAE1" w14:textId="77777777" w:rsidTr="00F710EA">
        <w:trPr>
          <w:cnfStyle w:val="100000000000" w:firstRow="1" w:lastRow="0" w:firstColumn="0" w:lastColumn="0" w:oddVBand="0" w:evenVBand="0" w:oddHBand="0" w:evenHBand="0" w:firstRowFirstColumn="0" w:firstRowLastColumn="0" w:lastRowFirstColumn="0" w:lastRowLastColumn="0"/>
        </w:trPr>
        <w:tc>
          <w:tcPr>
            <w:tcW w:w="2263" w:type="dxa"/>
          </w:tcPr>
          <w:p w14:paraId="440D77AF" w14:textId="77777777" w:rsidR="00B12E40" w:rsidRPr="004B37F1" w:rsidRDefault="00B12E40" w:rsidP="00F710EA">
            <w:pPr>
              <w:rPr>
                <w:rFonts w:cs="Calibri Light"/>
              </w:rPr>
            </w:pPr>
            <w:r w:rsidRPr="004B37F1">
              <w:rPr>
                <w:rFonts w:cs="Calibri Light"/>
              </w:rPr>
              <w:t>Term</w:t>
            </w:r>
          </w:p>
        </w:tc>
        <w:tc>
          <w:tcPr>
            <w:tcW w:w="7365" w:type="dxa"/>
          </w:tcPr>
          <w:p w14:paraId="53B5608C" w14:textId="77777777" w:rsidR="00B12E40" w:rsidRPr="004B37F1" w:rsidRDefault="00B12E40" w:rsidP="00F710EA">
            <w:pPr>
              <w:rPr>
                <w:rFonts w:cs="Calibri Light"/>
              </w:rPr>
            </w:pPr>
            <w:r w:rsidRPr="004B37F1">
              <w:rPr>
                <w:rFonts w:cs="Calibri Light"/>
              </w:rPr>
              <w:t>Definition</w:t>
            </w:r>
          </w:p>
        </w:tc>
      </w:tr>
      <w:tr w:rsidR="00B12E40" w:rsidRPr="004B37F1" w14:paraId="20347068" w14:textId="77777777" w:rsidTr="00F710EA">
        <w:tc>
          <w:tcPr>
            <w:tcW w:w="2263" w:type="dxa"/>
          </w:tcPr>
          <w:p w14:paraId="3BB979A4"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RFI</w:t>
            </w:r>
          </w:p>
        </w:tc>
        <w:tc>
          <w:tcPr>
            <w:tcW w:w="7365" w:type="dxa"/>
          </w:tcPr>
          <w:p w14:paraId="557C64D0"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a request for information, which is a written official enquiry document encompassing all the terms and conditions of the information in a prescribed or stipulated form.</w:t>
            </w:r>
          </w:p>
        </w:tc>
      </w:tr>
      <w:tr w:rsidR="00B12E40" w:rsidRPr="004B37F1" w14:paraId="5574A0DC" w14:textId="77777777" w:rsidTr="00F710EA">
        <w:tc>
          <w:tcPr>
            <w:tcW w:w="2263" w:type="dxa"/>
          </w:tcPr>
          <w:p w14:paraId="16C90E64"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bCs/>
                <w:iCs/>
                <w:snapToGrid w:val="0"/>
                <w:sz w:val="22"/>
              </w:rPr>
              <w:t>RFI</w:t>
            </w:r>
            <w:r w:rsidRPr="004B37F1">
              <w:rPr>
                <w:rFonts w:ascii="Calibri Light" w:hAnsi="Calibri Light" w:cs="Calibri Light"/>
                <w:bCs/>
                <w:i/>
                <w:iCs/>
                <w:snapToGrid w:val="0"/>
                <w:sz w:val="22"/>
              </w:rPr>
              <w:t xml:space="preserve"> </w:t>
            </w:r>
            <w:r w:rsidRPr="004B37F1">
              <w:rPr>
                <w:rFonts w:ascii="Calibri Light" w:hAnsi="Calibri Light" w:cs="Calibri Light"/>
                <w:bCs/>
                <w:iCs/>
                <w:snapToGrid w:val="0"/>
                <w:sz w:val="22"/>
              </w:rPr>
              <w:t>response</w:t>
            </w:r>
          </w:p>
        </w:tc>
        <w:tc>
          <w:tcPr>
            <w:tcW w:w="7365" w:type="dxa"/>
          </w:tcPr>
          <w:p w14:paraId="3A39C62E"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a written response in a prescribed form in response to an RFI.</w:t>
            </w:r>
          </w:p>
        </w:tc>
      </w:tr>
      <w:tr w:rsidR="00B12E40" w:rsidRPr="004B37F1" w14:paraId="79F8E2CB" w14:textId="77777777" w:rsidTr="00F710EA">
        <w:tc>
          <w:tcPr>
            <w:tcW w:w="2263" w:type="dxa"/>
          </w:tcPr>
          <w:p w14:paraId="764C0311" w14:textId="77777777" w:rsidR="00B12E40" w:rsidRPr="004B37F1" w:rsidRDefault="00B12E40" w:rsidP="00F710EA">
            <w:pPr>
              <w:pStyle w:val="TableText0"/>
              <w:rPr>
                <w:rFonts w:ascii="Calibri Light" w:hAnsi="Calibri Light" w:cs="Calibri Light"/>
                <w:b/>
                <w:bCs/>
                <w:iCs/>
                <w:snapToGrid w:val="0"/>
                <w:sz w:val="22"/>
              </w:rPr>
            </w:pPr>
            <w:r w:rsidRPr="004B37F1">
              <w:rPr>
                <w:rFonts w:ascii="Calibri Light" w:hAnsi="Calibri Light" w:cs="Calibri Light"/>
                <w:bCs/>
                <w:iCs/>
                <w:sz w:val="22"/>
              </w:rPr>
              <w:t>Acceptable</w:t>
            </w:r>
            <w:r w:rsidRPr="004B37F1">
              <w:rPr>
                <w:rFonts w:ascii="Calibri Light" w:hAnsi="Calibri Light" w:cs="Calibri Light"/>
                <w:bCs/>
                <w:i/>
                <w:iCs/>
                <w:sz w:val="22"/>
              </w:rPr>
              <w:t xml:space="preserve"> </w:t>
            </w:r>
            <w:r w:rsidRPr="004B37F1">
              <w:rPr>
                <w:rFonts w:ascii="Calibri Light" w:hAnsi="Calibri Light" w:cs="Calibri Light"/>
                <w:bCs/>
                <w:iCs/>
                <w:sz w:val="22"/>
              </w:rPr>
              <w:t>RFI</w:t>
            </w:r>
          </w:p>
        </w:tc>
        <w:tc>
          <w:tcPr>
            <w:tcW w:w="7365" w:type="dxa"/>
          </w:tcPr>
          <w:p w14:paraId="5D1E99A3"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any RFI, which, in all respects, complies with the specifications and conditions of the RFI as set out in this document.</w:t>
            </w:r>
          </w:p>
        </w:tc>
      </w:tr>
      <w:tr w:rsidR="00B12E40" w:rsidRPr="004B37F1" w14:paraId="5452AA1F" w14:textId="77777777" w:rsidTr="00F710EA">
        <w:tc>
          <w:tcPr>
            <w:tcW w:w="2263" w:type="dxa"/>
          </w:tcPr>
          <w:p w14:paraId="5C218B1E" w14:textId="77777777" w:rsidR="00B12E40" w:rsidRPr="004B37F1" w:rsidRDefault="00B12E40" w:rsidP="00F710EA">
            <w:pPr>
              <w:pStyle w:val="TableText0"/>
              <w:rPr>
                <w:rFonts w:ascii="Calibri Light" w:hAnsi="Calibri Light" w:cs="Calibri Light"/>
                <w:b/>
                <w:bCs/>
                <w:iCs/>
                <w:snapToGrid w:val="0"/>
                <w:sz w:val="22"/>
              </w:rPr>
            </w:pPr>
            <w:r w:rsidRPr="004B37F1">
              <w:rPr>
                <w:rFonts w:ascii="Calibri Light" w:hAnsi="Calibri Light" w:cs="Calibri Light"/>
                <w:sz w:val="22"/>
              </w:rPr>
              <w:t>Bidder</w:t>
            </w:r>
          </w:p>
        </w:tc>
        <w:tc>
          <w:tcPr>
            <w:tcW w:w="7365" w:type="dxa"/>
          </w:tcPr>
          <w:p w14:paraId="0DE2E407"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any enterprise, consortium or person, partnership, company, close corporation, firm or any other form of enterprise or person, legal or natural, which has been invited by SITA to submit a bid in response to this RFI.</w:t>
            </w:r>
          </w:p>
        </w:tc>
      </w:tr>
      <w:tr w:rsidR="00B12E40" w:rsidRPr="004B37F1" w14:paraId="087D7385" w14:textId="77777777" w:rsidTr="00F710EA">
        <w:tc>
          <w:tcPr>
            <w:tcW w:w="2263" w:type="dxa"/>
          </w:tcPr>
          <w:p w14:paraId="02554F57" w14:textId="77777777" w:rsidR="00B12E40" w:rsidRPr="004B37F1" w:rsidRDefault="00B12E40" w:rsidP="00F710EA">
            <w:pPr>
              <w:pStyle w:val="TableText0"/>
              <w:rPr>
                <w:rFonts w:ascii="Calibri Light" w:hAnsi="Calibri Light" w:cs="Calibri Light"/>
                <w:b/>
                <w:bCs/>
                <w:iCs/>
                <w:snapToGrid w:val="0"/>
                <w:sz w:val="22"/>
              </w:rPr>
            </w:pPr>
            <w:r w:rsidRPr="004B37F1">
              <w:rPr>
                <w:rFonts w:ascii="Calibri Light" w:hAnsi="Calibri Light" w:cs="Calibri Light"/>
                <w:sz w:val="22"/>
              </w:rPr>
              <w:t>Client</w:t>
            </w:r>
          </w:p>
        </w:tc>
        <w:tc>
          <w:tcPr>
            <w:tcW w:w="7365" w:type="dxa"/>
          </w:tcPr>
          <w:p w14:paraId="1DD17B8C"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SITA</w:t>
            </w:r>
          </w:p>
        </w:tc>
      </w:tr>
      <w:tr w:rsidR="00B12E40" w:rsidRPr="004B37F1" w14:paraId="761AF6BB" w14:textId="77777777" w:rsidTr="00F710EA">
        <w:tc>
          <w:tcPr>
            <w:tcW w:w="2263" w:type="dxa"/>
          </w:tcPr>
          <w:p w14:paraId="4FC56EA3" w14:textId="77777777" w:rsidR="00B12E40" w:rsidRPr="004B37F1" w:rsidRDefault="00B12E40" w:rsidP="00F710EA">
            <w:pPr>
              <w:pStyle w:val="TableText0"/>
              <w:rPr>
                <w:rFonts w:ascii="Calibri Light" w:hAnsi="Calibri Light" w:cs="Calibri Light"/>
                <w:b/>
                <w:bCs/>
                <w:iCs/>
                <w:snapToGrid w:val="0"/>
                <w:sz w:val="22"/>
              </w:rPr>
            </w:pPr>
            <w:r w:rsidRPr="004B37F1">
              <w:rPr>
                <w:rFonts w:ascii="Calibri Light" w:hAnsi="Calibri Light" w:cs="Calibri Light"/>
                <w:sz w:val="22"/>
              </w:rPr>
              <w:t>Consortium</w:t>
            </w:r>
          </w:p>
        </w:tc>
        <w:tc>
          <w:tcPr>
            <w:tcW w:w="7365" w:type="dxa"/>
          </w:tcPr>
          <w:p w14:paraId="64323B54"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several entities joining forces under an umbrella to gain a strategic collaborative advantage by combining their expertise, capital, efforts, skills and knowledge for the purpose of executing a tender.</w:t>
            </w:r>
          </w:p>
        </w:tc>
      </w:tr>
      <w:tr w:rsidR="00B12E40" w:rsidRPr="004B37F1" w14:paraId="043B2F63" w14:textId="77777777" w:rsidTr="00F710EA">
        <w:tc>
          <w:tcPr>
            <w:tcW w:w="2263" w:type="dxa"/>
          </w:tcPr>
          <w:p w14:paraId="03784F63" w14:textId="77777777" w:rsidR="00B12E40" w:rsidRPr="004B37F1" w:rsidRDefault="00B12E40" w:rsidP="00F710EA">
            <w:pPr>
              <w:pStyle w:val="TableText0"/>
              <w:rPr>
                <w:rFonts w:ascii="Calibri Light" w:hAnsi="Calibri Light" w:cs="Calibri Light"/>
                <w:b/>
                <w:sz w:val="22"/>
              </w:rPr>
            </w:pPr>
            <w:r w:rsidRPr="004B37F1">
              <w:rPr>
                <w:rFonts w:ascii="Calibri Light" w:hAnsi="Calibri Light" w:cs="Calibri Light"/>
                <w:sz w:val="22"/>
              </w:rPr>
              <w:t>Goods</w:t>
            </w:r>
          </w:p>
        </w:tc>
        <w:tc>
          <w:tcPr>
            <w:tcW w:w="7365" w:type="dxa"/>
          </w:tcPr>
          <w:p w14:paraId="398A285C"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any work, equipment, machinery, tools, materials or anything of whatever nature to be rendered to SITA or Government in terms of a bid.</w:t>
            </w:r>
          </w:p>
        </w:tc>
      </w:tr>
      <w:tr w:rsidR="00B12E40" w:rsidRPr="004B37F1" w14:paraId="26BFA710" w14:textId="77777777" w:rsidTr="00F710EA">
        <w:tc>
          <w:tcPr>
            <w:tcW w:w="2263" w:type="dxa"/>
          </w:tcPr>
          <w:p w14:paraId="6D9593E5" w14:textId="77777777" w:rsidR="00B12E40" w:rsidRPr="004B37F1" w:rsidRDefault="00B12E40" w:rsidP="00F710EA">
            <w:pPr>
              <w:pStyle w:val="TableText0"/>
              <w:rPr>
                <w:rFonts w:ascii="Calibri Light" w:hAnsi="Calibri Light" w:cs="Calibri Light"/>
                <w:b/>
                <w:sz w:val="22"/>
              </w:rPr>
            </w:pPr>
            <w:r w:rsidRPr="004B37F1">
              <w:rPr>
                <w:rFonts w:ascii="Calibri Light" w:hAnsi="Calibri Light" w:cs="Calibri Light"/>
                <w:sz w:val="22"/>
              </w:rPr>
              <w:t>Internal</w:t>
            </w:r>
            <w:r w:rsidRPr="004B37F1">
              <w:rPr>
                <w:rFonts w:ascii="Calibri Light" w:hAnsi="Calibri Light" w:cs="Calibri Light"/>
                <w:i/>
                <w:sz w:val="22"/>
              </w:rPr>
              <w:t xml:space="preserve"> </w:t>
            </w:r>
            <w:r w:rsidRPr="004B37F1">
              <w:rPr>
                <w:rFonts w:ascii="Calibri Light" w:hAnsi="Calibri Light" w:cs="Calibri Light"/>
                <w:sz w:val="22"/>
              </w:rPr>
              <w:t>Collaboration</w:t>
            </w:r>
          </w:p>
        </w:tc>
        <w:tc>
          <w:tcPr>
            <w:tcW w:w="7365" w:type="dxa"/>
          </w:tcPr>
          <w:p w14:paraId="1E57BB78"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collaborative arrangements within a group of companies or within various strategic business units/subsidiaries/operating divisions in order to gain a strategic position whilst sharing resources, profits and losses as well as risks.</w:t>
            </w:r>
          </w:p>
        </w:tc>
      </w:tr>
      <w:tr w:rsidR="00B12E40" w:rsidRPr="004B37F1" w14:paraId="72028DAB" w14:textId="77777777" w:rsidTr="00F710EA">
        <w:tc>
          <w:tcPr>
            <w:tcW w:w="2263" w:type="dxa"/>
          </w:tcPr>
          <w:p w14:paraId="2178DAB2" w14:textId="77777777" w:rsidR="00B12E40" w:rsidRPr="004B37F1" w:rsidRDefault="00B12E40" w:rsidP="00F710EA">
            <w:pPr>
              <w:pStyle w:val="TableText0"/>
              <w:rPr>
                <w:rFonts w:ascii="Calibri Light" w:hAnsi="Calibri Light" w:cs="Calibri Light"/>
                <w:b/>
                <w:sz w:val="22"/>
              </w:rPr>
            </w:pPr>
            <w:r w:rsidRPr="004B37F1">
              <w:rPr>
                <w:rFonts w:ascii="Calibri Light" w:hAnsi="Calibri Light" w:cs="Calibri Light"/>
                <w:sz w:val="22"/>
              </w:rPr>
              <w:t>Management</w:t>
            </w:r>
          </w:p>
        </w:tc>
        <w:tc>
          <w:tcPr>
            <w:tcW w:w="7365" w:type="dxa"/>
          </w:tcPr>
          <w:p w14:paraId="346A95E3" w14:textId="77777777" w:rsidR="00B12E40" w:rsidRPr="004B37F1" w:rsidRDefault="00B12E40" w:rsidP="00F710EA">
            <w:pPr>
              <w:spacing w:after="0"/>
              <w:outlineLvl w:val="0"/>
              <w:rPr>
                <w:rFonts w:cs="Calibri Light"/>
              </w:rPr>
            </w:pPr>
            <w:r w:rsidRPr="004B37F1">
              <w:rPr>
                <w:rFonts w:cs="Calibri Light"/>
              </w:rPr>
              <w:t>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7804FA48" w14:textId="77777777" w:rsidR="00B12E40" w:rsidRPr="004B37F1" w:rsidRDefault="00B12E40" w:rsidP="00F710EA">
            <w:pPr>
              <w:pStyle w:val="TableText0"/>
              <w:rPr>
                <w:rFonts w:ascii="Calibri Light" w:hAnsi="Calibri Light" w:cs="Calibri Light"/>
                <w:sz w:val="22"/>
              </w:rPr>
            </w:pPr>
          </w:p>
        </w:tc>
      </w:tr>
      <w:tr w:rsidR="00B12E40" w:rsidRPr="004B37F1" w14:paraId="32120B6B" w14:textId="77777777" w:rsidTr="00F710EA">
        <w:tc>
          <w:tcPr>
            <w:tcW w:w="2263" w:type="dxa"/>
          </w:tcPr>
          <w:p w14:paraId="6701E084" w14:textId="77777777" w:rsidR="00B12E40" w:rsidRPr="004B37F1" w:rsidRDefault="00B12E40" w:rsidP="00F710EA">
            <w:pPr>
              <w:pStyle w:val="TableText0"/>
              <w:rPr>
                <w:rFonts w:ascii="Calibri Light" w:hAnsi="Calibri Light" w:cs="Calibri Light"/>
                <w:b/>
                <w:sz w:val="22"/>
              </w:rPr>
            </w:pPr>
            <w:r w:rsidRPr="004B37F1">
              <w:rPr>
                <w:rFonts w:ascii="Calibri Light" w:hAnsi="Calibri Light" w:cs="Calibri Light"/>
                <w:sz w:val="22"/>
              </w:rPr>
              <w:t>Organ of State</w:t>
            </w:r>
          </w:p>
        </w:tc>
        <w:tc>
          <w:tcPr>
            <w:tcW w:w="7365" w:type="dxa"/>
          </w:tcPr>
          <w:p w14:paraId="4E0F0A7C" w14:textId="77777777" w:rsidR="00B12E40" w:rsidRPr="004B37F1" w:rsidRDefault="00B12E40" w:rsidP="00F710EA">
            <w:pPr>
              <w:pStyle w:val="TableText0"/>
              <w:rPr>
                <w:rFonts w:ascii="Calibri Light" w:hAnsi="Calibri Light" w:cs="Calibri Light"/>
                <w:sz w:val="22"/>
              </w:rPr>
            </w:pPr>
            <w:r w:rsidRPr="004B37F1">
              <w:rPr>
                <w:rFonts w:ascii="Calibri Light" w:hAnsi="Calibri Light" w:cs="Calibri Light"/>
                <w:sz w:val="22"/>
              </w:rPr>
              <w:t>a constitutional institution defined in the Public Finance Management Act, Act 1 of 1999.</w:t>
            </w:r>
          </w:p>
        </w:tc>
      </w:tr>
      <w:tr w:rsidR="00B12E40" w:rsidRPr="004B37F1" w14:paraId="0C0F093C" w14:textId="77777777" w:rsidTr="00F710EA">
        <w:tc>
          <w:tcPr>
            <w:tcW w:w="2263" w:type="dxa"/>
          </w:tcPr>
          <w:p w14:paraId="794CCF93" w14:textId="77777777" w:rsidR="00B12E40" w:rsidRPr="004B37F1" w:rsidRDefault="00B12E40" w:rsidP="00F710EA">
            <w:pPr>
              <w:pStyle w:val="TableText0"/>
              <w:rPr>
                <w:rFonts w:ascii="Calibri Light" w:hAnsi="Calibri Light" w:cs="Calibri Light"/>
                <w:b/>
                <w:sz w:val="22"/>
              </w:rPr>
            </w:pPr>
            <w:r w:rsidRPr="004B37F1">
              <w:rPr>
                <w:rFonts w:ascii="Calibri Light" w:hAnsi="Calibri Light" w:cs="Calibri Light"/>
                <w:sz w:val="22"/>
              </w:rPr>
              <w:t>Person (s)</w:t>
            </w:r>
          </w:p>
        </w:tc>
        <w:tc>
          <w:tcPr>
            <w:tcW w:w="7365" w:type="dxa"/>
          </w:tcPr>
          <w:p w14:paraId="12C43417" w14:textId="77777777" w:rsidR="00B12E40" w:rsidRPr="004B37F1" w:rsidRDefault="00B12E40" w:rsidP="00F710EA">
            <w:pPr>
              <w:spacing w:after="0"/>
              <w:outlineLvl w:val="0"/>
              <w:rPr>
                <w:rFonts w:cs="Calibri Light"/>
              </w:rPr>
            </w:pPr>
            <w:r w:rsidRPr="004B37F1">
              <w:rPr>
                <w:rFonts w:cs="Calibri Light"/>
              </w:rPr>
              <w:t>a natural and/or juristic person (s).</w:t>
            </w:r>
          </w:p>
        </w:tc>
      </w:tr>
    </w:tbl>
    <w:p w14:paraId="3F33DF62" w14:textId="77777777" w:rsidR="00B12E40" w:rsidRPr="00957367" w:rsidRDefault="00B12E40" w:rsidP="00B12E40">
      <w:pPr>
        <w:rPr>
          <w:lang w:val="en-GB"/>
        </w:rPr>
      </w:pPr>
    </w:p>
    <w:p w14:paraId="45F67A5D" w14:textId="77777777" w:rsidR="00AD4DEA" w:rsidRPr="00957367" w:rsidRDefault="00AD4DEA" w:rsidP="00AD4DEA">
      <w:pPr>
        <w:pStyle w:val="Heading1"/>
        <w:rPr>
          <w:rFonts w:ascii="Calibri Light" w:hAnsi="Calibri Light" w:cs="Calibri Light"/>
          <w:sz w:val="22"/>
        </w:rPr>
      </w:pPr>
      <w:bookmarkStart w:id="118" w:name="_Toc212785310"/>
      <w:r w:rsidRPr="00957367">
        <w:rPr>
          <w:rFonts w:ascii="Calibri Light" w:hAnsi="Calibri Light" w:cs="Calibri Light"/>
          <w:sz w:val="22"/>
        </w:rPr>
        <w:t>Acronyms and abbreviations</w:t>
      </w:r>
      <w:bookmarkEnd w:id="118"/>
      <w:r w:rsidRPr="00957367">
        <w:rPr>
          <w:rFonts w:ascii="Calibri Light" w:hAnsi="Calibri Light" w:cs="Calibri Light"/>
          <w:sz w:val="22"/>
        </w:rPr>
        <w:t xml:space="preserve"> </w:t>
      </w:r>
    </w:p>
    <w:p w14:paraId="1BC12CB6" w14:textId="066F524F" w:rsidR="00AD4DEA" w:rsidRPr="00957367" w:rsidRDefault="002D5E53" w:rsidP="00EE381F">
      <w:pPr>
        <w:rPr>
          <w:rFonts w:asciiTheme="minorHAnsi" w:hAnsiTheme="minorHAnsi" w:cstheme="minorHAnsi"/>
          <w:snapToGrid w:val="0"/>
        </w:rPr>
      </w:pPr>
      <w:r w:rsidRPr="00957367">
        <w:rPr>
          <w:lang w:val="en-GB"/>
        </w:rPr>
        <w:t>The following acronyms and abbreviations are used in this information and must be similarly used in in the information submitted in response and shall have the meaning ascribed thereto below.</w:t>
      </w:r>
    </w:p>
    <w:tbl>
      <w:tblPr>
        <w:tblStyle w:val="SITATable"/>
        <w:tblW w:w="0" w:type="auto"/>
        <w:tblLook w:val="0020" w:firstRow="1" w:lastRow="0" w:firstColumn="0" w:lastColumn="0" w:noHBand="0" w:noVBand="0"/>
      </w:tblPr>
      <w:tblGrid>
        <w:gridCol w:w="1271"/>
        <w:gridCol w:w="8357"/>
      </w:tblGrid>
      <w:tr w:rsidR="00506CD1" w:rsidRPr="00957367" w14:paraId="33397166" w14:textId="77777777" w:rsidTr="00F710EA">
        <w:trPr>
          <w:cnfStyle w:val="100000000000" w:firstRow="1" w:lastRow="0" w:firstColumn="0" w:lastColumn="0" w:oddVBand="0" w:evenVBand="0" w:oddHBand="0" w:evenHBand="0" w:firstRowFirstColumn="0" w:firstRowLastColumn="0" w:lastRowFirstColumn="0" w:lastRowLastColumn="0"/>
          <w:tblHeader/>
        </w:trPr>
        <w:tc>
          <w:tcPr>
            <w:tcW w:w="1271" w:type="dxa"/>
          </w:tcPr>
          <w:p w14:paraId="3BF83D43" w14:textId="77777777" w:rsidR="00506CD1" w:rsidRPr="00957367" w:rsidRDefault="00506CD1" w:rsidP="00F710EA">
            <w:pPr>
              <w:keepNext/>
              <w:widowControl w:val="0"/>
              <w:spacing w:line="240" w:lineRule="auto"/>
              <w:jc w:val="left"/>
              <w:rPr>
                <w:rFonts w:cs="Calibri Light"/>
                <w:bCs/>
              </w:rPr>
            </w:pPr>
            <w:r w:rsidRPr="00957367">
              <w:rPr>
                <w:rFonts w:cs="Calibri Light"/>
                <w:bCs/>
              </w:rPr>
              <w:t>Term</w:t>
            </w:r>
          </w:p>
        </w:tc>
        <w:tc>
          <w:tcPr>
            <w:tcW w:w="8357" w:type="dxa"/>
          </w:tcPr>
          <w:p w14:paraId="3D52F979" w14:textId="77777777" w:rsidR="00506CD1" w:rsidRPr="00957367" w:rsidRDefault="00506CD1" w:rsidP="00F710EA">
            <w:pPr>
              <w:keepNext/>
              <w:widowControl w:val="0"/>
              <w:spacing w:line="240" w:lineRule="auto"/>
              <w:jc w:val="left"/>
              <w:rPr>
                <w:rFonts w:cs="Calibri Light"/>
                <w:bCs/>
              </w:rPr>
            </w:pPr>
            <w:r w:rsidRPr="00957367">
              <w:rPr>
                <w:rFonts w:cs="Calibri Light"/>
                <w:bCs/>
              </w:rPr>
              <w:t>Abbreviations/Acronyms</w:t>
            </w:r>
          </w:p>
        </w:tc>
      </w:tr>
      <w:tr w:rsidR="00506CD1" w:rsidRPr="00957367" w14:paraId="48C5EC17" w14:textId="77777777" w:rsidTr="00F710EA">
        <w:trPr>
          <w:trHeight w:val="323"/>
        </w:trPr>
        <w:tc>
          <w:tcPr>
            <w:tcW w:w="1271" w:type="dxa"/>
          </w:tcPr>
          <w:p w14:paraId="31F2C987" w14:textId="77777777" w:rsidR="00506CD1" w:rsidRPr="00957367" w:rsidRDefault="00506CD1" w:rsidP="00F710EA">
            <w:pPr>
              <w:widowControl w:val="0"/>
              <w:spacing w:line="240" w:lineRule="auto"/>
              <w:jc w:val="left"/>
              <w:rPr>
                <w:rFonts w:cs="Calibri Light"/>
              </w:rPr>
            </w:pPr>
            <w:r w:rsidRPr="00957367">
              <w:rPr>
                <w:rFonts w:cs="Calibri Light"/>
              </w:rPr>
              <w:t>API</w:t>
            </w:r>
          </w:p>
        </w:tc>
        <w:tc>
          <w:tcPr>
            <w:tcW w:w="8357" w:type="dxa"/>
          </w:tcPr>
          <w:p w14:paraId="4A2A031A" w14:textId="77777777" w:rsidR="00506CD1" w:rsidRPr="00957367" w:rsidRDefault="00506CD1" w:rsidP="00F710EA">
            <w:pPr>
              <w:widowControl w:val="0"/>
              <w:spacing w:line="240" w:lineRule="auto"/>
              <w:jc w:val="left"/>
              <w:rPr>
                <w:rFonts w:cs="Calibri Light"/>
              </w:rPr>
            </w:pPr>
            <w:r w:rsidRPr="00957367">
              <w:rPr>
                <w:rFonts w:cs="Calibri Light"/>
              </w:rPr>
              <w:t xml:space="preserve">Application Programming Interface </w:t>
            </w:r>
          </w:p>
        </w:tc>
      </w:tr>
      <w:tr w:rsidR="00506CD1" w:rsidRPr="00957367" w14:paraId="6DC3B265" w14:textId="77777777" w:rsidTr="00F710EA">
        <w:trPr>
          <w:trHeight w:val="70"/>
        </w:trPr>
        <w:tc>
          <w:tcPr>
            <w:tcW w:w="1271" w:type="dxa"/>
          </w:tcPr>
          <w:p w14:paraId="71846FAC" w14:textId="77777777" w:rsidR="00506CD1" w:rsidRPr="00957367" w:rsidRDefault="00506CD1" w:rsidP="00F710EA">
            <w:pPr>
              <w:widowControl w:val="0"/>
              <w:spacing w:line="240" w:lineRule="auto"/>
              <w:jc w:val="left"/>
              <w:rPr>
                <w:rFonts w:cs="Calibri Light"/>
              </w:rPr>
            </w:pPr>
            <w:r w:rsidRPr="00957367">
              <w:rPr>
                <w:rFonts w:cs="Calibri Light"/>
              </w:rPr>
              <w:t>CPU</w:t>
            </w:r>
          </w:p>
        </w:tc>
        <w:tc>
          <w:tcPr>
            <w:tcW w:w="8357" w:type="dxa"/>
          </w:tcPr>
          <w:p w14:paraId="00BD005D" w14:textId="77777777" w:rsidR="00506CD1" w:rsidRPr="00957367" w:rsidRDefault="00506CD1" w:rsidP="00F710EA">
            <w:pPr>
              <w:widowControl w:val="0"/>
              <w:spacing w:line="240" w:lineRule="auto"/>
              <w:jc w:val="left"/>
              <w:rPr>
                <w:rFonts w:cs="Calibri Light"/>
              </w:rPr>
            </w:pPr>
            <w:r w:rsidRPr="00957367">
              <w:rPr>
                <w:rFonts w:cs="Calibri Light"/>
              </w:rPr>
              <w:t>Central Processing Unit</w:t>
            </w:r>
          </w:p>
        </w:tc>
      </w:tr>
      <w:tr w:rsidR="00506CD1" w:rsidRPr="00957367" w14:paraId="4D307B70" w14:textId="77777777" w:rsidTr="00F710EA">
        <w:trPr>
          <w:trHeight w:val="70"/>
        </w:trPr>
        <w:tc>
          <w:tcPr>
            <w:tcW w:w="1271" w:type="dxa"/>
          </w:tcPr>
          <w:p w14:paraId="4EF2455F" w14:textId="77777777" w:rsidR="00506CD1" w:rsidRPr="00957367" w:rsidRDefault="00506CD1" w:rsidP="00F710EA">
            <w:pPr>
              <w:widowControl w:val="0"/>
              <w:spacing w:line="240" w:lineRule="auto"/>
              <w:jc w:val="left"/>
              <w:rPr>
                <w:rFonts w:cs="Calibri Light"/>
              </w:rPr>
            </w:pPr>
            <w:r w:rsidRPr="00957367">
              <w:rPr>
                <w:rFonts w:cs="Calibri Light"/>
              </w:rPr>
              <w:t>ICT</w:t>
            </w:r>
          </w:p>
        </w:tc>
        <w:tc>
          <w:tcPr>
            <w:tcW w:w="8357" w:type="dxa"/>
          </w:tcPr>
          <w:p w14:paraId="3F5C2627" w14:textId="77777777" w:rsidR="00506CD1" w:rsidRPr="00957367" w:rsidRDefault="00506CD1" w:rsidP="00F710EA">
            <w:pPr>
              <w:widowControl w:val="0"/>
              <w:spacing w:line="240" w:lineRule="auto"/>
              <w:jc w:val="left"/>
              <w:rPr>
                <w:rFonts w:cs="Calibri Light"/>
              </w:rPr>
            </w:pPr>
            <w:r w:rsidRPr="00957367">
              <w:rPr>
                <w:rFonts w:cs="Calibri Light"/>
              </w:rPr>
              <w:t>Information and Communication Technology</w:t>
            </w:r>
          </w:p>
        </w:tc>
      </w:tr>
      <w:tr w:rsidR="007E66A8" w:rsidRPr="00957367" w14:paraId="28BD4A01" w14:textId="77777777" w:rsidTr="00F710EA">
        <w:trPr>
          <w:trHeight w:val="70"/>
        </w:trPr>
        <w:tc>
          <w:tcPr>
            <w:tcW w:w="1271" w:type="dxa"/>
          </w:tcPr>
          <w:p w14:paraId="7B704143" w14:textId="76A76FAE" w:rsidR="007E66A8" w:rsidRPr="00957367" w:rsidRDefault="00653588" w:rsidP="00F710EA">
            <w:pPr>
              <w:widowControl w:val="0"/>
              <w:spacing w:line="240" w:lineRule="auto"/>
              <w:jc w:val="left"/>
              <w:rPr>
                <w:rFonts w:cs="Calibri Light"/>
              </w:rPr>
            </w:pPr>
            <w:r>
              <w:rPr>
                <w:rFonts w:cs="Calibri Light"/>
              </w:rPr>
              <w:t>LIRP</w:t>
            </w:r>
          </w:p>
        </w:tc>
        <w:tc>
          <w:tcPr>
            <w:tcW w:w="8357" w:type="dxa"/>
          </w:tcPr>
          <w:p w14:paraId="1C84ABBE" w14:textId="68E7C1AB" w:rsidR="007E66A8" w:rsidRPr="00957367" w:rsidRDefault="00B85C91" w:rsidP="00F710EA">
            <w:pPr>
              <w:widowControl w:val="0"/>
              <w:spacing w:line="240" w:lineRule="auto"/>
              <w:jc w:val="left"/>
              <w:rPr>
                <w:rFonts w:cs="Calibri Light"/>
              </w:rPr>
            </w:pPr>
            <w:r w:rsidRPr="004000BE">
              <w:rPr>
                <w:rFonts w:cs="Calibri Light"/>
                <w:lang w:val="en-GB"/>
              </w:rPr>
              <w:t>Logistics Intervention and Repositioning Programme</w:t>
            </w:r>
          </w:p>
        </w:tc>
      </w:tr>
      <w:tr w:rsidR="00B56BC2" w:rsidRPr="00957367" w14:paraId="27F542A7" w14:textId="77777777" w:rsidTr="00F710EA">
        <w:trPr>
          <w:trHeight w:val="70"/>
        </w:trPr>
        <w:tc>
          <w:tcPr>
            <w:tcW w:w="1271" w:type="dxa"/>
          </w:tcPr>
          <w:p w14:paraId="13F84AFB" w14:textId="580E5016" w:rsidR="00B56BC2" w:rsidRPr="00957367" w:rsidRDefault="00B56BC2" w:rsidP="00F710EA">
            <w:pPr>
              <w:widowControl w:val="0"/>
              <w:spacing w:line="240" w:lineRule="auto"/>
              <w:jc w:val="left"/>
              <w:rPr>
                <w:rFonts w:cs="Calibri Light"/>
              </w:rPr>
            </w:pPr>
            <w:r>
              <w:rPr>
                <w:rFonts w:cs="Calibri Light"/>
              </w:rPr>
              <w:t>LOG DIV</w:t>
            </w:r>
          </w:p>
        </w:tc>
        <w:tc>
          <w:tcPr>
            <w:tcW w:w="8357" w:type="dxa"/>
          </w:tcPr>
          <w:p w14:paraId="376139DA" w14:textId="4C43A5C0" w:rsidR="00B56BC2" w:rsidRPr="00957367" w:rsidRDefault="00B56BC2" w:rsidP="00F710EA">
            <w:pPr>
              <w:widowControl w:val="0"/>
              <w:spacing w:line="240" w:lineRule="auto"/>
              <w:jc w:val="left"/>
              <w:rPr>
                <w:rFonts w:cs="Calibri Light"/>
              </w:rPr>
            </w:pPr>
            <w:r>
              <w:rPr>
                <w:rFonts w:cs="Calibri Light"/>
              </w:rPr>
              <w:t>Logistic</w:t>
            </w:r>
            <w:r w:rsidR="00AF7C8B">
              <w:rPr>
                <w:rFonts w:cs="Calibri Light"/>
              </w:rPr>
              <w:t xml:space="preserve"> Division</w:t>
            </w:r>
          </w:p>
        </w:tc>
      </w:tr>
      <w:tr w:rsidR="00506CD1" w:rsidRPr="00957367" w14:paraId="3BF20B46" w14:textId="77777777" w:rsidTr="00F710EA">
        <w:trPr>
          <w:trHeight w:val="70"/>
        </w:trPr>
        <w:tc>
          <w:tcPr>
            <w:tcW w:w="1271" w:type="dxa"/>
          </w:tcPr>
          <w:p w14:paraId="26FD7C49" w14:textId="77777777" w:rsidR="00506CD1" w:rsidRPr="00957367" w:rsidRDefault="00506CD1" w:rsidP="00F710EA">
            <w:pPr>
              <w:widowControl w:val="0"/>
              <w:spacing w:line="240" w:lineRule="auto"/>
              <w:jc w:val="left"/>
              <w:rPr>
                <w:rFonts w:cs="Calibri Light"/>
              </w:rPr>
            </w:pPr>
            <w:r w:rsidRPr="00957367">
              <w:rPr>
                <w:rFonts w:cs="Calibri Light"/>
              </w:rPr>
              <w:t>OSM</w:t>
            </w:r>
          </w:p>
        </w:tc>
        <w:tc>
          <w:tcPr>
            <w:tcW w:w="8357" w:type="dxa"/>
          </w:tcPr>
          <w:p w14:paraId="6595B949" w14:textId="77777777" w:rsidR="00506CD1" w:rsidRPr="00957367" w:rsidRDefault="00506CD1" w:rsidP="00F710EA">
            <w:pPr>
              <w:widowControl w:val="0"/>
              <w:spacing w:line="240" w:lineRule="auto"/>
              <w:jc w:val="left"/>
            </w:pPr>
            <w:r w:rsidRPr="00957367">
              <w:t>Original Software Manufacturer</w:t>
            </w:r>
          </w:p>
        </w:tc>
      </w:tr>
      <w:tr w:rsidR="00506CD1" w:rsidRPr="00957367" w14:paraId="66A0E8A3" w14:textId="77777777" w:rsidTr="00F710EA">
        <w:trPr>
          <w:trHeight w:val="70"/>
        </w:trPr>
        <w:tc>
          <w:tcPr>
            <w:tcW w:w="1271" w:type="dxa"/>
          </w:tcPr>
          <w:p w14:paraId="4FA74988" w14:textId="77777777" w:rsidR="00506CD1" w:rsidRPr="00957367" w:rsidRDefault="00506CD1" w:rsidP="00F710EA">
            <w:pPr>
              <w:widowControl w:val="0"/>
              <w:spacing w:line="240" w:lineRule="auto"/>
              <w:jc w:val="left"/>
              <w:rPr>
                <w:rFonts w:cs="Calibri Light"/>
              </w:rPr>
            </w:pPr>
            <w:r w:rsidRPr="00957367">
              <w:rPr>
                <w:rFonts w:cs="Calibri Light"/>
              </w:rPr>
              <w:t>POPIA</w:t>
            </w:r>
          </w:p>
        </w:tc>
        <w:tc>
          <w:tcPr>
            <w:tcW w:w="8357" w:type="dxa"/>
          </w:tcPr>
          <w:p w14:paraId="5FBCBCB9" w14:textId="77777777" w:rsidR="00506CD1" w:rsidRPr="00957367" w:rsidRDefault="00506CD1" w:rsidP="00F710EA">
            <w:pPr>
              <w:widowControl w:val="0"/>
              <w:spacing w:line="240" w:lineRule="auto"/>
              <w:jc w:val="left"/>
              <w:rPr>
                <w:rFonts w:cs="Calibri Light"/>
              </w:rPr>
            </w:pPr>
            <w:r w:rsidRPr="00957367">
              <w:rPr>
                <w:rFonts w:cs="Calibri Light"/>
              </w:rPr>
              <w:t>Protection of Personal Information Act</w:t>
            </w:r>
          </w:p>
        </w:tc>
      </w:tr>
      <w:tr w:rsidR="00506CD1" w:rsidRPr="00957367" w14:paraId="129F10CB" w14:textId="77777777" w:rsidTr="00F710EA">
        <w:tc>
          <w:tcPr>
            <w:tcW w:w="1271" w:type="dxa"/>
          </w:tcPr>
          <w:p w14:paraId="4609907A" w14:textId="77777777" w:rsidR="00506CD1" w:rsidRPr="00957367" w:rsidRDefault="00506CD1" w:rsidP="00F710EA">
            <w:pPr>
              <w:widowControl w:val="0"/>
              <w:spacing w:line="240" w:lineRule="auto"/>
              <w:jc w:val="left"/>
              <w:rPr>
                <w:rFonts w:cs="Calibri Light"/>
              </w:rPr>
            </w:pPr>
            <w:r w:rsidRPr="00957367">
              <w:rPr>
                <w:rFonts w:cs="Calibri Light"/>
              </w:rPr>
              <w:t>RFI</w:t>
            </w:r>
          </w:p>
        </w:tc>
        <w:tc>
          <w:tcPr>
            <w:tcW w:w="8357" w:type="dxa"/>
          </w:tcPr>
          <w:p w14:paraId="77F87B4C" w14:textId="77777777" w:rsidR="00506CD1" w:rsidRPr="00957367" w:rsidRDefault="00506CD1" w:rsidP="00F710EA">
            <w:pPr>
              <w:widowControl w:val="0"/>
              <w:spacing w:line="240" w:lineRule="auto"/>
              <w:jc w:val="left"/>
              <w:rPr>
                <w:rFonts w:cs="Calibri Light"/>
              </w:rPr>
            </w:pPr>
            <w:r w:rsidRPr="00957367">
              <w:rPr>
                <w:rFonts w:cs="Calibri Light"/>
              </w:rPr>
              <w:t>Request for Information</w:t>
            </w:r>
          </w:p>
        </w:tc>
      </w:tr>
      <w:tr w:rsidR="00540E82" w:rsidRPr="00957367" w14:paraId="6EE226C5" w14:textId="77777777" w:rsidTr="00F710EA">
        <w:tc>
          <w:tcPr>
            <w:tcW w:w="1271" w:type="dxa"/>
          </w:tcPr>
          <w:p w14:paraId="2953F9C3" w14:textId="2CAD42FB" w:rsidR="00540E82" w:rsidRPr="00957367" w:rsidRDefault="00540E82" w:rsidP="00F710EA">
            <w:pPr>
              <w:widowControl w:val="0"/>
              <w:spacing w:line="240" w:lineRule="auto"/>
              <w:jc w:val="left"/>
              <w:rPr>
                <w:rFonts w:cs="Calibri Light"/>
              </w:rPr>
            </w:pPr>
            <w:r>
              <w:rPr>
                <w:rFonts w:cs="Calibri Light"/>
              </w:rPr>
              <w:t>SL</w:t>
            </w:r>
            <w:r w:rsidR="00164284">
              <w:rPr>
                <w:rFonts w:cs="Calibri Light"/>
              </w:rPr>
              <w:t>IMS</w:t>
            </w:r>
          </w:p>
        </w:tc>
        <w:tc>
          <w:tcPr>
            <w:tcW w:w="8357" w:type="dxa"/>
          </w:tcPr>
          <w:p w14:paraId="15A17A6B" w14:textId="36EFCD6A" w:rsidR="00540E82" w:rsidRPr="00957367" w:rsidRDefault="00164284" w:rsidP="00F710EA">
            <w:pPr>
              <w:widowControl w:val="0"/>
              <w:spacing w:line="240" w:lineRule="auto"/>
              <w:jc w:val="left"/>
              <w:rPr>
                <w:rFonts w:cs="Calibri Light"/>
              </w:rPr>
            </w:pPr>
            <w:r>
              <w:rPr>
                <w:rFonts w:cs="Calibri Light"/>
              </w:rPr>
              <w:t>Single Logistic Management Information System</w:t>
            </w:r>
          </w:p>
        </w:tc>
      </w:tr>
      <w:tr w:rsidR="00506CD1" w:rsidRPr="00957367" w14:paraId="625EA456" w14:textId="77777777" w:rsidTr="00F710EA">
        <w:tc>
          <w:tcPr>
            <w:tcW w:w="1271" w:type="dxa"/>
          </w:tcPr>
          <w:p w14:paraId="7B53EAB9" w14:textId="77777777" w:rsidR="00506CD1" w:rsidRPr="00957367" w:rsidRDefault="00506CD1" w:rsidP="00F710EA">
            <w:pPr>
              <w:widowControl w:val="0"/>
              <w:spacing w:line="240" w:lineRule="auto"/>
              <w:jc w:val="left"/>
              <w:rPr>
                <w:rFonts w:cs="Calibri Light"/>
              </w:rPr>
            </w:pPr>
            <w:r w:rsidRPr="00957367">
              <w:rPr>
                <w:rFonts w:cs="Calibri Light"/>
              </w:rPr>
              <w:t>RSA</w:t>
            </w:r>
          </w:p>
        </w:tc>
        <w:tc>
          <w:tcPr>
            <w:tcW w:w="8357" w:type="dxa"/>
          </w:tcPr>
          <w:p w14:paraId="5D60B723" w14:textId="77777777" w:rsidR="00506CD1" w:rsidRPr="00957367" w:rsidRDefault="00506CD1" w:rsidP="00F710EA">
            <w:pPr>
              <w:widowControl w:val="0"/>
              <w:spacing w:line="240" w:lineRule="auto"/>
              <w:jc w:val="left"/>
              <w:rPr>
                <w:rFonts w:cs="Calibri Light"/>
              </w:rPr>
            </w:pPr>
            <w:r w:rsidRPr="00957367">
              <w:rPr>
                <w:rFonts w:cs="Calibri Light"/>
              </w:rPr>
              <w:t>Republic of South Africa</w:t>
            </w:r>
          </w:p>
        </w:tc>
      </w:tr>
      <w:tr w:rsidR="00506CD1" w:rsidRPr="00957367" w14:paraId="4BE3BA7B" w14:textId="77777777" w:rsidTr="00F710EA">
        <w:trPr>
          <w:trHeight w:val="70"/>
        </w:trPr>
        <w:tc>
          <w:tcPr>
            <w:tcW w:w="1271" w:type="dxa"/>
          </w:tcPr>
          <w:p w14:paraId="66BB7B74" w14:textId="77777777" w:rsidR="00506CD1" w:rsidRPr="00957367" w:rsidRDefault="00506CD1" w:rsidP="00F710EA">
            <w:pPr>
              <w:widowControl w:val="0"/>
              <w:spacing w:line="240" w:lineRule="auto"/>
              <w:jc w:val="left"/>
              <w:rPr>
                <w:rFonts w:cs="Calibri Light"/>
              </w:rPr>
            </w:pPr>
            <w:r w:rsidRPr="00957367">
              <w:rPr>
                <w:rFonts w:cs="Calibri Light"/>
              </w:rPr>
              <w:t>SITA</w:t>
            </w:r>
          </w:p>
        </w:tc>
        <w:tc>
          <w:tcPr>
            <w:tcW w:w="8357" w:type="dxa"/>
          </w:tcPr>
          <w:p w14:paraId="417BF7F1" w14:textId="77777777" w:rsidR="00506CD1" w:rsidRPr="00957367" w:rsidRDefault="00506CD1" w:rsidP="00F710EA">
            <w:pPr>
              <w:widowControl w:val="0"/>
              <w:spacing w:line="240" w:lineRule="auto"/>
              <w:jc w:val="left"/>
              <w:rPr>
                <w:rFonts w:cs="Calibri Light"/>
              </w:rPr>
            </w:pPr>
            <w:r w:rsidRPr="00957367">
              <w:rPr>
                <w:rFonts w:cs="Calibri Light"/>
              </w:rPr>
              <w:t xml:space="preserve">State Information Technology Agency </w:t>
            </w:r>
          </w:p>
        </w:tc>
      </w:tr>
      <w:tr w:rsidR="00506CD1" w:rsidRPr="00957367" w14:paraId="519BAD87" w14:textId="77777777" w:rsidTr="00F710EA">
        <w:trPr>
          <w:trHeight w:val="70"/>
        </w:trPr>
        <w:tc>
          <w:tcPr>
            <w:tcW w:w="1271" w:type="dxa"/>
          </w:tcPr>
          <w:p w14:paraId="7A75EA08" w14:textId="77777777" w:rsidR="00506CD1" w:rsidRPr="00957367" w:rsidRDefault="00506CD1" w:rsidP="00F710EA">
            <w:pPr>
              <w:widowControl w:val="0"/>
              <w:spacing w:line="240" w:lineRule="auto"/>
              <w:jc w:val="left"/>
              <w:rPr>
                <w:rFonts w:cs="Calibri Light"/>
              </w:rPr>
            </w:pPr>
            <w:r w:rsidRPr="00957367">
              <w:rPr>
                <w:rFonts w:cs="Calibri Light"/>
              </w:rPr>
              <w:t>SLAs</w:t>
            </w:r>
          </w:p>
        </w:tc>
        <w:tc>
          <w:tcPr>
            <w:tcW w:w="8357" w:type="dxa"/>
          </w:tcPr>
          <w:p w14:paraId="18A01D95" w14:textId="77777777" w:rsidR="00506CD1" w:rsidRPr="00957367" w:rsidRDefault="00506CD1" w:rsidP="00F710EA">
            <w:pPr>
              <w:widowControl w:val="0"/>
              <w:spacing w:line="240" w:lineRule="auto"/>
              <w:jc w:val="left"/>
              <w:rPr>
                <w:rFonts w:cs="Arial"/>
              </w:rPr>
            </w:pPr>
            <w:r w:rsidRPr="00957367">
              <w:rPr>
                <w:rFonts w:cs="Arial"/>
              </w:rPr>
              <w:t>Service Level Agreements</w:t>
            </w:r>
          </w:p>
        </w:tc>
      </w:tr>
      <w:tr w:rsidR="00506CD1" w:rsidRPr="00957367" w14:paraId="640214E5" w14:textId="77777777" w:rsidTr="00F710EA">
        <w:trPr>
          <w:trHeight w:val="70"/>
        </w:trPr>
        <w:tc>
          <w:tcPr>
            <w:tcW w:w="1271" w:type="dxa"/>
          </w:tcPr>
          <w:p w14:paraId="5C5CEA0F" w14:textId="77777777" w:rsidR="00506CD1" w:rsidRPr="00957367" w:rsidRDefault="00506CD1" w:rsidP="00F710EA">
            <w:pPr>
              <w:widowControl w:val="0"/>
              <w:spacing w:line="240" w:lineRule="auto"/>
              <w:jc w:val="left"/>
              <w:rPr>
                <w:rFonts w:cs="Calibri Light"/>
              </w:rPr>
            </w:pPr>
            <w:r w:rsidRPr="00957367">
              <w:rPr>
                <w:rFonts w:cs="Calibri Light"/>
              </w:rPr>
              <w:t>SOP</w:t>
            </w:r>
          </w:p>
        </w:tc>
        <w:tc>
          <w:tcPr>
            <w:tcW w:w="8357" w:type="dxa"/>
          </w:tcPr>
          <w:p w14:paraId="738C2F5E" w14:textId="77777777" w:rsidR="00506CD1" w:rsidRPr="00957367" w:rsidRDefault="00506CD1" w:rsidP="00F710EA">
            <w:pPr>
              <w:widowControl w:val="0"/>
              <w:spacing w:line="240" w:lineRule="auto"/>
              <w:jc w:val="left"/>
              <w:rPr>
                <w:rFonts w:cs="Calibri Light"/>
              </w:rPr>
            </w:pPr>
            <w:r w:rsidRPr="00957367">
              <w:rPr>
                <w:rFonts w:cs="Calibri Light"/>
              </w:rPr>
              <w:t>Standard Operating Procedure</w:t>
            </w:r>
          </w:p>
        </w:tc>
      </w:tr>
    </w:tbl>
    <w:p w14:paraId="48E1A611" w14:textId="2A3589E9" w:rsidR="00AD4DEA" w:rsidRPr="00957367" w:rsidRDefault="00AD4DEA" w:rsidP="000B60E2">
      <w:pPr>
        <w:spacing w:after="0" w:line="240" w:lineRule="auto"/>
        <w:jc w:val="left"/>
        <w:rPr>
          <w:lang w:val="en-GB"/>
        </w:rPr>
      </w:pPr>
    </w:p>
    <w:sectPr w:rsidR="00AD4DEA" w:rsidRPr="00957367" w:rsidSect="00894AAF">
      <w:pgSz w:w="11906" w:h="16838" w:code="9"/>
      <w:pgMar w:top="1246" w:right="1134" w:bottom="1134" w:left="1134" w:header="720" w:footer="4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8F23" w14:textId="77777777" w:rsidR="00FD3A65" w:rsidRDefault="00FD3A65">
      <w:r>
        <w:separator/>
      </w:r>
    </w:p>
    <w:p w14:paraId="6CB9F213" w14:textId="77777777" w:rsidR="00FD3A65" w:rsidRDefault="00FD3A65"/>
    <w:p w14:paraId="3488C43B" w14:textId="77777777" w:rsidR="00FD3A65" w:rsidRDefault="00FD3A65"/>
  </w:endnote>
  <w:endnote w:type="continuationSeparator" w:id="0">
    <w:p w14:paraId="1B8BA02D" w14:textId="77777777" w:rsidR="00FD3A65" w:rsidRDefault="00FD3A65">
      <w:r>
        <w:continuationSeparator/>
      </w:r>
    </w:p>
    <w:p w14:paraId="568CAA19" w14:textId="77777777" w:rsidR="00FD3A65" w:rsidRDefault="00FD3A65"/>
    <w:p w14:paraId="6D66736C" w14:textId="77777777" w:rsidR="00FD3A65" w:rsidRDefault="00FD3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91B8" w14:textId="67FB1883" w:rsidR="00C01D6F" w:rsidRDefault="00733DE8">
    <w:r>
      <w:tab/>
    </w:r>
    <w:r>
      <w:tab/>
    </w:r>
    <w:r>
      <w:tab/>
    </w:r>
    <w:r>
      <w:tab/>
    </w:r>
    <w:r>
      <w:tab/>
    </w:r>
    <w:r>
      <w:tab/>
    </w:r>
    <w:r>
      <w:tab/>
    </w:r>
    <w:r>
      <w:tab/>
    </w:r>
    <w:r>
      <w:tab/>
    </w:r>
    <w:r>
      <w:tab/>
    </w:r>
    <w:r>
      <w:tab/>
    </w:r>
    <w:r>
      <w:tab/>
      <w:t>N.C</w:t>
    </w:r>
  </w:p>
  <w:tbl>
    <w:tblPr>
      <w:tblW w:w="5000" w:type="pct"/>
      <w:tblLook w:val="04A0" w:firstRow="1" w:lastRow="0" w:firstColumn="1" w:lastColumn="0" w:noHBand="0" w:noVBand="1"/>
    </w:tblPr>
    <w:tblGrid>
      <w:gridCol w:w="3832"/>
      <w:gridCol w:w="1986"/>
      <w:gridCol w:w="3820"/>
    </w:tblGrid>
    <w:tr w:rsidR="00C01D6F" w14:paraId="0573CAE1" w14:textId="77777777" w:rsidTr="003A6C7E">
      <w:tc>
        <w:tcPr>
          <w:tcW w:w="3828" w:type="dxa"/>
        </w:tcPr>
        <w:p w14:paraId="7BF6F8C9" w14:textId="77777777" w:rsidR="00C01D6F" w:rsidRDefault="00C01D6F" w:rsidP="003A6C7E">
          <w:pPr>
            <w:pStyle w:val="Footer"/>
          </w:pPr>
        </w:p>
      </w:tc>
      <w:tc>
        <w:tcPr>
          <w:tcW w:w="1984" w:type="dxa"/>
        </w:tcPr>
        <w:p w14:paraId="4CB33905" w14:textId="77777777" w:rsidR="00C01D6F" w:rsidRPr="003A6C7E" w:rsidRDefault="00C01D6F" w:rsidP="003A6C7E">
          <w:pPr>
            <w:pStyle w:val="Footer"/>
          </w:pPr>
          <w:r w:rsidRPr="003A6C7E">
            <w:t>RESTRICTED</w:t>
          </w:r>
        </w:p>
      </w:tc>
      <w:tc>
        <w:tcPr>
          <w:tcW w:w="3816" w:type="dxa"/>
        </w:tcPr>
        <w:p w14:paraId="129F545A" w14:textId="77777777" w:rsidR="00C01D6F" w:rsidRPr="003A6C7E" w:rsidRDefault="00C01D6F" w:rsidP="00D92AD0">
          <w:pPr>
            <w:pStyle w:val="Footer"/>
            <w:tabs>
              <w:tab w:val="clear" w:pos="2554"/>
              <w:tab w:val="clear" w:pos="3604"/>
            </w:tabs>
            <w:jc w:val="right"/>
          </w:pPr>
          <w:r w:rsidRPr="003A6C7E">
            <w:t xml:space="preserve">Page </w:t>
          </w:r>
          <w:r w:rsidRPr="003A6C7E">
            <w:fldChar w:fldCharType="begin"/>
          </w:r>
          <w:r w:rsidRPr="003A6C7E">
            <w:instrText xml:space="preserve"> PAGE   \* MERGEFORMAT </w:instrText>
          </w:r>
          <w:r w:rsidRPr="003A6C7E">
            <w:fldChar w:fldCharType="separate"/>
          </w:r>
          <w:r>
            <w:rPr>
              <w:noProof/>
            </w:rPr>
            <w:t>3</w:t>
          </w:r>
          <w:r w:rsidRPr="003A6C7E">
            <w:fldChar w:fldCharType="end"/>
          </w:r>
          <w:r w:rsidRPr="003A6C7E">
            <w:t xml:space="preserve"> of </w:t>
          </w:r>
          <w:fldSimple w:instr=" NUMPAGES  \* Arabic  \* MERGEFORMAT ">
            <w:r>
              <w:rPr>
                <w:noProof/>
              </w:rPr>
              <w:t>7</w:t>
            </w:r>
          </w:fldSimple>
        </w:p>
      </w:tc>
    </w:tr>
  </w:tbl>
  <w:p w14:paraId="463AC678" w14:textId="77777777" w:rsidR="00C01D6F" w:rsidRPr="00E5740F" w:rsidRDefault="00C01D6F"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4DC90DE6" wp14:editId="3527036D">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D75D2BE" w14:textId="77777777" w:rsidR="00C01D6F" w:rsidRPr="00F37BD6" w:rsidRDefault="00C01D6F"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90DE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7D75D2BE" w14:textId="77777777" w:rsidR="00C01D6F" w:rsidRPr="00F37BD6" w:rsidRDefault="00C01D6F"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6D02" w14:textId="77777777" w:rsidR="00837F10" w:rsidRPr="00EE0746" w:rsidRDefault="00837F10" w:rsidP="00F45C51">
    <w:pPr>
      <w:pStyle w:val="Footer"/>
      <w:tabs>
        <w:tab w:val="clear" w:pos="2554"/>
        <w:tab w:val="clear" w:pos="3604"/>
        <w:tab w:val="left" w:pos="3492"/>
        <w:tab w:val="right" w:pos="6363"/>
      </w:tabs>
      <w:ind w:left="108"/>
      <w:jc w:val="right"/>
      <w:rPr>
        <w:rStyle w:val="PageNumber"/>
        <w:sz w:val="22"/>
        <w:szCs w:val="16"/>
      </w:rPr>
    </w:pPr>
    <w:r w:rsidRPr="009B1218">
      <w:rPr>
        <w:sz w:val="16"/>
        <w:szCs w:val="16"/>
      </w:rPr>
      <w:tab/>
    </w:r>
    <w:r w:rsidRPr="009B1218">
      <w:rPr>
        <w:b/>
        <w:caps/>
        <w:sz w:val="16"/>
        <w:szCs w:val="16"/>
      </w:rPr>
      <w:tab/>
    </w:r>
    <w:r w:rsidRPr="00EE0746">
      <w:rPr>
        <w:rStyle w:val="PageNumber"/>
        <w:sz w:val="22"/>
        <w:szCs w:val="16"/>
      </w:rPr>
      <w:fldChar w:fldCharType="begin"/>
    </w:r>
    <w:r w:rsidRPr="00EE0746">
      <w:rPr>
        <w:rStyle w:val="PageNumber"/>
        <w:sz w:val="22"/>
        <w:szCs w:val="16"/>
      </w:rPr>
      <w:instrText xml:space="preserve"> PAGE </w:instrText>
    </w:r>
    <w:r w:rsidRPr="00EE0746">
      <w:rPr>
        <w:rStyle w:val="PageNumber"/>
        <w:sz w:val="22"/>
        <w:szCs w:val="16"/>
      </w:rPr>
      <w:fldChar w:fldCharType="separate"/>
    </w:r>
    <w:r>
      <w:rPr>
        <w:rStyle w:val="PageNumber"/>
        <w:noProof/>
        <w:sz w:val="22"/>
        <w:szCs w:val="16"/>
      </w:rPr>
      <w:t>14</w:t>
    </w:r>
    <w:r w:rsidRPr="00EE0746">
      <w:rPr>
        <w:rStyle w:val="PageNumber"/>
        <w:sz w:val="22"/>
        <w:szCs w:val="16"/>
      </w:rPr>
      <w:fldChar w:fldCharType="end"/>
    </w:r>
    <w:r w:rsidRPr="00EE0746">
      <w:rPr>
        <w:rStyle w:val="PageNumber"/>
        <w:sz w:val="22"/>
        <w:szCs w:val="16"/>
      </w:rPr>
      <w:t xml:space="preserve"> of </w:t>
    </w:r>
    <w:r w:rsidRPr="00EE0746">
      <w:rPr>
        <w:rStyle w:val="PageNumber"/>
        <w:sz w:val="22"/>
        <w:szCs w:val="16"/>
      </w:rPr>
      <w:fldChar w:fldCharType="begin"/>
    </w:r>
    <w:r w:rsidRPr="00EE0746">
      <w:rPr>
        <w:rStyle w:val="PageNumber"/>
        <w:sz w:val="22"/>
        <w:szCs w:val="16"/>
      </w:rPr>
      <w:instrText xml:space="preserve"> NUMPAGES </w:instrText>
    </w:r>
    <w:r w:rsidRPr="00EE0746">
      <w:rPr>
        <w:rStyle w:val="PageNumber"/>
        <w:sz w:val="22"/>
        <w:szCs w:val="16"/>
      </w:rPr>
      <w:fldChar w:fldCharType="separate"/>
    </w:r>
    <w:r>
      <w:rPr>
        <w:rStyle w:val="PageNumber"/>
        <w:noProof/>
        <w:sz w:val="22"/>
        <w:szCs w:val="16"/>
      </w:rPr>
      <w:t>22</w:t>
    </w:r>
    <w:r w:rsidRPr="00EE0746">
      <w:rPr>
        <w:rStyle w:val="PageNumber"/>
        <w:sz w:val="22"/>
        <w:szCs w:val="16"/>
      </w:rPr>
      <w:fldChar w:fldCharType="end"/>
    </w:r>
  </w:p>
  <w:p w14:paraId="0465CACF" w14:textId="77777777" w:rsidR="00837F10" w:rsidRDefault="00837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275674"/>
      <w:docPartObj>
        <w:docPartGallery w:val="Page Numbers (Bottom of Page)"/>
        <w:docPartUnique/>
      </w:docPartObj>
    </w:sdtPr>
    <w:sdtContent>
      <w:sdt>
        <w:sdtPr>
          <w:id w:val="-1769616900"/>
          <w:docPartObj>
            <w:docPartGallery w:val="Page Numbers (Top of Page)"/>
            <w:docPartUnique/>
          </w:docPartObj>
        </w:sdtPr>
        <w:sdtContent>
          <w:p w14:paraId="4246E03F" w14:textId="0BE580F7" w:rsidR="003C60ED" w:rsidRDefault="003C60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2DEF92" w14:textId="77777777" w:rsidR="00EA7DEE" w:rsidRDefault="00EA7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969" w14:textId="77777777" w:rsidR="00FD3A65" w:rsidRDefault="00FD3A65">
      <w:r>
        <w:separator/>
      </w:r>
    </w:p>
  </w:footnote>
  <w:footnote w:type="continuationSeparator" w:id="0">
    <w:p w14:paraId="2FBF445C" w14:textId="77777777" w:rsidR="00FD3A65" w:rsidRDefault="00FD3A65">
      <w:r>
        <w:continuationSeparator/>
      </w:r>
    </w:p>
    <w:p w14:paraId="57AE4248" w14:textId="77777777" w:rsidR="00FD3A65" w:rsidRDefault="00FD3A65"/>
    <w:p w14:paraId="53319B39" w14:textId="77777777" w:rsidR="00FD3A65" w:rsidRDefault="00FD3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7AED" w14:textId="77777777" w:rsidR="00C01D6F" w:rsidRPr="00F37BD6" w:rsidRDefault="00C01D6F">
    <w:pPr>
      <w:pStyle w:val="Header"/>
    </w:pPr>
    <w:r w:rsidRPr="00F37BD6">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6A1BDA"/>
    <w:multiLevelType w:val="hybridMultilevel"/>
    <w:tmpl w:val="7AB4AE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0D228B6"/>
    <w:multiLevelType w:val="hybridMultilevel"/>
    <w:tmpl w:val="193C5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1BD4DEE"/>
    <w:multiLevelType w:val="hybridMultilevel"/>
    <w:tmpl w:val="F83CAB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1F951A8"/>
    <w:multiLevelType w:val="hybridMultilevel"/>
    <w:tmpl w:val="E5745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23B4148"/>
    <w:multiLevelType w:val="hybridMultilevel"/>
    <w:tmpl w:val="445E4544"/>
    <w:lvl w:ilvl="0" w:tplc="FFFFFFFF">
      <w:start w:val="1"/>
      <w:numFmt w:val="decimal"/>
      <w:lvlText w:val="FR_II_%1"/>
      <w:lvlJc w:val="left"/>
      <w:pPr>
        <w:ind w:left="786" w:hanging="360"/>
      </w:pPr>
      <w:rPr>
        <w:rFonts w:hint="default"/>
      </w:rPr>
    </w:lvl>
    <w:lvl w:ilvl="1" w:tplc="FFFFFFFF" w:tentative="1">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025346EA"/>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29E2445"/>
    <w:multiLevelType w:val="hybridMultilevel"/>
    <w:tmpl w:val="6DB64EF4"/>
    <w:lvl w:ilvl="0" w:tplc="04090001">
      <w:start w:val="1"/>
      <w:numFmt w:val="bullet"/>
      <w:lvlText w:val=""/>
      <w:lvlJc w:val="left"/>
      <w:pPr>
        <w:ind w:left="711"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3573D62"/>
    <w:multiLevelType w:val="hybridMultilevel"/>
    <w:tmpl w:val="46D022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56A6495"/>
    <w:multiLevelType w:val="hybridMultilevel"/>
    <w:tmpl w:val="D6E47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6B45616"/>
    <w:multiLevelType w:val="hybridMultilevel"/>
    <w:tmpl w:val="941C69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6F04486"/>
    <w:multiLevelType w:val="multilevel"/>
    <w:tmpl w:val="9E7C889A"/>
    <w:lvl w:ilvl="0">
      <w:start w:val="1"/>
      <w:numFmt w:val="decimal"/>
      <w:pStyle w:val="Heading1"/>
      <w:lvlText w:val="%1."/>
      <w:lvlJc w:val="left"/>
      <w:pPr>
        <w:ind w:left="567" w:hanging="567"/>
      </w:pPr>
      <w:rPr>
        <w:bCs w:val="0"/>
        <w:i w:val="0"/>
        <w:caps w:val="0"/>
        <w:smallCaps w:val="0"/>
        <w:strike w:val="0"/>
        <w:dstrike w:val="0"/>
        <w:noProof w:val="0"/>
        <w:snapToGrid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4" w15:restartNumberingAfterBreak="0">
    <w:nsid w:val="07770A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84C02B7"/>
    <w:multiLevelType w:val="hybridMultilevel"/>
    <w:tmpl w:val="C06203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A9941F6"/>
    <w:multiLevelType w:val="hybridMultilevel"/>
    <w:tmpl w:val="01B60CF4"/>
    <w:lvl w:ilvl="0" w:tplc="205007C6">
      <w:start w:val="1"/>
      <w:numFmt w:val="decimal"/>
      <w:lvlText w:val="FR_PM_%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B921345"/>
    <w:multiLevelType w:val="hybridMultilevel"/>
    <w:tmpl w:val="D9CE4E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0CC64442"/>
    <w:multiLevelType w:val="hybridMultilevel"/>
    <w:tmpl w:val="0B26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011851"/>
    <w:multiLevelType w:val="hybridMultilevel"/>
    <w:tmpl w:val="E6329B7C"/>
    <w:lvl w:ilvl="0" w:tplc="FFFFFFFF">
      <w:start w:val="1"/>
      <w:numFmt w:val="decimal"/>
      <w:lvlText w:val="FR_IAM_%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E3D66F3"/>
    <w:multiLevelType w:val="hybridMultilevel"/>
    <w:tmpl w:val="AFE45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ECD7F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0F90357B"/>
    <w:multiLevelType w:val="hybridMultilevel"/>
    <w:tmpl w:val="47B0B900"/>
    <w:lvl w:ilvl="0" w:tplc="BB1EE3CA">
      <w:start w:val="1"/>
      <w:numFmt w:val="bullet"/>
      <w:pStyle w:val="NormBull"/>
      <w:lvlText w:val=""/>
      <w:lvlJc w:val="left"/>
      <w:pPr>
        <w:tabs>
          <w:tab w:val="num" w:pos="360"/>
        </w:tabs>
        <w:ind w:left="284" w:hanging="284"/>
      </w:pPr>
      <w:rPr>
        <w:rFonts w:ascii="Symbol" w:hAnsi="Symbol" w:hint="default"/>
      </w:rPr>
    </w:lvl>
    <w:lvl w:ilvl="1" w:tplc="35C2C39E">
      <w:start w:val="1"/>
      <w:numFmt w:val="decimal"/>
      <w:lvlText w:val="%2."/>
      <w:lvlJc w:val="left"/>
      <w:pPr>
        <w:tabs>
          <w:tab w:val="num" w:pos="1440"/>
        </w:tabs>
        <w:ind w:left="1440" w:hanging="360"/>
      </w:pPr>
      <w:rPr>
        <w:rFonts w:hint="default"/>
      </w:rPr>
    </w:lvl>
    <w:lvl w:ilvl="2" w:tplc="2D384720">
      <w:start w:val="1"/>
      <w:numFmt w:val="bullet"/>
      <w:lvlText w:val=""/>
      <w:lvlJc w:val="left"/>
      <w:pPr>
        <w:tabs>
          <w:tab w:val="num" w:pos="2160"/>
        </w:tabs>
        <w:ind w:left="2084" w:hanging="284"/>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605A19"/>
    <w:multiLevelType w:val="hybridMultilevel"/>
    <w:tmpl w:val="52FCFA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09B2D1C"/>
    <w:multiLevelType w:val="hybridMultilevel"/>
    <w:tmpl w:val="A710A2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17E4032"/>
    <w:multiLevelType w:val="hybridMultilevel"/>
    <w:tmpl w:val="D1CA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2CD0361"/>
    <w:multiLevelType w:val="hybridMultilevel"/>
    <w:tmpl w:val="ACEEBD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3B06A97"/>
    <w:multiLevelType w:val="hybridMultilevel"/>
    <w:tmpl w:val="3C8C22DE"/>
    <w:lvl w:ilvl="0" w:tplc="FFFFFFFF">
      <w:start w:val="1"/>
      <w:numFmt w:val="decimal"/>
      <w:lvlText w:val="FR_IM_%1"/>
      <w:lvlJc w:val="left"/>
      <w:pPr>
        <w:ind w:left="502" w:hanging="360"/>
      </w:pPr>
      <w:rPr>
        <w:rFonts w:hint="default"/>
      </w:rPr>
    </w:lvl>
    <w:lvl w:ilvl="1" w:tplc="FFFFFFFF" w:tentative="1">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14F64A88"/>
    <w:multiLevelType w:val="hybridMultilevel"/>
    <w:tmpl w:val="191A7F48"/>
    <w:lvl w:ilvl="0" w:tplc="04090001">
      <w:start w:val="1"/>
      <w:numFmt w:val="bullet"/>
      <w:lvlText w:val=""/>
      <w:lvlJc w:val="left"/>
      <w:pPr>
        <w:ind w:left="711"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5BF6C8A"/>
    <w:multiLevelType w:val="hybridMultilevel"/>
    <w:tmpl w:val="932C94D6"/>
    <w:lvl w:ilvl="0" w:tplc="FFFFFFFF">
      <w:start w:val="1"/>
      <w:numFmt w:val="decimal"/>
      <w:lvlText w:val="FR_AM_%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9E6437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A3D4AAD"/>
    <w:multiLevelType w:val="hybridMultilevel"/>
    <w:tmpl w:val="4516D0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A3F12A4"/>
    <w:multiLevelType w:val="hybridMultilevel"/>
    <w:tmpl w:val="8702C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3F29B3"/>
    <w:multiLevelType w:val="hybridMultilevel"/>
    <w:tmpl w:val="D74E5C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D0A36B6"/>
    <w:multiLevelType w:val="hybridMultilevel"/>
    <w:tmpl w:val="5EB82B7C"/>
    <w:lvl w:ilvl="0" w:tplc="FFFFFFFF">
      <w:start w:val="1"/>
      <w:numFmt w:val="decimal"/>
      <w:lvlText w:val="FR_MM_%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D405D04"/>
    <w:multiLevelType w:val="hybridMultilevel"/>
    <w:tmpl w:val="63FE5ECA"/>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36" w15:restartNumberingAfterBreak="0">
    <w:nsid w:val="1DB014C7"/>
    <w:multiLevelType w:val="hybridMultilevel"/>
    <w:tmpl w:val="4C6097B4"/>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EF55150"/>
    <w:multiLevelType w:val="hybridMultilevel"/>
    <w:tmpl w:val="5784BC9A"/>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38" w15:restartNumberingAfterBreak="0">
    <w:nsid w:val="1EF55959"/>
    <w:multiLevelType w:val="hybridMultilevel"/>
    <w:tmpl w:val="F9A61880"/>
    <w:lvl w:ilvl="0" w:tplc="5C28EA1E">
      <w:start w:val="1"/>
      <w:numFmt w:val="lowerLetter"/>
      <w:pStyle w:val="Listlevel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068798C"/>
    <w:multiLevelType w:val="hybridMultilevel"/>
    <w:tmpl w:val="A48E5C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20E77D3E"/>
    <w:multiLevelType w:val="hybridMultilevel"/>
    <w:tmpl w:val="1F08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5F1BBC"/>
    <w:multiLevelType w:val="multilevel"/>
    <w:tmpl w:val="2C9CD0E4"/>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0"/>
        <w:vertAlign w:val="baseline"/>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24854D75"/>
    <w:multiLevelType w:val="hybridMultilevel"/>
    <w:tmpl w:val="B09263A8"/>
    <w:name w:val="Lovells"/>
    <w:lvl w:ilvl="0" w:tplc="B00C680C">
      <w:start w:val="1"/>
      <w:numFmt w:val="bullet"/>
      <w:lvlText w:val=""/>
      <w:lvlJc w:val="left"/>
      <w:pPr>
        <w:tabs>
          <w:tab w:val="num" w:pos="567"/>
        </w:tabs>
        <w:ind w:left="567" w:hanging="567"/>
      </w:pPr>
      <w:rPr>
        <w:rFonts w:ascii="Symbol" w:hAnsi="Symbol" w:hint="default"/>
        <w:b w:val="0"/>
        <w:i w:val="0"/>
        <w:caps w:val="0"/>
        <w:strike w:val="0"/>
        <w:dstrike w:val="0"/>
        <w:vanish w:val="0"/>
        <w:color w:val="auto"/>
        <w:sz w:val="20"/>
        <w:vertAlign w:val="baseline"/>
      </w:rPr>
    </w:lvl>
    <w:lvl w:ilvl="1" w:tplc="24CC0C2C">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E881FF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A9AEE8DA" w:tentative="1">
      <w:start w:val="1"/>
      <w:numFmt w:val="decimal"/>
      <w:lvlText w:val="%4."/>
      <w:lvlJc w:val="left"/>
      <w:pPr>
        <w:tabs>
          <w:tab w:val="num" w:pos="2880"/>
        </w:tabs>
        <w:ind w:left="2880" w:hanging="360"/>
      </w:pPr>
    </w:lvl>
    <w:lvl w:ilvl="4" w:tplc="B6D2097A" w:tentative="1">
      <w:start w:val="1"/>
      <w:numFmt w:val="lowerLetter"/>
      <w:lvlText w:val="%5."/>
      <w:lvlJc w:val="left"/>
      <w:pPr>
        <w:tabs>
          <w:tab w:val="num" w:pos="3600"/>
        </w:tabs>
        <w:ind w:left="3600" w:hanging="360"/>
      </w:pPr>
    </w:lvl>
    <w:lvl w:ilvl="5" w:tplc="F9C496EA" w:tentative="1">
      <w:start w:val="1"/>
      <w:numFmt w:val="lowerRoman"/>
      <w:lvlText w:val="%6."/>
      <w:lvlJc w:val="right"/>
      <w:pPr>
        <w:tabs>
          <w:tab w:val="num" w:pos="4320"/>
        </w:tabs>
        <w:ind w:left="4320" w:hanging="180"/>
      </w:pPr>
    </w:lvl>
    <w:lvl w:ilvl="6" w:tplc="15C43CD4" w:tentative="1">
      <w:start w:val="1"/>
      <w:numFmt w:val="decimal"/>
      <w:lvlText w:val="%7."/>
      <w:lvlJc w:val="left"/>
      <w:pPr>
        <w:tabs>
          <w:tab w:val="num" w:pos="5040"/>
        </w:tabs>
        <w:ind w:left="5040" w:hanging="360"/>
      </w:pPr>
    </w:lvl>
    <w:lvl w:ilvl="7" w:tplc="F092AEA4" w:tentative="1">
      <w:start w:val="1"/>
      <w:numFmt w:val="lowerLetter"/>
      <w:lvlText w:val="%8."/>
      <w:lvlJc w:val="left"/>
      <w:pPr>
        <w:tabs>
          <w:tab w:val="num" w:pos="5760"/>
        </w:tabs>
        <w:ind w:left="5760" w:hanging="360"/>
      </w:pPr>
    </w:lvl>
    <w:lvl w:ilvl="8" w:tplc="58288D74" w:tentative="1">
      <w:start w:val="1"/>
      <w:numFmt w:val="lowerRoman"/>
      <w:lvlText w:val="%9."/>
      <w:lvlJc w:val="right"/>
      <w:pPr>
        <w:tabs>
          <w:tab w:val="num" w:pos="6480"/>
        </w:tabs>
        <w:ind w:left="6480" w:hanging="180"/>
      </w:pPr>
    </w:lvl>
  </w:abstractNum>
  <w:abstractNum w:abstractNumId="43" w15:restartNumberingAfterBreak="0">
    <w:nsid w:val="294E4C57"/>
    <w:multiLevelType w:val="hybridMultilevel"/>
    <w:tmpl w:val="ED325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9B0079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5" w15:restartNumberingAfterBreak="0">
    <w:nsid w:val="2A0248FC"/>
    <w:multiLevelType w:val="multilevel"/>
    <w:tmpl w:val="27C40FA6"/>
    <w:lvl w:ilvl="0">
      <w:start w:val="1"/>
      <w:numFmt w:val="lowerRoman"/>
      <w:pStyle w:val="TableNum1"/>
      <w:lvlText w:val="%1. "/>
      <w:lvlJc w:val="right"/>
      <w:pPr>
        <w:tabs>
          <w:tab w:val="num" w:pos="624"/>
        </w:tabs>
        <w:ind w:left="624" w:hanging="341"/>
      </w:pPr>
    </w:lvl>
    <w:lvl w:ilvl="1">
      <w:start w:val="1"/>
      <w:numFmt w:val="decimal"/>
      <w:lvlRestart w:val="0"/>
      <w:pStyle w:val="TableNum2"/>
      <w:lvlText w:val="(%2)"/>
      <w:lvlJc w:val="left"/>
      <w:pPr>
        <w:tabs>
          <w:tab w:val="num" w:pos="1304"/>
        </w:tabs>
        <w:ind w:left="1304" w:hanging="680"/>
      </w:pPr>
    </w:lvl>
    <w:lvl w:ilvl="2">
      <w:start w:val="1"/>
      <w:numFmt w:val="lowerRoman"/>
      <w:lvlText w:val="%3)"/>
      <w:lvlJc w:val="left"/>
      <w:pPr>
        <w:tabs>
          <w:tab w:val="num" w:pos="1077"/>
        </w:tabs>
        <w:ind w:left="1077" w:hanging="357"/>
      </w:pPr>
    </w:lvl>
    <w:lvl w:ilvl="3">
      <w:start w:val="1"/>
      <w:numFmt w:val="decimal"/>
      <w:pStyle w:val="HZ-4"/>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6" w15:restartNumberingAfterBreak="0">
    <w:nsid w:val="2BCB41A5"/>
    <w:multiLevelType w:val="hybridMultilevel"/>
    <w:tmpl w:val="1E6681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BEF198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2C684656"/>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2F4F2C96"/>
    <w:multiLevelType w:val="hybridMultilevel"/>
    <w:tmpl w:val="5B903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31F424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4B7063F"/>
    <w:multiLevelType w:val="hybridMultilevel"/>
    <w:tmpl w:val="901863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37420B49"/>
    <w:multiLevelType w:val="hybridMultilevel"/>
    <w:tmpl w:val="4CD61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8804F21"/>
    <w:multiLevelType w:val="hybridMultilevel"/>
    <w:tmpl w:val="8410EDAE"/>
    <w:lvl w:ilvl="0" w:tplc="FFFFFFFF">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88A5624"/>
    <w:multiLevelType w:val="hybridMultilevel"/>
    <w:tmpl w:val="C9AC7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F25B9D"/>
    <w:multiLevelType w:val="hybridMultilevel"/>
    <w:tmpl w:val="A1805BDE"/>
    <w:lvl w:ilvl="0" w:tplc="04090001">
      <w:start w:val="1"/>
      <w:numFmt w:val="bullet"/>
      <w:lvlText w:val=""/>
      <w:lvlJc w:val="left"/>
      <w:pPr>
        <w:ind w:left="711"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A562D1B"/>
    <w:multiLevelType w:val="hybridMultilevel"/>
    <w:tmpl w:val="617A0F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3A963C51"/>
    <w:multiLevelType w:val="hybridMultilevel"/>
    <w:tmpl w:val="5EB8275C"/>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58" w15:restartNumberingAfterBreak="0">
    <w:nsid w:val="3B4A4607"/>
    <w:multiLevelType w:val="hybridMultilevel"/>
    <w:tmpl w:val="67E66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82247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C2A5846"/>
    <w:multiLevelType w:val="hybridMultilevel"/>
    <w:tmpl w:val="88AEFA70"/>
    <w:lvl w:ilvl="0" w:tplc="994224CE">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61" w15:restartNumberingAfterBreak="0">
    <w:nsid w:val="3DB91E5A"/>
    <w:multiLevelType w:val="hybridMultilevel"/>
    <w:tmpl w:val="5A0AB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3A6C2E"/>
    <w:multiLevelType w:val="hybridMultilevel"/>
    <w:tmpl w:val="EDF2F9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3E6F5646"/>
    <w:multiLevelType w:val="hybridMultilevel"/>
    <w:tmpl w:val="F4420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3F445816"/>
    <w:multiLevelType w:val="hybridMultilevel"/>
    <w:tmpl w:val="E6329B7C"/>
    <w:lvl w:ilvl="0" w:tplc="FFFFFFFF">
      <w:start w:val="1"/>
      <w:numFmt w:val="decimal"/>
      <w:lvlText w:val="FR_IAM_%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0AE11BE"/>
    <w:multiLevelType w:val="hybridMultilevel"/>
    <w:tmpl w:val="CB58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2D7316"/>
    <w:multiLevelType w:val="hybridMultilevel"/>
    <w:tmpl w:val="C4B27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2615054"/>
    <w:multiLevelType w:val="hybridMultilevel"/>
    <w:tmpl w:val="2EA8424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28E1134"/>
    <w:multiLevelType w:val="hybridMultilevel"/>
    <w:tmpl w:val="735AE568"/>
    <w:lvl w:ilvl="0" w:tplc="AC82A6BA">
      <w:start w:val="1"/>
      <w:numFmt w:val="bullet"/>
      <w:pStyle w:val="Bulletlistlevel1"/>
      <w:lvlText w:val=""/>
      <w:lvlJc w:val="left"/>
      <w:pPr>
        <w:ind w:left="360" w:hanging="360"/>
      </w:pPr>
      <w:rPr>
        <w:rFonts w:ascii="Symbol" w:hAnsi="Symbol" w:hint="default"/>
      </w:rPr>
    </w:lvl>
    <w:lvl w:ilvl="1" w:tplc="C5827F5E">
      <w:start w:val="1"/>
      <w:numFmt w:val="bullet"/>
      <w:lvlText w:val="o"/>
      <w:lvlJc w:val="left"/>
      <w:pPr>
        <w:ind w:left="1080" w:hanging="360"/>
      </w:pPr>
      <w:rPr>
        <w:rFonts w:ascii="Courier New" w:hAnsi="Courier New" w:cs="Courier New" w:hint="default"/>
      </w:rPr>
    </w:lvl>
    <w:lvl w:ilvl="2" w:tplc="D6D6758E" w:tentative="1">
      <w:start w:val="1"/>
      <w:numFmt w:val="bullet"/>
      <w:lvlText w:val=""/>
      <w:lvlJc w:val="left"/>
      <w:pPr>
        <w:ind w:left="1800" w:hanging="360"/>
      </w:pPr>
      <w:rPr>
        <w:rFonts w:ascii="Wingdings" w:hAnsi="Wingdings" w:hint="default"/>
      </w:rPr>
    </w:lvl>
    <w:lvl w:ilvl="3" w:tplc="2EDC15B6" w:tentative="1">
      <w:start w:val="1"/>
      <w:numFmt w:val="bullet"/>
      <w:lvlText w:val=""/>
      <w:lvlJc w:val="left"/>
      <w:pPr>
        <w:ind w:left="2520" w:hanging="360"/>
      </w:pPr>
      <w:rPr>
        <w:rFonts w:ascii="Symbol" w:hAnsi="Symbol" w:hint="default"/>
      </w:rPr>
    </w:lvl>
    <w:lvl w:ilvl="4" w:tplc="6A8ABFDA" w:tentative="1">
      <w:start w:val="1"/>
      <w:numFmt w:val="bullet"/>
      <w:lvlText w:val="o"/>
      <w:lvlJc w:val="left"/>
      <w:pPr>
        <w:ind w:left="3240" w:hanging="360"/>
      </w:pPr>
      <w:rPr>
        <w:rFonts w:ascii="Courier New" w:hAnsi="Courier New" w:cs="Courier New" w:hint="default"/>
      </w:rPr>
    </w:lvl>
    <w:lvl w:ilvl="5" w:tplc="9E24539A" w:tentative="1">
      <w:start w:val="1"/>
      <w:numFmt w:val="bullet"/>
      <w:lvlText w:val=""/>
      <w:lvlJc w:val="left"/>
      <w:pPr>
        <w:ind w:left="3960" w:hanging="360"/>
      </w:pPr>
      <w:rPr>
        <w:rFonts w:ascii="Wingdings" w:hAnsi="Wingdings" w:hint="default"/>
      </w:rPr>
    </w:lvl>
    <w:lvl w:ilvl="6" w:tplc="D5BC2128" w:tentative="1">
      <w:start w:val="1"/>
      <w:numFmt w:val="bullet"/>
      <w:lvlText w:val=""/>
      <w:lvlJc w:val="left"/>
      <w:pPr>
        <w:ind w:left="4680" w:hanging="360"/>
      </w:pPr>
      <w:rPr>
        <w:rFonts w:ascii="Symbol" w:hAnsi="Symbol" w:hint="default"/>
      </w:rPr>
    </w:lvl>
    <w:lvl w:ilvl="7" w:tplc="88047AAA" w:tentative="1">
      <w:start w:val="1"/>
      <w:numFmt w:val="bullet"/>
      <w:lvlText w:val="o"/>
      <w:lvlJc w:val="left"/>
      <w:pPr>
        <w:ind w:left="5400" w:hanging="360"/>
      </w:pPr>
      <w:rPr>
        <w:rFonts w:ascii="Courier New" w:hAnsi="Courier New" w:cs="Courier New" w:hint="default"/>
      </w:rPr>
    </w:lvl>
    <w:lvl w:ilvl="8" w:tplc="3D288BFA" w:tentative="1">
      <w:start w:val="1"/>
      <w:numFmt w:val="bullet"/>
      <w:lvlText w:val=""/>
      <w:lvlJc w:val="left"/>
      <w:pPr>
        <w:ind w:left="6120" w:hanging="360"/>
      </w:pPr>
      <w:rPr>
        <w:rFonts w:ascii="Wingdings" w:hAnsi="Wingdings" w:hint="default"/>
      </w:rPr>
    </w:lvl>
  </w:abstractNum>
  <w:abstractNum w:abstractNumId="69" w15:restartNumberingAfterBreak="0">
    <w:nsid w:val="445B13D2"/>
    <w:multiLevelType w:val="hybridMultilevel"/>
    <w:tmpl w:val="3B2690D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559390C"/>
    <w:multiLevelType w:val="hybridMultilevel"/>
    <w:tmpl w:val="99F842F0"/>
    <w:lvl w:ilvl="0" w:tplc="73AAA374">
      <w:start w:val="1"/>
      <w:numFmt w:val="bullet"/>
      <w:pStyle w:val="Norm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5936C9F"/>
    <w:multiLevelType w:val="hybridMultilevel"/>
    <w:tmpl w:val="2EA8424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59645B5"/>
    <w:multiLevelType w:val="hybridMultilevel"/>
    <w:tmpl w:val="BE6A8D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5E222B1"/>
    <w:multiLevelType w:val="hybridMultilevel"/>
    <w:tmpl w:val="2D02F3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15:restartNumberingAfterBreak="0">
    <w:nsid w:val="4AF42778"/>
    <w:multiLevelType w:val="hybridMultilevel"/>
    <w:tmpl w:val="D3D425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4B2A5D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B4C6E78"/>
    <w:multiLevelType w:val="multilevel"/>
    <w:tmpl w:val="5A481362"/>
    <w:lvl w:ilvl="0">
      <w:start w:val="1"/>
      <w:numFmt w:val="lowerLetter"/>
      <w:pStyle w:val="ListParagraph"/>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79" w15:restartNumberingAfterBreak="0">
    <w:nsid w:val="4B5712AB"/>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4B703D6E"/>
    <w:multiLevelType w:val="hybridMultilevel"/>
    <w:tmpl w:val="EC94A1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4B8E42A1"/>
    <w:multiLevelType w:val="hybridMultilevel"/>
    <w:tmpl w:val="932C94D6"/>
    <w:lvl w:ilvl="0" w:tplc="FFFFFFFF">
      <w:start w:val="1"/>
      <w:numFmt w:val="decimal"/>
      <w:lvlText w:val="FR_AM_%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4D6B534A"/>
    <w:multiLevelType w:val="hybridMultilevel"/>
    <w:tmpl w:val="E6C4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DAD3085"/>
    <w:multiLevelType w:val="hybridMultilevel"/>
    <w:tmpl w:val="5EB82B7C"/>
    <w:lvl w:ilvl="0" w:tplc="FFFFFFFF">
      <w:start w:val="1"/>
      <w:numFmt w:val="decimal"/>
      <w:lvlText w:val="FR_MM_%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4FF65A4F"/>
    <w:multiLevelType w:val="hybridMultilevel"/>
    <w:tmpl w:val="92404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5054783A"/>
    <w:multiLevelType w:val="hybridMultilevel"/>
    <w:tmpl w:val="5532F2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52DA469D"/>
    <w:multiLevelType w:val="hybridMultilevel"/>
    <w:tmpl w:val="01B60CF4"/>
    <w:lvl w:ilvl="0" w:tplc="FFFFFFFF">
      <w:start w:val="1"/>
      <w:numFmt w:val="decimal"/>
      <w:lvlText w:val="FR_PM_%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53565EA0"/>
    <w:multiLevelType w:val="hybridMultilevel"/>
    <w:tmpl w:val="C72C8186"/>
    <w:lvl w:ilvl="0" w:tplc="04090001">
      <w:start w:val="1"/>
      <w:numFmt w:val="bullet"/>
      <w:lvlText w:val=""/>
      <w:lvlJc w:val="left"/>
      <w:pPr>
        <w:ind w:left="862" w:hanging="360"/>
      </w:pPr>
      <w:rPr>
        <w:rFonts w:ascii="Symbol" w:hAnsi="Symbol" w:hint="default"/>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88" w15:restartNumberingAfterBreak="0">
    <w:nsid w:val="53D145AD"/>
    <w:multiLevelType w:val="hybridMultilevel"/>
    <w:tmpl w:val="66B6B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546F6862"/>
    <w:multiLevelType w:val="hybridMultilevel"/>
    <w:tmpl w:val="3DD21E12"/>
    <w:lvl w:ilvl="0" w:tplc="48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4809000F">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90" w15:restartNumberingAfterBreak="0">
    <w:nsid w:val="54FD3AEF"/>
    <w:multiLevelType w:val="hybridMultilevel"/>
    <w:tmpl w:val="2BF25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5794588"/>
    <w:multiLevelType w:val="hybridMultilevel"/>
    <w:tmpl w:val="6C883680"/>
    <w:lvl w:ilvl="0" w:tplc="451C8EC2">
      <w:start w:val="1"/>
      <w:numFmt w:val="lowerLetter"/>
      <w:pStyle w:val="paragraph3"/>
      <w:lvlText w:val="%1."/>
      <w:lvlJc w:val="left"/>
      <w:pPr>
        <w:ind w:left="928" w:hanging="360"/>
      </w:pPr>
      <w:rPr>
        <w:i w:val="0"/>
      </w:rPr>
    </w:lvl>
    <w:lvl w:ilvl="1" w:tplc="1C090019">
      <w:start w:val="1"/>
      <w:numFmt w:val="lowerLetter"/>
      <w:lvlText w:val="%2."/>
      <w:lvlJc w:val="left"/>
      <w:pPr>
        <w:ind w:left="1648" w:hanging="360"/>
      </w:pPr>
    </w:lvl>
    <w:lvl w:ilvl="2" w:tplc="1C09001B" w:tentative="1">
      <w:start w:val="1"/>
      <w:numFmt w:val="lowerRoman"/>
      <w:pStyle w:val="paragraph3"/>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92" w15:restartNumberingAfterBreak="0">
    <w:nsid w:val="56682DC3"/>
    <w:multiLevelType w:val="hybridMultilevel"/>
    <w:tmpl w:val="7B64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BA6B23"/>
    <w:multiLevelType w:val="hybridMultilevel"/>
    <w:tmpl w:val="DA1291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577C733B"/>
    <w:multiLevelType w:val="hybridMultilevel"/>
    <w:tmpl w:val="DBF02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58E91F37"/>
    <w:multiLevelType w:val="hybridMultilevel"/>
    <w:tmpl w:val="445E4544"/>
    <w:lvl w:ilvl="0" w:tplc="E73218F4">
      <w:start w:val="1"/>
      <w:numFmt w:val="decimal"/>
      <w:lvlText w:val="FR_II_%1"/>
      <w:lvlJc w:val="left"/>
      <w:pPr>
        <w:ind w:left="786" w:hanging="360"/>
      </w:pPr>
      <w:rPr>
        <w:rFonts w:hint="default"/>
      </w:rPr>
    </w:lvl>
    <w:lvl w:ilvl="1" w:tplc="1C090019" w:tentative="1">
      <w:start w:val="1"/>
      <w:numFmt w:val="lowerLetter"/>
      <w:lvlText w:val="%2."/>
      <w:lvlJc w:val="left"/>
      <w:pPr>
        <w:ind w:left="1506" w:hanging="360"/>
      </w:pPr>
    </w:lvl>
    <w:lvl w:ilvl="2" w:tplc="1C09001B">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96" w15:restartNumberingAfterBreak="0">
    <w:nsid w:val="595727DF"/>
    <w:multiLevelType w:val="hybridMultilevel"/>
    <w:tmpl w:val="C0BC9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98D48EC"/>
    <w:multiLevelType w:val="hybridMultilevel"/>
    <w:tmpl w:val="9CB2D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5A203FDA"/>
    <w:multiLevelType w:val="hybridMultilevel"/>
    <w:tmpl w:val="BA40C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5A7C0472"/>
    <w:multiLevelType w:val="singleLevel"/>
    <w:tmpl w:val="F67A397C"/>
    <w:lvl w:ilvl="0">
      <w:numFmt w:val="bullet"/>
      <w:pStyle w:val="Bullet2"/>
      <w:lvlText w:val="-"/>
      <w:lvlJc w:val="left"/>
      <w:pPr>
        <w:tabs>
          <w:tab w:val="num" w:pos="360"/>
        </w:tabs>
        <w:ind w:left="360" w:hanging="360"/>
      </w:pPr>
      <w:rPr>
        <w:rFonts w:ascii="Times New Roman" w:hAnsi="Times New Roman" w:hint="default"/>
      </w:rPr>
    </w:lvl>
  </w:abstractNum>
  <w:abstractNum w:abstractNumId="100" w15:restartNumberingAfterBreak="0">
    <w:nsid w:val="5A971E72"/>
    <w:multiLevelType w:val="hybridMultilevel"/>
    <w:tmpl w:val="4CEC5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D4575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5F98163C"/>
    <w:multiLevelType w:val="hybridMultilevel"/>
    <w:tmpl w:val="4B4CFC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60667A67"/>
    <w:multiLevelType w:val="hybridMultilevel"/>
    <w:tmpl w:val="03949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625D4A4E"/>
    <w:multiLevelType w:val="hybridMultilevel"/>
    <w:tmpl w:val="A39E78A2"/>
    <w:lvl w:ilvl="0" w:tplc="709ECB2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5" w15:restartNumberingAfterBreak="0">
    <w:nsid w:val="64141D28"/>
    <w:multiLevelType w:val="multilevel"/>
    <w:tmpl w:val="DD7808AE"/>
    <w:lvl w:ilvl="0">
      <w:start w:val="1"/>
      <w:numFmt w:val="decimal"/>
      <w:pStyle w:val="Level11xxx"/>
      <w:lvlText w:val="%1."/>
      <w:lvlJc w:val="left"/>
      <w:pPr>
        <w:tabs>
          <w:tab w:val="num" w:pos="567"/>
        </w:tabs>
        <w:ind w:left="0" w:firstLine="0"/>
      </w:pPr>
      <w:rPr>
        <w:rFonts w:hint="default"/>
        <w:b w:val="0"/>
        <w:bCs w:val="0"/>
        <w:color w:val="auto"/>
        <w:u w:val="none"/>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454"/>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6" w15:restartNumberingAfterBreak="0">
    <w:nsid w:val="64D3493E"/>
    <w:multiLevelType w:val="multilevel"/>
    <w:tmpl w:val="A24E06AC"/>
    <w:numStyleLink w:val="newlistleft"/>
  </w:abstractNum>
  <w:abstractNum w:abstractNumId="107" w15:restartNumberingAfterBreak="0">
    <w:nsid w:val="65245C9B"/>
    <w:multiLevelType w:val="hybridMultilevel"/>
    <w:tmpl w:val="8BD86B2A"/>
    <w:lvl w:ilvl="0" w:tplc="FFFFFFFF">
      <w:start w:val="1"/>
      <w:numFmt w:val="decimal"/>
      <w:lvlText w:val="FR_DM_%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657637D"/>
    <w:multiLevelType w:val="hybridMultilevel"/>
    <w:tmpl w:val="484267BC"/>
    <w:lvl w:ilvl="0" w:tplc="144AC844">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03">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05">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48090001" w:tentative="1">
      <w:start w:val="1"/>
      <w:numFmt w:val="decimal"/>
      <w:lvlText w:val="%4."/>
      <w:lvlJc w:val="left"/>
      <w:pPr>
        <w:tabs>
          <w:tab w:val="num" w:pos="2880"/>
        </w:tabs>
        <w:ind w:left="2880" w:hanging="360"/>
      </w:pPr>
    </w:lvl>
    <w:lvl w:ilvl="4" w:tplc="48090003" w:tentative="1">
      <w:start w:val="1"/>
      <w:numFmt w:val="lowerLetter"/>
      <w:lvlText w:val="%5."/>
      <w:lvlJc w:val="left"/>
      <w:pPr>
        <w:tabs>
          <w:tab w:val="num" w:pos="3600"/>
        </w:tabs>
        <w:ind w:left="3600" w:hanging="360"/>
      </w:pPr>
    </w:lvl>
    <w:lvl w:ilvl="5" w:tplc="48090005" w:tentative="1">
      <w:start w:val="1"/>
      <w:numFmt w:val="lowerRoman"/>
      <w:lvlText w:val="%6."/>
      <w:lvlJc w:val="right"/>
      <w:pPr>
        <w:tabs>
          <w:tab w:val="num" w:pos="4320"/>
        </w:tabs>
        <w:ind w:left="4320" w:hanging="180"/>
      </w:pPr>
    </w:lvl>
    <w:lvl w:ilvl="6" w:tplc="48090001" w:tentative="1">
      <w:start w:val="1"/>
      <w:numFmt w:val="decimal"/>
      <w:lvlText w:val="%7."/>
      <w:lvlJc w:val="left"/>
      <w:pPr>
        <w:tabs>
          <w:tab w:val="num" w:pos="5040"/>
        </w:tabs>
        <w:ind w:left="5040" w:hanging="360"/>
      </w:pPr>
    </w:lvl>
    <w:lvl w:ilvl="7" w:tplc="48090003" w:tentative="1">
      <w:start w:val="1"/>
      <w:numFmt w:val="lowerLetter"/>
      <w:lvlText w:val="%8."/>
      <w:lvlJc w:val="left"/>
      <w:pPr>
        <w:tabs>
          <w:tab w:val="num" w:pos="5760"/>
        </w:tabs>
        <w:ind w:left="5760" w:hanging="360"/>
      </w:pPr>
    </w:lvl>
    <w:lvl w:ilvl="8" w:tplc="48090005" w:tentative="1">
      <w:start w:val="1"/>
      <w:numFmt w:val="lowerRoman"/>
      <w:lvlText w:val="%9."/>
      <w:lvlJc w:val="right"/>
      <w:pPr>
        <w:tabs>
          <w:tab w:val="num" w:pos="6480"/>
        </w:tabs>
        <w:ind w:left="6480" w:hanging="180"/>
      </w:pPr>
    </w:lvl>
  </w:abstractNum>
  <w:abstractNum w:abstractNumId="109" w15:restartNumberingAfterBreak="0">
    <w:nsid w:val="66AB69E7"/>
    <w:multiLevelType w:val="hybridMultilevel"/>
    <w:tmpl w:val="2716BD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672259FA"/>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682B10CB"/>
    <w:multiLevelType w:val="hybridMultilevel"/>
    <w:tmpl w:val="CFD2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135BC5"/>
    <w:multiLevelType w:val="hybridMultilevel"/>
    <w:tmpl w:val="E1D419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69B0625B"/>
    <w:multiLevelType w:val="hybridMultilevel"/>
    <w:tmpl w:val="BB182C0A"/>
    <w:lvl w:ilvl="0" w:tplc="F718E6B0">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6CDC0526"/>
    <w:multiLevelType w:val="hybridMultilevel"/>
    <w:tmpl w:val="3C8C22DE"/>
    <w:lvl w:ilvl="0" w:tplc="FFFFFFFF">
      <w:start w:val="1"/>
      <w:numFmt w:val="decimal"/>
      <w:lvlText w:val="FR_IM_%1"/>
      <w:lvlJc w:val="left"/>
      <w:pPr>
        <w:ind w:left="502" w:hanging="360"/>
      </w:pPr>
      <w:rPr>
        <w:rFonts w:hint="default"/>
      </w:rPr>
    </w:lvl>
    <w:lvl w:ilvl="1" w:tplc="FFFFFFFF" w:tentative="1">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5" w15:restartNumberingAfterBreak="0">
    <w:nsid w:val="6CE300E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6" w15:restartNumberingAfterBreak="0">
    <w:nsid w:val="6EDF3F19"/>
    <w:multiLevelType w:val="hybridMultilevel"/>
    <w:tmpl w:val="6AC81D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7041308F"/>
    <w:multiLevelType w:val="multilevel"/>
    <w:tmpl w:val="A24E06AC"/>
    <w:styleLink w:val="newlistleft"/>
    <w:lvl w:ilvl="0">
      <w:start w:val="1"/>
      <w:numFmt w:val="lowerLetter"/>
      <w:pStyle w:val="LeftlistL1"/>
      <w:lvlText w:val="(%1)"/>
      <w:lvlJc w:val="left"/>
      <w:pPr>
        <w:ind w:left="567" w:hanging="567"/>
      </w:pPr>
      <w:rPr>
        <w:rFonts w:hint="default"/>
      </w:rPr>
    </w:lvl>
    <w:lvl w:ilvl="1">
      <w:start w:val="1"/>
      <w:numFmt w:val="lowerRoman"/>
      <w:pStyle w:val="LeftlistL2"/>
      <w:lvlText w:val="(%2)"/>
      <w:lvlJc w:val="left"/>
      <w:pPr>
        <w:ind w:left="1134" w:hanging="567"/>
      </w:pPr>
      <w:rPr>
        <w:rFonts w:hint="default"/>
      </w:rPr>
    </w:lvl>
    <w:lvl w:ilvl="2">
      <w:start w:val="1"/>
      <w:numFmt w:val="decimal"/>
      <w:pStyle w:val="LeftlistL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1AB713D"/>
    <w:multiLevelType w:val="hybridMultilevel"/>
    <w:tmpl w:val="FCBA38A4"/>
    <w:lvl w:ilvl="0" w:tplc="867606CA">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9" w15:restartNumberingAfterBreak="0">
    <w:nsid w:val="73E566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0" w15:restartNumberingAfterBreak="0">
    <w:nsid w:val="76D22DD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1" w15:restartNumberingAfterBreak="0">
    <w:nsid w:val="76EC7FEC"/>
    <w:multiLevelType w:val="hybridMultilevel"/>
    <w:tmpl w:val="445E4544"/>
    <w:lvl w:ilvl="0" w:tplc="FFFFFFFF">
      <w:start w:val="1"/>
      <w:numFmt w:val="decimal"/>
      <w:lvlText w:val="FR_II_%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785F290B"/>
    <w:multiLevelType w:val="multilevel"/>
    <w:tmpl w:val="29260A5E"/>
    <w:lvl w:ilvl="0">
      <w:numFmt w:val="bullet"/>
      <w:pStyle w:val="bullet1"/>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Symbol" w:hAnsi="Symbol" w:hint="default"/>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A752B4E"/>
    <w:multiLevelType w:val="multilevel"/>
    <w:tmpl w:val="BFE41B1C"/>
    <w:lvl w:ilvl="0">
      <w:start w:val="1"/>
      <w:numFmt w:val="decimal"/>
      <w:pStyle w:val="Level1"/>
      <w:lvlText w:val="(%1)"/>
      <w:lvlJc w:val="left"/>
      <w:pPr>
        <w:tabs>
          <w:tab w:val="num" w:pos="709"/>
        </w:tabs>
        <w:ind w:left="709" w:hanging="709"/>
      </w:pPr>
      <w:rPr>
        <w:rFonts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ACB219C"/>
    <w:multiLevelType w:val="hybridMultilevel"/>
    <w:tmpl w:val="3C8AF3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15:restartNumberingAfterBreak="0">
    <w:nsid w:val="7B402A51"/>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6" w15:restartNumberingAfterBreak="0">
    <w:nsid w:val="7CA357B1"/>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7" w15:restartNumberingAfterBreak="0">
    <w:nsid w:val="7CCA28E4"/>
    <w:multiLevelType w:val="hybridMultilevel"/>
    <w:tmpl w:val="E9DA0C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8" w15:restartNumberingAfterBreak="0">
    <w:nsid w:val="7D270958"/>
    <w:multiLevelType w:val="hybridMultilevel"/>
    <w:tmpl w:val="4DD65E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9" w15:restartNumberingAfterBreak="0">
    <w:nsid w:val="7D904818"/>
    <w:multiLevelType w:val="hybridMultilevel"/>
    <w:tmpl w:val="8BD86B2A"/>
    <w:lvl w:ilvl="0" w:tplc="FFFFFFFF">
      <w:start w:val="1"/>
      <w:numFmt w:val="decimal"/>
      <w:lvlText w:val="FR_DM_%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7E44549D"/>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1" w15:restartNumberingAfterBreak="0">
    <w:nsid w:val="7F6803EC"/>
    <w:multiLevelType w:val="hybridMultilevel"/>
    <w:tmpl w:val="3096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3808448">
    <w:abstractNumId w:val="108"/>
  </w:num>
  <w:num w:numId="2" w16cid:durableId="69547988">
    <w:abstractNumId w:val="60"/>
  </w:num>
  <w:num w:numId="3" w16cid:durableId="426580284">
    <w:abstractNumId w:val="89"/>
  </w:num>
  <w:num w:numId="4" w16cid:durableId="1695110789">
    <w:abstractNumId w:val="68"/>
  </w:num>
  <w:num w:numId="5" w16cid:durableId="1493637928">
    <w:abstractNumId w:val="2"/>
  </w:num>
  <w:num w:numId="6" w16cid:durableId="184025691">
    <w:abstractNumId w:val="1"/>
  </w:num>
  <w:num w:numId="7" w16cid:durableId="1080710181">
    <w:abstractNumId w:val="0"/>
  </w:num>
  <w:num w:numId="8" w16cid:durableId="607781363">
    <w:abstractNumId w:val="71"/>
  </w:num>
  <w:num w:numId="9" w16cid:durableId="1967272748">
    <w:abstractNumId w:val="41"/>
  </w:num>
  <w:num w:numId="10" w16cid:durableId="172110953">
    <w:abstractNumId w:val="123"/>
  </w:num>
  <w:num w:numId="11" w16cid:durableId="844244004">
    <w:abstractNumId w:val="70"/>
  </w:num>
  <w:num w:numId="12" w16cid:durableId="936206652">
    <w:abstractNumId w:val="13"/>
  </w:num>
  <w:num w:numId="13" w16cid:durableId="770052171">
    <w:abstractNumId w:val="78"/>
  </w:num>
  <w:num w:numId="14" w16cid:durableId="2115056135">
    <w:abstractNumId w:val="120"/>
  </w:num>
  <w:num w:numId="15" w16cid:durableId="1727606222">
    <w:abstractNumId w:val="38"/>
  </w:num>
  <w:num w:numId="16" w16cid:durableId="1708220689">
    <w:abstractNumId w:val="47"/>
  </w:num>
  <w:num w:numId="17" w16cid:durableId="1699772324">
    <w:abstractNumId w:val="30"/>
  </w:num>
  <w:num w:numId="18" w16cid:durableId="1549991999">
    <w:abstractNumId w:val="59"/>
  </w:num>
  <w:num w:numId="19" w16cid:durableId="1012198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089326">
    <w:abstractNumId w:val="21"/>
  </w:num>
  <w:num w:numId="21" w16cid:durableId="1370449008">
    <w:abstractNumId w:val="14"/>
  </w:num>
  <w:num w:numId="22" w16cid:durableId="2137674090">
    <w:abstractNumId w:val="77"/>
  </w:num>
  <w:num w:numId="23" w16cid:durableId="1161383516">
    <w:abstractNumId w:val="119"/>
  </w:num>
  <w:num w:numId="24" w16cid:durableId="1988826651">
    <w:abstractNumId w:val="75"/>
  </w:num>
  <w:num w:numId="25" w16cid:durableId="240910706">
    <w:abstractNumId w:val="48"/>
  </w:num>
  <w:num w:numId="26" w16cid:durableId="971137225">
    <w:abstractNumId w:val="8"/>
  </w:num>
  <w:num w:numId="27" w16cid:durableId="1780024465">
    <w:abstractNumId w:val="104"/>
  </w:num>
  <w:num w:numId="28" w16cid:durableId="1308323375">
    <w:abstractNumId w:val="72"/>
  </w:num>
  <w:num w:numId="29" w16cid:durableId="1972397568">
    <w:abstractNumId w:val="67"/>
  </w:num>
  <w:num w:numId="30" w16cid:durableId="1511872623">
    <w:abstractNumId w:val="36"/>
  </w:num>
  <w:num w:numId="31" w16cid:durableId="527371768">
    <w:abstractNumId w:val="69"/>
  </w:num>
  <w:num w:numId="32" w16cid:durableId="1743480581">
    <w:abstractNumId w:val="105"/>
  </w:num>
  <w:num w:numId="33" w16cid:durableId="503132228">
    <w:abstractNumId w:val="113"/>
  </w:num>
  <w:num w:numId="34" w16cid:durableId="1278021123">
    <w:abstractNumId w:val="101"/>
  </w:num>
  <w:num w:numId="35" w16cid:durableId="1716848663">
    <w:abstractNumId w:val="50"/>
  </w:num>
  <w:num w:numId="36" w16cid:durableId="1789467731">
    <w:abstractNumId w:val="115"/>
  </w:num>
  <w:num w:numId="37" w16cid:durableId="1493447215">
    <w:abstractNumId w:val="130"/>
  </w:num>
  <w:num w:numId="38" w16cid:durableId="737940649">
    <w:abstractNumId w:val="125"/>
  </w:num>
  <w:num w:numId="39" w16cid:durableId="1539776412">
    <w:abstractNumId w:val="126"/>
  </w:num>
  <w:num w:numId="40" w16cid:durableId="1716853190">
    <w:abstractNumId w:val="53"/>
  </w:num>
  <w:num w:numId="41" w16cid:durableId="340739489">
    <w:abstractNumId w:val="110"/>
  </w:num>
  <w:num w:numId="42" w16cid:durableId="1393770917">
    <w:abstractNumId w:val="79"/>
  </w:num>
  <w:num w:numId="43" w16cid:durableId="1105002835">
    <w:abstractNumId w:val="117"/>
  </w:num>
  <w:num w:numId="44" w16cid:durableId="1983191676">
    <w:abstractNumId w:val="106"/>
  </w:num>
  <w:num w:numId="45" w16cid:durableId="1783452719">
    <w:abstractNumId w:val="91"/>
  </w:num>
  <w:num w:numId="46" w16cid:durableId="1136484704">
    <w:abstractNumId w:val="45"/>
  </w:num>
  <w:num w:numId="47" w16cid:durableId="1499299328">
    <w:abstractNumId w:val="22"/>
  </w:num>
  <w:num w:numId="48" w16cid:durableId="1087504860">
    <w:abstractNumId w:val="99"/>
  </w:num>
  <w:num w:numId="49" w16cid:durableId="336536749">
    <w:abstractNumId w:val="95"/>
  </w:num>
  <w:num w:numId="50" w16cid:durableId="267583839">
    <w:abstractNumId w:val="118"/>
  </w:num>
  <w:num w:numId="51" w16cid:durableId="1829907385">
    <w:abstractNumId w:val="102"/>
  </w:num>
  <w:num w:numId="52" w16cid:durableId="1421559649">
    <w:abstractNumId w:val="15"/>
  </w:num>
  <w:num w:numId="53" w16cid:durableId="697976136">
    <w:abstractNumId w:val="3"/>
  </w:num>
  <w:num w:numId="54" w16cid:durableId="1423380476">
    <w:abstractNumId w:val="94"/>
  </w:num>
  <w:num w:numId="55" w16cid:durableId="1754205106">
    <w:abstractNumId w:val="25"/>
  </w:num>
  <w:num w:numId="56" w16cid:durableId="643125653">
    <w:abstractNumId w:val="43"/>
  </w:num>
  <w:num w:numId="57" w16cid:durableId="1604259536">
    <w:abstractNumId w:val="109"/>
  </w:num>
  <w:num w:numId="58" w16cid:durableId="627203172">
    <w:abstractNumId w:val="128"/>
  </w:num>
  <w:num w:numId="59" w16cid:durableId="1769545930">
    <w:abstractNumId w:val="23"/>
  </w:num>
  <w:num w:numId="60" w16cid:durableId="2075422328">
    <w:abstractNumId w:val="74"/>
  </w:num>
  <w:num w:numId="61" w16cid:durableId="114253541">
    <w:abstractNumId w:val="76"/>
  </w:num>
  <w:num w:numId="62" w16cid:durableId="1942563998">
    <w:abstractNumId w:val="5"/>
  </w:num>
  <w:num w:numId="63" w16cid:durableId="138890153">
    <w:abstractNumId w:val="73"/>
  </w:num>
  <w:num w:numId="64" w16cid:durableId="1432241648">
    <w:abstractNumId w:val="88"/>
  </w:num>
  <w:num w:numId="65" w16cid:durableId="1121455572">
    <w:abstractNumId w:val="46"/>
  </w:num>
  <w:num w:numId="66" w16cid:durableId="1407340415">
    <w:abstractNumId w:val="49"/>
  </w:num>
  <w:num w:numId="67" w16cid:durableId="1094787247">
    <w:abstractNumId w:val="16"/>
  </w:num>
  <w:num w:numId="68" w16cid:durableId="658384477">
    <w:abstractNumId w:val="84"/>
  </w:num>
  <w:num w:numId="69" w16cid:durableId="1720402015">
    <w:abstractNumId w:val="116"/>
  </w:num>
  <w:num w:numId="70" w16cid:durableId="194390388">
    <w:abstractNumId w:val="39"/>
  </w:num>
  <w:num w:numId="71" w16cid:durableId="1786735196">
    <w:abstractNumId w:val="10"/>
  </w:num>
  <w:num w:numId="72" w16cid:durableId="1472166863">
    <w:abstractNumId w:val="55"/>
  </w:num>
  <w:num w:numId="73" w16cid:durableId="461654137">
    <w:abstractNumId w:val="98"/>
  </w:num>
  <w:num w:numId="74" w16cid:durableId="1797524725">
    <w:abstractNumId w:val="81"/>
  </w:num>
  <w:num w:numId="75" w16cid:durableId="1464695063">
    <w:abstractNumId w:val="122"/>
  </w:num>
  <w:num w:numId="76" w16cid:durableId="239098574">
    <w:abstractNumId w:val="64"/>
  </w:num>
  <w:num w:numId="77" w16cid:durableId="565838752">
    <w:abstractNumId w:val="28"/>
  </w:num>
  <w:num w:numId="78" w16cid:durableId="1523205781">
    <w:abstractNumId w:val="9"/>
  </w:num>
  <w:num w:numId="79" w16cid:durableId="759252619">
    <w:abstractNumId w:val="33"/>
  </w:num>
  <w:num w:numId="80" w16cid:durableId="1391071392">
    <w:abstractNumId w:val="56"/>
  </w:num>
  <w:num w:numId="81" w16cid:durableId="313263636">
    <w:abstractNumId w:val="26"/>
  </w:num>
  <w:num w:numId="82" w16cid:durableId="875851885">
    <w:abstractNumId w:val="103"/>
  </w:num>
  <w:num w:numId="83" w16cid:durableId="616565722">
    <w:abstractNumId w:val="112"/>
  </w:num>
  <w:num w:numId="84" w16cid:durableId="357706269">
    <w:abstractNumId w:val="12"/>
  </w:num>
  <w:num w:numId="85" w16cid:durableId="438725643">
    <w:abstractNumId w:val="24"/>
  </w:num>
  <w:num w:numId="86" w16cid:durableId="916746895">
    <w:abstractNumId w:val="85"/>
  </w:num>
  <w:num w:numId="87" w16cid:durableId="1239483779">
    <w:abstractNumId w:val="51"/>
  </w:num>
  <w:num w:numId="88" w16cid:durableId="761494045">
    <w:abstractNumId w:val="63"/>
  </w:num>
  <w:num w:numId="89" w16cid:durableId="492571261">
    <w:abstractNumId w:val="17"/>
  </w:num>
  <w:num w:numId="90" w16cid:durableId="648248238">
    <w:abstractNumId w:val="97"/>
  </w:num>
  <w:num w:numId="91" w16cid:durableId="77024984">
    <w:abstractNumId w:val="35"/>
  </w:num>
  <w:num w:numId="92" w16cid:durableId="2037850537">
    <w:abstractNumId w:val="37"/>
  </w:num>
  <w:num w:numId="93" w16cid:durableId="38093171">
    <w:abstractNumId w:val="57"/>
  </w:num>
  <w:num w:numId="94" w16cid:durableId="793133947">
    <w:abstractNumId w:val="114"/>
  </w:num>
  <w:num w:numId="95" w16cid:durableId="905258241">
    <w:abstractNumId w:val="93"/>
  </w:num>
  <w:num w:numId="96" w16cid:durableId="191111122">
    <w:abstractNumId w:val="6"/>
  </w:num>
  <w:num w:numId="97" w16cid:durableId="322124210">
    <w:abstractNumId w:val="124"/>
  </w:num>
  <w:num w:numId="98" w16cid:durableId="2040206362">
    <w:abstractNumId w:val="82"/>
  </w:num>
  <w:num w:numId="99" w16cid:durableId="1587374337">
    <w:abstractNumId w:val="87"/>
  </w:num>
  <w:num w:numId="100" w16cid:durableId="687023321">
    <w:abstractNumId w:val="83"/>
  </w:num>
  <w:num w:numId="101" w16cid:durableId="1797408848">
    <w:abstractNumId w:val="107"/>
  </w:num>
  <w:num w:numId="102" w16cid:durableId="211430877">
    <w:abstractNumId w:val="80"/>
  </w:num>
  <w:num w:numId="103" w16cid:durableId="1775442996">
    <w:abstractNumId w:val="62"/>
  </w:num>
  <w:num w:numId="104" w16cid:durableId="2019386896">
    <w:abstractNumId w:val="31"/>
  </w:num>
  <w:num w:numId="105" w16cid:durableId="435833242">
    <w:abstractNumId w:val="100"/>
  </w:num>
  <w:num w:numId="106" w16cid:durableId="1513184001">
    <w:abstractNumId w:val="96"/>
  </w:num>
  <w:num w:numId="107" w16cid:durableId="1146163903">
    <w:abstractNumId w:val="111"/>
  </w:num>
  <w:num w:numId="108" w16cid:durableId="931275399">
    <w:abstractNumId w:val="54"/>
  </w:num>
  <w:num w:numId="109" w16cid:durableId="631637317">
    <w:abstractNumId w:val="92"/>
  </w:num>
  <w:num w:numId="110" w16cid:durableId="1031609870">
    <w:abstractNumId w:val="40"/>
  </w:num>
  <w:num w:numId="111" w16cid:durableId="1344013571">
    <w:abstractNumId w:val="18"/>
  </w:num>
  <w:num w:numId="112" w16cid:durableId="818574503">
    <w:abstractNumId w:val="58"/>
  </w:num>
  <w:num w:numId="113" w16cid:durableId="244849726">
    <w:abstractNumId w:val="61"/>
  </w:num>
  <w:num w:numId="114" w16cid:durableId="1079865318">
    <w:abstractNumId w:val="65"/>
  </w:num>
  <w:num w:numId="115" w16cid:durableId="416101887">
    <w:abstractNumId w:val="127"/>
  </w:num>
  <w:num w:numId="116" w16cid:durableId="774710134">
    <w:abstractNumId w:val="4"/>
  </w:num>
  <w:num w:numId="117" w16cid:durableId="1118644605">
    <w:abstractNumId w:val="11"/>
  </w:num>
  <w:num w:numId="118" w16cid:durableId="146408717">
    <w:abstractNumId w:val="52"/>
  </w:num>
  <w:num w:numId="119" w16cid:durableId="2065179340">
    <w:abstractNumId w:val="90"/>
  </w:num>
  <w:num w:numId="120" w16cid:durableId="1059131043">
    <w:abstractNumId w:val="20"/>
  </w:num>
  <w:num w:numId="121" w16cid:durableId="143278385">
    <w:abstractNumId w:val="66"/>
  </w:num>
  <w:num w:numId="122" w16cid:durableId="823473961">
    <w:abstractNumId w:val="32"/>
  </w:num>
  <w:num w:numId="123" w16cid:durableId="2049062481">
    <w:abstractNumId w:val="131"/>
  </w:num>
  <w:num w:numId="124" w16cid:durableId="919221508">
    <w:abstractNumId w:val="7"/>
  </w:num>
  <w:num w:numId="125" w16cid:durableId="641347765">
    <w:abstractNumId w:val="86"/>
  </w:num>
  <w:num w:numId="126" w16cid:durableId="971250398">
    <w:abstractNumId w:val="29"/>
  </w:num>
  <w:num w:numId="127" w16cid:durableId="3553689">
    <w:abstractNumId w:val="19"/>
  </w:num>
  <w:num w:numId="128" w16cid:durableId="1722515041">
    <w:abstractNumId w:val="27"/>
  </w:num>
  <w:num w:numId="129" w16cid:durableId="686835391">
    <w:abstractNumId w:val="34"/>
  </w:num>
  <w:num w:numId="130" w16cid:durableId="333845140">
    <w:abstractNumId w:val="129"/>
  </w:num>
  <w:num w:numId="131" w16cid:durableId="1524897594">
    <w:abstractNumId w:val="12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C3"/>
    <w:rsid w:val="00001321"/>
    <w:rsid w:val="00001688"/>
    <w:rsid w:val="000051F5"/>
    <w:rsid w:val="000058EA"/>
    <w:rsid w:val="000079C8"/>
    <w:rsid w:val="00010311"/>
    <w:rsid w:val="00011553"/>
    <w:rsid w:val="00011EAF"/>
    <w:rsid w:val="00015918"/>
    <w:rsid w:val="00016366"/>
    <w:rsid w:val="00021D00"/>
    <w:rsid w:val="00024EA3"/>
    <w:rsid w:val="00026956"/>
    <w:rsid w:val="00032C61"/>
    <w:rsid w:val="00035D8E"/>
    <w:rsid w:val="000364D8"/>
    <w:rsid w:val="00037D87"/>
    <w:rsid w:val="00040AEB"/>
    <w:rsid w:val="00040B2A"/>
    <w:rsid w:val="000436E6"/>
    <w:rsid w:val="0004438D"/>
    <w:rsid w:val="00044674"/>
    <w:rsid w:val="00044945"/>
    <w:rsid w:val="0004602E"/>
    <w:rsid w:val="0004666E"/>
    <w:rsid w:val="000471F0"/>
    <w:rsid w:val="00050CB0"/>
    <w:rsid w:val="00064A65"/>
    <w:rsid w:val="0007099A"/>
    <w:rsid w:val="00071BDE"/>
    <w:rsid w:val="000732BC"/>
    <w:rsid w:val="00073BDA"/>
    <w:rsid w:val="00074EE4"/>
    <w:rsid w:val="00080853"/>
    <w:rsid w:val="00080D48"/>
    <w:rsid w:val="00081D92"/>
    <w:rsid w:val="0008301F"/>
    <w:rsid w:val="00083B5D"/>
    <w:rsid w:val="000914D9"/>
    <w:rsid w:val="00092326"/>
    <w:rsid w:val="00092D58"/>
    <w:rsid w:val="00095206"/>
    <w:rsid w:val="000959F9"/>
    <w:rsid w:val="000960FC"/>
    <w:rsid w:val="000A4145"/>
    <w:rsid w:val="000A6EB0"/>
    <w:rsid w:val="000A7AED"/>
    <w:rsid w:val="000A7EF6"/>
    <w:rsid w:val="000B1098"/>
    <w:rsid w:val="000B174B"/>
    <w:rsid w:val="000B42B8"/>
    <w:rsid w:val="000B458F"/>
    <w:rsid w:val="000B5608"/>
    <w:rsid w:val="000B60E2"/>
    <w:rsid w:val="000B62F7"/>
    <w:rsid w:val="000B7215"/>
    <w:rsid w:val="000C0A8C"/>
    <w:rsid w:val="000C30A6"/>
    <w:rsid w:val="000C3953"/>
    <w:rsid w:val="000C5DBF"/>
    <w:rsid w:val="000C630D"/>
    <w:rsid w:val="000C648E"/>
    <w:rsid w:val="000C7F43"/>
    <w:rsid w:val="000D1E19"/>
    <w:rsid w:val="000D24C8"/>
    <w:rsid w:val="000D40BC"/>
    <w:rsid w:val="000D46C0"/>
    <w:rsid w:val="000D7ECB"/>
    <w:rsid w:val="000E1AF7"/>
    <w:rsid w:val="000E271F"/>
    <w:rsid w:val="000F0B41"/>
    <w:rsid w:val="000F15AE"/>
    <w:rsid w:val="000F5B97"/>
    <w:rsid w:val="000F60E4"/>
    <w:rsid w:val="00101357"/>
    <w:rsid w:val="00101E73"/>
    <w:rsid w:val="00102CDA"/>
    <w:rsid w:val="00104B4B"/>
    <w:rsid w:val="00105CB5"/>
    <w:rsid w:val="00106EF4"/>
    <w:rsid w:val="00110CFE"/>
    <w:rsid w:val="00112CEB"/>
    <w:rsid w:val="00112E0C"/>
    <w:rsid w:val="001132F6"/>
    <w:rsid w:val="001133BC"/>
    <w:rsid w:val="00116D4D"/>
    <w:rsid w:val="00116E96"/>
    <w:rsid w:val="0012023B"/>
    <w:rsid w:val="00121A4A"/>
    <w:rsid w:val="0012367F"/>
    <w:rsid w:val="001250E5"/>
    <w:rsid w:val="001252E9"/>
    <w:rsid w:val="00125860"/>
    <w:rsid w:val="0012696B"/>
    <w:rsid w:val="00133D02"/>
    <w:rsid w:val="001367C3"/>
    <w:rsid w:val="0013684B"/>
    <w:rsid w:val="001368EC"/>
    <w:rsid w:val="001371FA"/>
    <w:rsid w:val="00140DEC"/>
    <w:rsid w:val="00140E8E"/>
    <w:rsid w:val="0014185B"/>
    <w:rsid w:val="00142804"/>
    <w:rsid w:val="00143E1D"/>
    <w:rsid w:val="00150ADB"/>
    <w:rsid w:val="00151933"/>
    <w:rsid w:val="00152B5C"/>
    <w:rsid w:val="00153F15"/>
    <w:rsid w:val="00155A15"/>
    <w:rsid w:val="00155A67"/>
    <w:rsid w:val="0015620A"/>
    <w:rsid w:val="00157DF0"/>
    <w:rsid w:val="00164284"/>
    <w:rsid w:val="0016507A"/>
    <w:rsid w:val="00166EFA"/>
    <w:rsid w:val="00171BDF"/>
    <w:rsid w:val="0017225C"/>
    <w:rsid w:val="00177DFC"/>
    <w:rsid w:val="0018174B"/>
    <w:rsid w:val="00181B8D"/>
    <w:rsid w:val="00182EB5"/>
    <w:rsid w:val="0018538C"/>
    <w:rsid w:val="00185E02"/>
    <w:rsid w:val="00187F7E"/>
    <w:rsid w:val="00191783"/>
    <w:rsid w:val="001924B9"/>
    <w:rsid w:val="00194B29"/>
    <w:rsid w:val="00195280"/>
    <w:rsid w:val="0019569F"/>
    <w:rsid w:val="00195C8C"/>
    <w:rsid w:val="00197A70"/>
    <w:rsid w:val="001A188A"/>
    <w:rsid w:val="001A2745"/>
    <w:rsid w:val="001A3563"/>
    <w:rsid w:val="001A357F"/>
    <w:rsid w:val="001A4014"/>
    <w:rsid w:val="001A6DB0"/>
    <w:rsid w:val="001A785B"/>
    <w:rsid w:val="001B25A9"/>
    <w:rsid w:val="001B4245"/>
    <w:rsid w:val="001B5C4B"/>
    <w:rsid w:val="001B758A"/>
    <w:rsid w:val="001B7692"/>
    <w:rsid w:val="001C15DB"/>
    <w:rsid w:val="001C32B8"/>
    <w:rsid w:val="001C50AC"/>
    <w:rsid w:val="001C518C"/>
    <w:rsid w:val="001C6FC4"/>
    <w:rsid w:val="001C75F6"/>
    <w:rsid w:val="001D4AA3"/>
    <w:rsid w:val="001D5243"/>
    <w:rsid w:val="001D56D8"/>
    <w:rsid w:val="001D79E7"/>
    <w:rsid w:val="001D7CCF"/>
    <w:rsid w:val="001E0C3C"/>
    <w:rsid w:val="001E1C43"/>
    <w:rsid w:val="001E3E89"/>
    <w:rsid w:val="001E5A52"/>
    <w:rsid w:val="001E7482"/>
    <w:rsid w:val="001F16C0"/>
    <w:rsid w:val="001F3C44"/>
    <w:rsid w:val="001F446A"/>
    <w:rsid w:val="001F45DB"/>
    <w:rsid w:val="001F7045"/>
    <w:rsid w:val="00200DC7"/>
    <w:rsid w:val="00201AAE"/>
    <w:rsid w:val="00203037"/>
    <w:rsid w:val="00203D0F"/>
    <w:rsid w:val="00205EFC"/>
    <w:rsid w:val="0020619E"/>
    <w:rsid w:val="00210A1B"/>
    <w:rsid w:val="002113AC"/>
    <w:rsid w:val="0021142B"/>
    <w:rsid w:val="00215F9F"/>
    <w:rsid w:val="0021665F"/>
    <w:rsid w:val="00217537"/>
    <w:rsid w:val="0022030F"/>
    <w:rsid w:val="00221A66"/>
    <w:rsid w:val="00221F82"/>
    <w:rsid w:val="002221F6"/>
    <w:rsid w:val="00223967"/>
    <w:rsid w:val="0022447D"/>
    <w:rsid w:val="00236685"/>
    <w:rsid w:val="00240146"/>
    <w:rsid w:val="002439EA"/>
    <w:rsid w:val="002470E8"/>
    <w:rsid w:val="00247567"/>
    <w:rsid w:val="00252FD4"/>
    <w:rsid w:val="00254E0A"/>
    <w:rsid w:val="00256141"/>
    <w:rsid w:val="00256D96"/>
    <w:rsid w:val="00263253"/>
    <w:rsid w:val="00265D97"/>
    <w:rsid w:val="002669C2"/>
    <w:rsid w:val="0026799D"/>
    <w:rsid w:val="002753F1"/>
    <w:rsid w:val="00276F05"/>
    <w:rsid w:val="00277588"/>
    <w:rsid w:val="002832C7"/>
    <w:rsid w:val="00283682"/>
    <w:rsid w:val="002857E8"/>
    <w:rsid w:val="00285E3B"/>
    <w:rsid w:val="00286A99"/>
    <w:rsid w:val="00287A08"/>
    <w:rsid w:val="00287D38"/>
    <w:rsid w:val="00287E7D"/>
    <w:rsid w:val="00291176"/>
    <w:rsid w:val="002914B4"/>
    <w:rsid w:val="0029195B"/>
    <w:rsid w:val="0029295D"/>
    <w:rsid w:val="00292CB0"/>
    <w:rsid w:val="00293EE2"/>
    <w:rsid w:val="00295303"/>
    <w:rsid w:val="00295E21"/>
    <w:rsid w:val="0029647A"/>
    <w:rsid w:val="00297DA1"/>
    <w:rsid w:val="002A4ACD"/>
    <w:rsid w:val="002B090F"/>
    <w:rsid w:val="002B5A4B"/>
    <w:rsid w:val="002B5F54"/>
    <w:rsid w:val="002B69B9"/>
    <w:rsid w:val="002C0FEC"/>
    <w:rsid w:val="002C2320"/>
    <w:rsid w:val="002C4175"/>
    <w:rsid w:val="002C46E1"/>
    <w:rsid w:val="002C58C6"/>
    <w:rsid w:val="002D1E1D"/>
    <w:rsid w:val="002D3C18"/>
    <w:rsid w:val="002D4924"/>
    <w:rsid w:val="002D5E53"/>
    <w:rsid w:val="002D7B8B"/>
    <w:rsid w:val="002E2BD7"/>
    <w:rsid w:val="002E5794"/>
    <w:rsid w:val="002E5D2C"/>
    <w:rsid w:val="002F03B9"/>
    <w:rsid w:val="002F2311"/>
    <w:rsid w:val="002F29A8"/>
    <w:rsid w:val="002F7951"/>
    <w:rsid w:val="003002EB"/>
    <w:rsid w:val="00301D59"/>
    <w:rsid w:val="003049BF"/>
    <w:rsid w:val="00305735"/>
    <w:rsid w:val="00306461"/>
    <w:rsid w:val="00307299"/>
    <w:rsid w:val="003106D9"/>
    <w:rsid w:val="00311344"/>
    <w:rsid w:val="00312FCA"/>
    <w:rsid w:val="00314B51"/>
    <w:rsid w:val="00315E6C"/>
    <w:rsid w:val="00317ECD"/>
    <w:rsid w:val="00317FDF"/>
    <w:rsid w:val="00320165"/>
    <w:rsid w:val="00320C33"/>
    <w:rsid w:val="00320EC3"/>
    <w:rsid w:val="0032149E"/>
    <w:rsid w:val="003269D5"/>
    <w:rsid w:val="00330C90"/>
    <w:rsid w:val="00333AC2"/>
    <w:rsid w:val="0033510E"/>
    <w:rsid w:val="003363C8"/>
    <w:rsid w:val="00336802"/>
    <w:rsid w:val="00337671"/>
    <w:rsid w:val="00337ED7"/>
    <w:rsid w:val="003439C5"/>
    <w:rsid w:val="00343A58"/>
    <w:rsid w:val="00344E41"/>
    <w:rsid w:val="00346D34"/>
    <w:rsid w:val="00346EE3"/>
    <w:rsid w:val="00350200"/>
    <w:rsid w:val="00351FB2"/>
    <w:rsid w:val="00352638"/>
    <w:rsid w:val="00352DAD"/>
    <w:rsid w:val="00354B66"/>
    <w:rsid w:val="00356135"/>
    <w:rsid w:val="00356A83"/>
    <w:rsid w:val="003623D3"/>
    <w:rsid w:val="0036372A"/>
    <w:rsid w:val="00363AEF"/>
    <w:rsid w:val="00363FE3"/>
    <w:rsid w:val="003649F8"/>
    <w:rsid w:val="00364C90"/>
    <w:rsid w:val="00365934"/>
    <w:rsid w:val="00367787"/>
    <w:rsid w:val="003679E1"/>
    <w:rsid w:val="00367D10"/>
    <w:rsid w:val="003721B4"/>
    <w:rsid w:val="00372A85"/>
    <w:rsid w:val="0037427A"/>
    <w:rsid w:val="0037595F"/>
    <w:rsid w:val="0037616F"/>
    <w:rsid w:val="003821F7"/>
    <w:rsid w:val="0038411F"/>
    <w:rsid w:val="00385CB6"/>
    <w:rsid w:val="00393FEC"/>
    <w:rsid w:val="00396A81"/>
    <w:rsid w:val="00396B48"/>
    <w:rsid w:val="00396B50"/>
    <w:rsid w:val="00397E5C"/>
    <w:rsid w:val="003A0134"/>
    <w:rsid w:val="003A144F"/>
    <w:rsid w:val="003A5395"/>
    <w:rsid w:val="003A667F"/>
    <w:rsid w:val="003A6976"/>
    <w:rsid w:val="003B0528"/>
    <w:rsid w:val="003B1246"/>
    <w:rsid w:val="003B2AB1"/>
    <w:rsid w:val="003B32CE"/>
    <w:rsid w:val="003B467C"/>
    <w:rsid w:val="003B4725"/>
    <w:rsid w:val="003B4DEE"/>
    <w:rsid w:val="003B5428"/>
    <w:rsid w:val="003B640B"/>
    <w:rsid w:val="003B79E3"/>
    <w:rsid w:val="003B7ED2"/>
    <w:rsid w:val="003C0D34"/>
    <w:rsid w:val="003C5597"/>
    <w:rsid w:val="003C60ED"/>
    <w:rsid w:val="003C73CA"/>
    <w:rsid w:val="003C779C"/>
    <w:rsid w:val="003D0101"/>
    <w:rsid w:val="003D1828"/>
    <w:rsid w:val="003D2539"/>
    <w:rsid w:val="003D504A"/>
    <w:rsid w:val="003E24D6"/>
    <w:rsid w:val="003E36E6"/>
    <w:rsid w:val="003E5FCA"/>
    <w:rsid w:val="003F1803"/>
    <w:rsid w:val="003F2C8F"/>
    <w:rsid w:val="003F5307"/>
    <w:rsid w:val="003F5787"/>
    <w:rsid w:val="003F6133"/>
    <w:rsid w:val="003F73B0"/>
    <w:rsid w:val="004000BE"/>
    <w:rsid w:val="00400151"/>
    <w:rsid w:val="0040297D"/>
    <w:rsid w:val="00405AF7"/>
    <w:rsid w:val="004070FD"/>
    <w:rsid w:val="00410C6F"/>
    <w:rsid w:val="00411C34"/>
    <w:rsid w:val="00412774"/>
    <w:rsid w:val="00414147"/>
    <w:rsid w:val="004144E8"/>
    <w:rsid w:val="00414B3C"/>
    <w:rsid w:val="004159CB"/>
    <w:rsid w:val="00415BA6"/>
    <w:rsid w:val="00416C7E"/>
    <w:rsid w:val="00417644"/>
    <w:rsid w:val="004179E2"/>
    <w:rsid w:val="0042315A"/>
    <w:rsid w:val="004315A5"/>
    <w:rsid w:val="004328EC"/>
    <w:rsid w:val="00437D3A"/>
    <w:rsid w:val="00443FEA"/>
    <w:rsid w:val="00444564"/>
    <w:rsid w:val="00445107"/>
    <w:rsid w:val="004455C5"/>
    <w:rsid w:val="00451B24"/>
    <w:rsid w:val="00451B37"/>
    <w:rsid w:val="00452556"/>
    <w:rsid w:val="00457347"/>
    <w:rsid w:val="00461E73"/>
    <w:rsid w:val="004650A7"/>
    <w:rsid w:val="004651CB"/>
    <w:rsid w:val="00466B12"/>
    <w:rsid w:val="00467528"/>
    <w:rsid w:val="004676E9"/>
    <w:rsid w:val="00470445"/>
    <w:rsid w:val="00471279"/>
    <w:rsid w:val="004714B0"/>
    <w:rsid w:val="0047464C"/>
    <w:rsid w:val="004817E3"/>
    <w:rsid w:val="00482D23"/>
    <w:rsid w:val="00484B42"/>
    <w:rsid w:val="00484E79"/>
    <w:rsid w:val="00490DDD"/>
    <w:rsid w:val="00493C12"/>
    <w:rsid w:val="004945CD"/>
    <w:rsid w:val="00495FAA"/>
    <w:rsid w:val="004968D1"/>
    <w:rsid w:val="00496EF1"/>
    <w:rsid w:val="00497B69"/>
    <w:rsid w:val="004A0031"/>
    <w:rsid w:val="004A07A4"/>
    <w:rsid w:val="004A0AB3"/>
    <w:rsid w:val="004A1924"/>
    <w:rsid w:val="004A1C2F"/>
    <w:rsid w:val="004A3E13"/>
    <w:rsid w:val="004A409B"/>
    <w:rsid w:val="004B30E1"/>
    <w:rsid w:val="004B37F1"/>
    <w:rsid w:val="004B45AD"/>
    <w:rsid w:val="004B4A34"/>
    <w:rsid w:val="004C0BE3"/>
    <w:rsid w:val="004C3087"/>
    <w:rsid w:val="004C4759"/>
    <w:rsid w:val="004C5624"/>
    <w:rsid w:val="004C5964"/>
    <w:rsid w:val="004C6CE5"/>
    <w:rsid w:val="004D111E"/>
    <w:rsid w:val="004D418C"/>
    <w:rsid w:val="004D5AF4"/>
    <w:rsid w:val="004D67B3"/>
    <w:rsid w:val="004E0DE5"/>
    <w:rsid w:val="004E1673"/>
    <w:rsid w:val="004E2FD9"/>
    <w:rsid w:val="004E361C"/>
    <w:rsid w:val="004E7A7A"/>
    <w:rsid w:val="004F08CD"/>
    <w:rsid w:val="004F2B2C"/>
    <w:rsid w:val="004F3657"/>
    <w:rsid w:val="004F6936"/>
    <w:rsid w:val="004F7953"/>
    <w:rsid w:val="00500E42"/>
    <w:rsid w:val="005016A8"/>
    <w:rsid w:val="00502E44"/>
    <w:rsid w:val="0050358D"/>
    <w:rsid w:val="005049C0"/>
    <w:rsid w:val="00506CD1"/>
    <w:rsid w:val="00507D3F"/>
    <w:rsid w:val="005103C3"/>
    <w:rsid w:val="0051102C"/>
    <w:rsid w:val="00511120"/>
    <w:rsid w:val="0051349B"/>
    <w:rsid w:val="00513945"/>
    <w:rsid w:val="00514228"/>
    <w:rsid w:val="00514D07"/>
    <w:rsid w:val="00516B27"/>
    <w:rsid w:val="00520D67"/>
    <w:rsid w:val="00524F29"/>
    <w:rsid w:val="005273B6"/>
    <w:rsid w:val="005351DA"/>
    <w:rsid w:val="00536D63"/>
    <w:rsid w:val="00537127"/>
    <w:rsid w:val="0053717F"/>
    <w:rsid w:val="00540C43"/>
    <w:rsid w:val="00540E82"/>
    <w:rsid w:val="005414B9"/>
    <w:rsid w:val="00546506"/>
    <w:rsid w:val="00551527"/>
    <w:rsid w:val="005523BA"/>
    <w:rsid w:val="0055323C"/>
    <w:rsid w:val="00553C13"/>
    <w:rsid w:val="00553EEE"/>
    <w:rsid w:val="005645C5"/>
    <w:rsid w:val="005655D3"/>
    <w:rsid w:val="00567681"/>
    <w:rsid w:val="0057167F"/>
    <w:rsid w:val="005722E1"/>
    <w:rsid w:val="00572A67"/>
    <w:rsid w:val="00573FE5"/>
    <w:rsid w:val="0058022B"/>
    <w:rsid w:val="00580FB7"/>
    <w:rsid w:val="00582028"/>
    <w:rsid w:val="00582DDC"/>
    <w:rsid w:val="005858C6"/>
    <w:rsid w:val="00586D4F"/>
    <w:rsid w:val="0058797C"/>
    <w:rsid w:val="00592C4C"/>
    <w:rsid w:val="00592CD7"/>
    <w:rsid w:val="00594D2E"/>
    <w:rsid w:val="00596540"/>
    <w:rsid w:val="00596575"/>
    <w:rsid w:val="005A6B64"/>
    <w:rsid w:val="005A6D3E"/>
    <w:rsid w:val="005A72D9"/>
    <w:rsid w:val="005A7DFE"/>
    <w:rsid w:val="005B05A4"/>
    <w:rsid w:val="005B112D"/>
    <w:rsid w:val="005B117F"/>
    <w:rsid w:val="005B28C2"/>
    <w:rsid w:val="005B6EA1"/>
    <w:rsid w:val="005C0422"/>
    <w:rsid w:val="005C7763"/>
    <w:rsid w:val="005D1F8C"/>
    <w:rsid w:val="005D3AE3"/>
    <w:rsid w:val="005D3F4D"/>
    <w:rsid w:val="005D4545"/>
    <w:rsid w:val="005D4AD1"/>
    <w:rsid w:val="005D584A"/>
    <w:rsid w:val="005E0E0E"/>
    <w:rsid w:val="005E4D32"/>
    <w:rsid w:val="005E5959"/>
    <w:rsid w:val="005F0940"/>
    <w:rsid w:val="005F0F3A"/>
    <w:rsid w:val="005F353D"/>
    <w:rsid w:val="005F5982"/>
    <w:rsid w:val="005F6E33"/>
    <w:rsid w:val="005F6EEA"/>
    <w:rsid w:val="005F7875"/>
    <w:rsid w:val="006009E6"/>
    <w:rsid w:val="00602743"/>
    <w:rsid w:val="00603C67"/>
    <w:rsid w:val="00604382"/>
    <w:rsid w:val="006044F3"/>
    <w:rsid w:val="006057A7"/>
    <w:rsid w:val="00605C39"/>
    <w:rsid w:val="0060703E"/>
    <w:rsid w:val="0060796F"/>
    <w:rsid w:val="00607F9D"/>
    <w:rsid w:val="00612DB5"/>
    <w:rsid w:val="0061378D"/>
    <w:rsid w:val="0061548D"/>
    <w:rsid w:val="00615B96"/>
    <w:rsid w:val="00616B38"/>
    <w:rsid w:val="00620B9F"/>
    <w:rsid w:val="006218E1"/>
    <w:rsid w:val="00621C86"/>
    <w:rsid w:val="00622125"/>
    <w:rsid w:val="00622FD5"/>
    <w:rsid w:val="00624594"/>
    <w:rsid w:val="0063102F"/>
    <w:rsid w:val="00634BAA"/>
    <w:rsid w:val="00636F80"/>
    <w:rsid w:val="00641022"/>
    <w:rsid w:val="00641294"/>
    <w:rsid w:val="00643E7E"/>
    <w:rsid w:val="00644778"/>
    <w:rsid w:val="0065127A"/>
    <w:rsid w:val="00652E1A"/>
    <w:rsid w:val="00653588"/>
    <w:rsid w:val="00653DEA"/>
    <w:rsid w:val="00654AF0"/>
    <w:rsid w:val="006552C0"/>
    <w:rsid w:val="006575C9"/>
    <w:rsid w:val="00657BE0"/>
    <w:rsid w:val="00660C59"/>
    <w:rsid w:val="006632E5"/>
    <w:rsid w:val="00664CC9"/>
    <w:rsid w:val="00670059"/>
    <w:rsid w:val="00670558"/>
    <w:rsid w:val="00675B96"/>
    <w:rsid w:val="00675E6C"/>
    <w:rsid w:val="006802DC"/>
    <w:rsid w:val="0068203D"/>
    <w:rsid w:val="00684127"/>
    <w:rsid w:val="00686591"/>
    <w:rsid w:val="00686807"/>
    <w:rsid w:val="00687259"/>
    <w:rsid w:val="00687611"/>
    <w:rsid w:val="00687817"/>
    <w:rsid w:val="006926E6"/>
    <w:rsid w:val="006937A4"/>
    <w:rsid w:val="00693F9B"/>
    <w:rsid w:val="006950CF"/>
    <w:rsid w:val="00696258"/>
    <w:rsid w:val="00696424"/>
    <w:rsid w:val="006970A2"/>
    <w:rsid w:val="006A1491"/>
    <w:rsid w:val="006A25CB"/>
    <w:rsid w:val="006A5342"/>
    <w:rsid w:val="006A7D01"/>
    <w:rsid w:val="006B075B"/>
    <w:rsid w:val="006B300C"/>
    <w:rsid w:val="006B3461"/>
    <w:rsid w:val="006B4CCA"/>
    <w:rsid w:val="006B4D32"/>
    <w:rsid w:val="006B6661"/>
    <w:rsid w:val="006C146A"/>
    <w:rsid w:val="006C39AE"/>
    <w:rsid w:val="006C4BC8"/>
    <w:rsid w:val="006C62C5"/>
    <w:rsid w:val="006D1C8C"/>
    <w:rsid w:val="006D2418"/>
    <w:rsid w:val="006D50E9"/>
    <w:rsid w:val="006D6B54"/>
    <w:rsid w:val="006D7D8B"/>
    <w:rsid w:val="006E1890"/>
    <w:rsid w:val="006E18CE"/>
    <w:rsid w:val="006E1F01"/>
    <w:rsid w:val="006E2D9D"/>
    <w:rsid w:val="006E521E"/>
    <w:rsid w:val="006E6DB8"/>
    <w:rsid w:val="006F1349"/>
    <w:rsid w:val="006F18A1"/>
    <w:rsid w:val="006F1D5A"/>
    <w:rsid w:val="006F3504"/>
    <w:rsid w:val="006F3BEE"/>
    <w:rsid w:val="006F3C14"/>
    <w:rsid w:val="006F5683"/>
    <w:rsid w:val="00701CFF"/>
    <w:rsid w:val="00704EF2"/>
    <w:rsid w:val="00705992"/>
    <w:rsid w:val="00706573"/>
    <w:rsid w:val="0070745D"/>
    <w:rsid w:val="0070763B"/>
    <w:rsid w:val="007114C6"/>
    <w:rsid w:val="0071250E"/>
    <w:rsid w:val="007164E8"/>
    <w:rsid w:val="007164EA"/>
    <w:rsid w:val="00723788"/>
    <w:rsid w:val="007278A3"/>
    <w:rsid w:val="00730688"/>
    <w:rsid w:val="00730AB1"/>
    <w:rsid w:val="00730C3A"/>
    <w:rsid w:val="00731BDB"/>
    <w:rsid w:val="00731F01"/>
    <w:rsid w:val="00733DE8"/>
    <w:rsid w:val="00734B2E"/>
    <w:rsid w:val="00736407"/>
    <w:rsid w:val="00740318"/>
    <w:rsid w:val="00742DF7"/>
    <w:rsid w:val="00744F66"/>
    <w:rsid w:val="007455EA"/>
    <w:rsid w:val="00745F22"/>
    <w:rsid w:val="00746112"/>
    <w:rsid w:val="00746257"/>
    <w:rsid w:val="00753B95"/>
    <w:rsid w:val="00753D34"/>
    <w:rsid w:val="007551D7"/>
    <w:rsid w:val="00755647"/>
    <w:rsid w:val="00757DAF"/>
    <w:rsid w:val="0076331F"/>
    <w:rsid w:val="00763566"/>
    <w:rsid w:val="007645C7"/>
    <w:rsid w:val="00766E1D"/>
    <w:rsid w:val="00767653"/>
    <w:rsid w:val="00767D8A"/>
    <w:rsid w:val="007716D8"/>
    <w:rsid w:val="00771CD6"/>
    <w:rsid w:val="00773ECC"/>
    <w:rsid w:val="00775123"/>
    <w:rsid w:val="007760FA"/>
    <w:rsid w:val="00776BDE"/>
    <w:rsid w:val="00780DCC"/>
    <w:rsid w:val="00783617"/>
    <w:rsid w:val="007902AE"/>
    <w:rsid w:val="00791F48"/>
    <w:rsid w:val="00793128"/>
    <w:rsid w:val="007939EA"/>
    <w:rsid w:val="007A008F"/>
    <w:rsid w:val="007A1B3D"/>
    <w:rsid w:val="007A2A32"/>
    <w:rsid w:val="007A36FC"/>
    <w:rsid w:val="007A5B91"/>
    <w:rsid w:val="007A5C0A"/>
    <w:rsid w:val="007B01C2"/>
    <w:rsid w:val="007B024B"/>
    <w:rsid w:val="007B14A3"/>
    <w:rsid w:val="007B1629"/>
    <w:rsid w:val="007B1C5C"/>
    <w:rsid w:val="007B6BE1"/>
    <w:rsid w:val="007B7D75"/>
    <w:rsid w:val="007B7FCF"/>
    <w:rsid w:val="007C039A"/>
    <w:rsid w:val="007C08CF"/>
    <w:rsid w:val="007C0B79"/>
    <w:rsid w:val="007C1D15"/>
    <w:rsid w:val="007C1DF7"/>
    <w:rsid w:val="007C40A0"/>
    <w:rsid w:val="007C50D2"/>
    <w:rsid w:val="007C69B1"/>
    <w:rsid w:val="007C6B67"/>
    <w:rsid w:val="007C7614"/>
    <w:rsid w:val="007D1A17"/>
    <w:rsid w:val="007D235C"/>
    <w:rsid w:val="007D2A02"/>
    <w:rsid w:val="007D3B43"/>
    <w:rsid w:val="007D44AC"/>
    <w:rsid w:val="007D45D5"/>
    <w:rsid w:val="007D5785"/>
    <w:rsid w:val="007D67F4"/>
    <w:rsid w:val="007D6C79"/>
    <w:rsid w:val="007E01AA"/>
    <w:rsid w:val="007E2DDF"/>
    <w:rsid w:val="007E37EF"/>
    <w:rsid w:val="007E66A8"/>
    <w:rsid w:val="007F0C18"/>
    <w:rsid w:val="007F3501"/>
    <w:rsid w:val="007F4657"/>
    <w:rsid w:val="007F4B65"/>
    <w:rsid w:val="007F7ADA"/>
    <w:rsid w:val="007F7F17"/>
    <w:rsid w:val="00802860"/>
    <w:rsid w:val="008102EF"/>
    <w:rsid w:val="00815BB7"/>
    <w:rsid w:val="008174DC"/>
    <w:rsid w:val="00817EA2"/>
    <w:rsid w:val="00817F7A"/>
    <w:rsid w:val="008212CB"/>
    <w:rsid w:val="008214D0"/>
    <w:rsid w:val="008231CA"/>
    <w:rsid w:val="00823AE9"/>
    <w:rsid w:val="00823DF5"/>
    <w:rsid w:val="00824206"/>
    <w:rsid w:val="00824262"/>
    <w:rsid w:val="00826F3F"/>
    <w:rsid w:val="00830706"/>
    <w:rsid w:val="00830A3F"/>
    <w:rsid w:val="00833F41"/>
    <w:rsid w:val="00834AF6"/>
    <w:rsid w:val="00835E6E"/>
    <w:rsid w:val="008365FE"/>
    <w:rsid w:val="00837F10"/>
    <w:rsid w:val="00843942"/>
    <w:rsid w:val="00845BD5"/>
    <w:rsid w:val="00847F7B"/>
    <w:rsid w:val="008504F1"/>
    <w:rsid w:val="00855B4C"/>
    <w:rsid w:val="00857C89"/>
    <w:rsid w:val="0086581F"/>
    <w:rsid w:val="00865BAA"/>
    <w:rsid w:val="00867C25"/>
    <w:rsid w:val="00871B1E"/>
    <w:rsid w:val="00871C01"/>
    <w:rsid w:val="00873317"/>
    <w:rsid w:val="00877D28"/>
    <w:rsid w:val="00881E8C"/>
    <w:rsid w:val="00883EDD"/>
    <w:rsid w:val="00884049"/>
    <w:rsid w:val="00894AAF"/>
    <w:rsid w:val="008A005B"/>
    <w:rsid w:val="008A07C3"/>
    <w:rsid w:val="008A0DEC"/>
    <w:rsid w:val="008A143F"/>
    <w:rsid w:val="008A2BE3"/>
    <w:rsid w:val="008A30F1"/>
    <w:rsid w:val="008A3BF4"/>
    <w:rsid w:val="008A64EB"/>
    <w:rsid w:val="008A7DE4"/>
    <w:rsid w:val="008B0812"/>
    <w:rsid w:val="008B251D"/>
    <w:rsid w:val="008B3358"/>
    <w:rsid w:val="008B4E36"/>
    <w:rsid w:val="008C12BD"/>
    <w:rsid w:val="008C273E"/>
    <w:rsid w:val="008C29FA"/>
    <w:rsid w:val="008C389A"/>
    <w:rsid w:val="008C3D5A"/>
    <w:rsid w:val="008C4230"/>
    <w:rsid w:val="008C4F98"/>
    <w:rsid w:val="008D2402"/>
    <w:rsid w:val="008D3035"/>
    <w:rsid w:val="008E17FE"/>
    <w:rsid w:val="008E3C64"/>
    <w:rsid w:val="008E6772"/>
    <w:rsid w:val="008F125B"/>
    <w:rsid w:val="008F19AC"/>
    <w:rsid w:val="008F1B6B"/>
    <w:rsid w:val="008F2DDF"/>
    <w:rsid w:val="008F7059"/>
    <w:rsid w:val="00901144"/>
    <w:rsid w:val="00902ABD"/>
    <w:rsid w:val="00905A10"/>
    <w:rsid w:val="00905A8A"/>
    <w:rsid w:val="00906BB2"/>
    <w:rsid w:val="00907401"/>
    <w:rsid w:val="00907CB8"/>
    <w:rsid w:val="00911151"/>
    <w:rsid w:val="009155A7"/>
    <w:rsid w:val="009161A5"/>
    <w:rsid w:val="009214A7"/>
    <w:rsid w:val="009216FB"/>
    <w:rsid w:val="0092483D"/>
    <w:rsid w:val="00924DCB"/>
    <w:rsid w:val="0092503A"/>
    <w:rsid w:val="0092751C"/>
    <w:rsid w:val="0092764D"/>
    <w:rsid w:val="0093319E"/>
    <w:rsid w:val="009333F5"/>
    <w:rsid w:val="009336CD"/>
    <w:rsid w:val="00934B48"/>
    <w:rsid w:val="00950746"/>
    <w:rsid w:val="00950937"/>
    <w:rsid w:val="009512F5"/>
    <w:rsid w:val="00951D0C"/>
    <w:rsid w:val="00952CF1"/>
    <w:rsid w:val="00953A65"/>
    <w:rsid w:val="00954CC2"/>
    <w:rsid w:val="009561A1"/>
    <w:rsid w:val="00957367"/>
    <w:rsid w:val="00962733"/>
    <w:rsid w:val="00963B1D"/>
    <w:rsid w:val="0096476A"/>
    <w:rsid w:val="00967C9F"/>
    <w:rsid w:val="00967DFD"/>
    <w:rsid w:val="00974D33"/>
    <w:rsid w:val="009765C7"/>
    <w:rsid w:val="00977AF4"/>
    <w:rsid w:val="00980FC0"/>
    <w:rsid w:val="00982565"/>
    <w:rsid w:val="009825BA"/>
    <w:rsid w:val="009843B9"/>
    <w:rsid w:val="009844A1"/>
    <w:rsid w:val="00984F48"/>
    <w:rsid w:val="00986D7B"/>
    <w:rsid w:val="00987909"/>
    <w:rsid w:val="00990CCB"/>
    <w:rsid w:val="009A0356"/>
    <w:rsid w:val="009A0C10"/>
    <w:rsid w:val="009A0DAD"/>
    <w:rsid w:val="009A313D"/>
    <w:rsid w:val="009A6C8C"/>
    <w:rsid w:val="009A79BA"/>
    <w:rsid w:val="009B094F"/>
    <w:rsid w:val="009B1218"/>
    <w:rsid w:val="009B1C15"/>
    <w:rsid w:val="009B1D09"/>
    <w:rsid w:val="009B26D0"/>
    <w:rsid w:val="009B5306"/>
    <w:rsid w:val="009B6F33"/>
    <w:rsid w:val="009C0540"/>
    <w:rsid w:val="009C635E"/>
    <w:rsid w:val="009C6C2A"/>
    <w:rsid w:val="009D226F"/>
    <w:rsid w:val="009D249B"/>
    <w:rsid w:val="009D2C6D"/>
    <w:rsid w:val="009D3AC4"/>
    <w:rsid w:val="009D6B27"/>
    <w:rsid w:val="009E1E73"/>
    <w:rsid w:val="009E4BC9"/>
    <w:rsid w:val="009E5790"/>
    <w:rsid w:val="009E6E9D"/>
    <w:rsid w:val="009F08C2"/>
    <w:rsid w:val="009F0B8C"/>
    <w:rsid w:val="009F1128"/>
    <w:rsid w:val="009F192B"/>
    <w:rsid w:val="009F2603"/>
    <w:rsid w:val="009F4549"/>
    <w:rsid w:val="009F496F"/>
    <w:rsid w:val="00A00349"/>
    <w:rsid w:val="00A01B03"/>
    <w:rsid w:val="00A02017"/>
    <w:rsid w:val="00A02407"/>
    <w:rsid w:val="00A024BB"/>
    <w:rsid w:val="00A03640"/>
    <w:rsid w:val="00A049AB"/>
    <w:rsid w:val="00A070BE"/>
    <w:rsid w:val="00A1156E"/>
    <w:rsid w:val="00A1228D"/>
    <w:rsid w:val="00A13F8D"/>
    <w:rsid w:val="00A16713"/>
    <w:rsid w:val="00A20994"/>
    <w:rsid w:val="00A212ED"/>
    <w:rsid w:val="00A24319"/>
    <w:rsid w:val="00A24777"/>
    <w:rsid w:val="00A26CFE"/>
    <w:rsid w:val="00A316EC"/>
    <w:rsid w:val="00A31E03"/>
    <w:rsid w:val="00A31E27"/>
    <w:rsid w:val="00A31FE6"/>
    <w:rsid w:val="00A339DE"/>
    <w:rsid w:val="00A3601E"/>
    <w:rsid w:val="00A36086"/>
    <w:rsid w:val="00A40AD4"/>
    <w:rsid w:val="00A42C3F"/>
    <w:rsid w:val="00A438FA"/>
    <w:rsid w:val="00A43C1D"/>
    <w:rsid w:val="00A454F0"/>
    <w:rsid w:val="00A46964"/>
    <w:rsid w:val="00A52A67"/>
    <w:rsid w:val="00A5347C"/>
    <w:rsid w:val="00A545FD"/>
    <w:rsid w:val="00A57484"/>
    <w:rsid w:val="00A60A21"/>
    <w:rsid w:val="00A6144D"/>
    <w:rsid w:val="00A62F49"/>
    <w:rsid w:val="00A63224"/>
    <w:rsid w:val="00A708A1"/>
    <w:rsid w:val="00A729C8"/>
    <w:rsid w:val="00A73466"/>
    <w:rsid w:val="00A73FEF"/>
    <w:rsid w:val="00A75C25"/>
    <w:rsid w:val="00A77A32"/>
    <w:rsid w:val="00A77DCC"/>
    <w:rsid w:val="00A819FF"/>
    <w:rsid w:val="00A86F0C"/>
    <w:rsid w:val="00A875E8"/>
    <w:rsid w:val="00A91E27"/>
    <w:rsid w:val="00A94977"/>
    <w:rsid w:val="00A9630D"/>
    <w:rsid w:val="00A97517"/>
    <w:rsid w:val="00AA1504"/>
    <w:rsid w:val="00AA2AA0"/>
    <w:rsid w:val="00AA2C5A"/>
    <w:rsid w:val="00AA2D90"/>
    <w:rsid w:val="00AA34B0"/>
    <w:rsid w:val="00AA4140"/>
    <w:rsid w:val="00AA41E8"/>
    <w:rsid w:val="00AA4B7A"/>
    <w:rsid w:val="00AA6603"/>
    <w:rsid w:val="00AA6DE6"/>
    <w:rsid w:val="00AA6F98"/>
    <w:rsid w:val="00AB14C3"/>
    <w:rsid w:val="00AB17F0"/>
    <w:rsid w:val="00AB237B"/>
    <w:rsid w:val="00AB583A"/>
    <w:rsid w:val="00AB58A2"/>
    <w:rsid w:val="00AC08DF"/>
    <w:rsid w:val="00AC146E"/>
    <w:rsid w:val="00AC2B60"/>
    <w:rsid w:val="00AC3583"/>
    <w:rsid w:val="00AC627F"/>
    <w:rsid w:val="00AD180B"/>
    <w:rsid w:val="00AD2652"/>
    <w:rsid w:val="00AD2BDB"/>
    <w:rsid w:val="00AD461E"/>
    <w:rsid w:val="00AD4A1E"/>
    <w:rsid w:val="00AD4DEA"/>
    <w:rsid w:val="00AD551F"/>
    <w:rsid w:val="00AD6F7E"/>
    <w:rsid w:val="00AD7D3B"/>
    <w:rsid w:val="00AE08BD"/>
    <w:rsid w:val="00AE17A4"/>
    <w:rsid w:val="00AE1949"/>
    <w:rsid w:val="00AE3DA5"/>
    <w:rsid w:val="00AE6D19"/>
    <w:rsid w:val="00AF2B94"/>
    <w:rsid w:val="00AF48E0"/>
    <w:rsid w:val="00AF625B"/>
    <w:rsid w:val="00AF7C8B"/>
    <w:rsid w:val="00B0087A"/>
    <w:rsid w:val="00B02FF0"/>
    <w:rsid w:val="00B03194"/>
    <w:rsid w:val="00B03C86"/>
    <w:rsid w:val="00B03DD4"/>
    <w:rsid w:val="00B0417E"/>
    <w:rsid w:val="00B07D7C"/>
    <w:rsid w:val="00B10352"/>
    <w:rsid w:val="00B12E40"/>
    <w:rsid w:val="00B136BF"/>
    <w:rsid w:val="00B14E71"/>
    <w:rsid w:val="00B156D7"/>
    <w:rsid w:val="00B1686A"/>
    <w:rsid w:val="00B179AC"/>
    <w:rsid w:val="00B22721"/>
    <w:rsid w:val="00B22E4B"/>
    <w:rsid w:val="00B32094"/>
    <w:rsid w:val="00B35164"/>
    <w:rsid w:val="00B37303"/>
    <w:rsid w:val="00B41156"/>
    <w:rsid w:val="00B4122B"/>
    <w:rsid w:val="00B41802"/>
    <w:rsid w:val="00B452DA"/>
    <w:rsid w:val="00B45802"/>
    <w:rsid w:val="00B532E8"/>
    <w:rsid w:val="00B55FA7"/>
    <w:rsid w:val="00B56952"/>
    <w:rsid w:val="00B56BC2"/>
    <w:rsid w:val="00B6073F"/>
    <w:rsid w:val="00B60A43"/>
    <w:rsid w:val="00B618DA"/>
    <w:rsid w:val="00B62E37"/>
    <w:rsid w:val="00B67A9E"/>
    <w:rsid w:val="00B70745"/>
    <w:rsid w:val="00B73D5F"/>
    <w:rsid w:val="00B74C9E"/>
    <w:rsid w:val="00B83DB7"/>
    <w:rsid w:val="00B85B79"/>
    <w:rsid w:val="00B85C91"/>
    <w:rsid w:val="00B86CC3"/>
    <w:rsid w:val="00B874AE"/>
    <w:rsid w:val="00B90F94"/>
    <w:rsid w:val="00B90F98"/>
    <w:rsid w:val="00B923E7"/>
    <w:rsid w:val="00B92B40"/>
    <w:rsid w:val="00BA1348"/>
    <w:rsid w:val="00BA2516"/>
    <w:rsid w:val="00BA3E89"/>
    <w:rsid w:val="00BA3F41"/>
    <w:rsid w:val="00BA71B6"/>
    <w:rsid w:val="00BA71F6"/>
    <w:rsid w:val="00BB4D5C"/>
    <w:rsid w:val="00BB56A7"/>
    <w:rsid w:val="00BB5F8D"/>
    <w:rsid w:val="00BB5FB1"/>
    <w:rsid w:val="00BB652A"/>
    <w:rsid w:val="00BB6F5A"/>
    <w:rsid w:val="00BB7C79"/>
    <w:rsid w:val="00BC0889"/>
    <w:rsid w:val="00BC13A8"/>
    <w:rsid w:val="00BC2D2D"/>
    <w:rsid w:val="00BC6B56"/>
    <w:rsid w:val="00BC6BF5"/>
    <w:rsid w:val="00BD1577"/>
    <w:rsid w:val="00BD27B5"/>
    <w:rsid w:val="00BD329B"/>
    <w:rsid w:val="00BD40D4"/>
    <w:rsid w:val="00BD5B14"/>
    <w:rsid w:val="00BD7D16"/>
    <w:rsid w:val="00BE1C85"/>
    <w:rsid w:val="00BE35D6"/>
    <w:rsid w:val="00BE70C2"/>
    <w:rsid w:val="00BF1A21"/>
    <w:rsid w:val="00BF3620"/>
    <w:rsid w:val="00BF418E"/>
    <w:rsid w:val="00BF4F8D"/>
    <w:rsid w:val="00BF7AF9"/>
    <w:rsid w:val="00BF7EBB"/>
    <w:rsid w:val="00C000A0"/>
    <w:rsid w:val="00C000D8"/>
    <w:rsid w:val="00C0071B"/>
    <w:rsid w:val="00C008C1"/>
    <w:rsid w:val="00C01D6F"/>
    <w:rsid w:val="00C02E28"/>
    <w:rsid w:val="00C03F3C"/>
    <w:rsid w:val="00C04688"/>
    <w:rsid w:val="00C0552F"/>
    <w:rsid w:val="00C05926"/>
    <w:rsid w:val="00C06BDE"/>
    <w:rsid w:val="00C07D9E"/>
    <w:rsid w:val="00C120D1"/>
    <w:rsid w:val="00C127DE"/>
    <w:rsid w:val="00C133C6"/>
    <w:rsid w:val="00C15426"/>
    <w:rsid w:val="00C165FF"/>
    <w:rsid w:val="00C1687D"/>
    <w:rsid w:val="00C16BA5"/>
    <w:rsid w:val="00C224CE"/>
    <w:rsid w:val="00C24441"/>
    <w:rsid w:val="00C25F56"/>
    <w:rsid w:val="00C26740"/>
    <w:rsid w:val="00C2685E"/>
    <w:rsid w:val="00C276BF"/>
    <w:rsid w:val="00C30EC9"/>
    <w:rsid w:val="00C31490"/>
    <w:rsid w:val="00C31612"/>
    <w:rsid w:val="00C32017"/>
    <w:rsid w:val="00C371D6"/>
    <w:rsid w:val="00C40159"/>
    <w:rsid w:val="00C42B6F"/>
    <w:rsid w:val="00C43444"/>
    <w:rsid w:val="00C458D5"/>
    <w:rsid w:val="00C45B70"/>
    <w:rsid w:val="00C45CF5"/>
    <w:rsid w:val="00C479C2"/>
    <w:rsid w:val="00C47B4B"/>
    <w:rsid w:val="00C50358"/>
    <w:rsid w:val="00C5119E"/>
    <w:rsid w:val="00C51C15"/>
    <w:rsid w:val="00C5349E"/>
    <w:rsid w:val="00C56D78"/>
    <w:rsid w:val="00C61FE0"/>
    <w:rsid w:val="00C754AE"/>
    <w:rsid w:val="00C80D48"/>
    <w:rsid w:val="00C83A83"/>
    <w:rsid w:val="00C83CD8"/>
    <w:rsid w:val="00C84B96"/>
    <w:rsid w:val="00C9019A"/>
    <w:rsid w:val="00C9043D"/>
    <w:rsid w:val="00C9056A"/>
    <w:rsid w:val="00C90DEB"/>
    <w:rsid w:val="00C91638"/>
    <w:rsid w:val="00C93B28"/>
    <w:rsid w:val="00C93D93"/>
    <w:rsid w:val="00C97339"/>
    <w:rsid w:val="00CA013A"/>
    <w:rsid w:val="00CA5D2B"/>
    <w:rsid w:val="00CB127E"/>
    <w:rsid w:val="00CB5247"/>
    <w:rsid w:val="00CB5DDB"/>
    <w:rsid w:val="00CB7016"/>
    <w:rsid w:val="00CC0D76"/>
    <w:rsid w:val="00CC1235"/>
    <w:rsid w:val="00CC35F1"/>
    <w:rsid w:val="00CC4197"/>
    <w:rsid w:val="00CC51A4"/>
    <w:rsid w:val="00CC6A05"/>
    <w:rsid w:val="00CC7FBA"/>
    <w:rsid w:val="00CC7FE5"/>
    <w:rsid w:val="00CD2744"/>
    <w:rsid w:val="00CD3401"/>
    <w:rsid w:val="00CD4F89"/>
    <w:rsid w:val="00CD5021"/>
    <w:rsid w:val="00CD6562"/>
    <w:rsid w:val="00CD69F1"/>
    <w:rsid w:val="00CE285F"/>
    <w:rsid w:val="00CF11B6"/>
    <w:rsid w:val="00CF2452"/>
    <w:rsid w:val="00CF749E"/>
    <w:rsid w:val="00D00A9A"/>
    <w:rsid w:val="00D01C51"/>
    <w:rsid w:val="00D02FC1"/>
    <w:rsid w:val="00D04767"/>
    <w:rsid w:val="00D05459"/>
    <w:rsid w:val="00D05A26"/>
    <w:rsid w:val="00D11727"/>
    <w:rsid w:val="00D11A22"/>
    <w:rsid w:val="00D14BA8"/>
    <w:rsid w:val="00D14E71"/>
    <w:rsid w:val="00D16387"/>
    <w:rsid w:val="00D16DFB"/>
    <w:rsid w:val="00D16F1B"/>
    <w:rsid w:val="00D17FFB"/>
    <w:rsid w:val="00D20755"/>
    <w:rsid w:val="00D209AF"/>
    <w:rsid w:val="00D328AF"/>
    <w:rsid w:val="00D33BF7"/>
    <w:rsid w:val="00D350DE"/>
    <w:rsid w:val="00D35723"/>
    <w:rsid w:val="00D37112"/>
    <w:rsid w:val="00D40461"/>
    <w:rsid w:val="00D42B65"/>
    <w:rsid w:val="00D449F1"/>
    <w:rsid w:val="00D45DCF"/>
    <w:rsid w:val="00D46847"/>
    <w:rsid w:val="00D47A14"/>
    <w:rsid w:val="00D508E6"/>
    <w:rsid w:val="00D50B52"/>
    <w:rsid w:val="00D50E69"/>
    <w:rsid w:val="00D52258"/>
    <w:rsid w:val="00D532BB"/>
    <w:rsid w:val="00D5481E"/>
    <w:rsid w:val="00D5491B"/>
    <w:rsid w:val="00D56A60"/>
    <w:rsid w:val="00D574D2"/>
    <w:rsid w:val="00D60B1A"/>
    <w:rsid w:val="00D634F2"/>
    <w:rsid w:val="00D66041"/>
    <w:rsid w:val="00D736D5"/>
    <w:rsid w:val="00D7435E"/>
    <w:rsid w:val="00D754A9"/>
    <w:rsid w:val="00D755D4"/>
    <w:rsid w:val="00D82450"/>
    <w:rsid w:val="00D83858"/>
    <w:rsid w:val="00D87244"/>
    <w:rsid w:val="00D87E25"/>
    <w:rsid w:val="00D91A62"/>
    <w:rsid w:val="00D93BDE"/>
    <w:rsid w:val="00D9665D"/>
    <w:rsid w:val="00D96A1A"/>
    <w:rsid w:val="00DA1742"/>
    <w:rsid w:val="00DA212A"/>
    <w:rsid w:val="00DB01C3"/>
    <w:rsid w:val="00DB248A"/>
    <w:rsid w:val="00DB31D7"/>
    <w:rsid w:val="00DB6F98"/>
    <w:rsid w:val="00DB7A9A"/>
    <w:rsid w:val="00DC2F17"/>
    <w:rsid w:val="00DC7198"/>
    <w:rsid w:val="00DC7E37"/>
    <w:rsid w:val="00DD68FC"/>
    <w:rsid w:val="00DE0AB0"/>
    <w:rsid w:val="00DE4535"/>
    <w:rsid w:val="00DE51B9"/>
    <w:rsid w:val="00DE55B1"/>
    <w:rsid w:val="00DE60AE"/>
    <w:rsid w:val="00DE7A0C"/>
    <w:rsid w:val="00DF1D4D"/>
    <w:rsid w:val="00DF333B"/>
    <w:rsid w:val="00DF3D99"/>
    <w:rsid w:val="00DF54C3"/>
    <w:rsid w:val="00DF5AA2"/>
    <w:rsid w:val="00DF5D91"/>
    <w:rsid w:val="00DF7534"/>
    <w:rsid w:val="00E01B0D"/>
    <w:rsid w:val="00E021BE"/>
    <w:rsid w:val="00E02F33"/>
    <w:rsid w:val="00E0315D"/>
    <w:rsid w:val="00E11760"/>
    <w:rsid w:val="00E123FA"/>
    <w:rsid w:val="00E13156"/>
    <w:rsid w:val="00E13BCF"/>
    <w:rsid w:val="00E155FF"/>
    <w:rsid w:val="00E15BD7"/>
    <w:rsid w:val="00E16776"/>
    <w:rsid w:val="00E1699B"/>
    <w:rsid w:val="00E20639"/>
    <w:rsid w:val="00E20646"/>
    <w:rsid w:val="00E206D1"/>
    <w:rsid w:val="00E20A41"/>
    <w:rsid w:val="00E25D03"/>
    <w:rsid w:val="00E27B1A"/>
    <w:rsid w:val="00E33B19"/>
    <w:rsid w:val="00E34431"/>
    <w:rsid w:val="00E3565A"/>
    <w:rsid w:val="00E43079"/>
    <w:rsid w:val="00E430B8"/>
    <w:rsid w:val="00E45F14"/>
    <w:rsid w:val="00E45F8D"/>
    <w:rsid w:val="00E46C4C"/>
    <w:rsid w:val="00E50F4D"/>
    <w:rsid w:val="00E526BF"/>
    <w:rsid w:val="00E5388C"/>
    <w:rsid w:val="00E53D1A"/>
    <w:rsid w:val="00E57B68"/>
    <w:rsid w:val="00E618C4"/>
    <w:rsid w:val="00E63972"/>
    <w:rsid w:val="00E70A8E"/>
    <w:rsid w:val="00E75888"/>
    <w:rsid w:val="00E76FC3"/>
    <w:rsid w:val="00E81058"/>
    <w:rsid w:val="00E81DFE"/>
    <w:rsid w:val="00E8406B"/>
    <w:rsid w:val="00E84E07"/>
    <w:rsid w:val="00E84EC4"/>
    <w:rsid w:val="00E87C3E"/>
    <w:rsid w:val="00E9008B"/>
    <w:rsid w:val="00E91BAD"/>
    <w:rsid w:val="00E93259"/>
    <w:rsid w:val="00E932B7"/>
    <w:rsid w:val="00E95175"/>
    <w:rsid w:val="00E95676"/>
    <w:rsid w:val="00E97066"/>
    <w:rsid w:val="00EA178D"/>
    <w:rsid w:val="00EA23F9"/>
    <w:rsid w:val="00EA47E9"/>
    <w:rsid w:val="00EA639F"/>
    <w:rsid w:val="00EA6FA8"/>
    <w:rsid w:val="00EA754F"/>
    <w:rsid w:val="00EA7DEE"/>
    <w:rsid w:val="00EB10D9"/>
    <w:rsid w:val="00EB158E"/>
    <w:rsid w:val="00EB3169"/>
    <w:rsid w:val="00EB4C6C"/>
    <w:rsid w:val="00EB5225"/>
    <w:rsid w:val="00EB7425"/>
    <w:rsid w:val="00EC16DA"/>
    <w:rsid w:val="00EC222B"/>
    <w:rsid w:val="00EC375A"/>
    <w:rsid w:val="00EC5164"/>
    <w:rsid w:val="00EC6397"/>
    <w:rsid w:val="00EC7B78"/>
    <w:rsid w:val="00EC7F47"/>
    <w:rsid w:val="00ED0A20"/>
    <w:rsid w:val="00ED1D83"/>
    <w:rsid w:val="00ED2371"/>
    <w:rsid w:val="00ED3B0F"/>
    <w:rsid w:val="00ED3CFC"/>
    <w:rsid w:val="00ED43AE"/>
    <w:rsid w:val="00EE381F"/>
    <w:rsid w:val="00EE4648"/>
    <w:rsid w:val="00EE70D1"/>
    <w:rsid w:val="00EF60F7"/>
    <w:rsid w:val="00EF6F8B"/>
    <w:rsid w:val="00F01899"/>
    <w:rsid w:val="00F029A9"/>
    <w:rsid w:val="00F02FD4"/>
    <w:rsid w:val="00F030AC"/>
    <w:rsid w:val="00F0393C"/>
    <w:rsid w:val="00F100D6"/>
    <w:rsid w:val="00F14A81"/>
    <w:rsid w:val="00F16F14"/>
    <w:rsid w:val="00F21CB9"/>
    <w:rsid w:val="00F23916"/>
    <w:rsid w:val="00F24E73"/>
    <w:rsid w:val="00F27C6B"/>
    <w:rsid w:val="00F34379"/>
    <w:rsid w:val="00F376C4"/>
    <w:rsid w:val="00F423B7"/>
    <w:rsid w:val="00F432D7"/>
    <w:rsid w:val="00F45C51"/>
    <w:rsid w:val="00F45D4B"/>
    <w:rsid w:val="00F516E9"/>
    <w:rsid w:val="00F562A7"/>
    <w:rsid w:val="00F563A8"/>
    <w:rsid w:val="00F61BC3"/>
    <w:rsid w:val="00F61F00"/>
    <w:rsid w:val="00F658BB"/>
    <w:rsid w:val="00F666EF"/>
    <w:rsid w:val="00F6684D"/>
    <w:rsid w:val="00F71EF4"/>
    <w:rsid w:val="00F7204C"/>
    <w:rsid w:val="00F73045"/>
    <w:rsid w:val="00F74E32"/>
    <w:rsid w:val="00F76FC8"/>
    <w:rsid w:val="00F77F35"/>
    <w:rsid w:val="00F8271E"/>
    <w:rsid w:val="00F863F8"/>
    <w:rsid w:val="00F86A51"/>
    <w:rsid w:val="00F907B8"/>
    <w:rsid w:val="00F9116B"/>
    <w:rsid w:val="00F91492"/>
    <w:rsid w:val="00F9160F"/>
    <w:rsid w:val="00F91997"/>
    <w:rsid w:val="00F925D2"/>
    <w:rsid w:val="00F93AFF"/>
    <w:rsid w:val="00F945AE"/>
    <w:rsid w:val="00F94C7C"/>
    <w:rsid w:val="00F954B7"/>
    <w:rsid w:val="00F956C6"/>
    <w:rsid w:val="00F95C88"/>
    <w:rsid w:val="00F95F22"/>
    <w:rsid w:val="00F96DD5"/>
    <w:rsid w:val="00F97D20"/>
    <w:rsid w:val="00FA0E5B"/>
    <w:rsid w:val="00FA1617"/>
    <w:rsid w:val="00FA186D"/>
    <w:rsid w:val="00FA4AD1"/>
    <w:rsid w:val="00FA52E6"/>
    <w:rsid w:val="00FA541D"/>
    <w:rsid w:val="00FB1A55"/>
    <w:rsid w:val="00FB2C28"/>
    <w:rsid w:val="00FB385D"/>
    <w:rsid w:val="00FC068A"/>
    <w:rsid w:val="00FC5C00"/>
    <w:rsid w:val="00FC61AA"/>
    <w:rsid w:val="00FD1C2F"/>
    <w:rsid w:val="00FD3A65"/>
    <w:rsid w:val="00FD7FD2"/>
    <w:rsid w:val="00FE0530"/>
    <w:rsid w:val="00FE16AC"/>
    <w:rsid w:val="00FE5238"/>
    <w:rsid w:val="00FE79C1"/>
    <w:rsid w:val="00FE7ED7"/>
    <w:rsid w:val="00FF133B"/>
    <w:rsid w:val="00FF427E"/>
    <w:rsid w:val="00FF48E4"/>
    <w:rsid w:val="00FF4F10"/>
    <w:rsid w:val="00FF5145"/>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73C6D"/>
  <w15:docId w15:val="{241D0F33-3EB7-4744-8EBD-69B90BF1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1C3"/>
    <w:pPr>
      <w:spacing w:after="120" w:line="276" w:lineRule="auto"/>
      <w:jc w:val="both"/>
    </w:pPr>
    <w:rPr>
      <w:rFonts w:ascii="Calibri Light" w:eastAsiaTheme="minorHAnsi" w:hAnsi="Calibri Light" w:cstheme="majorBidi"/>
      <w:sz w:val="22"/>
      <w:szCs w:val="22"/>
      <w:lang w:val="en-ZA" w:eastAsia="en-US"/>
    </w:rPr>
  </w:style>
  <w:style w:type="paragraph" w:styleId="Heading1">
    <w:name w:val="heading 1"/>
    <w:aliases w:val="M,H1,Section Heading,h1,hd1,SCE,Heading,1,H11,H12,H13,H111,H121,H14,H15,H16,H17,H18,Number 1,H19,Topic,Group heading,h1 chapter heading,A MAJOR/BOLD,Schedule Heading 1,RFP Heading 1,Head1,Heading 1A,Part,Head I,POPSI Paragraphs,l1,1 gho"/>
    <w:next w:val="Normal"/>
    <w:link w:val="Heading1Char"/>
    <w:uiPriority w:val="9"/>
    <w:qFormat/>
    <w:rsid w:val="0019569F"/>
    <w:pPr>
      <w:keepNext/>
      <w:numPr>
        <w:numId w:val="12"/>
      </w:numPr>
      <w:spacing w:before="240" w:after="120"/>
      <w:outlineLvl w:val="0"/>
    </w:pPr>
    <w:rPr>
      <w:rFonts w:asciiTheme="minorHAnsi" w:eastAsiaTheme="majorEastAsia" w:hAnsiTheme="minorHAnsi" w:cstheme="minorHAnsi"/>
      <w:b/>
      <w:iCs/>
      <w:snapToGrid w:val="0"/>
      <w:color w:val="0E1B8D"/>
      <w:sz w:val="32"/>
      <w:szCs w:val="22"/>
      <w:lang w:val="en-GB" w:eastAsia="en-US"/>
    </w:rPr>
  </w:style>
  <w:style w:type="paragraph" w:styleId="Heading2">
    <w:name w:val="heading 2"/>
    <w:aliases w:val="P Char,P,H2,head2,major,H21,H22,H23,H211,H221,H24,H25,H26,H27,H28,h2,Number 2,AST Heading 1.1,Chapter Title,H29,h2 main heading,B Sub/Bold,l2,head II,section 1.1,2m,S&amp;P Heading 2,Small Chapter),Heading 2.2,Heading 21,heading 2,fred2,chn,21,h5"/>
    <w:basedOn w:val="Heading1"/>
    <w:next w:val="Normal"/>
    <w:link w:val="Heading2Char"/>
    <w:uiPriority w:val="9"/>
    <w:qFormat/>
    <w:rsid w:val="00DB01C3"/>
    <w:pPr>
      <w:numPr>
        <w:ilvl w:val="1"/>
      </w:numPr>
      <w:outlineLvl w:val="1"/>
    </w:pPr>
    <w:rPr>
      <w:iCs w:val="0"/>
      <w:sz w:val="28"/>
      <w:szCs w:val="26"/>
      <w:lang w:val="en-ZA"/>
    </w:rPr>
  </w:style>
  <w:style w:type="paragraph" w:styleId="Heading3">
    <w:name w:val="heading 3"/>
    <w:aliases w:val="S,H3,H31,H32,H33,H34,H311,H321,H331,H35,H312,H322,H332,H36,H313,H323,H333,H37,Number 3,Sub Paragraph,heading 3,H38,Head 3,head3,h3,h3 sub heading,3m,Level 1 - 1,Details,C Sub-Sub/Italic,Schedule Heading 3,RFP Heading 3,Org Heading 1,3,s"/>
    <w:basedOn w:val="Heading1"/>
    <w:next w:val="Normal"/>
    <w:link w:val="Heading3Char"/>
    <w:uiPriority w:val="9"/>
    <w:qFormat/>
    <w:rsid w:val="00DB01C3"/>
    <w:pPr>
      <w:numPr>
        <w:ilvl w:val="2"/>
      </w:numPr>
      <w:outlineLvl w:val="2"/>
    </w:pPr>
    <w:rPr>
      <w:sz w:val="24"/>
      <w:szCs w:val="24"/>
    </w:rPr>
  </w:style>
  <w:style w:type="paragraph" w:styleId="Heading4">
    <w:name w:val="heading 4"/>
    <w:aliases w:val="A,H4,H41,H42,H43,H44,H411,H421,H431,H45,H412,H422,H432,H46,H413,H423,H433,H47,Number 4,H48,h4,h4 sub sub heading,Level 2 - a,D Sub-Sub/Plain,l4,Map Title,4 dash,d,a.,4 dash1,d1,31,h41,a.1,4 dash2,d2,32,h42,a.2,4 dash3,d3,33,h43,a.3,4 dash4,d4"/>
    <w:basedOn w:val="Heading1"/>
    <w:next w:val="Normal"/>
    <w:link w:val="Heading4Char"/>
    <w:uiPriority w:val="9"/>
    <w:qFormat/>
    <w:rsid w:val="00DB01C3"/>
    <w:pPr>
      <w:numPr>
        <w:ilvl w:val="3"/>
      </w:numPr>
      <w:outlineLvl w:val="3"/>
    </w:pPr>
    <w:rPr>
      <w:iCs w:val="0"/>
      <w:sz w:val="24"/>
    </w:rPr>
  </w:style>
  <w:style w:type="paragraph" w:styleId="Heading5">
    <w:name w:val="heading 5"/>
    <w:aliases w:val="N,H5,H51,H52,H53,H54,H55,H56,X,Block Label,5,Heading 5prop,DOCSTYLE5"/>
    <w:basedOn w:val="Heading1"/>
    <w:next w:val="Normal"/>
    <w:link w:val="Heading5Char"/>
    <w:uiPriority w:val="9"/>
    <w:unhideWhenUsed/>
    <w:qFormat/>
    <w:rsid w:val="00DB01C3"/>
    <w:pPr>
      <w:numPr>
        <w:ilvl w:val="4"/>
      </w:numPr>
      <w:outlineLvl w:val="4"/>
    </w:pPr>
    <w:rPr>
      <w:sz w:val="24"/>
    </w:rPr>
  </w:style>
  <w:style w:type="paragraph" w:styleId="Heading6">
    <w:name w:val="heading 6"/>
    <w:aliases w:val="H6,H61,H62,H63,H64,H65,Heading 61,Heading 6 + Bold,Blank 2,ASAPHeading 6,ASAPHeading 61,ASAPHeading 62,6,DOCSTYLE6"/>
    <w:basedOn w:val="Heading1"/>
    <w:next w:val="Normal"/>
    <w:link w:val="Heading6Char"/>
    <w:uiPriority w:val="9"/>
    <w:unhideWhenUsed/>
    <w:qFormat/>
    <w:rsid w:val="00DB01C3"/>
    <w:pPr>
      <w:numPr>
        <w:ilvl w:val="5"/>
      </w:numPr>
      <w:outlineLvl w:val="5"/>
    </w:pPr>
    <w:rPr>
      <w:sz w:val="24"/>
    </w:rPr>
  </w:style>
  <w:style w:type="paragraph" w:styleId="Heading7">
    <w:name w:val="heading 7"/>
    <w:aliases w:val="(Not CSW),H7,H71,H72,H73,H74,H75,7,DOCSTYLE7"/>
    <w:basedOn w:val="Heading1"/>
    <w:next w:val="Normal"/>
    <w:link w:val="Heading7Char"/>
    <w:uiPriority w:val="9"/>
    <w:unhideWhenUsed/>
    <w:qFormat/>
    <w:rsid w:val="00DB01C3"/>
    <w:pPr>
      <w:numPr>
        <w:ilvl w:val="6"/>
      </w:numPr>
      <w:outlineLvl w:val="6"/>
    </w:pPr>
    <w:rPr>
      <w:iCs w:val="0"/>
      <w:sz w:val="24"/>
    </w:rPr>
  </w:style>
  <w:style w:type="paragraph" w:styleId="Heading8">
    <w:name w:val="heading 8"/>
    <w:aliases w:val="Heading 8(Not CSW),H8,H81,H82,H83,H84,H85,8,DOCSTYLE8"/>
    <w:basedOn w:val="Heading1"/>
    <w:next w:val="Normal"/>
    <w:link w:val="Heading8Char"/>
    <w:uiPriority w:val="9"/>
    <w:unhideWhenUsed/>
    <w:qFormat/>
    <w:rsid w:val="00DB01C3"/>
    <w:pPr>
      <w:numPr>
        <w:ilvl w:val="7"/>
      </w:numPr>
      <w:outlineLvl w:val="7"/>
    </w:pPr>
    <w:rPr>
      <w:sz w:val="24"/>
      <w:szCs w:val="21"/>
    </w:rPr>
  </w:style>
  <w:style w:type="paragraph" w:styleId="Heading9">
    <w:name w:val="heading 9"/>
    <w:aliases w:val="H9,H91,H92,H93,H94,H95,Legal Level 1.1.1.1.,Level (a),9,DOCSTYLE9"/>
    <w:basedOn w:val="Heading1"/>
    <w:next w:val="Normal"/>
    <w:link w:val="Heading9Char"/>
    <w:uiPriority w:val="9"/>
    <w:unhideWhenUsed/>
    <w:qFormat/>
    <w:rsid w:val="00DB01C3"/>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3"/>
    <w:pPr>
      <w:tabs>
        <w:tab w:val="center" w:pos="4513"/>
        <w:tab w:val="right" w:pos="9026"/>
      </w:tabs>
      <w:jc w:val="center"/>
    </w:pPr>
    <w:rPr>
      <w:sz w:val="20"/>
      <w:szCs w:val="24"/>
    </w:rPr>
  </w:style>
  <w:style w:type="paragraph" w:styleId="Footer">
    <w:name w:val="footer"/>
    <w:basedOn w:val="Normal"/>
    <w:link w:val="FooterChar"/>
    <w:uiPriority w:val="99"/>
    <w:unhideWhenUsed/>
    <w:rsid w:val="00DB01C3"/>
    <w:pPr>
      <w:tabs>
        <w:tab w:val="left" w:pos="2554"/>
        <w:tab w:val="right" w:pos="3604"/>
      </w:tabs>
      <w:spacing w:after="0" w:line="240" w:lineRule="auto"/>
      <w:jc w:val="center"/>
    </w:pPr>
    <w:rPr>
      <w:sz w:val="20"/>
    </w:rPr>
  </w:style>
  <w:style w:type="paragraph" w:styleId="TOC1">
    <w:name w:val="toc 1"/>
    <w:basedOn w:val="Normal"/>
    <w:next w:val="Normal"/>
    <w:link w:val="TOC1Char"/>
    <w:autoRedefine/>
    <w:uiPriority w:val="39"/>
    <w:unhideWhenUsed/>
    <w:rsid w:val="00F376C4"/>
    <w:pPr>
      <w:tabs>
        <w:tab w:val="left" w:pos="284"/>
        <w:tab w:val="right" w:leader="dot" w:pos="9628"/>
      </w:tabs>
      <w:spacing w:after="40" w:line="240" w:lineRule="auto"/>
    </w:pPr>
    <w:rPr>
      <w:b/>
    </w:rPr>
  </w:style>
  <w:style w:type="paragraph" w:styleId="TOC2">
    <w:name w:val="toc 2"/>
    <w:basedOn w:val="Normal"/>
    <w:next w:val="Normal"/>
    <w:autoRedefine/>
    <w:uiPriority w:val="39"/>
    <w:unhideWhenUsed/>
    <w:rsid w:val="00F376C4"/>
    <w:pPr>
      <w:tabs>
        <w:tab w:val="left" w:pos="709"/>
        <w:tab w:val="right" w:leader="dot" w:pos="9628"/>
      </w:tabs>
      <w:spacing w:after="40" w:line="240" w:lineRule="auto"/>
      <w:ind w:left="284"/>
    </w:pPr>
  </w:style>
  <w:style w:type="paragraph" w:styleId="TOC3">
    <w:name w:val="toc 3"/>
    <w:basedOn w:val="Normal"/>
    <w:next w:val="Normal"/>
    <w:autoRedefine/>
    <w:uiPriority w:val="39"/>
    <w:unhideWhenUsed/>
    <w:rsid w:val="00DB01C3"/>
    <w:pPr>
      <w:tabs>
        <w:tab w:val="left" w:pos="1276"/>
        <w:tab w:val="right" w:leader="dot" w:pos="9628"/>
      </w:tabs>
      <w:spacing w:after="0"/>
      <w:ind w:left="709"/>
    </w:pPr>
  </w:style>
  <w:style w:type="paragraph" w:styleId="TOC4">
    <w:name w:val="toc 4"/>
    <w:basedOn w:val="Normal"/>
    <w:next w:val="Normal"/>
    <w:autoRedefine/>
    <w:uiPriority w:val="39"/>
    <w:rsid w:val="00C45CF5"/>
    <w:pPr>
      <w:ind w:left="851"/>
      <w:jc w:val="left"/>
    </w:pPr>
    <w:rPr>
      <w:sz w:val="18"/>
    </w:rPr>
  </w:style>
  <w:style w:type="paragraph" w:styleId="TOC5">
    <w:name w:val="toc 5"/>
    <w:basedOn w:val="Normal"/>
    <w:next w:val="Normal"/>
    <w:autoRedefine/>
    <w:uiPriority w:val="39"/>
    <w:rsid w:val="00C45CF5"/>
    <w:pPr>
      <w:ind w:left="1134"/>
      <w:jc w:val="left"/>
    </w:pPr>
    <w:rPr>
      <w:sz w:val="18"/>
    </w:rPr>
  </w:style>
  <w:style w:type="paragraph" w:styleId="TOC6">
    <w:name w:val="toc 6"/>
    <w:basedOn w:val="Normal"/>
    <w:next w:val="Normal"/>
    <w:autoRedefine/>
    <w:uiPriority w:val="39"/>
    <w:rsid w:val="00C45CF5"/>
    <w:pPr>
      <w:ind w:left="1000"/>
    </w:pPr>
    <w:rPr>
      <w:sz w:val="18"/>
    </w:rPr>
  </w:style>
  <w:style w:type="paragraph" w:styleId="TOC7">
    <w:name w:val="toc 7"/>
    <w:basedOn w:val="Normal"/>
    <w:next w:val="Normal"/>
    <w:autoRedefine/>
    <w:uiPriority w:val="39"/>
    <w:rsid w:val="00C45CF5"/>
    <w:pPr>
      <w:ind w:left="1200"/>
    </w:pPr>
    <w:rPr>
      <w:sz w:val="18"/>
    </w:rPr>
  </w:style>
  <w:style w:type="paragraph" w:styleId="TOC8">
    <w:name w:val="toc 8"/>
    <w:basedOn w:val="Normal"/>
    <w:next w:val="Normal"/>
    <w:autoRedefine/>
    <w:uiPriority w:val="39"/>
    <w:rsid w:val="00C45CF5"/>
    <w:pPr>
      <w:ind w:left="1400"/>
    </w:pPr>
    <w:rPr>
      <w:sz w:val="18"/>
    </w:rPr>
  </w:style>
  <w:style w:type="paragraph" w:styleId="TOC9">
    <w:name w:val="toc 9"/>
    <w:basedOn w:val="Normal"/>
    <w:next w:val="Normal"/>
    <w:autoRedefine/>
    <w:uiPriority w:val="39"/>
    <w:rsid w:val="00C45CF5"/>
    <w:pPr>
      <w:ind w:left="1600"/>
    </w:pPr>
    <w:rPr>
      <w:sz w:val="18"/>
    </w:rPr>
  </w:style>
  <w:style w:type="character" w:styleId="PageNumber">
    <w:name w:val="page number"/>
    <w:basedOn w:val="DefaultParagraphFont"/>
    <w:rsid w:val="00C45CF5"/>
  </w:style>
  <w:style w:type="paragraph" w:styleId="BodyText">
    <w:name w:val="Body Text"/>
    <w:basedOn w:val="Normal"/>
    <w:link w:val="BodyTextChar"/>
    <w:uiPriority w:val="99"/>
    <w:unhideWhenUsed/>
    <w:rsid w:val="00DB01C3"/>
  </w:style>
  <w:style w:type="paragraph" w:styleId="FootnoteText">
    <w:name w:val="footnote text"/>
    <w:basedOn w:val="Normal"/>
    <w:link w:val="FootnoteTextChar"/>
    <w:uiPriority w:val="99"/>
    <w:unhideWhenUsed/>
    <w:rsid w:val="00DB01C3"/>
    <w:pPr>
      <w:spacing w:after="0" w:line="240" w:lineRule="auto"/>
    </w:pPr>
    <w:rPr>
      <w:sz w:val="20"/>
      <w:szCs w:val="20"/>
    </w:rPr>
  </w:style>
  <w:style w:type="paragraph" w:customStyle="1" w:styleId="Headline">
    <w:name w:val="Headline"/>
    <w:basedOn w:val="Normal"/>
    <w:next w:val="Normal"/>
    <w:rsid w:val="00C45CF5"/>
    <w:pPr>
      <w:pBdr>
        <w:bottom w:val="single" w:sz="8" w:space="1" w:color="000080"/>
      </w:pBdr>
      <w:jc w:val="left"/>
    </w:pPr>
    <w:rPr>
      <w:rFonts w:ascii="Arial" w:hAnsi="Arial"/>
      <w:b/>
      <w:smallCaps/>
      <w:color w:val="000080"/>
      <w:sz w:val="32"/>
    </w:rPr>
  </w:style>
  <w:style w:type="paragraph" w:styleId="TableofFigures">
    <w:name w:val="table of figures"/>
    <w:basedOn w:val="Normal"/>
    <w:next w:val="Normal"/>
    <w:uiPriority w:val="99"/>
    <w:unhideWhenUsed/>
    <w:rsid w:val="00DB01C3"/>
    <w:pPr>
      <w:spacing w:after="0"/>
    </w:pPr>
  </w:style>
  <w:style w:type="paragraph" w:styleId="Caption">
    <w:name w:val="caption"/>
    <w:aliases w:val="BCX Caption,ES-20 Caption,Caption for Figures,O.Caption"/>
    <w:basedOn w:val="Normal"/>
    <w:next w:val="Normal"/>
    <w:link w:val="CaptionChar"/>
    <w:uiPriority w:val="4"/>
    <w:qFormat/>
    <w:rsid w:val="00DB01C3"/>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basedOn w:val="Normal"/>
    <w:link w:val="TabletextChar"/>
    <w:qFormat/>
    <w:rsid w:val="00C45CF5"/>
    <w:pPr>
      <w:spacing w:before="20" w:after="20"/>
    </w:pPr>
    <w:rPr>
      <w:sz w:val="18"/>
    </w:rPr>
  </w:style>
  <w:style w:type="character" w:styleId="Hyperlink">
    <w:name w:val="Hyperlink"/>
    <w:basedOn w:val="DefaultParagraphFont"/>
    <w:uiPriority w:val="99"/>
    <w:unhideWhenUsed/>
    <w:rsid w:val="00F376C4"/>
    <w:rPr>
      <w:rFonts w:asciiTheme="minorHAnsi" w:hAnsiTheme="minorHAnsi"/>
      <w:noProof/>
      <w:color w:val="0000FF" w:themeColor="hyperlink"/>
      <w:u w:val="single"/>
    </w:rPr>
  </w:style>
  <w:style w:type="paragraph" w:customStyle="1" w:styleId="Preliminary">
    <w:name w:val="Preliminary"/>
    <w:link w:val="PreliminaryChar"/>
    <w:qFormat/>
    <w:rsid w:val="00DB01C3"/>
    <w:pPr>
      <w:spacing w:line="276" w:lineRule="auto"/>
    </w:pPr>
    <w:rPr>
      <w:rFonts w:ascii="Calibri Light" w:eastAsiaTheme="minorHAnsi" w:hAnsi="Calibri Light" w:cstheme="majorBidi"/>
      <w:sz w:val="18"/>
      <w:szCs w:val="22"/>
      <w:lang w:val="en-ZA" w:eastAsia="en-US"/>
    </w:rPr>
  </w:style>
  <w:style w:type="character" w:styleId="FollowedHyperlink">
    <w:name w:val="FollowedHyperlink"/>
    <w:uiPriority w:val="99"/>
    <w:rsid w:val="00C45CF5"/>
    <w:rPr>
      <w:color w:val="800080"/>
      <w:u w:val="single"/>
    </w:rPr>
  </w:style>
  <w:style w:type="paragraph" w:customStyle="1" w:styleId="AnnexH1">
    <w:name w:val="Annex H1"/>
    <w:basedOn w:val="BodyText"/>
    <w:next w:val="AnnexH2"/>
    <w:link w:val="AnnexH1Char"/>
    <w:uiPriority w:val="3"/>
    <w:qFormat/>
    <w:rsid w:val="00DB01C3"/>
    <w:pPr>
      <w:pageBreakBefore/>
      <w:numPr>
        <w:numId w:val="1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qFormat/>
    <w:rsid w:val="00DB01C3"/>
    <w:pPr>
      <w:numPr>
        <w:ilvl w:val="2"/>
        <w:numId w:val="11"/>
      </w:numPr>
      <w:tabs>
        <w:tab w:val="left" w:pos="851"/>
      </w:tabs>
      <w:spacing w:before="60" w:after="120"/>
      <w:outlineLvl w:val="2"/>
    </w:pPr>
    <w:rPr>
      <w:rFonts w:asciiTheme="minorHAnsi" w:hAnsiTheme="minorHAnsi"/>
      <w:b/>
      <w:color w:val="0E1B8D"/>
      <w:sz w:val="28"/>
      <w:szCs w:val="22"/>
      <w:lang w:val="en-GB" w:eastAsia="en-US"/>
    </w:rPr>
  </w:style>
  <w:style w:type="paragraph" w:customStyle="1" w:styleId="AnnexH2">
    <w:name w:val="Annex H2"/>
    <w:next w:val="Normal"/>
    <w:link w:val="AnnexH2Char"/>
    <w:uiPriority w:val="3"/>
    <w:qFormat/>
    <w:rsid w:val="00DB01C3"/>
    <w:pPr>
      <w:keepNext/>
      <w:numPr>
        <w:ilvl w:val="1"/>
        <w:numId w:val="11"/>
      </w:numPr>
      <w:spacing w:after="120"/>
      <w:outlineLvl w:val="1"/>
    </w:pPr>
    <w:rPr>
      <w:rFonts w:asciiTheme="minorHAnsi" w:hAnsiTheme="minorHAnsi"/>
      <w:b/>
      <w:color w:val="0E1B8D"/>
      <w:kern w:val="28"/>
      <w:sz w:val="32"/>
      <w:szCs w:val="22"/>
      <w:lang w:val="en-GB" w:eastAsia="en-US"/>
    </w:rPr>
  </w:style>
  <w:style w:type="paragraph" w:styleId="BalloonText">
    <w:name w:val="Balloon Text"/>
    <w:basedOn w:val="Normal"/>
    <w:link w:val="BalloonTextChar"/>
    <w:uiPriority w:val="99"/>
    <w:semiHidden/>
    <w:unhideWhenUsed/>
    <w:rsid w:val="00DB01C3"/>
    <w:pPr>
      <w:spacing w:after="0" w:line="240" w:lineRule="auto"/>
    </w:pPr>
    <w:rPr>
      <w:rFonts w:ascii="Segoe UI" w:hAnsi="Segoe UI" w:cs="Segoe UI"/>
      <w:sz w:val="18"/>
      <w:szCs w:val="18"/>
    </w:rPr>
  </w:style>
  <w:style w:type="paragraph" w:customStyle="1" w:styleId="zzComment">
    <w:name w:val="zzComment"/>
    <w:basedOn w:val="Normal"/>
    <w:next w:val="Normal"/>
    <w:link w:val="zzCommentChar"/>
    <w:rsid w:val="00C45CF5"/>
    <w:rPr>
      <w:vanish/>
      <w:color w:val="FF6600"/>
      <w:sz w:val="18"/>
    </w:rPr>
  </w:style>
  <w:style w:type="character" w:styleId="CommentReference">
    <w:name w:val="annotation reference"/>
    <w:uiPriority w:val="99"/>
    <w:semiHidden/>
    <w:rsid w:val="00C45CF5"/>
    <w:rPr>
      <w:sz w:val="16"/>
      <w:szCs w:val="16"/>
    </w:rPr>
  </w:style>
  <w:style w:type="table" w:styleId="TableGrid">
    <w:name w:val="Table Grid"/>
    <w:basedOn w:val="TableNormal"/>
    <w:uiPriority w:val="59"/>
    <w:qFormat/>
    <w:rsid w:val="00DB01C3"/>
    <w:rPr>
      <w:rFonts w:ascii="Calibri Light" w:eastAsiaTheme="minorHAnsi" w:hAnsi="Calibri Light" w:cstheme="maj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4">
    <w:name w:val="Annex H4"/>
    <w:next w:val="Normal"/>
    <w:uiPriority w:val="3"/>
    <w:unhideWhenUsed/>
    <w:qFormat/>
    <w:rsid w:val="00DB01C3"/>
    <w:pPr>
      <w:numPr>
        <w:ilvl w:val="3"/>
        <w:numId w:val="11"/>
      </w:numPr>
      <w:spacing w:before="240" w:after="60" w:line="276" w:lineRule="auto"/>
    </w:pPr>
    <w:rPr>
      <w:rFonts w:asciiTheme="minorHAnsi" w:hAnsiTheme="minorHAnsi"/>
      <w:b/>
      <w:color w:val="0E1B8D"/>
      <w:sz w:val="24"/>
      <w:szCs w:val="24"/>
      <w:lang w:val="en-GB" w:eastAsia="en-US"/>
    </w:rPr>
  </w:style>
  <w:style w:type="paragraph" w:customStyle="1" w:styleId="Listlevel1">
    <w:name w:val="List level 1"/>
    <w:basedOn w:val="ListContinue"/>
    <w:link w:val="Listlevel1Char"/>
    <w:autoRedefine/>
    <w:qFormat/>
    <w:rsid w:val="00CB5247"/>
    <w:pPr>
      <w:numPr>
        <w:numId w:val="15"/>
      </w:numPr>
      <w:spacing w:before="60" w:after="0"/>
      <w:contextualSpacing w:val="0"/>
    </w:pPr>
    <w:rPr>
      <w:rFonts w:asciiTheme="minorHAnsi" w:hAnsiTheme="minorHAnsi" w:cstheme="minorHAnsi"/>
      <w:sz w:val="24"/>
      <w:szCs w:val="24"/>
      <w:lang w:val="en"/>
    </w:rPr>
  </w:style>
  <w:style w:type="paragraph" w:customStyle="1" w:styleId="Listlevel2">
    <w:name w:val="List level 2"/>
    <w:basedOn w:val="ListContinue2"/>
    <w:link w:val="Listlevel2Char"/>
    <w:autoRedefine/>
    <w:qFormat/>
    <w:rsid w:val="00DF1D4D"/>
    <w:pPr>
      <w:numPr>
        <w:ilvl w:val="1"/>
        <w:numId w:val="1"/>
      </w:numPr>
      <w:spacing w:after="0"/>
      <w:contextualSpacing w:val="0"/>
    </w:pPr>
  </w:style>
  <w:style w:type="character" w:customStyle="1" w:styleId="zzCommentChar">
    <w:name w:val="zzComment Char"/>
    <w:link w:val="zzComment"/>
    <w:rsid w:val="007278A3"/>
    <w:rPr>
      <w:rFonts w:ascii="Verdana" w:hAnsi="Verdana"/>
      <w:vanish/>
      <w:color w:val="FF6600"/>
      <w:sz w:val="18"/>
      <w:lang w:val="en-GB"/>
    </w:rPr>
  </w:style>
  <w:style w:type="character" w:customStyle="1" w:styleId="Listlevel1Char">
    <w:name w:val="List level 1 Char"/>
    <w:link w:val="Listlevel1"/>
    <w:rsid w:val="00CB5247"/>
    <w:rPr>
      <w:rFonts w:asciiTheme="minorHAnsi" w:eastAsiaTheme="minorHAnsi" w:hAnsiTheme="minorHAnsi" w:cstheme="minorHAnsi"/>
      <w:sz w:val="24"/>
      <w:szCs w:val="24"/>
      <w:lang w:val="en" w:eastAsia="en-US"/>
    </w:rPr>
  </w:style>
  <w:style w:type="paragraph" w:customStyle="1" w:styleId="Listlevel3">
    <w:name w:val="List level 3"/>
    <w:basedOn w:val="ListContinue3"/>
    <w:link w:val="Listlevel3Char"/>
    <w:autoRedefine/>
    <w:qFormat/>
    <w:rsid w:val="00DF1D4D"/>
    <w:pPr>
      <w:numPr>
        <w:ilvl w:val="2"/>
        <w:numId w:val="1"/>
      </w:numPr>
      <w:spacing w:after="0"/>
      <w:contextualSpacing w:val="0"/>
    </w:pPr>
  </w:style>
  <w:style w:type="character" w:customStyle="1" w:styleId="Listlevel2Char">
    <w:name w:val="List level 2 Char"/>
    <w:link w:val="Listlevel2"/>
    <w:rsid w:val="00DF1D4D"/>
    <w:rPr>
      <w:rFonts w:ascii="Calibri Light" w:eastAsiaTheme="minorHAnsi" w:hAnsi="Calibri Light" w:cstheme="majorBidi"/>
      <w:sz w:val="22"/>
      <w:szCs w:val="22"/>
      <w:lang w:val="en-ZA" w:eastAsia="en-US"/>
    </w:rPr>
  </w:style>
  <w:style w:type="character" w:customStyle="1" w:styleId="Listlevel3Char">
    <w:name w:val="List level 3 Char"/>
    <w:link w:val="Listlevel3"/>
    <w:rsid w:val="00DF1D4D"/>
    <w:rPr>
      <w:rFonts w:ascii="Calibri Light" w:eastAsiaTheme="minorHAnsi" w:hAnsi="Calibri Light" w:cstheme="majorBidi"/>
      <w:sz w:val="22"/>
      <w:szCs w:val="22"/>
      <w:lang w:val="en-ZA" w:eastAsia="en-US"/>
    </w:rPr>
  </w:style>
  <w:style w:type="paragraph" w:customStyle="1" w:styleId="Bulletlistlevel1">
    <w:name w:val="Bullet list level 1"/>
    <w:basedOn w:val="ListBullet"/>
    <w:link w:val="Bulletlistlevel1Char"/>
    <w:autoRedefine/>
    <w:qFormat/>
    <w:rsid w:val="00DF1D4D"/>
    <w:pPr>
      <w:numPr>
        <w:numId w:val="4"/>
      </w:numPr>
      <w:spacing w:before="60"/>
      <w:ind w:left="567" w:hanging="567"/>
      <w:contextualSpacing w:val="0"/>
    </w:pPr>
  </w:style>
  <w:style w:type="paragraph" w:customStyle="1" w:styleId="Bulletlistlevel2">
    <w:name w:val="Bullet list level 2"/>
    <w:basedOn w:val="ListBullet2"/>
    <w:autoRedefine/>
    <w:qFormat/>
    <w:rsid w:val="00DF1D4D"/>
    <w:pPr>
      <w:numPr>
        <w:ilvl w:val="1"/>
        <w:numId w:val="2"/>
      </w:numPr>
      <w:tabs>
        <w:tab w:val="clear" w:pos="935"/>
        <w:tab w:val="left" w:pos="1134"/>
      </w:tabs>
      <w:ind w:left="1134" w:hanging="567"/>
    </w:pPr>
  </w:style>
  <w:style w:type="character" w:customStyle="1" w:styleId="Bulletlistlevel1Char">
    <w:name w:val="Bullet list level 1 Char"/>
    <w:link w:val="Bulletlistlevel1"/>
    <w:rsid w:val="00DF1D4D"/>
    <w:rPr>
      <w:rFonts w:ascii="Calibri Light" w:eastAsiaTheme="minorHAnsi" w:hAnsi="Calibri Light" w:cstheme="majorBidi"/>
      <w:sz w:val="22"/>
      <w:szCs w:val="22"/>
      <w:lang w:val="en-ZA" w:eastAsia="en-US"/>
    </w:rPr>
  </w:style>
  <w:style w:type="paragraph" w:customStyle="1" w:styleId="Bulletlistlevel3">
    <w:name w:val="Bullet list level 3"/>
    <w:basedOn w:val="ListBullet3"/>
    <w:link w:val="Bulletlistlevel3Char"/>
    <w:autoRedefine/>
    <w:qFormat/>
    <w:rsid w:val="00DF1D4D"/>
    <w:pPr>
      <w:numPr>
        <w:ilvl w:val="2"/>
        <w:numId w:val="3"/>
      </w:numPr>
      <w:tabs>
        <w:tab w:val="clear" w:pos="1494"/>
        <w:tab w:val="num" w:pos="1701"/>
      </w:tabs>
      <w:ind w:left="1701" w:hanging="567"/>
      <w:contextualSpacing w:val="0"/>
    </w:pPr>
  </w:style>
  <w:style w:type="character" w:customStyle="1" w:styleId="Bulletlistlevel3Char">
    <w:name w:val="Bullet list level 3 Char"/>
    <w:link w:val="Bulletlistlevel3"/>
    <w:rsid w:val="00DF1D4D"/>
    <w:rPr>
      <w:rFonts w:ascii="Calibri Light" w:eastAsiaTheme="minorHAnsi" w:hAnsi="Calibri Light" w:cstheme="majorBidi"/>
      <w:sz w:val="22"/>
      <w:szCs w:val="22"/>
      <w:lang w:val="en-ZA" w:eastAsia="en-US"/>
    </w:rPr>
  </w:style>
  <w:style w:type="paragraph" w:styleId="ListContinue">
    <w:name w:val="List Continue"/>
    <w:basedOn w:val="Normal"/>
    <w:rsid w:val="00DF1D4D"/>
    <w:pPr>
      <w:ind w:left="283"/>
      <w:contextualSpacing/>
    </w:pPr>
  </w:style>
  <w:style w:type="paragraph" w:styleId="ListContinue2">
    <w:name w:val="List Continue 2"/>
    <w:basedOn w:val="Normal"/>
    <w:rsid w:val="00DF1D4D"/>
    <w:pPr>
      <w:ind w:left="566"/>
      <w:contextualSpacing/>
    </w:pPr>
  </w:style>
  <w:style w:type="paragraph" w:styleId="ListContinue3">
    <w:name w:val="List Continue 3"/>
    <w:basedOn w:val="Normal"/>
    <w:uiPriority w:val="99"/>
    <w:rsid w:val="00DF1D4D"/>
    <w:pPr>
      <w:ind w:left="849"/>
      <w:contextualSpacing/>
    </w:pPr>
  </w:style>
  <w:style w:type="paragraph" w:styleId="ListBullet">
    <w:name w:val="List Bullet"/>
    <w:basedOn w:val="Normal"/>
    <w:rsid w:val="00DF1D4D"/>
    <w:pPr>
      <w:numPr>
        <w:numId w:val="5"/>
      </w:numPr>
      <w:contextualSpacing/>
    </w:pPr>
  </w:style>
  <w:style w:type="paragraph" w:styleId="ListBullet2">
    <w:name w:val="List Bullet 2"/>
    <w:basedOn w:val="Normal"/>
    <w:rsid w:val="00DF1D4D"/>
    <w:pPr>
      <w:numPr>
        <w:numId w:val="6"/>
      </w:numPr>
      <w:contextualSpacing/>
    </w:pPr>
  </w:style>
  <w:style w:type="paragraph" w:styleId="ListBullet3">
    <w:name w:val="List Bullet 3"/>
    <w:basedOn w:val="Normal"/>
    <w:rsid w:val="00DF1D4D"/>
    <w:pPr>
      <w:numPr>
        <w:numId w:val="7"/>
      </w:numPr>
      <w:contextualSpacing/>
    </w:pPr>
  </w:style>
  <w:style w:type="paragraph" w:customStyle="1" w:styleId="TableHeadingCentered">
    <w:name w:val="Table Heading Centered"/>
    <w:basedOn w:val="Normal"/>
    <w:autoRedefine/>
    <w:rsid w:val="000B62F7"/>
    <w:pPr>
      <w:spacing w:before="120" w:line="360" w:lineRule="auto"/>
      <w:jc w:val="center"/>
    </w:pPr>
    <w:rPr>
      <w:b/>
      <w:lang w:val="en-US"/>
    </w:rPr>
  </w:style>
  <w:style w:type="paragraph" w:customStyle="1" w:styleId="Space">
    <w:name w:val="Space"/>
    <w:basedOn w:val="CommentText"/>
    <w:rsid w:val="005103C3"/>
    <w:pPr>
      <w:spacing w:line="180" w:lineRule="auto"/>
    </w:pPr>
  </w:style>
  <w:style w:type="paragraph" w:styleId="CommentText">
    <w:name w:val="annotation text"/>
    <w:basedOn w:val="Normal"/>
    <w:link w:val="CommentTextChar"/>
    <w:uiPriority w:val="99"/>
    <w:rsid w:val="005103C3"/>
  </w:style>
  <w:style w:type="character" w:customStyle="1" w:styleId="CommentTextChar">
    <w:name w:val="Comment Text Char"/>
    <w:link w:val="CommentText"/>
    <w:uiPriority w:val="99"/>
    <w:rsid w:val="005103C3"/>
    <w:rPr>
      <w:rFonts w:ascii="Verdana" w:hAnsi="Verdana"/>
      <w:lang w:val="en-GB"/>
    </w:rPr>
  </w:style>
  <w:style w:type="paragraph" w:styleId="CommentSubject">
    <w:name w:val="annotation subject"/>
    <w:basedOn w:val="CommentText"/>
    <w:next w:val="CommentText"/>
    <w:link w:val="CommentSubjectChar"/>
    <w:uiPriority w:val="99"/>
    <w:rsid w:val="00074EE4"/>
    <w:rPr>
      <w:b/>
      <w:bCs/>
    </w:rPr>
  </w:style>
  <w:style w:type="character" w:customStyle="1" w:styleId="CommentSubjectChar">
    <w:name w:val="Comment Subject Char"/>
    <w:link w:val="CommentSubject"/>
    <w:uiPriority w:val="99"/>
    <w:rsid w:val="00074EE4"/>
    <w:rPr>
      <w:rFonts w:ascii="Verdana" w:hAnsi="Verdana"/>
      <w:b/>
      <w:bCs/>
      <w:lang w:val="en-GB"/>
    </w:rPr>
  </w:style>
  <w:style w:type="paragraph" w:styleId="Revision">
    <w:name w:val="Revision"/>
    <w:hidden/>
    <w:uiPriority w:val="99"/>
    <w:semiHidden/>
    <w:rsid w:val="00074EE4"/>
    <w:rPr>
      <w:rFonts w:ascii="Verdana" w:hAnsi="Verdana"/>
      <w:lang w:val="en-GB" w:eastAsia="en-US"/>
    </w:rPr>
  </w:style>
  <w:style w:type="character" w:customStyle="1" w:styleId="Heading1Char">
    <w:name w:val="Heading 1 Char"/>
    <w:aliases w:val="M Char1,H1 Char,Section Heading Char,h1 Char,hd1 Char,SCE Char,Heading Char,1 Char,H11 Char,H12 Char,H13 Char,H111 Char,H121 Char,H14 Char,H15 Char,H16 Char,H17 Char,H18 Char,Number 1 Char,H19 Char,Topic Char,Group heading Char,Head1 Char"/>
    <w:basedOn w:val="DefaultParagraphFont"/>
    <w:link w:val="Heading1"/>
    <w:uiPriority w:val="9"/>
    <w:rsid w:val="0019569F"/>
    <w:rPr>
      <w:rFonts w:asciiTheme="minorHAnsi" w:eastAsiaTheme="majorEastAsia" w:hAnsiTheme="minorHAnsi" w:cstheme="minorHAnsi"/>
      <w:b/>
      <w:iCs/>
      <w:snapToGrid w:val="0"/>
      <w:color w:val="0E1B8D"/>
      <w:sz w:val="32"/>
      <w:szCs w:val="22"/>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DB01C3"/>
    <w:pPr>
      <w:numPr>
        <w:numId w:val="13"/>
      </w:numPr>
      <w:contextualSpacing/>
    </w:pPr>
  </w:style>
  <w:style w:type="paragraph" w:customStyle="1" w:styleId="NormalBullet">
    <w:name w:val="NormalBullet"/>
    <w:basedOn w:val="Normal"/>
    <w:rsid w:val="00746112"/>
    <w:pPr>
      <w:numPr>
        <w:numId w:val="8"/>
      </w:numPr>
      <w:tabs>
        <w:tab w:val="clear" w:pos="425"/>
      </w:tabs>
      <w:ind w:left="284" w:hanging="284"/>
      <w:jc w:val="left"/>
    </w:pPr>
    <w:rPr>
      <w:rFonts w:ascii="Times New Roman" w:hAnsi="Times New Roman"/>
      <w:sz w:val="24"/>
      <w:szCs w:val="24"/>
      <w:lang w:val="en-US"/>
    </w:rPr>
  </w:style>
  <w:style w:type="character" w:customStyle="1" w:styleId="Heading3Char">
    <w:name w:val="Heading 3 Char"/>
    <w:aliases w:val="S Char1,H3 Char,H31 Char,H32 Char,H33 Char,H34 Char,H311 Char,H321 Char,H331 Char,H35 Char,H312 Char,H322 Char,H332 Char,H36 Char,H313 Char,H323 Char,H333 Char,H37 Char,Number 3 Char,Sub Paragraph Char,heading 3 Char,H38 Char,Head 3 Char"/>
    <w:basedOn w:val="DefaultParagraphFont"/>
    <w:link w:val="Heading3"/>
    <w:uiPriority w:val="9"/>
    <w:locked/>
    <w:rsid w:val="00DB01C3"/>
    <w:rPr>
      <w:rFonts w:asciiTheme="minorHAnsi" w:eastAsiaTheme="majorEastAsia" w:hAnsiTheme="minorHAnsi" w:cstheme="minorHAnsi"/>
      <w:b/>
      <w:iCs/>
      <w:snapToGrid w:val="0"/>
      <w:color w:val="0E1B8D"/>
      <w:sz w:val="24"/>
      <w:szCs w:val="24"/>
      <w:lang w:val="en-GB" w:eastAsia="en-US"/>
    </w:rPr>
  </w:style>
  <w:style w:type="paragraph" w:customStyle="1" w:styleId="Specification">
    <w:name w:val="Specification"/>
    <w:basedOn w:val="ListParagraph"/>
    <w:qFormat/>
    <w:rsid w:val="00773ECC"/>
    <w:pPr>
      <w:numPr>
        <w:numId w:val="9"/>
      </w:numPr>
      <w:contextualSpacing w:val="0"/>
      <w:jc w:val="left"/>
    </w:pPr>
    <w:rPr>
      <w:rFonts w:ascii="Calibri" w:hAnsi="Calibri"/>
    </w:rPr>
  </w:style>
  <w:style w:type="paragraph" w:customStyle="1" w:styleId="Level1">
    <w:name w:val="Level 1"/>
    <w:basedOn w:val="Normal"/>
    <w:next w:val="Normal"/>
    <w:uiPriority w:val="6"/>
    <w:rsid w:val="00773ECC"/>
    <w:pPr>
      <w:numPr>
        <w:numId w:val="10"/>
      </w:numPr>
      <w:spacing w:after="210" w:line="264" w:lineRule="auto"/>
      <w:jc w:val="left"/>
      <w:outlineLvl w:val="0"/>
    </w:pPr>
    <w:rPr>
      <w:rFonts w:ascii="Calibri" w:eastAsia="Arial Unicode MS" w:hAnsi="Calibri"/>
      <w:sz w:val="24"/>
      <w:szCs w:val="24"/>
      <w:lang w:eastAsia="en-GB"/>
    </w:rPr>
  </w:style>
  <w:style w:type="paragraph" w:customStyle="1" w:styleId="Table">
    <w:name w:val="Table"/>
    <w:basedOn w:val="Normal"/>
    <w:rsid w:val="00D05A26"/>
    <w:pPr>
      <w:jc w:val="left"/>
    </w:pPr>
    <w:rPr>
      <w:sz w:val="19"/>
      <w:szCs w:val="19"/>
    </w:rPr>
  </w:style>
  <w:style w:type="character" w:customStyle="1" w:styleId="Heading2Char">
    <w:name w:val="Heading 2 Char"/>
    <w:aliases w:val="P Char Char,P Char1,H2 Char,head2 Char,major Char,H21 Char,H22 Char,H23 Char,H211 Char,H221 Char,H24 Char,H25 Char,H26 Char,H27 Char,H28 Char,h2 Char,Number 2 Char,AST Heading 1.1 Char,Chapter Title Char,H29 Char,h2 main heading Char"/>
    <w:basedOn w:val="DefaultParagraphFont"/>
    <w:link w:val="Heading2"/>
    <w:uiPriority w:val="9"/>
    <w:rsid w:val="00DB01C3"/>
    <w:rPr>
      <w:rFonts w:asciiTheme="minorHAnsi" w:eastAsiaTheme="majorEastAsia" w:hAnsiTheme="minorHAnsi" w:cstheme="minorHAnsi"/>
      <w:b/>
      <w:snapToGrid w:val="0"/>
      <w:color w:val="0E1B8D"/>
      <w:sz w:val="28"/>
      <w:szCs w:val="26"/>
      <w:lang w:val="en-ZA" w:eastAsia="en-US"/>
    </w:rPr>
  </w:style>
  <w:style w:type="character" w:customStyle="1" w:styleId="BodyTextChar">
    <w:name w:val="Body Text Char"/>
    <w:basedOn w:val="DefaultParagraphFont"/>
    <w:link w:val="BodyText"/>
    <w:uiPriority w:val="99"/>
    <w:rsid w:val="00DB01C3"/>
    <w:rPr>
      <w:rFonts w:ascii="Calibri Light" w:eastAsiaTheme="minorHAnsi" w:hAnsi="Calibri Light" w:cstheme="majorBidi"/>
      <w:sz w:val="22"/>
      <w:szCs w:val="22"/>
      <w:lang w:val="en-ZA" w:eastAsia="en-US"/>
    </w:rPr>
  </w:style>
  <w:style w:type="character" w:customStyle="1" w:styleId="AnnexH1Char">
    <w:name w:val="Annex H1 Char"/>
    <w:basedOn w:val="DefaultParagraphFont"/>
    <w:link w:val="AnnexH1"/>
    <w:uiPriority w:val="3"/>
    <w:rsid w:val="00DB01C3"/>
    <w:rPr>
      <w:rFonts w:asciiTheme="minorHAnsi" w:eastAsiaTheme="majorEastAsia" w:hAnsiTheme="minorHAnsi"/>
      <w:b/>
      <w:color w:val="0E1B8D"/>
      <w:sz w:val="36"/>
      <w:szCs w:val="40"/>
      <w:lang w:val="en-ZA" w:eastAsia="en-US"/>
    </w:rPr>
  </w:style>
  <w:style w:type="character" w:customStyle="1" w:styleId="AnnexH2Char">
    <w:name w:val="Annex H2 Char"/>
    <w:basedOn w:val="Heading1Char"/>
    <w:link w:val="AnnexH2"/>
    <w:uiPriority w:val="3"/>
    <w:rsid w:val="00DB01C3"/>
    <w:rPr>
      <w:rFonts w:asciiTheme="minorHAnsi" w:eastAsiaTheme="majorEastAsia" w:hAnsiTheme="minorHAnsi" w:cstheme="minorHAnsi"/>
      <w:b/>
      <w:iCs w:val="0"/>
      <w:snapToGrid/>
      <w:color w:val="0E1B8D"/>
      <w:kern w:val="28"/>
      <w:sz w:val="32"/>
      <w:szCs w:val="22"/>
      <w:lang w:val="en-GB" w:eastAsia="en-US"/>
    </w:rPr>
  </w:style>
  <w:style w:type="character" w:customStyle="1" w:styleId="BalloonTextChar">
    <w:name w:val="Balloon Text Char"/>
    <w:basedOn w:val="DefaultParagraphFont"/>
    <w:link w:val="BalloonText"/>
    <w:uiPriority w:val="99"/>
    <w:semiHidden/>
    <w:rsid w:val="00DB01C3"/>
    <w:rPr>
      <w:rFonts w:ascii="Segoe UI" w:eastAsiaTheme="minorHAnsi" w:hAnsi="Segoe UI" w:cs="Segoe UI"/>
      <w:sz w:val="18"/>
      <w:szCs w:val="18"/>
      <w:lang w:val="en-ZA" w:eastAsia="en-US"/>
    </w:rPr>
  </w:style>
  <w:style w:type="paragraph" w:styleId="BlockText">
    <w:name w:val="Block Text"/>
    <w:basedOn w:val="Normal"/>
    <w:uiPriority w:val="99"/>
    <w:unhideWhenUsed/>
    <w:rsid w:val="00DB01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mments">
    <w:name w:val="Comments"/>
    <w:uiPriority w:val="34"/>
    <w:qFormat/>
    <w:rsid w:val="00DB01C3"/>
    <w:pPr>
      <w:spacing w:after="120" w:line="276" w:lineRule="auto"/>
    </w:pPr>
    <w:rPr>
      <w:rFonts w:ascii="Calibri Light" w:eastAsiaTheme="minorHAnsi" w:hAnsi="Calibri Light" w:cstheme="majorBidi"/>
      <w:color w:val="4F81BD" w:themeColor="accent1"/>
      <w:sz w:val="22"/>
      <w:szCs w:val="22"/>
      <w:lang w:val="en-ZA" w:eastAsia="en-US"/>
    </w:rPr>
  </w:style>
  <w:style w:type="paragraph" w:styleId="Title">
    <w:name w:val="Title"/>
    <w:next w:val="Normal"/>
    <w:link w:val="TitleChar"/>
    <w:uiPriority w:val="10"/>
    <w:qFormat/>
    <w:rsid w:val="00DB01C3"/>
    <w:pPr>
      <w:spacing w:after="240"/>
      <w:contextualSpacing/>
    </w:pPr>
    <w:rPr>
      <w:rFonts w:asciiTheme="majorHAnsi" w:eastAsiaTheme="majorEastAsia" w:hAnsiTheme="majorHAnsi" w:cstheme="majorBidi"/>
      <w:color w:val="0E1B8D"/>
      <w:sz w:val="36"/>
      <w:szCs w:val="56"/>
      <w:lang w:val="en-ZA" w:eastAsia="en-US"/>
    </w:rPr>
  </w:style>
  <w:style w:type="character" w:customStyle="1" w:styleId="TitleChar">
    <w:name w:val="Title Char"/>
    <w:basedOn w:val="DefaultParagraphFont"/>
    <w:link w:val="Title"/>
    <w:uiPriority w:val="10"/>
    <w:rsid w:val="00DB01C3"/>
    <w:rPr>
      <w:rFonts w:asciiTheme="majorHAnsi" w:eastAsiaTheme="majorEastAsia" w:hAnsiTheme="majorHAnsi" w:cstheme="majorBidi"/>
      <w:color w:val="0E1B8D"/>
      <w:sz w:val="36"/>
      <w:szCs w:val="56"/>
      <w:lang w:val="en-ZA" w:eastAsia="en-US"/>
    </w:rPr>
  </w:style>
  <w:style w:type="paragraph" w:customStyle="1" w:styleId="Cover">
    <w:name w:val="Cover"/>
    <w:basedOn w:val="Title"/>
    <w:link w:val="CoverChar"/>
    <w:uiPriority w:val="11"/>
    <w:rsid w:val="00DB01C3"/>
    <w:pPr>
      <w:spacing w:before="600" w:after="0"/>
    </w:pPr>
    <w:rPr>
      <w:color w:val="000066"/>
      <w:sz w:val="48"/>
      <w:szCs w:val="48"/>
    </w:rPr>
  </w:style>
  <w:style w:type="character" w:customStyle="1" w:styleId="CoverChar">
    <w:name w:val="Cover Char"/>
    <w:basedOn w:val="TitleChar"/>
    <w:link w:val="Cover"/>
    <w:uiPriority w:val="11"/>
    <w:rsid w:val="00DB01C3"/>
    <w:rPr>
      <w:rFonts w:asciiTheme="majorHAnsi" w:eastAsiaTheme="majorEastAsia" w:hAnsiTheme="majorHAnsi" w:cstheme="majorBidi"/>
      <w:color w:val="000066"/>
      <w:sz w:val="48"/>
      <w:szCs w:val="48"/>
      <w:lang w:val="en-ZA" w:eastAsia="en-US"/>
    </w:rPr>
  </w:style>
  <w:style w:type="paragraph" w:customStyle="1" w:styleId="Figure">
    <w:name w:val="Figure"/>
    <w:next w:val="Caption"/>
    <w:link w:val="FigureChar"/>
    <w:uiPriority w:val="29"/>
    <w:qFormat/>
    <w:rsid w:val="00DB01C3"/>
    <w:pPr>
      <w:keepNext/>
      <w:spacing w:after="240"/>
      <w:jc w:val="center"/>
    </w:pPr>
    <w:rPr>
      <w:rFonts w:ascii="Calibri Light" w:eastAsiaTheme="minorHAnsi" w:hAnsi="Calibri Light" w:cstheme="majorBidi"/>
      <w:noProof/>
      <w:sz w:val="22"/>
      <w:szCs w:val="22"/>
      <w:lang w:val="en-ZA" w:eastAsia="en-GB"/>
    </w:rPr>
  </w:style>
  <w:style w:type="character" w:customStyle="1" w:styleId="FigureChar">
    <w:name w:val="Figure Char"/>
    <w:basedOn w:val="DefaultParagraphFont"/>
    <w:link w:val="Figure"/>
    <w:uiPriority w:val="29"/>
    <w:rsid w:val="00DB01C3"/>
    <w:rPr>
      <w:rFonts w:ascii="Calibri Light" w:eastAsiaTheme="minorHAnsi" w:hAnsi="Calibri Light" w:cstheme="majorBidi"/>
      <w:noProof/>
      <w:sz w:val="22"/>
      <w:szCs w:val="22"/>
      <w:lang w:val="en-ZA" w:eastAsia="en-GB"/>
    </w:rPr>
  </w:style>
  <w:style w:type="character" w:customStyle="1" w:styleId="FooterChar">
    <w:name w:val="Footer Char"/>
    <w:basedOn w:val="DefaultParagraphFont"/>
    <w:link w:val="Footer"/>
    <w:uiPriority w:val="99"/>
    <w:rsid w:val="00DB01C3"/>
    <w:rPr>
      <w:rFonts w:ascii="Calibri Light" w:eastAsiaTheme="minorHAnsi" w:hAnsi="Calibri Light" w:cstheme="majorBidi"/>
      <w:szCs w:val="22"/>
      <w:lang w:val="en-ZA" w:eastAsia="en-US"/>
    </w:rPr>
  </w:style>
  <w:style w:type="character" w:styleId="FootnoteReference">
    <w:name w:val="footnote reference"/>
    <w:aliases w:val="MIP Footnote Reference"/>
    <w:basedOn w:val="DefaultParagraphFont"/>
    <w:uiPriority w:val="99"/>
    <w:unhideWhenUsed/>
    <w:rsid w:val="00DB01C3"/>
    <w:rPr>
      <w:vertAlign w:val="superscript"/>
    </w:rPr>
  </w:style>
  <w:style w:type="character" w:customStyle="1" w:styleId="FootnoteTextChar">
    <w:name w:val="Footnote Text Char"/>
    <w:basedOn w:val="DefaultParagraphFont"/>
    <w:link w:val="FootnoteText"/>
    <w:uiPriority w:val="99"/>
    <w:rsid w:val="00DB01C3"/>
    <w:rPr>
      <w:rFonts w:ascii="Calibri Light" w:eastAsiaTheme="minorHAnsi" w:hAnsi="Calibri Light" w:cstheme="majorBidi"/>
      <w:lang w:val="en-ZA" w:eastAsia="en-US"/>
    </w:rPr>
  </w:style>
  <w:style w:type="character" w:customStyle="1" w:styleId="HeaderChar">
    <w:name w:val="Header Char"/>
    <w:basedOn w:val="DefaultParagraphFont"/>
    <w:link w:val="Header"/>
    <w:uiPriority w:val="99"/>
    <w:rsid w:val="00DB01C3"/>
    <w:rPr>
      <w:rFonts w:ascii="Calibri Light" w:eastAsiaTheme="minorHAnsi" w:hAnsi="Calibri Light" w:cstheme="majorBidi"/>
      <w:szCs w:val="24"/>
      <w:lang w:val="en-ZA" w:eastAsia="en-US"/>
    </w:rPr>
  </w:style>
  <w:style w:type="character" w:customStyle="1" w:styleId="Heading4Char">
    <w:name w:val="Heading 4 Char"/>
    <w:aliases w:val="A Char,H4 Char,H41 Char,H42 Char,H43 Char,H44 Char,H411 Char,H421 Char,H431 Char,H45 Char,H412 Char,H422 Char,H432 Char,H46 Char,H413 Char,H423 Char,H433 Char,H47 Char,Number 4 Char,H48 Char,h4 Char,h4 sub sub heading Char,l4 Char,d Char"/>
    <w:basedOn w:val="DefaultParagraphFont"/>
    <w:link w:val="Heading4"/>
    <w:uiPriority w:val="9"/>
    <w:rsid w:val="00DB01C3"/>
    <w:rPr>
      <w:rFonts w:asciiTheme="minorHAnsi" w:eastAsiaTheme="majorEastAsia" w:hAnsiTheme="minorHAnsi" w:cstheme="minorHAnsi"/>
      <w:b/>
      <w:snapToGrid w:val="0"/>
      <w:color w:val="0E1B8D"/>
      <w:sz w:val="24"/>
      <w:szCs w:val="22"/>
      <w:lang w:val="en-GB" w:eastAsia="en-US"/>
    </w:rPr>
  </w:style>
  <w:style w:type="character" w:customStyle="1" w:styleId="Heading5Char">
    <w:name w:val="Heading 5 Char"/>
    <w:aliases w:val="N Char,H5 Char,H51 Char,H52 Char,H53 Char,H54 Char,H55 Char,H56 Char,X Char,Block Label Char,5 Char,Heading 5prop Char,DOCSTYLE5 Char"/>
    <w:basedOn w:val="DefaultParagraphFont"/>
    <w:link w:val="Heading5"/>
    <w:uiPriority w:val="9"/>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6Char">
    <w:name w:val="Heading 6 Char"/>
    <w:aliases w:val="H6 Char,H61 Char,H62 Char,H63 Char,H64 Char,H65 Char,Heading 61 Char,Heading 6 + Bold Char,Blank 2 Char,ASAPHeading 6 Char,ASAPHeading 61 Char,ASAPHeading 62 Char,6 Char,DOCSTYLE6 Char"/>
    <w:basedOn w:val="DefaultParagraphFont"/>
    <w:link w:val="Heading6"/>
    <w:uiPriority w:val="9"/>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7Char">
    <w:name w:val="Heading 7 Char"/>
    <w:aliases w:val="(Not CSW) Char,H7 Char,H71 Char,H72 Char,H73 Char,H74 Char,H75 Char,7 Char,DOCSTYLE7 Char"/>
    <w:basedOn w:val="DefaultParagraphFont"/>
    <w:link w:val="Heading7"/>
    <w:uiPriority w:val="9"/>
    <w:rsid w:val="00DB01C3"/>
    <w:rPr>
      <w:rFonts w:asciiTheme="minorHAnsi" w:eastAsiaTheme="majorEastAsia" w:hAnsiTheme="minorHAnsi" w:cstheme="minorHAnsi"/>
      <w:b/>
      <w:snapToGrid w:val="0"/>
      <w:color w:val="0E1B8D"/>
      <w:sz w:val="24"/>
      <w:szCs w:val="22"/>
      <w:lang w:val="en-GB" w:eastAsia="en-US"/>
    </w:rPr>
  </w:style>
  <w:style w:type="character" w:customStyle="1" w:styleId="Heading8Char">
    <w:name w:val="Heading 8 Char"/>
    <w:aliases w:val="Heading 8(Not CSW) Char,H8 Char,H81 Char,H82 Char,H83 Char,H84 Char,H85 Char,8 Char,DOCSTYLE8 Char"/>
    <w:basedOn w:val="DefaultParagraphFont"/>
    <w:link w:val="Heading8"/>
    <w:uiPriority w:val="9"/>
    <w:rsid w:val="00DB01C3"/>
    <w:rPr>
      <w:rFonts w:asciiTheme="minorHAnsi" w:eastAsiaTheme="majorEastAsia" w:hAnsiTheme="minorHAnsi" w:cstheme="minorHAnsi"/>
      <w:b/>
      <w:iCs/>
      <w:snapToGrid w:val="0"/>
      <w:color w:val="0E1B8D"/>
      <w:sz w:val="24"/>
      <w:szCs w:val="21"/>
      <w:lang w:val="en-GB" w:eastAsia="en-US"/>
    </w:rPr>
  </w:style>
  <w:style w:type="character" w:customStyle="1" w:styleId="Heading9Char">
    <w:name w:val="Heading 9 Char"/>
    <w:aliases w:val="H9 Char,H91 Char,H92 Char,H93 Char,H94 Char,H95 Char,Legal Level 1.1.1.1. Char,Level (a) Char,9 Char,DOCSTYLE9 Char"/>
    <w:basedOn w:val="DefaultParagraphFont"/>
    <w:link w:val="Heading9"/>
    <w:uiPriority w:val="9"/>
    <w:rsid w:val="00DB01C3"/>
    <w:rPr>
      <w:rFonts w:asciiTheme="minorHAnsi" w:eastAsiaTheme="majorEastAsia" w:hAnsiTheme="minorHAnsi" w:cstheme="minorHAnsi"/>
      <w:b/>
      <w:snapToGrid w:val="0"/>
      <w:color w:val="0E1B8D"/>
      <w:sz w:val="24"/>
      <w:szCs w:val="21"/>
      <w:lang w:val="en-GB" w:eastAsia="en-US"/>
    </w:rPr>
  </w:style>
  <w:style w:type="character" w:styleId="IntenseEmphasis">
    <w:name w:val="Intense Emphasis"/>
    <w:basedOn w:val="DefaultParagraphFont"/>
    <w:uiPriority w:val="21"/>
    <w:qFormat/>
    <w:rsid w:val="00DB01C3"/>
    <w:rPr>
      <w:b/>
      <w:i/>
      <w:iCs/>
    </w:rPr>
  </w:style>
  <w:style w:type="paragraph" w:styleId="IntenseQuote">
    <w:name w:val="Intense Quote"/>
    <w:basedOn w:val="BlockText"/>
    <w:next w:val="Normal"/>
    <w:link w:val="IntenseQuoteChar"/>
    <w:uiPriority w:val="30"/>
    <w:qFormat/>
    <w:rsid w:val="00DB01C3"/>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DB01C3"/>
    <w:rPr>
      <w:rFonts w:asciiTheme="minorHAnsi" w:eastAsiaTheme="minorEastAsia" w:hAnsiTheme="minorHAnsi" w:cstheme="minorBidi"/>
      <w:sz w:val="22"/>
      <w:szCs w:val="22"/>
      <w:lang w:val="en-ZA" w:eastAsia="en-US"/>
    </w:rPr>
  </w:style>
  <w:style w:type="character" w:styleId="IntenseReference">
    <w:name w:val="Intense Reference"/>
    <w:basedOn w:val="DefaultParagraphFont"/>
    <w:uiPriority w:val="32"/>
    <w:qFormat/>
    <w:rsid w:val="00DB01C3"/>
    <w:rPr>
      <w:b/>
      <w:bCs/>
      <w:smallCaps/>
      <w:color w:val="auto"/>
      <w:spacing w:val="5"/>
    </w:rPr>
  </w:style>
  <w:style w:type="paragraph" w:styleId="NoSpacing">
    <w:name w:val="No Spacing"/>
    <w:link w:val="NoSpacingChar"/>
    <w:uiPriority w:val="1"/>
    <w:unhideWhenUsed/>
    <w:qFormat/>
    <w:rsid w:val="00DB01C3"/>
    <w:rPr>
      <w:rFonts w:asciiTheme="minorHAnsi" w:eastAsiaTheme="minorEastAsia" w:hAnsiTheme="minorHAnsi" w:cstheme="minorBidi"/>
      <w:sz w:val="22"/>
      <w:szCs w:val="22"/>
      <w:lang w:val="en-ZA" w:eastAsia="en-US"/>
    </w:rPr>
  </w:style>
  <w:style w:type="character" w:customStyle="1" w:styleId="NoSpacingChar">
    <w:name w:val="No Spacing Char"/>
    <w:basedOn w:val="DefaultParagraphFont"/>
    <w:link w:val="NoSpacing"/>
    <w:uiPriority w:val="11"/>
    <w:rsid w:val="00DB01C3"/>
    <w:rPr>
      <w:rFonts w:asciiTheme="minorHAnsi" w:eastAsiaTheme="minorEastAsia" w:hAnsiTheme="minorHAnsi" w:cstheme="minorBidi"/>
      <w:sz w:val="22"/>
      <w:szCs w:val="22"/>
      <w:lang w:val="en-ZA" w:eastAsia="en-US"/>
    </w:rPr>
  </w:style>
  <w:style w:type="character" w:styleId="PlaceholderText">
    <w:name w:val="Placeholder Text"/>
    <w:basedOn w:val="DefaultParagraphFont"/>
    <w:uiPriority w:val="99"/>
    <w:semiHidden/>
    <w:rsid w:val="00DB01C3"/>
    <w:rPr>
      <w:color w:val="808080"/>
    </w:rPr>
  </w:style>
  <w:style w:type="paragraph" w:customStyle="1" w:styleId="PrelimHeading">
    <w:name w:val="Prelim_Heading"/>
    <w:basedOn w:val="Normal"/>
    <w:uiPriority w:val="99"/>
    <w:rsid w:val="00DB01C3"/>
    <w:pPr>
      <w:spacing w:before="240" w:line="240" w:lineRule="auto"/>
    </w:pPr>
    <w:rPr>
      <w:b/>
      <w:color w:val="0E1B8D"/>
      <w:sz w:val="24"/>
    </w:rPr>
  </w:style>
  <w:style w:type="table" w:customStyle="1" w:styleId="SITATable">
    <w:name w:val="SITA Table"/>
    <w:basedOn w:val="TableNormal"/>
    <w:uiPriority w:val="99"/>
    <w:rsid w:val="00DB01C3"/>
    <w:pPr>
      <w:spacing w:before="40" w:after="40" w:line="276" w:lineRule="auto"/>
    </w:pPr>
    <w:rPr>
      <w:rFonts w:ascii="Calibri Light" w:eastAsiaTheme="minorHAnsi" w:hAnsi="Calibri Light" w:cstheme="majorBidi"/>
      <w:szCs w:val="22"/>
      <w:lang w:val="en-ZA"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paragraph" w:customStyle="1" w:styleId="SITARegistration">
    <w:name w:val="SITA_Registration"/>
    <w:uiPriority w:val="99"/>
    <w:qFormat/>
    <w:rsid w:val="00DB01C3"/>
    <w:pPr>
      <w:spacing w:after="120" w:line="276" w:lineRule="auto"/>
      <w:jc w:val="center"/>
    </w:pPr>
    <w:rPr>
      <w:rFonts w:ascii="Calibri Light" w:eastAsiaTheme="minorHAnsi" w:hAnsi="Calibri Light" w:cstheme="majorBidi"/>
      <w:color w:val="808080" w:themeColor="background1" w:themeShade="80"/>
      <w:sz w:val="14"/>
      <w:szCs w:val="16"/>
      <w:lang w:val="en-ZA" w:eastAsia="en-US"/>
    </w:rPr>
  </w:style>
  <w:style w:type="character" w:styleId="Strong">
    <w:name w:val="Strong"/>
    <w:basedOn w:val="DefaultParagraphFont"/>
    <w:uiPriority w:val="22"/>
    <w:qFormat/>
    <w:rsid w:val="00DB01C3"/>
    <w:rPr>
      <w:b/>
      <w:bCs/>
    </w:rPr>
  </w:style>
  <w:style w:type="paragraph" w:styleId="Subtitle">
    <w:name w:val="Subtitle"/>
    <w:basedOn w:val="Normal"/>
    <w:next w:val="Normal"/>
    <w:link w:val="SubtitleChar"/>
    <w:uiPriority w:val="11"/>
    <w:qFormat/>
    <w:rsid w:val="00DB01C3"/>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DB01C3"/>
    <w:rPr>
      <w:rFonts w:asciiTheme="minorHAnsi" w:eastAsiaTheme="minorEastAsia" w:hAnsiTheme="minorHAnsi" w:cstheme="minorBidi"/>
      <w:color w:val="0E1B8D"/>
      <w:sz w:val="28"/>
      <w:szCs w:val="22"/>
      <w:lang w:val="en-ZA" w:eastAsia="en-US"/>
    </w:rPr>
  </w:style>
  <w:style w:type="character" w:styleId="SubtleReference">
    <w:name w:val="Subtle Reference"/>
    <w:basedOn w:val="DefaultParagraphFont"/>
    <w:uiPriority w:val="31"/>
    <w:qFormat/>
    <w:rsid w:val="00DB01C3"/>
    <w:rPr>
      <w:smallCaps/>
      <w:color w:val="5A5A5A" w:themeColor="text1" w:themeTint="A5"/>
    </w:rPr>
  </w:style>
  <w:style w:type="paragraph" w:customStyle="1" w:styleId="TableText0">
    <w:name w:val="Table Text"/>
    <w:link w:val="TableTextChar0"/>
    <w:uiPriority w:val="5"/>
    <w:qFormat/>
    <w:rsid w:val="00DB01C3"/>
    <w:pPr>
      <w:spacing w:before="40" w:after="40" w:line="276" w:lineRule="auto"/>
    </w:pPr>
    <w:rPr>
      <w:rFonts w:asciiTheme="minorHAnsi" w:eastAsia="Calibri Light" w:hAnsiTheme="minorHAnsi"/>
      <w:szCs w:val="22"/>
      <w:lang w:val="en-ZA" w:eastAsia="en-US"/>
    </w:rPr>
  </w:style>
  <w:style w:type="character" w:customStyle="1" w:styleId="TableTextChar0">
    <w:name w:val="Table Text Char"/>
    <w:basedOn w:val="DefaultParagraphFont"/>
    <w:link w:val="TableText0"/>
    <w:uiPriority w:val="5"/>
    <w:rsid w:val="00DB01C3"/>
    <w:rPr>
      <w:rFonts w:asciiTheme="minorHAnsi" w:eastAsia="Calibri Light" w:hAnsiTheme="minorHAnsi"/>
      <w:szCs w:val="22"/>
      <w:lang w:val="en-ZA" w:eastAsia="en-US"/>
    </w:rPr>
  </w:style>
  <w:style w:type="paragraph" w:customStyle="1" w:styleId="TableHeading">
    <w:name w:val="Table Heading"/>
    <w:basedOn w:val="TableText0"/>
    <w:link w:val="TableHeadingChar"/>
    <w:uiPriority w:val="99"/>
    <w:qFormat/>
    <w:rsid w:val="00DB01C3"/>
    <w:rPr>
      <w:b/>
      <w:color w:val="0E1B8D"/>
    </w:rPr>
  </w:style>
  <w:style w:type="character" w:customStyle="1" w:styleId="TableHeadingChar">
    <w:name w:val="Table Heading Char"/>
    <w:basedOn w:val="TableTextChar0"/>
    <w:link w:val="TableHeading"/>
    <w:uiPriority w:val="99"/>
    <w:rsid w:val="00DB01C3"/>
    <w:rPr>
      <w:rFonts w:asciiTheme="minorHAnsi" w:eastAsia="Calibri Light" w:hAnsiTheme="minorHAnsi"/>
      <w:b/>
      <w:color w:val="0E1B8D"/>
      <w:szCs w:val="22"/>
      <w:lang w:val="en-ZA" w:eastAsia="en-US"/>
    </w:rPr>
  </w:style>
  <w:style w:type="paragraph" w:styleId="TOCHeading">
    <w:name w:val="TOC Heading"/>
    <w:basedOn w:val="Heading1"/>
    <w:next w:val="Normal"/>
    <w:uiPriority w:val="39"/>
    <w:unhideWhenUsed/>
    <w:qFormat/>
    <w:rsid w:val="00DB01C3"/>
    <w:pPr>
      <w:keepLines/>
      <w:numPr>
        <w:numId w:val="0"/>
      </w:numPr>
      <w:spacing w:after="0" w:line="259" w:lineRule="auto"/>
      <w:outlineLvl w:val="9"/>
    </w:pPr>
    <w:rPr>
      <w:b w:val="0"/>
      <w:color w:val="365F91" w:themeColor="accent1" w:themeShade="BF"/>
      <w:lang w:val="en-US"/>
    </w:rPr>
  </w:style>
  <w:style w:type="table" w:customStyle="1" w:styleId="TableGrid1">
    <w:name w:val="Table Grid1"/>
    <w:basedOn w:val="TableNormal"/>
    <w:next w:val="TableGrid"/>
    <w:uiPriority w:val="59"/>
    <w:rsid w:val="00E25D03"/>
    <w:rPr>
      <w:lang w:val="en-ZA"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20646"/>
    <w:rPr>
      <w:color w:val="605E5C"/>
      <w:shd w:val="clear" w:color="auto" w:fill="E1DFDD"/>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CB5247"/>
    <w:rPr>
      <w:rFonts w:ascii="Calibri Light" w:eastAsiaTheme="minorHAnsi" w:hAnsi="Calibri Light" w:cstheme="majorBidi"/>
      <w:sz w:val="22"/>
      <w:szCs w:val="22"/>
      <w:lang w:val="en-ZA" w:eastAsia="en-US"/>
    </w:rPr>
  </w:style>
  <w:style w:type="paragraph" w:customStyle="1" w:styleId="Default">
    <w:name w:val="Default"/>
    <w:rsid w:val="008D3035"/>
    <w:pPr>
      <w:autoSpaceDE w:val="0"/>
      <w:autoSpaceDN w:val="0"/>
      <w:adjustRightInd w:val="0"/>
    </w:pPr>
    <w:rPr>
      <w:color w:val="000000"/>
      <w:sz w:val="24"/>
      <w:szCs w:val="24"/>
      <w:lang w:val="en-ZA" w:eastAsia="en-ZA"/>
    </w:rPr>
  </w:style>
  <w:style w:type="numbering" w:customStyle="1" w:styleId="Style1">
    <w:name w:val="Style1"/>
    <w:uiPriority w:val="99"/>
    <w:rsid w:val="00DF7534"/>
    <w:pPr>
      <w:numPr>
        <w:numId w:val="24"/>
      </w:numPr>
    </w:pPr>
  </w:style>
  <w:style w:type="table" w:customStyle="1" w:styleId="TableGrid2">
    <w:name w:val="Table Grid2"/>
    <w:basedOn w:val="TableNormal"/>
    <w:next w:val="TableGrid"/>
    <w:uiPriority w:val="59"/>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F7534"/>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customStyle="1" w:styleId="inline-comment-marker">
    <w:name w:val="inline-comment-marker"/>
    <w:rsid w:val="00DF7534"/>
  </w:style>
  <w:style w:type="paragraph" w:customStyle="1" w:styleId="Comment">
    <w:name w:val="Comment"/>
    <w:basedOn w:val="Normal"/>
    <w:qFormat/>
    <w:rsid w:val="00DF7534"/>
    <w:pPr>
      <w:spacing w:line="240" w:lineRule="auto"/>
      <w:jc w:val="left"/>
    </w:pPr>
    <w:rPr>
      <w:rFonts w:ascii="Calibri" w:eastAsia="Times New Roman" w:hAnsi="Calibri" w:cs="Times New Roman"/>
      <w:i/>
      <w:color w:val="0070C0"/>
      <w:szCs w:val="20"/>
    </w:rPr>
  </w:style>
  <w:style w:type="paragraph" w:customStyle="1" w:styleId="Level2">
    <w:name w:val="Level 2"/>
    <w:basedOn w:val="Normal"/>
    <w:next w:val="Normal"/>
    <w:uiPriority w:val="6"/>
    <w:rsid w:val="00DF7534"/>
    <w:pPr>
      <w:tabs>
        <w:tab w:val="num" w:pos="709"/>
      </w:tabs>
      <w:spacing w:after="210" w:line="264" w:lineRule="auto"/>
      <w:ind w:left="709" w:hanging="709"/>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DF7534"/>
    <w:pPr>
      <w:tabs>
        <w:tab w:val="num" w:pos="1417"/>
      </w:tabs>
      <w:spacing w:after="210" w:line="264" w:lineRule="auto"/>
      <w:ind w:left="1417" w:hanging="708"/>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DF7534"/>
    <w:pPr>
      <w:tabs>
        <w:tab w:val="num" w:pos="2126"/>
      </w:tabs>
      <w:spacing w:after="210" w:line="264" w:lineRule="auto"/>
      <w:ind w:left="2126" w:hanging="709"/>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DF7534"/>
    <w:pPr>
      <w:tabs>
        <w:tab w:val="num" w:pos="2835"/>
      </w:tabs>
      <w:spacing w:after="210" w:line="264" w:lineRule="auto"/>
      <w:ind w:left="2835" w:hanging="709"/>
      <w:jc w:val="left"/>
      <w:outlineLvl w:val="4"/>
    </w:pPr>
    <w:rPr>
      <w:rFonts w:ascii="Arial" w:eastAsia="Arial Unicode MS" w:hAnsi="Arial" w:cs="Times New Roman"/>
      <w:sz w:val="21"/>
      <w:szCs w:val="21"/>
      <w:lang w:eastAsia="en-GB"/>
    </w:rPr>
  </w:style>
  <w:style w:type="table" w:customStyle="1" w:styleId="TableGrid5">
    <w:name w:val="Table Grid5"/>
    <w:basedOn w:val="TableNormal"/>
    <w:next w:val="TableGrid"/>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F5307"/>
    <w:pPr>
      <w:spacing w:after="240" w:line="240" w:lineRule="auto"/>
    </w:pPr>
    <w:rPr>
      <w:rFonts w:ascii="Times New Roman" w:eastAsia="Times New Roman" w:hAnsi="Times New Roman" w:cs="Times New Roman"/>
      <w:b/>
      <w:sz w:val="24"/>
      <w:szCs w:val="20"/>
      <w:lang w:val="en-GB"/>
    </w:rPr>
  </w:style>
  <w:style w:type="character" w:customStyle="1" w:styleId="BodyText2Char">
    <w:name w:val="Body Text 2 Char"/>
    <w:basedOn w:val="DefaultParagraphFont"/>
    <w:link w:val="BodyText2"/>
    <w:uiPriority w:val="99"/>
    <w:rsid w:val="003F5307"/>
    <w:rPr>
      <w:b/>
      <w:sz w:val="24"/>
      <w:lang w:val="en-GB" w:eastAsia="en-US"/>
    </w:rPr>
  </w:style>
  <w:style w:type="paragraph" w:styleId="BodyTextIndent">
    <w:name w:val="Body Text Indent"/>
    <w:basedOn w:val="Normal"/>
    <w:link w:val="BodyTextIndentChar"/>
    <w:uiPriority w:val="99"/>
    <w:rsid w:val="003F5307"/>
    <w:pPr>
      <w:tabs>
        <w:tab w:val="left" w:pos="1080"/>
      </w:tabs>
      <w:spacing w:after="240" w:line="240" w:lineRule="auto"/>
      <w:ind w:left="1080" w:hanging="1080"/>
      <w:jc w:val="left"/>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uiPriority w:val="99"/>
    <w:rsid w:val="003F5307"/>
    <w:rPr>
      <w:rFonts w:ascii="Arial" w:hAnsi="Arial" w:cs="Arial"/>
      <w:sz w:val="24"/>
      <w:szCs w:val="24"/>
      <w:lang w:val="en-US" w:eastAsia="en-US"/>
    </w:rPr>
  </w:style>
  <w:style w:type="paragraph" w:styleId="DocumentMap">
    <w:name w:val="Document Map"/>
    <w:basedOn w:val="Normal"/>
    <w:link w:val="DocumentMapChar"/>
    <w:semiHidden/>
    <w:rsid w:val="003F5307"/>
    <w:pPr>
      <w:shd w:val="clear" w:color="auto" w:fill="000080"/>
      <w:spacing w:after="240" w:line="240" w:lineRule="auto"/>
      <w:jc w:val="left"/>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3F5307"/>
    <w:rPr>
      <w:rFonts w:ascii="Tahoma" w:hAnsi="Tahoma" w:cs="Tahoma"/>
      <w:sz w:val="24"/>
      <w:shd w:val="clear" w:color="auto" w:fill="000080"/>
      <w:lang w:val="en-ZA" w:eastAsia="en-US"/>
    </w:rPr>
  </w:style>
  <w:style w:type="paragraph" w:customStyle="1" w:styleId="HeadingMain">
    <w:name w:val="Heading Main"/>
    <w:basedOn w:val="HeadingTitle"/>
    <w:next w:val="HeadingGroup"/>
    <w:rsid w:val="003F5307"/>
    <w:rPr>
      <w:u w:val="single"/>
    </w:rPr>
  </w:style>
  <w:style w:type="paragraph" w:customStyle="1" w:styleId="HeadingTitle">
    <w:name w:val="Heading Title"/>
    <w:basedOn w:val="Normal"/>
    <w:next w:val="HeadingGroup"/>
    <w:rsid w:val="003F5307"/>
    <w:pPr>
      <w:keepNext/>
      <w:spacing w:after="240" w:line="240" w:lineRule="auto"/>
      <w:jc w:val="left"/>
    </w:pPr>
    <w:rPr>
      <w:rFonts w:ascii="Arial" w:eastAsia="Times New Roman" w:hAnsi="Arial" w:cs="Arial"/>
      <w:b/>
      <w:caps/>
      <w:sz w:val="24"/>
      <w:szCs w:val="20"/>
    </w:rPr>
  </w:style>
  <w:style w:type="paragraph" w:customStyle="1" w:styleId="HeadingGroup">
    <w:name w:val="Heading Group"/>
    <w:basedOn w:val="Normal"/>
    <w:next w:val="Heading1"/>
    <w:rsid w:val="003F5307"/>
    <w:pPr>
      <w:keepNext/>
      <w:spacing w:after="240" w:line="240" w:lineRule="auto"/>
      <w:jc w:val="left"/>
    </w:pPr>
    <w:rPr>
      <w:rFonts w:ascii="Arial" w:eastAsia="Times New Roman" w:hAnsi="Arial" w:cs="Arial"/>
      <w:caps/>
      <w:sz w:val="24"/>
      <w:szCs w:val="20"/>
    </w:rPr>
  </w:style>
  <w:style w:type="paragraph" w:customStyle="1" w:styleId="SignatureBlock">
    <w:name w:val="Signature Block"/>
    <w:basedOn w:val="Normal"/>
    <w:next w:val="Normal"/>
    <w:rsid w:val="003F5307"/>
    <w:pPr>
      <w:keepLines/>
      <w:spacing w:before="1440" w:after="0" w:line="240" w:lineRule="auto"/>
      <w:jc w:val="left"/>
    </w:pPr>
    <w:rPr>
      <w:rFonts w:ascii="Arial" w:eastAsia="Times New Roman" w:hAnsi="Arial" w:cs="Arial"/>
      <w:b/>
      <w:caps/>
      <w:sz w:val="24"/>
      <w:szCs w:val="20"/>
    </w:rPr>
  </w:style>
  <w:style w:type="paragraph" w:customStyle="1" w:styleId="SignatureBlock2">
    <w:name w:val="Signature Block 2"/>
    <w:basedOn w:val="Normal"/>
    <w:next w:val="Normal"/>
    <w:rsid w:val="003F5307"/>
    <w:pPr>
      <w:spacing w:after="0" w:line="240" w:lineRule="auto"/>
      <w:jc w:val="left"/>
    </w:pPr>
    <w:rPr>
      <w:rFonts w:ascii="Arial" w:eastAsia="Times New Roman" w:hAnsi="Arial" w:cs="Arial"/>
      <w:b/>
      <w:caps/>
      <w:sz w:val="24"/>
      <w:szCs w:val="24"/>
      <w:lang w:val="en-US"/>
    </w:rPr>
  </w:style>
  <w:style w:type="paragraph" w:customStyle="1" w:styleId="NormalClosed">
    <w:name w:val="Normal Closed"/>
    <w:basedOn w:val="Normal"/>
    <w:link w:val="NormalClosedChar"/>
    <w:rsid w:val="003F5307"/>
    <w:pPr>
      <w:spacing w:after="0" w:line="240" w:lineRule="auto"/>
      <w:jc w:val="left"/>
    </w:pPr>
    <w:rPr>
      <w:rFonts w:ascii="Arial" w:eastAsia="Times New Roman" w:hAnsi="Arial" w:cs="Arial"/>
      <w:sz w:val="24"/>
      <w:szCs w:val="20"/>
    </w:rPr>
  </w:style>
  <w:style w:type="character" w:customStyle="1" w:styleId="MChar">
    <w:name w:val="M Char"/>
    <w:aliases w:val="M Char Char"/>
    <w:rsid w:val="003F5307"/>
    <w:rPr>
      <w:rFonts w:ascii="Arial" w:hAnsi="Arial" w:cs="Arial"/>
      <w:sz w:val="24"/>
      <w:lang w:val="en-GB" w:eastAsia="en-US" w:bidi="ar-SA"/>
    </w:rPr>
  </w:style>
  <w:style w:type="paragraph" w:customStyle="1" w:styleId="Main">
    <w:name w:val="Main"/>
    <w:basedOn w:val="Normal"/>
    <w:rsid w:val="003F5307"/>
    <w:pPr>
      <w:widowControl w:val="0"/>
      <w:spacing w:after="240" w:line="240" w:lineRule="auto"/>
      <w:jc w:val="center"/>
    </w:pPr>
    <w:rPr>
      <w:rFonts w:ascii="Arial" w:eastAsia="Times New Roman" w:hAnsi="Arial" w:cs="Arial"/>
      <w:b/>
      <w:bCs/>
      <w:caps/>
      <w:sz w:val="24"/>
      <w:szCs w:val="24"/>
    </w:rPr>
  </w:style>
  <w:style w:type="character" w:customStyle="1" w:styleId="SChar">
    <w:name w:val="S Char"/>
    <w:aliases w:val="S Char Char"/>
    <w:rsid w:val="003F5307"/>
    <w:rPr>
      <w:rFonts w:ascii="Arial" w:hAnsi="Arial" w:cs="Arial"/>
      <w:sz w:val="24"/>
      <w:lang w:val="en-ZA" w:eastAsia="en-US" w:bidi="ar-SA"/>
    </w:rPr>
  </w:style>
  <w:style w:type="paragraph" w:customStyle="1" w:styleId="1ISOAnnex">
    <w:name w:val="1ISO Annex"/>
    <w:rsid w:val="003F5307"/>
    <w:pPr>
      <w:widowControl w:val="0"/>
      <w:jc w:val="center"/>
    </w:pPr>
    <w:rPr>
      <w:rFonts w:ascii="Arial" w:hAnsi="Arial"/>
      <w:sz w:val="24"/>
      <w:lang w:val="en-US" w:eastAsia="en-US"/>
    </w:rPr>
  </w:style>
  <w:style w:type="character" w:customStyle="1" w:styleId="UnresolvedMention1">
    <w:name w:val="Unresolved Mention1"/>
    <w:uiPriority w:val="99"/>
    <w:unhideWhenUsed/>
    <w:rsid w:val="003F5307"/>
    <w:rPr>
      <w:color w:val="605E5C"/>
      <w:shd w:val="clear" w:color="auto" w:fill="E1DFDD"/>
    </w:rPr>
  </w:style>
  <w:style w:type="character" w:customStyle="1" w:styleId="UnresolvedMention2">
    <w:name w:val="Unresolved Mention2"/>
    <w:uiPriority w:val="99"/>
    <w:unhideWhenUsed/>
    <w:rsid w:val="003F5307"/>
    <w:rPr>
      <w:color w:val="605E5C"/>
      <w:shd w:val="clear" w:color="auto" w:fill="E1DFDD"/>
    </w:rPr>
  </w:style>
  <w:style w:type="paragraph" w:customStyle="1" w:styleId="msonormal0">
    <w:name w:val="msonormal"/>
    <w:basedOn w:val="Normal"/>
    <w:rsid w:val="008E17FE"/>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3">
    <w:name w:val="xl63"/>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64">
    <w:name w:val="xl64"/>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65">
    <w:name w:val="xl65"/>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66">
    <w:name w:val="xl66"/>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67">
    <w:name w:val="xl67"/>
    <w:basedOn w:val="Normal"/>
    <w:rsid w:val="008E17FE"/>
    <w:pPr>
      <w:pBdr>
        <w:top w:val="single" w:sz="4" w:space="0" w:color="5B9BD5"/>
        <w:left w:val="single" w:sz="4" w:space="0" w:color="5B9BD5"/>
        <w:bottom w:val="single" w:sz="4" w:space="0" w:color="5B9BD5"/>
        <w:right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68">
    <w:name w:val="xl68"/>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69">
    <w:name w:val="xl6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70">
    <w:name w:val="xl7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71">
    <w:name w:val="xl71"/>
    <w:basedOn w:val="Normal"/>
    <w:rsid w:val="008E17FE"/>
    <w:pPr>
      <w:pBdr>
        <w:top w:val="single" w:sz="4" w:space="0" w:color="5B9BD5"/>
        <w:left w:val="single" w:sz="4" w:space="0" w:color="5B9BD5"/>
        <w:bottom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2">
    <w:name w:val="xl72"/>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FFFFFF"/>
      <w:sz w:val="24"/>
      <w:szCs w:val="24"/>
      <w:lang w:eastAsia="en-ZA"/>
    </w:rPr>
  </w:style>
  <w:style w:type="paragraph" w:customStyle="1" w:styleId="xl73">
    <w:name w:val="xl73"/>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4">
    <w:name w:val="xl74"/>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5">
    <w:name w:val="xl75"/>
    <w:basedOn w:val="Normal"/>
    <w:rsid w:val="008E17FE"/>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6">
    <w:name w:val="xl76"/>
    <w:basedOn w:val="Normal"/>
    <w:rsid w:val="008E17FE"/>
    <w:pPr>
      <w:pBdr>
        <w:left w:val="single" w:sz="4" w:space="0" w:color="5B9BD5"/>
        <w:bottom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7">
    <w:name w:val="xl77"/>
    <w:basedOn w:val="Normal"/>
    <w:rsid w:val="008E17FE"/>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8">
    <w:name w:val="xl78"/>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9">
    <w:name w:val="xl79"/>
    <w:basedOn w:val="Normal"/>
    <w:rsid w:val="008E17FE"/>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80">
    <w:name w:val="xl80"/>
    <w:basedOn w:val="Normal"/>
    <w:rsid w:val="008E17FE"/>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1">
    <w:name w:val="xl81"/>
    <w:basedOn w:val="Normal"/>
    <w:rsid w:val="008E17FE"/>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2">
    <w:name w:val="xl82"/>
    <w:basedOn w:val="Normal"/>
    <w:rsid w:val="008E17F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83">
    <w:name w:val="xl83"/>
    <w:basedOn w:val="Normal"/>
    <w:rsid w:val="008E17FE"/>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4">
    <w:name w:val="xl84"/>
    <w:basedOn w:val="Normal"/>
    <w:rsid w:val="008E17FE"/>
    <w:pPr>
      <w:pBdr>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5">
    <w:name w:val="xl85"/>
    <w:basedOn w:val="Normal"/>
    <w:rsid w:val="008E17FE"/>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6">
    <w:name w:val="xl86"/>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7">
    <w:name w:val="xl87"/>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88">
    <w:name w:val="xl88"/>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89">
    <w:name w:val="xl8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90">
    <w:name w:val="xl9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91">
    <w:name w:val="xl91"/>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sz w:val="24"/>
      <w:szCs w:val="24"/>
      <w:lang w:eastAsia="en-ZA"/>
    </w:rPr>
  </w:style>
  <w:style w:type="paragraph" w:customStyle="1" w:styleId="xl92">
    <w:name w:val="xl92"/>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3">
    <w:name w:val="xl93"/>
    <w:basedOn w:val="Normal"/>
    <w:rsid w:val="008E17FE"/>
    <w:pP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4">
    <w:name w:val="xl94"/>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sz w:val="24"/>
      <w:szCs w:val="24"/>
      <w:lang w:eastAsia="en-ZA"/>
    </w:rPr>
  </w:style>
  <w:style w:type="paragraph" w:customStyle="1" w:styleId="xl95">
    <w:name w:val="xl95"/>
    <w:basedOn w:val="Normal"/>
    <w:rsid w:val="008E17FE"/>
    <w:pPr>
      <w:pBdr>
        <w:top w:val="single" w:sz="4" w:space="0" w:color="5B9BD5"/>
        <w:left w:val="single" w:sz="4" w:space="18" w:color="5B9BD5"/>
        <w:bottom w:val="single" w:sz="4" w:space="0" w:color="5B9BD5"/>
        <w:right w:val="single" w:sz="4" w:space="0" w:color="5B9BD5"/>
      </w:pBdr>
      <w:spacing w:before="100" w:beforeAutospacing="1" w:after="100" w:afterAutospacing="1" w:line="240" w:lineRule="auto"/>
      <w:ind w:firstLineChars="200" w:firstLine="200"/>
      <w:jc w:val="left"/>
      <w:textAlignment w:val="top"/>
    </w:pPr>
    <w:rPr>
      <w:rFonts w:eastAsia="Times New Roman" w:cs="Calibri Light"/>
      <w:sz w:val="24"/>
      <w:szCs w:val="24"/>
      <w:lang w:eastAsia="en-ZA"/>
    </w:rPr>
  </w:style>
  <w:style w:type="paragraph" w:customStyle="1" w:styleId="xl96">
    <w:name w:val="xl96"/>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i/>
      <w:iCs/>
      <w:sz w:val="24"/>
      <w:szCs w:val="24"/>
      <w:lang w:eastAsia="en-ZA"/>
    </w:rPr>
  </w:style>
  <w:style w:type="paragraph" w:customStyle="1" w:styleId="xl97">
    <w:name w:val="xl97"/>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i/>
      <w:iCs/>
      <w:sz w:val="24"/>
      <w:szCs w:val="24"/>
      <w:lang w:eastAsia="en-ZA"/>
    </w:rPr>
  </w:style>
  <w:style w:type="paragraph" w:customStyle="1" w:styleId="xl98">
    <w:name w:val="xl98"/>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9">
    <w:name w:val="xl99"/>
    <w:basedOn w:val="Normal"/>
    <w:rsid w:val="008E17FE"/>
    <w:pPr>
      <w:pBdr>
        <w:top w:val="single" w:sz="4" w:space="0" w:color="5B9BD5"/>
        <w:left w:val="single" w:sz="4" w:space="18" w:color="5B9BD5"/>
        <w:bottom w:val="single" w:sz="4" w:space="0" w:color="5B9BD5"/>
        <w:right w:val="single" w:sz="4" w:space="0" w:color="5B9BD5"/>
      </w:pBdr>
      <w:spacing w:before="100" w:beforeAutospacing="1" w:after="100" w:afterAutospacing="1" w:line="240" w:lineRule="auto"/>
      <w:ind w:firstLineChars="200" w:firstLine="200"/>
      <w:jc w:val="left"/>
      <w:textAlignment w:val="top"/>
    </w:pPr>
    <w:rPr>
      <w:rFonts w:eastAsia="Times New Roman" w:cs="Calibri Light"/>
      <w:sz w:val="24"/>
      <w:szCs w:val="24"/>
      <w:lang w:eastAsia="en-ZA"/>
    </w:rPr>
  </w:style>
  <w:style w:type="paragraph" w:customStyle="1" w:styleId="xl100">
    <w:name w:val="xl10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1">
    <w:name w:val="xl101"/>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2">
    <w:name w:val="xl102"/>
    <w:basedOn w:val="Normal"/>
    <w:rsid w:val="008E17FE"/>
    <w:pPr>
      <w:pBdr>
        <w:top w:val="single" w:sz="4" w:space="0" w:color="5B9BD5"/>
        <w:bottom w:val="single" w:sz="4" w:space="0" w:color="5B9BD5"/>
      </w:pBdr>
      <w:spacing w:before="100" w:beforeAutospacing="1" w:after="100" w:afterAutospacing="1" w:line="240" w:lineRule="auto"/>
      <w:jc w:val="left"/>
    </w:pPr>
    <w:rPr>
      <w:rFonts w:eastAsia="Times New Roman" w:cs="Calibri Light"/>
      <w:b/>
      <w:bCs/>
      <w:sz w:val="24"/>
      <w:szCs w:val="24"/>
      <w:lang w:eastAsia="en-ZA"/>
    </w:rPr>
  </w:style>
  <w:style w:type="paragraph" w:customStyle="1" w:styleId="xl103">
    <w:name w:val="xl103"/>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104">
    <w:name w:val="xl104"/>
    <w:basedOn w:val="Normal"/>
    <w:rsid w:val="008E17FE"/>
    <w:pPr>
      <w:pBdr>
        <w:top w:val="single" w:sz="4" w:space="0" w:color="5B9BD5"/>
        <w:left w:val="single" w:sz="4" w:space="0" w:color="5B9BD5"/>
        <w:bottom w:val="single" w:sz="4" w:space="0" w:color="5B9BD5"/>
        <w:right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05">
    <w:name w:val="xl105"/>
    <w:basedOn w:val="Normal"/>
    <w:rsid w:val="008E17FE"/>
    <w:pPr>
      <w:pBdr>
        <w:top w:val="single" w:sz="4" w:space="0" w:color="5B9BD5"/>
        <w:bottom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6">
    <w:name w:val="xl106"/>
    <w:basedOn w:val="Normal"/>
    <w:rsid w:val="008E17FE"/>
    <w:pPr>
      <w:pBdr>
        <w:top w:val="single" w:sz="4" w:space="0" w:color="5B9BD5"/>
        <w:bottom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107">
    <w:name w:val="xl107"/>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108">
    <w:name w:val="xl108"/>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09">
    <w:name w:val="xl10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10">
    <w:name w:val="xl110"/>
    <w:basedOn w:val="Normal"/>
    <w:rsid w:val="008E17FE"/>
    <w:pPr>
      <w:pBdr>
        <w:top w:val="single" w:sz="4" w:space="0" w:color="5B9BD5"/>
        <w:left w:val="single" w:sz="4" w:space="0" w:color="5B9BD5"/>
        <w:bottom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111">
    <w:name w:val="xl111"/>
    <w:basedOn w:val="Normal"/>
    <w:rsid w:val="008E17FE"/>
    <w:pPr>
      <w:pBdr>
        <w:top w:val="single" w:sz="4" w:space="0" w:color="5B9BD5"/>
        <w:left w:val="single" w:sz="4" w:space="0" w:color="5B9BD5"/>
        <w:bottom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Level2a">
    <w:name w:val="Level 2: a."/>
    <w:basedOn w:val="Normal"/>
    <w:qFormat/>
    <w:rsid w:val="00F61F00"/>
    <w:pPr>
      <w:tabs>
        <w:tab w:val="num" w:pos="1134"/>
      </w:tabs>
      <w:spacing w:after="240"/>
      <w:ind w:left="1134" w:hanging="567"/>
      <w:outlineLvl w:val="0"/>
    </w:pPr>
    <w:rPr>
      <w:rFonts w:ascii="Arial" w:eastAsia="Calibri" w:hAnsi="Arial" w:cs="Times New Roman"/>
    </w:rPr>
  </w:style>
  <w:style w:type="table" w:customStyle="1" w:styleId="SITATable2">
    <w:name w:val="SITA Table2"/>
    <w:basedOn w:val="TableNormal"/>
    <w:uiPriority w:val="99"/>
    <w:qFormat/>
    <w:rsid w:val="00F61F00"/>
    <w:rPr>
      <w:rFonts w:ascii="Calibri Light" w:eastAsiaTheme="minorHAnsi" w:hAnsi="Calibri Light" w:cstheme="majorBidi"/>
      <w:sz w:val="22"/>
      <w:szCs w:val="22"/>
      <w:lang w:val="en-ZA"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customStyle="1" w:styleId="Level11xxx">
    <w:name w:val="Level 1: 1. xxx"/>
    <w:link w:val="Level11xxxChar"/>
    <w:qFormat/>
    <w:rsid w:val="00490DDD"/>
    <w:pPr>
      <w:numPr>
        <w:numId w:val="32"/>
      </w:numPr>
      <w:spacing w:before="120" w:after="120"/>
      <w:jc w:val="both"/>
      <w:outlineLvl w:val="0"/>
    </w:pPr>
    <w:rPr>
      <w:rFonts w:ascii="Arial" w:eastAsiaTheme="minorHAnsi" w:hAnsi="Arial" w:cstheme="minorBidi"/>
      <w:sz w:val="22"/>
      <w:szCs w:val="22"/>
      <w:lang w:val="en-ZA" w:eastAsia="en-US"/>
    </w:rPr>
  </w:style>
  <w:style w:type="character" w:customStyle="1" w:styleId="Level11xxxChar">
    <w:name w:val="Level 1: 1. xxx Char"/>
    <w:basedOn w:val="DefaultParagraphFont"/>
    <w:link w:val="Level11xxx"/>
    <w:rsid w:val="00490DDD"/>
    <w:rPr>
      <w:rFonts w:ascii="Arial" w:eastAsiaTheme="minorHAnsi" w:hAnsi="Arial" w:cstheme="minorBidi"/>
      <w:sz w:val="22"/>
      <w:szCs w:val="22"/>
      <w:lang w:val="en-ZA" w:eastAsia="en-US"/>
    </w:rPr>
  </w:style>
  <w:style w:type="character" w:customStyle="1" w:styleId="normaltextrun">
    <w:name w:val="normaltextrun"/>
    <w:basedOn w:val="DefaultParagraphFont"/>
    <w:rsid w:val="00C01D6F"/>
  </w:style>
  <w:style w:type="character" w:customStyle="1" w:styleId="TOC1Char">
    <w:name w:val="TOC 1 Char"/>
    <w:basedOn w:val="DefaultParagraphFont"/>
    <w:link w:val="TOC1"/>
    <w:uiPriority w:val="39"/>
    <w:rsid w:val="007B01C2"/>
    <w:rPr>
      <w:rFonts w:ascii="Calibri Light" w:eastAsiaTheme="minorHAnsi" w:hAnsi="Calibri Light" w:cstheme="majorBidi"/>
      <w:b/>
      <w:sz w:val="22"/>
      <w:szCs w:val="22"/>
      <w:lang w:val="en-ZA" w:eastAsia="en-US"/>
    </w:rPr>
  </w:style>
  <w:style w:type="character" w:customStyle="1" w:styleId="PreliminaryChar">
    <w:name w:val="Preliminary Char"/>
    <w:link w:val="Preliminary"/>
    <w:locked/>
    <w:rsid w:val="007B01C2"/>
    <w:rPr>
      <w:rFonts w:ascii="Calibri Light" w:eastAsiaTheme="minorHAnsi" w:hAnsi="Calibri Light" w:cstheme="majorBidi"/>
      <w:sz w:val="18"/>
      <w:szCs w:val="22"/>
      <w:lang w:val="en-ZA" w:eastAsia="en-US"/>
    </w:rPr>
  </w:style>
  <w:style w:type="paragraph" w:customStyle="1" w:styleId="Tabletextheading">
    <w:name w:val="Table text heading"/>
    <w:basedOn w:val="Normal"/>
    <w:link w:val="TabletextheadingChar"/>
    <w:autoRedefine/>
    <w:qFormat/>
    <w:rsid w:val="007B01C2"/>
    <w:pPr>
      <w:spacing w:before="40" w:after="40"/>
      <w:jc w:val="left"/>
    </w:pPr>
    <w:rPr>
      <w:rFonts w:eastAsia="Calibri Light" w:cs="Times New Roman"/>
      <w:color w:val="0E1B8D"/>
      <w:sz w:val="20"/>
      <w:szCs w:val="20"/>
      <w:lang w:val="en-GB"/>
    </w:rPr>
  </w:style>
  <w:style w:type="character" w:customStyle="1" w:styleId="TabletextheadingChar">
    <w:name w:val="Table text heading Char"/>
    <w:basedOn w:val="DefaultParagraphFont"/>
    <w:link w:val="Tabletextheading"/>
    <w:rsid w:val="007B01C2"/>
    <w:rPr>
      <w:rFonts w:ascii="Calibri Light" w:eastAsia="Calibri Light" w:hAnsi="Calibri Light"/>
      <w:color w:val="0E1B8D"/>
      <w:lang w:val="en-GB" w:eastAsia="en-US"/>
    </w:rPr>
  </w:style>
  <w:style w:type="character" w:customStyle="1" w:styleId="TabletextChar">
    <w:name w:val="Table text Char"/>
    <w:basedOn w:val="DefaultParagraphFont"/>
    <w:link w:val="Tabletext"/>
    <w:locked/>
    <w:rsid w:val="007B01C2"/>
    <w:rPr>
      <w:rFonts w:ascii="Calibri Light" w:eastAsiaTheme="minorHAnsi" w:hAnsi="Calibri Light" w:cstheme="majorBidi"/>
      <w:sz w:val="18"/>
      <w:szCs w:val="22"/>
      <w:lang w:val="en-ZA" w:eastAsia="en-US"/>
    </w:rPr>
  </w:style>
  <w:style w:type="character" w:customStyle="1" w:styleId="CaptionChar">
    <w:name w:val="Caption Char"/>
    <w:aliases w:val="BCX Caption Char,ES-20 Caption Char,Caption for Figures Char,O.Caption Char"/>
    <w:link w:val="Caption"/>
    <w:uiPriority w:val="4"/>
    <w:rsid w:val="007B01C2"/>
    <w:rPr>
      <w:rFonts w:asciiTheme="minorHAnsi" w:hAnsiTheme="minorHAnsi"/>
      <w:b/>
      <w:sz w:val="22"/>
      <w:szCs w:val="24"/>
      <w:lang w:val="en-GB" w:eastAsia="en-US"/>
    </w:rPr>
  </w:style>
  <w:style w:type="paragraph" w:customStyle="1" w:styleId="LeftlistL1">
    <w:name w:val="Left list L1"/>
    <w:basedOn w:val="Normal"/>
    <w:qFormat/>
    <w:rsid w:val="007B01C2"/>
    <w:pPr>
      <w:numPr>
        <w:numId w:val="44"/>
      </w:numPr>
      <w:contextualSpacing/>
    </w:pPr>
    <w:rPr>
      <w:rFonts w:eastAsia="Times New Roman" w:cs="Times New Roman"/>
      <w:szCs w:val="20"/>
      <w:lang w:val="en-GB"/>
    </w:rPr>
  </w:style>
  <w:style w:type="paragraph" w:customStyle="1" w:styleId="LeftlistL2">
    <w:name w:val="Left list L2"/>
    <w:basedOn w:val="LeftlistL1"/>
    <w:rsid w:val="007B01C2"/>
    <w:pPr>
      <w:numPr>
        <w:ilvl w:val="1"/>
      </w:numPr>
    </w:pPr>
  </w:style>
  <w:style w:type="paragraph" w:customStyle="1" w:styleId="LeftlistL3">
    <w:name w:val="Left list L3"/>
    <w:basedOn w:val="LeftlistL2"/>
    <w:rsid w:val="007B01C2"/>
    <w:pPr>
      <w:numPr>
        <w:ilvl w:val="2"/>
      </w:numPr>
    </w:pPr>
  </w:style>
  <w:style w:type="numbering" w:customStyle="1" w:styleId="newlistleft">
    <w:name w:val="new list (left)"/>
    <w:uiPriority w:val="99"/>
    <w:rsid w:val="007B01C2"/>
    <w:pPr>
      <w:numPr>
        <w:numId w:val="43"/>
      </w:numPr>
    </w:pPr>
  </w:style>
  <w:style w:type="table" w:customStyle="1" w:styleId="SITATable1">
    <w:name w:val="SITA Table1"/>
    <w:basedOn w:val="TableNormal"/>
    <w:uiPriority w:val="99"/>
    <w:rsid w:val="007B01C2"/>
    <w:pPr>
      <w:spacing w:before="40" w:after="40" w:line="276" w:lineRule="auto"/>
    </w:pPr>
    <w:rPr>
      <w:rFonts w:ascii="Calibri Light" w:eastAsiaTheme="minorHAnsi" w:hAnsi="Calibri Light" w:cstheme="majorBidi"/>
      <w:szCs w:val="22"/>
      <w:lang w:val="en-ZA" w:eastAsia="en-US"/>
    </w:rPr>
    <w:tblP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28" w:type="dxa"/>
        <w:bottom w:w="28" w:type="dxa"/>
      </w:tblCellMar>
    </w:tblPr>
    <w:tblStylePr w:type="firstRow">
      <w:rPr>
        <w:rFonts w:ascii="Calibri Light" w:hAnsi="Calibri Light"/>
        <w:b/>
        <w:color w:val="0E1B8D"/>
        <w:sz w:val="22"/>
      </w:rPr>
      <w:tblPr/>
      <w:tcPr>
        <w:shd w:val="clear" w:color="auto" w:fill="DBE5F1"/>
      </w:tcPr>
    </w:tblStylePr>
    <w:tblStylePr w:type="lastRow">
      <w:rPr>
        <w:rFonts w:ascii="Calibri Light" w:hAnsi="Calibri Light"/>
        <w:b/>
        <w:color w:val="0E1B8D"/>
      </w:rPr>
      <w:tblPr/>
      <w:tcPr>
        <w:shd w:val="clear" w:color="auto" w:fill="DBE5F1"/>
      </w:tcPr>
    </w:tblStylePr>
    <w:tblStylePr w:type="firstCol">
      <w:rPr>
        <w:b/>
        <w:color w:val="0E1B8D"/>
      </w:rPr>
      <w:tblPr/>
      <w:tcPr>
        <w:shd w:val="clear" w:color="auto" w:fill="DBE5F1"/>
      </w:tcPr>
    </w:tblStylePr>
    <w:tblStylePr w:type="lastCol">
      <w:rPr>
        <w:b w:val="0"/>
        <w:color w:val="auto"/>
        <w:sz w:val="20"/>
      </w:rPr>
      <w:tblPr/>
      <w:tcPr>
        <w:shd w:val="clear" w:color="auto" w:fill="FFFFFF"/>
      </w:tcPr>
    </w:tblStylePr>
  </w:style>
  <w:style w:type="paragraph" w:customStyle="1" w:styleId="Level3i">
    <w:name w:val="Level 3: i."/>
    <w:basedOn w:val="Level2a"/>
    <w:qFormat/>
    <w:rsid w:val="007B01C2"/>
    <w:pPr>
      <w:tabs>
        <w:tab w:val="clear" w:pos="1134"/>
        <w:tab w:val="num" w:pos="2160"/>
      </w:tabs>
      <w:ind w:left="2160" w:hanging="648"/>
    </w:pPr>
  </w:style>
  <w:style w:type="paragraph" w:customStyle="1" w:styleId="Level41">
    <w:name w:val="Level 4: (1)"/>
    <w:basedOn w:val="Level3i"/>
    <w:qFormat/>
    <w:rsid w:val="007B01C2"/>
    <w:pPr>
      <w:tabs>
        <w:tab w:val="clear" w:pos="2160"/>
        <w:tab w:val="num" w:pos="2880"/>
      </w:tabs>
      <w:ind w:left="2880" w:hanging="720"/>
    </w:pPr>
  </w:style>
  <w:style w:type="character" w:customStyle="1" w:styleId="NormalClosedChar">
    <w:name w:val="Normal Closed Char"/>
    <w:link w:val="NormalClosed"/>
    <w:rsid w:val="007B01C2"/>
    <w:rPr>
      <w:rFonts w:ascii="Arial" w:hAnsi="Arial" w:cs="Arial"/>
      <w:sz w:val="24"/>
      <w:lang w:val="en-ZA" w:eastAsia="en-US"/>
    </w:rPr>
  </w:style>
  <w:style w:type="paragraph" w:customStyle="1" w:styleId="02NormalnoSpace">
    <w:name w:val="02 Normal no Space"/>
    <w:qFormat/>
    <w:rsid w:val="007B01C2"/>
    <w:pPr>
      <w:contextualSpacing/>
    </w:pPr>
    <w:rPr>
      <w:rFonts w:ascii="Arial" w:eastAsia="Cambria Math" w:hAnsi="Arial" w:cs="Arial"/>
      <w:sz w:val="22"/>
      <w:szCs w:val="22"/>
      <w:lang w:val="en-ZA" w:eastAsia="en-US"/>
    </w:rPr>
  </w:style>
  <w:style w:type="character" w:styleId="LineNumber">
    <w:name w:val="line number"/>
    <w:basedOn w:val="DefaultParagraphFont"/>
    <w:uiPriority w:val="99"/>
    <w:semiHidden/>
    <w:unhideWhenUsed/>
    <w:rsid w:val="007B01C2"/>
  </w:style>
  <w:style w:type="paragraph" w:customStyle="1" w:styleId="CSWPar1">
    <w:name w:val="CSW Par 1"/>
    <w:link w:val="CSWPar1Char"/>
    <w:qFormat/>
    <w:rsid w:val="007B01C2"/>
    <w:pPr>
      <w:tabs>
        <w:tab w:val="left" w:pos="426"/>
      </w:tabs>
      <w:spacing w:after="120"/>
      <w:ind w:left="360" w:hanging="360"/>
      <w:jc w:val="both"/>
    </w:pPr>
    <w:rPr>
      <w:rFonts w:ascii="Arial" w:hAnsi="Arial"/>
      <w:sz w:val="24"/>
      <w:lang w:val="en-GB" w:eastAsia="en-US"/>
    </w:rPr>
  </w:style>
  <w:style w:type="character" w:customStyle="1" w:styleId="CSWPar1Char">
    <w:name w:val="CSW Par 1 Char"/>
    <w:link w:val="CSWPar1"/>
    <w:rsid w:val="007B01C2"/>
    <w:rPr>
      <w:rFonts w:ascii="Arial" w:hAnsi="Arial"/>
      <w:sz w:val="24"/>
      <w:lang w:val="en-GB" w:eastAsia="en-US"/>
    </w:rPr>
  </w:style>
  <w:style w:type="table" w:customStyle="1" w:styleId="GridTable5Dark-Accent31">
    <w:name w:val="Grid Table 5 Dark - Accent 31"/>
    <w:basedOn w:val="TableNormal"/>
    <w:uiPriority w:val="50"/>
    <w:rsid w:val="007B01C2"/>
    <w:rPr>
      <w:rFonts w:ascii="Calibri" w:eastAsia="Calibri" w:hAnsi="Calibri"/>
      <w:lang w:val="en-ZA" w:eastAsia="en-Z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SAPSFigureCaption">
    <w:name w:val="SAPS Figure Caption"/>
    <w:basedOn w:val="Normal"/>
    <w:next w:val="Normal"/>
    <w:autoRedefine/>
    <w:rsid w:val="007B01C2"/>
    <w:pPr>
      <w:spacing w:before="120" w:line="240" w:lineRule="auto"/>
      <w:jc w:val="center"/>
    </w:pPr>
    <w:rPr>
      <w:rFonts w:ascii="Arial" w:eastAsia="Times New Roman" w:hAnsi="Arial" w:cs="Arial"/>
      <w:bCs/>
      <w:sz w:val="18"/>
      <w:szCs w:val="18"/>
      <w:lang w:val="en-GB" w:eastAsia="en-GB"/>
    </w:rPr>
  </w:style>
  <w:style w:type="table" w:customStyle="1" w:styleId="GridTable5Dark1">
    <w:name w:val="Grid Table 5 Dark1"/>
    <w:basedOn w:val="TableNormal"/>
    <w:uiPriority w:val="50"/>
    <w:rsid w:val="007B01C2"/>
    <w:rPr>
      <w:rFonts w:ascii="Calibri" w:eastAsia="Calibri" w:hAnsi="Calibri"/>
      <w:lang w:val="en-ZA" w:eastAsia="en-Z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CSWSubjectHeading1">
    <w:name w:val="CSW Subject Heading 1"/>
    <w:basedOn w:val="Heading1"/>
    <w:link w:val="CSWSubjectHeading1Char"/>
    <w:autoRedefine/>
    <w:qFormat/>
    <w:rsid w:val="007B01C2"/>
    <w:pPr>
      <w:keepNext w:val="0"/>
      <w:numPr>
        <w:numId w:val="0"/>
      </w:numPr>
      <w:tabs>
        <w:tab w:val="left" w:pos="7830"/>
      </w:tabs>
      <w:spacing w:before="0" w:line="259" w:lineRule="auto"/>
      <w:jc w:val="both"/>
      <w:outlineLvl w:val="9"/>
    </w:pPr>
    <w:rPr>
      <w:rFonts w:ascii="Arial" w:eastAsia="Times New Roman" w:hAnsi="Arial" w:cs="Arial"/>
      <w:iCs w:val="0"/>
      <w:snapToGrid/>
      <w:color w:val="000000"/>
      <w:sz w:val="22"/>
      <w:lang w:val="en-ZA"/>
    </w:rPr>
  </w:style>
  <w:style w:type="character" w:customStyle="1" w:styleId="CSWSubjectHeading1Char">
    <w:name w:val="CSW Subject Heading 1 Char"/>
    <w:link w:val="CSWSubjectHeading1"/>
    <w:rsid w:val="007B01C2"/>
    <w:rPr>
      <w:rFonts w:ascii="Arial" w:hAnsi="Arial" w:cs="Arial"/>
      <w:b/>
      <w:color w:val="000000"/>
      <w:sz w:val="22"/>
      <w:szCs w:val="22"/>
      <w:lang w:val="en-ZA" w:eastAsia="en-US"/>
    </w:rPr>
  </w:style>
  <w:style w:type="character" w:customStyle="1" w:styleId="tgc">
    <w:name w:val="_tgc"/>
    <w:rsid w:val="007B01C2"/>
  </w:style>
  <w:style w:type="paragraph" w:customStyle="1" w:styleId="StyleHeading2Left0cmFirstline0cm">
    <w:name w:val="Style Heading 2 + Left:  0 cm First line:  0 cm"/>
    <w:basedOn w:val="Normal"/>
    <w:rsid w:val="007B01C2"/>
    <w:pPr>
      <w:tabs>
        <w:tab w:val="num" w:pos="851"/>
      </w:tabs>
      <w:suppressAutoHyphens/>
      <w:spacing w:after="0" w:line="240" w:lineRule="auto"/>
      <w:ind w:left="851" w:hanging="851"/>
    </w:pPr>
    <w:rPr>
      <w:rFonts w:ascii="Verdana" w:eastAsia="Times New Roman" w:hAnsi="Verdana" w:cs="Times New Roman"/>
      <w:sz w:val="20"/>
      <w:szCs w:val="20"/>
      <w:lang w:val="en-GB" w:eastAsia="ar-SA"/>
    </w:rPr>
  </w:style>
  <w:style w:type="character" w:customStyle="1" w:styleId="topic-highlight">
    <w:name w:val="topic-highlight"/>
    <w:rsid w:val="007B01C2"/>
  </w:style>
  <w:style w:type="paragraph" w:customStyle="1" w:styleId="CSW1stPara">
    <w:name w:val="CSW 1st Para"/>
    <w:basedOn w:val="Heading1"/>
    <w:link w:val="CSW1stParaChar"/>
    <w:qFormat/>
    <w:rsid w:val="007B01C2"/>
    <w:pPr>
      <w:keepNext w:val="0"/>
      <w:numPr>
        <w:numId w:val="0"/>
      </w:numPr>
      <w:tabs>
        <w:tab w:val="num" w:pos="142"/>
      </w:tabs>
      <w:suppressAutoHyphens/>
      <w:spacing w:before="0" w:after="240"/>
      <w:ind w:left="142"/>
      <w:jc w:val="both"/>
      <w:outlineLvl w:val="9"/>
    </w:pPr>
    <w:rPr>
      <w:rFonts w:ascii="Arial" w:eastAsia="Times New Roman" w:hAnsi="Arial" w:cs="Times New Roman"/>
      <w:b w:val="0"/>
      <w:iCs w:val="0"/>
      <w:snapToGrid/>
      <w:color w:val="auto"/>
      <w:sz w:val="22"/>
      <w:szCs w:val="20"/>
    </w:rPr>
  </w:style>
  <w:style w:type="character" w:customStyle="1" w:styleId="CSW1stParaChar">
    <w:name w:val="CSW 1st Para Char"/>
    <w:link w:val="CSW1stPara"/>
    <w:rsid w:val="007B01C2"/>
    <w:rPr>
      <w:rFonts w:ascii="Arial" w:hAnsi="Arial"/>
      <w:sz w:val="22"/>
      <w:lang w:val="en-GB" w:eastAsia="en-US"/>
    </w:rPr>
  </w:style>
  <w:style w:type="paragraph" w:customStyle="1" w:styleId="CSWSubParaa">
    <w:name w:val="CSW Sub Para a"/>
    <w:basedOn w:val="Heading1"/>
    <w:qFormat/>
    <w:rsid w:val="007B01C2"/>
    <w:pPr>
      <w:keepNext w:val="0"/>
      <w:numPr>
        <w:numId w:val="0"/>
      </w:numPr>
      <w:tabs>
        <w:tab w:val="left" w:pos="720"/>
        <w:tab w:val="left" w:pos="2160"/>
        <w:tab w:val="left" w:pos="2880"/>
        <w:tab w:val="left" w:pos="3600"/>
        <w:tab w:val="left" w:pos="4320"/>
      </w:tabs>
      <w:suppressAutoHyphens/>
      <w:spacing w:before="0" w:after="240"/>
      <w:jc w:val="both"/>
    </w:pPr>
    <w:rPr>
      <w:rFonts w:ascii="Arial" w:eastAsia="Times New Roman" w:hAnsi="Arial" w:cs="Times New Roman"/>
      <w:b w:val="0"/>
      <w:iCs w:val="0"/>
      <w:snapToGrid/>
      <w:color w:val="auto"/>
      <w:sz w:val="22"/>
      <w:szCs w:val="20"/>
    </w:rPr>
  </w:style>
  <w:style w:type="paragraph" w:customStyle="1" w:styleId="CSWSubSubPara">
    <w:name w:val="CSW SubSub Para"/>
    <w:basedOn w:val="Heading1"/>
    <w:qFormat/>
    <w:rsid w:val="007B01C2"/>
    <w:pPr>
      <w:keepNext w:val="0"/>
      <w:numPr>
        <w:numId w:val="0"/>
      </w:numPr>
      <w:tabs>
        <w:tab w:val="left" w:pos="720"/>
        <w:tab w:val="left" w:pos="2880"/>
        <w:tab w:val="left" w:pos="3600"/>
        <w:tab w:val="left" w:pos="4320"/>
      </w:tabs>
      <w:suppressAutoHyphens/>
      <w:spacing w:before="0" w:after="240"/>
      <w:jc w:val="both"/>
    </w:pPr>
    <w:rPr>
      <w:rFonts w:ascii="Arial" w:eastAsia="Times New Roman" w:hAnsi="Arial" w:cs="Times New Roman"/>
      <w:b w:val="0"/>
      <w:iCs w:val="0"/>
      <w:snapToGrid/>
      <w:color w:val="auto"/>
      <w:sz w:val="22"/>
      <w:szCs w:val="20"/>
    </w:rPr>
  </w:style>
  <w:style w:type="paragraph" w:customStyle="1" w:styleId="CSWSubSubSubPara">
    <w:name w:val="CSW SubSubSub Para"/>
    <w:basedOn w:val="Heading1"/>
    <w:qFormat/>
    <w:rsid w:val="007B01C2"/>
    <w:pPr>
      <w:keepNext w:val="0"/>
      <w:numPr>
        <w:numId w:val="0"/>
      </w:numPr>
      <w:tabs>
        <w:tab w:val="left" w:pos="720"/>
        <w:tab w:val="left" w:pos="2160"/>
        <w:tab w:val="left" w:pos="3600"/>
        <w:tab w:val="left" w:pos="4320"/>
      </w:tabs>
      <w:suppressAutoHyphens/>
      <w:spacing w:before="0" w:after="240"/>
      <w:jc w:val="both"/>
    </w:pPr>
    <w:rPr>
      <w:rFonts w:ascii="Arial" w:eastAsia="Times New Roman" w:hAnsi="Arial" w:cs="Times New Roman"/>
      <w:b w:val="0"/>
      <w:iCs w:val="0"/>
      <w:snapToGrid/>
      <w:color w:val="auto"/>
      <w:sz w:val="22"/>
      <w:szCs w:val="20"/>
      <w:lang w:val="en-ZA"/>
    </w:rPr>
  </w:style>
  <w:style w:type="paragraph" w:customStyle="1" w:styleId="CSWSubSubSubSubPara">
    <w:name w:val="CSW SubSubSubSub Para"/>
    <w:basedOn w:val="Heading1"/>
    <w:qFormat/>
    <w:rsid w:val="007B01C2"/>
    <w:pPr>
      <w:keepNext w:val="0"/>
      <w:numPr>
        <w:numId w:val="0"/>
      </w:numPr>
      <w:tabs>
        <w:tab w:val="left" w:pos="720"/>
        <w:tab w:val="left" w:pos="2160"/>
        <w:tab w:val="left" w:pos="2880"/>
        <w:tab w:val="left" w:pos="4320"/>
      </w:tabs>
      <w:suppressAutoHyphens/>
      <w:spacing w:before="0" w:after="240"/>
      <w:jc w:val="both"/>
    </w:pPr>
    <w:rPr>
      <w:rFonts w:ascii="Arial" w:eastAsia="Times New Roman" w:hAnsi="Arial" w:cs="Times New Roman"/>
      <w:b w:val="0"/>
      <w:iCs w:val="0"/>
      <w:snapToGrid/>
      <w:color w:val="auto"/>
      <w:sz w:val="22"/>
      <w:szCs w:val="20"/>
      <w:lang w:val="en-ZA"/>
    </w:rPr>
  </w:style>
  <w:style w:type="paragraph" w:customStyle="1" w:styleId="CSWSubSubSubSubSubPara">
    <w:name w:val="CSW SubSubSubSubSub Para"/>
    <w:basedOn w:val="Heading1"/>
    <w:qFormat/>
    <w:rsid w:val="007B01C2"/>
    <w:pPr>
      <w:keepNext w:val="0"/>
      <w:numPr>
        <w:numId w:val="0"/>
      </w:numPr>
      <w:tabs>
        <w:tab w:val="left" w:pos="720"/>
        <w:tab w:val="left" w:pos="2160"/>
        <w:tab w:val="left" w:pos="2880"/>
        <w:tab w:val="left" w:pos="3600"/>
      </w:tabs>
      <w:suppressAutoHyphens/>
      <w:spacing w:before="0" w:after="240"/>
      <w:jc w:val="both"/>
    </w:pPr>
    <w:rPr>
      <w:rFonts w:ascii="Arial" w:eastAsia="Times New Roman" w:hAnsi="Arial" w:cs="Times New Roman"/>
      <w:b w:val="0"/>
      <w:iCs w:val="0"/>
      <w:snapToGrid/>
      <w:color w:val="auto"/>
      <w:sz w:val="22"/>
      <w:szCs w:val="20"/>
      <w:lang w:val="en-ZA"/>
    </w:rPr>
  </w:style>
  <w:style w:type="paragraph" w:customStyle="1" w:styleId="TableNum1">
    <w:name w:val="Table Num1"/>
    <w:basedOn w:val="Normal"/>
    <w:rsid w:val="007B01C2"/>
    <w:pPr>
      <w:widowControl w:val="0"/>
      <w:numPr>
        <w:numId w:val="46"/>
      </w:numPr>
      <w:spacing w:line="240" w:lineRule="auto"/>
      <w:jc w:val="left"/>
    </w:pPr>
    <w:rPr>
      <w:rFonts w:ascii="Arial" w:eastAsia="Times New Roman" w:hAnsi="Arial" w:cs="Times New Roman"/>
      <w:sz w:val="24"/>
      <w:szCs w:val="20"/>
      <w:lang w:val="en-US"/>
    </w:rPr>
  </w:style>
  <w:style w:type="paragraph" w:customStyle="1" w:styleId="TableNum2">
    <w:name w:val="Table Num2"/>
    <w:basedOn w:val="Normal"/>
    <w:rsid w:val="007B01C2"/>
    <w:pPr>
      <w:widowControl w:val="0"/>
      <w:numPr>
        <w:ilvl w:val="1"/>
        <w:numId w:val="46"/>
      </w:numPr>
      <w:spacing w:after="240" w:line="240" w:lineRule="auto"/>
    </w:pPr>
    <w:rPr>
      <w:rFonts w:ascii="Arial" w:eastAsia="Times New Roman" w:hAnsi="Arial" w:cs="Times New Roman"/>
      <w:sz w:val="24"/>
      <w:szCs w:val="20"/>
      <w:lang w:val="en-GB"/>
    </w:rPr>
  </w:style>
  <w:style w:type="paragraph" w:customStyle="1" w:styleId="HZ-4">
    <w:name w:val="HZ - 4"/>
    <w:basedOn w:val="Heading4"/>
    <w:rsid w:val="007B01C2"/>
    <w:pPr>
      <w:keepNext w:val="0"/>
      <w:numPr>
        <w:numId w:val="46"/>
      </w:numPr>
      <w:tabs>
        <w:tab w:val="num" w:pos="1080"/>
      </w:tabs>
      <w:spacing w:before="120" w:after="0"/>
      <w:ind w:left="851" w:hanging="851"/>
    </w:pPr>
    <w:rPr>
      <w:rFonts w:ascii="Verdana" w:eastAsia="Times New Roman" w:hAnsi="Verdana" w:cs="Times New Roman"/>
      <w:b w:val="0"/>
      <w:snapToGrid/>
      <w:color w:val="auto"/>
      <w:kern w:val="28"/>
      <w:sz w:val="20"/>
      <w:szCs w:val="20"/>
      <w:lang w:val="en-ZA"/>
    </w:rPr>
  </w:style>
  <w:style w:type="paragraph" w:customStyle="1" w:styleId="NormBull">
    <w:name w:val="NormBull"/>
    <w:basedOn w:val="Normal"/>
    <w:rsid w:val="007B01C2"/>
    <w:pPr>
      <w:numPr>
        <w:numId w:val="47"/>
      </w:numPr>
      <w:spacing w:after="80" w:line="240" w:lineRule="auto"/>
      <w:jc w:val="left"/>
    </w:pPr>
    <w:rPr>
      <w:rFonts w:ascii="Arial" w:eastAsia="Times New Roman" w:hAnsi="Arial" w:cs="Times New Roman"/>
      <w:noProof/>
      <w:sz w:val="21"/>
      <w:szCs w:val="20"/>
      <w:lang w:val="en-US"/>
    </w:rPr>
  </w:style>
  <w:style w:type="table" w:customStyle="1" w:styleId="TableGrid11">
    <w:name w:val="Table Grid11"/>
    <w:basedOn w:val="TableNormal"/>
    <w:next w:val="TableGrid"/>
    <w:uiPriority w:val="59"/>
    <w:rsid w:val="007B01C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STITLE">
    <w:name w:val="RMS TITLE"/>
    <w:basedOn w:val="Normal"/>
    <w:link w:val="RMSTITLEChar"/>
    <w:qFormat/>
    <w:rsid w:val="007B01C2"/>
    <w:pPr>
      <w:tabs>
        <w:tab w:val="left" w:pos="851"/>
      </w:tabs>
      <w:suppressAutoHyphens/>
      <w:spacing w:before="120" w:after="240" w:line="240" w:lineRule="auto"/>
      <w:jc w:val="left"/>
    </w:pPr>
    <w:rPr>
      <w:rFonts w:ascii="Arial" w:eastAsia="Times New Roman" w:hAnsi="Arial" w:cs="Times New Roman"/>
      <w:b/>
      <w:caps/>
      <w:spacing w:val="-3"/>
      <w:szCs w:val="20"/>
    </w:rPr>
  </w:style>
  <w:style w:type="character" w:customStyle="1" w:styleId="RMSTITLEChar">
    <w:name w:val="RMS TITLE Char"/>
    <w:basedOn w:val="DefaultParagraphFont"/>
    <w:link w:val="RMSTITLE"/>
    <w:rsid w:val="007B01C2"/>
    <w:rPr>
      <w:rFonts w:ascii="Arial" w:hAnsi="Arial"/>
      <w:b/>
      <w:caps/>
      <w:spacing w:val="-3"/>
      <w:sz w:val="22"/>
      <w:lang w:val="en-ZA" w:eastAsia="en-US"/>
    </w:rPr>
  </w:style>
  <w:style w:type="paragraph" w:customStyle="1" w:styleId="Group">
    <w:name w:val="Group"/>
    <w:basedOn w:val="Normal"/>
    <w:rsid w:val="007B01C2"/>
    <w:pPr>
      <w:widowControl w:val="0"/>
      <w:spacing w:after="240" w:line="240" w:lineRule="auto"/>
    </w:pPr>
    <w:rPr>
      <w:rFonts w:ascii="Arial" w:eastAsia="Times New Roman" w:hAnsi="Arial" w:cs="Times New Roman"/>
      <w:b/>
      <w:caps/>
      <w:sz w:val="24"/>
      <w:szCs w:val="20"/>
      <w:u w:val="single"/>
      <w:lang w:val="en-GB"/>
    </w:rPr>
  </w:style>
  <w:style w:type="paragraph" w:customStyle="1" w:styleId="CharCharCharCharCharCharCharChar">
    <w:name w:val="Char Char Char Char Char Char Char Char"/>
    <w:basedOn w:val="Normal"/>
    <w:rsid w:val="007B01C2"/>
    <w:pPr>
      <w:spacing w:after="160" w:line="240" w:lineRule="exact"/>
      <w:jc w:val="left"/>
    </w:pPr>
    <w:rPr>
      <w:rFonts w:ascii="Verdana" w:eastAsia="Times New Roman" w:hAnsi="Verdana" w:cs="Verdana"/>
      <w:lang w:val="en-US"/>
    </w:rPr>
  </w:style>
  <w:style w:type="paragraph" w:styleId="BodyTextIndent3">
    <w:name w:val="Body Text Indent 3"/>
    <w:basedOn w:val="Normal"/>
    <w:link w:val="BodyTextIndent3Char"/>
    <w:rsid w:val="007B01C2"/>
    <w:pPr>
      <w:spacing w:line="240" w:lineRule="auto"/>
      <w:ind w:left="283"/>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7B01C2"/>
    <w:rPr>
      <w:sz w:val="16"/>
      <w:szCs w:val="16"/>
      <w:lang w:val="en-US" w:eastAsia="en-US"/>
    </w:rPr>
  </w:style>
  <w:style w:type="paragraph" w:customStyle="1" w:styleId="xl31">
    <w:name w:val="xl31"/>
    <w:basedOn w:val="Normal"/>
    <w:rsid w:val="007B01C2"/>
    <w:pPr>
      <w:pBdr>
        <w:top w:val="single" w:sz="4" w:space="0" w:color="auto"/>
        <w:bottom w:val="single" w:sz="4" w:space="0" w:color="auto"/>
        <w:right w:val="single" w:sz="4" w:space="0" w:color="auto"/>
      </w:pBdr>
      <w:spacing w:before="100" w:beforeAutospacing="1" w:after="100" w:afterAutospacing="1" w:line="240" w:lineRule="auto"/>
      <w:jc w:val="left"/>
    </w:pPr>
    <w:rPr>
      <w:rFonts w:ascii="Arial" w:eastAsia="Arial Unicode MS" w:hAnsi="Arial" w:cs="Arial"/>
      <w:b/>
      <w:bCs/>
      <w:sz w:val="24"/>
      <w:szCs w:val="24"/>
      <w:lang w:val="en-GB"/>
    </w:rPr>
  </w:style>
  <w:style w:type="paragraph" w:customStyle="1" w:styleId="Bib">
    <w:name w:val="Bib"/>
    <w:basedOn w:val="Heading2"/>
    <w:rsid w:val="007B01C2"/>
    <w:pPr>
      <w:keepNext w:val="0"/>
      <w:widowControl w:val="0"/>
      <w:numPr>
        <w:ilvl w:val="0"/>
        <w:numId w:val="0"/>
      </w:numPr>
      <w:tabs>
        <w:tab w:val="num" w:pos="360"/>
      </w:tabs>
      <w:spacing w:before="0"/>
      <w:ind w:left="360" w:hanging="360"/>
      <w:jc w:val="both"/>
      <w:outlineLvl w:val="0"/>
    </w:pPr>
    <w:rPr>
      <w:rFonts w:ascii="Arial" w:eastAsia="Times New Roman" w:hAnsi="Arial" w:cs="Times New Roman"/>
      <w:b w:val="0"/>
      <w:snapToGrid/>
      <w:color w:val="auto"/>
      <w:sz w:val="24"/>
      <w:szCs w:val="20"/>
    </w:rPr>
  </w:style>
  <w:style w:type="paragraph" w:customStyle="1" w:styleId="RMSTietle2">
    <w:name w:val="RMS Tietle 2"/>
    <w:basedOn w:val="RMSTITLE"/>
    <w:link w:val="RMSTietle2Char"/>
    <w:qFormat/>
    <w:rsid w:val="007B01C2"/>
    <w:rPr>
      <w:color w:val="000000" w:themeColor="text1"/>
      <w:u w:val="single"/>
    </w:rPr>
  </w:style>
  <w:style w:type="paragraph" w:customStyle="1" w:styleId="Cell">
    <w:name w:val="Cell"/>
    <w:basedOn w:val="BodyText"/>
    <w:rsid w:val="007B01C2"/>
    <w:pPr>
      <w:spacing w:before="60" w:after="60" w:line="240" w:lineRule="auto"/>
      <w:jc w:val="left"/>
    </w:pPr>
    <w:rPr>
      <w:rFonts w:ascii="Arial" w:eastAsia="Times New Roman" w:hAnsi="Arial" w:cs="Arial"/>
      <w:sz w:val="20"/>
      <w:szCs w:val="20"/>
      <w:lang w:val="en-US"/>
    </w:rPr>
  </w:style>
  <w:style w:type="character" w:customStyle="1" w:styleId="RMSTietle2Char">
    <w:name w:val="RMS Tietle 2 Char"/>
    <w:basedOn w:val="RMSTITLEChar"/>
    <w:link w:val="RMSTietle2"/>
    <w:rsid w:val="007B01C2"/>
    <w:rPr>
      <w:rFonts w:ascii="Arial" w:hAnsi="Arial"/>
      <w:b/>
      <w:caps/>
      <w:color w:val="000000" w:themeColor="text1"/>
      <w:spacing w:val="-3"/>
      <w:sz w:val="22"/>
      <w:u w:val="single"/>
      <w:lang w:val="en-ZA" w:eastAsia="en-US"/>
    </w:rPr>
  </w:style>
  <w:style w:type="paragraph" w:customStyle="1" w:styleId="CellHead">
    <w:name w:val="CellHead"/>
    <w:basedOn w:val="Cell"/>
    <w:rsid w:val="007B01C2"/>
    <w:pPr>
      <w:keepNext/>
    </w:pPr>
    <w:rPr>
      <w:b/>
    </w:rPr>
  </w:style>
  <w:style w:type="paragraph" w:customStyle="1" w:styleId="Body">
    <w:name w:val="Body"/>
    <w:basedOn w:val="Normal"/>
    <w:rsid w:val="007B01C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1134"/>
      <w:jc w:val="left"/>
    </w:pPr>
    <w:rPr>
      <w:rFonts w:ascii="Times New Roman" w:eastAsia="Times New Roman" w:hAnsi="Times New Roman" w:cs="Times New Roman"/>
      <w:szCs w:val="20"/>
      <w:lang w:val="en-US"/>
    </w:rPr>
  </w:style>
  <w:style w:type="paragraph" w:styleId="ListContinue4">
    <w:name w:val="List Continue 4"/>
    <w:basedOn w:val="Normal"/>
    <w:uiPriority w:val="99"/>
    <w:semiHidden/>
    <w:unhideWhenUsed/>
    <w:rsid w:val="007B01C2"/>
    <w:pPr>
      <w:spacing w:line="240" w:lineRule="auto"/>
      <w:ind w:left="1132"/>
      <w:contextualSpacing/>
      <w:jc w:val="left"/>
    </w:pPr>
    <w:rPr>
      <w:rFonts w:ascii="Verdana" w:eastAsia="Times New Roman" w:hAnsi="Verdana" w:cs="Times New Roman"/>
      <w:sz w:val="20"/>
      <w:szCs w:val="24"/>
      <w:lang w:val="en-US"/>
    </w:rPr>
  </w:style>
  <w:style w:type="paragraph" w:customStyle="1" w:styleId="Bullet2">
    <w:name w:val="Bullet2"/>
    <w:basedOn w:val="Normal"/>
    <w:rsid w:val="007B01C2"/>
    <w:pPr>
      <w:numPr>
        <w:numId w:val="48"/>
      </w:numPr>
      <w:spacing w:line="300" w:lineRule="atLeast"/>
      <w:jc w:val="left"/>
    </w:pPr>
    <w:rPr>
      <w:rFonts w:ascii="Arial" w:eastAsia="Times New Roman" w:hAnsi="Arial" w:cs="Times New Roman"/>
      <w:sz w:val="24"/>
      <w:szCs w:val="20"/>
      <w:lang w:val="en-GB"/>
    </w:rPr>
  </w:style>
  <w:style w:type="paragraph" w:customStyle="1" w:styleId="paragraph3">
    <w:name w:val="paragraph 3"/>
    <w:basedOn w:val="Heading3"/>
    <w:link w:val="paragraph3Char"/>
    <w:rsid w:val="007B01C2"/>
    <w:pPr>
      <w:keepNext w:val="0"/>
      <w:keepLines/>
      <w:numPr>
        <w:numId w:val="45"/>
      </w:numPr>
      <w:tabs>
        <w:tab w:val="left" w:pos="851"/>
      </w:tabs>
      <w:spacing w:after="60"/>
      <w:ind w:left="851" w:hanging="851"/>
      <w:jc w:val="both"/>
    </w:pPr>
    <w:rPr>
      <w:rFonts w:ascii="Verdana" w:eastAsia="Times New Roman" w:hAnsi="Verdana" w:cs="Times New Roman"/>
      <w:b w:val="0"/>
      <w:iCs w:val="0"/>
      <w:snapToGrid/>
      <w:color w:val="000080"/>
      <w:kern w:val="28"/>
      <w:sz w:val="20"/>
      <w:szCs w:val="20"/>
      <w:lang w:val="en-ZA"/>
    </w:rPr>
  </w:style>
  <w:style w:type="character" w:customStyle="1" w:styleId="paragraph3Char">
    <w:name w:val="paragraph 3 Char"/>
    <w:link w:val="paragraph3"/>
    <w:rsid w:val="007B01C2"/>
    <w:rPr>
      <w:rFonts w:ascii="Verdana" w:hAnsi="Verdana"/>
      <w:color w:val="000080"/>
      <w:kern w:val="28"/>
      <w:lang w:val="en-ZA" w:eastAsia="en-US"/>
    </w:rPr>
  </w:style>
  <w:style w:type="character" w:styleId="Emphasis">
    <w:name w:val="Emphasis"/>
    <w:basedOn w:val="DefaultParagraphFont"/>
    <w:uiPriority w:val="20"/>
    <w:qFormat/>
    <w:rsid w:val="007B01C2"/>
    <w:rPr>
      <w:i/>
      <w:iCs/>
    </w:rPr>
  </w:style>
  <w:style w:type="character" w:styleId="HTMLDefinition">
    <w:name w:val="HTML Definition"/>
    <w:uiPriority w:val="99"/>
    <w:unhideWhenUsed/>
    <w:rsid w:val="007B01C2"/>
    <w:rPr>
      <w:i w:val="0"/>
      <w:iCs w:val="0"/>
    </w:rPr>
  </w:style>
  <w:style w:type="character" w:customStyle="1" w:styleId="apple-converted-space">
    <w:name w:val="apple-converted-space"/>
    <w:basedOn w:val="DefaultParagraphFont"/>
    <w:rsid w:val="007B01C2"/>
  </w:style>
  <w:style w:type="paragraph" w:styleId="BodyText3">
    <w:name w:val="Body Text 3"/>
    <w:basedOn w:val="Normal"/>
    <w:link w:val="BodyText3Char"/>
    <w:uiPriority w:val="99"/>
    <w:semiHidden/>
    <w:unhideWhenUsed/>
    <w:rsid w:val="007B01C2"/>
    <w:pPr>
      <w:spacing w:line="259" w:lineRule="auto"/>
      <w:jc w:val="left"/>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7B01C2"/>
    <w:rPr>
      <w:rFonts w:ascii="Calibri" w:eastAsia="Calibri" w:hAnsi="Calibri"/>
      <w:sz w:val="16"/>
      <w:szCs w:val="16"/>
      <w:lang w:val="en-ZA" w:eastAsia="en-US"/>
    </w:rPr>
  </w:style>
  <w:style w:type="paragraph" w:customStyle="1" w:styleId="paragraph4">
    <w:name w:val="paragraph 4"/>
    <w:basedOn w:val="Heading4"/>
    <w:link w:val="paragraph4Char"/>
    <w:rsid w:val="007B01C2"/>
    <w:pPr>
      <w:keepNext w:val="0"/>
      <w:numPr>
        <w:ilvl w:val="0"/>
        <w:numId w:val="0"/>
      </w:numPr>
      <w:tabs>
        <w:tab w:val="num" w:pos="864"/>
      </w:tabs>
      <w:spacing w:before="120" w:after="60"/>
      <w:ind w:left="851" w:hanging="851"/>
      <w:jc w:val="both"/>
    </w:pPr>
    <w:rPr>
      <w:rFonts w:ascii="Verdana" w:eastAsia="Times New Roman" w:hAnsi="Verdana" w:cs="Times New Roman"/>
      <w:b w:val="0"/>
      <w:snapToGrid/>
      <w:color w:val="000080"/>
      <w:kern w:val="28"/>
      <w:sz w:val="22"/>
      <w:szCs w:val="20"/>
      <w:lang w:val="en-ZA"/>
    </w:rPr>
  </w:style>
  <w:style w:type="character" w:customStyle="1" w:styleId="paragraph4Char">
    <w:name w:val="paragraph 4 Char"/>
    <w:link w:val="paragraph4"/>
    <w:rsid w:val="007B01C2"/>
    <w:rPr>
      <w:rFonts w:ascii="Verdana" w:hAnsi="Verdana"/>
      <w:color w:val="000080"/>
      <w:kern w:val="28"/>
      <w:sz w:val="22"/>
      <w:lang w:val="en-ZA" w:eastAsia="en-US"/>
    </w:rPr>
  </w:style>
  <w:style w:type="paragraph" w:customStyle="1" w:styleId="bullet1">
    <w:name w:val="bullet 1"/>
    <w:basedOn w:val="Normal"/>
    <w:rsid w:val="007B01C2"/>
    <w:pPr>
      <w:numPr>
        <w:numId w:val="75"/>
      </w:numPr>
      <w:autoSpaceDE w:val="0"/>
      <w:autoSpaceDN w:val="0"/>
      <w:adjustRightInd w:val="0"/>
      <w:spacing w:after="0" w:line="240" w:lineRule="auto"/>
    </w:pPr>
    <w:rPr>
      <w:rFonts w:ascii="Arial" w:eastAsia="Times New Roman" w:hAnsi="Arial" w:cs="Times New Roman"/>
      <w:color w:val="000000"/>
      <w:sz w:val="20"/>
      <w:szCs w:val="24"/>
      <w:lang w:val="en-GB"/>
    </w:rPr>
  </w:style>
  <w:style w:type="paragraph" w:customStyle="1" w:styleId="BulletTextIndenta">
    <w:name w:val="Bullet Text Indent (a)"/>
    <w:basedOn w:val="Normal"/>
    <w:rsid w:val="007B01C2"/>
    <w:pPr>
      <w:spacing w:line="240" w:lineRule="auto"/>
      <w:ind w:left="720"/>
      <w:jc w:val="left"/>
    </w:pPr>
    <w:rPr>
      <w:rFonts w:ascii="Arial" w:eastAsia="Times New Roman" w:hAnsi="Arial" w:cs="Times New Roman"/>
      <w:sz w:val="20"/>
      <w:szCs w:val="24"/>
      <w:lang w:val="en-US"/>
    </w:rPr>
  </w:style>
  <w:style w:type="paragraph" w:customStyle="1" w:styleId="ABLOCKPARA">
    <w:name w:val="A BLOCK PARA"/>
    <w:basedOn w:val="Normal"/>
    <w:rsid w:val="007B01C2"/>
    <w:pPr>
      <w:spacing w:after="0" w:line="240" w:lineRule="auto"/>
    </w:pPr>
    <w:rPr>
      <w:rFonts w:ascii="Book Antiqua" w:eastAsia="Times New Roman" w:hAnsi="Book Antiqua" w:cs="Times New Roman"/>
      <w:szCs w:val="20"/>
      <w:lang w:val="en-US"/>
    </w:rPr>
  </w:style>
  <w:style w:type="paragraph" w:customStyle="1" w:styleId="BodyPara">
    <w:name w:val="Body Para"/>
    <w:basedOn w:val="Normal"/>
    <w:rsid w:val="007B01C2"/>
    <w:pPr>
      <w:spacing w:after="200" w:line="240" w:lineRule="auto"/>
    </w:pPr>
    <w:rPr>
      <w:rFonts w:ascii="Times New Roman" w:eastAsia="Times New Roman" w:hAnsi="Times New Roman" w:cs="Times New Roman"/>
      <w:sz w:val="20"/>
      <w:szCs w:val="20"/>
      <w:lang w:val="en-US"/>
    </w:rPr>
  </w:style>
  <w:style w:type="paragraph" w:styleId="Quote">
    <w:name w:val="Quote"/>
    <w:basedOn w:val="Normal"/>
    <w:next w:val="Normal"/>
    <w:link w:val="QuoteChar"/>
    <w:uiPriority w:val="29"/>
    <w:qFormat/>
    <w:rsid w:val="007B01C2"/>
    <w:pPr>
      <w:spacing w:before="160" w:after="160" w:line="259" w:lineRule="auto"/>
      <w:jc w:val="center"/>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29"/>
    <w:rsid w:val="007B01C2"/>
    <w:rPr>
      <w:rFonts w:ascii="Calibri" w:eastAsia="Calibri" w:hAnsi="Calibri"/>
      <w:i/>
      <w:iCs/>
      <w:color w:val="404040" w:themeColor="text1" w:themeTint="BF"/>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67402">
      <w:bodyDiv w:val="1"/>
      <w:marLeft w:val="0"/>
      <w:marRight w:val="0"/>
      <w:marTop w:val="0"/>
      <w:marBottom w:val="0"/>
      <w:divBdr>
        <w:top w:val="none" w:sz="0" w:space="0" w:color="auto"/>
        <w:left w:val="none" w:sz="0" w:space="0" w:color="auto"/>
        <w:bottom w:val="none" w:sz="0" w:space="0" w:color="auto"/>
        <w:right w:val="none" w:sz="0" w:space="0" w:color="auto"/>
      </w:divBdr>
    </w:div>
    <w:div w:id="812409076">
      <w:bodyDiv w:val="1"/>
      <w:marLeft w:val="0"/>
      <w:marRight w:val="0"/>
      <w:marTop w:val="0"/>
      <w:marBottom w:val="0"/>
      <w:divBdr>
        <w:top w:val="none" w:sz="0" w:space="0" w:color="auto"/>
        <w:left w:val="none" w:sz="0" w:space="0" w:color="auto"/>
        <w:bottom w:val="none" w:sz="0" w:space="0" w:color="auto"/>
        <w:right w:val="none" w:sz="0" w:space="0" w:color="auto"/>
      </w:divBdr>
    </w:div>
    <w:div w:id="2086950902">
      <w:bodyDiv w:val="1"/>
      <w:marLeft w:val="0"/>
      <w:marRight w:val="0"/>
      <w:marTop w:val="0"/>
      <w:marBottom w:val="0"/>
      <w:divBdr>
        <w:top w:val="none" w:sz="0" w:space="0" w:color="auto"/>
        <w:left w:val="none" w:sz="0" w:space="0" w:color="auto"/>
        <w:bottom w:val="none" w:sz="0" w:space="0" w:color="auto"/>
        <w:right w:val="none" w:sz="0" w:space="0" w:color="auto"/>
      </w:divBdr>
    </w:div>
    <w:div w:id="21350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Hlamalani.Shipalana@sita.co.za" TargetMode="External"/><Relationship Id="rId7" Type="http://schemas.openxmlformats.org/officeDocument/2006/relationships/settings" Target="settings.xml"/><Relationship Id="rId12" Type="http://schemas.openxmlformats.org/officeDocument/2006/relationships/hyperlink" Target="https://teams.microsoft.com/l/meetup-join/19%3ameeting_M2EzMmNmMDktY2UyYi00OWMxLWEyZjctNzk3YTRhOGIwNTBm%40thread.v2/0?context=%7b%22Tid%22%3a%2248cd5724-88c7-48c3-a665-945436edd7fc%22%2c%22Oid%22%3a%22b907c822-f826-4e95-8bc3-b60cc9c61285%22%7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sita.co.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hyperlink" Target="mailto:Hlamalani.Shipalan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ITA%20Projects\SITA%20related%20projects\SIT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0060a9-8b96-4c65-9f72-fedd34be5d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58152C2E7AF4D9B6D582B934A4F84" ma:contentTypeVersion="15" ma:contentTypeDescription="Create a new document." ma:contentTypeScope="" ma:versionID="37db5d85172b9332360fa10ae9344771">
  <xsd:schema xmlns:xsd="http://www.w3.org/2001/XMLSchema" xmlns:xs="http://www.w3.org/2001/XMLSchema" xmlns:p="http://schemas.microsoft.com/office/2006/metadata/properties" xmlns:ns3="55632ac3-a5be-456d-a59f-aef0c76c454e" xmlns:ns4="130060a9-8b96-4c65-9f72-fedd34be5db0" targetNamespace="http://schemas.microsoft.com/office/2006/metadata/properties" ma:root="true" ma:fieldsID="2d7b2c574086291fec563be888b118df" ns3:_="" ns4:_="">
    <xsd:import namespace="55632ac3-a5be-456d-a59f-aef0c76c454e"/>
    <xsd:import namespace="130060a9-8b96-4c65-9f72-fedd34be5d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2ac3-a5be-456d-a59f-aef0c76c45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060a9-8b96-4c65-9f72-fedd34be5d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BC33E-BFD4-40D3-909F-F680A16E7963}">
  <ds:schemaRefs>
    <ds:schemaRef ds:uri="http://schemas.microsoft.com/office/2006/metadata/properties"/>
    <ds:schemaRef ds:uri="http://schemas.microsoft.com/office/infopath/2007/PartnerControls"/>
    <ds:schemaRef ds:uri="130060a9-8b96-4c65-9f72-fedd34be5db0"/>
  </ds:schemaRefs>
</ds:datastoreItem>
</file>

<file path=customXml/itemProps2.xml><?xml version="1.0" encoding="utf-8"?>
<ds:datastoreItem xmlns:ds="http://schemas.openxmlformats.org/officeDocument/2006/customXml" ds:itemID="{7839DCD3-2ABF-4D8D-A340-7571CD9D6946}">
  <ds:schemaRefs>
    <ds:schemaRef ds:uri="http://schemas.microsoft.com/sharepoint/v3/contenttype/forms"/>
  </ds:schemaRefs>
</ds:datastoreItem>
</file>

<file path=customXml/itemProps3.xml><?xml version="1.0" encoding="utf-8"?>
<ds:datastoreItem xmlns:ds="http://schemas.openxmlformats.org/officeDocument/2006/customXml" ds:itemID="{34F6EDB0-4A35-4890-BB5E-AF5F8F623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2ac3-a5be-456d-a59f-aef0c76c454e"/>
    <ds:schemaRef ds:uri="130060a9-8b96-4c65-9f72-fedd34be5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72A11-4355-4472-8F82-14DF1DA5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Template</Template>
  <TotalTime>1</TotalTime>
  <Pages>168</Pages>
  <Words>68379</Words>
  <Characters>389764</Characters>
  <Application>Microsoft Office Word</Application>
  <DocSecurity>0</DocSecurity>
  <Lines>3248</Lines>
  <Paragraphs>914</Paragraphs>
  <ScaleCrop>false</ScaleCrop>
  <HeadingPairs>
    <vt:vector size="2" baseType="variant">
      <vt:variant>
        <vt:lpstr>Title</vt:lpstr>
      </vt:variant>
      <vt:variant>
        <vt:i4>1</vt:i4>
      </vt:variant>
    </vt:vector>
  </HeadingPairs>
  <TitlesOfParts>
    <vt:vector size="1" baseType="lpstr">
      <vt:lpstr>RFI</vt:lpstr>
    </vt:vector>
  </TitlesOfParts>
  <Company>SITA (Pty) Ltd</Company>
  <LinksUpToDate>false</LinksUpToDate>
  <CharactersWithSpaces>457229</CharactersWithSpaces>
  <SharedDoc>false</SharedDoc>
  <HLinks>
    <vt:vector size="108" baseType="variant">
      <vt:variant>
        <vt:i4>5374012</vt:i4>
      </vt:variant>
      <vt:variant>
        <vt:i4>105</vt:i4>
      </vt:variant>
      <vt:variant>
        <vt:i4>0</vt:i4>
      </vt:variant>
      <vt:variant>
        <vt:i4>5</vt:i4>
      </vt:variant>
      <vt:variant>
        <vt:lpwstr>mailto:tenders@sita.co.za</vt:lpwstr>
      </vt:variant>
      <vt:variant>
        <vt:lpwstr/>
      </vt:variant>
      <vt:variant>
        <vt:i4>1245237</vt:i4>
      </vt:variant>
      <vt:variant>
        <vt:i4>98</vt:i4>
      </vt:variant>
      <vt:variant>
        <vt:i4>0</vt:i4>
      </vt:variant>
      <vt:variant>
        <vt:i4>5</vt:i4>
      </vt:variant>
      <vt:variant>
        <vt:lpwstr/>
      </vt:variant>
      <vt:variant>
        <vt:lpwstr>_Toc464130634</vt:lpwstr>
      </vt:variant>
      <vt:variant>
        <vt:i4>1245237</vt:i4>
      </vt:variant>
      <vt:variant>
        <vt:i4>92</vt:i4>
      </vt:variant>
      <vt:variant>
        <vt:i4>0</vt:i4>
      </vt:variant>
      <vt:variant>
        <vt:i4>5</vt:i4>
      </vt:variant>
      <vt:variant>
        <vt:lpwstr/>
      </vt:variant>
      <vt:variant>
        <vt:lpwstr>_Toc464130633</vt:lpwstr>
      </vt:variant>
      <vt:variant>
        <vt:i4>1245237</vt:i4>
      </vt:variant>
      <vt:variant>
        <vt:i4>86</vt:i4>
      </vt:variant>
      <vt:variant>
        <vt:i4>0</vt:i4>
      </vt:variant>
      <vt:variant>
        <vt:i4>5</vt:i4>
      </vt:variant>
      <vt:variant>
        <vt:lpwstr/>
      </vt:variant>
      <vt:variant>
        <vt:lpwstr>_Toc464130632</vt:lpwstr>
      </vt:variant>
      <vt:variant>
        <vt:i4>1245237</vt:i4>
      </vt:variant>
      <vt:variant>
        <vt:i4>80</vt:i4>
      </vt:variant>
      <vt:variant>
        <vt:i4>0</vt:i4>
      </vt:variant>
      <vt:variant>
        <vt:i4>5</vt:i4>
      </vt:variant>
      <vt:variant>
        <vt:lpwstr/>
      </vt:variant>
      <vt:variant>
        <vt:lpwstr>_Toc464130631</vt:lpwstr>
      </vt:variant>
      <vt:variant>
        <vt:i4>1245237</vt:i4>
      </vt:variant>
      <vt:variant>
        <vt:i4>74</vt:i4>
      </vt:variant>
      <vt:variant>
        <vt:i4>0</vt:i4>
      </vt:variant>
      <vt:variant>
        <vt:i4>5</vt:i4>
      </vt:variant>
      <vt:variant>
        <vt:lpwstr/>
      </vt:variant>
      <vt:variant>
        <vt:lpwstr>_Toc464130630</vt:lpwstr>
      </vt:variant>
      <vt:variant>
        <vt:i4>1179701</vt:i4>
      </vt:variant>
      <vt:variant>
        <vt:i4>68</vt:i4>
      </vt:variant>
      <vt:variant>
        <vt:i4>0</vt:i4>
      </vt:variant>
      <vt:variant>
        <vt:i4>5</vt:i4>
      </vt:variant>
      <vt:variant>
        <vt:lpwstr/>
      </vt:variant>
      <vt:variant>
        <vt:lpwstr>_Toc464130629</vt:lpwstr>
      </vt:variant>
      <vt:variant>
        <vt:i4>1179701</vt:i4>
      </vt:variant>
      <vt:variant>
        <vt:i4>62</vt:i4>
      </vt:variant>
      <vt:variant>
        <vt:i4>0</vt:i4>
      </vt:variant>
      <vt:variant>
        <vt:i4>5</vt:i4>
      </vt:variant>
      <vt:variant>
        <vt:lpwstr/>
      </vt:variant>
      <vt:variant>
        <vt:lpwstr>_Toc464130628</vt:lpwstr>
      </vt:variant>
      <vt:variant>
        <vt:i4>1179701</vt:i4>
      </vt:variant>
      <vt:variant>
        <vt:i4>56</vt:i4>
      </vt:variant>
      <vt:variant>
        <vt:i4>0</vt:i4>
      </vt:variant>
      <vt:variant>
        <vt:i4>5</vt:i4>
      </vt:variant>
      <vt:variant>
        <vt:lpwstr/>
      </vt:variant>
      <vt:variant>
        <vt:lpwstr>_Toc464130627</vt:lpwstr>
      </vt:variant>
      <vt:variant>
        <vt:i4>1179701</vt:i4>
      </vt:variant>
      <vt:variant>
        <vt:i4>50</vt:i4>
      </vt:variant>
      <vt:variant>
        <vt:i4>0</vt:i4>
      </vt:variant>
      <vt:variant>
        <vt:i4>5</vt:i4>
      </vt:variant>
      <vt:variant>
        <vt:lpwstr/>
      </vt:variant>
      <vt:variant>
        <vt:lpwstr>_Toc464130626</vt:lpwstr>
      </vt:variant>
      <vt:variant>
        <vt:i4>1179701</vt:i4>
      </vt:variant>
      <vt:variant>
        <vt:i4>44</vt:i4>
      </vt:variant>
      <vt:variant>
        <vt:i4>0</vt:i4>
      </vt:variant>
      <vt:variant>
        <vt:i4>5</vt:i4>
      </vt:variant>
      <vt:variant>
        <vt:lpwstr/>
      </vt:variant>
      <vt:variant>
        <vt:lpwstr>_Toc464130625</vt:lpwstr>
      </vt:variant>
      <vt:variant>
        <vt:i4>1179701</vt:i4>
      </vt:variant>
      <vt:variant>
        <vt:i4>38</vt:i4>
      </vt:variant>
      <vt:variant>
        <vt:i4>0</vt:i4>
      </vt:variant>
      <vt:variant>
        <vt:i4>5</vt:i4>
      </vt:variant>
      <vt:variant>
        <vt:lpwstr/>
      </vt:variant>
      <vt:variant>
        <vt:lpwstr>_Toc464130624</vt:lpwstr>
      </vt:variant>
      <vt:variant>
        <vt:i4>1179701</vt:i4>
      </vt:variant>
      <vt:variant>
        <vt:i4>32</vt:i4>
      </vt:variant>
      <vt:variant>
        <vt:i4>0</vt:i4>
      </vt:variant>
      <vt:variant>
        <vt:i4>5</vt:i4>
      </vt:variant>
      <vt:variant>
        <vt:lpwstr/>
      </vt:variant>
      <vt:variant>
        <vt:lpwstr>_Toc464130623</vt:lpwstr>
      </vt:variant>
      <vt:variant>
        <vt:i4>1179701</vt:i4>
      </vt:variant>
      <vt:variant>
        <vt:i4>26</vt:i4>
      </vt:variant>
      <vt:variant>
        <vt:i4>0</vt:i4>
      </vt:variant>
      <vt:variant>
        <vt:i4>5</vt:i4>
      </vt:variant>
      <vt:variant>
        <vt:lpwstr/>
      </vt:variant>
      <vt:variant>
        <vt:lpwstr>_Toc464130622</vt:lpwstr>
      </vt:variant>
      <vt:variant>
        <vt:i4>1179701</vt:i4>
      </vt:variant>
      <vt:variant>
        <vt:i4>20</vt:i4>
      </vt:variant>
      <vt:variant>
        <vt:i4>0</vt:i4>
      </vt:variant>
      <vt:variant>
        <vt:i4>5</vt:i4>
      </vt:variant>
      <vt:variant>
        <vt:lpwstr/>
      </vt:variant>
      <vt:variant>
        <vt:lpwstr>_Toc464130621</vt:lpwstr>
      </vt:variant>
      <vt:variant>
        <vt:i4>1179701</vt:i4>
      </vt:variant>
      <vt:variant>
        <vt:i4>14</vt:i4>
      </vt:variant>
      <vt:variant>
        <vt:i4>0</vt:i4>
      </vt:variant>
      <vt:variant>
        <vt:i4>5</vt:i4>
      </vt:variant>
      <vt:variant>
        <vt:lpwstr/>
      </vt:variant>
      <vt:variant>
        <vt:lpwstr>_Toc464130620</vt:lpwstr>
      </vt:variant>
      <vt:variant>
        <vt:i4>1114165</vt:i4>
      </vt:variant>
      <vt:variant>
        <vt:i4>8</vt:i4>
      </vt:variant>
      <vt:variant>
        <vt:i4>0</vt:i4>
      </vt:variant>
      <vt:variant>
        <vt:i4>5</vt:i4>
      </vt:variant>
      <vt:variant>
        <vt:lpwstr/>
      </vt:variant>
      <vt:variant>
        <vt:lpwstr>_Toc464130619</vt:lpwstr>
      </vt:variant>
      <vt:variant>
        <vt:i4>1114165</vt:i4>
      </vt:variant>
      <vt:variant>
        <vt:i4>2</vt:i4>
      </vt:variant>
      <vt:variant>
        <vt:i4>0</vt:i4>
      </vt:variant>
      <vt:variant>
        <vt:i4>5</vt:i4>
      </vt:variant>
      <vt:variant>
        <vt:lpwstr/>
      </vt:variant>
      <vt:variant>
        <vt:lpwstr>_Toc464130618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creator>cilliersw</dc:creator>
  <cp:lastModifiedBy>Brian Matemane</cp:lastModifiedBy>
  <cp:revision>2</cp:revision>
  <cp:lastPrinted>2025-12-04T10:31:00Z</cp:lastPrinted>
  <dcterms:created xsi:type="dcterms:W3CDTF">2025-12-05T10:55:00Z</dcterms:created>
  <dcterms:modified xsi:type="dcterms:W3CDTF">2025-12-05T10:55:00Z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0x01010013B58152C2E7AF4D9B6D582B934A4F84</vt:lpwstr>
  </property>
</Properties>
</file>