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804C5" w14:textId="7D84755A" w:rsidR="00340DC0" w:rsidRPr="00B02D8F" w:rsidRDefault="00340DC0" w:rsidP="005734F4">
      <w:pPr>
        <w:jc w:val="both"/>
        <w:rPr>
          <w:rFonts w:ascii="Arial" w:hAnsi="Arial" w:cs="Arial"/>
          <w:b/>
        </w:rPr>
      </w:pPr>
      <w:r w:rsidRPr="00B02D8F">
        <w:rPr>
          <w:rFonts w:ascii="Arial" w:hAnsi="Arial" w:cs="Arial"/>
          <w:b/>
        </w:rPr>
        <w:t>REQUEST FOR QUOTATION</w:t>
      </w:r>
      <w:r w:rsidR="00031023" w:rsidRPr="00B02D8F">
        <w:rPr>
          <w:rFonts w:ascii="Arial" w:hAnsi="Arial" w:cs="Arial"/>
          <w:b/>
        </w:rPr>
        <w:t xml:space="preserve"> (RFQ)</w:t>
      </w:r>
    </w:p>
    <w:p w14:paraId="7931A963" w14:textId="013C20CC" w:rsidR="00340DC0" w:rsidRPr="00B02D8F" w:rsidRDefault="00340DC0" w:rsidP="005734F4">
      <w:pPr>
        <w:jc w:val="both"/>
        <w:rPr>
          <w:rFonts w:ascii="Arial" w:hAnsi="Arial" w:cs="Arial"/>
          <w:b/>
        </w:rPr>
      </w:pPr>
    </w:p>
    <w:tbl>
      <w:tblPr>
        <w:tblStyle w:val="TableGrid"/>
        <w:tblW w:w="9733" w:type="dxa"/>
        <w:tblLook w:val="04A0" w:firstRow="1" w:lastRow="0" w:firstColumn="1" w:lastColumn="0" w:noHBand="0" w:noVBand="1"/>
      </w:tblPr>
      <w:tblGrid>
        <w:gridCol w:w="2716"/>
        <w:gridCol w:w="3150"/>
        <w:gridCol w:w="1217"/>
        <w:gridCol w:w="2650"/>
      </w:tblGrid>
      <w:tr w:rsidR="00340DC0" w:rsidRPr="00B02D8F" w14:paraId="5466BB97" w14:textId="77777777" w:rsidTr="009374D1">
        <w:trPr>
          <w:trHeight w:val="674"/>
        </w:trPr>
        <w:tc>
          <w:tcPr>
            <w:tcW w:w="2716" w:type="dxa"/>
            <w:shd w:val="clear" w:color="auto" w:fill="002060"/>
          </w:tcPr>
          <w:p w14:paraId="7B4837C7" w14:textId="77777777" w:rsidR="00340DC0" w:rsidRPr="00B02D8F" w:rsidRDefault="00340DC0" w:rsidP="005734F4">
            <w:pPr>
              <w:jc w:val="both"/>
              <w:rPr>
                <w:rFonts w:ascii="Arial" w:hAnsi="Arial" w:cs="Arial"/>
                <w:b/>
              </w:rPr>
            </w:pPr>
            <w:r w:rsidRPr="00B02D8F">
              <w:rPr>
                <w:rFonts w:ascii="Arial" w:hAnsi="Arial" w:cs="Arial"/>
                <w:b/>
              </w:rPr>
              <w:t xml:space="preserve">Request for Quotation: </w:t>
            </w:r>
          </w:p>
          <w:p w14:paraId="6E293E9F" w14:textId="77777777" w:rsidR="00340DC0" w:rsidRPr="00B02D8F" w:rsidRDefault="00340DC0" w:rsidP="005734F4">
            <w:pPr>
              <w:jc w:val="both"/>
              <w:rPr>
                <w:rFonts w:ascii="Arial" w:hAnsi="Arial" w:cs="Arial"/>
                <w:b/>
              </w:rPr>
            </w:pPr>
          </w:p>
        </w:tc>
        <w:tc>
          <w:tcPr>
            <w:tcW w:w="7017" w:type="dxa"/>
            <w:gridSpan w:val="3"/>
          </w:tcPr>
          <w:p w14:paraId="0FD95E68" w14:textId="77777777" w:rsidR="00340DC0" w:rsidRPr="00B02D8F" w:rsidRDefault="00340DC0" w:rsidP="005734F4">
            <w:pPr>
              <w:jc w:val="both"/>
              <w:rPr>
                <w:rFonts w:ascii="Arial" w:hAnsi="Arial" w:cs="Arial"/>
                <w:b/>
              </w:rPr>
            </w:pPr>
          </w:p>
          <w:p w14:paraId="67E84332" w14:textId="4DE9534C" w:rsidR="00340DC0" w:rsidRPr="00B02D8F" w:rsidRDefault="00E8612D" w:rsidP="00026C38">
            <w:pPr>
              <w:ind w:right="95"/>
              <w:rPr>
                <w:rFonts w:ascii="Arial" w:hAnsi="Arial" w:cs="Arial"/>
                <w:b/>
              </w:rPr>
            </w:pPr>
            <w:r w:rsidRPr="00E8612D">
              <w:rPr>
                <w:rFonts w:ascii="Arial" w:hAnsi="Arial" w:cs="Arial"/>
                <w:b/>
              </w:rPr>
              <w:t>S</w:t>
            </w:r>
            <w:bookmarkStart w:id="0" w:name="_Hlk136517067"/>
            <w:r w:rsidRPr="00E8612D">
              <w:rPr>
                <w:rFonts w:ascii="Arial" w:hAnsi="Arial" w:cs="Arial"/>
                <w:b/>
              </w:rPr>
              <w:t>upply and Deliver of Battle Box to the PPECB</w:t>
            </w:r>
            <w:bookmarkEnd w:id="0"/>
          </w:p>
        </w:tc>
      </w:tr>
      <w:tr w:rsidR="00340DC0" w:rsidRPr="00B02D8F" w14:paraId="1FBA9D37" w14:textId="77777777" w:rsidTr="00E8612D">
        <w:trPr>
          <w:trHeight w:val="257"/>
        </w:trPr>
        <w:tc>
          <w:tcPr>
            <w:tcW w:w="2716" w:type="dxa"/>
            <w:shd w:val="clear" w:color="auto" w:fill="002060"/>
          </w:tcPr>
          <w:p w14:paraId="79705B28" w14:textId="77777777" w:rsidR="00340DC0" w:rsidRPr="00B02D8F" w:rsidRDefault="00340DC0" w:rsidP="005734F4">
            <w:pPr>
              <w:jc w:val="both"/>
              <w:rPr>
                <w:rFonts w:ascii="Arial" w:hAnsi="Arial" w:cs="Arial"/>
                <w:b/>
              </w:rPr>
            </w:pPr>
            <w:r w:rsidRPr="00B02D8F">
              <w:rPr>
                <w:rFonts w:ascii="Arial" w:hAnsi="Arial" w:cs="Arial"/>
                <w:b/>
              </w:rPr>
              <w:t xml:space="preserve">RFQ Number: </w:t>
            </w:r>
          </w:p>
          <w:p w14:paraId="04377550" w14:textId="77777777" w:rsidR="00340DC0" w:rsidRPr="00B02D8F" w:rsidRDefault="00340DC0" w:rsidP="005734F4">
            <w:pPr>
              <w:jc w:val="both"/>
              <w:rPr>
                <w:rFonts w:ascii="Arial" w:hAnsi="Arial" w:cs="Arial"/>
                <w:b/>
              </w:rPr>
            </w:pPr>
          </w:p>
        </w:tc>
        <w:tc>
          <w:tcPr>
            <w:tcW w:w="7017" w:type="dxa"/>
            <w:gridSpan w:val="3"/>
          </w:tcPr>
          <w:p w14:paraId="2ABFEB82" w14:textId="0EE6D52D" w:rsidR="00340DC0" w:rsidRPr="00B02D8F" w:rsidRDefault="00E8612D" w:rsidP="005734F4">
            <w:pPr>
              <w:jc w:val="both"/>
              <w:rPr>
                <w:rFonts w:ascii="Arial" w:hAnsi="Arial" w:cs="Arial"/>
                <w:b/>
              </w:rPr>
            </w:pPr>
            <w:bookmarkStart w:id="1" w:name="_Hlk136516972"/>
            <w:r>
              <w:rPr>
                <w:rFonts w:ascii="Arial" w:hAnsi="Arial" w:cs="Arial"/>
                <w:b/>
              </w:rPr>
              <w:t>R</w:t>
            </w:r>
            <w:r w:rsidRPr="00E8612D">
              <w:rPr>
                <w:rFonts w:ascii="Arial" w:hAnsi="Arial" w:cs="Arial"/>
                <w:b/>
              </w:rPr>
              <w:t>FQ/ICT/BAT/202</w:t>
            </w:r>
            <w:r>
              <w:rPr>
                <w:rFonts w:ascii="Arial" w:hAnsi="Arial" w:cs="Arial"/>
                <w:b/>
              </w:rPr>
              <w:t>3</w:t>
            </w:r>
            <w:r w:rsidRPr="00E8612D">
              <w:rPr>
                <w:rFonts w:ascii="Arial" w:hAnsi="Arial" w:cs="Arial"/>
                <w:b/>
              </w:rPr>
              <w:t>/</w:t>
            </w:r>
            <w:r>
              <w:rPr>
                <w:rFonts w:ascii="Arial" w:hAnsi="Arial" w:cs="Arial"/>
                <w:b/>
              </w:rPr>
              <w:t>01</w:t>
            </w:r>
            <w:bookmarkEnd w:id="1"/>
          </w:p>
        </w:tc>
      </w:tr>
      <w:tr w:rsidR="00340DC0" w:rsidRPr="00B02D8F" w14:paraId="4C296E47" w14:textId="77777777" w:rsidTr="009374D1">
        <w:trPr>
          <w:trHeight w:val="337"/>
        </w:trPr>
        <w:tc>
          <w:tcPr>
            <w:tcW w:w="2716" w:type="dxa"/>
            <w:shd w:val="clear" w:color="auto" w:fill="002060"/>
          </w:tcPr>
          <w:p w14:paraId="552E094B" w14:textId="2C36AB1C" w:rsidR="00340DC0" w:rsidRPr="00B02D8F" w:rsidRDefault="00340DC0" w:rsidP="005734F4">
            <w:pPr>
              <w:jc w:val="both"/>
              <w:rPr>
                <w:rFonts w:ascii="Arial" w:hAnsi="Arial" w:cs="Arial"/>
                <w:b/>
              </w:rPr>
            </w:pPr>
            <w:r w:rsidRPr="00B02D8F">
              <w:rPr>
                <w:rFonts w:ascii="Arial" w:hAnsi="Arial" w:cs="Arial"/>
                <w:b/>
              </w:rPr>
              <w:t>Opening Date</w:t>
            </w:r>
            <w:r w:rsidR="009374D1" w:rsidRPr="00B02D8F">
              <w:rPr>
                <w:rFonts w:ascii="Arial" w:hAnsi="Arial" w:cs="Arial"/>
                <w:b/>
              </w:rPr>
              <w:t>:</w:t>
            </w:r>
          </w:p>
        </w:tc>
        <w:tc>
          <w:tcPr>
            <w:tcW w:w="7017" w:type="dxa"/>
            <w:gridSpan w:val="3"/>
          </w:tcPr>
          <w:p w14:paraId="63339008" w14:textId="62C56CD6" w:rsidR="00340DC0" w:rsidRPr="00B02D8F" w:rsidRDefault="0045327B" w:rsidP="005734F4">
            <w:pPr>
              <w:jc w:val="both"/>
              <w:rPr>
                <w:rFonts w:ascii="Arial" w:hAnsi="Arial" w:cs="Arial"/>
                <w:b/>
              </w:rPr>
            </w:pPr>
            <w:r>
              <w:rPr>
                <w:rFonts w:ascii="Arial" w:hAnsi="Arial" w:cs="Arial"/>
                <w:b/>
              </w:rPr>
              <w:t xml:space="preserve"> </w:t>
            </w:r>
            <w:r w:rsidR="00443325">
              <w:rPr>
                <w:rFonts w:ascii="Arial" w:hAnsi="Arial" w:cs="Arial"/>
                <w:b/>
              </w:rPr>
              <w:t>14</w:t>
            </w:r>
            <w:r w:rsidR="00C91153">
              <w:rPr>
                <w:rFonts w:ascii="Arial" w:hAnsi="Arial" w:cs="Arial"/>
                <w:b/>
              </w:rPr>
              <w:t xml:space="preserve"> June 2023</w:t>
            </w:r>
          </w:p>
        </w:tc>
      </w:tr>
      <w:tr w:rsidR="00340DC0" w:rsidRPr="00B02D8F" w14:paraId="6454A7D3" w14:textId="77777777" w:rsidTr="00F77A70">
        <w:trPr>
          <w:trHeight w:val="348"/>
        </w:trPr>
        <w:tc>
          <w:tcPr>
            <w:tcW w:w="2716" w:type="dxa"/>
            <w:shd w:val="clear" w:color="auto" w:fill="002060"/>
          </w:tcPr>
          <w:p w14:paraId="6C787ECB" w14:textId="27922232" w:rsidR="00340DC0" w:rsidRPr="00B02D8F" w:rsidRDefault="00340DC0" w:rsidP="005734F4">
            <w:pPr>
              <w:jc w:val="both"/>
              <w:rPr>
                <w:rFonts w:ascii="Arial" w:hAnsi="Arial" w:cs="Arial"/>
                <w:b/>
              </w:rPr>
            </w:pPr>
            <w:r w:rsidRPr="00B02D8F">
              <w:rPr>
                <w:rFonts w:ascii="Arial" w:hAnsi="Arial" w:cs="Arial"/>
                <w:b/>
              </w:rPr>
              <w:t>Closing Date</w:t>
            </w:r>
            <w:r w:rsidR="009374D1" w:rsidRPr="00B02D8F">
              <w:rPr>
                <w:rFonts w:ascii="Arial" w:hAnsi="Arial" w:cs="Arial"/>
                <w:b/>
              </w:rPr>
              <w:t>:</w:t>
            </w:r>
          </w:p>
        </w:tc>
        <w:tc>
          <w:tcPr>
            <w:tcW w:w="3150" w:type="dxa"/>
          </w:tcPr>
          <w:p w14:paraId="65A52C40" w14:textId="17088F9D" w:rsidR="00340DC0" w:rsidRPr="00B02D8F" w:rsidRDefault="00443325" w:rsidP="005734F4">
            <w:pPr>
              <w:jc w:val="both"/>
              <w:rPr>
                <w:rFonts w:ascii="Arial" w:hAnsi="Arial" w:cs="Arial"/>
                <w:b/>
              </w:rPr>
            </w:pPr>
            <w:r>
              <w:rPr>
                <w:rFonts w:ascii="Arial" w:hAnsi="Arial" w:cs="Arial"/>
                <w:b/>
              </w:rPr>
              <w:t>23</w:t>
            </w:r>
            <w:r w:rsidR="00E8612D">
              <w:rPr>
                <w:rFonts w:ascii="Arial" w:hAnsi="Arial" w:cs="Arial"/>
                <w:b/>
              </w:rPr>
              <w:t xml:space="preserve"> June 2023</w:t>
            </w:r>
          </w:p>
        </w:tc>
        <w:tc>
          <w:tcPr>
            <w:tcW w:w="1217" w:type="dxa"/>
            <w:shd w:val="clear" w:color="auto" w:fill="002060"/>
          </w:tcPr>
          <w:p w14:paraId="0C9F92DB" w14:textId="670B73F1" w:rsidR="00340DC0" w:rsidRPr="00B02D8F" w:rsidRDefault="00340DC0" w:rsidP="005734F4">
            <w:pPr>
              <w:jc w:val="both"/>
              <w:rPr>
                <w:rFonts w:ascii="Arial" w:hAnsi="Arial" w:cs="Arial"/>
                <w:b/>
              </w:rPr>
            </w:pPr>
            <w:r w:rsidRPr="00B02D8F">
              <w:rPr>
                <w:rFonts w:ascii="Arial" w:hAnsi="Arial" w:cs="Arial"/>
                <w:b/>
              </w:rPr>
              <w:t>Time</w:t>
            </w:r>
            <w:r w:rsidR="009374D1" w:rsidRPr="00B02D8F">
              <w:rPr>
                <w:rFonts w:ascii="Arial" w:hAnsi="Arial" w:cs="Arial"/>
                <w:b/>
              </w:rPr>
              <w:t>:</w:t>
            </w:r>
          </w:p>
        </w:tc>
        <w:tc>
          <w:tcPr>
            <w:tcW w:w="2650" w:type="dxa"/>
          </w:tcPr>
          <w:p w14:paraId="60D19BD8" w14:textId="0FE81AFF" w:rsidR="00340DC0" w:rsidRPr="00B02D8F" w:rsidRDefault="00610C34" w:rsidP="005734F4">
            <w:pPr>
              <w:jc w:val="both"/>
              <w:rPr>
                <w:rFonts w:ascii="Arial" w:hAnsi="Arial" w:cs="Arial"/>
                <w:b/>
              </w:rPr>
            </w:pPr>
            <w:r>
              <w:rPr>
                <w:rFonts w:ascii="Arial" w:hAnsi="Arial" w:cs="Arial"/>
                <w:b/>
              </w:rPr>
              <w:t>16h00</w:t>
            </w:r>
          </w:p>
        </w:tc>
      </w:tr>
      <w:tr w:rsidR="009374D1" w:rsidRPr="00B02D8F" w14:paraId="7EFAA673" w14:textId="77777777" w:rsidTr="00F77A70">
        <w:trPr>
          <w:trHeight w:val="337"/>
        </w:trPr>
        <w:tc>
          <w:tcPr>
            <w:tcW w:w="2716" w:type="dxa"/>
            <w:shd w:val="clear" w:color="auto" w:fill="002060"/>
          </w:tcPr>
          <w:p w14:paraId="6CD68B2D" w14:textId="79C8CDF5" w:rsidR="009374D1" w:rsidRPr="00B02D8F" w:rsidRDefault="009374D1" w:rsidP="005734F4">
            <w:pPr>
              <w:jc w:val="both"/>
              <w:rPr>
                <w:rFonts w:ascii="Arial" w:hAnsi="Arial" w:cs="Arial"/>
                <w:b/>
              </w:rPr>
            </w:pPr>
            <w:r w:rsidRPr="00B02D8F">
              <w:rPr>
                <w:rFonts w:ascii="Arial" w:hAnsi="Arial" w:cs="Arial"/>
                <w:b/>
              </w:rPr>
              <w:t>Contact Person:</w:t>
            </w:r>
          </w:p>
        </w:tc>
        <w:tc>
          <w:tcPr>
            <w:tcW w:w="3150" w:type="dxa"/>
          </w:tcPr>
          <w:p w14:paraId="7DA61E4D" w14:textId="77D6745B" w:rsidR="009374D1" w:rsidRPr="00B02D8F" w:rsidRDefault="00E8612D" w:rsidP="005734F4">
            <w:pPr>
              <w:jc w:val="both"/>
              <w:rPr>
                <w:rFonts w:ascii="Arial" w:hAnsi="Arial" w:cs="Arial"/>
                <w:b/>
              </w:rPr>
            </w:pPr>
            <w:r>
              <w:rPr>
                <w:rFonts w:ascii="Arial" w:hAnsi="Arial" w:cs="Arial"/>
                <w:b/>
              </w:rPr>
              <w:t>Lerato Ramabu</w:t>
            </w:r>
          </w:p>
        </w:tc>
        <w:tc>
          <w:tcPr>
            <w:tcW w:w="1217" w:type="dxa"/>
            <w:shd w:val="clear" w:color="auto" w:fill="002060"/>
          </w:tcPr>
          <w:p w14:paraId="68E571F9" w14:textId="0A0F4C43" w:rsidR="009374D1" w:rsidRPr="00B02D8F" w:rsidRDefault="009374D1" w:rsidP="005734F4">
            <w:pPr>
              <w:jc w:val="both"/>
              <w:rPr>
                <w:rFonts w:ascii="Arial" w:hAnsi="Arial" w:cs="Arial"/>
                <w:b/>
              </w:rPr>
            </w:pPr>
            <w:r w:rsidRPr="00B02D8F">
              <w:rPr>
                <w:rFonts w:ascii="Arial" w:hAnsi="Arial" w:cs="Arial"/>
                <w:b/>
              </w:rPr>
              <w:t>Email:</w:t>
            </w:r>
          </w:p>
        </w:tc>
        <w:tc>
          <w:tcPr>
            <w:tcW w:w="2650" w:type="dxa"/>
          </w:tcPr>
          <w:p w14:paraId="45523CFE" w14:textId="735B045B" w:rsidR="009374D1" w:rsidRPr="00B02D8F" w:rsidRDefault="00E8612D" w:rsidP="005734F4">
            <w:pPr>
              <w:jc w:val="both"/>
              <w:rPr>
                <w:rFonts w:ascii="Arial" w:hAnsi="Arial" w:cs="Arial"/>
                <w:b/>
              </w:rPr>
            </w:pPr>
            <w:r>
              <w:rPr>
                <w:rFonts w:ascii="Arial" w:hAnsi="Arial" w:cs="Arial"/>
                <w:b/>
              </w:rPr>
              <w:t>LeratoR</w:t>
            </w:r>
            <w:r w:rsidR="0055658C" w:rsidRPr="00B02D8F">
              <w:rPr>
                <w:rFonts w:ascii="Arial" w:hAnsi="Arial" w:cs="Arial"/>
                <w:b/>
              </w:rPr>
              <w:t>@ppecb.com</w:t>
            </w:r>
          </w:p>
        </w:tc>
      </w:tr>
      <w:tr w:rsidR="00F77A70" w:rsidRPr="00B02D8F" w14:paraId="6DC9B911" w14:textId="77777777">
        <w:trPr>
          <w:trHeight w:val="337"/>
        </w:trPr>
        <w:tc>
          <w:tcPr>
            <w:tcW w:w="2716" w:type="dxa"/>
            <w:shd w:val="clear" w:color="auto" w:fill="002060"/>
          </w:tcPr>
          <w:p w14:paraId="1E67CF92" w14:textId="54361FC0" w:rsidR="00F77A70" w:rsidRPr="00B02D8F" w:rsidRDefault="00F77A70" w:rsidP="005734F4">
            <w:pPr>
              <w:jc w:val="both"/>
              <w:rPr>
                <w:rFonts w:ascii="Arial" w:hAnsi="Arial" w:cs="Arial"/>
                <w:b/>
              </w:rPr>
            </w:pPr>
            <w:r>
              <w:rPr>
                <w:rFonts w:ascii="Arial" w:hAnsi="Arial" w:cs="Arial"/>
                <w:b/>
              </w:rPr>
              <w:t>Bid Validity Period</w:t>
            </w:r>
          </w:p>
        </w:tc>
        <w:tc>
          <w:tcPr>
            <w:tcW w:w="7017" w:type="dxa"/>
            <w:gridSpan w:val="3"/>
          </w:tcPr>
          <w:p w14:paraId="21DB1BE4" w14:textId="35A8B106" w:rsidR="00F77A70" w:rsidRPr="00B02D8F" w:rsidRDefault="00F77A70" w:rsidP="005734F4">
            <w:pPr>
              <w:jc w:val="both"/>
              <w:rPr>
                <w:rFonts w:ascii="Arial" w:hAnsi="Arial" w:cs="Arial"/>
                <w:b/>
              </w:rPr>
            </w:pPr>
            <w:r>
              <w:rPr>
                <w:rFonts w:ascii="Arial" w:hAnsi="Arial" w:cs="Arial"/>
                <w:b/>
              </w:rPr>
              <w:t>60 Days</w:t>
            </w:r>
          </w:p>
        </w:tc>
      </w:tr>
    </w:tbl>
    <w:p w14:paraId="7AC2DFE3" w14:textId="77777777" w:rsidR="00340DC0" w:rsidRPr="00B02D8F" w:rsidRDefault="00340DC0" w:rsidP="005734F4">
      <w:pPr>
        <w:jc w:val="both"/>
        <w:rPr>
          <w:rFonts w:ascii="Arial" w:hAnsi="Arial" w:cs="Arial"/>
          <w:b/>
        </w:rPr>
      </w:pPr>
    </w:p>
    <w:p w14:paraId="5555D075" w14:textId="77777777" w:rsidR="00CC5F3C" w:rsidRDefault="00CC5F3C" w:rsidP="0045327B">
      <w:pPr>
        <w:ind w:right="-1417"/>
        <w:jc w:val="both"/>
        <w:rPr>
          <w:rFonts w:ascii="Arial" w:hAnsi="Arial" w:cs="Arial"/>
        </w:rPr>
      </w:pPr>
    </w:p>
    <w:p w14:paraId="69D9D10F" w14:textId="47FBDDC8" w:rsidR="00CC5F3C" w:rsidRPr="00CC5F3C" w:rsidRDefault="00CC5F3C" w:rsidP="00CC5F3C">
      <w:pPr>
        <w:pStyle w:val="ListParagraph"/>
        <w:numPr>
          <w:ilvl w:val="0"/>
          <w:numId w:val="34"/>
        </w:numPr>
        <w:ind w:right="-1417"/>
        <w:jc w:val="both"/>
        <w:rPr>
          <w:rFonts w:ascii="Arial" w:hAnsi="Arial" w:cs="Arial"/>
          <w:b/>
          <w:bCs/>
        </w:rPr>
      </w:pPr>
      <w:r w:rsidRPr="00CC5F3C">
        <w:rPr>
          <w:rFonts w:ascii="Arial" w:hAnsi="Arial" w:cs="Arial"/>
          <w:b/>
          <w:bCs/>
        </w:rPr>
        <w:t>PROJECT PURPOSE</w:t>
      </w:r>
    </w:p>
    <w:p w14:paraId="5EB45A5F" w14:textId="77777777" w:rsidR="00CC5F3C" w:rsidRPr="00CC5F3C" w:rsidRDefault="00CC5F3C" w:rsidP="00CC5F3C">
      <w:pPr>
        <w:ind w:left="360" w:right="-1417"/>
        <w:jc w:val="both"/>
        <w:rPr>
          <w:rFonts w:ascii="Arial" w:hAnsi="Arial" w:cs="Arial"/>
          <w:b/>
          <w:bCs/>
        </w:rPr>
      </w:pPr>
    </w:p>
    <w:p w14:paraId="643612CD" w14:textId="77777777" w:rsidR="00CC5F3C" w:rsidRDefault="00CC5F3C" w:rsidP="00CC5F3C">
      <w:pPr>
        <w:ind w:right="-1417" w:firstLine="720"/>
        <w:jc w:val="both"/>
        <w:rPr>
          <w:rFonts w:ascii="Arial" w:hAnsi="Arial" w:cs="Arial"/>
        </w:rPr>
      </w:pPr>
      <w:r w:rsidRPr="00CC5F3C">
        <w:rPr>
          <w:rFonts w:ascii="Arial" w:hAnsi="Arial" w:cs="Arial"/>
        </w:rPr>
        <w:t>To supply and deliver battle box to the PPECB.</w:t>
      </w:r>
    </w:p>
    <w:p w14:paraId="4F32443B" w14:textId="77777777" w:rsidR="00CC5F3C" w:rsidRPr="00CC5F3C" w:rsidRDefault="00CC5F3C" w:rsidP="00CC5F3C">
      <w:pPr>
        <w:ind w:right="-1417" w:firstLine="720"/>
        <w:jc w:val="both"/>
        <w:rPr>
          <w:rFonts w:ascii="Arial" w:hAnsi="Arial" w:cs="Arial"/>
        </w:rPr>
      </w:pPr>
    </w:p>
    <w:p w14:paraId="097C20F6" w14:textId="417E422F" w:rsidR="00CC5F3C" w:rsidRPr="00CC5F3C" w:rsidRDefault="00CC5F3C" w:rsidP="00CC5F3C">
      <w:pPr>
        <w:pStyle w:val="ListParagraph"/>
        <w:numPr>
          <w:ilvl w:val="0"/>
          <w:numId w:val="34"/>
        </w:numPr>
        <w:ind w:right="-1417"/>
        <w:jc w:val="both"/>
        <w:rPr>
          <w:rFonts w:ascii="Arial" w:hAnsi="Arial" w:cs="Arial"/>
          <w:b/>
          <w:bCs/>
        </w:rPr>
      </w:pPr>
      <w:r w:rsidRPr="00CC5F3C">
        <w:rPr>
          <w:rFonts w:ascii="Arial" w:hAnsi="Arial" w:cs="Arial"/>
          <w:b/>
          <w:bCs/>
        </w:rPr>
        <w:t>SPECIFICATION</w:t>
      </w:r>
    </w:p>
    <w:p w14:paraId="37FEB54E" w14:textId="77777777" w:rsidR="00CC5F3C" w:rsidRPr="00CC5F3C" w:rsidRDefault="00CC5F3C" w:rsidP="00CC5F3C">
      <w:pPr>
        <w:pStyle w:val="ListParagraph"/>
        <w:ind w:right="-1417"/>
        <w:jc w:val="both"/>
        <w:rPr>
          <w:rFonts w:ascii="Arial" w:hAnsi="Arial" w:cs="Arial"/>
          <w:b/>
          <w:bCs/>
        </w:rPr>
      </w:pPr>
    </w:p>
    <w:p w14:paraId="7A0932B7" w14:textId="77777777" w:rsidR="00CC5F3C" w:rsidRPr="00CC5F3C" w:rsidRDefault="00CC5F3C" w:rsidP="00CC5F3C">
      <w:pPr>
        <w:ind w:left="720" w:right="-1417"/>
        <w:jc w:val="both"/>
        <w:rPr>
          <w:rFonts w:ascii="Arial" w:hAnsi="Arial" w:cs="Arial"/>
        </w:rPr>
      </w:pPr>
      <w:r w:rsidRPr="00CC5F3C">
        <w:rPr>
          <w:rFonts w:ascii="Arial" w:hAnsi="Arial" w:cs="Arial"/>
        </w:rPr>
        <w:t xml:space="preserve">1. The </w:t>
      </w:r>
      <w:proofErr w:type="spellStart"/>
      <w:r w:rsidRPr="00CC5F3C">
        <w:rPr>
          <w:rFonts w:ascii="Arial" w:hAnsi="Arial" w:cs="Arial"/>
        </w:rPr>
        <w:t>Battlebox</w:t>
      </w:r>
      <w:proofErr w:type="spellEnd"/>
      <w:r w:rsidRPr="00CC5F3C">
        <w:rPr>
          <w:rFonts w:ascii="Arial" w:hAnsi="Arial" w:cs="Arial"/>
        </w:rPr>
        <w:t xml:space="preserve"> contains clear and concise incident management documentation to be used as</w:t>
      </w:r>
    </w:p>
    <w:p w14:paraId="4DEB7CE8" w14:textId="77777777" w:rsidR="00CC5F3C" w:rsidRPr="00CC5F3C" w:rsidRDefault="00CC5F3C" w:rsidP="00CC5F3C">
      <w:pPr>
        <w:ind w:left="720" w:right="-1417"/>
        <w:jc w:val="both"/>
        <w:rPr>
          <w:rFonts w:ascii="Arial" w:hAnsi="Arial" w:cs="Arial"/>
        </w:rPr>
      </w:pPr>
      <w:r w:rsidRPr="00CC5F3C">
        <w:rPr>
          <w:rFonts w:ascii="Arial" w:hAnsi="Arial" w:cs="Arial"/>
        </w:rPr>
        <w:t xml:space="preserve">a first response in managing the evacuation process, ensuring effective communications that </w:t>
      </w:r>
      <w:proofErr w:type="gramStart"/>
      <w:r w:rsidRPr="00CC5F3C">
        <w:rPr>
          <w:rFonts w:ascii="Arial" w:hAnsi="Arial" w:cs="Arial"/>
        </w:rPr>
        <w:t>will</w:t>
      </w:r>
      <w:proofErr w:type="gramEnd"/>
    </w:p>
    <w:p w14:paraId="5E23B5CF" w14:textId="77777777" w:rsidR="00CC5F3C" w:rsidRDefault="00CC5F3C" w:rsidP="00CC5F3C">
      <w:pPr>
        <w:ind w:left="720" w:right="-1417"/>
        <w:jc w:val="both"/>
        <w:rPr>
          <w:rFonts w:ascii="Arial" w:hAnsi="Arial" w:cs="Arial"/>
        </w:rPr>
      </w:pPr>
      <w:r w:rsidRPr="00CC5F3C">
        <w:rPr>
          <w:rFonts w:ascii="Arial" w:hAnsi="Arial" w:cs="Arial"/>
        </w:rPr>
        <w:t>support the entire incident process in a very hands-on way.</w:t>
      </w:r>
    </w:p>
    <w:p w14:paraId="31E9D498" w14:textId="77777777" w:rsidR="00CC5F3C" w:rsidRPr="00CC5F3C" w:rsidRDefault="00CC5F3C" w:rsidP="00CC5F3C">
      <w:pPr>
        <w:ind w:left="720" w:right="-1417"/>
        <w:jc w:val="both"/>
        <w:rPr>
          <w:rFonts w:ascii="Arial" w:hAnsi="Arial" w:cs="Arial"/>
        </w:rPr>
      </w:pPr>
    </w:p>
    <w:p w14:paraId="1B02A4C3" w14:textId="77777777" w:rsidR="00CC5F3C" w:rsidRPr="00CC5F3C" w:rsidRDefault="00CC5F3C" w:rsidP="00CC5F3C">
      <w:pPr>
        <w:ind w:left="720" w:right="-1417"/>
        <w:jc w:val="both"/>
        <w:rPr>
          <w:rFonts w:ascii="Arial" w:hAnsi="Arial" w:cs="Arial"/>
        </w:rPr>
      </w:pPr>
      <w:r w:rsidRPr="00CC5F3C">
        <w:rPr>
          <w:rFonts w:ascii="Arial" w:hAnsi="Arial" w:cs="Arial"/>
        </w:rPr>
        <w:t>2. The documentation is supported by essential incident management and business continuity</w:t>
      </w:r>
    </w:p>
    <w:p w14:paraId="4F778928" w14:textId="77777777" w:rsidR="00CC5F3C" w:rsidRPr="00CC5F3C" w:rsidRDefault="00CC5F3C" w:rsidP="00CC5F3C">
      <w:pPr>
        <w:ind w:left="720" w:right="-1417"/>
        <w:jc w:val="both"/>
        <w:rPr>
          <w:rFonts w:ascii="Arial" w:hAnsi="Arial" w:cs="Arial"/>
        </w:rPr>
      </w:pPr>
      <w:r w:rsidRPr="00CC5F3C">
        <w:rPr>
          <w:rFonts w:ascii="Arial" w:hAnsi="Arial" w:cs="Arial"/>
        </w:rPr>
        <w:t xml:space="preserve">management materials which can mean the difference between success and failure in </w:t>
      </w:r>
      <w:proofErr w:type="gramStart"/>
      <w:r w:rsidRPr="00CC5F3C">
        <w:rPr>
          <w:rFonts w:ascii="Arial" w:hAnsi="Arial" w:cs="Arial"/>
        </w:rPr>
        <w:t>responding</w:t>
      </w:r>
      <w:proofErr w:type="gramEnd"/>
    </w:p>
    <w:p w14:paraId="37D5A5D7" w14:textId="77777777" w:rsidR="00CC5F3C" w:rsidRDefault="00CC5F3C" w:rsidP="00CC5F3C">
      <w:pPr>
        <w:ind w:left="720" w:right="-1417"/>
        <w:jc w:val="both"/>
        <w:rPr>
          <w:rFonts w:ascii="Arial" w:hAnsi="Arial" w:cs="Arial"/>
        </w:rPr>
      </w:pPr>
      <w:r w:rsidRPr="00CC5F3C">
        <w:rPr>
          <w:rFonts w:ascii="Arial" w:hAnsi="Arial" w:cs="Arial"/>
        </w:rPr>
        <w:t>effectively to an incident.</w:t>
      </w:r>
    </w:p>
    <w:p w14:paraId="3BB7C804" w14:textId="77777777" w:rsidR="00CC5F3C" w:rsidRPr="00CC5F3C" w:rsidRDefault="00CC5F3C" w:rsidP="00CC5F3C">
      <w:pPr>
        <w:ind w:left="720" w:right="-1417"/>
        <w:jc w:val="both"/>
        <w:rPr>
          <w:rFonts w:ascii="Arial" w:hAnsi="Arial" w:cs="Arial"/>
        </w:rPr>
      </w:pPr>
    </w:p>
    <w:p w14:paraId="1A47E893" w14:textId="77777777" w:rsidR="00CC5F3C" w:rsidRPr="00CC5F3C" w:rsidRDefault="00CC5F3C" w:rsidP="00CC5F3C">
      <w:pPr>
        <w:ind w:left="720" w:right="-1417"/>
        <w:jc w:val="both"/>
        <w:rPr>
          <w:rFonts w:ascii="Arial" w:hAnsi="Arial" w:cs="Arial"/>
        </w:rPr>
      </w:pPr>
      <w:r w:rsidRPr="00CC5F3C">
        <w:rPr>
          <w:rFonts w:ascii="Arial" w:hAnsi="Arial" w:cs="Arial"/>
        </w:rPr>
        <w:t xml:space="preserve">3. The Incident Management documentation can be </w:t>
      </w:r>
      <w:proofErr w:type="spellStart"/>
      <w:r w:rsidRPr="00CC5F3C">
        <w:rPr>
          <w:rFonts w:ascii="Arial" w:hAnsi="Arial" w:cs="Arial"/>
        </w:rPr>
        <w:t>customised</w:t>
      </w:r>
      <w:proofErr w:type="spellEnd"/>
      <w:r w:rsidRPr="00CC5F3C">
        <w:rPr>
          <w:rFonts w:ascii="Arial" w:hAnsi="Arial" w:cs="Arial"/>
        </w:rPr>
        <w:t xml:space="preserve"> to suit any </w:t>
      </w:r>
      <w:proofErr w:type="spellStart"/>
      <w:r w:rsidRPr="00CC5F3C">
        <w:rPr>
          <w:rFonts w:ascii="Arial" w:hAnsi="Arial" w:cs="Arial"/>
        </w:rPr>
        <w:t>organisation</w:t>
      </w:r>
      <w:proofErr w:type="spellEnd"/>
      <w:r w:rsidRPr="00CC5F3C">
        <w:rPr>
          <w:rFonts w:ascii="Arial" w:hAnsi="Arial" w:cs="Arial"/>
        </w:rPr>
        <w:t xml:space="preserve"> and</w:t>
      </w:r>
    </w:p>
    <w:p w14:paraId="53B1FD1C" w14:textId="77777777" w:rsidR="00CC5F3C" w:rsidRPr="00CC5F3C" w:rsidRDefault="00CC5F3C" w:rsidP="00CC5F3C">
      <w:pPr>
        <w:ind w:left="720" w:right="-1417"/>
        <w:jc w:val="both"/>
        <w:rPr>
          <w:rFonts w:ascii="Arial" w:hAnsi="Arial" w:cs="Arial"/>
        </w:rPr>
      </w:pPr>
      <w:r w:rsidRPr="00CC5F3C">
        <w:rPr>
          <w:rFonts w:ascii="Arial" w:hAnsi="Arial" w:cs="Arial"/>
        </w:rPr>
        <w:t xml:space="preserve">provides practical guidance with a A-Z set of special risks action cards and generic </w:t>
      </w:r>
      <w:proofErr w:type="gramStart"/>
      <w:r w:rsidRPr="00CC5F3C">
        <w:rPr>
          <w:rFonts w:ascii="Arial" w:hAnsi="Arial" w:cs="Arial"/>
        </w:rPr>
        <w:t>templates</w:t>
      </w:r>
      <w:proofErr w:type="gramEnd"/>
    </w:p>
    <w:p w14:paraId="6E47ED5E" w14:textId="77777777" w:rsidR="00CC5F3C" w:rsidRDefault="00CC5F3C" w:rsidP="00CC5F3C">
      <w:pPr>
        <w:ind w:left="720" w:right="-1417"/>
        <w:jc w:val="both"/>
        <w:rPr>
          <w:rFonts w:ascii="Arial" w:hAnsi="Arial" w:cs="Arial"/>
        </w:rPr>
      </w:pPr>
      <w:r w:rsidRPr="00CC5F3C">
        <w:rPr>
          <w:rFonts w:ascii="Arial" w:hAnsi="Arial" w:cs="Arial"/>
        </w:rPr>
        <w:t>which are readily available and act as a 'consultant in a box’.</w:t>
      </w:r>
    </w:p>
    <w:p w14:paraId="34ED415B" w14:textId="77777777" w:rsidR="00CC5F3C" w:rsidRPr="00CC5F3C" w:rsidRDefault="00CC5F3C" w:rsidP="00CC5F3C">
      <w:pPr>
        <w:ind w:left="720" w:right="-1417"/>
        <w:jc w:val="both"/>
        <w:rPr>
          <w:rFonts w:ascii="Arial" w:hAnsi="Arial" w:cs="Arial"/>
        </w:rPr>
      </w:pPr>
    </w:p>
    <w:p w14:paraId="586A12F4" w14:textId="77777777" w:rsidR="00CC5F3C" w:rsidRPr="00CC5F3C" w:rsidRDefault="00CC5F3C" w:rsidP="00CC5F3C">
      <w:pPr>
        <w:ind w:left="720" w:right="-1417"/>
        <w:jc w:val="both"/>
        <w:rPr>
          <w:rFonts w:ascii="Arial" w:hAnsi="Arial" w:cs="Arial"/>
        </w:rPr>
      </w:pPr>
      <w:r w:rsidRPr="00CC5F3C">
        <w:rPr>
          <w:rFonts w:ascii="Arial" w:hAnsi="Arial" w:cs="Arial"/>
        </w:rPr>
        <w:t>4. The key benefit is that those responsible and involved in the successful resolution of the incident,</w:t>
      </w:r>
    </w:p>
    <w:p w14:paraId="7865F261" w14:textId="77777777" w:rsidR="00CC5F3C" w:rsidRPr="00CC5F3C" w:rsidRDefault="00CC5F3C" w:rsidP="00CC5F3C">
      <w:pPr>
        <w:ind w:left="720" w:right="-1417"/>
        <w:jc w:val="both"/>
        <w:rPr>
          <w:rFonts w:ascii="Arial" w:hAnsi="Arial" w:cs="Arial"/>
        </w:rPr>
      </w:pPr>
      <w:r w:rsidRPr="00CC5F3C">
        <w:rPr>
          <w:rFonts w:ascii="Arial" w:hAnsi="Arial" w:cs="Arial"/>
        </w:rPr>
        <w:t>(</w:t>
      </w:r>
      <w:proofErr w:type="gramStart"/>
      <w:r w:rsidRPr="00CC5F3C">
        <w:rPr>
          <w:rFonts w:ascii="Arial" w:hAnsi="Arial" w:cs="Arial"/>
        </w:rPr>
        <w:t>staff</w:t>
      </w:r>
      <w:proofErr w:type="gramEnd"/>
      <w:r w:rsidRPr="00CC5F3C">
        <w:rPr>
          <w:rFonts w:ascii="Arial" w:hAnsi="Arial" w:cs="Arial"/>
        </w:rPr>
        <w:t>, shareholders, customers, suppliers, regulators or even the general public), are able to work</w:t>
      </w:r>
    </w:p>
    <w:p w14:paraId="7A1067F9" w14:textId="77777777" w:rsidR="00CC5F3C" w:rsidRDefault="00CC5F3C" w:rsidP="00CC5F3C">
      <w:pPr>
        <w:ind w:left="720" w:right="-1417"/>
        <w:jc w:val="both"/>
        <w:rPr>
          <w:rFonts w:ascii="Arial" w:hAnsi="Arial" w:cs="Arial"/>
        </w:rPr>
      </w:pPr>
      <w:r w:rsidRPr="00CC5F3C">
        <w:rPr>
          <w:rFonts w:ascii="Arial" w:hAnsi="Arial" w:cs="Arial"/>
        </w:rPr>
        <w:t>together with maximum effectiveness to an understood plan.</w:t>
      </w:r>
    </w:p>
    <w:p w14:paraId="15288483" w14:textId="77777777" w:rsidR="00CC5F3C" w:rsidRPr="00CC5F3C" w:rsidRDefault="00CC5F3C" w:rsidP="00CC5F3C">
      <w:pPr>
        <w:ind w:left="720" w:right="-1417"/>
        <w:jc w:val="both"/>
        <w:rPr>
          <w:rFonts w:ascii="Arial" w:hAnsi="Arial" w:cs="Arial"/>
        </w:rPr>
      </w:pPr>
    </w:p>
    <w:p w14:paraId="6271BBA8" w14:textId="77777777" w:rsidR="00CC5F3C" w:rsidRPr="00CC5F3C" w:rsidRDefault="00CC5F3C" w:rsidP="00CC5F3C">
      <w:pPr>
        <w:ind w:left="720" w:right="-1417"/>
        <w:jc w:val="both"/>
        <w:rPr>
          <w:rFonts w:ascii="Arial" w:hAnsi="Arial" w:cs="Arial"/>
        </w:rPr>
      </w:pPr>
      <w:r w:rsidRPr="00CC5F3C">
        <w:rPr>
          <w:rFonts w:ascii="Arial" w:hAnsi="Arial" w:cs="Arial"/>
        </w:rPr>
        <w:t>• Full Set of Incident Management Documentation (Plan, Contact List)</w:t>
      </w:r>
    </w:p>
    <w:p w14:paraId="40391424" w14:textId="77777777" w:rsidR="00CC5F3C" w:rsidRPr="00CC5F3C" w:rsidRDefault="00CC5F3C" w:rsidP="00CC5F3C">
      <w:pPr>
        <w:ind w:left="720" w:right="-1417"/>
        <w:jc w:val="both"/>
        <w:rPr>
          <w:rFonts w:ascii="Arial" w:hAnsi="Arial" w:cs="Arial"/>
        </w:rPr>
      </w:pPr>
      <w:r w:rsidRPr="00CC5F3C">
        <w:rPr>
          <w:rFonts w:ascii="Arial" w:hAnsi="Arial" w:cs="Arial"/>
        </w:rPr>
        <w:t>• 1 x Tablet fully charged (All documents saved on Tablet)</w:t>
      </w:r>
    </w:p>
    <w:p w14:paraId="68C6896F" w14:textId="77777777" w:rsidR="00CC5F3C" w:rsidRPr="00CC5F3C" w:rsidRDefault="00CC5F3C" w:rsidP="00CC5F3C">
      <w:pPr>
        <w:ind w:left="720" w:right="-1417"/>
        <w:jc w:val="both"/>
        <w:rPr>
          <w:rFonts w:ascii="Arial" w:hAnsi="Arial" w:cs="Arial"/>
        </w:rPr>
      </w:pPr>
      <w:r w:rsidRPr="00CC5F3C">
        <w:rPr>
          <w:rFonts w:ascii="Arial" w:hAnsi="Arial" w:cs="Arial"/>
        </w:rPr>
        <w:t>• Stationery (includes pens, notepads)</w:t>
      </w:r>
    </w:p>
    <w:p w14:paraId="239357CB" w14:textId="77777777" w:rsidR="00CC5F3C" w:rsidRPr="00CC5F3C" w:rsidRDefault="00CC5F3C" w:rsidP="00CC5F3C">
      <w:pPr>
        <w:ind w:left="720" w:right="-1417"/>
        <w:jc w:val="both"/>
        <w:rPr>
          <w:rFonts w:ascii="Arial" w:hAnsi="Arial" w:cs="Arial"/>
        </w:rPr>
      </w:pPr>
      <w:r w:rsidRPr="00CC5F3C">
        <w:rPr>
          <w:rFonts w:ascii="Arial" w:hAnsi="Arial" w:cs="Arial"/>
        </w:rPr>
        <w:t>• Large Combination Tool/Penknife</w:t>
      </w:r>
    </w:p>
    <w:p w14:paraId="669BD2DF" w14:textId="77777777" w:rsidR="00CC5F3C" w:rsidRPr="00CC5F3C" w:rsidRDefault="00CC5F3C" w:rsidP="00CC5F3C">
      <w:pPr>
        <w:ind w:left="720" w:right="-1417"/>
        <w:jc w:val="both"/>
        <w:rPr>
          <w:rFonts w:ascii="Arial" w:hAnsi="Arial" w:cs="Arial"/>
        </w:rPr>
      </w:pPr>
      <w:r w:rsidRPr="00CC5F3C">
        <w:rPr>
          <w:rFonts w:ascii="Arial" w:hAnsi="Arial" w:cs="Arial"/>
        </w:rPr>
        <w:t>• Light sticks</w:t>
      </w:r>
    </w:p>
    <w:p w14:paraId="02F5A3D6" w14:textId="77777777" w:rsidR="00CC5F3C" w:rsidRPr="00CC5F3C" w:rsidRDefault="00CC5F3C" w:rsidP="00CC5F3C">
      <w:pPr>
        <w:ind w:left="720" w:right="-1417"/>
        <w:jc w:val="both"/>
        <w:rPr>
          <w:rFonts w:ascii="Arial" w:hAnsi="Arial" w:cs="Arial"/>
        </w:rPr>
      </w:pPr>
      <w:r w:rsidRPr="00CC5F3C">
        <w:rPr>
          <w:rFonts w:ascii="Arial" w:hAnsi="Arial" w:cs="Arial"/>
        </w:rPr>
        <w:t>• Whistle</w:t>
      </w:r>
    </w:p>
    <w:p w14:paraId="249AEEA8" w14:textId="77777777" w:rsidR="00CC5F3C" w:rsidRPr="00CC5F3C" w:rsidRDefault="00CC5F3C" w:rsidP="00CC5F3C">
      <w:pPr>
        <w:ind w:left="720" w:right="-1417"/>
        <w:jc w:val="both"/>
        <w:rPr>
          <w:rFonts w:ascii="Arial" w:hAnsi="Arial" w:cs="Arial"/>
        </w:rPr>
      </w:pPr>
      <w:r w:rsidRPr="00CC5F3C">
        <w:rPr>
          <w:rFonts w:ascii="Arial" w:hAnsi="Arial" w:cs="Arial"/>
        </w:rPr>
        <w:t>• Loud hailer includes batteries and spares (Megaphone)</w:t>
      </w:r>
    </w:p>
    <w:p w14:paraId="66C2796D" w14:textId="77777777" w:rsidR="00CC5F3C" w:rsidRPr="00CC5F3C" w:rsidRDefault="00CC5F3C" w:rsidP="00CC5F3C">
      <w:pPr>
        <w:ind w:left="720" w:right="-1417"/>
        <w:jc w:val="both"/>
        <w:rPr>
          <w:rFonts w:ascii="Arial" w:hAnsi="Arial" w:cs="Arial"/>
        </w:rPr>
      </w:pPr>
      <w:r w:rsidRPr="00CC5F3C">
        <w:rPr>
          <w:rFonts w:ascii="Arial" w:hAnsi="Arial" w:cs="Arial"/>
        </w:rPr>
        <w:t>• High visibility vests x2</w:t>
      </w:r>
    </w:p>
    <w:p w14:paraId="4DB925A3" w14:textId="77777777" w:rsidR="00CC5F3C" w:rsidRPr="00CC5F3C" w:rsidRDefault="00CC5F3C" w:rsidP="00CC5F3C">
      <w:pPr>
        <w:ind w:left="720" w:right="-1417"/>
        <w:jc w:val="both"/>
        <w:rPr>
          <w:rFonts w:ascii="Arial" w:hAnsi="Arial" w:cs="Arial"/>
        </w:rPr>
      </w:pPr>
      <w:r w:rsidRPr="00CC5F3C">
        <w:rPr>
          <w:rFonts w:ascii="Arial" w:hAnsi="Arial" w:cs="Arial"/>
        </w:rPr>
        <w:t>• Secure square metal box</w:t>
      </w:r>
    </w:p>
    <w:p w14:paraId="52E5AC4A" w14:textId="77777777" w:rsidR="00CC5F3C" w:rsidRPr="00CC5F3C" w:rsidRDefault="00CC5F3C" w:rsidP="00CC5F3C">
      <w:pPr>
        <w:ind w:left="720" w:right="-1417"/>
        <w:jc w:val="both"/>
        <w:rPr>
          <w:rFonts w:ascii="Arial" w:hAnsi="Arial" w:cs="Arial"/>
        </w:rPr>
      </w:pPr>
      <w:r w:rsidRPr="00CC5F3C">
        <w:rPr>
          <w:rFonts w:ascii="Arial" w:hAnsi="Arial" w:cs="Arial"/>
        </w:rPr>
        <w:t>• Personal Protective Equipment</w:t>
      </w:r>
    </w:p>
    <w:p w14:paraId="500F7710" w14:textId="77777777" w:rsidR="00CC5F3C" w:rsidRPr="00CC5F3C" w:rsidRDefault="00CC5F3C" w:rsidP="00CC5F3C">
      <w:pPr>
        <w:ind w:left="720" w:right="-1417"/>
        <w:jc w:val="both"/>
        <w:rPr>
          <w:rFonts w:ascii="Arial" w:hAnsi="Arial" w:cs="Arial"/>
        </w:rPr>
      </w:pPr>
      <w:r w:rsidRPr="00CC5F3C">
        <w:rPr>
          <w:rFonts w:ascii="Arial" w:hAnsi="Arial" w:cs="Arial"/>
        </w:rPr>
        <w:t>o Hard hat</w:t>
      </w:r>
    </w:p>
    <w:p w14:paraId="7C577507" w14:textId="77777777" w:rsidR="00CC5F3C" w:rsidRPr="00CC5F3C" w:rsidRDefault="00CC5F3C" w:rsidP="00CC5F3C">
      <w:pPr>
        <w:ind w:left="720" w:right="-1417"/>
        <w:jc w:val="both"/>
        <w:rPr>
          <w:rFonts w:ascii="Arial" w:hAnsi="Arial" w:cs="Arial"/>
        </w:rPr>
      </w:pPr>
      <w:r w:rsidRPr="00CC5F3C">
        <w:rPr>
          <w:rFonts w:ascii="Arial" w:hAnsi="Arial" w:cs="Arial"/>
        </w:rPr>
        <w:t>o Goggles</w:t>
      </w:r>
    </w:p>
    <w:p w14:paraId="4231940A" w14:textId="77777777" w:rsidR="00CC5F3C" w:rsidRPr="00CC5F3C" w:rsidRDefault="00CC5F3C" w:rsidP="00CC5F3C">
      <w:pPr>
        <w:ind w:left="720" w:right="-1417"/>
        <w:jc w:val="both"/>
        <w:rPr>
          <w:rFonts w:ascii="Arial" w:hAnsi="Arial" w:cs="Arial"/>
        </w:rPr>
      </w:pPr>
      <w:r w:rsidRPr="00CC5F3C">
        <w:rPr>
          <w:rFonts w:ascii="Arial" w:hAnsi="Arial" w:cs="Arial"/>
        </w:rPr>
        <w:t>o Gloves</w:t>
      </w:r>
    </w:p>
    <w:p w14:paraId="03091F46" w14:textId="77777777" w:rsidR="00CC5F3C" w:rsidRPr="00CC5F3C" w:rsidRDefault="00CC5F3C" w:rsidP="00CC5F3C">
      <w:pPr>
        <w:ind w:left="720" w:right="-1417"/>
        <w:jc w:val="both"/>
        <w:rPr>
          <w:rFonts w:ascii="Arial" w:hAnsi="Arial" w:cs="Arial"/>
        </w:rPr>
      </w:pPr>
      <w:r w:rsidRPr="00CC5F3C">
        <w:rPr>
          <w:rFonts w:ascii="Arial" w:hAnsi="Arial" w:cs="Arial"/>
        </w:rPr>
        <w:t>o Footwear</w:t>
      </w:r>
    </w:p>
    <w:p w14:paraId="10017987" w14:textId="77777777" w:rsidR="00CC5F3C" w:rsidRPr="00CC5F3C" w:rsidRDefault="00CC5F3C" w:rsidP="00CC5F3C">
      <w:pPr>
        <w:ind w:left="720" w:right="-1417"/>
        <w:jc w:val="both"/>
        <w:rPr>
          <w:rFonts w:ascii="Arial" w:hAnsi="Arial" w:cs="Arial"/>
        </w:rPr>
      </w:pPr>
      <w:r w:rsidRPr="00CC5F3C">
        <w:rPr>
          <w:rFonts w:ascii="Arial" w:hAnsi="Arial" w:cs="Arial"/>
        </w:rPr>
        <w:t>o Suit</w:t>
      </w:r>
    </w:p>
    <w:p w14:paraId="239FF342" w14:textId="77777777" w:rsidR="00CC5F3C" w:rsidRPr="00CC5F3C" w:rsidRDefault="00CC5F3C" w:rsidP="00CC5F3C">
      <w:pPr>
        <w:ind w:left="720" w:right="-1417"/>
        <w:jc w:val="both"/>
        <w:rPr>
          <w:rFonts w:ascii="Arial" w:hAnsi="Arial" w:cs="Arial"/>
        </w:rPr>
      </w:pPr>
      <w:r w:rsidRPr="00CC5F3C">
        <w:rPr>
          <w:rFonts w:ascii="Arial" w:hAnsi="Arial" w:cs="Arial"/>
        </w:rPr>
        <w:t>o Dust mask</w:t>
      </w:r>
    </w:p>
    <w:p w14:paraId="4A43F2D5" w14:textId="77777777" w:rsidR="00CC5F3C" w:rsidRPr="00CC5F3C" w:rsidRDefault="00CC5F3C" w:rsidP="00CC5F3C">
      <w:pPr>
        <w:ind w:left="720" w:right="-1417"/>
        <w:jc w:val="both"/>
        <w:rPr>
          <w:rFonts w:ascii="Arial" w:hAnsi="Arial" w:cs="Arial"/>
        </w:rPr>
      </w:pPr>
      <w:r w:rsidRPr="00CC5F3C">
        <w:rPr>
          <w:rFonts w:ascii="Arial" w:hAnsi="Arial" w:cs="Arial"/>
        </w:rPr>
        <w:t>o First aid kit (large)</w:t>
      </w:r>
    </w:p>
    <w:p w14:paraId="2BC7B6A3" w14:textId="77777777" w:rsidR="00CC5F3C" w:rsidRPr="00CC5F3C" w:rsidRDefault="00CC5F3C" w:rsidP="00CC5F3C">
      <w:pPr>
        <w:ind w:left="720" w:right="-1417"/>
        <w:jc w:val="both"/>
        <w:rPr>
          <w:rFonts w:ascii="Arial" w:hAnsi="Arial" w:cs="Arial"/>
        </w:rPr>
      </w:pPr>
      <w:r w:rsidRPr="00CC5F3C">
        <w:rPr>
          <w:rFonts w:ascii="Arial" w:hAnsi="Arial" w:cs="Arial"/>
        </w:rPr>
        <w:t>• Head Torch includes batteries and spares</w:t>
      </w:r>
    </w:p>
    <w:p w14:paraId="27B65C37" w14:textId="77777777" w:rsidR="00CC5F3C" w:rsidRPr="00CC5F3C" w:rsidRDefault="00CC5F3C" w:rsidP="00CC5F3C">
      <w:pPr>
        <w:ind w:left="720" w:right="-1417"/>
        <w:jc w:val="both"/>
        <w:rPr>
          <w:rFonts w:ascii="Arial" w:hAnsi="Arial" w:cs="Arial"/>
        </w:rPr>
      </w:pPr>
      <w:r w:rsidRPr="00CC5F3C">
        <w:rPr>
          <w:rFonts w:ascii="Arial" w:hAnsi="Arial" w:cs="Arial"/>
        </w:rPr>
        <w:lastRenderedPageBreak/>
        <w:t>• 2 Torches includes batteries and spares</w:t>
      </w:r>
    </w:p>
    <w:p w14:paraId="19FC6B05" w14:textId="77777777" w:rsidR="00CC5F3C" w:rsidRPr="00CC5F3C" w:rsidRDefault="00CC5F3C" w:rsidP="00CC5F3C">
      <w:pPr>
        <w:ind w:left="720" w:right="-1417"/>
        <w:jc w:val="both"/>
        <w:rPr>
          <w:rFonts w:ascii="Arial" w:hAnsi="Arial" w:cs="Arial"/>
        </w:rPr>
      </w:pPr>
      <w:r w:rsidRPr="00CC5F3C">
        <w:rPr>
          <w:rFonts w:ascii="Arial" w:hAnsi="Arial" w:cs="Arial"/>
        </w:rPr>
        <w:t>• 1 Roll Candy Tape</w:t>
      </w:r>
    </w:p>
    <w:p w14:paraId="03A26BC6" w14:textId="77777777" w:rsidR="00CC5F3C" w:rsidRPr="00CC5F3C" w:rsidRDefault="00CC5F3C" w:rsidP="00CC5F3C">
      <w:pPr>
        <w:ind w:left="720" w:right="-1417"/>
        <w:jc w:val="both"/>
        <w:rPr>
          <w:rFonts w:ascii="Arial" w:hAnsi="Arial" w:cs="Arial"/>
        </w:rPr>
      </w:pPr>
      <w:r w:rsidRPr="00CC5F3C">
        <w:rPr>
          <w:rFonts w:ascii="Arial" w:hAnsi="Arial" w:cs="Arial"/>
        </w:rPr>
        <w:t>• 1 Roll Reflective Tape</w:t>
      </w:r>
    </w:p>
    <w:p w14:paraId="090D2CF3" w14:textId="77777777" w:rsidR="00CC5F3C" w:rsidRPr="00CC5F3C" w:rsidRDefault="00CC5F3C" w:rsidP="00CC5F3C">
      <w:pPr>
        <w:ind w:left="720" w:right="-1417"/>
        <w:jc w:val="both"/>
        <w:rPr>
          <w:rFonts w:ascii="Arial" w:hAnsi="Arial" w:cs="Arial"/>
        </w:rPr>
      </w:pPr>
      <w:r w:rsidRPr="00CC5F3C">
        <w:rPr>
          <w:rFonts w:ascii="Arial" w:hAnsi="Arial" w:cs="Arial"/>
        </w:rPr>
        <w:t>• 4 Cones</w:t>
      </w:r>
    </w:p>
    <w:p w14:paraId="04DED1C8" w14:textId="30440A60" w:rsidR="00CC5F3C" w:rsidRPr="00324FDA" w:rsidRDefault="00CC5F3C" w:rsidP="00CC5F3C">
      <w:pPr>
        <w:ind w:right="-1417" w:firstLine="720"/>
        <w:jc w:val="both"/>
        <w:rPr>
          <w:rFonts w:ascii="Arial" w:hAnsi="Arial" w:cs="Arial"/>
        </w:rPr>
      </w:pPr>
      <w:r w:rsidRPr="00CC5F3C">
        <w:rPr>
          <w:rFonts w:ascii="Arial" w:hAnsi="Arial" w:cs="Arial"/>
        </w:rPr>
        <w:t>• 12/24 Pack of wate</w:t>
      </w:r>
      <w:r>
        <w:rPr>
          <w:rFonts w:ascii="Arial" w:hAnsi="Arial" w:cs="Arial"/>
        </w:rPr>
        <w:t>r</w:t>
      </w:r>
    </w:p>
    <w:p w14:paraId="05A1761F" w14:textId="1E3D29DA" w:rsidR="00B4032C" w:rsidRDefault="00B4032C" w:rsidP="0045327B">
      <w:pPr>
        <w:ind w:right="-1417"/>
        <w:jc w:val="both"/>
        <w:rPr>
          <w:rFonts w:ascii="Arial" w:hAnsi="Arial" w:cs="Arial"/>
          <w:sz w:val="22"/>
          <w:szCs w:val="22"/>
        </w:rPr>
      </w:pPr>
    </w:p>
    <w:p w14:paraId="56B94544" w14:textId="31AC7AA1" w:rsidR="00EA4673" w:rsidRPr="00B02D8F" w:rsidRDefault="006A183E" w:rsidP="00CC5F3C">
      <w:pPr>
        <w:pStyle w:val="Heading1"/>
        <w:numPr>
          <w:ilvl w:val="0"/>
          <w:numId w:val="34"/>
        </w:numPr>
      </w:pPr>
      <w:r>
        <w:t>TERMS AND CONDITIONS OF BID</w:t>
      </w:r>
    </w:p>
    <w:p w14:paraId="385B0C8D" w14:textId="18D73C65" w:rsidR="002F0FDA" w:rsidRPr="00974689" w:rsidRDefault="006F55C1" w:rsidP="00CC5F3C">
      <w:pPr>
        <w:pStyle w:val="Heading2"/>
        <w:numPr>
          <w:ilvl w:val="1"/>
          <w:numId w:val="35"/>
        </w:numPr>
        <w:rPr>
          <w:lang w:val="en-ZA"/>
        </w:rPr>
      </w:pPr>
      <w:r>
        <w:rPr>
          <w:lang w:val="en-ZA"/>
        </w:rPr>
        <w:t xml:space="preserve">Bid Submission </w:t>
      </w:r>
    </w:p>
    <w:p w14:paraId="17FD4A54" w14:textId="77777777" w:rsidR="002F0FDA" w:rsidRDefault="002F0FDA" w:rsidP="00CC5F3C">
      <w:pPr>
        <w:pStyle w:val="Para1"/>
        <w:ind w:left="720"/>
      </w:pPr>
      <w:r>
        <w:t xml:space="preserve">All quotations must be submitted to the address and instruction as stipulated in the SBD1 or in the following method:  </w:t>
      </w:r>
    </w:p>
    <w:p w14:paraId="6B192878" w14:textId="46F377AE" w:rsidR="002F0FDA" w:rsidRPr="007132AE" w:rsidRDefault="002F0FDA" w:rsidP="00CC5F3C">
      <w:pPr>
        <w:ind w:left="720"/>
        <w:rPr>
          <w:rFonts w:ascii="Arial" w:hAnsi="Arial" w:cs="Arial"/>
          <w:lang w:val="en-ZA"/>
        </w:rPr>
      </w:pPr>
      <w:r w:rsidRPr="007132AE">
        <w:rPr>
          <w:rFonts w:ascii="Arial" w:hAnsi="Arial" w:cs="Arial"/>
          <w:lang w:val="en-ZA"/>
        </w:rPr>
        <w:t>Via email t</w:t>
      </w:r>
      <w:r w:rsidR="00CC5F3C">
        <w:rPr>
          <w:rFonts w:ascii="Arial" w:hAnsi="Arial" w:cs="Arial"/>
          <w:lang w:val="en-ZA"/>
        </w:rPr>
        <w:t xml:space="preserve">o: </w:t>
      </w:r>
      <w:r w:rsidR="00CC5F3C" w:rsidRPr="00E8612D">
        <w:rPr>
          <w:rFonts w:ascii="Arial" w:hAnsi="Arial" w:cs="Arial"/>
          <w:b/>
          <w:bCs/>
          <w:lang w:val="en-ZA"/>
        </w:rPr>
        <w:t>LeraoR@ppecb.com</w:t>
      </w:r>
    </w:p>
    <w:p w14:paraId="3F326706" w14:textId="77777777" w:rsidR="002F0FDA" w:rsidRPr="007132AE" w:rsidRDefault="002F0FDA" w:rsidP="00CC5F3C">
      <w:pPr>
        <w:ind w:left="720"/>
        <w:rPr>
          <w:rFonts w:ascii="Arial" w:hAnsi="Arial" w:cs="Arial"/>
          <w:lang w:val="en-ZA"/>
        </w:rPr>
      </w:pPr>
      <w:r w:rsidRPr="007132AE">
        <w:rPr>
          <w:rFonts w:ascii="Arial" w:hAnsi="Arial" w:cs="Arial"/>
          <w:lang w:val="en-ZA"/>
        </w:rPr>
        <w:t xml:space="preserve"> Or </w:t>
      </w:r>
    </w:p>
    <w:p w14:paraId="0BA72C85" w14:textId="1BF838CD" w:rsidR="002F0FDA" w:rsidRPr="00851743" w:rsidRDefault="002F0FDA" w:rsidP="00CC5F3C">
      <w:pPr>
        <w:ind w:left="720"/>
        <w:rPr>
          <w:lang w:val="en-ZA"/>
        </w:rPr>
      </w:pPr>
      <w:r w:rsidRPr="007132AE">
        <w:rPr>
          <w:rFonts w:ascii="Arial" w:hAnsi="Arial" w:cs="Arial"/>
          <w:lang w:val="en-ZA"/>
        </w:rPr>
        <w:t>submitted electronically via Microsoft One Drive and shared with this email address</w:t>
      </w:r>
      <w:r w:rsidR="00E8612D">
        <w:rPr>
          <w:rFonts w:ascii="Arial" w:hAnsi="Arial" w:cs="Arial"/>
          <w:lang w:val="en-ZA"/>
        </w:rPr>
        <w:t xml:space="preserve"> </w:t>
      </w:r>
      <w:hyperlink r:id="rId11" w:history="1">
        <w:r w:rsidR="00E8612D" w:rsidRPr="00133986">
          <w:rPr>
            <w:rStyle w:val="Hyperlink"/>
            <w:rFonts w:ascii="Arial" w:hAnsi="Arial" w:cs="Arial"/>
            <w:lang w:val="en-ZA"/>
          </w:rPr>
          <w:t>LeratoR@ppecb.com</w:t>
        </w:r>
      </w:hyperlink>
      <w:r w:rsidR="00E8612D">
        <w:rPr>
          <w:rFonts w:ascii="Arial" w:hAnsi="Arial" w:cs="Arial"/>
          <w:lang w:val="en-ZA"/>
        </w:rPr>
        <w:t xml:space="preserve"> </w:t>
      </w:r>
      <w:r w:rsidRPr="007132AE">
        <w:rPr>
          <w:rFonts w:ascii="Arial" w:hAnsi="Arial" w:cs="Arial"/>
          <w:lang w:val="en-ZA"/>
        </w:rPr>
        <w:t xml:space="preserve">This submission must contain all information and documentation relating to the </w:t>
      </w:r>
      <w:r w:rsidR="00E8612D" w:rsidRPr="00E8612D">
        <w:rPr>
          <w:rFonts w:ascii="Arial" w:hAnsi="Arial" w:cs="Arial"/>
          <w:b/>
        </w:rPr>
        <w:t>RFQ/ICT/BAT/2023/01</w:t>
      </w:r>
      <w:r>
        <w:rPr>
          <w:rFonts w:ascii="Arial" w:hAnsi="Arial" w:cs="Arial"/>
          <w:lang w:val="en-ZA"/>
        </w:rPr>
        <w:t xml:space="preserve"> </w:t>
      </w:r>
    </w:p>
    <w:p w14:paraId="4552D625" w14:textId="7CD346AE" w:rsidR="00911CAE" w:rsidRDefault="00911CAE" w:rsidP="00CC5F3C">
      <w:pPr>
        <w:pStyle w:val="Heading2"/>
        <w:numPr>
          <w:ilvl w:val="1"/>
          <w:numId w:val="35"/>
        </w:numPr>
        <w:rPr>
          <w:lang w:val="en-ZA"/>
        </w:rPr>
      </w:pPr>
      <w:r>
        <w:rPr>
          <w:lang w:val="en-ZA"/>
        </w:rPr>
        <w:t>Closing Date.</w:t>
      </w:r>
    </w:p>
    <w:p w14:paraId="4A2F8C34" w14:textId="7EA6F18A" w:rsidR="000524DD" w:rsidRDefault="000524DD" w:rsidP="00CC5F3C">
      <w:pPr>
        <w:pStyle w:val="Numlevel3"/>
        <w:numPr>
          <w:ilvl w:val="2"/>
          <w:numId w:val="35"/>
        </w:numPr>
      </w:pPr>
      <w:r>
        <w:t xml:space="preserve">Bids must be delivered by the stipulated date and time to the correct address. Late bids will not be accepted for consideration. </w:t>
      </w:r>
    </w:p>
    <w:p w14:paraId="189FA1F6" w14:textId="723DDC0B" w:rsidR="00911CAE" w:rsidRPr="00911CAE" w:rsidRDefault="00911CAE" w:rsidP="00CC5F3C">
      <w:pPr>
        <w:pStyle w:val="Numlevel3"/>
        <w:numPr>
          <w:ilvl w:val="2"/>
          <w:numId w:val="35"/>
        </w:numPr>
      </w:pPr>
      <w:r w:rsidRPr="00911CAE">
        <w:t>PPECB reserves the right to extend the closing date.</w:t>
      </w:r>
      <w:r>
        <w:t xml:space="preserve"> Bidders </w:t>
      </w:r>
      <w:r w:rsidR="005A4B2F">
        <w:t xml:space="preserve">invited to bid, </w:t>
      </w:r>
      <w:r>
        <w:t xml:space="preserve">will </w:t>
      </w:r>
      <w:r w:rsidR="005A4B2F">
        <w:t xml:space="preserve">be informed should the closing date change.  </w:t>
      </w:r>
    </w:p>
    <w:p w14:paraId="68B465C1" w14:textId="7F218E08" w:rsidR="006A183E" w:rsidRDefault="007926BD" w:rsidP="00CC5F3C">
      <w:pPr>
        <w:pStyle w:val="Heading2"/>
        <w:numPr>
          <w:ilvl w:val="1"/>
          <w:numId w:val="35"/>
        </w:numPr>
        <w:rPr>
          <w:lang w:val="en-ZA"/>
        </w:rPr>
      </w:pPr>
      <w:r>
        <w:rPr>
          <w:lang w:val="en-ZA"/>
        </w:rPr>
        <w:t xml:space="preserve">Revisions to Request for Quotation. </w:t>
      </w:r>
    </w:p>
    <w:p w14:paraId="352A5A54" w14:textId="3D6B2982" w:rsidR="006A183E" w:rsidRDefault="007926BD" w:rsidP="00CC5F3C">
      <w:pPr>
        <w:pStyle w:val="Para1"/>
        <w:ind w:left="720"/>
      </w:pPr>
      <w:r w:rsidRPr="00B02D8F">
        <w:t xml:space="preserve">If it becomes necessary to revise any part of this </w:t>
      </w:r>
      <w:r w:rsidRPr="00AD3077">
        <w:t>Request</w:t>
      </w:r>
      <w:r w:rsidRPr="00B02D8F">
        <w:t xml:space="preserve"> for Quotation, an addendum setting out such revisions will be provided to all Service Providers by an email.</w:t>
      </w:r>
    </w:p>
    <w:p w14:paraId="377341DB" w14:textId="228CD502" w:rsidR="00F77A70" w:rsidRDefault="00F77A70" w:rsidP="00CC5F3C">
      <w:pPr>
        <w:pStyle w:val="Heading2"/>
        <w:numPr>
          <w:ilvl w:val="1"/>
          <w:numId w:val="35"/>
        </w:numPr>
      </w:pPr>
      <w:r>
        <w:t>Bid Validity Period</w:t>
      </w:r>
    </w:p>
    <w:p w14:paraId="0FD47762" w14:textId="00348E0E" w:rsidR="00F77A70" w:rsidRPr="00F77A70" w:rsidRDefault="00097348" w:rsidP="00CC5F3C">
      <w:pPr>
        <w:pStyle w:val="Para1"/>
        <w:ind w:firstLine="360"/>
      </w:pPr>
      <w:r>
        <w:t xml:space="preserve">The quotation must be valid for the duration specified on page 1 </w:t>
      </w:r>
      <w:r w:rsidR="00C20169">
        <w:t xml:space="preserve">(Bid Validity Period). </w:t>
      </w:r>
    </w:p>
    <w:p w14:paraId="610D6094" w14:textId="4BC74A1E" w:rsidR="00DB16F2" w:rsidRDefault="00DB16F2" w:rsidP="00CC5F3C">
      <w:pPr>
        <w:pStyle w:val="Heading2"/>
        <w:numPr>
          <w:ilvl w:val="1"/>
          <w:numId w:val="35"/>
        </w:numPr>
      </w:pPr>
      <w:r>
        <w:t xml:space="preserve">CSD Registration </w:t>
      </w:r>
    </w:p>
    <w:p w14:paraId="59D176C5" w14:textId="40796388" w:rsidR="00966406" w:rsidRDefault="00966406" w:rsidP="00CC5F3C">
      <w:pPr>
        <w:pStyle w:val="Heading3"/>
        <w:numPr>
          <w:ilvl w:val="2"/>
          <w:numId w:val="35"/>
        </w:numPr>
      </w:pPr>
      <w:r>
        <w:t xml:space="preserve">Only bid responses from bidders that are registered on the Central </w:t>
      </w:r>
      <w:r w:rsidR="00D85CE9">
        <w:t>Supplier Database (</w:t>
      </w:r>
      <w:r>
        <w:t>CSD</w:t>
      </w:r>
      <w:r w:rsidR="00D85CE9">
        <w:t>)</w:t>
      </w:r>
      <w:r>
        <w:t xml:space="preserve"> will be considered.</w:t>
      </w:r>
    </w:p>
    <w:p w14:paraId="0BEC21C4" w14:textId="476DF91A" w:rsidR="00301650" w:rsidRPr="00301650" w:rsidRDefault="00301650" w:rsidP="00CC5F3C">
      <w:pPr>
        <w:pStyle w:val="Heading3"/>
        <w:numPr>
          <w:ilvl w:val="2"/>
          <w:numId w:val="35"/>
        </w:numPr>
      </w:pPr>
      <w:r>
        <w:t xml:space="preserve">Bidders are required to register on the CSD and to include in the SBD1 the Master Registration Number </w:t>
      </w:r>
      <w:proofErr w:type="gramStart"/>
      <w:r>
        <w:t>in order to</w:t>
      </w:r>
      <w:proofErr w:type="gramEnd"/>
      <w:r>
        <w:t xml:space="preserve"> enable the PPECB to verify the supplier’s status on the CSD.</w:t>
      </w:r>
    </w:p>
    <w:p w14:paraId="1DB9B80D" w14:textId="5C1646BE" w:rsidR="00966406" w:rsidRPr="00966406" w:rsidRDefault="00D85CE9" w:rsidP="00CC5F3C">
      <w:pPr>
        <w:pStyle w:val="Heading3"/>
        <w:numPr>
          <w:ilvl w:val="2"/>
          <w:numId w:val="35"/>
        </w:numPr>
      </w:pPr>
      <w:r>
        <w:t>Responses from bidders not registered on the CSD</w:t>
      </w:r>
      <w:r w:rsidR="00423334">
        <w:t xml:space="preserve"> at bid closing time</w:t>
      </w:r>
      <w:r>
        <w:t xml:space="preserve"> or bidders that is prohibited from doing business with the state will be disqualified. </w:t>
      </w:r>
    </w:p>
    <w:p w14:paraId="6B38AB77" w14:textId="2CCD74FA" w:rsidR="003210B5" w:rsidRDefault="003210B5" w:rsidP="00CC5F3C">
      <w:pPr>
        <w:pStyle w:val="Heading2"/>
        <w:numPr>
          <w:ilvl w:val="1"/>
          <w:numId w:val="35"/>
        </w:numPr>
      </w:pPr>
      <w:r>
        <w:t xml:space="preserve">Acknowledgement and Acceptance </w:t>
      </w:r>
    </w:p>
    <w:p w14:paraId="53242FBA" w14:textId="7C98C1DB" w:rsidR="00911CAE" w:rsidRPr="006A183E" w:rsidRDefault="00911CAE" w:rsidP="00CC5F3C">
      <w:pPr>
        <w:pStyle w:val="Para1"/>
        <w:ind w:left="720"/>
      </w:pPr>
      <w:r w:rsidRPr="00911CAE">
        <w:t>The bidder warrants by signature in this document that the bidder has read and accepts each page of the RFQ</w:t>
      </w:r>
      <w:r w:rsidR="003210B5">
        <w:t>, including the terms and conditions of this bid.</w:t>
      </w:r>
    </w:p>
    <w:p w14:paraId="759E81D5" w14:textId="02F1ADB0" w:rsidR="001F7694" w:rsidRDefault="006A183E" w:rsidP="00CC5F3C">
      <w:pPr>
        <w:pStyle w:val="Heading2"/>
        <w:numPr>
          <w:ilvl w:val="1"/>
          <w:numId w:val="35"/>
        </w:numPr>
        <w:rPr>
          <w:lang w:val="en-ZA"/>
        </w:rPr>
      </w:pPr>
      <w:r>
        <w:rPr>
          <w:lang w:val="en-ZA"/>
        </w:rPr>
        <w:t>Insuranc</w:t>
      </w:r>
      <w:r w:rsidR="001F7694">
        <w:rPr>
          <w:lang w:val="en-ZA"/>
        </w:rPr>
        <w:t>e</w:t>
      </w:r>
      <w:r w:rsidR="007926BD">
        <w:rPr>
          <w:lang w:val="en-ZA"/>
        </w:rPr>
        <w:t xml:space="preserve">. </w:t>
      </w:r>
    </w:p>
    <w:p w14:paraId="42FEF67E" w14:textId="646378A2" w:rsidR="001F7694" w:rsidRPr="001F7694" w:rsidRDefault="001F7694" w:rsidP="00CC5F3C">
      <w:pPr>
        <w:pStyle w:val="Heading3"/>
        <w:numPr>
          <w:ilvl w:val="2"/>
          <w:numId w:val="35"/>
        </w:numPr>
      </w:pPr>
      <w:r w:rsidRPr="001F7694">
        <w:lastRenderedPageBreak/>
        <w:t xml:space="preserve">The </w:t>
      </w:r>
      <w:r w:rsidRPr="006F55C1">
        <w:t>successful</w:t>
      </w:r>
      <w:r w:rsidRPr="001F7694">
        <w:t xml:space="preserve"> Service Provider will be responsible for its work and every part thereof, and for all materials, tools, equipment, appliances, and property of all descriptions issued in connection with this Request for Proposal.</w:t>
      </w:r>
    </w:p>
    <w:p w14:paraId="7A4DF344" w14:textId="20EBBB19" w:rsidR="00301650" w:rsidRDefault="00A633D7" w:rsidP="00CC5F3C">
      <w:pPr>
        <w:pStyle w:val="Heading2"/>
        <w:numPr>
          <w:ilvl w:val="1"/>
          <w:numId w:val="35"/>
        </w:numPr>
      </w:pPr>
      <w:r>
        <w:t xml:space="preserve">Response Preparation Cost </w:t>
      </w:r>
      <w:r w:rsidR="00A83655">
        <w:t xml:space="preserve">and Ongoing Engagement </w:t>
      </w:r>
    </w:p>
    <w:p w14:paraId="23E97EEA" w14:textId="0E622B35" w:rsidR="00301650" w:rsidRPr="00301650" w:rsidRDefault="00301650" w:rsidP="00CC5F3C">
      <w:pPr>
        <w:pStyle w:val="Para1"/>
        <w:ind w:left="720"/>
      </w:pPr>
      <w:r>
        <w:t>The PPECB is not liable for any costs incurred by a bidder in the process of responding to this Bid Invitation, including on-site presentations.</w:t>
      </w:r>
    </w:p>
    <w:p w14:paraId="365CE2B0" w14:textId="12C806CE" w:rsidR="00487A78" w:rsidRPr="00851743" w:rsidRDefault="00487A78" w:rsidP="00CC5F3C">
      <w:pPr>
        <w:pStyle w:val="Heading2"/>
        <w:numPr>
          <w:ilvl w:val="1"/>
          <w:numId w:val="35"/>
        </w:numPr>
        <w:rPr>
          <w:bCs/>
        </w:rPr>
      </w:pPr>
      <w:bookmarkStart w:id="2" w:name="_Toc34849807"/>
      <w:bookmarkStart w:id="3" w:name="_Toc65832371"/>
      <w:r w:rsidRPr="00B02D8F">
        <w:rPr>
          <w:rFonts w:eastAsiaTheme="minorHAnsi"/>
        </w:rPr>
        <w:t>Reservations</w:t>
      </w:r>
      <w:bookmarkEnd w:id="2"/>
      <w:bookmarkEnd w:id="3"/>
    </w:p>
    <w:p w14:paraId="23704D10" w14:textId="63ADF237" w:rsidR="00487A78" w:rsidRPr="00B02D8F" w:rsidRDefault="00EA4673" w:rsidP="00CC5F3C">
      <w:pPr>
        <w:pStyle w:val="Heading3"/>
        <w:numPr>
          <w:ilvl w:val="2"/>
          <w:numId w:val="35"/>
        </w:numPr>
      </w:pPr>
      <w:r w:rsidRPr="00B02D8F">
        <w:t>PPECB’s decision/s regarding the acceptance or non-acceptance of a</w:t>
      </w:r>
      <w:r w:rsidR="006C6D5A" w:rsidRPr="00B02D8F">
        <w:t xml:space="preserve"> quotation</w:t>
      </w:r>
      <w:r w:rsidRPr="00B02D8F">
        <w:t xml:space="preserve"> shall be final and PPECB is not obliged to furnish any reason for such decision.</w:t>
      </w:r>
    </w:p>
    <w:p w14:paraId="26492925" w14:textId="575FC63E" w:rsidR="00487A78" w:rsidRPr="00B02D8F" w:rsidRDefault="00487A78" w:rsidP="00CC5F3C">
      <w:pPr>
        <w:pStyle w:val="Heading3"/>
        <w:numPr>
          <w:ilvl w:val="2"/>
          <w:numId w:val="35"/>
        </w:numPr>
      </w:pPr>
      <w:r w:rsidRPr="00B02D8F">
        <w:t>Proposals shall be considered and evaluated against a pre-determined evaluation value structure determined by PPECB. All Suppliers shall provide all information requested in this RF</w:t>
      </w:r>
      <w:r w:rsidR="006C6D5A" w:rsidRPr="00B02D8F">
        <w:t>Q</w:t>
      </w:r>
      <w:r w:rsidRPr="00B02D8F">
        <w:t xml:space="preserve"> </w:t>
      </w:r>
      <w:r w:rsidR="00656375" w:rsidRPr="00B02D8F">
        <w:t>to</w:t>
      </w:r>
      <w:r w:rsidRPr="00B02D8F">
        <w:t xml:space="preserve"> facilitate the evaluation process. Suppliers shall strictly adhere to the instructions stated in this RF</w:t>
      </w:r>
      <w:r w:rsidR="006C6D5A" w:rsidRPr="00B02D8F">
        <w:t>Q</w:t>
      </w:r>
      <w:r w:rsidRPr="00B02D8F">
        <w:t>.</w:t>
      </w:r>
      <w:r w:rsidR="00EA4673" w:rsidRPr="00B02D8F">
        <w:t xml:space="preserve"> </w:t>
      </w:r>
    </w:p>
    <w:p w14:paraId="5FBC2B1C" w14:textId="77777777" w:rsidR="00487A78" w:rsidRPr="00B02D8F" w:rsidRDefault="00487A78" w:rsidP="00CC5F3C">
      <w:pPr>
        <w:pStyle w:val="Heading3"/>
        <w:numPr>
          <w:ilvl w:val="2"/>
          <w:numId w:val="35"/>
        </w:numPr>
      </w:pPr>
      <w:r w:rsidRPr="00B02D8F">
        <w:t>PPECB may, during and after the evaluation of the Proposals and in its sole and absolute discretion, decide to:</w:t>
      </w:r>
    </w:p>
    <w:p w14:paraId="24CDF4E4" w14:textId="4C9306CB" w:rsidR="00487A78" w:rsidRPr="00B02D8F" w:rsidRDefault="00487A78" w:rsidP="00821D7C">
      <w:pPr>
        <w:pStyle w:val="ListParagraph"/>
        <w:numPr>
          <w:ilvl w:val="2"/>
          <w:numId w:val="11"/>
        </w:numPr>
        <w:spacing w:after="200"/>
        <w:ind w:left="1560"/>
        <w:jc w:val="both"/>
        <w:rPr>
          <w:rFonts w:ascii="Arial" w:hAnsi="Arial" w:cs="Arial"/>
        </w:rPr>
      </w:pPr>
      <w:r w:rsidRPr="00B02D8F">
        <w:rPr>
          <w:rFonts w:ascii="Arial" w:hAnsi="Arial" w:cs="Arial"/>
        </w:rPr>
        <w:t xml:space="preserve">Accept a </w:t>
      </w:r>
      <w:r w:rsidR="006C6D5A" w:rsidRPr="00B02D8F">
        <w:rPr>
          <w:rFonts w:ascii="Arial" w:hAnsi="Arial" w:cs="Arial"/>
        </w:rPr>
        <w:t>Quotation</w:t>
      </w:r>
      <w:r w:rsidRPr="00B02D8F">
        <w:rPr>
          <w:rFonts w:ascii="Arial" w:hAnsi="Arial" w:cs="Arial"/>
        </w:rPr>
        <w:t xml:space="preserve"> other than the lowest priced </w:t>
      </w:r>
      <w:r w:rsidR="000F299E" w:rsidRPr="00B02D8F">
        <w:rPr>
          <w:rFonts w:ascii="Arial" w:hAnsi="Arial" w:cs="Arial"/>
        </w:rPr>
        <w:t>quotation.</w:t>
      </w:r>
    </w:p>
    <w:p w14:paraId="0C389AA9" w14:textId="500F67A6" w:rsidR="00487A78" w:rsidRPr="00B02D8F" w:rsidRDefault="00487A78" w:rsidP="003C1647">
      <w:pPr>
        <w:pStyle w:val="ListParagraph"/>
        <w:numPr>
          <w:ilvl w:val="2"/>
          <w:numId w:val="11"/>
        </w:numPr>
        <w:spacing w:after="200"/>
        <w:ind w:left="1560"/>
        <w:jc w:val="both"/>
        <w:rPr>
          <w:rFonts w:ascii="Arial" w:hAnsi="Arial" w:cs="Arial"/>
        </w:rPr>
      </w:pPr>
      <w:r w:rsidRPr="00B02D8F">
        <w:rPr>
          <w:rFonts w:ascii="Arial" w:hAnsi="Arial" w:cs="Arial"/>
        </w:rPr>
        <w:t xml:space="preserve">Refuse to consider any </w:t>
      </w:r>
      <w:r w:rsidR="006C6D5A" w:rsidRPr="00B02D8F">
        <w:rPr>
          <w:rFonts w:ascii="Arial" w:hAnsi="Arial" w:cs="Arial"/>
        </w:rPr>
        <w:t>Quotation</w:t>
      </w:r>
      <w:r w:rsidRPr="00B02D8F">
        <w:rPr>
          <w:rFonts w:ascii="Arial" w:hAnsi="Arial" w:cs="Arial"/>
        </w:rPr>
        <w:t xml:space="preserve"> not conforming with the requirements of this </w:t>
      </w:r>
      <w:proofErr w:type="gramStart"/>
      <w:r w:rsidRPr="00B02D8F">
        <w:rPr>
          <w:rFonts w:ascii="Arial" w:hAnsi="Arial" w:cs="Arial"/>
        </w:rPr>
        <w:t>RF</w:t>
      </w:r>
      <w:r w:rsidR="006C6D5A" w:rsidRPr="00B02D8F">
        <w:rPr>
          <w:rFonts w:ascii="Arial" w:hAnsi="Arial" w:cs="Arial"/>
        </w:rPr>
        <w:t>Q</w:t>
      </w:r>
      <w:r w:rsidRPr="00B02D8F">
        <w:rPr>
          <w:rFonts w:ascii="Arial" w:hAnsi="Arial" w:cs="Arial"/>
        </w:rPr>
        <w:t>;</w:t>
      </w:r>
      <w:proofErr w:type="gramEnd"/>
    </w:p>
    <w:p w14:paraId="7291F1F9" w14:textId="76032B6C" w:rsidR="00487A78" w:rsidRPr="00B02D8F" w:rsidRDefault="00487A78" w:rsidP="003C1647">
      <w:pPr>
        <w:pStyle w:val="ListParagraph"/>
        <w:numPr>
          <w:ilvl w:val="2"/>
          <w:numId w:val="11"/>
        </w:numPr>
        <w:spacing w:after="200"/>
        <w:ind w:left="1560"/>
        <w:jc w:val="both"/>
        <w:rPr>
          <w:rFonts w:ascii="Arial" w:hAnsi="Arial" w:cs="Arial"/>
        </w:rPr>
      </w:pPr>
      <w:r w:rsidRPr="00B02D8F">
        <w:rPr>
          <w:rFonts w:ascii="Arial" w:hAnsi="Arial" w:cs="Arial"/>
        </w:rPr>
        <w:t>Ask any S</w:t>
      </w:r>
      <w:r w:rsidR="000F299E" w:rsidRPr="00B02D8F">
        <w:rPr>
          <w:rFonts w:ascii="Arial" w:hAnsi="Arial" w:cs="Arial"/>
        </w:rPr>
        <w:t>ervice Provider</w:t>
      </w:r>
      <w:r w:rsidRPr="00B02D8F">
        <w:rPr>
          <w:rFonts w:ascii="Arial" w:hAnsi="Arial" w:cs="Arial"/>
        </w:rPr>
        <w:t xml:space="preserve"> to supply further information after the closing </w:t>
      </w:r>
      <w:proofErr w:type="gramStart"/>
      <w:r w:rsidRPr="00B02D8F">
        <w:rPr>
          <w:rFonts w:ascii="Arial" w:hAnsi="Arial" w:cs="Arial"/>
        </w:rPr>
        <w:t>date;</w:t>
      </w:r>
      <w:proofErr w:type="gramEnd"/>
    </w:p>
    <w:p w14:paraId="5709FDD8" w14:textId="77777777" w:rsidR="00656375" w:rsidRPr="00B02D8F" w:rsidRDefault="00487A78" w:rsidP="003C1647">
      <w:pPr>
        <w:pStyle w:val="ListParagraph"/>
        <w:numPr>
          <w:ilvl w:val="2"/>
          <w:numId w:val="11"/>
        </w:numPr>
        <w:spacing w:after="200"/>
        <w:ind w:left="1560"/>
        <w:jc w:val="both"/>
        <w:rPr>
          <w:rFonts w:ascii="Arial" w:hAnsi="Arial" w:cs="Arial"/>
        </w:rPr>
      </w:pPr>
      <w:r w:rsidRPr="00B02D8F">
        <w:rPr>
          <w:rFonts w:ascii="Arial" w:hAnsi="Arial" w:cs="Arial"/>
        </w:rPr>
        <w:t>Cancel this RF</w:t>
      </w:r>
      <w:r w:rsidR="006C6D5A" w:rsidRPr="00B02D8F">
        <w:rPr>
          <w:rFonts w:ascii="Arial" w:hAnsi="Arial" w:cs="Arial"/>
        </w:rPr>
        <w:t>Q</w:t>
      </w:r>
      <w:r w:rsidRPr="00B02D8F">
        <w:rPr>
          <w:rFonts w:ascii="Arial" w:hAnsi="Arial" w:cs="Arial"/>
        </w:rPr>
        <w:t xml:space="preserve"> or any part thereof at any </w:t>
      </w:r>
      <w:r w:rsidR="000F299E" w:rsidRPr="00B02D8F">
        <w:rPr>
          <w:rFonts w:ascii="Arial" w:hAnsi="Arial" w:cs="Arial"/>
        </w:rPr>
        <w:t>time.</w:t>
      </w:r>
    </w:p>
    <w:p w14:paraId="0387F0E9" w14:textId="77777777" w:rsidR="00656375" w:rsidRPr="00B02D8F" w:rsidRDefault="00487A78" w:rsidP="003C1647">
      <w:pPr>
        <w:pStyle w:val="ListParagraph"/>
        <w:numPr>
          <w:ilvl w:val="2"/>
          <w:numId w:val="11"/>
        </w:numPr>
        <w:spacing w:after="200"/>
        <w:ind w:left="1560"/>
        <w:jc w:val="both"/>
        <w:rPr>
          <w:rFonts w:ascii="Arial" w:hAnsi="Arial" w:cs="Arial"/>
        </w:rPr>
      </w:pPr>
      <w:r w:rsidRPr="00B02D8F">
        <w:rPr>
          <w:rFonts w:ascii="Arial" w:hAnsi="Arial" w:cs="Arial"/>
        </w:rPr>
        <w:t>Award the contract pursuant to this RF</w:t>
      </w:r>
      <w:r w:rsidR="006C6D5A" w:rsidRPr="00B02D8F">
        <w:rPr>
          <w:rFonts w:ascii="Arial" w:hAnsi="Arial" w:cs="Arial"/>
        </w:rPr>
        <w:t>Q</w:t>
      </w:r>
      <w:r w:rsidRPr="00B02D8F">
        <w:rPr>
          <w:rFonts w:ascii="Arial" w:hAnsi="Arial" w:cs="Arial"/>
        </w:rPr>
        <w:t xml:space="preserve"> or any part thereof to any one or more Suppliers,</w:t>
      </w:r>
    </w:p>
    <w:p w14:paraId="01DB3D0C" w14:textId="032B39E6" w:rsidR="00487A78" w:rsidRDefault="00487A78" w:rsidP="003C1647">
      <w:pPr>
        <w:pStyle w:val="ListParagraph"/>
        <w:numPr>
          <w:ilvl w:val="2"/>
          <w:numId w:val="11"/>
        </w:numPr>
        <w:spacing w:after="200"/>
        <w:ind w:left="1560"/>
        <w:jc w:val="both"/>
        <w:rPr>
          <w:rFonts w:ascii="Arial" w:hAnsi="Arial" w:cs="Arial"/>
        </w:rPr>
      </w:pPr>
      <w:r w:rsidRPr="00B02D8F">
        <w:rPr>
          <w:rFonts w:ascii="Arial" w:hAnsi="Arial" w:cs="Arial"/>
        </w:rPr>
        <w:t xml:space="preserve">Not to award the </w:t>
      </w:r>
      <w:r w:rsidR="006C6D5A" w:rsidRPr="00B02D8F">
        <w:rPr>
          <w:rFonts w:ascii="Arial" w:hAnsi="Arial" w:cs="Arial"/>
        </w:rPr>
        <w:t>quotation</w:t>
      </w:r>
      <w:r w:rsidRPr="00B02D8F">
        <w:rPr>
          <w:rFonts w:ascii="Arial" w:hAnsi="Arial" w:cs="Arial"/>
        </w:rPr>
        <w:t xml:space="preserve"> at all.</w:t>
      </w:r>
    </w:p>
    <w:p w14:paraId="2C58E3C7" w14:textId="77777777" w:rsidR="00324FDA" w:rsidRPr="00B02D8F" w:rsidRDefault="00324FDA" w:rsidP="00865879">
      <w:pPr>
        <w:pStyle w:val="ListParagraph"/>
        <w:spacing w:after="200"/>
        <w:ind w:left="1560"/>
        <w:jc w:val="both"/>
        <w:rPr>
          <w:rFonts w:ascii="Arial" w:hAnsi="Arial" w:cs="Arial"/>
        </w:rPr>
      </w:pPr>
    </w:p>
    <w:p w14:paraId="1C5A7B11" w14:textId="29F811B2" w:rsidR="00275F7E" w:rsidRPr="00275F7E" w:rsidRDefault="00CA6C07" w:rsidP="000367CB">
      <w:pPr>
        <w:pStyle w:val="Heading2"/>
        <w:numPr>
          <w:ilvl w:val="0"/>
          <w:numId w:val="34"/>
        </w:numPr>
        <w:rPr>
          <w:lang w:val="en-ZA"/>
        </w:rPr>
      </w:pPr>
      <w:r>
        <w:rPr>
          <w:lang w:val="en-ZA"/>
        </w:rPr>
        <w:t>D</w:t>
      </w:r>
      <w:r w:rsidR="00275F7E" w:rsidRPr="00275F7E">
        <w:rPr>
          <w:lang w:val="en-ZA"/>
        </w:rPr>
        <w:t>ata Protection</w:t>
      </w:r>
    </w:p>
    <w:p w14:paraId="0E3542BA" w14:textId="176AD670" w:rsidR="008C27A3" w:rsidRPr="008C27A3" w:rsidRDefault="008C27A3" w:rsidP="000367CB">
      <w:pPr>
        <w:pStyle w:val="Heading3"/>
        <w:numPr>
          <w:ilvl w:val="1"/>
          <w:numId w:val="38"/>
        </w:numPr>
        <w:ind w:left="1418" w:hanging="698"/>
      </w:pPr>
      <w:r w:rsidRPr="008C27A3">
        <w:t>Any personal information and Confidential Information of the PPECB which may be provided during the bidding process may only be processed by the bidder for the purposes of this bid.</w:t>
      </w:r>
    </w:p>
    <w:p w14:paraId="12CB3DA7" w14:textId="2F762901" w:rsidR="00D516BB" w:rsidRDefault="00D516BB" w:rsidP="000367CB">
      <w:pPr>
        <w:pStyle w:val="Heading2"/>
        <w:numPr>
          <w:ilvl w:val="0"/>
          <w:numId w:val="34"/>
        </w:numPr>
      </w:pPr>
      <w:bookmarkStart w:id="4" w:name="_Ref105129663"/>
      <w:r>
        <w:t xml:space="preserve">News </w:t>
      </w:r>
      <w:r w:rsidRPr="00D516BB">
        <w:t xml:space="preserve">and </w:t>
      </w:r>
      <w:r>
        <w:t>p</w:t>
      </w:r>
      <w:r w:rsidRPr="00D516BB">
        <w:t>ress releases</w:t>
      </w:r>
    </w:p>
    <w:p w14:paraId="582FFEAD" w14:textId="1F779640" w:rsidR="00D516BB" w:rsidRDefault="00D516BB" w:rsidP="000367CB">
      <w:pPr>
        <w:pStyle w:val="Heading3"/>
        <w:numPr>
          <w:ilvl w:val="1"/>
          <w:numId w:val="40"/>
        </w:numPr>
        <w:ind w:left="1418" w:hanging="709"/>
      </w:pPr>
      <w:r>
        <w:t>Bidders or their agents shall not make any news releases concerning this RFP or the awarding of the same or any resulting agreement(s) without the consent of, and then only in co-ordination with PPECB.</w:t>
      </w:r>
    </w:p>
    <w:p w14:paraId="2619A860" w14:textId="63453A4A" w:rsidR="002627EC" w:rsidRDefault="002627EC" w:rsidP="000367CB">
      <w:pPr>
        <w:pStyle w:val="Heading2"/>
        <w:numPr>
          <w:ilvl w:val="0"/>
          <w:numId w:val="34"/>
        </w:numPr>
        <w:rPr>
          <w:lang w:val="en-ZA"/>
        </w:rPr>
      </w:pPr>
      <w:r>
        <w:rPr>
          <w:lang w:val="en-ZA"/>
        </w:rPr>
        <w:t xml:space="preserve">Disclaimer </w:t>
      </w:r>
    </w:p>
    <w:p w14:paraId="1B3C9F56" w14:textId="72891232" w:rsidR="002627EC" w:rsidRDefault="002627EC" w:rsidP="000367CB">
      <w:pPr>
        <w:pStyle w:val="Heading3"/>
        <w:numPr>
          <w:ilvl w:val="1"/>
          <w:numId w:val="43"/>
        </w:numPr>
        <w:ind w:left="1418" w:hanging="709"/>
      </w:pPr>
      <w:r w:rsidRPr="002627EC">
        <w:t xml:space="preserve">This RFQ is a request for quotation only and not an offer document; answers to it must not be construed as acceptance of an offer or imply the existence of a contract between the parties. </w:t>
      </w:r>
    </w:p>
    <w:p w14:paraId="4469F3AB" w14:textId="77777777" w:rsidR="00B30B9C" w:rsidRDefault="002627EC" w:rsidP="00B30B9C">
      <w:pPr>
        <w:pStyle w:val="Heading3"/>
        <w:numPr>
          <w:ilvl w:val="1"/>
          <w:numId w:val="43"/>
        </w:numPr>
        <w:ind w:left="1418" w:hanging="709"/>
      </w:pPr>
      <w:r w:rsidRPr="002627EC">
        <w:t xml:space="preserve">By submission of its proposal, bidders shall be deemed to have satisfied themselves with and to have accepted all Terms &amp; Conditions of this RFQ.  </w:t>
      </w:r>
    </w:p>
    <w:p w14:paraId="3F7E1AB0" w14:textId="6E7CCA4E" w:rsidR="002627EC" w:rsidRDefault="002627EC" w:rsidP="00B30B9C">
      <w:pPr>
        <w:pStyle w:val="Heading3"/>
        <w:numPr>
          <w:ilvl w:val="1"/>
          <w:numId w:val="43"/>
        </w:numPr>
        <w:ind w:left="1418" w:hanging="709"/>
      </w:pPr>
      <w:r w:rsidRPr="002627EC">
        <w:t xml:space="preserve">The PPECB makes no representation, warranty, assurance, guarantee or endorsements to bidder concerning the RFQ, whether </w:t>
      </w:r>
      <w:proofErr w:type="gramStart"/>
      <w:r w:rsidRPr="002627EC">
        <w:t>with regard to</w:t>
      </w:r>
      <w:proofErr w:type="gramEnd"/>
      <w:r w:rsidRPr="002627EC">
        <w:t xml:space="preserve"> its accuracy, completeness or otherwise and the PPECB shall have no liability towards the bidder or any other party in connection therewith.</w:t>
      </w:r>
    </w:p>
    <w:p w14:paraId="7E5010EC" w14:textId="0A9B12D8" w:rsidR="00A8566A" w:rsidRDefault="00A8566A" w:rsidP="00B30B9C">
      <w:pPr>
        <w:pStyle w:val="Heading2"/>
        <w:numPr>
          <w:ilvl w:val="0"/>
          <w:numId w:val="34"/>
        </w:numPr>
        <w:rPr>
          <w:lang w:val="en-ZA"/>
        </w:rPr>
      </w:pPr>
      <w:r>
        <w:rPr>
          <w:lang w:val="en-ZA"/>
        </w:rPr>
        <w:lastRenderedPageBreak/>
        <w:t xml:space="preserve">General Terms and Conditions </w:t>
      </w:r>
    </w:p>
    <w:p w14:paraId="11035BF8" w14:textId="5923E65D" w:rsidR="00A8566A" w:rsidRPr="00A8566A" w:rsidRDefault="00A8566A" w:rsidP="00B30B9C">
      <w:pPr>
        <w:pStyle w:val="Heading3"/>
        <w:numPr>
          <w:ilvl w:val="0"/>
          <w:numId w:val="0"/>
        </w:numPr>
        <w:ind w:firstLine="360"/>
      </w:pPr>
      <w:r w:rsidRPr="00A8566A">
        <w:t>The attached terms and conditions must be signed and send back with the RFQ response.</w:t>
      </w:r>
    </w:p>
    <w:p w14:paraId="6E39ADFF" w14:textId="2A4C510B" w:rsidR="00ED588B" w:rsidRPr="00B02D8F" w:rsidRDefault="00E82726" w:rsidP="00B30B9C">
      <w:pPr>
        <w:pStyle w:val="Heading1"/>
        <w:numPr>
          <w:ilvl w:val="0"/>
          <w:numId w:val="34"/>
        </w:numPr>
      </w:pPr>
      <w:r w:rsidRPr="006F0C9C">
        <w:t>COMPLIANCE</w:t>
      </w:r>
      <w:r w:rsidRPr="00B02D8F">
        <w:t xml:space="preserve"> </w:t>
      </w:r>
      <w:r w:rsidRPr="0012401C">
        <w:t>DOCUMENTS</w:t>
      </w:r>
      <w:bookmarkEnd w:id="4"/>
      <w:r w:rsidRPr="00B02D8F">
        <w:t xml:space="preserve"> </w:t>
      </w:r>
    </w:p>
    <w:p w14:paraId="3BEB3F92" w14:textId="50A00D0F" w:rsidR="00F37447" w:rsidRPr="00F37447" w:rsidRDefault="00ED588B" w:rsidP="00B30B9C">
      <w:pPr>
        <w:pStyle w:val="Para1"/>
        <w:ind w:firstLine="360"/>
      </w:pPr>
      <w:r w:rsidRPr="00B02D8F">
        <w:t>The following documents are required for the proposal to be considered for evaluation process.</w:t>
      </w:r>
    </w:p>
    <w:p w14:paraId="46CF044A" w14:textId="1CBA9858" w:rsidR="00F37447" w:rsidRDefault="00F37447" w:rsidP="00A875C8">
      <w:pPr>
        <w:pStyle w:val="ListParagraph"/>
        <w:numPr>
          <w:ilvl w:val="0"/>
          <w:numId w:val="1"/>
        </w:numPr>
        <w:spacing w:line="276" w:lineRule="auto"/>
        <w:jc w:val="both"/>
        <w:rPr>
          <w:rFonts w:ascii="Arial" w:hAnsi="Arial" w:cs="Arial"/>
        </w:rPr>
      </w:pPr>
      <w:r>
        <w:rPr>
          <w:rFonts w:ascii="Arial" w:hAnsi="Arial" w:cs="Arial"/>
        </w:rPr>
        <w:t xml:space="preserve">SBD1 </w:t>
      </w:r>
      <w:r w:rsidR="00792709">
        <w:rPr>
          <w:rFonts w:ascii="Arial" w:hAnsi="Arial" w:cs="Arial"/>
        </w:rPr>
        <w:t xml:space="preserve">– Invitation to </w:t>
      </w:r>
      <w:proofErr w:type="gramStart"/>
      <w:r w:rsidR="00792709">
        <w:rPr>
          <w:rFonts w:ascii="Arial" w:hAnsi="Arial" w:cs="Arial"/>
        </w:rPr>
        <w:t>bid</w:t>
      </w:r>
      <w:r w:rsidR="00EF0B06">
        <w:rPr>
          <w:rFonts w:ascii="Arial" w:hAnsi="Arial" w:cs="Arial"/>
        </w:rPr>
        <w:t>;</w:t>
      </w:r>
      <w:proofErr w:type="gramEnd"/>
    </w:p>
    <w:p w14:paraId="13373A8B" w14:textId="25A1196E" w:rsidR="00ED588B" w:rsidRPr="00B02D8F" w:rsidRDefault="00ED588B" w:rsidP="00A875C8">
      <w:pPr>
        <w:pStyle w:val="ListParagraph"/>
        <w:numPr>
          <w:ilvl w:val="0"/>
          <w:numId w:val="1"/>
        </w:numPr>
        <w:spacing w:line="276" w:lineRule="auto"/>
        <w:jc w:val="both"/>
        <w:rPr>
          <w:rFonts w:ascii="Arial" w:hAnsi="Arial" w:cs="Arial"/>
        </w:rPr>
      </w:pPr>
      <w:r w:rsidRPr="00B02D8F">
        <w:rPr>
          <w:rFonts w:ascii="Arial" w:hAnsi="Arial" w:cs="Arial"/>
        </w:rPr>
        <w:t xml:space="preserve">SBD4 </w:t>
      </w:r>
      <w:r w:rsidR="00C30FBE">
        <w:rPr>
          <w:rFonts w:ascii="Arial" w:hAnsi="Arial" w:cs="Arial"/>
        </w:rPr>
        <w:t xml:space="preserve">- </w:t>
      </w:r>
      <w:r w:rsidR="00A42161">
        <w:rPr>
          <w:rFonts w:ascii="Arial" w:hAnsi="Arial" w:cs="Arial"/>
        </w:rPr>
        <w:t xml:space="preserve">Bidder’s </w:t>
      </w:r>
      <w:proofErr w:type="gramStart"/>
      <w:r w:rsidR="00A42161">
        <w:rPr>
          <w:rFonts w:ascii="Arial" w:hAnsi="Arial" w:cs="Arial"/>
        </w:rPr>
        <w:t>Disclosure</w:t>
      </w:r>
      <w:r w:rsidR="00EF0B06">
        <w:rPr>
          <w:rFonts w:ascii="Arial" w:hAnsi="Arial" w:cs="Arial"/>
        </w:rPr>
        <w:t>;</w:t>
      </w:r>
      <w:proofErr w:type="gramEnd"/>
      <w:r w:rsidRPr="00B02D8F">
        <w:rPr>
          <w:rFonts w:ascii="Arial" w:hAnsi="Arial" w:cs="Arial"/>
        </w:rPr>
        <w:t xml:space="preserve"> </w:t>
      </w:r>
    </w:p>
    <w:p w14:paraId="70169041" w14:textId="18297A12" w:rsidR="00ED588B" w:rsidRPr="00B02D8F" w:rsidRDefault="00ED588B" w:rsidP="00A875C8">
      <w:pPr>
        <w:pStyle w:val="ListParagraph"/>
        <w:numPr>
          <w:ilvl w:val="0"/>
          <w:numId w:val="1"/>
        </w:numPr>
        <w:spacing w:line="276" w:lineRule="auto"/>
        <w:jc w:val="both"/>
        <w:rPr>
          <w:rFonts w:ascii="Arial" w:hAnsi="Arial" w:cs="Arial"/>
        </w:rPr>
      </w:pPr>
      <w:r w:rsidRPr="00B02D8F">
        <w:rPr>
          <w:rFonts w:ascii="Arial" w:hAnsi="Arial" w:cs="Arial"/>
        </w:rPr>
        <w:t xml:space="preserve">Valid Tax Clearance Certificate or </w:t>
      </w:r>
      <w:proofErr w:type="gramStart"/>
      <w:r w:rsidRPr="00B02D8F">
        <w:rPr>
          <w:rFonts w:ascii="Arial" w:hAnsi="Arial" w:cs="Arial"/>
        </w:rPr>
        <w:t>Pin</w:t>
      </w:r>
      <w:r w:rsidR="00C30FBE">
        <w:rPr>
          <w:rFonts w:ascii="Arial" w:hAnsi="Arial" w:cs="Arial"/>
        </w:rPr>
        <w:t>;</w:t>
      </w:r>
      <w:proofErr w:type="gramEnd"/>
    </w:p>
    <w:p w14:paraId="2CA90653" w14:textId="0A3CC8CD" w:rsidR="00ED588B" w:rsidRDefault="00ED588B" w:rsidP="00A875C8">
      <w:pPr>
        <w:pStyle w:val="ListParagraph"/>
        <w:numPr>
          <w:ilvl w:val="0"/>
          <w:numId w:val="1"/>
        </w:numPr>
        <w:spacing w:line="276" w:lineRule="auto"/>
        <w:jc w:val="both"/>
        <w:rPr>
          <w:rFonts w:ascii="Arial" w:hAnsi="Arial" w:cs="Arial"/>
        </w:rPr>
      </w:pPr>
      <w:r w:rsidRPr="00B02D8F">
        <w:rPr>
          <w:rFonts w:ascii="Arial" w:hAnsi="Arial" w:cs="Arial"/>
        </w:rPr>
        <w:t xml:space="preserve">Valid BEE Certificate or </w:t>
      </w:r>
      <w:r w:rsidR="00C30FBE">
        <w:rPr>
          <w:rFonts w:ascii="Arial" w:hAnsi="Arial" w:cs="Arial"/>
        </w:rPr>
        <w:t xml:space="preserve">EME/QSE </w:t>
      </w:r>
      <w:proofErr w:type="gramStart"/>
      <w:r w:rsidR="00C30FBE">
        <w:rPr>
          <w:rFonts w:ascii="Arial" w:hAnsi="Arial" w:cs="Arial"/>
        </w:rPr>
        <w:t>Affidavit;</w:t>
      </w:r>
      <w:proofErr w:type="gramEnd"/>
    </w:p>
    <w:p w14:paraId="46B7B2F9" w14:textId="754C42DD" w:rsidR="007A6062" w:rsidRPr="00B02D8F" w:rsidRDefault="007A6062" w:rsidP="00A875C8">
      <w:pPr>
        <w:pStyle w:val="ListParagraph"/>
        <w:numPr>
          <w:ilvl w:val="0"/>
          <w:numId w:val="1"/>
        </w:numPr>
        <w:spacing w:line="276" w:lineRule="auto"/>
        <w:jc w:val="both"/>
        <w:rPr>
          <w:rFonts w:ascii="Arial" w:hAnsi="Arial" w:cs="Arial"/>
        </w:rPr>
      </w:pPr>
      <w:r>
        <w:rPr>
          <w:rFonts w:ascii="Arial" w:hAnsi="Arial" w:cs="Arial"/>
        </w:rPr>
        <w:t xml:space="preserve">SBD6.1 </w:t>
      </w:r>
      <w:r w:rsidR="002B3CD7">
        <w:rPr>
          <w:rFonts w:ascii="Arial" w:hAnsi="Arial" w:cs="Arial"/>
        </w:rPr>
        <w:t>–</w:t>
      </w:r>
      <w:r>
        <w:rPr>
          <w:rFonts w:ascii="Arial" w:hAnsi="Arial" w:cs="Arial"/>
        </w:rPr>
        <w:t xml:space="preserve"> </w:t>
      </w:r>
      <w:r w:rsidR="002B3CD7">
        <w:rPr>
          <w:rFonts w:ascii="Arial" w:hAnsi="Arial" w:cs="Arial"/>
        </w:rPr>
        <w:t xml:space="preserve">Preference Point Claim </w:t>
      </w:r>
      <w:proofErr w:type="gramStart"/>
      <w:r w:rsidR="002B3CD7">
        <w:rPr>
          <w:rFonts w:ascii="Arial" w:hAnsi="Arial" w:cs="Arial"/>
        </w:rPr>
        <w:t>Form;</w:t>
      </w:r>
      <w:proofErr w:type="gramEnd"/>
      <w:r w:rsidR="002B3CD7">
        <w:rPr>
          <w:rFonts w:ascii="Arial" w:hAnsi="Arial" w:cs="Arial"/>
        </w:rPr>
        <w:t xml:space="preserve"> </w:t>
      </w:r>
    </w:p>
    <w:p w14:paraId="49A3AEEB" w14:textId="10166910" w:rsidR="00F50807" w:rsidRPr="00AA22C9" w:rsidRDefault="00ED588B" w:rsidP="005734F4">
      <w:pPr>
        <w:pStyle w:val="ListParagraph"/>
        <w:numPr>
          <w:ilvl w:val="0"/>
          <w:numId w:val="1"/>
        </w:numPr>
        <w:spacing w:line="276" w:lineRule="auto"/>
        <w:jc w:val="both"/>
        <w:rPr>
          <w:rFonts w:ascii="Arial" w:hAnsi="Arial" w:cs="Arial"/>
          <w:b/>
        </w:rPr>
      </w:pPr>
      <w:r w:rsidRPr="00B02D8F">
        <w:rPr>
          <w:rFonts w:ascii="Arial" w:hAnsi="Arial" w:cs="Arial"/>
        </w:rPr>
        <w:t>Central Supplier Database Registration (CSD</w:t>
      </w:r>
      <w:r w:rsidR="00C30FBE">
        <w:rPr>
          <w:rFonts w:ascii="Arial" w:hAnsi="Arial" w:cs="Arial"/>
        </w:rPr>
        <w:t>)</w:t>
      </w:r>
      <w:r w:rsidRPr="00B02D8F">
        <w:rPr>
          <w:rFonts w:ascii="Arial" w:hAnsi="Arial" w:cs="Arial"/>
        </w:rPr>
        <w:t xml:space="preserve"> Report </w:t>
      </w:r>
      <w:r w:rsidR="00C30FBE">
        <w:rPr>
          <w:rFonts w:ascii="Arial" w:hAnsi="Arial" w:cs="Arial"/>
        </w:rPr>
        <w:t>–</w:t>
      </w:r>
      <w:r w:rsidRPr="00B02D8F">
        <w:rPr>
          <w:rFonts w:ascii="Arial" w:hAnsi="Arial" w:cs="Arial"/>
        </w:rPr>
        <w:t xml:space="preserve"> Proof</w:t>
      </w:r>
      <w:r w:rsidR="00C30FBE">
        <w:rPr>
          <w:rFonts w:ascii="Arial" w:hAnsi="Arial" w:cs="Arial"/>
        </w:rPr>
        <w:t xml:space="preserve"> of CSD registration.</w:t>
      </w:r>
    </w:p>
    <w:p w14:paraId="1A56216E" w14:textId="4F7C59BD" w:rsidR="00C00987" w:rsidRPr="00B02D8F" w:rsidRDefault="00E82726" w:rsidP="00B30B9C">
      <w:pPr>
        <w:pStyle w:val="Heading1"/>
        <w:numPr>
          <w:ilvl w:val="0"/>
          <w:numId w:val="34"/>
        </w:numPr>
      </w:pPr>
      <w:r w:rsidRPr="00B02D8F">
        <w:t xml:space="preserve">RFQ EVALUATION </w:t>
      </w:r>
      <w:r w:rsidR="001B645A">
        <w:t xml:space="preserve">PROCESS AND </w:t>
      </w:r>
      <w:r w:rsidRPr="00B02D8F">
        <w:t>CRITERIA</w:t>
      </w:r>
    </w:p>
    <w:p w14:paraId="3619DD86" w14:textId="3632B865" w:rsidR="002F47A7" w:rsidRDefault="00677CAD" w:rsidP="00B30B9C">
      <w:pPr>
        <w:pStyle w:val="Para1"/>
        <w:ind w:left="360"/>
      </w:pPr>
      <w:r>
        <w:t xml:space="preserve">All </w:t>
      </w:r>
      <w:r w:rsidR="001B645A">
        <w:t xml:space="preserve">quotations or </w:t>
      </w:r>
      <w:r>
        <w:t>bids will be evaluated according to the following stages</w:t>
      </w:r>
      <w:r w:rsidR="008B5C6D">
        <w:t xml:space="preserve">. Should a bidder fail any of the previous stages, they will be disqualified and not be considered for the next evaluation stage.  </w:t>
      </w:r>
    </w:p>
    <w:p w14:paraId="3D901238" w14:textId="60EAE888" w:rsidR="004A07AD" w:rsidRDefault="00677CAD" w:rsidP="00B30B9C">
      <w:pPr>
        <w:pStyle w:val="Heading2"/>
        <w:numPr>
          <w:ilvl w:val="1"/>
          <w:numId w:val="45"/>
        </w:numPr>
        <w:ind w:left="709" w:hanging="283"/>
      </w:pPr>
      <w:r>
        <w:t xml:space="preserve">Stage 1 </w:t>
      </w:r>
      <w:r w:rsidR="008B5C6D">
        <w:t>–</w:t>
      </w:r>
      <w:r>
        <w:t xml:space="preserve"> </w:t>
      </w:r>
      <w:r w:rsidR="004A07AD" w:rsidRPr="00037454">
        <w:t xml:space="preserve">Compliance Evaluation </w:t>
      </w:r>
    </w:p>
    <w:p w14:paraId="13E41896" w14:textId="2F33B974" w:rsidR="004A07AD" w:rsidRDefault="004A07AD" w:rsidP="004A07AD">
      <w:pPr>
        <w:jc w:val="both"/>
        <w:rPr>
          <w:rFonts w:ascii="Arial" w:hAnsi="Arial" w:cs="Arial"/>
          <w:b/>
        </w:rPr>
      </w:pPr>
    </w:p>
    <w:p w14:paraId="2F61B837" w14:textId="477A462C" w:rsidR="003C7782" w:rsidRDefault="002638BD" w:rsidP="00B30B9C">
      <w:pPr>
        <w:ind w:left="426"/>
        <w:jc w:val="both"/>
        <w:rPr>
          <w:rFonts w:ascii="Arial" w:hAnsi="Arial" w:cs="Arial"/>
          <w:bCs/>
        </w:rPr>
      </w:pPr>
      <w:r w:rsidRPr="002638BD">
        <w:rPr>
          <w:rFonts w:ascii="Arial" w:hAnsi="Arial" w:cs="Arial"/>
          <w:bCs/>
        </w:rPr>
        <w:t xml:space="preserve">Bidders </w:t>
      </w:r>
      <w:r>
        <w:rPr>
          <w:rFonts w:ascii="Arial" w:hAnsi="Arial" w:cs="Arial"/>
          <w:bCs/>
        </w:rPr>
        <w:t xml:space="preserve">must comply with all the </w:t>
      </w:r>
      <w:r w:rsidR="00E50E10">
        <w:rPr>
          <w:rFonts w:ascii="Arial" w:hAnsi="Arial" w:cs="Arial"/>
          <w:bCs/>
        </w:rPr>
        <w:t xml:space="preserve">terms and </w:t>
      </w:r>
      <w:r>
        <w:rPr>
          <w:rFonts w:ascii="Arial" w:hAnsi="Arial" w:cs="Arial"/>
          <w:bCs/>
        </w:rPr>
        <w:t xml:space="preserve">conditions of the RFQ and must </w:t>
      </w:r>
      <w:r w:rsidR="00A601E4">
        <w:rPr>
          <w:rFonts w:ascii="Arial" w:hAnsi="Arial" w:cs="Arial"/>
          <w:bCs/>
        </w:rPr>
        <w:t xml:space="preserve">submit all </w:t>
      </w:r>
      <w:r w:rsidR="00E50E10">
        <w:rPr>
          <w:rFonts w:ascii="Arial" w:hAnsi="Arial" w:cs="Arial"/>
          <w:bCs/>
        </w:rPr>
        <w:t>returnable documents as listed in</w:t>
      </w:r>
      <w:r w:rsidR="00D11A28">
        <w:rPr>
          <w:rFonts w:ascii="Arial" w:hAnsi="Arial" w:cs="Arial"/>
          <w:bCs/>
        </w:rPr>
        <w:t xml:space="preserve"> </w:t>
      </w:r>
      <w:r w:rsidR="00D11A28" w:rsidRPr="00C4699E">
        <w:rPr>
          <w:rFonts w:ascii="Arial" w:hAnsi="Arial" w:cs="Arial"/>
          <w:b/>
        </w:rPr>
        <w:t xml:space="preserve">Section </w:t>
      </w:r>
      <w:r w:rsidR="00B30B9C">
        <w:rPr>
          <w:rFonts w:ascii="Arial" w:hAnsi="Arial" w:cs="Arial"/>
          <w:b/>
        </w:rPr>
        <w:t>8</w:t>
      </w:r>
      <w:r w:rsidR="00E50E10">
        <w:rPr>
          <w:rFonts w:ascii="Arial" w:hAnsi="Arial" w:cs="Arial"/>
          <w:bCs/>
        </w:rPr>
        <w:t>. Bidders must ensure that the</w:t>
      </w:r>
      <w:r w:rsidR="00C30FBE">
        <w:rPr>
          <w:rFonts w:ascii="Arial" w:hAnsi="Arial" w:cs="Arial"/>
          <w:bCs/>
        </w:rPr>
        <w:t>y</w:t>
      </w:r>
      <w:r w:rsidR="00E50E10">
        <w:rPr>
          <w:rFonts w:ascii="Arial" w:hAnsi="Arial" w:cs="Arial"/>
          <w:bCs/>
        </w:rPr>
        <w:t xml:space="preserve"> complete and sign returnable documents. </w:t>
      </w:r>
    </w:p>
    <w:p w14:paraId="5C39F8F4" w14:textId="77777777" w:rsidR="003C7782" w:rsidRDefault="003C7782" w:rsidP="00B30B9C">
      <w:pPr>
        <w:ind w:left="426"/>
        <w:jc w:val="both"/>
        <w:rPr>
          <w:rFonts w:ascii="Arial" w:hAnsi="Arial" w:cs="Arial"/>
          <w:bCs/>
        </w:rPr>
      </w:pPr>
    </w:p>
    <w:p w14:paraId="66162FA2" w14:textId="1E7E6D29" w:rsidR="003C7782" w:rsidRPr="003C7782" w:rsidRDefault="003C7782" w:rsidP="00B30B9C">
      <w:pPr>
        <w:ind w:left="426"/>
        <w:jc w:val="both"/>
        <w:rPr>
          <w:rFonts w:ascii="Arial" w:hAnsi="Arial" w:cs="Arial"/>
          <w:bCs/>
        </w:rPr>
      </w:pPr>
      <w:r w:rsidRPr="003C7782">
        <w:rPr>
          <w:rFonts w:ascii="Arial" w:hAnsi="Arial" w:cs="Arial"/>
          <w:bCs/>
        </w:rPr>
        <w:t xml:space="preserve">Any Bidder who fails to meet the </w:t>
      </w:r>
      <w:r>
        <w:rPr>
          <w:rFonts w:ascii="Arial" w:hAnsi="Arial" w:cs="Arial"/>
          <w:bCs/>
        </w:rPr>
        <w:t>Compliance</w:t>
      </w:r>
      <w:r w:rsidRPr="003C7782">
        <w:rPr>
          <w:rFonts w:ascii="Arial" w:hAnsi="Arial" w:cs="Arial"/>
          <w:bCs/>
        </w:rPr>
        <w:t xml:space="preserve"> Evaluation </w:t>
      </w:r>
      <w:r w:rsidR="00851743">
        <w:rPr>
          <w:rFonts w:ascii="Arial" w:hAnsi="Arial" w:cs="Arial"/>
          <w:bCs/>
        </w:rPr>
        <w:t>c</w:t>
      </w:r>
      <w:r w:rsidRPr="003C7782">
        <w:rPr>
          <w:rFonts w:ascii="Arial" w:hAnsi="Arial" w:cs="Arial"/>
          <w:bCs/>
        </w:rPr>
        <w:t xml:space="preserve">riteria may be disqualified and not </w:t>
      </w:r>
      <w:proofErr w:type="gramStart"/>
      <w:r w:rsidRPr="003C7782">
        <w:rPr>
          <w:rFonts w:ascii="Arial" w:hAnsi="Arial" w:cs="Arial"/>
          <w:bCs/>
        </w:rPr>
        <w:t>be</w:t>
      </w:r>
      <w:proofErr w:type="gramEnd"/>
    </w:p>
    <w:p w14:paraId="7EE5C563" w14:textId="3420E904" w:rsidR="004A07AD" w:rsidRDefault="003C7782" w:rsidP="00B30B9C">
      <w:pPr>
        <w:ind w:left="426"/>
        <w:jc w:val="both"/>
        <w:rPr>
          <w:rFonts w:ascii="Arial" w:hAnsi="Arial" w:cs="Arial"/>
          <w:bCs/>
        </w:rPr>
      </w:pPr>
      <w:r w:rsidRPr="003C7782">
        <w:rPr>
          <w:rFonts w:ascii="Arial" w:hAnsi="Arial" w:cs="Arial"/>
          <w:bCs/>
        </w:rPr>
        <w:t>considered for further evaluatio</w:t>
      </w:r>
      <w:r>
        <w:rPr>
          <w:rFonts w:ascii="Arial" w:hAnsi="Arial" w:cs="Arial"/>
          <w:bCs/>
        </w:rPr>
        <w:t>n.</w:t>
      </w:r>
    </w:p>
    <w:p w14:paraId="6D97FD3E" w14:textId="77777777" w:rsidR="00B95C0A" w:rsidRDefault="00B95C0A" w:rsidP="00C4699E">
      <w:pPr>
        <w:jc w:val="both"/>
        <w:rPr>
          <w:rFonts w:ascii="Arial" w:hAnsi="Arial" w:cs="Arial"/>
          <w:bCs/>
        </w:rPr>
      </w:pPr>
    </w:p>
    <w:tbl>
      <w:tblPr>
        <w:tblStyle w:val="PlainTable1"/>
        <w:tblW w:w="9918" w:type="dxa"/>
        <w:tblLook w:val="04A0" w:firstRow="1" w:lastRow="0" w:firstColumn="1" w:lastColumn="0" w:noHBand="0" w:noVBand="1"/>
      </w:tblPr>
      <w:tblGrid>
        <w:gridCol w:w="906"/>
        <w:gridCol w:w="4901"/>
        <w:gridCol w:w="1728"/>
        <w:gridCol w:w="2383"/>
      </w:tblGrid>
      <w:tr w:rsidR="00B95C0A" w:rsidRPr="00B95C0A" w14:paraId="2303885B" w14:textId="77777777">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906" w:type="dxa"/>
            <w:shd w:val="clear" w:color="auto" w:fill="002060"/>
          </w:tcPr>
          <w:p w14:paraId="0355F87A" w14:textId="77777777" w:rsidR="00B95C0A" w:rsidRPr="00B95C0A" w:rsidRDefault="00B95C0A" w:rsidP="00B95C0A">
            <w:pPr>
              <w:jc w:val="both"/>
              <w:rPr>
                <w:rFonts w:ascii="Arial" w:hAnsi="Arial" w:cs="Arial"/>
              </w:rPr>
            </w:pPr>
            <w:r w:rsidRPr="00B95C0A">
              <w:rPr>
                <w:rFonts w:ascii="Arial" w:hAnsi="Arial" w:cs="Arial"/>
              </w:rPr>
              <w:t>No.</w:t>
            </w:r>
          </w:p>
        </w:tc>
        <w:tc>
          <w:tcPr>
            <w:tcW w:w="4901" w:type="dxa"/>
            <w:shd w:val="clear" w:color="auto" w:fill="002060"/>
            <w:noWrap/>
            <w:hideMark/>
          </w:tcPr>
          <w:p w14:paraId="142A233C" w14:textId="77777777" w:rsidR="00B95C0A" w:rsidRPr="00B95C0A" w:rsidRDefault="00B95C0A" w:rsidP="00B95C0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B95C0A">
              <w:rPr>
                <w:rFonts w:ascii="Arial" w:hAnsi="Arial" w:cs="Arial"/>
              </w:rPr>
              <w:t>Mandatory Functional/Technical Evaluation Criterion</w:t>
            </w:r>
          </w:p>
        </w:tc>
        <w:tc>
          <w:tcPr>
            <w:tcW w:w="1728" w:type="dxa"/>
            <w:shd w:val="clear" w:color="auto" w:fill="002060"/>
          </w:tcPr>
          <w:p w14:paraId="2F967024" w14:textId="77777777" w:rsidR="00B95C0A" w:rsidRPr="00B95C0A" w:rsidRDefault="00B95C0A" w:rsidP="00B95C0A">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B95C0A">
              <w:rPr>
                <w:rFonts w:ascii="Arial" w:hAnsi="Arial" w:cs="Arial"/>
              </w:rPr>
              <w:t>Comply</w:t>
            </w:r>
          </w:p>
        </w:tc>
        <w:tc>
          <w:tcPr>
            <w:tcW w:w="2383" w:type="dxa"/>
            <w:shd w:val="clear" w:color="auto" w:fill="002060"/>
            <w:noWrap/>
            <w:hideMark/>
          </w:tcPr>
          <w:p w14:paraId="3958E986" w14:textId="77777777" w:rsidR="00B95C0A" w:rsidRPr="00B95C0A" w:rsidRDefault="00B95C0A" w:rsidP="00B95C0A">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B95C0A">
              <w:rPr>
                <w:rFonts w:ascii="Arial" w:hAnsi="Arial" w:cs="Arial"/>
              </w:rPr>
              <w:t>Comments /</w:t>
            </w:r>
            <w:r w:rsidRPr="00B95C0A">
              <w:rPr>
                <w:rFonts w:ascii="Arial" w:hAnsi="Arial" w:cs="Arial"/>
              </w:rPr>
              <w:br/>
              <w:t>X-Ref in Proposal</w:t>
            </w:r>
          </w:p>
        </w:tc>
      </w:tr>
      <w:tr w:rsidR="00B95C0A" w:rsidRPr="00B95C0A" w14:paraId="3673BCB8" w14:textId="77777777">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906" w:type="dxa"/>
          </w:tcPr>
          <w:p w14:paraId="5992DA42" w14:textId="77777777" w:rsidR="00B95C0A" w:rsidRPr="00B95C0A" w:rsidRDefault="00B95C0A" w:rsidP="00B95C0A">
            <w:pPr>
              <w:jc w:val="both"/>
              <w:rPr>
                <w:rFonts w:ascii="Arial" w:hAnsi="Arial" w:cs="Arial"/>
              </w:rPr>
            </w:pPr>
            <w:r w:rsidRPr="00B95C0A">
              <w:rPr>
                <w:rFonts w:ascii="Arial" w:hAnsi="Arial" w:cs="Arial"/>
              </w:rPr>
              <w:t>1.</w:t>
            </w:r>
          </w:p>
        </w:tc>
        <w:tc>
          <w:tcPr>
            <w:tcW w:w="4901" w:type="dxa"/>
            <w:hideMark/>
          </w:tcPr>
          <w:p w14:paraId="71CBEF97" w14:textId="77777777" w:rsidR="00B95C0A" w:rsidRPr="00B95C0A" w:rsidRDefault="00B95C0A" w:rsidP="00B95C0A">
            <w:pPr>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37B356FD" w14:textId="0634B0A0" w:rsidR="00B95C0A" w:rsidRPr="00B95C0A" w:rsidRDefault="001F014E" w:rsidP="00B95C0A">
            <w:pPr>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1F014E">
              <w:rPr>
                <w:rFonts w:ascii="Arial" w:hAnsi="Arial" w:cs="Arial"/>
                <w:bCs/>
              </w:rPr>
              <w:t xml:space="preserve">SBD4 - Bidder’s </w:t>
            </w:r>
            <w:proofErr w:type="gramStart"/>
            <w:r w:rsidRPr="001F014E">
              <w:rPr>
                <w:rFonts w:ascii="Arial" w:hAnsi="Arial" w:cs="Arial"/>
                <w:bCs/>
              </w:rPr>
              <w:t>Disclosure;</w:t>
            </w:r>
            <w:proofErr w:type="gramEnd"/>
          </w:p>
          <w:p w14:paraId="761CE75F" w14:textId="77777777" w:rsidR="00B95C0A" w:rsidRPr="00B95C0A" w:rsidRDefault="00B95C0A" w:rsidP="00B95C0A">
            <w:pPr>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tc>
        <w:tc>
          <w:tcPr>
            <w:tcW w:w="1728" w:type="dxa"/>
          </w:tcPr>
          <w:p w14:paraId="4DE521F2" w14:textId="77777777" w:rsidR="00B95C0A" w:rsidRPr="00B95C0A" w:rsidRDefault="00B95C0A" w:rsidP="00B95C0A">
            <w:pPr>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B95C0A">
              <w:rPr>
                <w:rFonts w:ascii="Arial" w:hAnsi="Arial" w:cs="Arial"/>
                <w:bCs/>
              </w:rPr>
              <w:sym w:font="Wingdings 2" w:char="F0A3"/>
            </w:r>
            <w:r w:rsidRPr="00B95C0A">
              <w:rPr>
                <w:rFonts w:ascii="Arial" w:hAnsi="Arial" w:cs="Arial"/>
                <w:bCs/>
              </w:rPr>
              <w:t xml:space="preserve"> YES     </w:t>
            </w:r>
            <w:r w:rsidRPr="00B95C0A">
              <w:rPr>
                <w:rFonts w:ascii="Arial" w:hAnsi="Arial" w:cs="Arial"/>
                <w:bCs/>
              </w:rPr>
              <w:sym w:font="Wingdings 2" w:char="F0A3"/>
            </w:r>
            <w:r w:rsidRPr="00B95C0A">
              <w:rPr>
                <w:rFonts w:ascii="Arial" w:hAnsi="Arial" w:cs="Arial"/>
                <w:bCs/>
              </w:rPr>
              <w:t xml:space="preserve"> No</w:t>
            </w:r>
          </w:p>
        </w:tc>
        <w:tc>
          <w:tcPr>
            <w:tcW w:w="2383" w:type="dxa"/>
            <w:noWrap/>
          </w:tcPr>
          <w:p w14:paraId="6A541342" w14:textId="77777777" w:rsidR="00B95C0A" w:rsidRPr="00B95C0A" w:rsidRDefault="00B95C0A" w:rsidP="00B95C0A">
            <w:pPr>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r w:rsidR="00B95C0A" w:rsidRPr="00B95C0A" w14:paraId="6CC1ABC3" w14:textId="77777777">
        <w:trPr>
          <w:trHeight w:val="162"/>
        </w:trPr>
        <w:tc>
          <w:tcPr>
            <w:cnfStyle w:val="001000000000" w:firstRow="0" w:lastRow="0" w:firstColumn="1" w:lastColumn="0" w:oddVBand="0" w:evenVBand="0" w:oddHBand="0" w:evenHBand="0" w:firstRowFirstColumn="0" w:firstRowLastColumn="0" w:lastRowFirstColumn="0" w:lastRowLastColumn="0"/>
            <w:tcW w:w="906" w:type="dxa"/>
          </w:tcPr>
          <w:p w14:paraId="111BAE59" w14:textId="77777777" w:rsidR="00B95C0A" w:rsidRPr="00B95C0A" w:rsidRDefault="00B95C0A" w:rsidP="00B95C0A">
            <w:pPr>
              <w:jc w:val="both"/>
              <w:rPr>
                <w:rFonts w:ascii="Arial" w:hAnsi="Arial" w:cs="Arial"/>
              </w:rPr>
            </w:pPr>
            <w:r w:rsidRPr="00B95C0A">
              <w:rPr>
                <w:rFonts w:ascii="Arial" w:hAnsi="Arial" w:cs="Arial"/>
              </w:rPr>
              <w:t>2.</w:t>
            </w:r>
          </w:p>
        </w:tc>
        <w:tc>
          <w:tcPr>
            <w:tcW w:w="4901" w:type="dxa"/>
            <w:noWrap/>
          </w:tcPr>
          <w:p w14:paraId="6DFC3517" w14:textId="77777777" w:rsidR="00B95C0A" w:rsidRPr="00B95C0A" w:rsidRDefault="00B95C0A" w:rsidP="00B95C0A">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p>
          <w:p w14:paraId="7F8DAC5C" w14:textId="54B76B8A" w:rsidR="00B95C0A" w:rsidRPr="00B95C0A" w:rsidRDefault="001F014E" w:rsidP="00B95C0A">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1F014E">
              <w:rPr>
                <w:rFonts w:ascii="Arial" w:hAnsi="Arial" w:cs="Arial"/>
                <w:bCs/>
              </w:rPr>
              <w:t>Valid Tax Clearance Certificate or Pin;</w:t>
            </w:r>
          </w:p>
        </w:tc>
        <w:tc>
          <w:tcPr>
            <w:tcW w:w="1728" w:type="dxa"/>
          </w:tcPr>
          <w:p w14:paraId="791A531C" w14:textId="77777777" w:rsidR="00B95C0A" w:rsidRPr="00B95C0A" w:rsidRDefault="00B95C0A" w:rsidP="00B95C0A">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B95C0A">
              <w:rPr>
                <w:rFonts w:ascii="Arial" w:hAnsi="Arial" w:cs="Arial"/>
                <w:bCs/>
              </w:rPr>
              <w:sym w:font="Wingdings 2" w:char="F0A3"/>
            </w:r>
            <w:r w:rsidRPr="00B95C0A">
              <w:rPr>
                <w:rFonts w:ascii="Arial" w:hAnsi="Arial" w:cs="Arial"/>
                <w:bCs/>
              </w:rPr>
              <w:t xml:space="preserve"> YES     </w:t>
            </w:r>
            <w:r w:rsidRPr="00B95C0A">
              <w:rPr>
                <w:rFonts w:ascii="Arial" w:hAnsi="Arial" w:cs="Arial"/>
                <w:bCs/>
              </w:rPr>
              <w:sym w:font="Wingdings 2" w:char="F0A3"/>
            </w:r>
            <w:r w:rsidRPr="00B95C0A">
              <w:rPr>
                <w:rFonts w:ascii="Arial" w:hAnsi="Arial" w:cs="Arial"/>
                <w:bCs/>
              </w:rPr>
              <w:t xml:space="preserve"> No</w:t>
            </w:r>
          </w:p>
        </w:tc>
        <w:tc>
          <w:tcPr>
            <w:tcW w:w="2383" w:type="dxa"/>
            <w:noWrap/>
          </w:tcPr>
          <w:p w14:paraId="01F34599" w14:textId="77777777" w:rsidR="00B95C0A" w:rsidRPr="00B95C0A" w:rsidRDefault="00B95C0A" w:rsidP="00B95C0A">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r w:rsidR="00B95C0A" w:rsidRPr="00B95C0A" w14:paraId="37E8AC63" w14:textId="77777777">
        <w:trPr>
          <w:cnfStyle w:val="000000100000" w:firstRow="0" w:lastRow="0" w:firstColumn="0" w:lastColumn="0" w:oddVBand="0" w:evenVBand="0" w:oddHBand="1" w:evenHBand="0" w:firstRowFirstColumn="0" w:firstRowLastColumn="0" w:lastRowFirstColumn="0" w:lastRowLastColumn="0"/>
          <w:trHeight w:val="162"/>
        </w:trPr>
        <w:tc>
          <w:tcPr>
            <w:cnfStyle w:val="001000000000" w:firstRow="0" w:lastRow="0" w:firstColumn="1" w:lastColumn="0" w:oddVBand="0" w:evenVBand="0" w:oddHBand="0" w:evenHBand="0" w:firstRowFirstColumn="0" w:firstRowLastColumn="0" w:lastRowFirstColumn="0" w:lastRowLastColumn="0"/>
            <w:tcW w:w="906" w:type="dxa"/>
          </w:tcPr>
          <w:p w14:paraId="5CE745FC" w14:textId="77777777" w:rsidR="00B95C0A" w:rsidRPr="00B95C0A" w:rsidRDefault="00B95C0A" w:rsidP="00B95C0A">
            <w:pPr>
              <w:jc w:val="both"/>
              <w:rPr>
                <w:rFonts w:ascii="Arial" w:hAnsi="Arial" w:cs="Arial"/>
              </w:rPr>
            </w:pPr>
            <w:r w:rsidRPr="00B95C0A">
              <w:rPr>
                <w:rFonts w:ascii="Arial" w:hAnsi="Arial" w:cs="Arial"/>
              </w:rPr>
              <w:t>3.</w:t>
            </w:r>
          </w:p>
        </w:tc>
        <w:tc>
          <w:tcPr>
            <w:tcW w:w="4901" w:type="dxa"/>
            <w:noWrap/>
          </w:tcPr>
          <w:p w14:paraId="2F74C5EA" w14:textId="77777777" w:rsidR="00B95C0A" w:rsidRPr="00B95C0A" w:rsidRDefault="00B95C0A" w:rsidP="00B95C0A">
            <w:pPr>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2DD97508" w14:textId="27796724" w:rsidR="00B95C0A" w:rsidRPr="00B95C0A" w:rsidRDefault="001F014E" w:rsidP="00B95C0A">
            <w:pPr>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1F014E">
              <w:rPr>
                <w:rFonts w:ascii="Arial" w:hAnsi="Arial" w:cs="Arial"/>
                <w:bCs/>
              </w:rPr>
              <w:t>SBD6.1 – Preference Point Claim Form;</w:t>
            </w:r>
          </w:p>
        </w:tc>
        <w:tc>
          <w:tcPr>
            <w:tcW w:w="1728" w:type="dxa"/>
          </w:tcPr>
          <w:p w14:paraId="0A6B7147" w14:textId="77777777" w:rsidR="00B95C0A" w:rsidRPr="00B95C0A" w:rsidRDefault="00B95C0A" w:rsidP="00B95C0A">
            <w:pPr>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B95C0A">
              <w:rPr>
                <w:rFonts w:ascii="Arial" w:hAnsi="Arial" w:cs="Arial"/>
                <w:bCs/>
              </w:rPr>
              <w:sym w:font="Wingdings 2" w:char="F0A3"/>
            </w:r>
            <w:r w:rsidRPr="00B95C0A">
              <w:rPr>
                <w:rFonts w:ascii="Arial" w:hAnsi="Arial" w:cs="Arial"/>
                <w:bCs/>
              </w:rPr>
              <w:t xml:space="preserve"> YES     </w:t>
            </w:r>
            <w:r w:rsidRPr="00B95C0A">
              <w:rPr>
                <w:rFonts w:ascii="Arial" w:hAnsi="Arial" w:cs="Arial"/>
                <w:bCs/>
              </w:rPr>
              <w:sym w:font="Wingdings 2" w:char="F0A3"/>
            </w:r>
            <w:r w:rsidRPr="00B95C0A">
              <w:rPr>
                <w:rFonts w:ascii="Arial" w:hAnsi="Arial" w:cs="Arial"/>
                <w:bCs/>
              </w:rPr>
              <w:t xml:space="preserve"> No</w:t>
            </w:r>
          </w:p>
        </w:tc>
        <w:tc>
          <w:tcPr>
            <w:tcW w:w="2383" w:type="dxa"/>
            <w:noWrap/>
          </w:tcPr>
          <w:p w14:paraId="56E55B34" w14:textId="77777777" w:rsidR="00B95C0A" w:rsidRPr="00B95C0A" w:rsidRDefault="00B95C0A" w:rsidP="00B95C0A">
            <w:pPr>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r w:rsidR="001F014E" w:rsidRPr="00B95C0A" w14:paraId="7C0EAA35" w14:textId="77777777">
        <w:trPr>
          <w:trHeight w:val="162"/>
        </w:trPr>
        <w:tc>
          <w:tcPr>
            <w:cnfStyle w:val="001000000000" w:firstRow="0" w:lastRow="0" w:firstColumn="1" w:lastColumn="0" w:oddVBand="0" w:evenVBand="0" w:oddHBand="0" w:evenHBand="0" w:firstRowFirstColumn="0" w:firstRowLastColumn="0" w:lastRowFirstColumn="0" w:lastRowLastColumn="0"/>
            <w:tcW w:w="906" w:type="dxa"/>
          </w:tcPr>
          <w:p w14:paraId="75FB61CC" w14:textId="13A43F40" w:rsidR="001F014E" w:rsidRPr="00B95C0A" w:rsidRDefault="001F014E" w:rsidP="00B95C0A">
            <w:pPr>
              <w:jc w:val="both"/>
              <w:rPr>
                <w:rFonts w:ascii="Arial" w:hAnsi="Arial" w:cs="Arial"/>
              </w:rPr>
            </w:pPr>
            <w:r>
              <w:rPr>
                <w:rFonts w:ascii="Arial" w:hAnsi="Arial" w:cs="Arial"/>
              </w:rPr>
              <w:t>4.</w:t>
            </w:r>
          </w:p>
        </w:tc>
        <w:tc>
          <w:tcPr>
            <w:tcW w:w="4901" w:type="dxa"/>
            <w:noWrap/>
          </w:tcPr>
          <w:p w14:paraId="47E3D5FB" w14:textId="3CBD4CA0" w:rsidR="001F014E" w:rsidRPr="00B95C0A" w:rsidRDefault="001F014E" w:rsidP="00B95C0A">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1F014E">
              <w:rPr>
                <w:rFonts w:ascii="Arial" w:hAnsi="Arial" w:cs="Arial"/>
                <w:bCs/>
              </w:rPr>
              <w:t>Valid BEE Certificate or EME/QSE Affidavit;</w:t>
            </w:r>
          </w:p>
        </w:tc>
        <w:tc>
          <w:tcPr>
            <w:tcW w:w="1728" w:type="dxa"/>
          </w:tcPr>
          <w:p w14:paraId="0FE41FA2" w14:textId="77777777" w:rsidR="001F014E" w:rsidRDefault="001F014E" w:rsidP="00B95C0A">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1F014E">
              <w:rPr>
                <w:rFonts w:ascii="Arial" w:hAnsi="Arial" w:cs="Arial"/>
                <w:bCs/>
              </w:rPr>
              <w:t xml:space="preserve"> YES     </w:t>
            </w:r>
            <w:r w:rsidRPr="001F014E">
              <w:rPr>
                <w:rFonts w:ascii="Arial" w:hAnsi="Arial" w:cs="Arial"/>
                <w:bCs/>
              </w:rPr>
              <w:t> No</w:t>
            </w:r>
          </w:p>
          <w:p w14:paraId="0A94D63A" w14:textId="65DAA476" w:rsidR="001F014E" w:rsidRPr="00B95C0A" w:rsidRDefault="001F014E" w:rsidP="00B95C0A">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2383" w:type="dxa"/>
            <w:noWrap/>
          </w:tcPr>
          <w:p w14:paraId="0AEB32F5" w14:textId="77777777" w:rsidR="001F014E" w:rsidRPr="00B95C0A" w:rsidRDefault="001F014E" w:rsidP="00B95C0A">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bl>
    <w:p w14:paraId="177B0442" w14:textId="77777777" w:rsidR="00B95C0A" w:rsidRPr="00C4699E" w:rsidRDefault="00B95C0A" w:rsidP="00C4699E">
      <w:pPr>
        <w:jc w:val="both"/>
        <w:rPr>
          <w:rFonts w:ascii="Arial" w:hAnsi="Arial" w:cs="Arial"/>
          <w:bCs/>
        </w:rPr>
      </w:pPr>
    </w:p>
    <w:p w14:paraId="6F3DA6E8" w14:textId="2F4ADE0E" w:rsidR="004A07AD" w:rsidRPr="00037454" w:rsidRDefault="008B5C6D" w:rsidP="00B30B9C">
      <w:pPr>
        <w:pStyle w:val="Heading2"/>
        <w:numPr>
          <w:ilvl w:val="1"/>
          <w:numId w:val="45"/>
        </w:numPr>
        <w:ind w:left="426" w:firstLine="0"/>
      </w:pPr>
      <w:bookmarkStart w:id="5" w:name="_Hlk104808516"/>
      <w:r>
        <w:t xml:space="preserve">Stage 2 - </w:t>
      </w:r>
      <w:r w:rsidR="00677CAD">
        <w:t>Functional</w:t>
      </w:r>
      <w:r>
        <w:t>/Technical</w:t>
      </w:r>
      <w:r w:rsidR="004A07AD">
        <w:t xml:space="preserve"> Evaluation</w:t>
      </w:r>
      <w:r w:rsidR="00E50E10">
        <w:t xml:space="preserve"> </w:t>
      </w:r>
    </w:p>
    <w:bookmarkEnd w:id="5"/>
    <w:p w14:paraId="2F561785" w14:textId="4CF5DA7D" w:rsidR="00C56AC4" w:rsidRDefault="00976B99" w:rsidP="001F014E">
      <w:pPr>
        <w:ind w:firstLine="426"/>
        <w:jc w:val="both"/>
        <w:rPr>
          <w:rFonts w:ascii="Arial" w:hAnsi="Arial" w:cs="Arial"/>
        </w:rPr>
      </w:pPr>
      <w:r w:rsidRPr="00B02D8F">
        <w:rPr>
          <w:rFonts w:ascii="Arial" w:hAnsi="Arial" w:cs="Arial"/>
        </w:rPr>
        <w:t xml:space="preserve">A technical evaluation will be conducted </w:t>
      </w:r>
      <w:r w:rsidR="008E29F3" w:rsidRPr="00B02D8F">
        <w:rPr>
          <w:rFonts w:ascii="Arial" w:hAnsi="Arial" w:cs="Arial"/>
        </w:rPr>
        <w:t>to</w:t>
      </w:r>
      <w:r w:rsidRPr="00B02D8F">
        <w:rPr>
          <w:rFonts w:ascii="Arial" w:hAnsi="Arial" w:cs="Arial"/>
        </w:rPr>
        <w:t xml:space="preserve"> determine the preferred supplier.</w:t>
      </w:r>
    </w:p>
    <w:p w14:paraId="70ECA1CD" w14:textId="77777777" w:rsidR="0033578A" w:rsidRDefault="0033578A" w:rsidP="005734F4">
      <w:pPr>
        <w:jc w:val="both"/>
        <w:rPr>
          <w:rFonts w:ascii="Arial" w:hAnsi="Arial" w:cs="Arial"/>
        </w:rPr>
      </w:pPr>
    </w:p>
    <w:p w14:paraId="3BA55BFA" w14:textId="2865AC57" w:rsidR="00CA5698" w:rsidRPr="00C4699E" w:rsidRDefault="00D35BF8" w:rsidP="005734F4">
      <w:pPr>
        <w:jc w:val="both"/>
        <w:rPr>
          <w:rFonts w:ascii="Arial" w:hAnsi="Arial" w:cs="Arial"/>
          <w:b/>
          <w:bCs/>
          <w:i/>
          <w:iCs/>
        </w:rPr>
      </w:pPr>
      <w:r w:rsidRPr="00C4699E">
        <w:rPr>
          <w:rFonts w:ascii="Arial" w:hAnsi="Arial" w:cs="Arial"/>
          <w:b/>
          <w:bCs/>
          <w:i/>
          <w:iCs/>
        </w:rPr>
        <w:t xml:space="preserve">Weighted Functional Criteria </w:t>
      </w:r>
    </w:p>
    <w:p w14:paraId="7FCA6AC8" w14:textId="56FBF051" w:rsidR="009772BD" w:rsidRDefault="004C0F8A" w:rsidP="005734F4">
      <w:pPr>
        <w:jc w:val="both"/>
        <w:rPr>
          <w:rFonts w:ascii="Arial" w:hAnsi="Arial" w:cs="Arial"/>
        </w:rPr>
      </w:pPr>
      <w:r>
        <w:rPr>
          <w:rFonts w:ascii="Arial" w:hAnsi="Arial" w:cs="Arial"/>
        </w:rPr>
        <w:t xml:space="preserve">Bidders will be evaluated based on the following Weighted Functional Evaluation Criteria. </w:t>
      </w:r>
    </w:p>
    <w:p w14:paraId="1A3F282C" w14:textId="77777777" w:rsidR="00A5449C" w:rsidRPr="00B02D8F" w:rsidRDefault="00A5449C" w:rsidP="005734F4">
      <w:pPr>
        <w:jc w:val="both"/>
        <w:rPr>
          <w:rFonts w:ascii="Arial" w:hAnsi="Arial" w:cs="Arial"/>
        </w:rPr>
      </w:pPr>
    </w:p>
    <w:tbl>
      <w:tblPr>
        <w:tblStyle w:val="PlainTable1"/>
        <w:tblW w:w="9918" w:type="dxa"/>
        <w:tblLook w:val="04A0" w:firstRow="1" w:lastRow="0" w:firstColumn="1" w:lastColumn="0" w:noHBand="0" w:noVBand="1"/>
      </w:tblPr>
      <w:tblGrid>
        <w:gridCol w:w="607"/>
        <w:gridCol w:w="6758"/>
        <w:gridCol w:w="1414"/>
        <w:gridCol w:w="1139"/>
      </w:tblGrid>
      <w:tr w:rsidR="00A5449C" w:rsidRPr="001C1AD9" w14:paraId="3F4257ED" w14:textId="77777777" w:rsidTr="001F014E">
        <w:trPr>
          <w:cnfStyle w:val="100000000000" w:firstRow="1" w:lastRow="0" w:firstColumn="0" w:lastColumn="0" w:oddVBand="0" w:evenVBand="0" w:oddHBand="0"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607" w:type="dxa"/>
            <w:shd w:val="clear" w:color="auto" w:fill="002060"/>
          </w:tcPr>
          <w:p w14:paraId="299A3BE6" w14:textId="77777777" w:rsidR="00A5449C" w:rsidRPr="001C1AD9" w:rsidRDefault="00A5449C" w:rsidP="00A5449C">
            <w:pPr>
              <w:rPr>
                <w:rFonts w:ascii="Arial" w:hAnsi="Arial" w:cs="Arial"/>
              </w:rPr>
            </w:pPr>
            <w:r w:rsidRPr="001C1AD9">
              <w:rPr>
                <w:rFonts w:ascii="Arial" w:hAnsi="Arial" w:cs="Arial"/>
              </w:rPr>
              <w:t>No.</w:t>
            </w:r>
          </w:p>
        </w:tc>
        <w:tc>
          <w:tcPr>
            <w:tcW w:w="6758" w:type="dxa"/>
            <w:shd w:val="clear" w:color="auto" w:fill="002060"/>
            <w:noWrap/>
            <w:hideMark/>
          </w:tcPr>
          <w:p w14:paraId="1CF8A280" w14:textId="77777777" w:rsidR="00A5449C" w:rsidRPr="001C1AD9" w:rsidRDefault="00A5449C" w:rsidP="00A5449C">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C1AD9">
              <w:rPr>
                <w:rFonts w:ascii="Arial" w:hAnsi="Arial" w:cs="Arial"/>
              </w:rPr>
              <w:t>Evaluation Criterion</w:t>
            </w:r>
          </w:p>
        </w:tc>
        <w:tc>
          <w:tcPr>
            <w:tcW w:w="1414" w:type="dxa"/>
            <w:shd w:val="clear" w:color="auto" w:fill="002060"/>
          </w:tcPr>
          <w:p w14:paraId="097EC7F8" w14:textId="77777777" w:rsidR="00A5449C" w:rsidRPr="001C1AD9" w:rsidRDefault="00A5449C" w:rsidP="00A5449C">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1C1AD9">
              <w:rPr>
                <w:rFonts w:ascii="Arial" w:hAnsi="Arial" w:cs="Arial"/>
              </w:rPr>
              <w:t>Minimum</w:t>
            </w:r>
          </w:p>
          <w:p w14:paraId="5FCA22CC" w14:textId="77777777" w:rsidR="00A5449C" w:rsidRPr="001C1AD9" w:rsidRDefault="00A5449C" w:rsidP="00A5449C">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1C1AD9">
              <w:rPr>
                <w:rFonts w:ascii="Arial" w:hAnsi="Arial" w:cs="Arial"/>
              </w:rPr>
              <w:t>Points</w:t>
            </w:r>
          </w:p>
        </w:tc>
        <w:tc>
          <w:tcPr>
            <w:tcW w:w="1139" w:type="dxa"/>
            <w:shd w:val="clear" w:color="auto" w:fill="002060"/>
            <w:noWrap/>
            <w:hideMark/>
          </w:tcPr>
          <w:p w14:paraId="68A5E4AB" w14:textId="77777777" w:rsidR="00A5449C" w:rsidRPr="001C1AD9" w:rsidRDefault="00A5449C" w:rsidP="00A5449C">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C1AD9">
              <w:rPr>
                <w:rFonts w:ascii="Arial" w:hAnsi="Arial" w:cs="Arial"/>
              </w:rPr>
              <w:t>Maximum points</w:t>
            </w:r>
          </w:p>
        </w:tc>
      </w:tr>
      <w:tr w:rsidR="00A5449C" w:rsidRPr="00A5449C" w14:paraId="6DD60218" w14:textId="77777777" w:rsidTr="001F014E">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607" w:type="dxa"/>
          </w:tcPr>
          <w:p w14:paraId="6F33F6D6" w14:textId="77777777" w:rsidR="00A5449C" w:rsidRPr="00CA6C07" w:rsidRDefault="00A5449C" w:rsidP="00A5449C">
            <w:pPr>
              <w:rPr>
                <w:rFonts w:ascii="Arial" w:hAnsi="Arial" w:cs="Arial"/>
              </w:rPr>
            </w:pPr>
            <w:r w:rsidRPr="00CA6C07">
              <w:rPr>
                <w:rFonts w:ascii="Arial" w:hAnsi="Arial" w:cs="Arial"/>
              </w:rPr>
              <w:t>1.</w:t>
            </w:r>
          </w:p>
        </w:tc>
        <w:tc>
          <w:tcPr>
            <w:tcW w:w="6758" w:type="dxa"/>
            <w:hideMark/>
          </w:tcPr>
          <w:p w14:paraId="3791647B" w14:textId="77777777" w:rsidR="00A5449C" w:rsidRPr="00CA6C07" w:rsidRDefault="00A5449C" w:rsidP="00A5449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63D6B5B" w14:textId="77777777" w:rsidR="001F014E" w:rsidRPr="001F014E" w:rsidRDefault="001F014E" w:rsidP="001F014E">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F014E">
              <w:rPr>
                <w:rFonts w:ascii="Arial" w:hAnsi="Arial" w:cs="Arial"/>
              </w:rPr>
              <w:t xml:space="preserve">Battle Box include all specified </w:t>
            </w:r>
            <w:proofErr w:type="gramStart"/>
            <w:r w:rsidRPr="001F014E">
              <w:rPr>
                <w:rFonts w:ascii="Arial" w:hAnsi="Arial" w:cs="Arial"/>
              </w:rPr>
              <w:t>items</w:t>
            </w:r>
            <w:proofErr w:type="gramEnd"/>
          </w:p>
          <w:p w14:paraId="3D4C578D" w14:textId="77777777" w:rsidR="001F014E" w:rsidRPr="001F014E" w:rsidRDefault="001F014E" w:rsidP="001F014E">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F014E">
              <w:rPr>
                <w:rFonts w:ascii="Arial" w:hAnsi="Arial" w:cs="Arial"/>
              </w:rPr>
              <w:t>100% of Battle Box content-30 Points</w:t>
            </w:r>
          </w:p>
          <w:p w14:paraId="34C79FBA" w14:textId="77777777" w:rsidR="001F014E" w:rsidRPr="001F014E" w:rsidRDefault="001F014E" w:rsidP="001F014E">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F014E">
              <w:rPr>
                <w:rFonts w:ascii="Arial" w:hAnsi="Arial" w:cs="Arial"/>
              </w:rPr>
              <w:t>Between 99%-80% Battle content-20 Points</w:t>
            </w:r>
          </w:p>
          <w:p w14:paraId="5FC89C85" w14:textId="694784CD" w:rsidR="00A5449C" w:rsidRPr="00CA6C07" w:rsidRDefault="001F014E" w:rsidP="001F014E">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F014E">
              <w:rPr>
                <w:rFonts w:ascii="Arial" w:hAnsi="Arial" w:cs="Arial"/>
              </w:rPr>
              <w:lastRenderedPageBreak/>
              <w:t>Below 80% Battle Content-0 Points</w:t>
            </w:r>
          </w:p>
          <w:p w14:paraId="2E29925A" w14:textId="77777777" w:rsidR="00A5449C" w:rsidRPr="00CA6C07" w:rsidRDefault="00A5449C" w:rsidP="00A5449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Pr>
          <w:p w14:paraId="0BE06017" w14:textId="63F41411" w:rsidR="00A5449C" w:rsidRPr="00A5449C" w:rsidRDefault="001F014E" w:rsidP="00A5449C">
            <w:pPr>
              <w:cnfStyle w:val="000000100000" w:firstRow="0" w:lastRow="0" w:firstColumn="0" w:lastColumn="0" w:oddVBand="0" w:evenVBand="0" w:oddHBand="1" w:evenHBand="0" w:firstRowFirstColumn="0" w:firstRowLastColumn="0" w:lastRowFirstColumn="0" w:lastRowLastColumn="0"/>
            </w:pPr>
            <w:r>
              <w:lastRenderedPageBreak/>
              <w:t>20</w:t>
            </w:r>
          </w:p>
        </w:tc>
        <w:tc>
          <w:tcPr>
            <w:tcW w:w="1139" w:type="dxa"/>
            <w:noWrap/>
          </w:tcPr>
          <w:p w14:paraId="39D2FA38" w14:textId="56C0389E" w:rsidR="00A5449C" w:rsidRPr="00A5449C" w:rsidRDefault="001F014E" w:rsidP="00A5449C">
            <w:pPr>
              <w:cnfStyle w:val="000000100000" w:firstRow="0" w:lastRow="0" w:firstColumn="0" w:lastColumn="0" w:oddVBand="0" w:evenVBand="0" w:oddHBand="1" w:evenHBand="0" w:firstRowFirstColumn="0" w:firstRowLastColumn="0" w:lastRowFirstColumn="0" w:lastRowLastColumn="0"/>
            </w:pPr>
            <w:r>
              <w:t>30</w:t>
            </w:r>
          </w:p>
        </w:tc>
      </w:tr>
      <w:tr w:rsidR="00A5449C" w:rsidRPr="00A5449C" w14:paraId="59505E89" w14:textId="77777777" w:rsidTr="001F014E">
        <w:trPr>
          <w:trHeight w:val="165"/>
        </w:trPr>
        <w:tc>
          <w:tcPr>
            <w:cnfStyle w:val="001000000000" w:firstRow="0" w:lastRow="0" w:firstColumn="1" w:lastColumn="0" w:oddVBand="0" w:evenVBand="0" w:oddHBand="0" w:evenHBand="0" w:firstRowFirstColumn="0" w:firstRowLastColumn="0" w:lastRowFirstColumn="0" w:lastRowLastColumn="0"/>
            <w:tcW w:w="607" w:type="dxa"/>
          </w:tcPr>
          <w:p w14:paraId="461B450F" w14:textId="77777777" w:rsidR="00A5449C" w:rsidRPr="00CA6C07" w:rsidRDefault="00A5449C" w:rsidP="00A5449C">
            <w:pPr>
              <w:rPr>
                <w:rFonts w:ascii="Arial" w:hAnsi="Arial" w:cs="Arial"/>
              </w:rPr>
            </w:pPr>
            <w:r w:rsidRPr="00CA6C07">
              <w:rPr>
                <w:rFonts w:ascii="Arial" w:hAnsi="Arial" w:cs="Arial"/>
              </w:rPr>
              <w:t>2.</w:t>
            </w:r>
          </w:p>
        </w:tc>
        <w:tc>
          <w:tcPr>
            <w:tcW w:w="6758" w:type="dxa"/>
            <w:noWrap/>
          </w:tcPr>
          <w:p w14:paraId="615062A8" w14:textId="77777777" w:rsidR="001F014E" w:rsidRPr="001F014E" w:rsidRDefault="001F014E" w:rsidP="001F014E">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F014E">
              <w:rPr>
                <w:rFonts w:ascii="Arial" w:hAnsi="Arial" w:cs="Arial"/>
              </w:rPr>
              <w:t>Lead time of Delivery</w:t>
            </w:r>
          </w:p>
          <w:p w14:paraId="63E5B3D3" w14:textId="77777777" w:rsidR="001F014E" w:rsidRPr="001F014E" w:rsidRDefault="001F014E" w:rsidP="001F014E">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F014E">
              <w:rPr>
                <w:rFonts w:ascii="Arial" w:hAnsi="Arial" w:cs="Arial"/>
              </w:rPr>
              <w:t>Within 2-4 weeks:20 Points</w:t>
            </w:r>
          </w:p>
          <w:p w14:paraId="7E309BF6" w14:textId="77777777" w:rsidR="001F014E" w:rsidRPr="001F014E" w:rsidRDefault="001F014E" w:rsidP="001F014E">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F014E">
              <w:rPr>
                <w:rFonts w:ascii="Arial" w:hAnsi="Arial" w:cs="Arial"/>
              </w:rPr>
              <w:t>4 weeks -6 weeks:10 Points</w:t>
            </w:r>
          </w:p>
          <w:p w14:paraId="1F35317C" w14:textId="29DC254E" w:rsidR="00A5449C" w:rsidRPr="00CA6C07" w:rsidRDefault="001F014E" w:rsidP="001F014E">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F014E">
              <w:rPr>
                <w:rFonts w:ascii="Arial" w:hAnsi="Arial" w:cs="Arial"/>
              </w:rPr>
              <w:t>Above 6 weeks:0 Points</w:t>
            </w:r>
          </w:p>
          <w:p w14:paraId="56B81E23" w14:textId="77777777" w:rsidR="00A5449C" w:rsidRPr="00CA6C07" w:rsidRDefault="00A5449C" w:rsidP="00A5449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Pr>
          <w:p w14:paraId="7069187A" w14:textId="5113A4C2" w:rsidR="00A5449C" w:rsidRPr="00A5449C" w:rsidRDefault="001F014E" w:rsidP="00A5449C">
            <w:pPr>
              <w:cnfStyle w:val="000000000000" w:firstRow="0" w:lastRow="0" w:firstColumn="0" w:lastColumn="0" w:oddVBand="0" w:evenVBand="0" w:oddHBand="0" w:evenHBand="0" w:firstRowFirstColumn="0" w:firstRowLastColumn="0" w:lastRowFirstColumn="0" w:lastRowLastColumn="0"/>
            </w:pPr>
            <w:r>
              <w:t>10</w:t>
            </w:r>
          </w:p>
        </w:tc>
        <w:tc>
          <w:tcPr>
            <w:tcW w:w="1139" w:type="dxa"/>
            <w:noWrap/>
          </w:tcPr>
          <w:p w14:paraId="0ADCF284" w14:textId="367C995E" w:rsidR="00A5449C" w:rsidRPr="00A5449C" w:rsidRDefault="001F014E" w:rsidP="00A5449C">
            <w:pPr>
              <w:cnfStyle w:val="000000000000" w:firstRow="0" w:lastRow="0" w:firstColumn="0" w:lastColumn="0" w:oddVBand="0" w:evenVBand="0" w:oddHBand="0" w:evenHBand="0" w:firstRowFirstColumn="0" w:firstRowLastColumn="0" w:lastRowFirstColumn="0" w:lastRowLastColumn="0"/>
            </w:pPr>
            <w:r>
              <w:t>20</w:t>
            </w:r>
          </w:p>
        </w:tc>
      </w:tr>
      <w:tr w:rsidR="00A5449C" w:rsidRPr="00A5449C" w14:paraId="5C83D33B" w14:textId="77777777" w:rsidTr="001F014E">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607" w:type="dxa"/>
            <w:vAlign w:val="center"/>
          </w:tcPr>
          <w:p w14:paraId="33FDBE26" w14:textId="77777777" w:rsidR="00A5449C" w:rsidRPr="00CA6C07" w:rsidRDefault="00A5449C" w:rsidP="00A5449C">
            <w:pPr>
              <w:rPr>
                <w:rFonts w:ascii="Arial" w:hAnsi="Arial" w:cs="Arial"/>
                <w:b w:val="0"/>
              </w:rPr>
            </w:pPr>
          </w:p>
        </w:tc>
        <w:tc>
          <w:tcPr>
            <w:tcW w:w="6758" w:type="dxa"/>
            <w:noWrap/>
            <w:vAlign w:val="center"/>
          </w:tcPr>
          <w:p w14:paraId="287476D2" w14:textId="77777777" w:rsidR="00A5449C" w:rsidRPr="00CA6C07" w:rsidRDefault="00A5449C" w:rsidP="00A5449C">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CA6C07">
              <w:rPr>
                <w:rFonts w:ascii="Arial" w:hAnsi="Arial" w:cs="Arial"/>
                <w:b/>
              </w:rPr>
              <w:t>Total Points</w:t>
            </w:r>
          </w:p>
        </w:tc>
        <w:tc>
          <w:tcPr>
            <w:tcW w:w="1414" w:type="dxa"/>
            <w:vAlign w:val="center"/>
          </w:tcPr>
          <w:p w14:paraId="16FF26EA" w14:textId="3F0DEC49" w:rsidR="00A5449C" w:rsidRPr="00A5449C" w:rsidRDefault="001F014E" w:rsidP="00A5449C">
            <w:pPr>
              <w:cnfStyle w:val="000000100000" w:firstRow="0" w:lastRow="0" w:firstColumn="0" w:lastColumn="0" w:oddVBand="0" w:evenVBand="0" w:oddHBand="1" w:evenHBand="0" w:firstRowFirstColumn="0" w:firstRowLastColumn="0" w:lastRowFirstColumn="0" w:lastRowLastColumn="0"/>
              <w:rPr>
                <w:b/>
                <w:bCs/>
              </w:rPr>
            </w:pPr>
            <w:r>
              <w:rPr>
                <w:b/>
                <w:bCs/>
              </w:rPr>
              <w:t>30</w:t>
            </w:r>
          </w:p>
        </w:tc>
        <w:tc>
          <w:tcPr>
            <w:tcW w:w="1139" w:type="dxa"/>
            <w:noWrap/>
            <w:vAlign w:val="center"/>
          </w:tcPr>
          <w:p w14:paraId="5584A391" w14:textId="5C928E5C" w:rsidR="00A5449C" w:rsidRPr="00A5449C" w:rsidRDefault="001F014E" w:rsidP="00A5449C">
            <w:pPr>
              <w:cnfStyle w:val="000000100000" w:firstRow="0" w:lastRow="0" w:firstColumn="0" w:lastColumn="0" w:oddVBand="0" w:evenVBand="0" w:oddHBand="1" w:evenHBand="0" w:firstRowFirstColumn="0" w:firstRowLastColumn="0" w:lastRowFirstColumn="0" w:lastRowLastColumn="0"/>
              <w:rPr>
                <w:b/>
                <w:bCs/>
              </w:rPr>
            </w:pPr>
            <w:r>
              <w:rPr>
                <w:b/>
                <w:bCs/>
              </w:rPr>
              <w:t>50</w:t>
            </w:r>
          </w:p>
        </w:tc>
      </w:tr>
    </w:tbl>
    <w:p w14:paraId="001D314E" w14:textId="61A11041" w:rsidR="00D94CF3" w:rsidRPr="00C4699E" w:rsidRDefault="00D94CF3" w:rsidP="005734F4">
      <w:pPr>
        <w:jc w:val="both"/>
        <w:rPr>
          <w:rFonts w:ascii="Arial" w:hAnsi="Arial" w:cs="Arial"/>
          <w:sz w:val="18"/>
          <w:szCs w:val="18"/>
        </w:rPr>
      </w:pPr>
    </w:p>
    <w:p w14:paraId="1859D2AB" w14:textId="77777777" w:rsidR="002D27B2" w:rsidRPr="00B02D8F" w:rsidRDefault="002D27B2" w:rsidP="005734F4">
      <w:pPr>
        <w:jc w:val="both"/>
        <w:rPr>
          <w:rFonts w:ascii="Arial" w:hAnsi="Arial" w:cs="Arial"/>
        </w:rPr>
      </w:pPr>
    </w:p>
    <w:p w14:paraId="28F7C1E9" w14:textId="71A7F86D" w:rsidR="00D269DB" w:rsidRDefault="00D269DB" w:rsidP="005734F4">
      <w:pPr>
        <w:jc w:val="both"/>
        <w:rPr>
          <w:rFonts w:ascii="Arial" w:hAnsi="Arial" w:cs="Arial"/>
        </w:rPr>
      </w:pPr>
      <w:r w:rsidRPr="00C4699E">
        <w:rPr>
          <w:rFonts w:ascii="Arial" w:hAnsi="Arial" w:cs="Arial"/>
          <w:b/>
          <w:bCs/>
          <w:i/>
          <w:iCs/>
        </w:rPr>
        <w:t>Functional Threshold</w:t>
      </w:r>
      <w:r>
        <w:rPr>
          <w:rFonts w:ascii="Arial" w:hAnsi="Arial" w:cs="Arial"/>
        </w:rPr>
        <w:t xml:space="preserve"> </w:t>
      </w:r>
    </w:p>
    <w:p w14:paraId="78C77A38" w14:textId="77777777" w:rsidR="00F37494" w:rsidRDefault="00F37494" w:rsidP="005734F4">
      <w:pPr>
        <w:jc w:val="both"/>
        <w:rPr>
          <w:rFonts w:ascii="Arial" w:hAnsi="Arial" w:cs="Arial"/>
        </w:rPr>
      </w:pPr>
    </w:p>
    <w:p w14:paraId="0C00849A" w14:textId="71F0353F" w:rsidR="00CB2CFD" w:rsidRDefault="00D269DB" w:rsidP="00664C65">
      <w:pPr>
        <w:jc w:val="both"/>
        <w:rPr>
          <w:rFonts w:ascii="Arial" w:hAnsi="Arial" w:cs="Arial"/>
        </w:rPr>
      </w:pPr>
      <w:r>
        <w:rPr>
          <w:rFonts w:ascii="Arial" w:hAnsi="Arial" w:cs="Arial"/>
        </w:rPr>
        <w:t xml:space="preserve">The minimum functional threshold is </w:t>
      </w:r>
      <w:r w:rsidRPr="001F014E">
        <w:rPr>
          <w:rFonts w:ascii="Arial" w:hAnsi="Arial" w:cs="Arial"/>
          <w:b/>
          <w:bCs/>
        </w:rPr>
        <w:t>[</w:t>
      </w:r>
      <w:r w:rsidR="001F014E" w:rsidRPr="001F014E">
        <w:rPr>
          <w:rFonts w:ascii="Arial" w:hAnsi="Arial" w:cs="Arial"/>
          <w:b/>
          <w:bCs/>
        </w:rPr>
        <w:t>40</w:t>
      </w:r>
      <w:r w:rsidRPr="001F014E">
        <w:rPr>
          <w:rFonts w:ascii="Arial" w:hAnsi="Arial" w:cs="Arial"/>
          <w:b/>
          <w:bCs/>
        </w:rPr>
        <w:t>].</w:t>
      </w:r>
      <w:r>
        <w:rPr>
          <w:rFonts w:ascii="Arial" w:hAnsi="Arial" w:cs="Arial"/>
        </w:rPr>
        <w:t xml:space="preserve"> Points. Bidders who score </w:t>
      </w:r>
      <w:r w:rsidRPr="00C4699E">
        <w:rPr>
          <w:rFonts w:ascii="Arial" w:hAnsi="Arial" w:cs="Arial"/>
          <w:b/>
          <w:bCs/>
        </w:rPr>
        <w:t>less</w:t>
      </w:r>
      <w:r>
        <w:rPr>
          <w:rFonts w:ascii="Arial" w:hAnsi="Arial" w:cs="Arial"/>
        </w:rPr>
        <w:t xml:space="preserve"> than this threshold will be </w:t>
      </w:r>
      <w:r w:rsidR="00CB2CFD" w:rsidRPr="00B02D8F">
        <w:rPr>
          <w:rFonts w:ascii="Arial" w:hAnsi="Arial" w:cs="Arial"/>
        </w:rPr>
        <w:t>disqualified</w:t>
      </w:r>
      <w:r w:rsidR="00030E92">
        <w:rPr>
          <w:rFonts w:ascii="Arial" w:hAnsi="Arial" w:cs="Arial"/>
        </w:rPr>
        <w:t xml:space="preserve"> and not consider</w:t>
      </w:r>
      <w:r w:rsidR="00AC07D2">
        <w:rPr>
          <w:rFonts w:ascii="Arial" w:hAnsi="Arial" w:cs="Arial"/>
        </w:rPr>
        <w:t>ed</w:t>
      </w:r>
      <w:r w:rsidR="00030E92">
        <w:rPr>
          <w:rFonts w:ascii="Arial" w:hAnsi="Arial" w:cs="Arial"/>
        </w:rPr>
        <w:t xml:space="preserve"> </w:t>
      </w:r>
      <w:r w:rsidR="00AC07D2">
        <w:rPr>
          <w:rFonts w:ascii="Arial" w:hAnsi="Arial" w:cs="Arial"/>
        </w:rPr>
        <w:t xml:space="preserve">for </w:t>
      </w:r>
      <w:r w:rsidR="00030E92">
        <w:rPr>
          <w:rFonts w:ascii="Arial" w:hAnsi="Arial" w:cs="Arial"/>
        </w:rPr>
        <w:t>any further</w:t>
      </w:r>
      <w:r w:rsidR="00AC07D2">
        <w:rPr>
          <w:rFonts w:ascii="Arial" w:hAnsi="Arial" w:cs="Arial"/>
        </w:rPr>
        <w:t xml:space="preserve"> evalua</w:t>
      </w:r>
      <w:r w:rsidR="009772BD">
        <w:rPr>
          <w:rFonts w:ascii="Arial" w:hAnsi="Arial" w:cs="Arial"/>
        </w:rPr>
        <w:t xml:space="preserve">tion. </w:t>
      </w:r>
    </w:p>
    <w:p w14:paraId="6173996D" w14:textId="6606B493" w:rsidR="00030E92" w:rsidRDefault="00030E92" w:rsidP="00664C65">
      <w:pPr>
        <w:jc w:val="both"/>
        <w:rPr>
          <w:rFonts w:ascii="Arial" w:hAnsi="Arial" w:cs="Arial"/>
        </w:rPr>
      </w:pPr>
    </w:p>
    <w:p w14:paraId="4D7FCA71" w14:textId="44D894F0" w:rsidR="00C17C7C" w:rsidRDefault="00BD5C60" w:rsidP="00664C65">
      <w:pPr>
        <w:pStyle w:val="Para1"/>
        <w:spacing w:before="0" w:after="0"/>
      </w:pPr>
      <w:bookmarkStart w:id="6" w:name="_Toc32001"/>
      <w:r>
        <w:t xml:space="preserve">Bidders </w:t>
      </w:r>
      <w:r w:rsidR="00046178">
        <w:t xml:space="preserve">that </w:t>
      </w:r>
      <w:r>
        <w:t>passed the previous evaluation stage</w:t>
      </w:r>
      <w:r w:rsidR="00046178">
        <w:t>(s)</w:t>
      </w:r>
      <w:r>
        <w:t xml:space="preserve"> will be </w:t>
      </w:r>
      <w:r w:rsidR="00046178">
        <w:t>evaluated on</w:t>
      </w:r>
      <w:r w:rsidR="0039449B">
        <w:t xml:space="preserve"> one of the following two options</w:t>
      </w:r>
      <w:r w:rsidR="00EB239D">
        <w:t>:</w:t>
      </w:r>
    </w:p>
    <w:p w14:paraId="1352F558" w14:textId="77777777" w:rsidR="00C8358A" w:rsidRPr="00975E95" w:rsidRDefault="00C8358A" w:rsidP="00B30B9C">
      <w:pPr>
        <w:pStyle w:val="Heading2"/>
        <w:numPr>
          <w:ilvl w:val="1"/>
          <w:numId w:val="45"/>
        </w:numPr>
        <w:ind w:left="567" w:hanging="567"/>
      </w:pPr>
      <w:r w:rsidRPr="00975E95">
        <w:t xml:space="preserve">POINTS AWARDED FOR SPECIFIC GOALS </w:t>
      </w:r>
    </w:p>
    <w:p w14:paraId="709AF095" w14:textId="77777777" w:rsidR="00C8358A" w:rsidRPr="001A7082" w:rsidRDefault="00C8358A" w:rsidP="00C8358A">
      <w:pPr>
        <w:widowControl w:val="0"/>
        <w:tabs>
          <w:tab w:val="left" w:pos="2880"/>
          <w:tab w:val="left" w:pos="5760"/>
          <w:tab w:val="left" w:pos="7920"/>
        </w:tabs>
        <w:spacing w:after="120"/>
        <w:ind w:left="720"/>
        <w:jc w:val="both"/>
        <w:rPr>
          <w:rFonts w:ascii="Arial" w:hAnsi="Arial" w:cs="Arial"/>
          <w:b/>
          <w:snapToGrid w:val="0"/>
          <w:lang w:val="en-GB"/>
        </w:rPr>
      </w:pPr>
    </w:p>
    <w:p w14:paraId="030C6624" w14:textId="2EFA15F4" w:rsidR="00C8358A" w:rsidRPr="001F014E" w:rsidRDefault="00C8358A" w:rsidP="001F014E">
      <w:pPr>
        <w:pStyle w:val="ListParagraph"/>
        <w:widowControl w:val="0"/>
        <w:numPr>
          <w:ilvl w:val="1"/>
          <w:numId w:val="46"/>
        </w:numPr>
        <w:spacing w:after="120"/>
        <w:ind w:left="993" w:hanging="426"/>
        <w:jc w:val="both"/>
        <w:rPr>
          <w:rFonts w:ascii="Arial" w:hAnsi="Arial" w:cs="Arial"/>
          <w:snapToGrid w:val="0"/>
          <w:lang w:val="en-GB"/>
        </w:rPr>
      </w:pPr>
      <w:r w:rsidRPr="001F014E">
        <w:rPr>
          <w:rFonts w:ascii="Arial" w:hAnsi="Arial" w:cs="Arial"/>
          <w:snapToGrid w:val="0"/>
          <w:lang w:val="en-GB"/>
        </w:rPr>
        <w:t>In terms of Regulation 4(2); 5(2); 6(2) and 7(2) of the Preferential Procurement Regulations, preference points</w:t>
      </w:r>
      <w:r w:rsidRPr="001F014E">
        <w:rPr>
          <w:rFonts w:ascii="Arial" w:hAnsi="Arial" w:cs="Arial"/>
          <w:snapToGrid w:val="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11E66C29" w14:textId="77777777" w:rsidR="001F014E" w:rsidRPr="001F014E" w:rsidRDefault="001F014E" w:rsidP="001F014E">
      <w:pPr>
        <w:pStyle w:val="ListParagraph"/>
        <w:widowControl w:val="0"/>
        <w:spacing w:after="120"/>
        <w:ind w:left="993"/>
        <w:jc w:val="both"/>
        <w:rPr>
          <w:rFonts w:ascii="Arial" w:hAnsi="Arial" w:cs="Arial"/>
          <w:snapToGrid w:val="0"/>
          <w:lang w:val="en-GB"/>
        </w:rPr>
      </w:pPr>
    </w:p>
    <w:p w14:paraId="0DB716AC" w14:textId="3250F9CA" w:rsidR="00C8358A" w:rsidRPr="001F014E" w:rsidRDefault="00C8358A" w:rsidP="001F014E">
      <w:pPr>
        <w:pStyle w:val="ListParagraph"/>
        <w:widowControl w:val="0"/>
        <w:numPr>
          <w:ilvl w:val="1"/>
          <w:numId w:val="46"/>
        </w:numPr>
        <w:spacing w:after="120"/>
        <w:ind w:left="993" w:hanging="426"/>
        <w:jc w:val="both"/>
        <w:rPr>
          <w:rFonts w:ascii="Arial" w:hAnsi="Arial" w:cs="Arial"/>
          <w:snapToGrid w:val="0"/>
          <w:lang w:val="en-GB"/>
        </w:rPr>
      </w:pPr>
      <w:r w:rsidRPr="001F014E">
        <w:rPr>
          <w:rFonts w:ascii="Arial" w:hAnsi="Arial" w:cs="Arial"/>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43ED82AD" w14:textId="77777777" w:rsidR="00C8358A" w:rsidRDefault="00C8358A" w:rsidP="00C8358A">
      <w:pPr>
        <w:pStyle w:val="ListParagraph"/>
        <w:widowControl w:val="0"/>
        <w:numPr>
          <w:ilvl w:val="0"/>
          <w:numId w:val="31"/>
        </w:numPr>
        <w:spacing w:after="120"/>
        <w:jc w:val="both"/>
        <w:rPr>
          <w:rFonts w:ascii="Arial" w:hAnsi="Arial" w:cs="Arial"/>
          <w:snapToGrid w:val="0"/>
          <w:lang w:val="en-GB"/>
        </w:rPr>
      </w:pPr>
      <w:r w:rsidRPr="00633BD2">
        <w:rPr>
          <w:rFonts w:ascii="Arial"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ascii="Arial" w:hAnsi="Arial" w:cs="Arial"/>
          <w:snapToGrid w:val="0"/>
          <w:lang w:val="en-GB"/>
        </w:rPr>
        <w:t>system;</w:t>
      </w:r>
      <w:proofErr w:type="gramEnd"/>
      <w:r w:rsidRPr="00633BD2">
        <w:rPr>
          <w:rFonts w:ascii="Arial" w:hAnsi="Arial" w:cs="Arial"/>
          <w:snapToGrid w:val="0"/>
          <w:lang w:val="en-GB"/>
        </w:rPr>
        <w:t xml:space="preserve"> or</w:t>
      </w:r>
    </w:p>
    <w:p w14:paraId="09BB0E8D" w14:textId="77777777" w:rsidR="00C8358A" w:rsidRPr="00633BD2" w:rsidRDefault="00C8358A" w:rsidP="00C8358A">
      <w:pPr>
        <w:pStyle w:val="ListParagraph"/>
        <w:widowControl w:val="0"/>
        <w:spacing w:after="120"/>
        <w:ind w:left="1620"/>
        <w:jc w:val="both"/>
        <w:rPr>
          <w:rFonts w:ascii="Arial" w:hAnsi="Arial" w:cs="Arial"/>
          <w:snapToGrid w:val="0"/>
          <w:lang w:val="en-GB"/>
        </w:rPr>
      </w:pPr>
      <w:r w:rsidRPr="00633BD2">
        <w:rPr>
          <w:rFonts w:ascii="Arial" w:hAnsi="Arial" w:cs="Arial"/>
          <w:snapToGrid w:val="0"/>
          <w:lang w:val="en-GB"/>
        </w:rPr>
        <w:t xml:space="preserve"> </w:t>
      </w:r>
    </w:p>
    <w:p w14:paraId="6829F9AF" w14:textId="77777777" w:rsidR="00C8358A" w:rsidRDefault="00C8358A" w:rsidP="00C8358A">
      <w:pPr>
        <w:pStyle w:val="ListParagraph"/>
        <w:widowControl w:val="0"/>
        <w:numPr>
          <w:ilvl w:val="0"/>
          <w:numId w:val="31"/>
        </w:numPr>
        <w:spacing w:after="120"/>
        <w:jc w:val="both"/>
        <w:rPr>
          <w:rFonts w:ascii="Arial" w:hAnsi="Arial" w:cs="Arial"/>
          <w:snapToGrid w:val="0"/>
          <w:lang w:val="en-GB"/>
        </w:rPr>
      </w:pPr>
      <w:r w:rsidRPr="00633BD2">
        <w:rPr>
          <w:rFonts w:ascii="Arial"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hAnsi="Arial" w:cs="Arial"/>
          <w:snapToGrid w:val="0"/>
          <w:lang w:val="en-GB"/>
        </w:rPr>
        <w:t>,</w:t>
      </w:r>
      <w:r w:rsidRPr="00633BD2">
        <w:rPr>
          <w:rFonts w:ascii="Arial" w:hAnsi="Arial" w:cs="Arial"/>
          <w:snapToGrid w:val="0"/>
          <w:lang w:val="en-GB"/>
        </w:rPr>
        <w:t xml:space="preserve">  </w:t>
      </w:r>
    </w:p>
    <w:p w14:paraId="2D5C8CD6" w14:textId="77777777" w:rsidR="00C8358A" w:rsidRDefault="00C8358A" w:rsidP="00C8358A">
      <w:pPr>
        <w:widowControl w:val="0"/>
        <w:spacing w:after="120"/>
        <w:ind w:left="720"/>
        <w:jc w:val="both"/>
        <w:rPr>
          <w:rFonts w:ascii="Arial" w:hAnsi="Arial" w:cs="Arial"/>
          <w:snapToGrid w:val="0"/>
          <w:lang w:val="en-GB"/>
        </w:rPr>
      </w:pPr>
      <w:r>
        <w:rPr>
          <w:rFonts w:ascii="Arial" w:hAnsi="Arial" w:cs="Arial"/>
          <w:snapToGrid w:val="0"/>
          <w:lang w:val="en-GB"/>
        </w:rPr>
        <w:t>t</w:t>
      </w:r>
      <w:r w:rsidRPr="00C60B43">
        <w:rPr>
          <w:rFonts w:ascii="Arial" w:hAnsi="Arial" w:cs="Arial"/>
          <w:snapToGrid w:val="0"/>
          <w:lang w:val="en-GB"/>
        </w:rPr>
        <w:t>he</w:t>
      </w:r>
      <w:r>
        <w:rPr>
          <w:rFonts w:ascii="Arial" w:hAnsi="Arial" w:cs="Arial"/>
          <w:snapToGrid w:val="0"/>
          <w:lang w:val="en-GB"/>
        </w:rPr>
        <w:t>n the</w:t>
      </w:r>
      <w:r w:rsidRPr="00C60B43">
        <w:rPr>
          <w:rFonts w:ascii="Arial" w:hAnsi="Arial" w:cs="Arial"/>
          <w:snapToGrid w:val="0"/>
          <w:lang w:val="en-GB"/>
        </w:rPr>
        <w:t xml:space="preserve"> organ of state must indicate the points allocated for specific goals for both the 90/10 and 80/20 preference point system. </w:t>
      </w:r>
    </w:p>
    <w:p w14:paraId="05BBDE7C" w14:textId="77777777" w:rsidR="00C8358A" w:rsidRDefault="00C8358A" w:rsidP="004E0BDC">
      <w:pPr>
        <w:rPr>
          <w:lang w:val="en-ZA"/>
        </w:rPr>
      </w:pPr>
    </w:p>
    <w:p w14:paraId="38B6506B" w14:textId="77777777" w:rsidR="004E0BDC" w:rsidRPr="007F33B1" w:rsidRDefault="004E0BDC" w:rsidP="004E0BDC">
      <w:pPr>
        <w:pStyle w:val="Default"/>
        <w:rPr>
          <w:sz w:val="20"/>
          <w:szCs w:val="20"/>
        </w:rPr>
      </w:pPr>
      <w:r w:rsidRPr="007F33B1">
        <w:rPr>
          <w:b/>
          <w:bCs/>
          <w:sz w:val="20"/>
          <w:szCs w:val="20"/>
        </w:rPr>
        <w:t xml:space="preserve">Table 1: Specific goals for the tender and points claimed are indicated per the table below. </w:t>
      </w:r>
    </w:p>
    <w:p w14:paraId="4537E958" w14:textId="2E363854" w:rsidR="004E0BDC" w:rsidRPr="007F33B1" w:rsidRDefault="004E0BDC" w:rsidP="004E0BDC">
      <w:pPr>
        <w:pStyle w:val="Default"/>
        <w:rPr>
          <w:sz w:val="20"/>
          <w:szCs w:val="20"/>
        </w:rPr>
      </w:pPr>
      <w:r w:rsidRPr="007F33B1">
        <w:rPr>
          <w:b/>
          <w:bCs/>
          <w:i/>
          <w:iCs/>
          <w:sz w:val="20"/>
          <w:szCs w:val="20"/>
        </w:rPr>
        <w:t xml:space="preserve">(Note to organs of state: Where </w:t>
      </w:r>
      <w:r w:rsidR="00B658E4" w:rsidRPr="007F33B1">
        <w:rPr>
          <w:b/>
          <w:bCs/>
          <w:i/>
          <w:iCs/>
          <w:sz w:val="20"/>
          <w:szCs w:val="20"/>
        </w:rPr>
        <w:t>the</w:t>
      </w:r>
      <w:r w:rsidRPr="007F33B1">
        <w:rPr>
          <w:b/>
          <w:bCs/>
          <w:i/>
          <w:iCs/>
          <w:sz w:val="20"/>
          <w:szCs w:val="20"/>
        </w:rPr>
        <w:t xml:space="preserve"> 80/20 preference point system is applicable, corresponding points must also be indicated as such. </w:t>
      </w:r>
    </w:p>
    <w:p w14:paraId="468667A5" w14:textId="77777777" w:rsidR="007F33B1" w:rsidRPr="007F33B1" w:rsidRDefault="007F33B1" w:rsidP="004E0BDC">
      <w:pPr>
        <w:rPr>
          <w:b/>
          <w:bCs/>
          <w:i/>
          <w:iCs/>
        </w:rPr>
      </w:pPr>
    </w:p>
    <w:p w14:paraId="3E60C714" w14:textId="1AE54CB1" w:rsidR="004E0BDC" w:rsidRDefault="007F33B1" w:rsidP="007F33B1">
      <w:pPr>
        <w:pStyle w:val="Default"/>
        <w:rPr>
          <w:b/>
          <w:bCs/>
          <w:i/>
          <w:iCs/>
          <w:sz w:val="20"/>
          <w:szCs w:val="20"/>
        </w:rPr>
      </w:pPr>
      <w:r w:rsidRPr="007F33B1">
        <w:rPr>
          <w:b/>
          <w:bCs/>
          <w:i/>
          <w:iCs/>
          <w:sz w:val="20"/>
          <w:szCs w:val="20"/>
        </w:rPr>
        <w:t>(</w:t>
      </w:r>
      <w:r w:rsidR="004E0BDC" w:rsidRPr="007F33B1">
        <w:rPr>
          <w:b/>
          <w:bCs/>
          <w:i/>
          <w:iCs/>
          <w:sz w:val="20"/>
          <w:szCs w:val="20"/>
        </w:rPr>
        <w:t>Note to tenderers: The tenderer must indicate how they claim points for each preference point system.)</w:t>
      </w:r>
    </w:p>
    <w:p w14:paraId="6A439414" w14:textId="77777777" w:rsidR="007F33B1" w:rsidRPr="007F33B1" w:rsidRDefault="007F33B1" w:rsidP="007F33B1">
      <w:pPr>
        <w:pStyle w:val="Default"/>
        <w:rPr>
          <w:b/>
          <w:bCs/>
          <w:i/>
          <w:iCs/>
          <w:sz w:val="22"/>
          <w:szCs w:val="22"/>
        </w:rPr>
      </w:pPr>
    </w:p>
    <w:tbl>
      <w:tblPr>
        <w:tblStyle w:val="TableGrid"/>
        <w:tblW w:w="0" w:type="auto"/>
        <w:tblLook w:val="04A0" w:firstRow="1" w:lastRow="0" w:firstColumn="1" w:lastColumn="0" w:noHBand="0" w:noVBand="1"/>
      </w:tblPr>
      <w:tblGrid>
        <w:gridCol w:w="472"/>
        <w:gridCol w:w="1638"/>
        <w:gridCol w:w="3414"/>
        <w:gridCol w:w="2268"/>
        <w:gridCol w:w="1558"/>
      </w:tblGrid>
      <w:tr w:rsidR="008E7DD0" w:rsidRPr="00531A38" w14:paraId="333B17D1" w14:textId="1ED68887" w:rsidTr="00BD3F8A">
        <w:tc>
          <w:tcPr>
            <w:tcW w:w="472" w:type="dxa"/>
            <w:shd w:val="clear" w:color="auto" w:fill="002060"/>
          </w:tcPr>
          <w:p w14:paraId="25A57122" w14:textId="25DE9EFF" w:rsidR="008E7DD0" w:rsidRPr="00531A38" w:rsidRDefault="008E7DD0" w:rsidP="007F5851">
            <w:pPr>
              <w:rPr>
                <w:rFonts w:ascii="Arial" w:hAnsi="Arial" w:cs="Arial"/>
                <w:b/>
                <w:bCs/>
                <w:sz w:val="18"/>
                <w:szCs w:val="18"/>
                <w:lang w:val="en-ZA"/>
              </w:rPr>
            </w:pPr>
            <w:r w:rsidRPr="00531A38">
              <w:rPr>
                <w:rFonts w:ascii="Arial" w:hAnsi="Arial" w:cs="Arial"/>
                <w:b/>
                <w:bCs/>
                <w:sz w:val="18"/>
                <w:szCs w:val="18"/>
                <w:lang w:val="en-ZA"/>
              </w:rPr>
              <w:t>No</w:t>
            </w:r>
          </w:p>
        </w:tc>
        <w:tc>
          <w:tcPr>
            <w:tcW w:w="1638" w:type="dxa"/>
            <w:shd w:val="clear" w:color="auto" w:fill="002060"/>
          </w:tcPr>
          <w:p w14:paraId="56F1F081" w14:textId="22A64817" w:rsidR="008E7DD0" w:rsidRPr="00531A38" w:rsidRDefault="008E7DD0" w:rsidP="007F5851">
            <w:pPr>
              <w:rPr>
                <w:rFonts w:ascii="Arial" w:hAnsi="Arial" w:cs="Arial"/>
                <w:b/>
                <w:bCs/>
                <w:sz w:val="18"/>
                <w:szCs w:val="18"/>
                <w:lang w:val="en-ZA"/>
              </w:rPr>
            </w:pPr>
            <w:r w:rsidRPr="00531A38">
              <w:rPr>
                <w:rFonts w:ascii="Arial" w:hAnsi="Arial" w:cs="Arial"/>
                <w:b/>
                <w:bCs/>
                <w:sz w:val="18"/>
                <w:szCs w:val="18"/>
                <w:lang w:val="en-ZA"/>
              </w:rPr>
              <w:t>Specific Goal</w:t>
            </w:r>
          </w:p>
        </w:tc>
        <w:tc>
          <w:tcPr>
            <w:tcW w:w="3414" w:type="dxa"/>
            <w:shd w:val="clear" w:color="auto" w:fill="002060"/>
          </w:tcPr>
          <w:p w14:paraId="1AA465D3" w14:textId="12748E95" w:rsidR="008E7DD0" w:rsidRPr="00531A38" w:rsidRDefault="008E7DD0" w:rsidP="007F5851">
            <w:pPr>
              <w:rPr>
                <w:rFonts w:ascii="Arial" w:hAnsi="Arial" w:cs="Arial"/>
                <w:b/>
                <w:bCs/>
                <w:sz w:val="18"/>
                <w:szCs w:val="18"/>
                <w:lang w:val="en-ZA"/>
              </w:rPr>
            </w:pPr>
            <w:r w:rsidRPr="00531A38">
              <w:rPr>
                <w:rFonts w:ascii="Arial" w:hAnsi="Arial" w:cs="Arial"/>
                <w:b/>
                <w:bCs/>
                <w:sz w:val="18"/>
                <w:szCs w:val="18"/>
                <w:lang w:val="en-ZA"/>
              </w:rPr>
              <w:t>Supporting Evidence</w:t>
            </w:r>
          </w:p>
        </w:tc>
        <w:tc>
          <w:tcPr>
            <w:tcW w:w="2268" w:type="dxa"/>
            <w:shd w:val="clear" w:color="auto" w:fill="002060"/>
          </w:tcPr>
          <w:p w14:paraId="2FE304C7" w14:textId="749F81B6" w:rsidR="008E7DD0" w:rsidRPr="00531A38" w:rsidRDefault="008E7DD0" w:rsidP="007F5851">
            <w:pPr>
              <w:rPr>
                <w:rFonts w:ascii="Arial" w:hAnsi="Arial" w:cs="Arial"/>
                <w:b/>
                <w:bCs/>
                <w:sz w:val="18"/>
                <w:szCs w:val="18"/>
                <w:lang w:val="en-ZA"/>
              </w:rPr>
            </w:pPr>
            <w:r w:rsidRPr="00531A38">
              <w:rPr>
                <w:rFonts w:ascii="Arial" w:hAnsi="Arial" w:cs="Arial"/>
                <w:b/>
                <w:bCs/>
                <w:sz w:val="18"/>
                <w:szCs w:val="18"/>
                <w:lang w:val="en-ZA"/>
              </w:rPr>
              <w:t>Preference Points</w:t>
            </w:r>
          </w:p>
        </w:tc>
        <w:tc>
          <w:tcPr>
            <w:tcW w:w="1558" w:type="dxa"/>
            <w:shd w:val="clear" w:color="auto" w:fill="002060"/>
          </w:tcPr>
          <w:p w14:paraId="1927237C" w14:textId="77777777" w:rsidR="007C67C1" w:rsidRPr="007C67C1" w:rsidRDefault="007C67C1" w:rsidP="007C67C1">
            <w:pPr>
              <w:rPr>
                <w:rFonts w:ascii="Arial" w:hAnsi="Arial" w:cs="Arial"/>
                <w:b/>
                <w:bCs/>
                <w:sz w:val="18"/>
                <w:szCs w:val="18"/>
                <w:lang w:val="en-ZA"/>
              </w:rPr>
            </w:pPr>
            <w:r w:rsidRPr="007C67C1">
              <w:rPr>
                <w:rFonts w:ascii="Arial" w:hAnsi="Arial" w:cs="Arial"/>
                <w:b/>
                <w:bCs/>
                <w:sz w:val="18"/>
                <w:szCs w:val="18"/>
                <w:lang w:val="en-ZA"/>
              </w:rPr>
              <w:t xml:space="preserve">Number of points claimed (80/20 system) </w:t>
            </w:r>
          </w:p>
          <w:p w14:paraId="274055C5" w14:textId="0E7F72E7" w:rsidR="008E7DD0" w:rsidRPr="00531A38" w:rsidRDefault="007C67C1" w:rsidP="007C67C1">
            <w:pPr>
              <w:rPr>
                <w:rFonts w:ascii="Arial" w:hAnsi="Arial" w:cs="Arial"/>
                <w:b/>
                <w:bCs/>
                <w:sz w:val="18"/>
                <w:szCs w:val="18"/>
                <w:lang w:val="en-ZA"/>
              </w:rPr>
            </w:pPr>
            <w:r w:rsidRPr="007C67C1">
              <w:rPr>
                <w:rFonts w:ascii="Arial" w:hAnsi="Arial" w:cs="Arial"/>
                <w:b/>
                <w:bCs/>
                <w:sz w:val="18"/>
                <w:szCs w:val="18"/>
                <w:lang w:val="en-ZA"/>
              </w:rPr>
              <w:t xml:space="preserve">(To be completed by the </w:t>
            </w:r>
            <w:r>
              <w:rPr>
                <w:rFonts w:ascii="Arial" w:hAnsi="Arial" w:cs="Arial"/>
                <w:b/>
                <w:bCs/>
                <w:sz w:val="18"/>
                <w:szCs w:val="18"/>
                <w:lang w:val="en-ZA"/>
              </w:rPr>
              <w:t>bidder</w:t>
            </w:r>
            <w:r w:rsidRPr="007C67C1">
              <w:rPr>
                <w:rFonts w:ascii="Arial" w:hAnsi="Arial" w:cs="Arial"/>
                <w:b/>
                <w:bCs/>
                <w:sz w:val="18"/>
                <w:szCs w:val="18"/>
                <w:lang w:val="en-ZA"/>
              </w:rPr>
              <w:t xml:space="preserve">) </w:t>
            </w:r>
          </w:p>
        </w:tc>
      </w:tr>
      <w:tr w:rsidR="008E7DD0" w:rsidRPr="00531A38" w14:paraId="239EA676" w14:textId="48AAB22C" w:rsidTr="00BD3F8A">
        <w:tc>
          <w:tcPr>
            <w:tcW w:w="472" w:type="dxa"/>
          </w:tcPr>
          <w:p w14:paraId="55D24A27" w14:textId="59A06281" w:rsidR="008E7DD0" w:rsidRPr="00531A38" w:rsidRDefault="008E7DD0" w:rsidP="00034E01">
            <w:pPr>
              <w:rPr>
                <w:rFonts w:ascii="Arial" w:hAnsi="Arial" w:cs="Arial"/>
                <w:sz w:val="18"/>
                <w:szCs w:val="18"/>
                <w:lang w:val="en-ZA"/>
              </w:rPr>
            </w:pPr>
            <w:r>
              <w:rPr>
                <w:rFonts w:ascii="Arial" w:hAnsi="Arial" w:cs="Arial"/>
                <w:sz w:val="18"/>
                <w:szCs w:val="18"/>
                <w:lang w:val="en-ZA"/>
              </w:rPr>
              <w:t>1</w:t>
            </w:r>
          </w:p>
        </w:tc>
        <w:tc>
          <w:tcPr>
            <w:tcW w:w="1638" w:type="dxa"/>
          </w:tcPr>
          <w:p w14:paraId="7F7390B5" w14:textId="1864C1E1" w:rsidR="008E7DD0" w:rsidRPr="00531A38" w:rsidRDefault="008E7DD0" w:rsidP="00034E01">
            <w:pPr>
              <w:rPr>
                <w:rFonts w:ascii="Arial" w:hAnsi="Arial" w:cs="Arial"/>
                <w:sz w:val="18"/>
                <w:szCs w:val="18"/>
              </w:rPr>
            </w:pPr>
            <w:r w:rsidRPr="00FA5C0C">
              <w:rPr>
                <w:rFonts w:ascii="Arial" w:hAnsi="Arial" w:cs="Arial"/>
                <w:sz w:val="18"/>
                <w:szCs w:val="18"/>
              </w:rPr>
              <w:t>Black-owned enterprises</w:t>
            </w:r>
          </w:p>
        </w:tc>
        <w:tc>
          <w:tcPr>
            <w:tcW w:w="3414" w:type="dxa"/>
          </w:tcPr>
          <w:p w14:paraId="0F836818" w14:textId="4A2298A8" w:rsidR="008E7DD0" w:rsidRPr="00F24E6C" w:rsidRDefault="008E7DD0" w:rsidP="00034E01">
            <w:pPr>
              <w:rPr>
                <w:rFonts w:ascii="Arial" w:hAnsi="Arial" w:cs="Arial"/>
                <w:sz w:val="18"/>
                <w:szCs w:val="18"/>
              </w:rPr>
            </w:pPr>
            <w:r w:rsidRPr="00F24E6C">
              <w:rPr>
                <w:rFonts w:ascii="Arial" w:hAnsi="Arial" w:cs="Arial"/>
                <w:sz w:val="18"/>
                <w:szCs w:val="18"/>
              </w:rPr>
              <w:t xml:space="preserve">Proof of B-BBEE status level of contributor, specifically in line with the respective Sector Codes which the company operates - SANAS Approved </w:t>
            </w:r>
            <w:r w:rsidRPr="00F24E6C">
              <w:rPr>
                <w:rFonts w:ascii="Arial" w:hAnsi="Arial" w:cs="Arial"/>
                <w:sz w:val="18"/>
                <w:szCs w:val="18"/>
              </w:rPr>
              <w:lastRenderedPageBreak/>
              <w:t>certificate or Commissioned affidavit or Shareholding certificate</w:t>
            </w:r>
          </w:p>
        </w:tc>
        <w:tc>
          <w:tcPr>
            <w:tcW w:w="2268" w:type="dxa"/>
          </w:tcPr>
          <w:p w14:paraId="66206511" w14:textId="3513F169" w:rsidR="008E7DD0" w:rsidRPr="00BD3F8A" w:rsidRDefault="008E7DD0" w:rsidP="004A7998">
            <w:pPr>
              <w:pStyle w:val="Default"/>
              <w:jc w:val="center"/>
              <w:rPr>
                <w:b/>
                <w:bCs/>
                <w:sz w:val="18"/>
                <w:szCs w:val="18"/>
              </w:rPr>
            </w:pPr>
            <w:r w:rsidRPr="00BD3F8A">
              <w:rPr>
                <w:b/>
                <w:bCs/>
                <w:sz w:val="18"/>
                <w:szCs w:val="18"/>
              </w:rPr>
              <w:lastRenderedPageBreak/>
              <w:t xml:space="preserve">Total Points: </w:t>
            </w:r>
            <w:r w:rsidR="00653F66">
              <w:rPr>
                <w:b/>
                <w:bCs/>
                <w:sz w:val="18"/>
                <w:szCs w:val="18"/>
              </w:rPr>
              <w:t>10</w:t>
            </w:r>
          </w:p>
          <w:p w14:paraId="03D23D4F" w14:textId="4433C9EB" w:rsidR="008E7DD0" w:rsidRPr="00625BE3" w:rsidRDefault="008E7DD0" w:rsidP="004A7998">
            <w:pPr>
              <w:pStyle w:val="Default"/>
              <w:jc w:val="center"/>
              <w:rPr>
                <w:sz w:val="18"/>
                <w:szCs w:val="18"/>
              </w:rPr>
            </w:pPr>
            <w:r w:rsidRPr="00625BE3">
              <w:rPr>
                <w:sz w:val="18"/>
                <w:szCs w:val="18"/>
              </w:rPr>
              <w:t xml:space="preserve">% Shareholding and Points allocation out of total of </w:t>
            </w:r>
            <w:r w:rsidR="00653F66">
              <w:rPr>
                <w:sz w:val="18"/>
                <w:szCs w:val="18"/>
              </w:rPr>
              <w:t>10</w:t>
            </w:r>
            <w:r w:rsidRPr="00625BE3">
              <w:rPr>
                <w:sz w:val="18"/>
                <w:szCs w:val="18"/>
              </w:rPr>
              <w:t xml:space="preserve"> points.</w:t>
            </w:r>
          </w:p>
          <w:p w14:paraId="3386A40A" w14:textId="1CF4FC74" w:rsidR="008E7DD0" w:rsidRPr="00625BE3" w:rsidRDefault="008E7DD0" w:rsidP="004A7998">
            <w:pPr>
              <w:pStyle w:val="Default"/>
              <w:jc w:val="center"/>
              <w:rPr>
                <w:sz w:val="18"/>
                <w:szCs w:val="18"/>
              </w:rPr>
            </w:pPr>
            <w:r w:rsidRPr="00625BE3">
              <w:rPr>
                <w:sz w:val="18"/>
                <w:szCs w:val="18"/>
              </w:rPr>
              <w:lastRenderedPageBreak/>
              <w:t xml:space="preserve">70% to 100% = </w:t>
            </w:r>
            <w:r w:rsidR="0085535D">
              <w:rPr>
                <w:sz w:val="18"/>
                <w:szCs w:val="18"/>
              </w:rPr>
              <w:t>10</w:t>
            </w:r>
          </w:p>
          <w:p w14:paraId="4F4FF125" w14:textId="4DFB3A2F" w:rsidR="008E7DD0" w:rsidRPr="00625BE3" w:rsidRDefault="008E7DD0" w:rsidP="004A7998">
            <w:pPr>
              <w:pStyle w:val="Default"/>
              <w:jc w:val="center"/>
              <w:rPr>
                <w:sz w:val="18"/>
                <w:szCs w:val="18"/>
              </w:rPr>
            </w:pPr>
            <w:r w:rsidRPr="00625BE3">
              <w:rPr>
                <w:sz w:val="18"/>
                <w:szCs w:val="18"/>
              </w:rPr>
              <w:t>5</w:t>
            </w:r>
            <w:r w:rsidR="00B95FD4">
              <w:rPr>
                <w:sz w:val="18"/>
                <w:szCs w:val="18"/>
              </w:rPr>
              <w:t>0</w:t>
            </w:r>
            <w:r w:rsidRPr="00625BE3">
              <w:rPr>
                <w:sz w:val="18"/>
                <w:szCs w:val="18"/>
              </w:rPr>
              <w:t xml:space="preserve">% to 69% = </w:t>
            </w:r>
            <w:r w:rsidR="0085535D">
              <w:rPr>
                <w:sz w:val="18"/>
                <w:szCs w:val="18"/>
              </w:rPr>
              <w:t>5</w:t>
            </w:r>
          </w:p>
          <w:p w14:paraId="3F3D0968" w14:textId="15B96511" w:rsidR="008E7DD0" w:rsidRPr="00625BE3" w:rsidRDefault="008E7DD0" w:rsidP="004A7998">
            <w:pPr>
              <w:pStyle w:val="Default"/>
              <w:jc w:val="center"/>
              <w:rPr>
                <w:sz w:val="18"/>
                <w:szCs w:val="18"/>
              </w:rPr>
            </w:pPr>
            <w:r>
              <w:rPr>
                <w:sz w:val="18"/>
                <w:szCs w:val="18"/>
              </w:rPr>
              <w:t>Below 50% = 1</w:t>
            </w:r>
          </w:p>
        </w:tc>
        <w:tc>
          <w:tcPr>
            <w:tcW w:w="1558" w:type="dxa"/>
          </w:tcPr>
          <w:p w14:paraId="57820ABD" w14:textId="77777777" w:rsidR="008E7DD0" w:rsidRPr="00625BE3" w:rsidRDefault="008E7DD0" w:rsidP="004A7998">
            <w:pPr>
              <w:pStyle w:val="Default"/>
              <w:jc w:val="center"/>
              <w:rPr>
                <w:sz w:val="18"/>
                <w:szCs w:val="18"/>
              </w:rPr>
            </w:pPr>
          </w:p>
        </w:tc>
      </w:tr>
      <w:tr w:rsidR="008E7DD0" w:rsidRPr="00531A38" w14:paraId="28037DA6" w14:textId="1466307E" w:rsidTr="00BD3F8A">
        <w:tc>
          <w:tcPr>
            <w:tcW w:w="472" w:type="dxa"/>
          </w:tcPr>
          <w:p w14:paraId="7D0D7860" w14:textId="20E81F18" w:rsidR="008E7DD0" w:rsidRPr="00531A38" w:rsidRDefault="008E7DD0" w:rsidP="00034E01">
            <w:pPr>
              <w:rPr>
                <w:rFonts w:ascii="Arial" w:hAnsi="Arial" w:cs="Arial"/>
                <w:sz w:val="18"/>
                <w:szCs w:val="18"/>
                <w:lang w:val="en-ZA"/>
              </w:rPr>
            </w:pPr>
            <w:r>
              <w:rPr>
                <w:rFonts w:ascii="Arial" w:hAnsi="Arial" w:cs="Arial"/>
                <w:sz w:val="18"/>
                <w:szCs w:val="18"/>
                <w:lang w:val="en-ZA"/>
              </w:rPr>
              <w:t>2</w:t>
            </w:r>
          </w:p>
        </w:tc>
        <w:tc>
          <w:tcPr>
            <w:tcW w:w="1638" w:type="dxa"/>
          </w:tcPr>
          <w:p w14:paraId="08CFF7B6" w14:textId="652D8854" w:rsidR="008E7DD0" w:rsidRPr="00531A38" w:rsidRDefault="008E7DD0" w:rsidP="00034E01">
            <w:pPr>
              <w:rPr>
                <w:rFonts w:ascii="Arial" w:hAnsi="Arial" w:cs="Arial"/>
                <w:sz w:val="18"/>
                <w:szCs w:val="18"/>
                <w:lang w:val="en-ZA"/>
              </w:rPr>
            </w:pPr>
            <w:r w:rsidRPr="00531A38">
              <w:rPr>
                <w:rFonts w:ascii="Arial" w:hAnsi="Arial" w:cs="Arial"/>
                <w:sz w:val="18"/>
                <w:szCs w:val="18"/>
              </w:rPr>
              <w:t>Women-owned enterprises;</w:t>
            </w:r>
          </w:p>
        </w:tc>
        <w:tc>
          <w:tcPr>
            <w:tcW w:w="3414" w:type="dxa"/>
          </w:tcPr>
          <w:p w14:paraId="2D5EA5E9" w14:textId="14AB353D" w:rsidR="008E7DD0" w:rsidRPr="00F24E6C" w:rsidRDefault="008E7DD0" w:rsidP="00034E01">
            <w:pPr>
              <w:rPr>
                <w:rFonts w:ascii="Arial" w:hAnsi="Arial" w:cs="Arial"/>
                <w:sz w:val="18"/>
                <w:szCs w:val="18"/>
                <w:lang w:val="en-ZA"/>
              </w:rPr>
            </w:pPr>
            <w:r w:rsidRPr="00F24E6C">
              <w:rPr>
                <w:rFonts w:ascii="Arial" w:hAnsi="Arial" w:cs="Arial"/>
                <w:sz w:val="18"/>
                <w:szCs w:val="18"/>
              </w:rPr>
              <w:t>Proof of B-BBEE status level of contributor, specifically in line with the respective Sector Codes which the company operates - SANAS Approved certificate or Commissioned affidavit or Shareholding certificate</w:t>
            </w:r>
          </w:p>
        </w:tc>
        <w:tc>
          <w:tcPr>
            <w:tcW w:w="2268" w:type="dxa"/>
          </w:tcPr>
          <w:p w14:paraId="4E81C649" w14:textId="4F4789E3" w:rsidR="008E7DD0" w:rsidRPr="00625BE3" w:rsidRDefault="008E7DD0" w:rsidP="00324809">
            <w:pPr>
              <w:pStyle w:val="Default"/>
              <w:jc w:val="center"/>
              <w:rPr>
                <w:sz w:val="18"/>
                <w:szCs w:val="18"/>
              </w:rPr>
            </w:pPr>
            <w:r w:rsidRPr="00BD3F8A">
              <w:rPr>
                <w:b/>
                <w:bCs/>
                <w:sz w:val="18"/>
                <w:szCs w:val="18"/>
              </w:rPr>
              <w:t xml:space="preserve">Total Points: </w:t>
            </w:r>
            <w:r w:rsidR="001F014E">
              <w:rPr>
                <w:b/>
                <w:bCs/>
                <w:sz w:val="18"/>
                <w:szCs w:val="18"/>
              </w:rPr>
              <w:t>5</w:t>
            </w:r>
          </w:p>
          <w:p w14:paraId="63A0BC41" w14:textId="5EE49059" w:rsidR="008E7DD0" w:rsidRPr="00625BE3" w:rsidRDefault="008E7DD0" w:rsidP="00324809">
            <w:pPr>
              <w:pStyle w:val="Default"/>
              <w:jc w:val="center"/>
              <w:rPr>
                <w:sz w:val="18"/>
                <w:szCs w:val="18"/>
              </w:rPr>
            </w:pPr>
            <w:r w:rsidRPr="00625BE3">
              <w:rPr>
                <w:sz w:val="18"/>
                <w:szCs w:val="18"/>
              </w:rPr>
              <w:t>% Shareholding and Points allocation out of total of 5 points.</w:t>
            </w:r>
          </w:p>
          <w:p w14:paraId="2862EC5F" w14:textId="01827F47" w:rsidR="008E7DD0" w:rsidRPr="00625BE3" w:rsidRDefault="008E7DD0" w:rsidP="00324809">
            <w:pPr>
              <w:pStyle w:val="Default"/>
              <w:jc w:val="center"/>
              <w:rPr>
                <w:sz w:val="18"/>
                <w:szCs w:val="18"/>
              </w:rPr>
            </w:pPr>
            <w:r w:rsidRPr="00625BE3">
              <w:rPr>
                <w:sz w:val="18"/>
                <w:szCs w:val="18"/>
              </w:rPr>
              <w:t>70% to 100% = 5</w:t>
            </w:r>
          </w:p>
          <w:p w14:paraId="7612BB6B" w14:textId="06596B36" w:rsidR="008E7DD0" w:rsidRPr="00625BE3" w:rsidRDefault="008E7DD0" w:rsidP="00324809">
            <w:pPr>
              <w:pStyle w:val="Default"/>
              <w:jc w:val="center"/>
              <w:rPr>
                <w:sz w:val="18"/>
                <w:szCs w:val="18"/>
              </w:rPr>
            </w:pPr>
            <w:r w:rsidRPr="00625BE3">
              <w:rPr>
                <w:sz w:val="18"/>
                <w:szCs w:val="18"/>
              </w:rPr>
              <w:t>51% to 69% = 4</w:t>
            </w:r>
          </w:p>
          <w:p w14:paraId="3D8AE75F" w14:textId="2F72B4BC" w:rsidR="008E7DD0" w:rsidRDefault="008E7DD0" w:rsidP="00324809">
            <w:pPr>
              <w:pStyle w:val="Default"/>
              <w:jc w:val="center"/>
              <w:rPr>
                <w:sz w:val="18"/>
                <w:szCs w:val="18"/>
              </w:rPr>
            </w:pPr>
            <w:r w:rsidRPr="00625BE3">
              <w:rPr>
                <w:sz w:val="18"/>
                <w:szCs w:val="18"/>
              </w:rPr>
              <w:t>30% to 50% = 3</w:t>
            </w:r>
          </w:p>
          <w:p w14:paraId="230F963E" w14:textId="61FA81D7" w:rsidR="008E7DD0" w:rsidRPr="00625BE3" w:rsidRDefault="008E7DD0" w:rsidP="00324809">
            <w:pPr>
              <w:pStyle w:val="Default"/>
              <w:jc w:val="center"/>
              <w:rPr>
                <w:sz w:val="18"/>
                <w:szCs w:val="18"/>
              </w:rPr>
            </w:pPr>
            <w:r>
              <w:rPr>
                <w:sz w:val="18"/>
                <w:szCs w:val="18"/>
              </w:rPr>
              <w:t>Below 30% = 0</w:t>
            </w:r>
          </w:p>
        </w:tc>
        <w:tc>
          <w:tcPr>
            <w:tcW w:w="1558" w:type="dxa"/>
          </w:tcPr>
          <w:p w14:paraId="2F5F1AD4" w14:textId="77777777" w:rsidR="008E7DD0" w:rsidRPr="00625BE3" w:rsidRDefault="008E7DD0" w:rsidP="00324809">
            <w:pPr>
              <w:pStyle w:val="Default"/>
              <w:jc w:val="center"/>
              <w:rPr>
                <w:sz w:val="18"/>
                <w:szCs w:val="18"/>
              </w:rPr>
            </w:pPr>
          </w:p>
        </w:tc>
      </w:tr>
      <w:tr w:rsidR="008E7DD0" w:rsidRPr="00531A38" w14:paraId="167B1D2D" w14:textId="679DBCE0" w:rsidTr="00BD3F8A">
        <w:tc>
          <w:tcPr>
            <w:tcW w:w="472" w:type="dxa"/>
          </w:tcPr>
          <w:p w14:paraId="68B2A7A4" w14:textId="66D80420" w:rsidR="008E7DD0" w:rsidRPr="00531A38" w:rsidRDefault="007715B3" w:rsidP="00034E01">
            <w:pPr>
              <w:rPr>
                <w:rFonts w:ascii="Arial" w:hAnsi="Arial" w:cs="Arial"/>
                <w:sz w:val="18"/>
                <w:szCs w:val="18"/>
                <w:lang w:val="en-ZA"/>
              </w:rPr>
            </w:pPr>
            <w:r>
              <w:rPr>
                <w:rFonts w:ascii="Arial" w:hAnsi="Arial" w:cs="Arial"/>
                <w:sz w:val="18"/>
                <w:szCs w:val="18"/>
                <w:lang w:val="en-ZA"/>
              </w:rPr>
              <w:t>3</w:t>
            </w:r>
          </w:p>
        </w:tc>
        <w:tc>
          <w:tcPr>
            <w:tcW w:w="1638" w:type="dxa"/>
          </w:tcPr>
          <w:p w14:paraId="28D635CA" w14:textId="40FD42C6" w:rsidR="008E7DD0" w:rsidRPr="00531A38" w:rsidRDefault="008E7DD0" w:rsidP="00034E01">
            <w:pPr>
              <w:rPr>
                <w:rFonts w:ascii="Arial" w:hAnsi="Arial" w:cs="Arial"/>
                <w:sz w:val="18"/>
                <w:szCs w:val="18"/>
                <w:lang w:val="en-ZA"/>
              </w:rPr>
            </w:pPr>
            <w:r w:rsidRPr="00531A38">
              <w:rPr>
                <w:rFonts w:ascii="Arial" w:hAnsi="Arial" w:cs="Arial"/>
                <w:sz w:val="18"/>
                <w:szCs w:val="18"/>
              </w:rPr>
              <w:t xml:space="preserve">Small business including EMEs or QSEs; </w:t>
            </w:r>
          </w:p>
        </w:tc>
        <w:tc>
          <w:tcPr>
            <w:tcW w:w="3414" w:type="dxa"/>
          </w:tcPr>
          <w:p w14:paraId="3CDA5FD9" w14:textId="1941BEEA" w:rsidR="008E7DD0" w:rsidRPr="00F24E6C" w:rsidRDefault="008E7DD0" w:rsidP="00034E01">
            <w:pPr>
              <w:rPr>
                <w:rFonts w:ascii="Arial" w:hAnsi="Arial" w:cs="Arial"/>
                <w:sz w:val="18"/>
                <w:szCs w:val="18"/>
                <w:lang w:val="en-ZA"/>
              </w:rPr>
            </w:pPr>
            <w:r w:rsidRPr="00F24E6C">
              <w:rPr>
                <w:rFonts w:ascii="Arial" w:hAnsi="Arial" w:cs="Arial"/>
                <w:sz w:val="18"/>
                <w:szCs w:val="18"/>
              </w:rPr>
              <w:t>Proof of B-BBEE status level of contributor, specifically in line with the respective Sector Codes which the company operates - SANAS Approved certificate or Commissioned affidavit or Annual Financial Statements</w:t>
            </w:r>
          </w:p>
        </w:tc>
        <w:tc>
          <w:tcPr>
            <w:tcW w:w="2268" w:type="dxa"/>
          </w:tcPr>
          <w:p w14:paraId="0DB1CD5A" w14:textId="43D61907" w:rsidR="008E7DD0" w:rsidRPr="00752FFE" w:rsidRDefault="008E7DD0" w:rsidP="0056561D">
            <w:pPr>
              <w:jc w:val="center"/>
              <w:rPr>
                <w:rFonts w:ascii="Arial" w:hAnsi="Arial" w:cs="Arial"/>
                <w:b/>
                <w:bCs/>
                <w:sz w:val="18"/>
                <w:szCs w:val="18"/>
                <w:lang w:val="en-ZA"/>
              </w:rPr>
            </w:pPr>
            <w:r w:rsidRPr="00752FFE">
              <w:rPr>
                <w:rFonts w:ascii="Arial" w:hAnsi="Arial" w:cs="Arial"/>
                <w:b/>
                <w:bCs/>
                <w:sz w:val="18"/>
                <w:szCs w:val="18"/>
                <w:lang w:val="en-ZA"/>
              </w:rPr>
              <w:t xml:space="preserve">Total Points: 5 </w:t>
            </w:r>
          </w:p>
          <w:p w14:paraId="1FC39FCE" w14:textId="5E08ABC0" w:rsidR="008E7DD0" w:rsidRPr="00C51934" w:rsidRDefault="008E7DD0" w:rsidP="0056561D">
            <w:pPr>
              <w:jc w:val="center"/>
              <w:rPr>
                <w:rFonts w:ascii="Arial" w:hAnsi="Arial" w:cs="Arial"/>
                <w:sz w:val="18"/>
                <w:szCs w:val="18"/>
                <w:lang w:val="en-ZA"/>
              </w:rPr>
            </w:pPr>
            <w:r w:rsidRPr="00C51934">
              <w:rPr>
                <w:rFonts w:ascii="Arial" w:hAnsi="Arial" w:cs="Arial"/>
                <w:sz w:val="18"/>
                <w:szCs w:val="18"/>
                <w:lang w:val="en-ZA"/>
              </w:rPr>
              <w:t>EME = 5</w:t>
            </w:r>
          </w:p>
          <w:p w14:paraId="7D5922B8" w14:textId="77777777" w:rsidR="008E7DD0" w:rsidRPr="00C51934" w:rsidRDefault="008E7DD0" w:rsidP="0056561D">
            <w:pPr>
              <w:jc w:val="center"/>
              <w:rPr>
                <w:rFonts w:ascii="Arial" w:hAnsi="Arial" w:cs="Arial"/>
                <w:sz w:val="18"/>
                <w:szCs w:val="18"/>
                <w:lang w:val="en-ZA"/>
              </w:rPr>
            </w:pPr>
            <w:r w:rsidRPr="00C51934">
              <w:rPr>
                <w:rFonts w:ascii="Arial" w:hAnsi="Arial" w:cs="Arial"/>
                <w:sz w:val="18"/>
                <w:szCs w:val="18"/>
                <w:lang w:val="en-ZA"/>
              </w:rPr>
              <w:t>QSE = 5</w:t>
            </w:r>
          </w:p>
          <w:p w14:paraId="7282C747" w14:textId="41ECEFB4" w:rsidR="008E7DD0" w:rsidRPr="00C51934" w:rsidRDefault="008E7DD0" w:rsidP="00F41142">
            <w:pPr>
              <w:pStyle w:val="Default"/>
              <w:jc w:val="center"/>
              <w:rPr>
                <w:color w:val="auto"/>
                <w:sz w:val="18"/>
                <w:szCs w:val="18"/>
              </w:rPr>
            </w:pPr>
            <w:r w:rsidRPr="00C51934">
              <w:rPr>
                <w:color w:val="auto"/>
                <w:sz w:val="18"/>
                <w:szCs w:val="18"/>
              </w:rPr>
              <w:t xml:space="preserve">Enterprises with turnover above R50m = 1 </w:t>
            </w:r>
          </w:p>
          <w:p w14:paraId="209BDD07" w14:textId="16A051AD" w:rsidR="008E7DD0" w:rsidRPr="00D81BBC" w:rsidRDefault="008E7DD0" w:rsidP="0056561D">
            <w:pPr>
              <w:jc w:val="center"/>
              <w:rPr>
                <w:rFonts w:ascii="Arial" w:hAnsi="Arial" w:cs="Arial"/>
                <w:sz w:val="18"/>
                <w:szCs w:val="18"/>
                <w:highlight w:val="yellow"/>
                <w:lang w:val="en-ZA"/>
              </w:rPr>
            </w:pPr>
            <w:r>
              <w:rPr>
                <w:rFonts w:ascii="Arial" w:hAnsi="Arial" w:cs="Arial"/>
                <w:sz w:val="18"/>
                <w:szCs w:val="18"/>
                <w:highlight w:val="yellow"/>
                <w:lang w:val="en-ZA"/>
              </w:rPr>
              <w:t xml:space="preserve"> </w:t>
            </w:r>
          </w:p>
        </w:tc>
        <w:tc>
          <w:tcPr>
            <w:tcW w:w="1558" w:type="dxa"/>
          </w:tcPr>
          <w:p w14:paraId="2963DA5B" w14:textId="77777777" w:rsidR="008E7DD0" w:rsidRPr="00C51934" w:rsidRDefault="008E7DD0" w:rsidP="0056561D">
            <w:pPr>
              <w:jc w:val="center"/>
              <w:rPr>
                <w:rFonts w:ascii="Arial" w:hAnsi="Arial" w:cs="Arial"/>
                <w:sz w:val="18"/>
                <w:szCs w:val="18"/>
                <w:lang w:val="en-ZA"/>
              </w:rPr>
            </w:pPr>
          </w:p>
        </w:tc>
      </w:tr>
      <w:tr w:rsidR="008E7DD0" w:rsidRPr="00531A38" w14:paraId="31A7547E" w14:textId="4914DFDD" w:rsidTr="00BD3F8A">
        <w:trPr>
          <w:trHeight w:val="352"/>
        </w:trPr>
        <w:tc>
          <w:tcPr>
            <w:tcW w:w="472" w:type="dxa"/>
            <w:vAlign w:val="center"/>
          </w:tcPr>
          <w:p w14:paraId="08206AC3" w14:textId="77777777" w:rsidR="008E7DD0" w:rsidRDefault="008E7DD0" w:rsidP="008135F6">
            <w:pPr>
              <w:rPr>
                <w:rFonts w:ascii="Arial" w:hAnsi="Arial" w:cs="Arial"/>
                <w:sz w:val="18"/>
                <w:szCs w:val="18"/>
                <w:lang w:val="en-ZA"/>
              </w:rPr>
            </w:pPr>
          </w:p>
        </w:tc>
        <w:tc>
          <w:tcPr>
            <w:tcW w:w="5052" w:type="dxa"/>
            <w:gridSpan w:val="2"/>
            <w:vAlign w:val="center"/>
          </w:tcPr>
          <w:p w14:paraId="17B20F5E" w14:textId="4886E551" w:rsidR="008E7DD0" w:rsidRPr="00F24E6C" w:rsidRDefault="008E7DD0" w:rsidP="008135F6">
            <w:pPr>
              <w:rPr>
                <w:rFonts w:ascii="Arial" w:hAnsi="Arial" w:cs="Arial"/>
                <w:b/>
                <w:bCs/>
                <w:sz w:val="18"/>
                <w:szCs w:val="18"/>
                <w:lang w:val="en-ZA"/>
              </w:rPr>
            </w:pPr>
            <w:r w:rsidRPr="00F24E6C">
              <w:rPr>
                <w:rFonts w:ascii="Arial" w:hAnsi="Arial" w:cs="Arial"/>
                <w:b/>
                <w:bCs/>
                <w:sz w:val="18"/>
                <w:szCs w:val="18"/>
              </w:rPr>
              <w:t xml:space="preserve">Total </w:t>
            </w:r>
            <w:r w:rsidR="0044670E">
              <w:rPr>
                <w:rFonts w:ascii="Arial" w:hAnsi="Arial" w:cs="Arial"/>
                <w:b/>
                <w:bCs/>
                <w:sz w:val="18"/>
                <w:szCs w:val="18"/>
              </w:rPr>
              <w:t>Specific Goals</w:t>
            </w:r>
          </w:p>
        </w:tc>
        <w:tc>
          <w:tcPr>
            <w:tcW w:w="2268" w:type="dxa"/>
            <w:vAlign w:val="center"/>
          </w:tcPr>
          <w:p w14:paraId="25045115" w14:textId="265952B1" w:rsidR="008E7DD0" w:rsidRPr="007C67C1" w:rsidRDefault="008E7DD0" w:rsidP="008135F6">
            <w:pPr>
              <w:jc w:val="center"/>
              <w:rPr>
                <w:rFonts w:ascii="Arial" w:hAnsi="Arial" w:cs="Arial"/>
                <w:b/>
                <w:bCs/>
                <w:sz w:val="18"/>
                <w:szCs w:val="18"/>
                <w:lang w:val="en-ZA"/>
              </w:rPr>
            </w:pPr>
            <w:r w:rsidRPr="007C67C1">
              <w:rPr>
                <w:rFonts w:ascii="Arial" w:hAnsi="Arial" w:cs="Arial"/>
                <w:b/>
                <w:bCs/>
                <w:sz w:val="18"/>
                <w:szCs w:val="18"/>
                <w:lang w:val="en-ZA"/>
              </w:rPr>
              <w:t>20</w:t>
            </w:r>
          </w:p>
        </w:tc>
        <w:tc>
          <w:tcPr>
            <w:tcW w:w="1558" w:type="dxa"/>
          </w:tcPr>
          <w:p w14:paraId="40DD00D2" w14:textId="77777777" w:rsidR="008E7DD0" w:rsidRPr="00F24E6C" w:rsidRDefault="008E7DD0" w:rsidP="008135F6">
            <w:pPr>
              <w:jc w:val="center"/>
              <w:rPr>
                <w:rFonts w:ascii="Arial" w:hAnsi="Arial" w:cs="Arial"/>
                <w:sz w:val="18"/>
                <w:szCs w:val="18"/>
                <w:lang w:val="en-ZA"/>
              </w:rPr>
            </w:pPr>
          </w:p>
        </w:tc>
      </w:tr>
    </w:tbl>
    <w:p w14:paraId="7095F5D3" w14:textId="77777777" w:rsidR="007F5851" w:rsidRPr="00034E01" w:rsidRDefault="007F5851" w:rsidP="007F5851">
      <w:pPr>
        <w:rPr>
          <w:rFonts w:ascii="Arial" w:hAnsi="Arial" w:cs="Arial"/>
          <w:lang w:val="en-ZA"/>
        </w:rPr>
      </w:pPr>
    </w:p>
    <w:p w14:paraId="1D6F7D24" w14:textId="3612ADA1" w:rsidR="00785652" w:rsidRDefault="00785652" w:rsidP="005734F4">
      <w:pPr>
        <w:pStyle w:val="Default"/>
        <w:jc w:val="both"/>
        <w:rPr>
          <w:sz w:val="20"/>
          <w:szCs w:val="20"/>
        </w:rPr>
      </w:pPr>
    </w:p>
    <w:p w14:paraId="4C515D44" w14:textId="364EEBB9" w:rsidR="00030E92" w:rsidRPr="00C91153" w:rsidRDefault="00C85944" w:rsidP="00C91153">
      <w:pPr>
        <w:pStyle w:val="ListParagraph"/>
        <w:numPr>
          <w:ilvl w:val="0"/>
          <w:numId w:val="34"/>
        </w:numPr>
        <w:jc w:val="both"/>
        <w:rPr>
          <w:rFonts w:ascii="Arial" w:hAnsi="Arial" w:cs="Arial"/>
          <w:b/>
        </w:rPr>
      </w:pPr>
      <w:r w:rsidRPr="00C91153">
        <w:rPr>
          <w:rFonts w:ascii="Arial" w:hAnsi="Arial" w:cs="Arial"/>
          <w:b/>
        </w:rPr>
        <w:t>Stage 4 - Objective</w:t>
      </w:r>
      <w:r w:rsidR="00030E92" w:rsidRPr="00C91153">
        <w:rPr>
          <w:rFonts w:ascii="Arial" w:hAnsi="Arial" w:cs="Arial"/>
          <w:b/>
        </w:rPr>
        <w:t xml:space="preserve"> </w:t>
      </w:r>
      <w:r w:rsidRPr="00C91153">
        <w:rPr>
          <w:rFonts w:ascii="Arial" w:hAnsi="Arial" w:cs="Arial"/>
          <w:b/>
        </w:rPr>
        <w:t>Criter</w:t>
      </w:r>
      <w:r w:rsidR="00F37494" w:rsidRPr="00C91153">
        <w:rPr>
          <w:rFonts w:ascii="Arial" w:hAnsi="Arial" w:cs="Arial"/>
          <w:b/>
        </w:rPr>
        <w:t>i</w:t>
      </w:r>
      <w:r w:rsidRPr="00C91153">
        <w:rPr>
          <w:rFonts w:ascii="Arial" w:hAnsi="Arial" w:cs="Arial"/>
          <w:b/>
        </w:rPr>
        <w:t>a</w:t>
      </w:r>
      <w:r w:rsidR="006F0C9C" w:rsidRPr="00C91153">
        <w:rPr>
          <w:rFonts w:ascii="Arial" w:hAnsi="Arial" w:cs="Arial"/>
          <w:b/>
        </w:rPr>
        <w:t xml:space="preserve"> </w:t>
      </w:r>
    </w:p>
    <w:p w14:paraId="3DF0ECFD" w14:textId="77777777" w:rsidR="00903DCC" w:rsidRDefault="00903DCC" w:rsidP="00C91153">
      <w:pPr>
        <w:pStyle w:val="Para1"/>
        <w:ind w:left="426"/>
      </w:pPr>
      <w:r>
        <w:t>In terms of Preferential Procurement Regulation 11 and section 2(1)(f) of the Preferential Procurement Policy Framework Act, the PPECB may consider the following objective criteria in the bid award:</w:t>
      </w:r>
    </w:p>
    <w:p w14:paraId="189E89AF" w14:textId="1DBFD023" w:rsidR="00903DCC" w:rsidRPr="00AF2E59" w:rsidRDefault="00903DCC" w:rsidP="00C91153">
      <w:pPr>
        <w:pStyle w:val="Heading3"/>
        <w:numPr>
          <w:ilvl w:val="0"/>
          <w:numId w:val="47"/>
        </w:numPr>
      </w:pPr>
      <w:r w:rsidRPr="00AF2E59">
        <w:t xml:space="preserve">The risk of fruitless and wasteful expenditure to the </w:t>
      </w:r>
      <w:proofErr w:type="gramStart"/>
      <w:r w:rsidRPr="00AF2E59">
        <w:t>PPECB;</w:t>
      </w:r>
      <w:proofErr w:type="gramEnd"/>
    </w:p>
    <w:p w14:paraId="1514CB87" w14:textId="05CA020F" w:rsidR="00903DCC" w:rsidRPr="00AF2E59" w:rsidRDefault="00903DCC" w:rsidP="00C91153">
      <w:pPr>
        <w:pStyle w:val="Heading3"/>
        <w:numPr>
          <w:ilvl w:val="0"/>
          <w:numId w:val="47"/>
        </w:numPr>
      </w:pPr>
      <w:r w:rsidRPr="00AF2E59">
        <w:t xml:space="preserve">The risk of an abnormally low </w:t>
      </w:r>
      <w:proofErr w:type="gramStart"/>
      <w:r w:rsidRPr="00AF2E59">
        <w:t>bid;</w:t>
      </w:r>
      <w:proofErr w:type="gramEnd"/>
      <w:r w:rsidRPr="00AF2E59">
        <w:t xml:space="preserve"> </w:t>
      </w:r>
    </w:p>
    <w:p w14:paraId="59D0C26C" w14:textId="297445A6" w:rsidR="00903DCC" w:rsidRPr="00AF2E59" w:rsidRDefault="00903DCC" w:rsidP="00C91153">
      <w:pPr>
        <w:pStyle w:val="Heading3"/>
        <w:numPr>
          <w:ilvl w:val="0"/>
          <w:numId w:val="47"/>
        </w:numPr>
      </w:pPr>
      <w:r w:rsidRPr="00AF2E59">
        <w:t xml:space="preserve">The risk of a material </w:t>
      </w:r>
      <w:proofErr w:type="gramStart"/>
      <w:r w:rsidRPr="00AF2E59">
        <w:t>irregularity</w:t>
      </w:r>
      <w:r w:rsidR="00AF2E59">
        <w:t>;</w:t>
      </w:r>
      <w:proofErr w:type="gramEnd"/>
    </w:p>
    <w:p w14:paraId="38BF94E8" w14:textId="1DB7CCBA" w:rsidR="00903DCC" w:rsidRDefault="00903DCC" w:rsidP="00C91153">
      <w:pPr>
        <w:pStyle w:val="Heading3"/>
        <w:numPr>
          <w:ilvl w:val="0"/>
          <w:numId w:val="47"/>
        </w:numPr>
      </w:pPr>
      <w:r>
        <w:t>The PPECB reserve the right not to consider bids from Bidders who are currently in litigation with the PPECB</w:t>
      </w:r>
      <w:r w:rsidR="00AF2E59">
        <w:t>; and</w:t>
      </w:r>
    </w:p>
    <w:p w14:paraId="2A868CE7" w14:textId="1C2EFA3E" w:rsidR="00030E92" w:rsidRDefault="00903DCC" w:rsidP="00C91153">
      <w:pPr>
        <w:pStyle w:val="Heading3"/>
        <w:numPr>
          <w:ilvl w:val="0"/>
          <w:numId w:val="47"/>
        </w:numPr>
        <w:spacing w:after="240"/>
      </w:pPr>
      <w:r>
        <w:t>The PPECB further reserve the right not to award this tender to any Bidder based on the proven poor record of accomplishment of the Bidder in previous projects within the PPECB and the referee submitted by the Bidder.</w:t>
      </w:r>
    </w:p>
    <w:p w14:paraId="6F60731B" w14:textId="77777777" w:rsidR="00C91153" w:rsidRDefault="00C91153" w:rsidP="00C91153">
      <w:pPr>
        <w:rPr>
          <w:lang w:val="en-ZA"/>
        </w:rPr>
      </w:pPr>
    </w:p>
    <w:p w14:paraId="6CD5E9C4" w14:textId="77777777" w:rsidR="00C91153" w:rsidRDefault="00C91153" w:rsidP="00C91153">
      <w:pPr>
        <w:rPr>
          <w:lang w:val="en-ZA"/>
        </w:rPr>
      </w:pPr>
    </w:p>
    <w:p w14:paraId="446D5C96" w14:textId="77777777" w:rsidR="00C91153" w:rsidRDefault="00C91153" w:rsidP="00C91153">
      <w:pPr>
        <w:rPr>
          <w:lang w:val="en-ZA"/>
        </w:rPr>
      </w:pPr>
    </w:p>
    <w:p w14:paraId="13310198" w14:textId="77777777" w:rsidR="00C91153" w:rsidRDefault="00C91153" w:rsidP="00C91153">
      <w:pPr>
        <w:rPr>
          <w:lang w:val="en-ZA"/>
        </w:rPr>
      </w:pPr>
    </w:p>
    <w:p w14:paraId="1BD2A9D7" w14:textId="77777777" w:rsidR="00C91153" w:rsidRDefault="00C91153" w:rsidP="00C91153">
      <w:pPr>
        <w:rPr>
          <w:lang w:val="en-ZA"/>
        </w:rPr>
      </w:pPr>
    </w:p>
    <w:p w14:paraId="47396EBB" w14:textId="77777777" w:rsidR="00C91153" w:rsidRDefault="00C91153" w:rsidP="00C91153">
      <w:pPr>
        <w:rPr>
          <w:lang w:val="en-ZA"/>
        </w:rPr>
      </w:pPr>
    </w:p>
    <w:p w14:paraId="397C7ED9" w14:textId="77777777" w:rsidR="00C91153" w:rsidRDefault="00C91153" w:rsidP="00C91153">
      <w:pPr>
        <w:rPr>
          <w:lang w:val="en-ZA"/>
        </w:rPr>
      </w:pPr>
    </w:p>
    <w:p w14:paraId="031070A4" w14:textId="77777777" w:rsidR="00C91153" w:rsidRDefault="00C91153" w:rsidP="00C91153">
      <w:pPr>
        <w:rPr>
          <w:lang w:val="en-ZA"/>
        </w:rPr>
      </w:pPr>
    </w:p>
    <w:p w14:paraId="4870C68B" w14:textId="77777777" w:rsidR="00C91153" w:rsidRDefault="00C91153" w:rsidP="00C91153">
      <w:pPr>
        <w:rPr>
          <w:lang w:val="en-ZA"/>
        </w:rPr>
      </w:pPr>
    </w:p>
    <w:p w14:paraId="5D5F9C23" w14:textId="77777777" w:rsidR="00C91153" w:rsidRDefault="00C91153" w:rsidP="00C91153">
      <w:pPr>
        <w:rPr>
          <w:lang w:val="en-ZA"/>
        </w:rPr>
      </w:pPr>
    </w:p>
    <w:p w14:paraId="3A2E5C76" w14:textId="77777777" w:rsidR="00C91153" w:rsidRDefault="00C91153" w:rsidP="00C91153">
      <w:pPr>
        <w:rPr>
          <w:lang w:val="en-ZA"/>
        </w:rPr>
      </w:pPr>
    </w:p>
    <w:p w14:paraId="3902E706" w14:textId="77777777" w:rsidR="00C91153" w:rsidRDefault="00C91153" w:rsidP="00C91153">
      <w:pPr>
        <w:rPr>
          <w:lang w:val="en-ZA"/>
        </w:rPr>
      </w:pPr>
    </w:p>
    <w:p w14:paraId="2D2C8204" w14:textId="77777777" w:rsidR="00C91153" w:rsidRDefault="00C91153" w:rsidP="00C91153">
      <w:pPr>
        <w:rPr>
          <w:lang w:val="en-ZA"/>
        </w:rPr>
      </w:pPr>
    </w:p>
    <w:p w14:paraId="74986DF8" w14:textId="77777777" w:rsidR="00C91153" w:rsidRDefault="00C91153" w:rsidP="00C91153">
      <w:pPr>
        <w:rPr>
          <w:lang w:val="en-ZA"/>
        </w:rPr>
      </w:pPr>
    </w:p>
    <w:p w14:paraId="55BCB557" w14:textId="77777777" w:rsidR="00C91153" w:rsidRDefault="00C91153" w:rsidP="00C91153">
      <w:pPr>
        <w:rPr>
          <w:lang w:val="en-ZA"/>
        </w:rPr>
      </w:pPr>
    </w:p>
    <w:p w14:paraId="17C06407" w14:textId="77777777" w:rsidR="00C91153" w:rsidRDefault="00C91153" w:rsidP="00C91153">
      <w:pPr>
        <w:rPr>
          <w:lang w:val="en-ZA"/>
        </w:rPr>
      </w:pPr>
    </w:p>
    <w:p w14:paraId="425AA5A7" w14:textId="77777777" w:rsidR="00C91153" w:rsidRDefault="00C91153" w:rsidP="00C91153">
      <w:pPr>
        <w:rPr>
          <w:lang w:val="en-ZA"/>
        </w:rPr>
      </w:pPr>
    </w:p>
    <w:p w14:paraId="130A8EDE" w14:textId="77777777" w:rsidR="00C91153" w:rsidRPr="00C91153" w:rsidRDefault="00C91153" w:rsidP="00C91153">
      <w:pPr>
        <w:rPr>
          <w:lang w:val="en-ZA"/>
        </w:rPr>
      </w:pPr>
    </w:p>
    <w:bookmarkEnd w:id="6"/>
    <w:p w14:paraId="7BA1AEBE" w14:textId="77777777" w:rsidR="000F21DC" w:rsidRPr="00B02D8F" w:rsidRDefault="000F21DC" w:rsidP="00C91153">
      <w:pPr>
        <w:pStyle w:val="Heading1"/>
        <w:numPr>
          <w:ilvl w:val="0"/>
          <w:numId w:val="34"/>
        </w:numPr>
        <w:ind w:left="360"/>
        <w:rPr>
          <w:rFonts w:eastAsiaTheme="majorEastAsia"/>
        </w:rPr>
      </w:pPr>
      <w:r w:rsidRPr="00B02D8F">
        <w:rPr>
          <w:rFonts w:eastAsiaTheme="majorEastAsia"/>
        </w:rPr>
        <w:lastRenderedPageBreak/>
        <w:t>DECLARATION BY THE BIDDER</w:t>
      </w:r>
    </w:p>
    <w:p w14:paraId="5F1D1CED" w14:textId="476400DC" w:rsidR="000F21DC" w:rsidRPr="00B02D8F" w:rsidRDefault="000F21DC" w:rsidP="005734F4">
      <w:pPr>
        <w:jc w:val="both"/>
        <w:rPr>
          <w:rFonts w:ascii="Arial" w:eastAsiaTheme="majorEastAsia" w:hAnsi="Arial" w:cs="Arial"/>
        </w:rPr>
      </w:pPr>
      <w:r w:rsidRPr="00B02D8F">
        <w:rPr>
          <w:rFonts w:ascii="Arial" w:eastAsiaTheme="majorEastAsia" w:hAnsi="Arial" w:cs="Arial"/>
        </w:rPr>
        <w:t xml:space="preserve">Only bidders who have completed the declaration below will be considered for evaluation. </w:t>
      </w:r>
    </w:p>
    <w:p w14:paraId="1F4976B5" w14:textId="59169F5C" w:rsidR="00821A3D" w:rsidRPr="00821A3D" w:rsidRDefault="000F21DC" w:rsidP="00821A3D">
      <w:pPr>
        <w:ind w:right="95"/>
        <w:rPr>
          <w:rFonts w:ascii="Arial" w:hAnsi="Arial" w:cs="Arial"/>
          <w:b/>
        </w:rPr>
      </w:pPr>
      <w:r w:rsidRPr="00666181">
        <w:rPr>
          <w:rFonts w:ascii="Arial" w:eastAsiaTheme="majorEastAsia" w:hAnsi="Arial" w:cs="Arial"/>
        </w:rPr>
        <w:t>RF</w:t>
      </w:r>
      <w:r w:rsidR="00EA4673" w:rsidRPr="00666181">
        <w:rPr>
          <w:rFonts w:ascii="Arial" w:eastAsiaTheme="majorEastAsia" w:hAnsi="Arial" w:cs="Arial"/>
        </w:rPr>
        <w:t>Q</w:t>
      </w:r>
      <w:r w:rsidRPr="00666181">
        <w:rPr>
          <w:rFonts w:ascii="Arial" w:eastAsiaTheme="majorEastAsia" w:hAnsi="Arial" w:cs="Arial"/>
        </w:rPr>
        <w:t xml:space="preserve"> No:</w:t>
      </w:r>
      <w:r w:rsidR="00E8612D">
        <w:rPr>
          <w:rFonts w:ascii="Arial" w:eastAsiaTheme="majorEastAsia" w:hAnsi="Arial" w:cs="Arial"/>
        </w:rPr>
        <w:t xml:space="preserve"> </w:t>
      </w:r>
      <w:r w:rsidR="00E8612D" w:rsidRPr="00E8612D">
        <w:rPr>
          <w:rFonts w:ascii="Arial" w:eastAsiaTheme="majorEastAsia" w:hAnsi="Arial" w:cs="Arial"/>
          <w:b/>
        </w:rPr>
        <w:t>RFQ/ICT/BAT/2023/01</w:t>
      </w:r>
      <w:r w:rsidR="00E8612D">
        <w:rPr>
          <w:rFonts w:ascii="Arial" w:eastAsiaTheme="majorEastAsia" w:hAnsi="Arial" w:cs="Arial"/>
          <w:b/>
        </w:rPr>
        <w:t xml:space="preserve"> </w:t>
      </w:r>
      <w:r w:rsidR="00821A3D" w:rsidRPr="00821A3D">
        <w:rPr>
          <w:rFonts w:ascii="Arial" w:hAnsi="Arial" w:cs="Arial"/>
          <w:b/>
        </w:rPr>
        <w:t xml:space="preserve">for the </w:t>
      </w:r>
      <w:r w:rsidR="00E8612D">
        <w:rPr>
          <w:rFonts w:ascii="Arial" w:hAnsi="Arial" w:cs="Arial"/>
          <w:b/>
        </w:rPr>
        <w:t>S</w:t>
      </w:r>
      <w:r w:rsidR="00E8612D" w:rsidRPr="00E8612D">
        <w:rPr>
          <w:rFonts w:ascii="Arial" w:hAnsi="Arial" w:cs="Arial"/>
          <w:b/>
        </w:rPr>
        <w:t>upply and Deliver of Battle Box to the PPECB</w:t>
      </w:r>
      <w:r w:rsidR="00E8612D" w:rsidRPr="00E8612D">
        <w:rPr>
          <w:rFonts w:ascii="Arial" w:hAnsi="Arial" w:cs="Arial"/>
          <w:b/>
        </w:rPr>
        <w:cr/>
      </w:r>
    </w:p>
    <w:p w14:paraId="3C2E0A4C" w14:textId="605BB234" w:rsidR="000F21DC" w:rsidRPr="00B02D8F" w:rsidRDefault="000F21DC" w:rsidP="005734F4">
      <w:pPr>
        <w:jc w:val="both"/>
        <w:rPr>
          <w:rFonts w:ascii="Arial" w:hAnsi="Arial" w:cs="Arial"/>
          <w:i/>
          <w:iCs/>
          <w:color w:val="141313"/>
          <w:kern w:val="40"/>
        </w:rPr>
      </w:pPr>
    </w:p>
    <w:p w14:paraId="4D4DCA51" w14:textId="3B68BD7D" w:rsidR="000F21DC" w:rsidRPr="00B02D8F" w:rsidRDefault="000F21DC" w:rsidP="005734F4">
      <w:pPr>
        <w:jc w:val="both"/>
        <w:rPr>
          <w:rFonts w:ascii="Arial" w:eastAsiaTheme="majorEastAsia" w:hAnsi="Arial" w:cs="Arial"/>
        </w:rPr>
      </w:pPr>
      <w:r w:rsidRPr="00B02D8F">
        <w:rPr>
          <w:rFonts w:ascii="Arial" w:eastAsiaTheme="majorEastAsia" w:hAnsi="Arial" w:cs="Arial"/>
        </w:rPr>
        <w:t xml:space="preserve"> I hereby undertake to render services described in the attached RF</w:t>
      </w:r>
      <w:r w:rsidR="00EA4673" w:rsidRPr="00B02D8F">
        <w:rPr>
          <w:rFonts w:ascii="Arial" w:eastAsiaTheme="majorEastAsia" w:hAnsi="Arial" w:cs="Arial"/>
        </w:rPr>
        <w:t>Q</w:t>
      </w:r>
      <w:r w:rsidRPr="00B02D8F">
        <w:rPr>
          <w:rFonts w:ascii="Arial" w:eastAsiaTheme="majorEastAsia" w:hAnsi="Arial" w:cs="Arial"/>
        </w:rPr>
        <w:t xml:space="preserve"> documents to PPECB in accordance with the requirements and task directives / proposal specifications stipulated in RF</w:t>
      </w:r>
      <w:r w:rsidR="006C6D5A" w:rsidRPr="00B02D8F">
        <w:rPr>
          <w:rFonts w:ascii="Arial" w:eastAsiaTheme="majorEastAsia" w:hAnsi="Arial" w:cs="Arial"/>
        </w:rPr>
        <w:t>Q</w:t>
      </w:r>
      <w:r w:rsidRPr="00B02D8F">
        <w:rPr>
          <w:rFonts w:ascii="Arial" w:eastAsiaTheme="majorEastAsia" w:hAnsi="Arial" w:cs="Arial"/>
        </w:rPr>
        <w:t xml:space="preserve"> mentioned above</w:t>
      </w:r>
      <w:r w:rsidRPr="00B02D8F">
        <w:rPr>
          <w:rFonts w:ascii="Arial" w:hAnsi="Arial" w:cs="Arial"/>
          <w:color w:val="141313"/>
          <w:kern w:val="40"/>
        </w:rPr>
        <w:t xml:space="preserve"> </w:t>
      </w:r>
      <w:r w:rsidRPr="00B02D8F">
        <w:rPr>
          <w:rFonts w:ascii="Arial" w:eastAsiaTheme="majorEastAsia" w:hAnsi="Arial" w:cs="Arial"/>
        </w:rPr>
        <w:t xml:space="preserve">at the price/s quoted. My offer/s remains binding upon me and open for acceptance by the PPECB during the validity period indicated and calculated from the closing date of the proposal. </w:t>
      </w:r>
    </w:p>
    <w:p w14:paraId="3C5774EB" w14:textId="77777777" w:rsidR="000F21DC" w:rsidRPr="00B02D8F" w:rsidRDefault="000F21DC" w:rsidP="005734F4">
      <w:pPr>
        <w:jc w:val="both"/>
        <w:rPr>
          <w:rFonts w:ascii="Arial" w:eastAsiaTheme="majorEastAsia" w:hAnsi="Arial" w:cs="Arial"/>
        </w:rPr>
      </w:pPr>
      <w:r w:rsidRPr="00B02D8F">
        <w:rPr>
          <w:rFonts w:ascii="Arial" w:eastAsiaTheme="majorEastAsia" w:hAnsi="Arial" w:cs="Arial"/>
        </w:rPr>
        <w:t xml:space="preserve">I confirm that I am satisfied with the correctness and validity of my proposal; that the price(s) and rate(s) quoted cover all the services specified in the proposal documents; that the price(s) and rate(s) cover all my obligations and I accept that any mistakes regarding price(s) and rate(s) and calculations will be at my own risk. </w:t>
      </w:r>
    </w:p>
    <w:p w14:paraId="022D4001" w14:textId="77777777" w:rsidR="000F21DC" w:rsidRPr="00B02D8F" w:rsidRDefault="000F21DC" w:rsidP="005734F4">
      <w:pPr>
        <w:jc w:val="both"/>
        <w:rPr>
          <w:rFonts w:ascii="Arial" w:eastAsiaTheme="majorEastAsia" w:hAnsi="Arial" w:cs="Arial"/>
        </w:rPr>
      </w:pPr>
      <w:r w:rsidRPr="00B02D8F">
        <w:rPr>
          <w:rFonts w:ascii="Arial" w:eastAsiaTheme="majorEastAsia" w:hAnsi="Arial" w:cs="Arial"/>
        </w:rPr>
        <w:t xml:space="preserve">I accept full responsibility for the proper execution and fulfilment of all obligations and conditions devolving on me under this proposal as the principal liable for the due fulfilment of this proposal. </w:t>
      </w:r>
    </w:p>
    <w:p w14:paraId="1CFD17AB" w14:textId="3FFEFC0F" w:rsidR="000F21DC" w:rsidRPr="00B02D8F" w:rsidRDefault="000F21DC" w:rsidP="005734F4">
      <w:pPr>
        <w:jc w:val="both"/>
        <w:rPr>
          <w:rFonts w:ascii="Arial" w:eastAsiaTheme="majorEastAsia" w:hAnsi="Arial" w:cs="Arial"/>
        </w:rPr>
      </w:pPr>
      <w:r w:rsidRPr="00B02D8F">
        <w:rPr>
          <w:rFonts w:ascii="Arial" w:eastAsiaTheme="majorEastAsia" w:hAnsi="Arial" w:cs="Arial"/>
        </w:rPr>
        <w:t>I declare that I have no</w:t>
      </w:r>
      <w:r w:rsidR="0054350A">
        <w:rPr>
          <w:rFonts w:ascii="Arial" w:eastAsiaTheme="majorEastAsia" w:hAnsi="Arial" w:cs="Arial"/>
        </w:rPr>
        <w:t>t</w:t>
      </w:r>
      <w:r w:rsidRPr="00B02D8F">
        <w:rPr>
          <w:rFonts w:ascii="Arial" w:eastAsiaTheme="majorEastAsia" w:hAnsi="Arial" w:cs="Arial"/>
        </w:rPr>
        <w:t xml:space="preserve"> participation in any collusive practices with any bidder or any other person regarding this or any other proposal. </w:t>
      </w:r>
    </w:p>
    <w:p w14:paraId="70FC1285" w14:textId="4992F70F" w:rsidR="00F37494" w:rsidRDefault="000F21DC" w:rsidP="005734F4">
      <w:pPr>
        <w:jc w:val="both"/>
        <w:rPr>
          <w:rFonts w:ascii="Arial" w:eastAsiaTheme="majorEastAsia" w:hAnsi="Arial" w:cs="Arial"/>
        </w:rPr>
      </w:pPr>
      <w:r w:rsidRPr="00B02D8F">
        <w:rPr>
          <w:rFonts w:ascii="Arial" w:eastAsiaTheme="majorEastAsia" w:hAnsi="Arial" w:cs="Arial"/>
        </w:rPr>
        <w:t xml:space="preserve">I accept that the PPECB may take appropriate action should there be a conflict of interest or if this declaration proves to be false. </w:t>
      </w:r>
    </w:p>
    <w:p w14:paraId="261CD09E" w14:textId="6589B911" w:rsidR="00694F23" w:rsidRPr="00B02D8F" w:rsidRDefault="00694F23" w:rsidP="005734F4">
      <w:pPr>
        <w:jc w:val="both"/>
        <w:rPr>
          <w:rFonts w:ascii="Arial" w:eastAsiaTheme="majorEastAsia" w:hAnsi="Arial" w:cs="Arial"/>
        </w:rPr>
      </w:pPr>
      <w:r>
        <w:rPr>
          <w:rFonts w:ascii="Arial" w:eastAsiaTheme="majorEastAsia" w:hAnsi="Arial" w:cs="Arial"/>
        </w:rPr>
        <w:t>I confirm that I have read and accepts each page of this RFQ.</w:t>
      </w:r>
    </w:p>
    <w:p w14:paraId="7110A9DA" w14:textId="3B1CE6A8" w:rsidR="000F21DC" w:rsidRDefault="000F21DC" w:rsidP="005734F4">
      <w:pPr>
        <w:jc w:val="both"/>
        <w:rPr>
          <w:rFonts w:ascii="Arial" w:eastAsiaTheme="majorEastAsia" w:hAnsi="Arial" w:cs="Arial"/>
        </w:rPr>
      </w:pPr>
      <w:r w:rsidRPr="00B02D8F">
        <w:rPr>
          <w:rFonts w:ascii="Arial" w:eastAsiaTheme="majorEastAsia" w:hAnsi="Arial" w:cs="Arial"/>
        </w:rPr>
        <w:t xml:space="preserve">I confirm that I am duly </w:t>
      </w:r>
      <w:proofErr w:type="spellStart"/>
      <w:r w:rsidRPr="00B02D8F">
        <w:rPr>
          <w:rFonts w:ascii="Arial" w:eastAsiaTheme="majorEastAsia" w:hAnsi="Arial" w:cs="Arial"/>
        </w:rPr>
        <w:t>authorised</w:t>
      </w:r>
      <w:proofErr w:type="spellEnd"/>
      <w:r w:rsidRPr="00B02D8F">
        <w:rPr>
          <w:rFonts w:ascii="Arial" w:eastAsiaTheme="majorEastAsia" w:hAnsi="Arial" w:cs="Arial"/>
        </w:rPr>
        <w:t xml:space="preserve"> to sign this proposal. </w:t>
      </w:r>
    </w:p>
    <w:p w14:paraId="5EC98B94" w14:textId="77777777" w:rsidR="00F37494" w:rsidRPr="00B02D8F" w:rsidRDefault="00F37494" w:rsidP="005734F4">
      <w:pPr>
        <w:jc w:val="both"/>
        <w:rPr>
          <w:rFonts w:ascii="Arial" w:eastAsiaTheme="majorEastAsia" w:hAnsi="Arial" w:cs="Arial"/>
        </w:rPr>
      </w:pPr>
    </w:p>
    <w:p w14:paraId="27511738" w14:textId="77777777" w:rsidR="000F21DC" w:rsidRPr="00B02D8F" w:rsidRDefault="000F21DC" w:rsidP="005734F4">
      <w:pPr>
        <w:jc w:val="both"/>
        <w:rPr>
          <w:rFonts w:ascii="Arial" w:eastAsiaTheme="majorEastAsia" w:hAnsi="Arial" w:cs="Arial"/>
        </w:rPr>
      </w:pPr>
    </w:p>
    <w:p w14:paraId="6CF47F1B" w14:textId="77777777" w:rsidR="000F21DC" w:rsidRPr="00B02D8F" w:rsidRDefault="000F21DC" w:rsidP="005734F4">
      <w:pPr>
        <w:jc w:val="both"/>
        <w:rPr>
          <w:rFonts w:ascii="Arial" w:eastAsiaTheme="majorEastAsia" w:hAnsi="Arial" w:cs="Arial"/>
        </w:rPr>
      </w:pPr>
      <w:r w:rsidRPr="00B02D8F">
        <w:rPr>
          <w:rFonts w:ascii="Arial" w:eastAsiaTheme="majorEastAsia" w:hAnsi="Arial" w:cs="Arial"/>
        </w:rPr>
        <w:t>NAME (</w:t>
      </w:r>
      <w:proofErr w:type="gramStart"/>
      <w:r w:rsidRPr="00B02D8F">
        <w:rPr>
          <w:rFonts w:ascii="Arial" w:eastAsiaTheme="majorEastAsia" w:hAnsi="Arial" w:cs="Arial"/>
        </w:rPr>
        <w:t xml:space="preserve">PRINT)   </w:t>
      </w:r>
      <w:proofErr w:type="gramEnd"/>
      <w:r w:rsidRPr="00B02D8F">
        <w:rPr>
          <w:rFonts w:ascii="Arial" w:eastAsiaTheme="majorEastAsia" w:hAnsi="Arial" w:cs="Arial"/>
        </w:rPr>
        <w:t xml:space="preserve">       …………………………..……….  Signature   ………………………………….</w:t>
      </w:r>
    </w:p>
    <w:p w14:paraId="7ABD1EC0" w14:textId="77777777" w:rsidR="000F21DC" w:rsidRPr="00B02D8F" w:rsidRDefault="000F21DC" w:rsidP="005734F4">
      <w:pPr>
        <w:jc w:val="both"/>
        <w:rPr>
          <w:rFonts w:ascii="Arial" w:eastAsiaTheme="majorEastAsia" w:hAnsi="Arial" w:cs="Arial"/>
        </w:rPr>
      </w:pPr>
    </w:p>
    <w:p w14:paraId="445193FA" w14:textId="77777777" w:rsidR="000F21DC" w:rsidRPr="00B02D8F" w:rsidRDefault="000F21DC" w:rsidP="005734F4">
      <w:pPr>
        <w:jc w:val="both"/>
        <w:rPr>
          <w:rFonts w:ascii="Arial" w:eastAsiaTheme="majorEastAsia" w:hAnsi="Arial" w:cs="Arial"/>
        </w:rPr>
      </w:pPr>
      <w:r w:rsidRPr="00B02D8F">
        <w:rPr>
          <w:rFonts w:ascii="Arial" w:eastAsiaTheme="majorEastAsia" w:hAnsi="Arial" w:cs="Arial"/>
        </w:rPr>
        <w:t xml:space="preserve">WITNESSES: </w:t>
      </w:r>
    </w:p>
    <w:p w14:paraId="08A6AAC6" w14:textId="77777777" w:rsidR="000F21DC" w:rsidRPr="00B02D8F" w:rsidRDefault="000F21DC" w:rsidP="005734F4">
      <w:pPr>
        <w:spacing w:after="240"/>
        <w:ind w:left="1361" w:right="567"/>
        <w:jc w:val="both"/>
        <w:rPr>
          <w:rFonts w:ascii="Arial" w:eastAsiaTheme="majorEastAsia" w:hAnsi="Arial" w:cs="Arial"/>
        </w:rPr>
      </w:pPr>
      <w:r w:rsidRPr="00B02D8F">
        <w:rPr>
          <w:rFonts w:ascii="Arial" w:eastAsiaTheme="majorEastAsia" w:hAnsi="Arial" w:cs="Arial"/>
        </w:rPr>
        <w:t xml:space="preserve"> 1</w:t>
      </w:r>
      <w:r w:rsidRPr="00B02D8F">
        <w:rPr>
          <w:rFonts w:ascii="Arial" w:eastAsiaTheme="majorEastAsia" w:hAnsi="Arial" w:cs="Arial"/>
        </w:rPr>
        <w:tab/>
        <w:t>…….………………………………………</w:t>
      </w:r>
      <w:proofErr w:type="gramStart"/>
      <w:r w:rsidRPr="00B02D8F">
        <w:rPr>
          <w:rFonts w:ascii="Arial" w:eastAsiaTheme="majorEastAsia" w:hAnsi="Arial" w:cs="Arial"/>
        </w:rPr>
        <w:t>…..</w:t>
      </w:r>
      <w:proofErr w:type="gramEnd"/>
      <w:r w:rsidRPr="00B02D8F">
        <w:rPr>
          <w:rFonts w:ascii="Arial" w:eastAsiaTheme="majorEastAsia" w:hAnsi="Arial" w:cs="Arial"/>
        </w:rPr>
        <w:t xml:space="preserve"> </w:t>
      </w:r>
    </w:p>
    <w:p w14:paraId="7CF2364F" w14:textId="77777777" w:rsidR="000F21DC" w:rsidRPr="00B02D8F" w:rsidRDefault="000F21DC" w:rsidP="005734F4">
      <w:pPr>
        <w:spacing w:after="240"/>
        <w:ind w:left="1361" w:right="567"/>
        <w:jc w:val="both"/>
        <w:rPr>
          <w:rFonts w:ascii="Arial" w:eastAsiaTheme="majorEastAsia" w:hAnsi="Arial" w:cs="Arial"/>
        </w:rPr>
      </w:pPr>
      <w:r w:rsidRPr="00B02D8F">
        <w:rPr>
          <w:rFonts w:ascii="Arial" w:eastAsiaTheme="majorEastAsia" w:hAnsi="Arial" w:cs="Arial"/>
        </w:rPr>
        <w:t xml:space="preserve"> </w:t>
      </w:r>
    </w:p>
    <w:p w14:paraId="731A605E" w14:textId="77777777" w:rsidR="000F21DC" w:rsidRPr="00B02D8F" w:rsidRDefault="000F21DC" w:rsidP="005734F4">
      <w:pPr>
        <w:spacing w:after="240"/>
        <w:ind w:left="1361" w:right="567"/>
        <w:jc w:val="both"/>
        <w:rPr>
          <w:rFonts w:ascii="Arial" w:eastAsiaTheme="majorEastAsia" w:hAnsi="Arial" w:cs="Arial"/>
        </w:rPr>
      </w:pPr>
      <w:r w:rsidRPr="00B02D8F">
        <w:rPr>
          <w:rFonts w:ascii="Arial" w:eastAsiaTheme="majorEastAsia" w:hAnsi="Arial" w:cs="Arial"/>
        </w:rPr>
        <w:t>2</w:t>
      </w:r>
      <w:r w:rsidRPr="00B02D8F">
        <w:rPr>
          <w:rFonts w:ascii="Arial" w:eastAsiaTheme="majorEastAsia" w:hAnsi="Arial" w:cs="Arial"/>
        </w:rPr>
        <w:tab/>
        <w:t xml:space="preserve">……….………………………………………. </w:t>
      </w:r>
    </w:p>
    <w:p w14:paraId="55EFF719" w14:textId="77777777" w:rsidR="000F21DC" w:rsidRPr="00B02D8F" w:rsidRDefault="000F21DC" w:rsidP="005734F4">
      <w:pPr>
        <w:jc w:val="both"/>
        <w:rPr>
          <w:rFonts w:ascii="Arial" w:eastAsiaTheme="majorEastAsia" w:hAnsi="Arial" w:cs="Arial"/>
        </w:rPr>
      </w:pPr>
      <w:r w:rsidRPr="00B02D8F">
        <w:rPr>
          <w:rFonts w:ascii="Arial" w:eastAsiaTheme="majorEastAsia" w:hAnsi="Arial" w:cs="Arial"/>
        </w:rPr>
        <w:t xml:space="preserve"> </w:t>
      </w:r>
    </w:p>
    <w:p w14:paraId="71E76B25" w14:textId="77777777" w:rsidR="000F21DC" w:rsidRPr="00B02D8F" w:rsidRDefault="000F21DC" w:rsidP="005734F4">
      <w:pPr>
        <w:jc w:val="both"/>
        <w:rPr>
          <w:rFonts w:ascii="Arial" w:hAnsi="Arial" w:cs="Arial"/>
        </w:rPr>
      </w:pPr>
    </w:p>
    <w:p w14:paraId="14065FF3" w14:textId="77777777" w:rsidR="000F21DC" w:rsidRPr="00B02D8F" w:rsidRDefault="000F21DC" w:rsidP="005734F4">
      <w:pPr>
        <w:jc w:val="both"/>
        <w:rPr>
          <w:rFonts w:ascii="Arial" w:hAnsi="Arial" w:cs="Arial"/>
          <w:bCs/>
        </w:rPr>
      </w:pPr>
    </w:p>
    <w:sectPr w:rsidR="000F21DC" w:rsidRPr="00B02D8F" w:rsidSect="00CA5283">
      <w:headerReference w:type="default" r:id="rId12"/>
      <w:pgSz w:w="11906" w:h="16838"/>
      <w:pgMar w:top="540" w:right="1273" w:bottom="1134" w:left="1273"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7AD47" w14:textId="77777777" w:rsidR="00E8580B" w:rsidRDefault="00E8580B" w:rsidP="00093385">
      <w:r>
        <w:separator/>
      </w:r>
    </w:p>
  </w:endnote>
  <w:endnote w:type="continuationSeparator" w:id="0">
    <w:p w14:paraId="4D91A959" w14:textId="77777777" w:rsidR="00E8580B" w:rsidRDefault="00E8580B" w:rsidP="00093385">
      <w:r>
        <w:continuationSeparator/>
      </w:r>
    </w:p>
  </w:endnote>
  <w:endnote w:type="continuationNotice" w:id="1">
    <w:p w14:paraId="600A3CF2" w14:textId="77777777" w:rsidR="00E8580B" w:rsidRDefault="00E858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2713F" w14:textId="77777777" w:rsidR="00E8580B" w:rsidRDefault="00E8580B" w:rsidP="00093385">
      <w:r>
        <w:separator/>
      </w:r>
    </w:p>
  </w:footnote>
  <w:footnote w:type="continuationSeparator" w:id="0">
    <w:p w14:paraId="6D6AA468" w14:textId="77777777" w:rsidR="00E8580B" w:rsidRDefault="00E8580B" w:rsidP="00093385">
      <w:r>
        <w:continuationSeparator/>
      </w:r>
    </w:p>
  </w:footnote>
  <w:footnote w:type="continuationNotice" w:id="1">
    <w:p w14:paraId="31F1C0C3" w14:textId="77777777" w:rsidR="00E8580B" w:rsidRDefault="00E858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55929" w14:textId="77777777" w:rsidR="000C2A7D" w:rsidRDefault="000C2A7D">
    <w:pPr>
      <w:pStyle w:val="Header"/>
    </w:pPr>
    <w:r>
      <w:rPr>
        <w:noProof/>
        <w:lang w:val="en-ZA"/>
      </w:rPr>
      <w:drawing>
        <wp:anchor distT="0" distB="0" distL="114300" distR="114300" simplePos="0" relativeHeight="251658240" behindDoc="0" locked="0" layoutInCell="1" allowOverlap="1" wp14:anchorId="6FF475E1" wp14:editId="105B36D9">
          <wp:simplePos x="0" y="0"/>
          <wp:positionH relativeFrom="page">
            <wp:align>right</wp:align>
          </wp:positionH>
          <wp:positionV relativeFrom="paragraph">
            <wp:posOffset>-914400</wp:posOffset>
          </wp:positionV>
          <wp:extent cx="7522210" cy="1647825"/>
          <wp:effectExtent l="0" t="0" r="2540" b="9525"/>
          <wp:wrapTight wrapText="bothSides">
            <wp:wrapPolygon edited="0">
              <wp:start x="0" y="0"/>
              <wp:lineTo x="0" y="21475"/>
              <wp:lineTo x="21553" y="21475"/>
              <wp:lineTo x="21553" y="0"/>
              <wp:lineTo x="0" y="0"/>
            </wp:wrapPolygon>
          </wp:wrapTight>
          <wp:docPr id="3" name="Picture 3" descr="Description: Anton HD:Anton Infestation:Infestation:Talia Productions:1070_PPECB Brand Guides:FA:CI Elements:02 Letterhead:Working:Final Links:Header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nton HD:Anton Infestation:Infestation:Talia Productions:1070_PPECB Brand Guides:FA:CI Elements:02 Letterhead:Working:Final Links:HeaderFinal.jpg"/>
                  <pic:cNvPicPr>
                    <a:picLocks noChangeAspect="1" noChangeArrowheads="1"/>
                  </pic:cNvPicPr>
                </pic:nvPicPr>
                <pic:blipFill>
                  <a:blip r:embed="rId1"/>
                  <a:srcRect/>
                  <a:stretch>
                    <a:fillRect/>
                  </a:stretch>
                </pic:blipFill>
                <pic:spPr bwMode="auto">
                  <a:xfrm>
                    <a:off x="0" y="0"/>
                    <a:ext cx="7522210" cy="1647825"/>
                  </a:xfrm>
                  <a:prstGeom prst="rect">
                    <a:avLst/>
                  </a:prstGeom>
                  <a:noFill/>
                  <a:ln w="9525">
                    <a:noFill/>
                    <a:miter lim="800000"/>
                    <a:headEnd/>
                    <a:tailEnd/>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26AA"/>
    <w:multiLevelType w:val="multilevel"/>
    <w:tmpl w:val="E34671D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ED667F"/>
    <w:multiLevelType w:val="hybridMultilevel"/>
    <w:tmpl w:val="CC7644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7556887"/>
    <w:multiLevelType w:val="hybridMultilevel"/>
    <w:tmpl w:val="A7EA3C0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81F02CE"/>
    <w:multiLevelType w:val="multilevel"/>
    <w:tmpl w:val="95F68EA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A32FD0"/>
    <w:multiLevelType w:val="multilevel"/>
    <w:tmpl w:val="E1089D6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6" w15:restartNumberingAfterBreak="0">
    <w:nsid w:val="22E26BD6"/>
    <w:multiLevelType w:val="hybridMultilevel"/>
    <w:tmpl w:val="98BABF74"/>
    <w:lvl w:ilvl="0" w:tplc="16F4DD0A">
      <w:numFmt w:val="bullet"/>
      <w:lvlText w:val="-"/>
      <w:lvlJc w:val="left"/>
      <w:pPr>
        <w:ind w:left="1440" w:hanging="360"/>
      </w:pPr>
      <w:rPr>
        <w:rFonts w:ascii="Calibri" w:eastAsia="Calibri" w:hAnsi="Calibri"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7" w15:restartNumberingAfterBreak="0">
    <w:nsid w:val="23FB041B"/>
    <w:multiLevelType w:val="hybridMultilevel"/>
    <w:tmpl w:val="69AE9A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64739E1"/>
    <w:multiLevelType w:val="hybridMultilevel"/>
    <w:tmpl w:val="65525BC6"/>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83D6BFE"/>
    <w:multiLevelType w:val="hybridMultilevel"/>
    <w:tmpl w:val="87728D12"/>
    <w:lvl w:ilvl="0" w:tplc="7750DC44">
      <w:start w:val="1"/>
      <w:numFmt w:val="decimal"/>
      <w:lvlText w:val="%1."/>
      <w:lvlJc w:val="left"/>
      <w:pPr>
        <w:ind w:left="1080" w:hanging="360"/>
      </w:pPr>
      <w:rPr>
        <w:rFonts w:hint="default"/>
        <w:b w:val="0"/>
        <w:bCs/>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28D07BBC"/>
    <w:multiLevelType w:val="hybridMultilevel"/>
    <w:tmpl w:val="779053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A007F14"/>
    <w:multiLevelType w:val="multilevel"/>
    <w:tmpl w:val="D4BE21A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E728E9"/>
    <w:multiLevelType w:val="hybridMultilevel"/>
    <w:tmpl w:val="2C5667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B633B39"/>
    <w:multiLevelType w:val="multilevel"/>
    <w:tmpl w:val="99885B36"/>
    <w:lvl w:ilvl="0">
      <w:start w:val="1"/>
      <w:numFmt w:val="decimal"/>
      <w:lvlText w:val="%1."/>
      <w:lvlJc w:val="left"/>
      <w:pPr>
        <w:ind w:left="720" w:hanging="360"/>
      </w:pPr>
    </w:lvl>
    <w:lvl w:ilvl="1">
      <w:start w:val="1"/>
      <w:numFmt w:val="lowerLetter"/>
      <w:lvlText w:val="%2)"/>
      <w:lvlJc w:val="left"/>
      <w:pPr>
        <w:ind w:left="720" w:hanging="360"/>
      </w:pPr>
      <w:rPr>
        <w:rFonts w:hint="default"/>
        <w:b/>
        <w:sz w:val="20"/>
      </w:rPr>
    </w:lvl>
    <w:lvl w:ilvl="2">
      <w:start w:val="1"/>
      <w:numFmt w:val="decimal"/>
      <w:isLgl/>
      <w:lvlText w:val="%1.%2.%3"/>
      <w:lvlJc w:val="left"/>
      <w:pPr>
        <w:ind w:left="1080" w:hanging="720"/>
      </w:pPr>
      <w:rPr>
        <w:rFonts w:ascii="Arial" w:eastAsiaTheme="minorHAnsi" w:hAnsi="Arial" w:cs="Arial" w:hint="default"/>
        <w:b/>
        <w:sz w:val="20"/>
      </w:rPr>
    </w:lvl>
    <w:lvl w:ilvl="3">
      <w:start w:val="1"/>
      <w:numFmt w:val="decimal"/>
      <w:isLgl/>
      <w:lvlText w:val="%1.%2.%3.%4"/>
      <w:lvlJc w:val="left"/>
      <w:pPr>
        <w:ind w:left="1080" w:hanging="720"/>
      </w:pPr>
      <w:rPr>
        <w:rFonts w:ascii="Arial" w:eastAsiaTheme="minorHAnsi" w:hAnsi="Arial" w:cs="Arial" w:hint="default"/>
        <w:b/>
        <w:sz w:val="20"/>
      </w:rPr>
    </w:lvl>
    <w:lvl w:ilvl="4">
      <w:start w:val="1"/>
      <w:numFmt w:val="decimal"/>
      <w:isLgl/>
      <w:lvlText w:val="%1.%2.%3.%4.%5"/>
      <w:lvlJc w:val="left"/>
      <w:pPr>
        <w:ind w:left="1440" w:hanging="1080"/>
      </w:pPr>
      <w:rPr>
        <w:rFonts w:ascii="Arial" w:eastAsiaTheme="minorHAnsi" w:hAnsi="Arial" w:cs="Arial" w:hint="default"/>
        <w:b/>
        <w:sz w:val="20"/>
      </w:rPr>
    </w:lvl>
    <w:lvl w:ilvl="5">
      <w:start w:val="1"/>
      <w:numFmt w:val="decimal"/>
      <w:isLgl/>
      <w:lvlText w:val="%1.%2.%3.%4.%5.%6"/>
      <w:lvlJc w:val="left"/>
      <w:pPr>
        <w:ind w:left="1440" w:hanging="1080"/>
      </w:pPr>
      <w:rPr>
        <w:rFonts w:ascii="Arial" w:eastAsiaTheme="minorHAnsi" w:hAnsi="Arial" w:cs="Arial" w:hint="default"/>
        <w:b/>
        <w:sz w:val="20"/>
      </w:rPr>
    </w:lvl>
    <w:lvl w:ilvl="6">
      <w:start w:val="1"/>
      <w:numFmt w:val="decimal"/>
      <w:isLgl/>
      <w:lvlText w:val="%1.%2.%3.%4.%5.%6.%7"/>
      <w:lvlJc w:val="left"/>
      <w:pPr>
        <w:ind w:left="1800" w:hanging="1440"/>
      </w:pPr>
      <w:rPr>
        <w:rFonts w:ascii="Arial" w:eastAsiaTheme="minorHAnsi" w:hAnsi="Arial" w:cs="Arial" w:hint="default"/>
        <w:b/>
        <w:sz w:val="20"/>
      </w:rPr>
    </w:lvl>
    <w:lvl w:ilvl="7">
      <w:start w:val="1"/>
      <w:numFmt w:val="decimal"/>
      <w:isLgl/>
      <w:lvlText w:val="%1.%2.%3.%4.%5.%6.%7.%8"/>
      <w:lvlJc w:val="left"/>
      <w:pPr>
        <w:ind w:left="1800" w:hanging="1440"/>
      </w:pPr>
      <w:rPr>
        <w:rFonts w:ascii="Arial" w:eastAsiaTheme="minorHAnsi" w:hAnsi="Arial" w:cs="Arial" w:hint="default"/>
        <w:b/>
        <w:sz w:val="20"/>
      </w:rPr>
    </w:lvl>
    <w:lvl w:ilvl="8">
      <w:start w:val="1"/>
      <w:numFmt w:val="decimal"/>
      <w:isLgl/>
      <w:lvlText w:val="%1.%2.%3.%4.%5.%6.%7.%8.%9"/>
      <w:lvlJc w:val="left"/>
      <w:pPr>
        <w:ind w:left="2160" w:hanging="1800"/>
      </w:pPr>
      <w:rPr>
        <w:rFonts w:ascii="Arial" w:eastAsiaTheme="minorHAnsi" w:hAnsi="Arial" w:cs="Arial" w:hint="default"/>
        <w:b/>
        <w:sz w:val="20"/>
      </w:rPr>
    </w:lvl>
  </w:abstractNum>
  <w:abstractNum w:abstractNumId="14" w15:restartNumberingAfterBreak="0">
    <w:nsid w:val="2B702F4A"/>
    <w:multiLevelType w:val="multilevel"/>
    <w:tmpl w:val="B98224D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C2243A9"/>
    <w:multiLevelType w:val="multilevel"/>
    <w:tmpl w:val="DD1AC492"/>
    <w:lvl w:ilvl="0">
      <w:start w:val="1"/>
      <w:numFmt w:val="bullet"/>
      <w:lvlText w:val=""/>
      <w:lvlJc w:val="left"/>
      <w:pPr>
        <w:ind w:left="1440" w:hanging="360"/>
      </w:pPr>
      <w:rPr>
        <w:rFonts w:ascii="Symbol" w:hAnsi="Symbol" w:hint="default"/>
        <w:b/>
        <w:color w:val="auto"/>
        <w:sz w:val="20"/>
        <w:szCs w:val="20"/>
      </w:rPr>
    </w:lvl>
    <w:lvl w:ilvl="1">
      <w:start w:val="1"/>
      <w:numFmt w:val="decimal"/>
      <w:lvlText w:val="%1.%2"/>
      <w:lvlJc w:val="left"/>
      <w:pPr>
        <w:ind w:left="1440" w:hanging="360"/>
      </w:pPr>
      <w:rPr>
        <w:rFonts w:hint="default"/>
        <w:b/>
        <w:color w:val="auto"/>
      </w:rPr>
    </w:lvl>
    <w:lvl w:ilvl="2">
      <w:start w:val="1"/>
      <w:numFmt w:val="decimal"/>
      <w:lvlText w:val="%1.%2.%3"/>
      <w:lvlJc w:val="left"/>
      <w:pPr>
        <w:ind w:left="180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52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880" w:hanging="1800"/>
      </w:pPr>
      <w:rPr>
        <w:rFonts w:hint="default"/>
      </w:rPr>
    </w:lvl>
    <w:lvl w:ilvl="8">
      <w:start w:val="1"/>
      <w:numFmt w:val="decimal"/>
      <w:lvlText w:val="%1.%2.%3.%4.%5.%6.%7.%8.%9"/>
      <w:lvlJc w:val="left"/>
      <w:pPr>
        <w:ind w:left="2880" w:hanging="1800"/>
      </w:pPr>
      <w:rPr>
        <w:rFonts w:hint="default"/>
      </w:rPr>
    </w:lvl>
  </w:abstractNum>
  <w:abstractNum w:abstractNumId="16" w15:restartNumberingAfterBreak="0">
    <w:nsid w:val="2C742662"/>
    <w:multiLevelType w:val="hybridMultilevel"/>
    <w:tmpl w:val="5052AC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8" w15:restartNumberingAfterBreak="0">
    <w:nsid w:val="2E8D2165"/>
    <w:multiLevelType w:val="multilevel"/>
    <w:tmpl w:val="B608E54E"/>
    <w:lvl w:ilvl="0">
      <w:start w:val="1"/>
      <w:numFmt w:val="decimal"/>
      <w:lvlText w:val="%1."/>
      <w:lvlJc w:val="left"/>
      <w:pPr>
        <w:ind w:left="720" w:hanging="360"/>
      </w:pPr>
    </w:lvl>
    <w:lvl w:ilvl="1">
      <w:start w:val="1"/>
      <w:numFmt w:val="decimal"/>
      <w:isLgl/>
      <w:lvlText w:val="%1.%2"/>
      <w:lvlJc w:val="left"/>
      <w:pPr>
        <w:ind w:left="720" w:hanging="360"/>
      </w:pPr>
      <w:rPr>
        <w:rFonts w:ascii="Arial" w:eastAsiaTheme="minorHAnsi" w:hAnsi="Arial" w:cs="Arial" w:hint="default"/>
        <w:b/>
        <w:sz w:val="20"/>
      </w:rPr>
    </w:lvl>
    <w:lvl w:ilvl="2">
      <w:start w:val="1"/>
      <w:numFmt w:val="bullet"/>
      <w:lvlText w:val=""/>
      <w:lvlJc w:val="left"/>
      <w:pPr>
        <w:ind w:left="1080" w:hanging="720"/>
      </w:pPr>
      <w:rPr>
        <w:rFonts w:ascii="Symbol" w:hAnsi="Symbol" w:hint="default"/>
        <w:b/>
        <w:sz w:val="20"/>
      </w:rPr>
    </w:lvl>
    <w:lvl w:ilvl="3">
      <w:start w:val="1"/>
      <w:numFmt w:val="decimal"/>
      <w:isLgl/>
      <w:lvlText w:val="%1.%2.%3.%4"/>
      <w:lvlJc w:val="left"/>
      <w:pPr>
        <w:ind w:left="1080" w:hanging="720"/>
      </w:pPr>
      <w:rPr>
        <w:rFonts w:ascii="Arial" w:eastAsiaTheme="minorHAnsi" w:hAnsi="Arial" w:cs="Arial" w:hint="default"/>
        <w:b/>
        <w:sz w:val="20"/>
      </w:rPr>
    </w:lvl>
    <w:lvl w:ilvl="4">
      <w:start w:val="1"/>
      <w:numFmt w:val="decimal"/>
      <w:isLgl/>
      <w:lvlText w:val="%1.%2.%3.%4.%5"/>
      <w:lvlJc w:val="left"/>
      <w:pPr>
        <w:ind w:left="1440" w:hanging="1080"/>
      </w:pPr>
      <w:rPr>
        <w:rFonts w:ascii="Arial" w:eastAsiaTheme="minorHAnsi" w:hAnsi="Arial" w:cs="Arial" w:hint="default"/>
        <w:b/>
        <w:sz w:val="20"/>
      </w:rPr>
    </w:lvl>
    <w:lvl w:ilvl="5">
      <w:start w:val="1"/>
      <w:numFmt w:val="decimal"/>
      <w:isLgl/>
      <w:lvlText w:val="%1.%2.%3.%4.%5.%6"/>
      <w:lvlJc w:val="left"/>
      <w:pPr>
        <w:ind w:left="1440" w:hanging="1080"/>
      </w:pPr>
      <w:rPr>
        <w:rFonts w:ascii="Arial" w:eastAsiaTheme="minorHAnsi" w:hAnsi="Arial" w:cs="Arial" w:hint="default"/>
        <w:b/>
        <w:sz w:val="20"/>
      </w:rPr>
    </w:lvl>
    <w:lvl w:ilvl="6">
      <w:start w:val="1"/>
      <w:numFmt w:val="decimal"/>
      <w:isLgl/>
      <w:lvlText w:val="%1.%2.%3.%4.%5.%6.%7"/>
      <w:lvlJc w:val="left"/>
      <w:pPr>
        <w:ind w:left="1800" w:hanging="1440"/>
      </w:pPr>
      <w:rPr>
        <w:rFonts w:ascii="Arial" w:eastAsiaTheme="minorHAnsi" w:hAnsi="Arial" w:cs="Arial" w:hint="default"/>
        <w:b/>
        <w:sz w:val="20"/>
      </w:rPr>
    </w:lvl>
    <w:lvl w:ilvl="7">
      <w:start w:val="1"/>
      <w:numFmt w:val="decimal"/>
      <w:isLgl/>
      <w:lvlText w:val="%1.%2.%3.%4.%5.%6.%7.%8"/>
      <w:lvlJc w:val="left"/>
      <w:pPr>
        <w:ind w:left="1800" w:hanging="1440"/>
      </w:pPr>
      <w:rPr>
        <w:rFonts w:ascii="Arial" w:eastAsiaTheme="minorHAnsi" w:hAnsi="Arial" w:cs="Arial" w:hint="default"/>
        <w:b/>
        <w:sz w:val="20"/>
      </w:rPr>
    </w:lvl>
    <w:lvl w:ilvl="8">
      <w:start w:val="1"/>
      <w:numFmt w:val="decimal"/>
      <w:isLgl/>
      <w:lvlText w:val="%1.%2.%3.%4.%5.%6.%7.%8.%9"/>
      <w:lvlJc w:val="left"/>
      <w:pPr>
        <w:ind w:left="2160" w:hanging="1800"/>
      </w:pPr>
      <w:rPr>
        <w:rFonts w:ascii="Arial" w:eastAsiaTheme="minorHAnsi" w:hAnsi="Arial" w:cs="Arial" w:hint="default"/>
        <w:b/>
        <w:sz w:val="20"/>
      </w:rPr>
    </w:lvl>
  </w:abstractNum>
  <w:abstractNum w:abstractNumId="19" w15:restartNumberingAfterBreak="0">
    <w:nsid w:val="3EE111FE"/>
    <w:multiLevelType w:val="multilevel"/>
    <w:tmpl w:val="E6C4737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0553539"/>
    <w:multiLevelType w:val="multilevel"/>
    <w:tmpl w:val="29B0B87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3E55C93"/>
    <w:multiLevelType w:val="multilevel"/>
    <w:tmpl w:val="5F629B8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0239DC"/>
    <w:multiLevelType w:val="multilevel"/>
    <w:tmpl w:val="F356DC0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4B2200B"/>
    <w:multiLevelType w:val="multilevel"/>
    <w:tmpl w:val="F1749B7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B025DBF"/>
    <w:multiLevelType w:val="multilevel"/>
    <w:tmpl w:val="2F229D5C"/>
    <w:lvl w:ilvl="0">
      <w:start w:val="1"/>
      <w:numFmt w:val="decimal"/>
      <w:pStyle w:val="Heading1"/>
      <w:lvlText w:val="%1."/>
      <w:lvlJc w:val="left"/>
      <w:pPr>
        <w:ind w:left="720" w:hanging="360"/>
      </w:pPr>
    </w:lvl>
    <w:lvl w:ilvl="1">
      <w:start w:val="1"/>
      <w:numFmt w:val="decimal"/>
      <w:pStyle w:val="Heading2"/>
      <w:isLgl/>
      <w:lvlText w:val="%1.%2"/>
      <w:lvlJc w:val="left"/>
      <w:pPr>
        <w:ind w:left="720" w:hanging="360"/>
      </w:pPr>
      <w:rPr>
        <w:rFonts w:ascii="Arial" w:eastAsiaTheme="minorHAnsi" w:hAnsi="Arial" w:cs="Arial" w:hint="default"/>
        <w:b/>
        <w:sz w:val="20"/>
      </w:rPr>
    </w:lvl>
    <w:lvl w:ilvl="2">
      <w:start w:val="1"/>
      <w:numFmt w:val="decimal"/>
      <w:pStyle w:val="Heading3"/>
      <w:isLgl/>
      <w:lvlText w:val="%1.%2.%3"/>
      <w:lvlJc w:val="left"/>
      <w:pPr>
        <w:ind w:left="1080" w:hanging="720"/>
      </w:pPr>
      <w:rPr>
        <w:rFonts w:ascii="Arial" w:eastAsiaTheme="minorHAnsi" w:hAnsi="Arial" w:cs="Arial" w:hint="default"/>
        <w:b w:val="0"/>
        <w:bCs w:val="0"/>
        <w:sz w:val="20"/>
      </w:rPr>
    </w:lvl>
    <w:lvl w:ilvl="3">
      <w:start w:val="1"/>
      <w:numFmt w:val="decimal"/>
      <w:isLgl/>
      <w:lvlText w:val="%1.%2.%3.%4"/>
      <w:lvlJc w:val="left"/>
      <w:pPr>
        <w:ind w:left="1080" w:hanging="720"/>
      </w:pPr>
      <w:rPr>
        <w:rFonts w:ascii="Arial" w:eastAsiaTheme="minorHAnsi" w:hAnsi="Arial" w:cs="Arial" w:hint="default"/>
        <w:b/>
        <w:sz w:val="20"/>
      </w:rPr>
    </w:lvl>
    <w:lvl w:ilvl="4">
      <w:start w:val="1"/>
      <w:numFmt w:val="decimal"/>
      <w:isLgl/>
      <w:lvlText w:val="%1.%2.%3.%4.%5"/>
      <w:lvlJc w:val="left"/>
      <w:pPr>
        <w:ind w:left="1440" w:hanging="1080"/>
      </w:pPr>
      <w:rPr>
        <w:rFonts w:ascii="Arial" w:eastAsiaTheme="minorHAnsi" w:hAnsi="Arial" w:cs="Arial" w:hint="default"/>
        <w:b/>
        <w:sz w:val="20"/>
      </w:rPr>
    </w:lvl>
    <w:lvl w:ilvl="5">
      <w:start w:val="1"/>
      <w:numFmt w:val="decimal"/>
      <w:isLgl/>
      <w:lvlText w:val="%1.%2.%3.%4.%5.%6"/>
      <w:lvlJc w:val="left"/>
      <w:pPr>
        <w:ind w:left="1440" w:hanging="1080"/>
      </w:pPr>
      <w:rPr>
        <w:rFonts w:ascii="Arial" w:eastAsiaTheme="minorHAnsi" w:hAnsi="Arial" w:cs="Arial" w:hint="default"/>
        <w:b/>
        <w:sz w:val="20"/>
      </w:rPr>
    </w:lvl>
    <w:lvl w:ilvl="6">
      <w:start w:val="1"/>
      <w:numFmt w:val="decimal"/>
      <w:isLgl/>
      <w:lvlText w:val="%1.%2.%3.%4.%5.%6.%7"/>
      <w:lvlJc w:val="left"/>
      <w:pPr>
        <w:ind w:left="1800" w:hanging="1440"/>
      </w:pPr>
      <w:rPr>
        <w:rFonts w:ascii="Arial" w:eastAsiaTheme="minorHAnsi" w:hAnsi="Arial" w:cs="Arial" w:hint="default"/>
        <w:b/>
        <w:sz w:val="20"/>
      </w:rPr>
    </w:lvl>
    <w:lvl w:ilvl="7">
      <w:start w:val="1"/>
      <w:numFmt w:val="decimal"/>
      <w:isLgl/>
      <w:lvlText w:val="%1.%2.%3.%4.%5.%6.%7.%8"/>
      <w:lvlJc w:val="left"/>
      <w:pPr>
        <w:ind w:left="1800" w:hanging="1440"/>
      </w:pPr>
      <w:rPr>
        <w:rFonts w:ascii="Arial" w:eastAsiaTheme="minorHAnsi" w:hAnsi="Arial" w:cs="Arial" w:hint="default"/>
        <w:b/>
        <w:sz w:val="20"/>
      </w:rPr>
    </w:lvl>
    <w:lvl w:ilvl="8">
      <w:start w:val="1"/>
      <w:numFmt w:val="decimal"/>
      <w:isLgl/>
      <w:lvlText w:val="%1.%2.%3.%4.%5.%6.%7.%8.%9"/>
      <w:lvlJc w:val="left"/>
      <w:pPr>
        <w:ind w:left="2160" w:hanging="1800"/>
      </w:pPr>
      <w:rPr>
        <w:rFonts w:ascii="Arial" w:eastAsiaTheme="minorHAnsi" w:hAnsi="Arial" w:cs="Arial" w:hint="default"/>
        <w:b/>
        <w:sz w:val="20"/>
      </w:rPr>
    </w:lvl>
  </w:abstractNum>
  <w:abstractNum w:abstractNumId="25" w15:restartNumberingAfterBreak="0">
    <w:nsid w:val="51E450C7"/>
    <w:multiLevelType w:val="hybridMultilevel"/>
    <w:tmpl w:val="2DB27140"/>
    <w:lvl w:ilvl="0" w:tplc="1C090005">
      <w:start w:val="1"/>
      <w:numFmt w:val="bullet"/>
      <w:lvlText w:val=""/>
      <w:lvlJc w:val="left"/>
      <w:pPr>
        <w:ind w:left="720" w:hanging="360"/>
      </w:pPr>
      <w:rPr>
        <w:rFonts w:ascii="Wingdings" w:hAnsi="Wingdings" w:hint="default"/>
      </w:rPr>
    </w:lvl>
    <w:lvl w:ilvl="1" w:tplc="1C090005">
      <w:start w:val="1"/>
      <w:numFmt w:val="bullet"/>
      <w:lvlText w:val=""/>
      <w:lvlJc w:val="left"/>
      <w:pPr>
        <w:ind w:left="1440" w:hanging="360"/>
      </w:pPr>
      <w:rPr>
        <w:rFonts w:ascii="Wingdings" w:hAnsi="Wingding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547F4BD9"/>
    <w:multiLevelType w:val="hybridMultilevel"/>
    <w:tmpl w:val="F2C8A514"/>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7" w15:restartNumberingAfterBreak="0">
    <w:nsid w:val="5B1F78BF"/>
    <w:multiLevelType w:val="hybridMultilevel"/>
    <w:tmpl w:val="2C7CE8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C450839"/>
    <w:multiLevelType w:val="hybridMultilevel"/>
    <w:tmpl w:val="503ED14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9" w15:restartNumberingAfterBreak="0">
    <w:nsid w:val="5C853244"/>
    <w:multiLevelType w:val="hybridMultilevel"/>
    <w:tmpl w:val="4BAC532E"/>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E6B7B4C"/>
    <w:multiLevelType w:val="hybridMultilevel"/>
    <w:tmpl w:val="B8F658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63480573"/>
    <w:multiLevelType w:val="hybridMultilevel"/>
    <w:tmpl w:val="7B2606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68431E3E"/>
    <w:multiLevelType w:val="hybridMultilevel"/>
    <w:tmpl w:val="E708D212"/>
    <w:lvl w:ilvl="0" w:tplc="71DC65DC">
      <w:start w:val="2"/>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6AAD43F1"/>
    <w:multiLevelType w:val="hybridMultilevel"/>
    <w:tmpl w:val="91F4BDEC"/>
    <w:lvl w:ilvl="0" w:tplc="1C090001">
      <w:start w:val="1"/>
      <w:numFmt w:val="bullet"/>
      <w:lvlText w:val=""/>
      <w:lvlJc w:val="left"/>
      <w:pPr>
        <w:ind w:left="720" w:hanging="360"/>
      </w:pPr>
      <w:rPr>
        <w:rFonts w:ascii="Symbol" w:hAnsi="Symbol" w:hint="default"/>
      </w:rPr>
    </w:lvl>
    <w:lvl w:ilvl="1" w:tplc="1C090005">
      <w:start w:val="1"/>
      <w:numFmt w:val="bullet"/>
      <w:lvlText w:val=""/>
      <w:lvlJc w:val="left"/>
      <w:pPr>
        <w:ind w:left="1440" w:hanging="360"/>
      </w:pPr>
      <w:rPr>
        <w:rFonts w:ascii="Wingdings" w:hAnsi="Wingding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E1B3F1F"/>
    <w:multiLevelType w:val="hybridMultilevel"/>
    <w:tmpl w:val="B8B22B56"/>
    <w:lvl w:ilvl="0" w:tplc="1C090001">
      <w:start w:val="1"/>
      <w:numFmt w:val="bullet"/>
      <w:lvlText w:val=""/>
      <w:lvlJc w:val="left"/>
      <w:pPr>
        <w:ind w:left="710" w:hanging="360"/>
      </w:pPr>
      <w:rPr>
        <w:rFonts w:ascii="Symbol" w:hAnsi="Symbol" w:hint="default"/>
      </w:rPr>
    </w:lvl>
    <w:lvl w:ilvl="1" w:tplc="1C090003">
      <w:start w:val="1"/>
      <w:numFmt w:val="bullet"/>
      <w:lvlText w:val="o"/>
      <w:lvlJc w:val="left"/>
      <w:pPr>
        <w:ind w:left="1430" w:hanging="360"/>
      </w:pPr>
      <w:rPr>
        <w:rFonts w:ascii="Courier New" w:hAnsi="Courier New" w:cs="Courier New" w:hint="default"/>
      </w:rPr>
    </w:lvl>
    <w:lvl w:ilvl="2" w:tplc="1C090005">
      <w:start w:val="1"/>
      <w:numFmt w:val="bullet"/>
      <w:lvlText w:val=""/>
      <w:lvlJc w:val="left"/>
      <w:pPr>
        <w:ind w:left="2150" w:hanging="360"/>
      </w:pPr>
      <w:rPr>
        <w:rFonts w:ascii="Wingdings" w:hAnsi="Wingdings" w:hint="default"/>
      </w:rPr>
    </w:lvl>
    <w:lvl w:ilvl="3" w:tplc="1C090001">
      <w:start w:val="1"/>
      <w:numFmt w:val="bullet"/>
      <w:lvlText w:val=""/>
      <w:lvlJc w:val="left"/>
      <w:pPr>
        <w:ind w:left="2870" w:hanging="360"/>
      </w:pPr>
      <w:rPr>
        <w:rFonts w:ascii="Symbol" w:hAnsi="Symbol" w:hint="default"/>
      </w:rPr>
    </w:lvl>
    <w:lvl w:ilvl="4" w:tplc="1C090003">
      <w:start w:val="1"/>
      <w:numFmt w:val="bullet"/>
      <w:lvlText w:val="o"/>
      <w:lvlJc w:val="left"/>
      <w:pPr>
        <w:ind w:left="3590" w:hanging="360"/>
      </w:pPr>
      <w:rPr>
        <w:rFonts w:ascii="Courier New" w:hAnsi="Courier New" w:cs="Courier New" w:hint="default"/>
      </w:rPr>
    </w:lvl>
    <w:lvl w:ilvl="5" w:tplc="1C090005">
      <w:start w:val="1"/>
      <w:numFmt w:val="bullet"/>
      <w:lvlText w:val=""/>
      <w:lvlJc w:val="left"/>
      <w:pPr>
        <w:ind w:left="4310" w:hanging="360"/>
      </w:pPr>
      <w:rPr>
        <w:rFonts w:ascii="Wingdings" w:hAnsi="Wingdings" w:hint="default"/>
      </w:rPr>
    </w:lvl>
    <w:lvl w:ilvl="6" w:tplc="1C090001">
      <w:start w:val="1"/>
      <w:numFmt w:val="bullet"/>
      <w:lvlText w:val=""/>
      <w:lvlJc w:val="left"/>
      <w:pPr>
        <w:ind w:left="5030" w:hanging="360"/>
      </w:pPr>
      <w:rPr>
        <w:rFonts w:ascii="Symbol" w:hAnsi="Symbol" w:hint="default"/>
      </w:rPr>
    </w:lvl>
    <w:lvl w:ilvl="7" w:tplc="1C090003">
      <w:start w:val="1"/>
      <w:numFmt w:val="bullet"/>
      <w:lvlText w:val="o"/>
      <w:lvlJc w:val="left"/>
      <w:pPr>
        <w:ind w:left="5750" w:hanging="360"/>
      </w:pPr>
      <w:rPr>
        <w:rFonts w:ascii="Courier New" w:hAnsi="Courier New" w:cs="Courier New" w:hint="default"/>
      </w:rPr>
    </w:lvl>
    <w:lvl w:ilvl="8" w:tplc="1C090005">
      <w:start w:val="1"/>
      <w:numFmt w:val="bullet"/>
      <w:lvlText w:val=""/>
      <w:lvlJc w:val="left"/>
      <w:pPr>
        <w:ind w:left="6470" w:hanging="360"/>
      </w:pPr>
      <w:rPr>
        <w:rFonts w:ascii="Wingdings" w:hAnsi="Wingdings" w:hint="default"/>
      </w:rPr>
    </w:lvl>
  </w:abstractNum>
  <w:abstractNum w:abstractNumId="35" w15:restartNumberingAfterBreak="0">
    <w:nsid w:val="6F6D0441"/>
    <w:multiLevelType w:val="hybridMultilevel"/>
    <w:tmpl w:val="CA8291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4A5221D"/>
    <w:multiLevelType w:val="multilevel"/>
    <w:tmpl w:val="E65276FA"/>
    <w:lvl w:ilvl="0">
      <w:start w:val="9"/>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7" w15:restartNumberingAfterBreak="0">
    <w:nsid w:val="75324A59"/>
    <w:multiLevelType w:val="hybridMultilevel"/>
    <w:tmpl w:val="0BCC0A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5370D30"/>
    <w:multiLevelType w:val="multilevel"/>
    <w:tmpl w:val="3076A27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58E2B6B"/>
    <w:multiLevelType w:val="hybridMultilevel"/>
    <w:tmpl w:val="B4722664"/>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5CB3C0A"/>
    <w:multiLevelType w:val="hybridMultilevel"/>
    <w:tmpl w:val="353220B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8D67B45"/>
    <w:multiLevelType w:val="hybridMultilevel"/>
    <w:tmpl w:val="8DA45DAC"/>
    <w:lvl w:ilvl="0" w:tplc="1C090013">
      <w:start w:val="1"/>
      <w:numFmt w:val="upp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42" w15:restartNumberingAfterBreak="0">
    <w:nsid w:val="7A531F34"/>
    <w:multiLevelType w:val="hybridMultilevel"/>
    <w:tmpl w:val="BB46E832"/>
    <w:lvl w:ilvl="0" w:tplc="1C09000F">
      <w:start w:val="1"/>
      <w:numFmt w:val="decimal"/>
      <w:lvlText w:val="%1."/>
      <w:lvlJc w:val="left"/>
      <w:pPr>
        <w:ind w:left="720" w:hanging="360"/>
      </w:pPr>
      <w:rPr>
        <w:rFonts w:hint="default"/>
      </w:rPr>
    </w:lvl>
    <w:lvl w:ilvl="1" w:tplc="1C090019">
      <w:start w:val="1"/>
      <w:numFmt w:val="lowerLetter"/>
      <w:lvlText w:val="%2."/>
      <w:lvlJc w:val="left"/>
      <w:pPr>
        <w:ind w:left="1211"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CBD1FFD"/>
    <w:multiLevelType w:val="hybridMultilevel"/>
    <w:tmpl w:val="64DCC190"/>
    <w:lvl w:ilvl="0" w:tplc="88E08AC6">
      <w:start w:val="1"/>
      <w:numFmt w:val="decimal"/>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44" w15:restartNumberingAfterBreak="0">
    <w:nsid w:val="7CBF79DC"/>
    <w:multiLevelType w:val="hybridMultilevel"/>
    <w:tmpl w:val="68A88E6C"/>
    <w:lvl w:ilvl="0" w:tplc="7042F65C">
      <w:start w:val="13"/>
      <w:numFmt w:val="bullet"/>
      <w:lvlText w:val="-"/>
      <w:lvlJc w:val="left"/>
      <w:pPr>
        <w:ind w:left="1080" w:hanging="360"/>
      </w:pPr>
      <w:rPr>
        <w:rFonts w:ascii="Times New Roman" w:hAnsi="Times New Roman"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16cid:durableId="495799897">
    <w:abstractNumId w:val="9"/>
  </w:num>
  <w:num w:numId="2" w16cid:durableId="307051685">
    <w:abstractNumId w:val="24"/>
  </w:num>
  <w:num w:numId="3" w16cid:durableId="1770541840">
    <w:abstractNumId w:val="16"/>
  </w:num>
  <w:num w:numId="4" w16cid:durableId="1519848879">
    <w:abstractNumId w:val="32"/>
  </w:num>
  <w:num w:numId="5" w16cid:durableId="1571573690">
    <w:abstractNumId w:val="39"/>
  </w:num>
  <w:num w:numId="6" w16cid:durableId="1449349222">
    <w:abstractNumId w:val="8"/>
  </w:num>
  <w:num w:numId="7" w16cid:durableId="192696426">
    <w:abstractNumId w:val="29"/>
  </w:num>
  <w:num w:numId="8" w16cid:durableId="520704067">
    <w:abstractNumId w:val="26"/>
  </w:num>
  <w:num w:numId="9" w16cid:durableId="794905585">
    <w:abstractNumId w:val="40"/>
  </w:num>
  <w:num w:numId="10" w16cid:durableId="1213689720">
    <w:abstractNumId w:val="13"/>
  </w:num>
  <w:num w:numId="11" w16cid:durableId="2023386809">
    <w:abstractNumId w:val="18"/>
  </w:num>
  <w:num w:numId="12" w16cid:durableId="1899434688">
    <w:abstractNumId w:val="35"/>
  </w:num>
  <w:num w:numId="13" w16cid:durableId="1968925962">
    <w:abstractNumId w:val="6"/>
  </w:num>
  <w:num w:numId="14" w16cid:durableId="1304774546">
    <w:abstractNumId w:val="34"/>
  </w:num>
  <w:num w:numId="15" w16cid:durableId="10977550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0354358">
    <w:abstractNumId w:val="2"/>
  </w:num>
  <w:num w:numId="17" w16cid:durableId="564878236">
    <w:abstractNumId w:val="25"/>
  </w:num>
  <w:num w:numId="18" w16cid:durableId="167406479">
    <w:abstractNumId w:val="33"/>
  </w:num>
  <w:num w:numId="19" w16cid:durableId="1531799448">
    <w:abstractNumId w:val="30"/>
  </w:num>
  <w:num w:numId="20" w16cid:durableId="1433010554">
    <w:abstractNumId w:val="1"/>
  </w:num>
  <w:num w:numId="21" w16cid:durableId="211814525">
    <w:abstractNumId w:val="31"/>
  </w:num>
  <w:num w:numId="22" w16cid:durableId="1536456242">
    <w:abstractNumId w:val="37"/>
  </w:num>
  <w:num w:numId="23" w16cid:durableId="2084986255">
    <w:abstractNumId w:val="44"/>
  </w:num>
  <w:num w:numId="24" w16cid:durableId="464347217">
    <w:abstractNumId w:val="7"/>
  </w:num>
  <w:num w:numId="25" w16cid:durableId="479540882">
    <w:abstractNumId w:val="10"/>
  </w:num>
  <w:num w:numId="26" w16cid:durableId="822963059">
    <w:abstractNumId w:val="12"/>
  </w:num>
  <w:num w:numId="27" w16cid:durableId="640235883">
    <w:abstractNumId w:val="27"/>
  </w:num>
  <w:num w:numId="28" w16cid:durableId="1529683144">
    <w:abstractNumId w:val="43"/>
  </w:num>
  <w:num w:numId="29" w16cid:durableId="992561864">
    <w:abstractNumId w:val="15"/>
  </w:num>
  <w:num w:numId="30" w16cid:durableId="2088308278">
    <w:abstractNumId w:val="24"/>
  </w:num>
  <w:num w:numId="31" w16cid:durableId="2124106437">
    <w:abstractNumId w:val="5"/>
  </w:num>
  <w:num w:numId="32" w16cid:durableId="538978418">
    <w:abstractNumId w:val="17"/>
  </w:num>
  <w:num w:numId="33" w16cid:durableId="1734622665">
    <w:abstractNumId w:val="24"/>
  </w:num>
  <w:num w:numId="34" w16cid:durableId="1752769843">
    <w:abstractNumId w:val="42"/>
  </w:num>
  <w:num w:numId="35" w16cid:durableId="1818837648">
    <w:abstractNumId w:val="0"/>
  </w:num>
  <w:num w:numId="36" w16cid:durableId="1539927517">
    <w:abstractNumId w:val="21"/>
  </w:num>
  <w:num w:numId="37" w16cid:durableId="1606576076">
    <w:abstractNumId w:val="14"/>
  </w:num>
  <w:num w:numId="38" w16cid:durableId="1552958240">
    <w:abstractNumId w:val="22"/>
  </w:num>
  <w:num w:numId="39" w16cid:durableId="1745369917">
    <w:abstractNumId w:val="11"/>
  </w:num>
  <w:num w:numId="40" w16cid:durableId="640118287">
    <w:abstractNumId w:val="19"/>
  </w:num>
  <w:num w:numId="41" w16cid:durableId="963541595">
    <w:abstractNumId w:val="3"/>
  </w:num>
  <w:num w:numId="42" w16cid:durableId="657881779">
    <w:abstractNumId w:val="23"/>
  </w:num>
  <w:num w:numId="43" w16cid:durableId="665088191">
    <w:abstractNumId w:val="38"/>
  </w:num>
  <w:num w:numId="44" w16cid:durableId="1595439376">
    <w:abstractNumId w:val="4"/>
  </w:num>
  <w:num w:numId="45" w16cid:durableId="982464000">
    <w:abstractNumId w:val="20"/>
  </w:num>
  <w:num w:numId="46" w16cid:durableId="2066181475">
    <w:abstractNumId w:val="36"/>
  </w:num>
  <w:num w:numId="47" w16cid:durableId="199979402">
    <w:abstractNumId w:val="4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A38"/>
    <w:rsid w:val="0000249D"/>
    <w:rsid w:val="00006F3B"/>
    <w:rsid w:val="000072F1"/>
    <w:rsid w:val="00010CE9"/>
    <w:rsid w:val="00011340"/>
    <w:rsid w:val="0001216F"/>
    <w:rsid w:val="00012A00"/>
    <w:rsid w:val="00025CB3"/>
    <w:rsid w:val="00026C38"/>
    <w:rsid w:val="00030E92"/>
    <w:rsid w:val="00031023"/>
    <w:rsid w:val="00034E01"/>
    <w:rsid w:val="000367CB"/>
    <w:rsid w:val="00037454"/>
    <w:rsid w:val="00042663"/>
    <w:rsid w:val="00043472"/>
    <w:rsid w:val="00044246"/>
    <w:rsid w:val="0004546E"/>
    <w:rsid w:val="00046178"/>
    <w:rsid w:val="00046E3F"/>
    <w:rsid w:val="000524DD"/>
    <w:rsid w:val="00052C67"/>
    <w:rsid w:val="000554AD"/>
    <w:rsid w:val="00055AFE"/>
    <w:rsid w:val="000560A5"/>
    <w:rsid w:val="00060038"/>
    <w:rsid w:val="00063B0E"/>
    <w:rsid w:val="00072261"/>
    <w:rsid w:val="000848E3"/>
    <w:rsid w:val="00084B36"/>
    <w:rsid w:val="00085360"/>
    <w:rsid w:val="000865CF"/>
    <w:rsid w:val="00093385"/>
    <w:rsid w:val="00097348"/>
    <w:rsid w:val="000A1725"/>
    <w:rsid w:val="000A29D2"/>
    <w:rsid w:val="000A3D83"/>
    <w:rsid w:val="000B3E4C"/>
    <w:rsid w:val="000C2A7D"/>
    <w:rsid w:val="000C407A"/>
    <w:rsid w:val="000C5D81"/>
    <w:rsid w:val="000F21DC"/>
    <w:rsid w:val="000F299E"/>
    <w:rsid w:val="00111C4E"/>
    <w:rsid w:val="00113B7B"/>
    <w:rsid w:val="00121C39"/>
    <w:rsid w:val="0012401C"/>
    <w:rsid w:val="00125BBE"/>
    <w:rsid w:val="00134784"/>
    <w:rsid w:val="00136639"/>
    <w:rsid w:val="001379BD"/>
    <w:rsid w:val="00143364"/>
    <w:rsid w:val="0014563F"/>
    <w:rsid w:val="00152292"/>
    <w:rsid w:val="00167A55"/>
    <w:rsid w:val="001701ED"/>
    <w:rsid w:val="00173E9F"/>
    <w:rsid w:val="00181725"/>
    <w:rsid w:val="0019484D"/>
    <w:rsid w:val="00196D8B"/>
    <w:rsid w:val="001971A1"/>
    <w:rsid w:val="001A0F34"/>
    <w:rsid w:val="001A1F4C"/>
    <w:rsid w:val="001A6BE5"/>
    <w:rsid w:val="001A7B91"/>
    <w:rsid w:val="001B2A68"/>
    <w:rsid w:val="001B645A"/>
    <w:rsid w:val="001C1AD9"/>
    <w:rsid w:val="001C3A82"/>
    <w:rsid w:val="001C6146"/>
    <w:rsid w:val="001C61C6"/>
    <w:rsid w:val="001C7509"/>
    <w:rsid w:val="001E204D"/>
    <w:rsid w:val="001E2495"/>
    <w:rsid w:val="001E741C"/>
    <w:rsid w:val="001F014E"/>
    <w:rsid w:val="001F30A6"/>
    <w:rsid w:val="001F3EDB"/>
    <w:rsid w:val="001F66B5"/>
    <w:rsid w:val="001F67B7"/>
    <w:rsid w:val="001F7694"/>
    <w:rsid w:val="00202D47"/>
    <w:rsid w:val="00203399"/>
    <w:rsid w:val="00207983"/>
    <w:rsid w:val="00210EEE"/>
    <w:rsid w:val="0021540A"/>
    <w:rsid w:val="00226FEA"/>
    <w:rsid w:val="002330DF"/>
    <w:rsid w:val="00234557"/>
    <w:rsid w:val="00243F5C"/>
    <w:rsid w:val="00245FED"/>
    <w:rsid w:val="0024636D"/>
    <w:rsid w:val="002542EF"/>
    <w:rsid w:val="0025443D"/>
    <w:rsid w:val="002627EC"/>
    <w:rsid w:val="002638BD"/>
    <w:rsid w:val="0027362E"/>
    <w:rsid w:val="002743F9"/>
    <w:rsid w:val="00275F7E"/>
    <w:rsid w:val="00281B9A"/>
    <w:rsid w:val="00283A95"/>
    <w:rsid w:val="00285C22"/>
    <w:rsid w:val="00290531"/>
    <w:rsid w:val="00291B06"/>
    <w:rsid w:val="002B191A"/>
    <w:rsid w:val="002B282B"/>
    <w:rsid w:val="002B2E93"/>
    <w:rsid w:val="002B3CD7"/>
    <w:rsid w:val="002C3C35"/>
    <w:rsid w:val="002C3F04"/>
    <w:rsid w:val="002D27B2"/>
    <w:rsid w:val="002D6765"/>
    <w:rsid w:val="002E17C2"/>
    <w:rsid w:val="002E7CC0"/>
    <w:rsid w:val="002F0FDA"/>
    <w:rsid w:val="002F47A7"/>
    <w:rsid w:val="002F4E5E"/>
    <w:rsid w:val="00301650"/>
    <w:rsid w:val="0030487B"/>
    <w:rsid w:val="00304B95"/>
    <w:rsid w:val="003117C3"/>
    <w:rsid w:val="00314AD9"/>
    <w:rsid w:val="003210B5"/>
    <w:rsid w:val="00323B08"/>
    <w:rsid w:val="00324809"/>
    <w:rsid w:val="00324FDA"/>
    <w:rsid w:val="003316CB"/>
    <w:rsid w:val="003318E6"/>
    <w:rsid w:val="00331EF4"/>
    <w:rsid w:val="0033450B"/>
    <w:rsid w:val="0033578A"/>
    <w:rsid w:val="00340DC0"/>
    <w:rsid w:val="00361C70"/>
    <w:rsid w:val="00370073"/>
    <w:rsid w:val="00375378"/>
    <w:rsid w:val="00377DA1"/>
    <w:rsid w:val="00383365"/>
    <w:rsid w:val="0038438E"/>
    <w:rsid w:val="00384BAD"/>
    <w:rsid w:val="003939E6"/>
    <w:rsid w:val="0039449B"/>
    <w:rsid w:val="00397BE5"/>
    <w:rsid w:val="003A777B"/>
    <w:rsid w:val="003B7A86"/>
    <w:rsid w:val="003C1375"/>
    <w:rsid w:val="003C1647"/>
    <w:rsid w:val="003C2055"/>
    <w:rsid w:val="003C34B2"/>
    <w:rsid w:val="003C7782"/>
    <w:rsid w:val="003C7ED2"/>
    <w:rsid w:val="003F20AD"/>
    <w:rsid w:val="003F611A"/>
    <w:rsid w:val="003F71DB"/>
    <w:rsid w:val="00401D54"/>
    <w:rsid w:val="00402A44"/>
    <w:rsid w:val="00404274"/>
    <w:rsid w:val="00405A6D"/>
    <w:rsid w:val="00411B51"/>
    <w:rsid w:val="00413FC9"/>
    <w:rsid w:val="004155BD"/>
    <w:rsid w:val="004169CA"/>
    <w:rsid w:val="004206E0"/>
    <w:rsid w:val="00423334"/>
    <w:rsid w:val="00426DCC"/>
    <w:rsid w:val="00443325"/>
    <w:rsid w:val="0044670E"/>
    <w:rsid w:val="0045327B"/>
    <w:rsid w:val="00455FC6"/>
    <w:rsid w:val="00462E99"/>
    <w:rsid w:val="00466015"/>
    <w:rsid w:val="004706F9"/>
    <w:rsid w:val="00487A78"/>
    <w:rsid w:val="004A07AD"/>
    <w:rsid w:val="004A73C1"/>
    <w:rsid w:val="004A7998"/>
    <w:rsid w:val="004C0F8A"/>
    <w:rsid w:val="004C3680"/>
    <w:rsid w:val="004C40E1"/>
    <w:rsid w:val="004D06FE"/>
    <w:rsid w:val="004D18C9"/>
    <w:rsid w:val="004D32B3"/>
    <w:rsid w:val="004D7824"/>
    <w:rsid w:val="004E0BDC"/>
    <w:rsid w:val="004E1DEB"/>
    <w:rsid w:val="004E2FAA"/>
    <w:rsid w:val="004E7D70"/>
    <w:rsid w:val="004E7DDA"/>
    <w:rsid w:val="005058DC"/>
    <w:rsid w:val="00514991"/>
    <w:rsid w:val="00515689"/>
    <w:rsid w:val="0053190F"/>
    <w:rsid w:val="00531A38"/>
    <w:rsid w:val="005320F0"/>
    <w:rsid w:val="0053319F"/>
    <w:rsid w:val="00534D09"/>
    <w:rsid w:val="00534F54"/>
    <w:rsid w:val="005413ED"/>
    <w:rsid w:val="0054350A"/>
    <w:rsid w:val="005535BC"/>
    <w:rsid w:val="0055658C"/>
    <w:rsid w:val="00556DE6"/>
    <w:rsid w:val="00561958"/>
    <w:rsid w:val="0056410B"/>
    <w:rsid w:val="005654F1"/>
    <w:rsid w:val="0056561D"/>
    <w:rsid w:val="00565C7E"/>
    <w:rsid w:val="005734F4"/>
    <w:rsid w:val="0058071B"/>
    <w:rsid w:val="0058276A"/>
    <w:rsid w:val="00582AC7"/>
    <w:rsid w:val="005866B5"/>
    <w:rsid w:val="0059101F"/>
    <w:rsid w:val="005A4B2F"/>
    <w:rsid w:val="005A5E05"/>
    <w:rsid w:val="005A668D"/>
    <w:rsid w:val="005B6067"/>
    <w:rsid w:val="005B796F"/>
    <w:rsid w:val="005C191D"/>
    <w:rsid w:val="005C2FC4"/>
    <w:rsid w:val="005D0540"/>
    <w:rsid w:val="005E28D7"/>
    <w:rsid w:val="005F4102"/>
    <w:rsid w:val="005F6DCA"/>
    <w:rsid w:val="00601AD1"/>
    <w:rsid w:val="00610C34"/>
    <w:rsid w:val="00613CDB"/>
    <w:rsid w:val="00617986"/>
    <w:rsid w:val="00624935"/>
    <w:rsid w:val="00625BE3"/>
    <w:rsid w:val="006316DD"/>
    <w:rsid w:val="00634A45"/>
    <w:rsid w:val="0063727E"/>
    <w:rsid w:val="006378E8"/>
    <w:rsid w:val="006504F6"/>
    <w:rsid w:val="00650CA1"/>
    <w:rsid w:val="00653F66"/>
    <w:rsid w:val="00656275"/>
    <w:rsid w:val="00656375"/>
    <w:rsid w:val="00657E47"/>
    <w:rsid w:val="006608C2"/>
    <w:rsid w:val="0066251E"/>
    <w:rsid w:val="00664C65"/>
    <w:rsid w:val="00666181"/>
    <w:rsid w:val="00672368"/>
    <w:rsid w:val="00676BC2"/>
    <w:rsid w:val="00676D51"/>
    <w:rsid w:val="00677CAD"/>
    <w:rsid w:val="0069011A"/>
    <w:rsid w:val="00691723"/>
    <w:rsid w:val="00692F03"/>
    <w:rsid w:val="006936C3"/>
    <w:rsid w:val="006938D1"/>
    <w:rsid w:val="00694F23"/>
    <w:rsid w:val="006962A3"/>
    <w:rsid w:val="006A183E"/>
    <w:rsid w:val="006B28D7"/>
    <w:rsid w:val="006B3A67"/>
    <w:rsid w:val="006C0F19"/>
    <w:rsid w:val="006C6D5A"/>
    <w:rsid w:val="006F0C9C"/>
    <w:rsid w:val="006F4977"/>
    <w:rsid w:val="006F55C1"/>
    <w:rsid w:val="006F7718"/>
    <w:rsid w:val="007132AE"/>
    <w:rsid w:val="007139FB"/>
    <w:rsid w:val="00716762"/>
    <w:rsid w:val="0072107C"/>
    <w:rsid w:val="00723E2E"/>
    <w:rsid w:val="00723E88"/>
    <w:rsid w:val="00726E65"/>
    <w:rsid w:val="00734C51"/>
    <w:rsid w:val="007362ED"/>
    <w:rsid w:val="00747D67"/>
    <w:rsid w:val="00751162"/>
    <w:rsid w:val="00752FFE"/>
    <w:rsid w:val="00754612"/>
    <w:rsid w:val="00755783"/>
    <w:rsid w:val="00755D47"/>
    <w:rsid w:val="00757450"/>
    <w:rsid w:val="0076538C"/>
    <w:rsid w:val="007715B3"/>
    <w:rsid w:val="007717DA"/>
    <w:rsid w:val="007738F8"/>
    <w:rsid w:val="00783ED9"/>
    <w:rsid w:val="00785652"/>
    <w:rsid w:val="00786003"/>
    <w:rsid w:val="00790F13"/>
    <w:rsid w:val="007926BD"/>
    <w:rsid w:val="00792709"/>
    <w:rsid w:val="00796D77"/>
    <w:rsid w:val="007A267A"/>
    <w:rsid w:val="007A6062"/>
    <w:rsid w:val="007B173A"/>
    <w:rsid w:val="007B6F5D"/>
    <w:rsid w:val="007C17F3"/>
    <w:rsid w:val="007C1A93"/>
    <w:rsid w:val="007C67C1"/>
    <w:rsid w:val="007C72B6"/>
    <w:rsid w:val="007D1F0D"/>
    <w:rsid w:val="007D7161"/>
    <w:rsid w:val="007D7B01"/>
    <w:rsid w:val="007E0237"/>
    <w:rsid w:val="007E1639"/>
    <w:rsid w:val="007E1E49"/>
    <w:rsid w:val="007E2944"/>
    <w:rsid w:val="007E3889"/>
    <w:rsid w:val="007F146B"/>
    <w:rsid w:val="007F33B1"/>
    <w:rsid w:val="007F3450"/>
    <w:rsid w:val="007F5851"/>
    <w:rsid w:val="007F61A7"/>
    <w:rsid w:val="008127CC"/>
    <w:rsid w:val="008135F6"/>
    <w:rsid w:val="0081444D"/>
    <w:rsid w:val="008147F8"/>
    <w:rsid w:val="00816503"/>
    <w:rsid w:val="00821A3D"/>
    <w:rsid w:val="00821A7E"/>
    <w:rsid w:val="00821D7C"/>
    <w:rsid w:val="008237E5"/>
    <w:rsid w:val="00826848"/>
    <w:rsid w:val="0084219C"/>
    <w:rsid w:val="0084353D"/>
    <w:rsid w:val="00851743"/>
    <w:rsid w:val="0085535D"/>
    <w:rsid w:val="00865879"/>
    <w:rsid w:val="00865A92"/>
    <w:rsid w:val="00866149"/>
    <w:rsid w:val="00867754"/>
    <w:rsid w:val="0087787D"/>
    <w:rsid w:val="00877E53"/>
    <w:rsid w:val="00881EFD"/>
    <w:rsid w:val="00885E26"/>
    <w:rsid w:val="00892C31"/>
    <w:rsid w:val="008B24E8"/>
    <w:rsid w:val="008B3B8E"/>
    <w:rsid w:val="008B3D4F"/>
    <w:rsid w:val="008B5637"/>
    <w:rsid w:val="008B5C6D"/>
    <w:rsid w:val="008C27A3"/>
    <w:rsid w:val="008C3DBA"/>
    <w:rsid w:val="008C4BA6"/>
    <w:rsid w:val="008E29F3"/>
    <w:rsid w:val="008E45B5"/>
    <w:rsid w:val="008E48E8"/>
    <w:rsid w:val="008E7DD0"/>
    <w:rsid w:val="00900CEA"/>
    <w:rsid w:val="00903DCC"/>
    <w:rsid w:val="00911CAE"/>
    <w:rsid w:val="00912435"/>
    <w:rsid w:val="00916076"/>
    <w:rsid w:val="00931A38"/>
    <w:rsid w:val="009374D1"/>
    <w:rsid w:val="0094703E"/>
    <w:rsid w:val="00950202"/>
    <w:rsid w:val="00952EA0"/>
    <w:rsid w:val="00953EE5"/>
    <w:rsid w:val="009551EF"/>
    <w:rsid w:val="009562DE"/>
    <w:rsid w:val="00962A53"/>
    <w:rsid w:val="00964B87"/>
    <w:rsid w:val="00966406"/>
    <w:rsid w:val="00973FB7"/>
    <w:rsid w:val="00974689"/>
    <w:rsid w:val="00975E95"/>
    <w:rsid w:val="00976B99"/>
    <w:rsid w:val="009772BD"/>
    <w:rsid w:val="00982B01"/>
    <w:rsid w:val="00985263"/>
    <w:rsid w:val="009861A9"/>
    <w:rsid w:val="0099607C"/>
    <w:rsid w:val="009A2696"/>
    <w:rsid w:val="009A2B81"/>
    <w:rsid w:val="009A3610"/>
    <w:rsid w:val="009A460E"/>
    <w:rsid w:val="009A5FFF"/>
    <w:rsid w:val="009A65BD"/>
    <w:rsid w:val="009B7558"/>
    <w:rsid w:val="009D36EE"/>
    <w:rsid w:val="009D55A3"/>
    <w:rsid w:val="009E0506"/>
    <w:rsid w:val="009E32BA"/>
    <w:rsid w:val="009F05C0"/>
    <w:rsid w:val="009F1DC6"/>
    <w:rsid w:val="00A00C23"/>
    <w:rsid w:val="00A018D8"/>
    <w:rsid w:val="00A0249E"/>
    <w:rsid w:val="00A236DD"/>
    <w:rsid w:val="00A23C05"/>
    <w:rsid w:val="00A30146"/>
    <w:rsid w:val="00A348DF"/>
    <w:rsid w:val="00A42161"/>
    <w:rsid w:val="00A47C19"/>
    <w:rsid w:val="00A51036"/>
    <w:rsid w:val="00A5290B"/>
    <w:rsid w:val="00A5449C"/>
    <w:rsid w:val="00A601E4"/>
    <w:rsid w:val="00A633D7"/>
    <w:rsid w:val="00A657EF"/>
    <w:rsid w:val="00A66639"/>
    <w:rsid w:val="00A71963"/>
    <w:rsid w:val="00A71C8E"/>
    <w:rsid w:val="00A728F3"/>
    <w:rsid w:val="00A74817"/>
    <w:rsid w:val="00A74EB5"/>
    <w:rsid w:val="00A81096"/>
    <w:rsid w:val="00A83655"/>
    <w:rsid w:val="00A8566A"/>
    <w:rsid w:val="00A875C8"/>
    <w:rsid w:val="00AA22C9"/>
    <w:rsid w:val="00AA28C7"/>
    <w:rsid w:val="00AA30FC"/>
    <w:rsid w:val="00AA61CA"/>
    <w:rsid w:val="00AA7FCA"/>
    <w:rsid w:val="00AB0336"/>
    <w:rsid w:val="00AB152F"/>
    <w:rsid w:val="00AB2DBD"/>
    <w:rsid w:val="00AB4AF3"/>
    <w:rsid w:val="00AB4E6D"/>
    <w:rsid w:val="00AB4F65"/>
    <w:rsid w:val="00AC07D2"/>
    <w:rsid w:val="00AC0847"/>
    <w:rsid w:val="00AC245A"/>
    <w:rsid w:val="00AC284E"/>
    <w:rsid w:val="00AC5021"/>
    <w:rsid w:val="00AD0DDF"/>
    <w:rsid w:val="00AD13D6"/>
    <w:rsid w:val="00AD3077"/>
    <w:rsid w:val="00AD3308"/>
    <w:rsid w:val="00AD485F"/>
    <w:rsid w:val="00AD5198"/>
    <w:rsid w:val="00AD5CAF"/>
    <w:rsid w:val="00AE0B49"/>
    <w:rsid w:val="00AE316F"/>
    <w:rsid w:val="00AE3183"/>
    <w:rsid w:val="00AE4252"/>
    <w:rsid w:val="00AF1F92"/>
    <w:rsid w:val="00AF2E59"/>
    <w:rsid w:val="00B02D8F"/>
    <w:rsid w:val="00B2598E"/>
    <w:rsid w:val="00B27512"/>
    <w:rsid w:val="00B30B9C"/>
    <w:rsid w:val="00B30F9D"/>
    <w:rsid w:val="00B32924"/>
    <w:rsid w:val="00B35D96"/>
    <w:rsid w:val="00B4032C"/>
    <w:rsid w:val="00B46404"/>
    <w:rsid w:val="00B64A09"/>
    <w:rsid w:val="00B658E4"/>
    <w:rsid w:val="00B65E41"/>
    <w:rsid w:val="00B77A4C"/>
    <w:rsid w:val="00B95C0A"/>
    <w:rsid w:val="00B95FD4"/>
    <w:rsid w:val="00B97B66"/>
    <w:rsid w:val="00BA0B19"/>
    <w:rsid w:val="00BA1133"/>
    <w:rsid w:val="00BA17B7"/>
    <w:rsid w:val="00BA2018"/>
    <w:rsid w:val="00BA4073"/>
    <w:rsid w:val="00BB1020"/>
    <w:rsid w:val="00BB1B4B"/>
    <w:rsid w:val="00BB21BC"/>
    <w:rsid w:val="00BB25B7"/>
    <w:rsid w:val="00BB2E5D"/>
    <w:rsid w:val="00BB30C5"/>
    <w:rsid w:val="00BB62C1"/>
    <w:rsid w:val="00BB7E30"/>
    <w:rsid w:val="00BC2E73"/>
    <w:rsid w:val="00BD0D63"/>
    <w:rsid w:val="00BD2E35"/>
    <w:rsid w:val="00BD3F8A"/>
    <w:rsid w:val="00BD5C60"/>
    <w:rsid w:val="00BD792C"/>
    <w:rsid w:val="00BE25D0"/>
    <w:rsid w:val="00BE3757"/>
    <w:rsid w:val="00BE41A4"/>
    <w:rsid w:val="00BE4859"/>
    <w:rsid w:val="00BE7B94"/>
    <w:rsid w:val="00BF4001"/>
    <w:rsid w:val="00BF5A38"/>
    <w:rsid w:val="00C00987"/>
    <w:rsid w:val="00C04A41"/>
    <w:rsid w:val="00C04D05"/>
    <w:rsid w:val="00C04FA2"/>
    <w:rsid w:val="00C0552D"/>
    <w:rsid w:val="00C065E8"/>
    <w:rsid w:val="00C13C61"/>
    <w:rsid w:val="00C1476A"/>
    <w:rsid w:val="00C17C7C"/>
    <w:rsid w:val="00C20169"/>
    <w:rsid w:val="00C23DF6"/>
    <w:rsid w:val="00C30FBE"/>
    <w:rsid w:val="00C31440"/>
    <w:rsid w:val="00C325B7"/>
    <w:rsid w:val="00C338E4"/>
    <w:rsid w:val="00C465FC"/>
    <w:rsid w:val="00C4699E"/>
    <w:rsid w:val="00C47C90"/>
    <w:rsid w:val="00C50890"/>
    <w:rsid w:val="00C518AA"/>
    <w:rsid w:val="00C51934"/>
    <w:rsid w:val="00C533E2"/>
    <w:rsid w:val="00C542DB"/>
    <w:rsid w:val="00C56AC4"/>
    <w:rsid w:val="00C60954"/>
    <w:rsid w:val="00C627EF"/>
    <w:rsid w:val="00C63180"/>
    <w:rsid w:val="00C66665"/>
    <w:rsid w:val="00C8358A"/>
    <w:rsid w:val="00C85944"/>
    <w:rsid w:val="00C874E2"/>
    <w:rsid w:val="00C91153"/>
    <w:rsid w:val="00CA5283"/>
    <w:rsid w:val="00CA5698"/>
    <w:rsid w:val="00CA6C07"/>
    <w:rsid w:val="00CB1DDD"/>
    <w:rsid w:val="00CB2CFD"/>
    <w:rsid w:val="00CB653B"/>
    <w:rsid w:val="00CC5F3C"/>
    <w:rsid w:val="00CE0DFE"/>
    <w:rsid w:val="00CE2E96"/>
    <w:rsid w:val="00CE4EF8"/>
    <w:rsid w:val="00CF0E4E"/>
    <w:rsid w:val="00CF60B8"/>
    <w:rsid w:val="00D032D0"/>
    <w:rsid w:val="00D04D16"/>
    <w:rsid w:val="00D07E30"/>
    <w:rsid w:val="00D11A28"/>
    <w:rsid w:val="00D131D1"/>
    <w:rsid w:val="00D14B4E"/>
    <w:rsid w:val="00D15487"/>
    <w:rsid w:val="00D15829"/>
    <w:rsid w:val="00D16A64"/>
    <w:rsid w:val="00D20139"/>
    <w:rsid w:val="00D269DB"/>
    <w:rsid w:val="00D31252"/>
    <w:rsid w:val="00D34C4D"/>
    <w:rsid w:val="00D35B9A"/>
    <w:rsid w:val="00D35BF8"/>
    <w:rsid w:val="00D422C3"/>
    <w:rsid w:val="00D43BBE"/>
    <w:rsid w:val="00D47D5C"/>
    <w:rsid w:val="00D516BB"/>
    <w:rsid w:val="00D53B39"/>
    <w:rsid w:val="00D71D50"/>
    <w:rsid w:val="00D75E05"/>
    <w:rsid w:val="00D81BBC"/>
    <w:rsid w:val="00D835D6"/>
    <w:rsid w:val="00D8532A"/>
    <w:rsid w:val="00D85CE9"/>
    <w:rsid w:val="00D91CC1"/>
    <w:rsid w:val="00D91EB7"/>
    <w:rsid w:val="00D947CA"/>
    <w:rsid w:val="00D94CF3"/>
    <w:rsid w:val="00D95161"/>
    <w:rsid w:val="00D97BAF"/>
    <w:rsid w:val="00DA26FB"/>
    <w:rsid w:val="00DA570D"/>
    <w:rsid w:val="00DA6DFE"/>
    <w:rsid w:val="00DB16F2"/>
    <w:rsid w:val="00DB2934"/>
    <w:rsid w:val="00DB68C8"/>
    <w:rsid w:val="00DC62AC"/>
    <w:rsid w:val="00DD1CF3"/>
    <w:rsid w:val="00DD2BBC"/>
    <w:rsid w:val="00DD4D93"/>
    <w:rsid w:val="00DD5AE4"/>
    <w:rsid w:val="00DE4DD1"/>
    <w:rsid w:val="00DE6D4F"/>
    <w:rsid w:val="00E013FC"/>
    <w:rsid w:val="00E04367"/>
    <w:rsid w:val="00E112F8"/>
    <w:rsid w:val="00E30910"/>
    <w:rsid w:val="00E4170B"/>
    <w:rsid w:val="00E41B7B"/>
    <w:rsid w:val="00E439A9"/>
    <w:rsid w:val="00E46A78"/>
    <w:rsid w:val="00E50E10"/>
    <w:rsid w:val="00E54E26"/>
    <w:rsid w:val="00E555F7"/>
    <w:rsid w:val="00E67529"/>
    <w:rsid w:val="00E7065D"/>
    <w:rsid w:val="00E74D7B"/>
    <w:rsid w:val="00E75F03"/>
    <w:rsid w:val="00E82726"/>
    <w:rsid w:val="00E8580B"/>
    <w:rsid w:val="00E8612D"/>
    <w:rsid w:val="00E929AE"/>
    <w:rsid w:val="00E93012"/>
    <w:rsid w:val="00E9334A"/>
    <w:rsid w:val="00E959E5"/>
    <w:rsid w:val="00E960C9"/>
    <w:rsid w:val="00EA4673"/>
    <w:rsid w:val="00EB239D"/>
    <w:rsid w:val="00EB35C6"/>
    <w:rsid w:val="00EB75D7"/>
    <w:rsid w:val="00EC247A"/>
    <w:rsid w:val="00EC45B1"/>
    <w:rsid w:val="00ED588B"/>
    <w:rsid w:val="00ED737C"/>
    <w:rsid w:val="00EE5B7A"/>
    <w:rsid w:val="00EE6267"/>
    <w:rsid w:val="00EE67EA"/>
    <w:rsid w:val="00EF0B06"/>
    <w:rsid w:val="00F038C6"/>
    <w:rsid w:val="00F074CA"/>
    <w:rsid w:val="00F10D57"/>
    <w:rsid w:val="00F11117"/>
    <w:rsid w:val="00F1223A"/>
    <w:rsid w:val="00F14C12"/>
    <w:rsid w:val="00F227C2"/>
    <w:rsid w:val="00F24E6C"/>
    <w:rsid w:val="00F37447"/>
    <w:rsid w:val="00F37494"/>
    <w:rsid w:val="00F41142"/>
    <w:rsid w:val="00F45559"/>
    <w:rsid w:val="00F47250"/>
    <w:rsid w:val="00F50807"/>
    <w:rsid w:val="00F53E9D"/>
    <w:rsid w:val="00F77A70"/>
    <w:rsid w:val="00F80EC8"/>
    <w:rsid w:val="00F820B6"/>
    <w:rsid w:val="00F832CC"/>
    <w:rsid w:val="00F83818"/>
    <w:rsid w:val="00F93C83"/>
    <w:rsid w:val="00F97A30"/>
    <w:rsid w:val="00FA5C0C"/>
    <w:rsid w:val="00FA6A3D"/>
    <w:rsid w:val="00FA7630"/>
    <w:rsid w:val="00FC188B"/>
    <w:rsid w:val="00FC5E80"/>
    <w:rsid w:val="00FC72C3"/>
    <w:rsid w:val="00FD168B"/>
    <w:rsid w:val="00FD64E2"/>
    <w:rsid w:val="00FD7230"/>
    <w:rsid w:val="00FE3BC0"/>
    <w:rsid w:val="00FE7AFE"/>
    <w:rsid w:val="00FF60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9C7A08"/>
  <w15:docId w15:val="{1B467995-58B7-4DC6-8467-60AF4E947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ListParagraph"/>
    <w:next w:val="Normal"/>
    <w:qFormat/>
    <w:rsid w:val="0012401C"/>
    <w:pPr>
      <w:numPr>
        <w:numId w:val="2"/>
      </w:numPr>
      <w:spacing w:before="240" w:after="240"/>
      <w:contextualSpacing w:val="0"/>
      <w:jc w:val="both"/>
      <w:outlineLvl w:val="0"/>
    </w:pPr>
    <w:rPr>
      <w:rFonts w:ascii="Arial" w:hAnsi="Arial" w:cs="Arial"/>
      <w:b/>
    </w:rPr>
  </w:style>
  <w:style w:type="paragraph" w:styleId="Heading2">
    <w:name w:val="heading 2"/>
    <w:basedOn w:val="ListParagraph"/>
    <w:next w:val="Normal"/>
    <w:link w:val="Heading2Char"/>
    <w:uiPriority w:val="9"/>
    <w:unhideWhenUsed/>
    <w:qFormat/>
    <w:rsid w:val="002743F9"/>
    <w:pPr>
      <w:numPr>
        <w:ilvl w:val="1"/>
        <w:numId w:val="2"/>
      </w:numPr>
      <w:spacing w:before="240" w:after="120"/>
      <w:contextualSpacing w:val="0"/>
      <w:jc w:val="both"/>
      <w:outlineLvl w:val="1"/>
    </w:pPr>
    <w:rPr>
      <w:rFonts w:ascii="Arial" w:hAnsi="Arial" w:cs="Arial"/>
      <w:b/>
    </w:rPr>
  </w:style>
  <w:style w:type="paragraph" w:styleId="Heading3">
    <w:name w:val="heading 3"/>
    <w:basedOn w:val="Heading2"/>
    <w:next w:val="Normal"/>
    <w:link w:val="Heading3Char"/>
    <w:uiPriority w:val="9"/>
    <w:unhideWhenUsed/>
    <w:qFormat/>
    <w:rsid w:val="001F7694"/>
    <w:pPr>
      <w:numPr>
        <w:ilvl w:val="2"/>
      </w:numPr>
      <w:ind w:left="851" w:hanging="851"/>
      <w:outlineLvl w:val="2"/>
    </w:pPr>
    <w:rPr>
      <w:b w:val="0"/>
      <w:bCs/>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
    <w:name w:val="H2"/>
    <w:basedOn w:val="Normal"/>
    <w:next w:val="Normal"/>
    <w:pPr>
      <w:keepNext/>
      <w:spacing w:before="100" w:after="100"/>
      <w:outlineLvl w:val="2"/>
    </w:pPr>
    <w:rPr>
      <w:b/>
      <w:snapToGrid w:val="0"/>
      <w:sz w:val="36"/>
      <w:lang w:val="en-ZA" w:eastAsia="en-US"/>
    </w:rPr>
  </w:style>
  <w:style w:type="paragraph" w:styleId="BodyText">
    <w:name w:val="Body Text"/>
    <w:basedOn w:val="Normal"/>
    <w:semiHidden/>
    <w:rPr>
      <w:sz w:val="22"/>
    </w:rPr>
  </w:style>
  <w:style w:type="paragraph" w:styleId="Caption">
    <w:name w:val="caption"/>
    <w:basedOn w:val="Normal"/>
    <w:next w:val="Normal"/>
    <w:rPr>
      <w:sz w:val="24"/>
    </w:rPr>
  </w:style>
  <w:style w:type="paragraph" w:styleId="BalloonText">
    <w:name w:val="Balloon Text"/>
    <w:basedOn w:val="Normal"/>
    <w:link w:val="BalloonTextChar"/>
    <w:uiPriority w:val="99"/>
    <w:semiHidden/>
    <w:unhideWhenUsed/>
    <w:rsid w:val="00AD3308"/>
    <w:rPr>
      <w:rFonts w:ascii="Segoe UI" w:hAnsi="Segoe UI" w:cs="Segoe UI"/>
      <w:sz w:val="18"/>
      <w:szCs w:val="18"/>
    </w:rPr>
  </w:style>
  <w:style w:type="character" w:customStyle="1" w:styleId="BalloonTextChar">
    <w:name w:val="Balloon Text Char"/>
    <w:link w:val="BalloonText"/>
    <w:uiPriority w:val="99"/>
    <w:semiHidden/>
    <w:rsid w:val="00AD3308"/>
    <w:rPr>
      <w:rFonts w:ascii="Segoe UI" w:hAnsi="Segoe UI" w:cs="Segoe UI"/>
      <w:sz w:val="18"/>
      <w:szCs w:val="18"/>
      <w:lang w:val="en-US"/>
    </w:rPr>
  </w:style>
  <w:style w:type="paragraph" w:styleId="PlainText">
    <w:name w:val="Plain Text"/>
    <w:basedOn w:val="Normal"/>
    <w:link w:val="PlainTextChar"/>
    <w:uiPriority w:val="99"/>
    <w:unhideWhenUsed/>
    <w:rsid w:val="00093385"/>
    <w:rPr>
      <w:rFonts w:ascii="Calibri" w:eastAsiaTheme="minorHAnsi" w:hAnsi="Calibri"/>
      <w:sz w:val="22"/>
      <w:szCs w:val="22"/>
      <w:lang w:val="en-ZA" w:eastAsia="en-US"/>
    </w:rPr>
  </w:style>
  <w:style w:type="character" w:customStyle="1" w:styleId="PlainTextChar">
    <w:name w:val="Plain Text Char"/>
    <w:basedOn w:val="DefaultParagraphFont"/>
    <w:link w:val="PlainText"/>
    <w:uiPriority w:val="99"/>
    <w:rsid w:val="00093385"/>
    <w:rPr>
      <w:rFonts w:ascii="Calibri" w:eastAsiaTheme="minorHAnsi" w:hAnsi="Calibri"/>
      <w:sz w:val="22"/>
      <w:szCs w:val="22"/>
      <w:lang w:eastAsia="en-US"/>
    </w:rPr>
  </w:style>
  <w:style w:type="paragraph" w:styleId="ListParagraph">
    <w:name w:val="List Paragraph"/>
    <w:aliases w:val="List Paragraph Char Char,List Paragraph11,List Paragraph1,b1 + Justified,b1,b1 Char,Bullet 11,b1 + Justified1,Bullet 111,b1 + Justified11,SGLText List Paragraph,Normal Sentence,Colorful List - Accent 11,B1,bl1,Bullet L1,BulletL1"/>
    <w:basedOn w:val="Normal"/>
    <w:link w:val="ListParagraphChar"/>
    <w:uiPriority w:val="34"/>
    <w:qFormat/>
    <w:rsid w:val="00093385"/>
    <w:pPr>
      <w:ind w:left="720"/>
      <w:contextualSpacing/>
    </w:pPr>
  </w:style>
  <w:style w:type="paragraph" w:styleId="Header">
    <w:name w:val="header"/>
    <w:basedOn w:val="Normal"/>
    <w:link w:val="HeaderChar"/>
    <w:uiPriority w:val="99"/>
    <w:unhideWhenUsed/>
    <w:rsid w:val="00093385"/>
    <w:pPr>
      <w:tabs>
        <w:tab w:val="center" w:pos="4513"/>
        <w:tab w:val="right" w:pos="9026"/>
      </w:tabs>
    </w:pPr>
  </w:style>
  <w:style w:type="character" w:customStyle="1" w:styleId="HeaderChar">
    <w:name w:val="Header Char"/>
    <w:basedOn w:val="DefaultParagraphFont"/>
    <w:link w:val="Header"/>
    <w:uiPriority w:val="99"/>
    <w:rsid w:val="00093385"/>
    <w:rPr>
      <w:lang w:val="en-US"/>
    </w:rPr>
  </w:style>
  <w:style w:type="paragraph" w:styleId="Footer">
    <w:name w:val="footer"/>
    <w:basedOn w:val="Normal"/>
    <w:link w:val="FooterChar"/>
    <w:uiPriority w:val="99"/>
    <w:unhideWhenUsed/>
    <w:rsid w:val="00093385"/>
    <w:pPr>
      <w:tabs>
        <w:tab w:val="center" w:pos="4513"/>
        <w:tab w:val="right" w:pos="9026"/>
      </w:tabs>
    </w:pPr>
  </w:style>
  <w:style w:type="character" w:customStyle="1" w:styleId="FooterChar">
    <w:name w:val="Footer Char"/>
    <w:basedOn w:val="DefaultParagraphFont"/>
    <w:link w:val="Footer"/>
    <w:uiPriority w:val="99"/>
    <w:rsid w:val="00093385"/>
    <w:rPr>
      <w:lang w:val="en-US"/>
    </w:rPr>
  </w:style>
  <w:style w:type="table" w:styleId="TableGrid">
    <w:name w:val="Table Grid"/>
    <w:basedOn w:val="TableNormal"/>
    <w:uiPriority w:val="59"/>
    <w:unhideWhenUsed/>
    <w:rsid w:val="008C3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2CFD"/>
    <w:rPr>
      <w:color w:val="0000FF" w:themeColor="hyperlink"/>
      <w:u w:val="single"/>
    </w:rPr>
  </w:style>
  <w:style w:type="character" w:customStyle="1" w:styleId="UnresolvedMention1">
    <w:name w:val="Unresolved Mention1"/>
    <w:basedOn w:val="DefaultParagraphFont"/>
    <w:uiPriority w:val="99"/>
    <w:semiHidden/>
    <w:unhideWhenUsed/>
    <w:rsid w:val="00534D09"/>
    <w:rPr>
      <w:color w:val="808080"/>
      <w:shd w:val="clear" w:color="auto" w:fill="E6E6E6"/>
    </w:rPr>
  </w:style>
  <w:style w:type="paragraph" w:customStyle="1" w:styleId="DefaultText">
    <w:name w:val="Default Text"/>
    <w:basedOn w:val="Normal"/>
    <w:rsid w:val="00331EF4"/>
    <w:pPr>
      <w:snapToGrid w:val="0"/>
    </w:pPr>
    <w:rPr>
      <w:sz w:val="24"/>
      <w:lang w:eastAsia="en-US"/>
    </w:rPr>
  </w:style>
  <w:style w:type="character" w:styleId="CommentReference">
    <w:name w:val="annotation reference"/>
    <w:basedOn w:val="DefaultParagraphFont"/>
    <w:uiPriority w:val="99"/>
    <w:semiHidden/>
    <w:unhideWhenUsed/>
    <w:rsid w:val="00A23C05"/>
    <w:rPr>
      <w:sz w:val="16"/>
      <w:szCs w:val="16"/>
    </w:rPr>
  </w:style>
  <w:style w:type="paragraph" w:styleId="CommentText">
    <w:name w:val="annotation text"/>
    <w:basedOn w:val="Normal"/>
    <w:link w:val="CommentTextChar"/>
    <w:uiPriority w:val="99"/>
    <w:semiHidden/>
    <w:unhideWhenUsed/>
    <w:rsid w:val="00A23C05"/>
  </w:style>
  <w:style w:type="character" w:customStyle="1" w:styleId="CommentTextChar">
    <w:name w:val="Comment Text Char"/>
    <w:basedOn w:val="DefaultParagraphFont"/>
    <w:link w:val="CommentText"/>
    <w:uiPriority w:val="99"/>
    <w:semiHidden/>
    <w:rsid w:val="00A23C05"/>
    <w:rPr>
      <w:lang w:val="en-US"/>
    </w:rPr>
  </w:style>
  <w:style w:type="paragraph" w:styleId="CommentSubject">
    <w:name w:val="annotation subject"/>
    <w:basedOn w:val="CommentText"/>
    <w:next w:val="CommentText"/>
    <w:link w:val="CommentSubjectChar"/>
    <w:uiPriority w:val="99"/>
    <w:semiHidden/>
    <w:unhideWhenUsed/>
    <w:rsid w:val="00A23C05"/>
    <w:rPr>
      <w:b/>
      <w:bCs/>
    </w:rPr>
  </w:style>
  <w:style w:type="character" w:customStyle="1" w:styleId="CommentSubjectChar">
    <w:name w:val="Comment Subject Char"/>
    <w:basedOn w:val="CommentTextChar"/>
    <w:link w:val="CommentSubject"/>
    <w:uiPriority w:val="99"/>
    <w:semiHidden/>
    <w:rsid w:val="00A23C05"/>
    <w:rPr>
      <w:b/>
      <w:bCs/>
      <w:lang w:val="en-US"/>
    </w:rPr>
  </w:style>
  <w:style w:type="character" w:customStyle="1" w:styleId="UnresolvedMention2">
    <w:name w:val="Unresolved Mention2"/>
    <w:basedOn w:val="DefaultParagraphFont"/>
    <w:uiPriority w:val="99"/>
    <w:semiHidden/>
    <w:unhideWhenUsed/>
    <w:rsid w:val="00885E26"/>
    <w:rPr>
      <w:color w:val="605E5C"/>
      <w:shd w:val="clear" w:color="auto" w:fill="E1DFDD"/>
    </w:rPr>
  </w:style>
  <w:style w:type="paragraph" w:customStyle="1" w:styleId="Default">
    <w:name w:val="Default"/>
    <w:link w:val="DefaultChar"/>
    <w:rsid w:val="00C56AC4"/>
    <w:pPr>
      <w:autoSpaceDE w:val="0"/>
      <w:autoSpaceDN w:val="0"/>
      <w:adjustRightInd w:val="0"/>
    </w:pPr>
    <w:rPr>
      <w:rFonts w:ascii="Arial" w:hAnsi="Arial" w:cs="Arial"/>
      <w:color w:val="000000"/>
      <w:sz w:val="24"/>
      <w:szCs w:val="24"/>
    </w:rPr>
  </w:style>
  <w:style w:type="character" w:customStyle="1" w:styleId="ListParagraphChar">
    <w:name w:val="List Paragraph Char"/>
    <w:aliases w:val="List Paragraph Char Char Char,List Paragraph11 Char,List Paragraph1 Char,b1 + Justified Char,b1 Char1,b1 Char Char,Bullet 11 Char,b1 + Justified1 Char,Bullet 111 Char,b1 + Justified11 Char,SGLText List Paragraph Char,B1 Char,bl1 Char"/>
    <w:link w:val="ListParagraph"/>
    <w:uiPriority w:val="99"/>
    <w:qFormat/>
    <w:locked/>
    <w:rsid w:val="00487A78"/>
    <w:rPr>
      <w:lang w:val="en-US"/>
    </w:rPr>
  </w:style>
  <w:style w:type="table" w:styleId="PlainTable1">
    <w:name w:val="Plain Table 1"/>
    <w:basedOn w:val="TableNormal"/>
    <w:uiPriority w:val="41"/>
    <w:rsid w:val="00291B0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F37447"/>
    <w:rPr>
      <w:lang w:val="en-US"/>
    </w:rPr>
  </w:style>
  <w:style w:type="paragraph" w:customStyle="1" w:styleId="Para1">
    <w:name w:val="Para 1"/>
    <w:basedOn w:val="Default"/>
    <w:link w:val="Para1Char"/>
    <w:qFormat/>
    <w:rsid w:val="00AD3077"/>
    <w:pPr>
      <w:spacing w:before="120" w:after="120"/>
      <w:jc w:val="both"/>
    </w:pPr>
    <w:rPr>
      <w:sz w:val="20"/>
      <w:szCs w:val="20"/>
    </w:rPr>
  </w:style>
  <w:style w:type="character" w:customStyle="1" w:styleId="Heading2Char">
    <w:name w:val="Heading 2 Char"/>
    <w:basedOn w:val="DefaultParagraphFont"/>
    <w:link w:val="Heading2"/>
    <w:uiPriority w:val="9"/>
    <w:rsid w:val="002743F9"/>
    <w:rPr>
      <w:rFonts w:ascii="Arial" w:hAnsi="Arial" w:cs="Arial"/>
      <w:b/>
      <w:lang w:val="en-US"/>
    </w:rPr>
  </w:style>
  <w:style w:type="character" w:customStyle="1" w:styleId="DefaultChar">
    <w:name w:val="Default Char"/>
    <w:basedOn w:val="DefaultParagraphFont"/>
    <w:link w:val="Default"/>
    <w:rsid w:val="00BD5C60"/>
    <w:rPr>
      <w:rFonts w:ascii="Arial" w:hAnsi="Arial" w:cs="Arial"/>
      <w:color w:val="000000"/>
      <w:sz w:val="24"/>
      <w:szCs w:val="24"/>
    </w:rPr>
  </w:style>
  <w:style w:type="character" w:customStyle="1" w:styleId="Para1Char">
    <w:name w:val="Para 1 Char"/>
    <w:basedOn w:val="DefaultChar"/>
    <w:link w:val="Para1"/>
    <w:rsid w:val="00AD3077"/>
    <w:rPr>
      <w:rFonts w:ascii="Arial" w:hAnsi="Arial" w:cs="Arial"/>
      <w:color w:val="000000"/>
      <w:sz w:val="24"/>
      <w:szCs w:val="24"/>
    </w:rPr>
  </w:style>
  <w:style w:type="character" w:customStyle="1" w:styleId="Heading3Char">
    <w:name w:val="Heading 3 Char"/>
    <w:basedOn w:val="DefaultParagraphFont"/>
    <w:link w:val="Heading3"/>
    <w:uiPriority w:val="9"/>
    <w:rsid w:val="001F7694"/>
    <w:rPr>
      <w:rFonts w:ascii="Arial" w:hAnsi="Arial" w:cs="Arial"/>
      <w:bCs/>
    </w:rPr>
  </w:style>
  <w:style w:type="paragraph" w:customStyle="1" w:styleId="Numlevel3">
    <w:name w:val="Num level 3"/>
    <w:basedOn w:val="Heading3"/>
    <w:link w:val="Numlevel3Char"/>
    <w:qFormat/>
    <w:rsid w:val="006F55C1"/>
    <w:pPr>
      <w:spacing w:before="120"/>
    </w:pPr>
  </w:style>
  <w:style w:type="character" w:customStyle="1" w:styleId="Numlevel3Char">
    <w:name w:val="Num level 3 Char"/>
    <w:basedOn w:val="Heading3Char"/>
    <w:link w:val="Numlevel3"/>
    <w:rsid w:val="006F55C1"/>
    <w:rPr>
      <w:rFonts w:ascii="Arial" w:hAnsi="Arial" w:cs="Arial"/>
      <w:bCs/>
    </w:rPr>
  </w:style>
  <w:style w:type="character" w:styleId="UnresolvedMention">
    <w:name w:val="Unresolved Mention"/>
    <w:basedOn w:val="DefaultParagraphFont"/>
    <w:uiPriority w:val="99"/>
    <w:semiHidden/>
    <w:unhideWhenUsed/>
    <w:rsid w:val="00203399"/>
    <w:rPr>
      <w:color w:val="605E5C"/>
      <w:shd w:val="clear" w:color="auto" w:fill="E1DFDD"/>
    </w:rPr>
  </w:style>
  <w:style w:type="paragraph" w:styleId="NormalWeb">
    <w:name w:val="Normal (Web)"/>
    <w:basedOn w:val="Normal"/>
    <w:uiPriority w:val="99"/>
    <w:unhideWhenUsed/>
    <w:rsid w:val="0045327B"/>
    <w:pPr>
      <w:spacing w:before="100" w:beforeAutospacing="1" w:after="100" w:afterAutospacing="1"/>
    </w:pPr>
    <w:rPr>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7248">
      <w:bodyDiv w:val="1"/>
      <w:marLeft w:val="0"/>
      <w:marRight w:val="0"/>
      <w:marTop w:val="0"/>
      <w:marBottom w:val="0"/>
      <w:divBdr>
        <w:top w:val="none" w:sz="0" w:space="0" w:color="auto"/>
        <w:left w:val="none" w:sz="0" w:space="0" w:color="auto"/>
        <w:bottom w:val="none" w:sz="0" w:space="0" w:color="auto"/>
        <w:right w:val="none" w:sz="0" w:space="0" w:color="auto"/>
      </w:divBdr>
    </w:div>
    <w:div w:id="227352127">
      <w:bodyDiv w:val="1"/>
      <w:marLeft w:val="0"/>
      <w:marRight w:val="0"/>
      <w:marTop w:val="0"/>
      <w:marBottom w:val="0"/>
      <w:divBdr>
        <w:top w:val="none" w:sz="0" w:space="0" w:color="auto"/>
        <w:left w:val="none" w:sz="0" w:space="0" w:color="auto"/>
        <w:bottom w:val="none" w:sz="0" w:space="0" w:color="auto"/>
        <w:right w:val="none" w:sz="0" w:space="0" w:color="auto"/>
      </w:divBdr>
    </w:div>
    <w:div w:id="309334169">
      <w:bodyDiv w:val="1"/>
      <w:marLeft w:val="0"/>
      <w:marRight w:val="0"/>
      <w:marTop w:val="0"/>
      <w:marBottom w:val="0"/>
      <w:divBdr>
        <w:top w:val="none" w:sz="0" w:space="0" w:color="auto"/>
        <w:left w:val="none" w:sz="0" w:space="0" w:color="auto"/>
        <w:bottom w:val="none" w:sz="0" w:space="0" w:color="auto"/>
        <w:right w:val="none" w:sz="0" w:space="0" w:color="auto"/>
      </w:divBdr>
    </w:div>
    <w:div w:id="488403234">
      <w:bodyDiv w:val="1"/>
      <w:marLeft w:val="0"/>
      <w:marRight w:val="0"/>
      <w:marTop w:val="0"/>
      <w:marBottom w:val="0"/>
      <w:divBdr>
        <w:top w:val="none" w:sz="0" w:space="0" w:color="auto"/>
        <w:left w:val="none" w:sz="0" w:space="0" w:color="auto"/>
        <w:bottom w:val="none" w:sz="0" w:space="0" w:color="auto"/>
        <w:right w:val="none" w:sz="0" w:space="0" w:color="auto"/>
      </w:divBdr>
    </w:div>
    <w:div w:id="712198115">
      <w:bodyDiv w:val="1"/>
      <w:marLeft w:val="0"/>
      <w:marRight w:val="0"/>
      <w:marTop w:val="0"/>
      <w:marBottom w:val="0"/>
      <w:divBdr>
        <w:top w:val="none" w:sz="0" w:space="0" w:color="auto"/>
        <w:left w:val="none" w:sz="0" w:space="0" w:color="auto"/>
        <w:bottom w:val="none" w:sz="0" w:space="0" w:color="auto"/>
        <w:right w:val="none" w:sz="0" w:space="0" w:color="auto"/>
      </w:divBdr>
    </w:div>
    <w:div w:id="985429195">
      <w:bodyDiv w:val="1"/>
      <w:marLeft w:val="0"/>
      <w:marRight w:val="0"/>
      <w:marTop w:val="0"/>
      <w:marBottom w:val="0"/>
      <w:divBdr>
        <w:top w:val="none" w:sz="0" w:space="0" w:color="auto"/>
        <w:left w:val="none" w:sz="0" w:space="0" w:color="auto"/>
        <w:bottom w:val="none" w:sz="0" w:space="0" w:color="auto"/>
        <w:right w:val="none" w:sz="0" w:space="0" w:color="auto"/>
      </w:divBdr>
    </w:div>
    <w:div w:id="1051809058">
      <w:bodyDiv w:val="1"/>
      <w:marLeft w:val="0"/>
      <w:marRight w:val="0"/>
      <w:marTop w:val="0"/>
      <w:marBottom w:val="0"/>
      <w:divBdr>
        <w:top w:val="none" w:sz="0" w:space="0" w:color="auto"/>
        <w:left w:val="none" w:sz="0" w:space="0" w:color="auto"/>
        <w:bottom w:val="none" w:sz="0" w:space="0" w:color="auto"/>
        <w:right w:val="none" w:sz="0" w:space="0" w:color="auto"/>
      </w:divBdr>
    </w:div>
    <w:div w:id="1440644026">
      <w:bodyDiv w:val="1"/>
      <w:marLeft w:val="0"/>
      <w:marRight w:val="0"/>
      <w:marTop w:val="0"/>
      <w:marBottom w:val="0"/>
      <w:divBdr>
        <w:top w:val="none" w:sz="0" w:space="0" w:color="auto"/>
        <w:left w:val="none" w:sz="0" w:space="0" w:color="auto"/>
        <w:bottom w:val="none" w:sz="0" w:space="0" w:color="auto"/>
        <w:right w:val="none" w:sz="0" w:space="0" w:color="auto"/>
      </w:divBdr>
    </w:div>
    <w:div w:id="1519930390">
      <w:bodyDiv w:val="1"/>
      <w:marLeft w:val="0"/>
      <w:marRight w:val="0"/>
      <w:marTop w:val="0"/>
      <w:marBottom w:val="0"/>
      <w:divBdr>
        <w:top w:val="none" w:sz="0" w:space="0" w:color="auto"/>
        <w:left w:val="none" w:sz="0" w:space="0" w:color="auto"/>
        <w:bottom w:val="none" w:sz="0" w:space="0" w:color="auto"/>
        <w:right w:val="none" w:sz="0" w:space="0" w:color="auto"/>
      </w:divBdr>
    </w:div>
    <w:div w:id="1678921798">
      <w:bodyDiv w:val="1"/>
      <w:marLeft w:val="0"/>
      <w:marRight w:val="0"/>
      <w:marTop w:val="0"/>
      <w:marBottom w:val="0"/>
      <w:divBdr>
        <w:top w:val="none" w:sz="0" w:space="0" w:color="auto"/>
        <w:left w:val="none" w:sz="0" w:space="0" w:color="auto"/>
        <w:bottom w:val="none" w:sz="0" w:space="0" w:color="auto"/>
        <w:right w:val="none" w:sz="0" w:space="0" w:color="auto"/>
      </w:divBdr>
    </w:div>
    <w:div w:id="2037920942">
      <w:bodyDiv w:val="1"/>
      <w:marLeft w:val="0"/>
      <w:marRight w:val="0"/>
      <w:marTop w:val="0"/>
      <w:marBottom w:val="0"/>
      <w:divBdr>
        <w:top w:val="none" w:sz="0" w:space="0" w:color="auto"/>
        <w:left w:val="none" w:sz="0" w:space="0" w:color="auto"/>
        <w:bottom w:val="none" w:sz="0" w:space="0" w:color="auto"/>
        <w:right w:val="none" w:sz="0" w:space="0" w:color="auto"/>
      </w:divBdr>
    </w:div>
    <w:div w:id="2054958984">
      <w:bodyDiv w:val="1"/>
      <w:marLeft w:val="0"/>
      <w:marRight w:val="0"/>
      <w:marTop w:val="0"/>
      <w:marBottom w:val="0"/>
      <w:divBdr>
        <w:top w:val="none" w:sz="0" w:space="0" w:color="auto"/>
        <w:left w:val="none" w:sz="0" w:space="0" w:color="auto"/>
        <w:bottom w:val="none" w:sz="0" w:space="0" w:color="auto"/>
        <w:right w:val="none" w:sz="0" w:space="0" w:color="auto"/>
      </w:divBdr>
    </w:div>
    <w:div w:id="207824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ratoR@ppecb.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B2CE8A71240840AEEB3702A2067997" ma:contentTypeVersion="16" ma:contentTypeDescription="Create a new document." ma:contentTypeScope="" ma:versionID="dd3b13bc07e240998d5c4092a944ae2c">
  <xsd:schema xmlns:xsd="http://www.w3.org/2001/XMLSchema" xmlns:xs="http://www.w3.org/2001/XMLSchema" xmlns:p="http://schemas.microsoft.com/office/2006/metadata/properties" xmlns:ns2="720dcf62-1569-4cad-ba74-0f9ec3d6b2cd" xmlns:ns3="b4321252-9521-473e-b6e6-e11c4e307412" targetNamespace="http://schemas.microsoft.com/office/2006/metadata/properties" ma:root="true" ma:fieldsID="3a0202abb8cc90fbe06b8028f7163f89" ns2:_="" ns3:_="">
    <xsd:import namespace="720dcf62-1569-4cad-ba74-0f9ec3d6b2cd"/>
    <xsd:import namespace="b4321252-9521-473e-b6e6-e11c4e3074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dcf62-1569-4cad-ba74-0f9ec3d6b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55a6c6-d28c-4a55-837a-78b3dd6a9d6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4321252-9521-473e-b6e6-e11c4e3074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8ecbe4-fba5-430b-98c5-3957c34f0d62}" ma:internalName="TaxCatchAll" ma:showField="CatchAllData" ma:web="b4321252-9521-473e-b6e6-e11c4e307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4321252-9521-473e-b6e6-e11c4e307412">
      <UserInfo>
        <DisplayName>Charlene Scott</DisplayName>
        <AccountId>61</AccountId>
        <AccountType/>
      </UserInfo>
      <UserInfo>
        <DisplayName>Mphumzi Mehlomakulu</DisplayName>
        <AccountId>42</AccountId>
        <AccountType/>
      </UserInfo>
    </SharedWithUsers>
    <lcf76f155ced4ddcb4097134ff3c332f xmlns="720dcf62-1569-4cad-ba74-0f9ec3d6b2cd">
      <Terms xmlns="http://schemas.microsoft.com/office/infopath/2007/PartnerControls"/>
    </lcf76f155ced4ddcb4097134ff3c332f>
    <TaxCatchAll xmlns="b4321252-9521-473e-b6e6-e11c4e30741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E1430-17E3-4AE6-B017-0C8E3158A360}">
  <ds:schemaRefs>
    <ds:schemaRef ds:uri="http://schemas.microsoft.com/sharepoint/v3/contenttype/forms"/>
  </ds:schemaRefs>
</ds:datastoreItem>
</file>

<file path=customXml/itemProps2.xml><?xml version="1.0" encoding="utf-8"?>
<ds:datastoreItem xmlns:ds="http://schemas.openxmlformats.org/officeDocument/2006/customXml" ds:itemID="{3ABF32C4-2719-4FB6-A77F-4285A67C8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dcf62-1569-4cad-ba74-0f9ec3d6b2cd"/>
    <ds:schemaRef ds:uri="b4321252-9521-473e-b6e6-e11c4e307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A9B4CA-758E-4507-9980-9010EA7297F7}">
  <ds:schemaRefs>
    <ds:schemaRef ds:uri="http://schemas.microsoft.com/office/2006/metadata/properties"/>
    <ds:schemaRef ds:uri="http://schemas.microsoft.com/office/infopath/2007/PartnerControls"/>
    <ds:schemaRef ds:uri="b4321252-9521-473e-b6e6-e11c4e307412"/>
    <ds:schemaRef ds:uri="720dcf62-1569-4cad-ba74-0f9ec3d6b2cd"/>
  </ds:schemaRefs>
</ds:datastoreItem>
</file>

<file path=customXml/itemProps4.xml><?xml version="1.0" encoding="utf-8"?>
<ds:datastoreItem xmlns:ds="http://schemas.openxmlformats.org/officeDocument/2006/customXml" ds:itemID="{60671D2B-0DD3-4841-86A2-8D7C9411C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2029</Words>
  <Characters>11570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Goodall Industrial (PTY) LTD</Company>
  <LinksUpToDate>false</LinksUpToDate>
  <CharactersWithSpaces>13572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2</dc:creator>
  <cp:keywords/>
  <dc:description/>
  <cp:lastModifiedBy>Lerato Ramabu</cp:lastModifiedBy>
  <cp:revision>2</cp:revision>
  <cp:lastPrinted>2023-06-01T11:04:00Z</cp:lastPrinted>
  <dcterms:created xsi:type="dcterms:W3CDTF">2023-06-13T12:24:00Z</dcterms:created>
  <dcterms:modified xsi:type="dcterms:W3CDTF">2023-06-13T12:24:00Z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0x01010072B2CE8A71240840AEEB3702A2067997</vt:lpwstr>
  </property>
  <property fmtid="{D5CDD505-2E9C-101B-9397-08002B2CF9AE}" pid="3" name="MediaServiceImageTags">
    <vt:lpwstr/>
  </property>
  <property fmtid="{D5CDD505-2E9C-101B-9397-08002B2CF9AE}" pid="4" name="MSIP_Label_13a461e1-c6f3-48c4-88ef-987b4df1406a_Enabled">
    <vt:lpwstr>true</vt:lpwstr>
  </property>
  <property fmtid="{D5CDD505-2E9C-101B-9397-08002B2CF9AE}" pid="5" name="MSIP_Label_13a461e1-c6f3-48c4-88ef-987b4df1406a_SetDate">
    <vt:lpwstr>2023-03-15T12:54:20Z</vt:lpwstr>
  </property>
  <property fmtid="{D5CDD505-2E9C-101B-9397-08002B2CF9AE}" pid="6" name="MSIP_Label_13a461e1-c6f3-48c4-88ef-987b4df1406a_Method">
    <vt:lpwstr>Standard</vt:lpwstr>
  </property>
  <property fmtid="{D5CDD505-2E9C-101B-9397-08002B2CF9AE}" pid="7" name="MSIP_Label_13a461e1-c6f3-48c4-88ef-987b4df1406a_Name">
    <vt:lpwstr>defa4170-0d19-0005-0004-bc88714345d2</vt:lpwstr>
  </property>
  <property fmtid="{D5CDD505-2E9C-101B-9397-08002B2CF9AE}" pid="8" name="MSIP_Label_13a461e1-c6f3-48c4-88ef-987b4df1406a_SiteId">
    <vt:lpwstr>04002956-6814-4733-a7e6-d104266c1d4a</vt:lpwstr>
  </property>
  <property fmtid="{D5CDD505-2E9C-101B-9397-08002B2CF9AE}" pid="9" name="MSIP_Label_13a461e1-c6f3-48c4-88ef-987b4df1406a_ActionId">
    <vt:lpwstr>99ff2618-9566-48b6-88a2-71db2e3b3731</vt:lpwstr>
  </property>
  <property fmtid="{D5CDD505-2E9C-101B-9397-08002B2CF9AE}" pid="10" name="MSIP_Label_13a461e1-c6f3-48c4-88ef-987b4df1406a_ContentBits">
    <vt:lpwstr>0</vt:lpwstr>
  </property>
</Properties>
</file>