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A120" w14:textId="5CCA93C7" w:rsidR="00431360" w:rsidRDefault="00FA0027" w:rsidP="00FA0027">
      <w:pPr>
        <w:jc w:val="center"/>
        <w:rPr>
          <w:b/>
          <w:bCs/>
          <w:u w:val="single"/>
          <w:lang w:val="en-GB"/>
        </w:rPr>
      </w:pPr>
      <w:r w:rsidRPr="00FA0027">
        <w:rPr>
          <w:b/>
          <w:bCs/>
          <w:u w:val="single"/>
          <w:lang w:val="en-GB"/>
        </w:rPr>
        <w:t>SPECIFICATIONF FOR WIRELESS SCREEN SHARING EQUIPMENT</w:t>
      </w:r>
    </w:p>
    <w:p w14:paraId="629420FE" w14:textId="67C29919" w:rsidR="00FA0027" w:rsidRDefault="00FA0027" w:rsidP="00FA0027">
      <w:pPr>
        <w:jc w:val="center"/>
        <w:rPr>
          <w:b/>
          <w:bCs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7839C3" w14:paraId="72DE91DB" w14:textId="77777777" w:rsidTr="00154390">
        <w:tc>
          <w:tcPr>
            <w:tcW w:w="9576" w:type="dxa"/>
            <w:gridSpan w:val="2"/>
            <w:shd w:val="clear" w:color="auto" w:fill="AEAAAA" w:themeFill="background2" w:themeFillShade="BF"/>
          </w:tcPr>
          <w:p w14:paraId="771EC7A9" w14:textId="4041C1A8" w:rsidR="007839C3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 xml:space="preserve"> Base Unit dimensions</w:t>
            </w:r>
          </w:p>
        </w:tc>
      </w:tr>
      <w:tr w:rsidR="007839C3" w14:paraId="2224E3E2" w14:textId="77777777" w:rsidTr="007839C3">
        <w:trPr>
          <w:trHeight w:val="269"/>
        </w:trPr>
        <w:tc>
          <w:tcPr>
            <w:tcW w:w="4788" w:type="dxa"/>
          </w:tcPr>
          <w:p w14:paraId="60E3BE9F" w14:textId="77777777" w:rsidR="007839C3" w:rsidRDefault="007839C3" w:rsidP="0025436E">
            <w:r w:rsidRPr="00511D8D">
              <w:t>Dimensions (</w:t>
            </w:r>
            <w:proofErr w:type="spellStart"/>
            <w:r w:rsidRPr="00511D8D">
              <w:t>HxWxD</w:t>
            </w:r>
            <w:proofErr w:type="spellEnd"/>
            <w:r w:rsidRPr="00511D8D">
              <w:t xml:space="preserve">) </w:t>
            </w:r>
          </w:p>
          <w:p w14:paraId="5F8E7B50" w14:textId="100CE119" w:rsidR="007839C3" w:rsidRDefault="007839C3" w:rsidP="007839C3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4788" w:type="dxa"/>
          </w:tcPr>
          <w:p w14:paraId="221523FA" w14:textId="77777777" w:rsidR="007839C3" w:rsidRDefault="007839C3" w:rsidP="0025436E">
            <w:r w:rsidRPr="00511D8D">
              <w:t>39mm x 200mm x 202mm</w:t>
            </w:r>
          </w:p>
          <w:p w14:paraId="781D9688" w14:textId="637DA522" w:rsidR="007839C3" w:rsidRDefault="007839C3" w:rsidP="007839C3">
            <w:pPr>
              <w:rPr>
                <w:b/>
                <w:bCs/>
                <w:u w:val="single"/>
                <w:lang w:val="en-GB"/>
              </w:rPr>
            </w:pPr>
          </w:p>
        </w:tc>
      </w:tr>
      <w:tr w:rsidR="007839C3" w14:paraId="64B0886F" w14:textId="77777777" w:rsidTr="0025436E">
        <w:trPr>
          <w:trHeight w:val="267"/>
        </w:trPr>
        <w:tc>
          <w:tcPr>
            <w:tcW w:w="4788" w:type="dxa"/>
          </w:tcPr>
          <w:p w14:paraId="3E9834D3" w14:textId="77777777" w:rsidR="007839C3" w:rsidRDefault="007839C3" w:rsidP="007839C3">
            <w:r w:rsidRPr="00511D8D">
              <w:t xml:space="preserve">Power supply </w:t>
            </w:r>
          </w:p>
          <w:p w14:paraId="18ACEFA5" w14:textId="77777777" w:rsidR="007839C3" w:rsidRPr="00511D8D" w:rsidRDefault="007839C3" w:rsidP="0025436E"/>
        </w:tc>
        <w:tc>
          <w:tcPr>
            <w:tcW w:w="4788" w:type="dxa"/>
          </w:tcPr>
          <w:p w14:paraId="42787303" w14:textId="77777777" w:rsidR="007839C3" w:rsidRDefault="007839C3" w:rsidP="007839C3">
            <w:r w:rsidRPr="00511D8D">
              <w:t>Standard 110/220 V AC plug</w:t>
            </w:r>
          </w:p>
          <w:p w14:paraId="3D724AE8" w14:textId="77777777" w:rsidR="007839C3" w:rsidRPr="00511D8D" w:rsidRDefault="007839C3" w:rsidP="0025436E"/>
        </w:tc>
      </w:tr>
      <w:tr w:rsidR="007839C3" w14:paraId="2D5BBAB7" w14:textId="77777777" w:rsidTr="0025436E">
        <w:trPr>
          <w:trHeight w:val="267"/>
        </w:trPr>
        <w:tc>
          <w:tcPr>
            <w:tcW w:w="4788" w:type="dxa"/>
          </w:tcPr>
          <w:p w14:paraId="6A26BC1E" w14:textId="77777777" w:rsidR="007839C3" w:rsidRDefault="007839C3" w:rsidP="007839C3">
            <w:r w:rsidRPr="00511D8D">
              <w:t xml:space="preserve">Power consumption </w:t>
            </w:r>
          </w:p>
          <w:p w14:paraId="636F0894" w14:textId="77777777" w:rsidR="007839C3" w:rsidRPr="00511D8D" w:rsidRDefault="007839C3" w:rsidP="0025436E"/>
        </w:tc>
        <w:tc>
          <w:tcPr>
            <w:tcW w:w="4788" w:type="dxa"/>
          </w:tcPr>
          <w:p w14:paraId="71CA3E2C" w14:textId="77777777" w:rsidR="007839C3" w:rsidRDefault="007839C3" w:rsidP="007839C3">
            <w:r w:rsidRPr="00511D8D">
              <w:t>Operational: 50W (max) Standby</w:t>
            </w:r>
          </w:p>
          <w:p w14:paraId="35A8F214" w14:textId="77777777" w:rsidR="007839C3" w:rsidRPr="00511D8D" w:rsidRDefault="007839C3" w:rsidP="0025436E"/>
        </w:tc>
      </w:tr>
      <w:tr w:rsidR="007839C3" w14:paraId="0B430C6C" w14:textId="77777777" w:rsidTr="0025436E">
        <w:trPr>
          <w:trHeight w:val="267"/>
        </w:trPr>
        <w:tc>
          <w:tcPr>
            <w:tcW w:w="4788" w:type="dxa"/>
          </w:tcPr>
          <w:p w14:paraId="3316C2F7" w14:textId="59242D9C" w:rsidR="007839C3" w:rsidRPr="00511D8D" w:rsidRDefault="007839C3" w:rsidP="0025436E">
            <w:r w:rsidRPr="00511D8D">
              <w:t>Weight</w:t>
            </w:r>
          </w:p>
        </w:tc>
        <w:tc>
          <w:tcPr>
            <w:tcW w:w="4788" w:type="dxa"/>
          </w:tcPr>
          <w:p w14:paraId="0B425853" w14:textId="6634FEC3" w:rsidR="007839C3" w:rsidRPr="00511D8D" w:rsidRDefault="007839C3" w:rsidP="0025436E">
            <w:r w:rsidRPr="00511D8D">
              <w:t>900 gr</w:t>
            </w:r>
          </w:p>
        </w:tc>
      </w:tr>
      <w:tr w:rsidR="007839C3" w14:paraId="2929555B" w14:textId="77777777" w:rsidTr="00242394">
        <w:tc>
          <w:tcPr>
            <w:tcW w:w="9576" w:type="dxa"/>
            <w:gridSpan w:val="2"/>
            <w:shd w:val="clear" w:color="auto" w:fill="AEAAAA" w:themeFill="background2" w:themeFillShade="BF"/>
          </w:tcPr>
          <w:p w14:paraId="4CEFDE20" w14:textId="10EB0979" w:rsidR="007839C3" w:rsidRDefault="007839C3" w:rsidP="0025436E">
            <w:pPr>
              <w:rPr>
                <w:b/>
                <w:bCs/>
                <w:u w:val="single"/>
                <w:lang w:val="en-GB"/>
              </w:rPr>
            </w:pPr>
            <w:r>
              <w:t>General</w:t>
            </w:r>
          </w:p>
        </w:tc>
      </w:tr>
      <w:tr w:rsidR="0025436E" w14:paraId="615F07B0" w14:textId="77777777" w:rsidTr="0025436E">
        <w:tc>
          <w:tcPr>
            <w:tcW w:w="4788" w:type="dxa"/>
          </w:tcPr>
          <w:p w14:paraId="31BC54D5" w14:textId="71365A37" w:rsidR="0025436E" w:rsidRDefault="0025436E" w:rsidP="0025436E">
            <w:pPr>
              <w:rPr>
                <w:b/>
                <w:bCs/>
                <w:u w:val="single"/>
                <w:lang w:val="en-GB"/>
              </w:rPr>
            </w:pPr>
            <w:r>
              <w:t>Operating system</w:t>
            </w:r>
          </w:p>
        </w:tc>
        <w:tc>
          <w:tcPr>
            <w:tcW w:w="4788" w:type="dxa"/>
          </w:tcPr>
          <w:p w14:paraId="210F41E1" w14:textId="1BE8FDB5" w:rsidR="0025436E" w:rsidRDefault="0025436E" w:rsidP="0025436E">
            <w:pPr>
              <w:rPr>
                <w:b/>
                <w:bCs/>
                <w:u w:val="single"/>
                <w:lang w:val="en-GB"/>
              </w:rPr>
            </w:pPr>
            <w:r>
              <w:t>Windows 10 or higher macOS 11 (</w:t>
            </w:r>
            <w:proofErr w:type="spellStart"/>
            <w:r>
              <w:t>BigSur</w:t>
            </w:r>
            <w:proofErr w:type="spellEnd"/>
            <w:r>
              <w:t>) and higher Android v11 and higher (Share App) iOS 14 and higher (Share App</w:t>
            </w:r>
            <w:r>
              <w:t>)</w:t>
            </w:r>
          </w:p>
        </w:tc>
      </w:tr>
      <w:tr w:rsidR="0025436E" w14:paraId="3DB22B41" w14:textId="77777777" w:rsidTr="0025436E">
        <w:tc>
          <w:tcPr>
            <w:tcW w:w="4788" w:type="dxa"/>
          </w:tcPr>
          <w:p w14:paraId="15B6D88F" w14:textId="1BBAC201" w:rsidR="0025436E" w:rsidRDefault="00504967" w:rsidP="0025436E">
            <w:pPr>
              <w:rPr>
                <w:b/>
                <w:bCs/>
                <w:u w:val="single"/>
                <w:lang w:val="en-GB"/>
              </w:rPr>
            </w:pPr>
            <w:r>
              <w:t>System requirements</w:t>
            </w:r>
            <w:r>
              <w:rPr>
                <w:b/>
                <w:bCs/>
                <w:noProof/>
                <w:u w:val="single"/>
                <w:lang w:val="en-GB"/>
              </w:rPr>
              <w:t xml:space="preserve"> </w:t>
            </w:r>
            <w:r w:rsidR="00D22C87">
              <w:rPr>
                <w:b/>
                <w:bCs/>
                <w:noProof/>
                <w:u w:val="single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72576" behindDoc="0" locked="0" layoutInCell="1" allowOverlap="1" wp14:anchorId="0CF5140F" wp14:editId="07E06603">
                      <wp:simplePos x="0" y="0"/>
                      <wp:positionH relativeFrom="column">
                        <wp:posOffset>1955510</wp:posOffset>
                      </wp:positionH>
                      <wp:positionV relativeFrom="paragraph">
                        <wp:posOffset>71275</wp:posOffset>
                      </wp:positionV>
                      <wp:extent cx="360" cy="360"/>
                      <wp:effectExtent l="57150" t="38100" r="19050" b="38100"/>
                      <wp:wrapNone/>
                      <wp:docPr id="15" name="In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2576" behindDoc="0" locked="0" layoutInCell="1" allowOverlap="1" wp14:anchorId="0CF5140F" wp14:editId="07E06603">
                      <wp:simplePos x="0" y="0"/>
                      <wp:positionH relativeFrom="column">
                        <wp:posOffset>1955510</wp:posOffset>
                      </wp:positionH>
                      <wp:positionV relativeFrom="paragraph">
                        <wp:posOffset>71275</wp:posOffset>
                      </wp:positionV>
                      <wp:extent cx="360" cy="360"/>
                      <wp:effectExtent l="57150" t="38100" r="19050" b="38100"/>
                      <wp:wrapNone/>
                      <wp:docPr id="15" name="In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Ink 15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D22C87">
              <w:rPr>
                <w:b/>
                <w:bCs/>
                <w:noProof/>
                <w:u w:val="single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71552" behindDoc="0" locked="0" layoutInCell="1" allowOverlap="1" wp14:anchorId="12BBC567" wp14:editId="25AB0468">
                      <wp:simplePos x="0" y="0"/>
                      <wp:positionH relativeFrom="column">
                        <wp:posOffset>177470</wp:posOffset>
                      </wp:positionH>
                      <wp:positionV relativeFrom="paragraph">
                        <wp:posOffset>39595</wp:posOffset>
                      </wp:positionV>
                      <wp:extent cx="360" cy="360"/>
                      <wp:effectExtent l="57150" t="38100" r="19050" b="38100"/>
                      <wp:wrapNone/>
                      <wp:docPr id="14" name="In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1552" behindDoc="0" locked="0" layoutInCell="1" allowOverlap="1" wp14:anchorId="12BBC567" wp14:editId="25AB0468">
                      <wp:simplePos x="0" y="0"/>
                      <wp:positionH relativeFrom="column">
                        <wp:posOffset>177470</wp:posOffset>
                      </wp:positionH>
                      <wp:positionV relativeFrom="paragraph">
                        <wp:posOffset>39595</wp:posOffset>
                      </wp:positionV>
                      <wp:extent cx="360" cy="360"/>
                      <wp:effectExtent l="57150" t="38100" r="19050" b="38100"/>
                      <wp:wrapNone/>
                      <wp:docPr id="14" name="In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Ink 14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D22C87">
              <w:rPr>
                <w:b/>
                <w:bCs/>
                <w:noProof/>
                <w:u w:val="single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58E44292" wp14:editId="2EF3F9E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147320</wp:posOffset>
                      </wp:positionV>
                      <wp:extent cx="360" cy="360"/>
                      <wp:effectExtent l="57150" t="38100" r="19050" b="38100"/>
                      <wp:wrapNone/>
                      <wp:docPr id="12" name="In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58E44292" wp14:editId="2EF3F9E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147320</wp:posOffset>
                      </wp:positionV>
                      <wp:extent cx="360" cy="360"/>
                      <wp:effectExtent l="57150" t="38100" r="19050" b="38100"/>
                      <wp:wrapNone/>
                      <wp:docPr id="12" name="In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Ink 12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D22C87">
              <w:rPr>
                <w:b/>
                <w:bCs/>
                <w:noProof/>
                <w:u w:val="single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70528" behindDoc="0" locked="0" layoutInCell="1" allowOverlap="1" wp14:anchorId="027CFD96" wp14:editId="60C7081B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39370</wp:posOffset>
                      </wp:positionV>
                      <wp:extent cx="360" cy="360"/>
                      <wp:effectExtent l="57150" t="38100" r="19050" b="38100"/>
                      <wp:wrapNone/>
                      <wp:docPr id="13" name="In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 wp14:anchorId="027CFD96" wp14:editId="60C7081B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39370</wp:posOffset>
                      </wp:positionV>
                      <wp:extent cx="360" cy="360"/>
                      <wp:effectExtent l="57150" t="38100" r="19050" b="38100"/>
                      <wp:wrapNone/>
                      <wp:docPr id="13" name="In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Ink 13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D22C87">
              <w:rPr>
                <w:b/>
                <w:bCs/>
                <w:noProof/>
                <w:u w:val="single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60084F06" wp14:editId="3E41119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140970</wp:posOffset>
                      </wp:positionV>
                      <wp:extent cx="360" cy="360"/>
                      <wp:effectExtent l="57150" t="38100" r="19050" b="3810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60084F06" wp14:editId="3E41119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140970</wp:posOffset>
                      </wp:positionV>
                      <wp:extent cx="360" cy="360"/>
                      <wp:effectExtent l="57150" t="38100" r="19050" b="38100"/>
                      <wp:wrapNone/>
                      <wp:docPr id="5" name="In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D22C87">
              <w:rPr>
                <w:b/>
                <w:bCs/>
                <w:noProof/>
                <w:u w:val="single"/>
                <w:lang w:val="en-GB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4FDD593E" wp14:editId="0F372C56">
                      <wp:simplePos x="0" y="0"/>
                      <wp:positionH relativeFrom="column">
                        <wp:posOffset>1022030</wp:posOffset>
                      </wp:positionH>
                      <wp:positionV relativeFrom="paragraph">
                        <wp:posOffset>52195</wp:posOffset>
                      </wp:positionV>
                      <wp:extent cx="360" cy="360"/>
                      <wp:effectExtent l="57150" t="38100" r="19050" b="3810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4FDD593E" wp14:editId="0F372C56">
                      <wp:simplePos x="0" y="0"/>
                      <wp:positionH relativeFrom="column">
                        <wp:posOffset>1022030</wp:posOffset>
                      </wp:positionH>
                      <wp:positionV relativeFrom="paragraph">
                        <wp:posOffset>52195</wp:posOffset>
                      </wp:positionV>
                      <wp:extent cx="360" cy="360"/>
                      <wp:effectExtent l="57150" t="38100" r="19050" b="38100"/>
                      <wp:wrapNone/>
                      <wp:docPr id="2" name="In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nk 2"/>
                              <pic:cNvPicPr>
                                <a:picLocks noRo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788" w:type="dxa"/>
          </w:tcPr>
          <w:p w14:paraId="229EB5D3" w14:textId="0CA97134" w:rsidR="0025436E" w:rsidRDefault="00504967" w:rsidP="0025436E">
            <w:pPr>
              <w:rPr>
                <w:b/>
                <w:bCs/>
                <w:u w:val="single"/>
                <w:lang w:val="en-GB"/>
              </w:rPr>
            </w:pPr>
            <w:r>
              <w:t xml:space="preserve">For a smooth experience with Microsoft Teams or Zoom Minimum: Intel i3 dual-core processor / 8GB RAM / </w:t>
            </w:r>
            <w:proofErr w:type="gramStart"/>
            <w:r>
              <w:t>OS :</w:t>
            </w:r>
            <w:proofErr w:type="gramEnd"/>
            <w:r>
              <w:t xml:space="preserve"> Windows 10 latest build or Mojave latest build Recommended: Intel i5 4-core processor / 8GB RAM / OS: Windows 10 latest build or Mac OS latest build</w:t>
            </w:r>
          </w:p>
        </w:tc>
      </w:tr>
      <w:tr w:rsidR="0025436E" w14:paraId="1FC9449D" w14:textId="77777777" w:rsidTr="0025436E">
        <w:tc>
          <w:tcPr>
            <w:tcW w:w="4788" w:type="dxa"/>
          </w:tcPr>
          <w:p w14:paraId="77324104" w14:textId="7D13577F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Video outputs</w:t>
            </w:r>
          </w:p>
        </w:tc>
        <w:tc>
          <w:tcPr>
            <w:tcW w:w="4788" w:type="dxa"/>
          </w:tcPr>
          <w:p w14:paraId="5DF51F93" w14:textId="4A424B27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4K UHD (3840*2160) @ 30Hz. HDMI 1.4b</w:t>
            </w:r>
          </w:p>
        </w:tc>
      </w:tr>
      <w:tr w:rsidR="0025436E" w14:paraId="714CB867" w14:textId="77777777" w:rsidTr="0025436E">
        <w:tc>
          <w:tcPr>
            <w:tcW w:w="4788" w:type="dxa"/>
          </w:tcPr>
          <w:p w14:paraId="0759F855" w14:textId="02BE9A47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Video inputs</w:t>
            </w:r>
          </w:p>
        </w:tc>
        <w:tc>
          <w:tcPr>
            <w:tcW w:w="4788" w:type="dxa"/>
          </w:tcPr>
          <w:p w14:paraId="21987852" w14:textId="778BEB5C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1920x1080 @30Hz. HDMI 1.4b</w:t>
            </w:r>
          </w:p>
        </w:tc>
      </w:tr>
      <w:tr w:rsidR="0025436E" w14:paraId="232714E6" w14:textId="77777777" w:rsidTr="0025436E">
        <w:tc>
          <w:tcPr>
            <w:tcW w:w="4788" w:type="dxa"/>
          </w:tcPr>
          <w:p w14:paraId="274B46B9" w14:textId="4A8AB12B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Audio output</w:t>
            </w:r>
          </w:p>
        </w:tc>
        <w:tc>
          <w:tcPr>
            <w:tcW w:w="4788" w:type="dxa"/>
          </w:tcPr>
          <w:p w14:paraId="0DE4F210" w14:textId="560FBE40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USB, SPDIF, jack, HDMI</w:t>
            </w:r>
          </w:p>
        </w:tc>
      </w:tr>
      <w:tr w:rsidR="0025436E" w14:paraId="0B0FC388" w14:textId="77777777" w:rsidTr="0025436E">
        <w:tc>
          <w:tcPr>
            <w:tcW w:w="4788" w:type="dxa"/>
          </w:tcPr>
          <w:p w14:paraId="358DBBB2" w14:textId="73DB8E37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Connections</w:t>
            </w:r>
          </w:p>
        </w:tc>
        <w:tc>
          <w:tcPr>
            <w:tcW w:w="4788" w:type="dxa"/>
          </w:tcPr>
          <w:p w14:paraId="196677D4" w14:textId="19CF01B3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1x Ethernet LAN 1Gbit 1x USB-C 2.0 (back); 2x USB-A 2.0 (back); 1x USB -A 2.0 (front) Audio analog line out on mini jack socket (3.5mm), digital S/PDIF</w:t>
            </w:r>
          </w:p>
        </w:tc>
      </w:tr>
      <w:tr w:rsidR="0025436E" w14:paraId="141C00AD" w14:textId="77777777" w:rsidTr="0025436E">
        <w:tc>
          <w:tcPr>
            <w:tcW w:w="4788" w:type="dxa"/>
          </w:tcPr>
          <w:p w14:paraId="6C5B3887" w14:textId="6C56C727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Share Buttons</w:t>
            </w:r>
          </w:p>
        </w:tc>
        <w:tc>
          <w:tcPr>
            <w:tcW w:w="4788" w:type="dxa"/>
          </w:tcPr>
          <w:p w14:paraId="02947368" w14:textId="0B8C4E2A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2</w:t>
            </w:r>
          </w:p>
        </w:tc>
      </w:tr>
      <w:tr w:rsidR="0025436E" w14:paraId="07914BF8" w14:textId="77777777" w:rsidTr="0025436E">
        <w:tc>
          <w:tcPr>
            <w:tcW w:w="4788" w:type="dxa"/>
          </w:tcPr>
          <w:p w14:paraId="7B446B02" w14:textId="5EAFAC12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Share App</w:t>
            </w:r>
          </w:p>
        </w:tc>
        <w:tc>
          <w:tcPr>
            <w:tcW w:w="4788" w:type="dxa"/>
          </w:tcPr>
          <w:p w14:paraId="0ACA2244" w14:textId="3293C639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Desktop &amp; Mobile</w:t>
            </w:r>
          </w:p>
        </w:tc>
      </w:tr>
      <w:tr w:rsidR="0025436E" w14:paraId="7186CE43" w14:textId="77777777" w:rsidTr="0025436E">
        <w:tc>
          <w:tcPr>
            <w:tcW w:w="4788" w:type="dxa"/>
          </w:tcPr>
          <w:p w14:paraId="3B5B07E2" w14:textId="712F666F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Native protocols</w:t>
            </w:r>
          </w:p>
        </w:tc>
        <w:tc>
          <w:tcPr>
            <w:tcW w:w="4788" w:type="dxa"/>
          </w:tcPr>
          <w:p w14:paraId="2E4A4005" w14:textId="60002218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Airplay, Google Cast, Miracast</w:t>
            </w:r>
          </w:p>
        </w:tc>
      </w:tr>
      <w:tr w:rsidR="0025436E" w14:paraId="211BBC2A" w14:textId="77777777" w:rsidTr="0025436E">
        <w:tc>
          <w:tcPr>
            <w:tcW w:w="4788" w:type="dxa"/>
          </w:tcPr>
          <w:p w14:paraId="3808DCCE" w14:textId="7FB3D972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Maximum number of simultaneous connections (with Buttons and/or App)</w:t>
            </w:r>
          </w:p>
        </w:tc>
        <w:tc>
          <w:tcPr>
            <w:tcW w:w="4788" w:type="dxa"/>
          </w:tcPr>
          <w:p w14:paraId="470B8C8C" w14:textId="4F2430AA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32</w:t>
            </w:r>
          </w:p>
        </w:tc>
      </w:tr>
      <w:tr w:rsidR="0025436E" w14:paraId="2B8A1269" w14:textId="77777777" w:rsidTr="0025436E">
        <w:tc>
          <w:tcPr>
            <w:tcW w:w="4788" w:type="dxa"/>
          </w:tcPr>
          <w:p w14:paraId="1DE8761F" w14:textId="0DC214A0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Noise Level</w:t>
            </w:r>
          </w:p>
        </w:tc>
        <w:tc>
          <w:tcPr>
            <w:tcW w:w="4788" w:type="dxa"/>
          </w:tcPr>
          <w:p w14:paraId="339F7574" w14:textId="77777777" w:rsidR="00504967" w:rsidRDefault="00504967" w:rsidP="00FA0027">
            <w:r>
              <w:t xml:space="preserve">Max. 25dBA @ 0-30°C </w:t>
            </w:r>
          </w:p>
          <w:p w14:paraId="7A084D4A" w14:textId="33CBFC6B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Max. 30dBA @ 30-40°C</w:t>
            </w:r>
          </w:p>
        </w:tc>
      </w:tr>
      <w:tr w:rsidR="0025436E" w14:paraId="43219DFE" w14:textId="77777777" w:rsidTr="0025436E">
        <w:tc>
          <w:tcPr>
            <w:tcW w:w="4788" w:type="dxa"/>
          </w:tcPr>
          <w:p w14:paraId="195D4640" w14:textId="3449E353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Authentication protocol</w:t>
            </w:r>
          </w:p>
        </w:tc>
        <w:tc>
          <w:tcPr>
            <w:tcW w:w="4788" w:type="dxa"/>
          </w:tcPr>
          <w:p w14:paraId="01526340" w14:textId="77777777" w:rsidR="00504967" w:rsidRDefault="00504967" w:rsidP="00FA0027">
            <w:r>
              <w:t xml:space="preserve">WPA2-PSK in </w:t>
            </w:r>
            <w:proofErr w:type="spellStart"/>
            <w:r>
              <w:t>stand alone</w:t>
            </w:r>
            <w:proofErr w:type="spellEnd"/>
            <w:r>
              <w:t xml:space="preserve"> mode </w:t>
            </w:r>
          </w:p>
          <w:p w14:paraId="2A5CBF3F" w14:textId="4322B3E0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WPA2-PSK or IEEE 802.1X using the Share Button in network integration mode</w:t>
            </w:r>
          </w:p>
        </w:tc>
      </w:tr>
      <w:tr w:rsidR="0025436E" w14:paraId="17EDE9BE" w14:textId="77777777" w:rsidTr="0025436E">
        <w:tc>
          <w:tcPr>
            <w:tcW w:w="4788" w:type="dxa"/>
          </w:tcPr>
          <w:p w14:paraId="294325BB" w14:textId="73FBAF0C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Wireless transmission protocol</w:t>
            </w:r>
          </w:p>
        </w:tc>
        <w:tc>
          <w:tcPr>
            <w:tcW w:w="4788" w:type="dxa"/>
          </w:tcPr>
          <w:p w14:paraId="100B2DEF" w14:textId="3588F0F4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IEEE 802.11 a/g/n/ac and IEEE 802.15.1</w:t>
            </w:r>
          </w:p>
        </w:tc>
      </w:tr>
      <w:tr w:rsidR="0025436E" w14:paraId="1CBBC3C3" w14:textId="77777777" w:rsidTr="0025436E">
        <w:tc>
          <w:tcPr>
            <w:tcW w:w="4788" w:type="dxa"/>
          </w:tcPr>
          <w:p w14:paraId="48A9B7C3" w14:textId="47132BCC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Reach</w:t>
            </w:r>
          </w:p>
        </w:tc>
        <w:tc>
          <w:tcPr>
            <w:tcW w:w="4788" w:type="dxa"/>
          </w:tcPr>
          <w:p w14:paraId="7DFD5D7A" w14:textId="0F147CF7" w:rsidR="00504967" w:rsidRDefault="00504967" w:rsidP="00FA0027">
            <w:r>
              <w:t xml:space="preserve">Max. 30m (100 ft) between Share Button and Share Base Unit </w:t>
            </w:r>
          </w:p>
          <w:p w14:paraId="31FB9CD1" w14:textId="38325541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Frequency band 2.4 GHZ and 5 GHz (DFS)</w:t>
            </w:r>
          </w:p>
        </w:tc>
      </w:tr>
      <w:tr w:rsidR="0025436E" w14:paraId="5246DD70" w14:textId="77777777" w:rsidTr="0025436E">
        <w:tc>
          <w:tcPr>
            <w:tcW w:w="4788" w:type="dxa"/>
          </w:tcPr>
          <w:p w14:paraId="3C5DEC4A" w14:textId="42955BFD" w:rsidR="0025436E" w:rsidRDefault="00504967" w:rsidP="00FA0027">
            <w:pPr>
              <w:rPr>
                <w:b/>
                <w:bCs/>
                <w:u w:val="single"/>
                <w:lang w:val="en-GB"/>
              </w:rPr>
            </w:pPr>
            <w:r>
              <w:t>Frequency band</w:t>
            </w:r>
          </w:p>
        </w:tc>
        <w:tc>
          <w:tcPr>
            <w:tcW w:w="4788" w:type="dxa"/>
          </w:tcPr>
          <w:p w14:paraId="7A3EB230" w14:textId="0FC70457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2.4 GHZ and 5 GHz (DFS channels supported in select number of countries)</w:t>
            </w:r>
          </w:p>
        </w:tc>
      </w:tr>
      <w:tr w:rsidR="0025436E" w14:paraId="4FF0D8F5" w14:textId="77777777" w:rsidTr="0025436E">
        <w:tc>
          <w:tcPr>
            <w:tcW w:w="4788" w:type="dxa"/>
          </w:tcPr>
          <w:p w14:paraId="42C1948F" w14:textId="42290CB1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Temperature range</w:t>
            </w:r>
          </w:p>
        </w:tc>
        <w:tc>
          <w:tcPr>
            <w:tcW w:w="4788" w:type="dxa"/>
          </w:tcPr>
          <w:p w14:paraId="1164244E" w14:textId="77777777" w:rsidR="007839C3" w:rsidRDefault="007839C3" w:rsidP="00FA0027">
            <w:r>
              <w:t xml:space="preserve">Operating: 0°C to +40°C (+32°F to +104°F) </w:t>
            </w:r>
          </w:p>
          <w:p w14:paraId="06BCD7E8" w14:textId="77777777" w:rsidR="007839C3" w:rsidRDefault="007839C3" w:rsidP="00FA0027">
            <w:r>
              <w:t xml:space="preserve">Max: 35°C (95°F) at 3000m </w:t>
            </w:r>
          </w:p>
          <w:p w14:paraId="176D1CA6" w14:textId="49D18A8B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Storage: -20°C to +60°C (-4°F to +140°F)</w:t>
            </w:r>
          </w:p>
        </w:tc>
      </w:tr>
      <w:tr w:rsidR="0025436E" w14:paraId="543C31B9" w14:textId="77777777" w:rsidTr="0025436E">
        <w:tc>
          <w:tcPr>
            <w:tcW w:w="4788" w:type="dxa"/>
          </w:tcPr>
          <w:p w14:paraId="41B67EA3" w14:textId="39E9E791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Humidity</w:t>
            </w:r>
          </w:p>
        </w:tc>
        <w:tc>
          <w:tcPr>
            <w:tcW w:w="4788" w:type="dxa"/>
          </w:tcPr>
          <w:p w14:paraId="5A7149BF" w14:textId="77777777" w:rsidR="007839C3" w:rsidRDefault="007839C3" w:rsidP="00FA0027">
            <w:r>
              <w:t>Storage: 0 to 90% relative humidity, non-</w:t>
            </w:r>
            <w:r>
              <w:lastRenderedPageBreak/>
              <w:t xml:space="preserve">condensing </w:t>
            </w:r>
          </w:p>
          <w:p w14:paraId="112504F7" w14:textId="1F494F3B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Operation: 0 to 85% relative humidity, non-condensing</w:t>
            </w:r>
          </w:p>
        </w:tc>
      </w:tr>
      <w:tr w:rsidR="0025436E" w14:paraId="76919DEE" w14:textId="77777777" w:rsidTr="0025436E">
        <w:tc>
          <w:tcPr>
            <w:tcW w:w="4788" w:type="dxa"/>
          </w:tcPr>
          <w:p w14:paraId="34B9BD47" w14:textId="5081E25E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lastRenderedPageBreak/>
              <w:t>Anti-theft system</w:t>
            </w:r>
          </w:p>
        </w:tc>
        <w:tc>
          <w:tcPr>
            <w:tcW w:w="4788" w:type="dxa"/>
          </w:tcPr>
          <w:p w14:paraId="549F1912" w14:textId="64AA134B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Kensington lock</w:t>
            </w:r>
          </w:p>
        </w:tc>
      </w:tr>
      <w:tr w:rsidR="0025436E" w14:paraId="634551D9" w14:textId="77777777" w:rsidTr="0025436E">
        <w:tc>
          <w:tcPr>
            <w:tcW w:w="4788" w:type="dxa"/>
          </w:tcPr>
          <w:p w14:paraId="6455C12A" w14:textId="345EE7B4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Certifications</w:t>
            </w:r>
          </w:p>
        </w:tc>
        <w:tc>
          <w:tcPr>
            <w:tcW w:w="4788" w:type="dxa"/>
          </w:tcPr>
          <w:p w14:paraId="48E06311" w14:textId="307864D2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FCC/CE</w:t>
            </w:r>
          </w:p>
        </w:tc>
      </w:tr>
      <w:tr w:rsidR="0025436E" w14:paraId="4E1510A6" w14:textId="77777777" w:rsidTr="0025436E">
        <w:tc>
          <w:tcPr>
            <w:tcW w:w="4788" w:type="dxa"/>
          </w:tcPr>
          <w:p w14:paraId="66147E77" w14:textId="2C6B1F45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Touch screen support &amp; Interactivity</w:t>
            </w:r>
          </w:p>
        </w:tc>
        <w:tc>
          <w:tcPr>
            <w:tcW w:w="4788" w:type="dxa"/>
          </w:tcPr>
          <w:p w14:paraId="3B4480FC" w14:textId="594E2C93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Yes</w:t>
            </w:r>
          </w:p>
        </w:tc>
      </w:tr>
      <w:tr w:rsidR="0025436E" w14:paraId="30DE6F90" w14:textId="77777777" w:rsidTr="0025436E">
        <w:tc>
          <w:tcPr>
            <w:tcW w:w="4788" w:type="dxa"/>
          </w:tcPr>
          <w:p w14:paraId="0777E411" w14:textId="37B1A6A2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Wireless conferencing</w:t>
            </w:r>
          </w:p>
        </w:tc>
        <w:tc>
          <w:tcPr>
            <w:tcW w:w="4788" w:type="dxa"/>
          </w:tcPr>
          <w:p w14:paraId="1D751CCC" w14:textId="237919A2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via App or Button</w:t>
            </w:r>
          </w:p>
        </w:tc>
      </w:tr>
      <w:tr w:rsidR="0025436E" w14:paraId="1DE31645" w14:textId="77777777" w:rsidTr="0025436E">
        <w:tc>
          <w:tcPr>
            <w:tcW w:w="4788" w:type="dxa"/>
          </w:tcPr>
          <w:p w14:paraId="60D82E0E" w14:textId="7F8463A5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Local view</w:t>
            </w:r>
          </w:p>
        </w:tc>
        <w:tc>
          <w:tcPr>
            <w:tcW w:w="4788" w:type="dxa"/>
          </w:tcPr>
          <w:p w14:paraId="606BAD45" w14:textId="6BC7BE9F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High quality</w:t>
            </w:r>
          </w:p>
        </w:tc>
      </w:tr>
      <w:tr w:rsidR="0025436E" w14:paraId="116E804C" w14:textId="77777777" w:rsidTr="0025436E">
        <w:tc>
          <w:tcPr>
            <w:tcW w:w="4788" w:type="dxa"/>
          </w:tcPr>
          <w:p w14:paraId="75C15E96" w14:textId="1CBC430A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Network connection</w:t>
            </w:r>
          </w:p>
        </w:tc>
        <w:tc>
          <w:tcPr>
            <w:tcW w:w="4788" w:type="dxa"/>
          </w:tcPr>
          <w:p w14:paraId="16568D11" w14:textId="4E1BC6CA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 xml:space="preserve">LAN &amp; </w:t>
            </w:r>
            <w:proofErr w:type="spellStart"/>
            <w:r>
              <w:t>WiFi</w:t>
            </w:r>
            <w:proofErr w:type="spellEnd"/>
            <w:r>
              <w:t xml:space="preserve"> (dual)</w:t>
            </w:r>
          </w:p>
        </w:tc>
      </w:tr>
      <w:tr w:rsidR="0025436E" w14:paraId="627CF411" w14:textId="77777777" w:rsidTr="0025436E">
        <w:tc>
          <w:tcPr>
            <w:tcW w:w="4788" w:type="dxa"/>
          </w:tcPr>
          <w:p w14:paraId="11A5038C" w14:textId="7D4A0B66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Management and reporting</w:t>
            </w:r>
          </w:p>
        </w:tc>
        <w:tc>
          <w:tcPr>
            <w:tcW w:w="4788" w:type="dxa"/>
          </w:tcPr>
          <w:p w14:paraId="0285CFAE" w14:textId="67DB1566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Yes</w:t>
            </w:r>
          </w:p>
        </w:tc>
      </w:tr>
      <w:tr w:rsidR="0025436E" w14:paraId="64E15B19" w14:textId="77777777" w:rsidTr="0025436E">
        <w:tc>
          <w:tcPr>
            <w:tcW w:w="4788" w:type="dxa"/>
          </w:tcPr>
          <w:p w14:paraId="7DD69533" w14:textId="0CF44914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Warranty</w:t>
            </w:r>
          </w:p>
        </w:tc>
        <w:tc>
          <w:tcPr>
            <w:tcW w:w="4788" w:type="dxa"/>
          </w:tcPr>
          <w:p w14:paraId="2C26BB04" w14:textId="667BDCE3" w:rsidR="0025436E" w:rsidRDefault="007839C3" w:rsidP="00FA0027">
            <w:pPr>
              <w:rPr>
                <w:b/>
                <w:bCs/>
                <w:u w:val="single"/>
                <w:lang w:val="en-GB"/>
              </w:rPr>
            </w:pPr>
            <w:r>
              <w:t>5 years coverage via SmartCare</w:t>
            </w:r>
          </w:p>
        </w:tc>
      </w:tr>
    </w:tbl>
    <w:p w14:paraId="2F783258" w14:textId="77777777" w:rsidR="00FA0027" w:rsidRPr="00FA0027" w:rsidRDefault="00FA0027" w:rsidP="00FA0027">
      <w:pPr>
        <w:rPr>
          <w:b/>
          <w:bCs/>
          <w:u w:val="single"/>
          <w:lang w:val="en-GB"/>
        </w:rPr>
      </w:pPr>
    </w:p>
    <w:sectPr w:rsidR="00FA0027" w:rsidRPr="00FA0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27"/>
    <w:rsid w:val="0025436E"/>
    <w:rsid w:val="00431360"/>
    <w:rsid w:val="00504967"/>
    <w:rsid w:val="007411CD"/>
    <w:rsid w:val="007839C3"/>
    <w:rsid w:val="008561B6"/>
    <w:rsid w:val="00D22C87"/>
    <w:rsid w:val="00F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273E"/>
  <w15:chartTrackingRefBased/>
  <w15:docId w15:val="{774B6B28-15D0-431D-9786-75AE7345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6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10T17:22:35.35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10T17:22:33.14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10T17:22:30.35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570.89">0 1,'0'0</inkml:trace>
  <inkml:trace contextRef="#ctx0" brushRef="#br0" timeOffset="786.98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10T17:22:28.36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903.41">0 1,'0'0</inkml:trace>
  <inkml:trace contextRef="#ctx0" brushRef="#br0" timeOffset="1103.75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10T17:22:27.12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00.65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3-10T17:22:25.99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CE47-7DB5-41E5-A4FA-E218DA3B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MONDE NQABA NONJABE</dc:creator>
  <cp:keywords/>
  <dc:description/>
  <cp:lastModifiedBy>MONDE NQABA NONJABE</cp:lastModifiedBy>
  <cp:revision>1</cp:revision>
  <dcterms:created xsi:type="dcterms:W3CDTF">2023-03-10T16:59:00Z</dcterms:created>
  <dcterms:modified xsi:type="dcterms:W3CDTF">2023-03-10T17:51:00Z</dcterms:modified>
</cp:coreProperties>
</file>