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 xml:space="preserve">Agricultural Research Council, </w:t>
      </w:r>
      <w:proofErr w:type="spellStart"/>
      <w:r w:rsidRPr="00821F5D">
        <w:rPr>
          <w:rFonts w:eastAsia="Times New Roman" w:cs="Arial"/>
          <w:sz w:val="20"/>
          <w:szCs w:val="20"/>
          <w:lang w:val="en-GB" w:eastAsia="en-ZA"/>
        </w:rPr>
        <w:t>Roodeplaat</w:t>
      </w:r>
      <w:proofErr w:type="spellEnd"/>
      <w:r w:rsidRPr="00821F5D">
        <w:rPr>
          <w:rFonts w:eastAsia="Times New Roman" w:cs="Arial"/>
          <w:sz w:val="20"/>
          <w:szCs w:val="20"/>
          <w:lang w:val="en-GB" w:eastAsia="en-ZA"/>
        </w:rPr>
        <w:t xml:space="preserve">-east, </w:t>
      </w:r>
      <w:proofErr w:type="spellStart"/>
      <w:r w:rsidRPr="00821F5D">
        <w:rPr>
          <w:rFonts w:eastAsia="Times New Roman" w:cs="Arial"/>
          <w:sz w:val="20"/>
          <w:szCs w:val="20"/>
          <w:lang w:val="en-GB" w:eastAsia="en-ZA"/>
        </w:rPr>
        <w:t>Roodeplaat</w:t>
      </w:r>
      <w:proofErr w:type="spellEnd"/>
      <w:r w:rsidRPr="00821F5D">
        <w:rPr>
          <w:rFonts w:eastAsia="Times New Roman" w:cs="Arial"/>
          <w:sz w:val="20"/>
          <w:szCs w:val="20"/>
          <w:lang w:val="en-GB" w:eastAsia="en-ZA"/>
        </w:rPr>
        <w: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 xml:space="preserve">P/Bag X134, Pretoria </w:t>
      </w:r>
      <w:proofErr w:type="spellStart"/>
      <w:r w:rsidRPr="00821F5D">
        <w:rPr>
          <w:rFonts w:eastAsia="Times New Roman" w:cs="Arial"/>
          <w:sz w:val="20"/>
          <w:szCs w:val="20"/>
          <w:lang w:val="en-GB" w:eastAsia="en-ZA"/>
        </w:rPr>
        <w:t>Queenswood</w:t>
      </w:r>
      <w:proofErr w:type="spellEnd"/>
      <w:r w:rsidRPr="00821F5D">
        <w:rPr>
          <w:rFonts w:eastAsia="Times New Roman" w:cs="Arial"/>
          <w:sz w:val="20"/>
          <w:szCs w:val="20"/>
          <w:lang w:val="en-GB" w:eastAsia="en-ZA"/>
        </w:rPr>
        <w:t>,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w:t>
      </w:r>
      <w:proofErr w:type="spellStart"/>
      <w:r w:rsidRPr="00821F5D">
        <w:rPr>
          <w:rFonts w:eastAsia="Times New Roman" w:cs="Arial"/>
          <w:sz w:val="20"/>
          <w:szCs w:val="20"/>
          <w:lang w:val="en-GB" w:eastAsia="en-ZA"/>
        </w:rPr>
        <w:t>Int</w:t>
      </w:r>
      <w:proofErr w:type="spellEnd"/>
      <w:r w:rsidRPr="00821F5D">
        <w:rPr>
          <w:rFonts w:eastAsia="Times New Roman" w:cs="Arial"/>
          <w:sz w:val="20"/>
          <w:szCs w:val="20"/>
          <w:lang w:val="en-GB" w:eastAsia="en-ZA"/>
        </w:rPr>
        <w: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5"/>
        <w:gridCol w:w="5441"/>
      </w:tblGrid>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sz w:val="24"/>
                <w:szCs w:val="24"/>
                <w:lang w:val="en-GB" w:eastAsia="en-GB"/>
              </w:rPr>
            </w:pPr>
            <w:r w:rsidRPr="00821F5D">
              <w:rPr>
                <w:rFonts w:eastAsia="Times New Roman" w:cs="Arial"/>
                <w:sz w:val="24"/>
                <w:szCs w:val="24"/>
                <w:lang w:val="en-GB" w:eastAsia="en-GB"/>
              </w:rPr>
              <w:t>RFQ NUMBER:</w:t>
            </w:r>
          </w:p>
          <w:p w:rsidR="00821F5D" w:rsidRPr="00821F5D" w:rsidRDefault="00821F5D" w:rsidP="00821F5D">
            <w:pPr>
              <w:spacing w:after="0" w:line="240" w:lineRule="auto"/>
              <w:rPr>
                <w:rFonts w:eastAsia="Times New Roman" w:cs="Arial"/>
                <w:sz w:val="24"/>
                <w:szCs w:val="24"/>
                <w:lang w:val="en-GB" w:eastAsia="en-GB"/>
              </w:rPr>
            </w:pPr>
          </w:p>
          <w:p w:rsidR="00821F5D" w:rsidRPr="00821F5D" w:rsidRDefault="00821F5D" w:rsidP="00821F5D">
            <w:pPr>
              <w:spacing w:after="0" w:line="240" w:lineRule="auto"/>
              <w:rPr>
                <w:rFonts w:eastAsia="Times New Roman" w:cs="Arial"/>
                <w:sz w:val="24"/>
                <w:szCs w:val="24"/>
                <w:lang w:val="en-GB" w:eastAsia="en-GB"/>
              </w:rPr>
            </w:pPr>
          </w:p>
        </w:tc>
        <w:tc>
          <w:tcPr>
            <w:tcW w:w="5528" w:type="dxa"/>
            <w:shd w:val="clear" w:color="auto" w:fill="auto"/>
          </w:tcPr>
          <w:p w:rsidR="00821F5D" w:rsidRPr="00296630" w:rsidRDefault="00D679D4" w:rsidP="00821F5D">
            <w:pPr>
              <w:spacing w:after="0" w:line="240" w:lineRule="auto"/>
              <w:rPr>
                <w:rFonts w:eastAsia="Times New Roman" w:cs="Arial"/>
                <w:lang w:val="en-GB" w:eastAsia="en-GB"/>
              </w:rPr>
            </w:pPr>
            <w:r>
              <w:rPr>
                <w:rFonts w:eastAsia="Times New Roman" w:cs="Arial"/>
                <w:lang w:val="en-GB" w:eastAsia="en-GB"/>
              </w:rPr>
              <w:t>ARC-PHP/STELLENBOSCH/04</w:t>
            </w:r>
            <w:r w:rsidR="00296630" w:rsidRPr="00296630">
              <w:rPr>
                <w:rFonts w:eastAsia="Times New Roman" w:cs="Arial"/>
                <w:lang w:val="en-GB" w:eastAsia="en-GB"/>
              </w:rPr>
              <w:t>/2023</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CLOSING DATE:</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D679D4" w:rsidP="00821F5D">
            <w:pPr>
              <w:spacing w:after="0" w:line="240" w:lineRule="auto"/>
              <w:rPr>
                <w:rFonts w:eastAsia="Times New Roman" w:cs="Arial"/>
                <w:lang w:val="en-GB" w:eastAsia="en-GB"/>
              </w:rPr>
            </w:pPr>
            <w:r>
              <w:rPr>
                <w:rFonts w:eastAsia="Times New Roman" w:cs="Arial"/>
                <w:lang w:val="en-GB" w:eastAsia="en-GB"/>
              </w:rPr>
              <w:t>09-08</w:t>
            </w:r>
            <w:r w:rsidR="00296630">
              <w:rPr>
                <w:rFonts w:eastAsia="Times New Roman" w:cs="Arial"/>
                <w:lang w:val="en-GB" w:eastAsia="en-GB"/>
              </w:rPr>
              <w:t>-2023</w:t>
            </w:r>
          </w:p>
        </w:tc>
      </w:tr>
      <w:tr w:rsidR="00821F5D" w:rsidRPr="00821F5D" w:rsidTr="00821F5D">
        <w:trPr>
          <w:trHeight w:val="418"/>
        </w:trPr>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rPr>
          <w:trHeight w:val="130"/>
        </w:trPr>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296630" w:rsidP="00714EDE">
            <w:pPr>
              <w:spacing w:after="0" w:line="240" w:lineRule="auto"/>
              <w:rPr>
                <w:rFonts w:eastAsia="Times New Roman" w:cs="Arial"/>
                <w:lang w:val="en-GB" w:eastAsia="en-GB"/>
              </w:rPr>
            </w:pPr>
            <w:r>
              <w:rPr>
                <w:rFonts w:eastAsia="Times New Roman" w:cs="Arial"/>
                <w:lang w:val="en-GB" w:eastAsia="en-GB"/>
              </w:rPr>
              <w:t>Laboratory Equipment</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ADDRESS</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A07AB2" w:rsidRPr="00A07AB2"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 xml:space="preserve">ARC-PHP </w:t>
            </w:r>
          </w:p>
          <w:p w:rsidR="00A07AB2" w:rsidRPr="00A07AB2"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 xml:space="preserve">off Adam </w:t>
            </w:r>
            <w:proofErr w:type="spellStart"/>
            <w:r w:rsidRPr="00A07AB2">
              <w:rPr>
                <w:rFonts w:eastAsia="Times New Roman" w:cs="Arial"/>
                <w:color w:val="202124"/>
                <w:sz w:val="21"/>
                <w:szCs w:val="21"/>
                <w:shd w:val="clear" w:color="auto" w:fill="FFFFFF"/>
                <w:lang w:val="en-GB" w:eastAsia="en-GB"/>
              </w:rPr>
              <w:t>Tas</w:t>
            </w:r>
            <w:proofErr w:type="spellEnd"/>
            <w:r w:rsidRPr="00A07AB2">
              <w:rPr>
                <w:rFonts w:eastAsia="Times New Roman" w:cs="Arial"/>
                <w:color w:val="202124"/>
                <w:sz w:val="21"/>
                <w:szCs w:val="21"/>
                <w:shd w:val="clear" w:color="auto" w:fill="FFFFFF"/>
                <w:lang w:val="en-GB" w:eastAsia="en-GB"/>
              </w:rPr>
              <w:t xml:space="preserve"> road (Behind Distell), </w:t>
            </w:r>
          </w:p>
          <w:p w:rsidR="00A07AB2" w:rsidRPr="00A07AB2" w:rsidRDefault="00A07AB2" w:rsidP="00A07AB2">
            <w:pPr>
              <w:spacing w:after="0" w:line="240" w:lineRule="auto"/>
              <w:rPr>
                <w:rFonts w:eastAsia="Times New Roman" w:cs="Arial"/>
                <w:color w:val="202124"/>
                <w:sz w:val="21"/>
                <w:szCs w:val="21"/>
                <w:shd w:val="clear" w:color="auto" w:fill="FFFFFF"/>
                <w:lang w:val="en-GB" w:eastAsia="en-GB"/>
              </w:rPr>
            </w:pPr>
            <w:proofErr w:type="spellStart"/>
            <w:r w:rsidRPr="00A07AB2">
              <w:rPr>
                <w:rFonts w:eastAsia="Times New Roman" w:cs="Arial"/>
                <w:color w:val="202124"/>
                <w:sz w:val="21"/>
                <w:szCs w:val="21"/>
                <w:shd w:val="clear" w:color="auto" w:fill="FFFFFF"/>
                <w:lang w:val="en-GB" w:eastAsia="en-GB"/>
              </w:rPr>
              <w:t>Vredenburg</w:t>
            </w:r>
            <w:proofErr w:type="spellEnd"/>
            <w:r w:rsidRPr="00A07AB2">
              <w:rPr>
                <w:rFonts w:eastAsia="Times New Roman" w:cs="Arial"/>
                <w:color w:val="202124"/>
                <w:sz w:val="21"/>
                <w:szCs w:val="21"/>
                <w:shd w:val="clear" w:color="auto" w:fill="FFFFFF"/>
                <w:lang w:val="en-GB" w:eastAsia="en-GB"/>
              </w:rPr>
              <w:t xml:space="preserve"> farm/campus</w:t>
            </w:r>
          </w:p>
          <w:p w:rsidR="00A07AB2" w:rsidRPr="00A07AB2"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Stellenbosch,</w:t>
            </w:r>
          </w:p>
          <w:p w:rsidR="00A07AB2" w:rsidRPr="00A07AB2"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BANHOEK</w:t>
            </w:r>
          </w:p>
          <w:p w:rsidR="00821F5D" w:rsidRPr="00821F5D"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7600</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Name: </w:t>
            </w:r>
            <w:r w:rsidR="00A07AB2">
              <w:rPr>
                <w:rFonts w:eastAsia="Times New Roman" w:cs="Arial"/>
                <w:lang w:val="en-GB" w:eastAsia="en-GB"/>
              </w:rPr>
              <w:t>Rirhandzu Hlatshwayo</w:t>
            </w:r>
            <w:r w:rsidRPr="00821F5D">
              <w:rPr>
                <w:rFonts w:eastAsia="Times New Roman" w:cs="Arial"/>
                <w:lang w:val="en-GB" w:eastAsia="en-GB"/>
              </w:rPr>
              <w:t xml:space="preserve"> </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SCM</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Email: ppriquote@arc.agric.za</w:t>
            </w:r>
          </w:p>
        </w:tc>
      </w:tr>
    </w:tbl>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p w:rsidR="00821F5D" w:rsidRPr="00821F5D" w:rsidRDefault="00821F5D" w:rsidP="00821F5D">
      <w:pPr>
        <w:tabs>
          <w:tab w:val="left" w:pos="915"/>
        </w:tabs>
        <w:spacing w:after="0" w:line="240" w:lineRule="auto"/>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4"/>
        <w:gridCol w:w="1923"/>
        <w:gridCol w:w="1809"/>
      </w:tblGrid>
      <w:tr w:rsidR="00821F5D" w:rsidRPr="00821F5D" w:rsidTr="00A61BD2">
        <w:tc>
          <w:tcPr>
            <w:tcW w:w="5284" w:type="dxa"/>
            <w:shd w:val="clear" w:color="auto" w:fill="C9C9C9"/>
          </w:tcPr>
          <w:p w:rsidR="00821F5D" w:rsidRPr="00821F5D" w:rsidRDefault="00821F5D" w:rsidP="00821F5D">
            <w:pPr>
              <w:spacing w:after="0" w:line="240" w:lineRule="auto"/>
              <w:jc w:val="center"/>
              <w:rPr>
                <w:rFonts w:eastAsia="Times New Roman" w:cs="Arial"/>
                <w:lang w:val="en-GB" w:eastAsia="en-GB"/>
              </w:rPr>
            </w:pPr>
          </w:p>
        </w:tc>
        <w:tc>
          <w:tcPr>
            <w:tcW w:w="1923"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809"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821F5D" w:rsidRPr="00821F5D" w:rsidRDefault="00821F5D" w:rsidP="00821F5D">
            <w:pPr>
              <w:spacing w:after="0" w:line="240" w:lineRule="auto"/>
              <w:jc w:val="center"/>
              <w:rPr>
                <w:rFonts w:eastAsia="Times New Roman" w:cs="Arial"/>
                <w:lang w:val="en-GB" w:eastAsia="en-GB"/>
              </w:rPr>
            </w:pPr>
          </w:p>
        </w:tc>
      </w:tr>
      <w:tr w:rsidR="00D679D4" w:rsidRPr="00821F5D" w:rsidTr="00D679D4">
        <w:trPr>
          <w:trHeight w:val="58"/>
        </w:trPr>
        <w:tc>
          <w:tcPr>
            <w:tcW w:w="5284" w:type="dxa"/>
            <w:shd w:val="clear" w:color="auto" w:fill="auto"/>
            <w:vAlign w:val="bottom"/>
          </w:tcPr>
          <w:p w:rsidR="00D679D4" w:rsidRDefault="00D679D4" w:rsidP="00D679D4">
            <w:pPr>
              <w:rPr>
                <w:rFonts w:ascii="Calibri" w:hAnsi="Calibri" w:cs="Calibri"/>
                <w:color w:val="000000"/>
              </w:rPr>
            </w:pPr>
            <w:r>
              <w:rPr>
                <w:rFonts w:ascii="Calibri" w:hAnsi="Calibri" w:cs="Calibri"/>
                <w:color w:val="000000"/>
              </w:rPr>
              <w:t xml:space="preserve">REQ-070864 - </w:t>
            </w:r>
            <w:r w:rsidRPr="00D679D4">
              <w:rPr>
                <w:rFonts w:ascii="Calibri" w:hAnsi="Calibri" w:cs="Calibri"/>
                <w:color w:val="000000"/>
              </w:rPr>
              <w:t>Fridge</w:t>
            </w:r>
          </w:p>
        </w:tc>
        <w:tc>
          <w:tcPr>
            <w:tcW w:w="1923" w:type="dxa"/>
            <w:shd w:val="clear" w:color="auto" w:fill="auto"/>
            <w:vAlign w:val="center"/>
          </w:tcPr>
          <w:p w:rsidR="00D679D4" w:rsidRPr="00821F5D" w:rsidRDefault="00D679D4" w:rsidP="00D679D4">
            <w:pPr>
              <w:spacing w:after="0" w:line="240" w:lineRule="auto"/>
              <w:rPr>
                <w:rFonts w:eastAsia="Times New Roman" w:cs="Arial"/>
                <w:lang w:val="en-GB" w:eastAsia="en-GB"/>
              </w:rPr>
            </w:pPr>
          </w:p>
        </w:tc>
        <w:tc>
          <w:tcPr>
            <w:tcW w:w="1809" w:type="dxa"/>
            <w:shd w:val="clear" w:color="auto" w:fill="auto"/>
          </w:tcPr>
          <w:p w:rsidR="00D679D4" w:rsidRPr="00821F5D" w:rsidRDefault="00D679D4" w:rsidP="00D679D4">
            <w:pPr>
              <w:spacing w:after="0" w:line="240" w:lineRule="auto"/>
              <w:rPr>
                <w:rFonts w:eastAsia="Times New Roman" w:cs="Arial"/>
                <w:sz w:val="24"/>
                <w:szCs w:val="24"/>
                <w:lang w:val="en-GB" w:eastAsia="en-GB"/>
              </w:rPr>
            </w:pPr>
          </w:p>
        </w:tc>
      </w:tr>
      <w:tr w:rsidR="002C7174" w:rsidRPr="00821F5D" w:rsidTr="00D679D4">
        <w:trPr>
          <w:trHeight w:val="58"/>
        </w:trPr>
        <w:tc>
          <w:tcPr>
            <w:tcW w:w="5284" w:type="dxa"/>
            <w:shd w:val="clear" w:color="auto" w:fill="auto"/>
            <w:vAlign w:val="bottom"/>
          </w:tcPr>
          <w:p w:rsidR="00C660A0" w:rsidRPr="00C660A0" w:rsidRDefault="00C660A0" w:rsidP="00C660A0">
            <w:pPr>
              <w:rPr>
                <w:rFonts w:ascii="Calibri" w:hAnsi="Calibri" w:cs="Calibri"/>
                <w:color w:val="000000"/>
              </w:rPr>
            </w:pPr>
            <w:r w:rsidRPr="00C660A0">
              <w:rPr>
                <w:rFonts w:ascii="Calibri" w:hAnsi="Calibri" w:cs="Calibri"/>
                <w:color w:val="000000"/>
              </w:rPr>
              <w:t>-Free standing stainless steel fridge</w:t>
            </w:r>
          </w:p>
          <w:p w:rsidR="00C660A0" w:rsidRPr="00C660A0" w:rsidRDefault="00C660A0" w:rsidP="00C660A0">
            <w:pPr>
              <w:rPr>
                <w:rFonts w:ascii="Calibri" w:hAnsi="Calibri" w:cs="Calibri"/>
                <w:color w:val="000000"/>
              </w:rPr>
            </w:pPr>
            <w:r w:rsidRPr="00C660A0">
              <w:rPr>
                <w:rFonts w:ascii="Calibri" w:hAnsi="Calibri" w:cs="Calibri"/>
                <w:color w:val="000000"/>
              </w:rPr>
              <w:t>- Energy efficiency class: A++</w:t>
            </w:r>
          </w:p>
          <w:p w:rsidR="00C660A0" w:rsidRPr="00C660A0" w:rsidRDefault="00C660A0" w:rsidP="00C660A0">
            <w:pPr>
              <w:rPr>
                <w:rFonts w:ascii="Calibri" w:hAnsi="Calibri" w:cs="Calibri"/>
                <w:color w:val="000000"/>
              </w:rPr>
            </w:pPr>
            <w:r w:rsidRPr="00C660A0">
              <w:rPr>
                <w:rFonts w:ascii="Calibri" w:hAnsi="Calibri" w:cs="Calibri"/>
                <w:color w:val="000000"/>
              </w:rPr>
              <w:t>- Total net capacity: 324 litres</w:t>
            </w:r>
          </w:p>
          <w:p w:rsidR="00C660A0" w:rsidRPr="00C660A0" w:rsidRDefault="00C660A0" w:rsidP="00C660A0">
            <w:pPr>
              <w:rPr>
                <w:rFonts w:ascii="Calibri" w:hAnsi="Calibri" w:cs="Calibri"/>
                <w:color w:val="000000"/>
              </w:rPr>
            </w:pPr>
            <w:r w:rsidRPr="00C660A0">
              <w:rPr>
                <w:rFonts w:ascii="Calibri" w:hAnsi="Calibri" w:cs="Calibri"/>
                <w:color w:val="000000"/>
              </w:rPr>
              <w:t xml:space="preserve">- Noise level dB(A) re 1 </w:t>
            </w:r>
            <w:proofErr w:type="spellStart"/>
            <w:r w:rsidRPr="00C660A0">
              <w:rPr>
                <w:rFonts w:ascii="Calibri" w:hAnsi="Calibri" w:cs="Calibri"/>
                <w:color w:val="000000"/>
              </w:rPr>
              <w:t>pW</w:t>
            </w:r>
            <w:proofErr w:type="spellEnd"/>
            <w:r w:rsidRPr="00C660A0">
              <w:rPr>
                <w:rFonts w:ascii="Calibri" w:hAnsi="Calibri" w:cs="Calibri"/>
                <w:color w:val="000000"/>
              </w:rPr>
              <w:t>: 39</w:t>
            </w:r>
          </w:p>
          <w:p w:rsidR="00C660A0" w:rsidRPr="00C660A0" w:rsidRDefault="00C660A0" w:rsidP="00C660A0">
            <w:pPr>
              <w:rPr>
                <w:rFonts w:ascii="Calibri" w:hAnsi="Calibri" w:cs="Calibri"/>
                <w:color w:val="000000"/>
              </w:rPr>
            </w:pPr>
            <w:r w:rsidRPr="00C660A0">
              <w:rPr>
                <w:rFonts w:ascii="Calibri" w:hAnsi="Calibri" w:cs="Calibri"/>
                <w:color w:val="000000"/>
              </w:rPr>
              <w:t xml:space="preserve">- Doors </w:t>
            </w:r>
            <w:proofErr w:type="spellStart"/>
            <w:r w:rsidRPr="00C660A0">
              <w:rPr>
                <w:rFonts w:ascii="Calibri" w:hAnsi="Calibri" w:cs="Calibri"/>
                <w:color w:val="000000"/>
              </w:rPr>
              <w:t>inox</w:t>
            </w:r>
            <w:proofErr w:type="spellEnd"/>
            <w:r w:rsidRPr="00C660A0">
              <w:rPr>
                <w:rFonts w:ascii="Calibri" w:hAnsi="Calibri" w:cs="Calibri"/>
                <w:color w:val="000000"/>
              </w:rPr>
              <w:t xml:space="preserve"> </w:t>
            </w:r>
            <w:proofErr w:type="spellStart"/>
            <w:r w:rsidRPr="00C660A0">
              <w:rPr>
                <w:rFonts w:ascii="Calibri" w:hAnsi="Calibri" w:cs="Calibri"/>
                <w:color w:val="000000"/>
              </w:rPr>
              <w:t>EasyClean</w:t>
            </w:r>
            <w:proofErr w:type="spellEnd"/>
            <w:r w:rsidRPr="00C660A0">
              <w:rPr>
                <w:rFonts w:ascii="Calibri" w:hAnsi="Calibri" w:cs="Calibri"/>
                <w:color w:val="000000"/>
              </w:rPr>
              <w:t xml:space="preserve">, side panels Pearl grey </w:t>
            </w:r>
          </w:p>
          <w:p w:rsidR="00C660A0" w:rsidRPr="00C660A0" w:rsidRDefault="00C660A0" w:rsidP="00C660A0">
            <w:pPr>
              <w:rPr>
                <w:rFonts w:ascii="Calibri" w:hAnsi="Calibri" w:cs="Calibri"/>
                <w:color w:val="000000"/>
              </w:rPr>
            </w:pPr>
            <w:r w:rsidRPr="00C660A0">
              <w:rPr>
                <w:rFonts w:ascii="Calibri" w:hAnsi="Calibri" w:cs="Calibri"/>
                <w:color w:val="000000"/>
              </w:rPr>
              <w:t>-6 safety glass shelves of which 5 are height adjustable,</w:t>
            </w:r>
          </w:p>
          <w:p w:rsidR="00C660A0" w:rsidRPr="00C660A0" w:rsidRDefault="00C660A0" w:rsidP="00C660A0">
            <w:pPr>
              <w:rPr>
                <w:rFonts w:ascii="Calibri" w:hAnsi="Calibri" w:cs="Calibri"/>
                <w:color w:val="000000"/>
              </w:rPr>
            </w:pPr>
            <w:r w:rsidRPr="00C660A0">
              <w:rPr>
                <w:rFonts w:ascii="Calibri" w:hAnsi="Calibri" w:cs="Calibri"/>
                <w:color w:val="000000"/>
              </w:rPr>
              <w:t>- Internal LED lights</w:t>
            </w:r>
          </w:p>
          <w:p w:rsidR="00C660A0" w:rsidRPr="00C660A0" w:rsidRDefault="00C660A0" w:rsidP="00C660A0">
            <w:pPr>
              <w:rPr>
                <w:rFonts w:ascii="Calibri" w:hAnsi="Calibri" w:cs="Calibri"/>
                <w:color w:val="000000"/>
              </w:rPr>
            </w:pPr>
            <w:r w:rsidRPr="00C660A0">
              <w:rPr>
                <w:rFonts w:ascii="Calibri" w:hAnsi="Calibri" w:cs="Calibri"/>
                <w:color w:val="000000"/>
              </w:rPr>
              <w:t>- LED electronic control</w:t>
            </w:r>
          </w:p>
          <w:p w:rsidR="00C660A0" w:rsidRPr="00C660A0" w:rsidRDefault="00C660A0" w:rsidP="00C660A0">
            <w:pPr>
              <w:rPr>
                <w:rFonts w:ascii="Calibri" w:hAnsi="Calibri" w:cs="Calibri"/>
                <w:color w:val="000000"/>
              </w:rPr>
            </w:pPr>
            <w:r w:rsidRPr="00C660A0">
              <w:rPr>
                <w:rFonts w:ascii="Calibri" w:hAnsi="Calibri" w:cs="Calibri"/>
                <w:color w:val="000000"/>
              </w:rPr>
              <w:t>- constant temperature by intelligent sensor technology</w:t>
            </w:r>
          </w:p>
          <w:p w:rsidR="00C660A0" w:rsidRPr="00C660A0" w:rsidRDefault="00C660A0" w:rsidP="00C660A0">
            <w:pPr>
              <w:rPr>
                <w:rFonts w:ascii="Calibri" w:hAnsi="Calibri" w:cs="Calibri"/>
                <w:color w:val="000000"/>
              </w:rPr>
            </w:pPr>
            <w:r w:rsidRPr="00C660A0">
              <w:rPr>
                <w:rFonts w:ascii="Calibri" w:hAnsi="Calibri" w:cs="Calibri"/>
                <w:color w:val="000000"/>
              </w:rPr>
              <w:t>- Supercool function</w:t>
            </w:r>
          </w:p>
          <w:p w:rsidR="00C660A0" w:rsidRPr="00C660A0" w:rsidRDefault="00C660A0" w:rsidP="00C660A0">
            <w:pPr>
              <w:rPr>
                <w:rFonts w:ascii="Calibri" w:hAnsi="Calibri" w:cs="Calibri"/>
                <w:color w:val="000000"/>
              </w:rPr>
            </w:pPr>
            <w:r w:rsidRPr="00C660A0">
              <w:rPr>
                <w:rFonts w:ascii="Calibri" w:hAnsi="Calibri" w:cs="Calibri"/>
                <w:color w:val="000000"/>
              </w:rPr>
              <w:t>- Auto defrost</w:t>
            </w:r>
          </w:p>
          <w:p w:rsidR="00C660A0" w:rsidRPr="00C660A0" w:rsidRDefault="00C660A0" w:rsidP="00C660A0">
            <w:pPr>
              <w:rPr>
                <w:rFonts w:ascii="Calibri" w:hAnsi="Calibri" w:cs="Calibri"/>
                <w:color w:val="000000"/>
              </w:rPr>
            </w:pPr>
            <w:r w:rsidRPr="00C660A0">
              <w:rPr>
                <w:rFonts w:ascii="Calibri" w:hAnsi="Calibri" w:cs="Calibri"/>
                <w:color w:val="000000"/>
              </w:rPr>
              <w:t>- Interior Fan</w:t>
            </w:r>
          </w:p>
          <w:p w:rsidR="00C660A0" w:rsidRPr="00C660A0" w:rsidRDefault="00C660A0" w:rsidP="00C660A0">
            <w:pPr>
              <w:rPr>
                <w:rFonts w:ascii="Calibri" w:hAnsi="Calibri" w:cs="Calibri"/>
                <w:color w:val="000000"/>
              </w:rPr>
            </w:pPr>
            <w:r w:rsidRPr="00C660A0">
              <w:rPr>
                <w:rFonts w:ascii="Calibri" w:hAnsi="Calibri" w:cs="Calibri"/>
                <w:color w:val="000000"/>
              </w:rPr>
              <w:t>- Dimensions: H 176 cm x L 60 cm x D 65 cm</w:t>
            </w:r>
          </w:p>
          <w:p w:rsidR="00C660A0" w:rsidRPr="00C660A0" w:rsidRDefault="00C660A0" w:rsidP="00C660A0">
            <w:pPr>
              <w:rPr>
                <w:rFonts w:ascii="Calibri" w:hAnsi="Calibri" w:cs="Calibri"/>
                <w:color w:val="000000"/>
              </w:rPr>
            </w:pPr>
            <w:r w:rsidRPr="00C660A0">
              <w:rPr>
                <w:rFonts w:ascii="Calibri" w:hAnsi="Calibri" w:cs="Calibri"/>
                <w:color w:val="000000"/>
              </w:rPr>
              <w:t>- Door left hinged, reversible</w:t>
            </w:r>
          </w:p>
          <w:p w:rsidR="00C660A0" w:rsidRPr="00C660A0" w:rsidRDefault="00C660A0" w:rsidP="00C660A0">
            <w:pPr>
              <w:rPr>
                <w:rFonts w:ascii="Calibri" w:hAnsi="Calibri" w:cs="Calibri"/>
                <w:color w:val="000000"/>
              </w:rPr>
            </w:pPr>
            <w:r w:rsidRPr="00C660A0">
              <w:rPr>
                <w:rFonts w:ascii="Calibri" w:hAnsi="Calibri" w:cs="Calibri"/>
                <w:color w:val="000000"/>
              </w:rPr>
              <w:t>- Height adjustable front feet, roles in the back</w:t>
            </w:r>
          </w:p>
          <w:p w:rsidR="00C660A0" w:rsidRPr="00C660A0" w:rsidRDefault="00C660A0" w:rsidP="00C660A0">
            <w:pPr>
              <w:rPr>
                <w:rFonts w:ascii="Calibri" w:hAnsi="Calibri" w:cs="Calibri"/>
                <w:color w:val="000000"/>
              </w:rPr>
            </w:pPr>
            <w:r w:rsidRPr="00C660A0">
              <w:rPr>
                <w:rFonts w:ascii="Calibri" w:hAnsi="Calibri" w:cs="Calibri"/>
                <w:color w:val="000000"/>
              </w:rPr>
              <w:t>- Connected load 90 W</w:t>
            </w:r>
          </w:p>
          <w:p w:rsidR="00C660A0" w:rsidRPr="00C660A0" w:rsidRDefault="00C660A0" w:rsidP="00C660A0">
            <w:pPr>
              <w:rPr>
                <w:rFonts w:ascii="Calibri" w:hAnsi="Calibri" w:cs="Calibri"/>
                <w:color w:val="000000"/>
              </w:rPr>
            </w:pPr>
            <w:r w:rsidRPr="00C660A0">
              <w:rPr>
                <w:rFonts w:ascii="Calibri" w:hAnsi="Calibri" w:cs="Calibri"/>
                <w:color w:val="000000"/>
              </w:rPr>
              <w:t>- Rated Voltage 220 - 240 V</w:t>
            </w:r>
          </w:p>
          <w:p w:rsidR="002C7174" w:rsidRDefault="00C660A0" w:rsidP="00C660A0">
            <w:pPr>
              <w:rPr>
                <w:rFonts w:ascii="Calibri" w:hAnsi="Calibri" w:cs="Calibri"/>
                <w:color w:val="000000"/>
              </w:rPr>
            </w:pPr>
            <w:r w:rsidRPr="00C660A0">
              <w:rPr>
                <w:rFonts w:ascii="Calibri" w:hAnsi="Calibri" w:cs="Calibri"/>
                <w:color w:val="000000"/>
              </w:rPr>
              <w:t>-2 year warranty</w:t>
            </w:r>
          </w:p>
        </w:tc>
        <w:tc>
          <w:tcPr>
            <w:tcW w:w="1923" w:type="dxa"/>
            <w:shd w:val="clear" w:color="auto" w:fill="auto"/>
            <w:vAlign w:val="center"/>
          </w:tcPr>
          <w:p w:rsidR="002C7174" w:rsidRPr="00821F5D" w:rsidRDefault="00C660A0" w:rsidP="00D679D4">
            <w:pPr>
              <w:spacing w:after="0" w:line="240" w:lineRule="auto"/>
              <w:rPr>
                <w:rFonts w:eastAsia="Times New Roman" w:cs="Arial"/>
                <w:lang w:val="en-GB" w:eastAsia="en-GB"/>
              </w:rPr>
            </w:pPr>
            <w:r>
              <w:rPr>
                <w:rFonts w:eastAsia="Times New Roman" w:cs="Arial"/>
                <w:lang w:val="en-GB" w:eastAsia="en-GB"/>
              </w:rPr>
              <w:t>1</w:t>
            </w:r>
          </w:p>
        </w:tc>
        <w:tc>
          <w:tcPr>
            <w:tcW w:w="1809" w:type="dxa"/>
            <w:shd w:val="clear" w:color="auto" w:fill="auto"/>
          </w:tcPr>
          <w:p w:rsidR="002C7174" w:rsidRPr="00821F5D" w:rsidRDefault="00C660A0" w:rsidP="00D679D4">
            <w:pPr>
              <w:spacing w:after="0" w:line="240" w:lineRule="auto"/>
              <w:rPr>
                <w:rFonts w:eastAsia="Times New Roman" w:cs="Arial"/>
                <w:sz w:val="24"/>
                <w:szCs w:val="24"/>
                <w:lang w:val="en-GB" w:eastAsia="en-GB"/>
              </w:rPr>
            </w:pPr>
            <w:r>
              <w:rPr>
                <w:rFonts w:eastAsia="Times New Roman" w:cs="Arial"/>
                <w:sz w:val="24"/>
                <w:szCs w:val="24"/>
                <w:lang w:val="en-GB" w:eastAsia="en-GB"/>
              </w:rPr>
              <w:t>EA</w:t>
            </w:r>
          </w:p>
        </w:tc>
      </w:tr>
      <w:tr w:rsidR="002C7174" w:rsidRPr="00821F5D" w:rsidTr="002C7174">
        <w:trPr>
          <w:trHeight w:val="58"/>
        </w:trPr>
        <w:tc>
          <w:tcPr>
            <w:tcW w:w="5284" w:type="dxa"/>
            <w:shd w:val="clear" w:color="auto" w:fill="BFBFBF" w:themeFill="background1" w:themeFillShade="BF"/>
            <w:vAlign w:val="bottom"/>
          </w:tcPr>
          <w:p w:rsidR="002C7174" w:rsidRDefault="002C7174" w:rsidP="00D679D4">
            <w:pPr>
              <w:rPr>
                <w:rFonts w:ascii="Calibri" w:hAnsi="Calibri" w:cs="Calibri"/>
                <w:color w:val="000000"/>
              </w:rPr>
            </w:pPr>
          </w:p>
        </w:tc>
        <w:tc>
          <w:tcPr>
            <w:tcW w:w="1923" w:type="dxa"/>
            <w:shd w:val="clear" w:color="auto" w:fill="BFBFBF" w:themeFill="background1" w:themeFillShade="BF"/>
            <w:vAlign w:val="center"/>
          </w:tcPr>
          <w:p w:rsidR="002C7174" w:rsidRPr="00821F5D" w:rsidRDefault="002C7174" w:rsidP="00D679D4">
            <w:pPr>
              <w:spacing w:after="0" w:line="240" w:lineRule="auto"/>
              <w:rPr>
                <w:rFonts w:eastAsia="Times New Roman" w:cs="Arial"/>
                <w:lang w:val="en-GB" w:eastAsia="en-GB"/>
              </w:rPr>
            </w:pPr>
          </w:p>
        </w:tc>
        <w:tc>
          <w:tcPr>
            <w:tcW w:w="1809" w:type="dxa"/>
            <w:shd w:val="clear" w:color="auto" w:fill="BFBFBF" w:themeFill="background1" w:themeFillShade="BF"/>
          </w:tcPr>
          <w:p w:rsidR="002C7174" w:rsidRPr="00821F5D" w:rsidRDefault="002C7174" w:rsidP="00D679D4">
            <w:pPr>
              <w:spacing w:after="0" w:line="240" w:lineRule="auto"/>
              <w:rPr>
                <w:rFonts w:eastAsia="Times New Roman" w:cs="Arial"/>
                <w:sz w:val="24"/>
                <w:szCs w:val="24"/>
                <w:lang w:val="en-GB" w:eastAsia="en-GB"/>
              </w:rPr>
            </w:pPr>
          </w:p>
        </w:tc>
      </w:tr>
      <w:tr w:rsidR="00D679D4" w:rsidRPr="00821F5D" w:rsidTr="00D679D4">
        <w:trPr>
          <w:trHeight w:val="58"/>
        </w:trPr>
        <w:tc>
          <w:tcPr>
            <w:tcW w:w="5284" w:type="dxa"/>
            <w:shd w:val="clear" w:color="auto" w:fill="auto"/>
            <w:vAlign w:val="bottom"/>
          </w:tcPr>
          <w:p w:rsidR="00D679D4" w:rsidRDefault="00D679D4" w:rsidP="00D679D4">
            <w:pPr>
              <w:rPr>
                <w:rFonts w:ascii="Calibri" w:hAnsi="Calibri" w:cs="Calibri"/>
                <w:color w:val="000000"/>
              </w:rPr>
            </w:pPr>
            <w:r>
              <w:rPr>
                <w:rFonts w:ascii="Calibri" w:hAnsi="Calibri" w:cs="Calibri"/>
                <w:color w:val="000000"/>
              </w:rPr>
              <w:t xml:space="preserve">REQ-070866 - </w:t>
            </w:r>
            <w:r w:rsidRPr="00D679D4">
              <w:rPr>
                <w:rFonts w:ascii="Calibri" w:hAnsi="Calibri" w:cs="Calibri"/>
                <w:color w:val="000000"/>
              </w:rPr>
              <w:t>Repeater pipette</w:t>
            </w:r>
          </w:p>
        </w:tc>
        <w:tc>
          <w:tcPr>
            <w:tcW w:w="1923" w:type="dxa"/>
            <w:shd w:val="clear" w:color="auto" w:fill="auto"/>
            <w:vAlign w:val="center"/>
          </w:tcPr>
          <w:p w:rsidR="00D679D4" w:rsidRPr="00821F5D" w:rsidRDefault="00D679D4" w:rsidP="00D679D4">
            <w:pPr>
              <w:spacing w:after="0" w:line="240" w:lineRule="auto"/>
              <w:rPr>
                <w:rFonts w:eastAsia="Times New Roman" w:cs="Arial"/>
                <w:lang w:val="en-GB" w:eastAsia="en-GB"/>
              </w:rPr>
            </w:pPr>
          </w:p>
        </w:tc>
        <w:tc>
          <w:tcPr>
            <w:tcW w:w="1809" w:type="dxa"/>
            <w:shd w:val="clear" w:color="auto" w:fill="auto"/>
          </w:tcPr>
          <w:p w:rsidR="00D679D4" w:rsidRPr="00821F5D" w:rsidRDefault="00D679D4" w:rsidP="00D679D4">
            <w:pPr>
              <w:spacing w:after="0" w:line="240" w:lineRule="auto"/>
              <w:rPr>
                <w:rFonts w:eastAsia="Times New Roman" w:cs="Arial"/>
                <w:sz w:val="24"/>
                <w:szCs w:val="24"/>
                <w:lang w:val="en-GB" w:eastAsia="en-GB"/>
              </w:rPr>
            </w:pPr>
          </w:p>
        </w:tc>
      </w:tr>
      <w:tr w:rsidR="002C7174" w:rsidRPr="00821F5D" w:rsidTr="00D679D4">
        <w:trPr>
          <w:trHeight w:val="58"/>
        </w:trPr>
        <w:tc>
          <w:tcPr>
            <w:tcW w:w="5284" w:type="dxa"/>
            <w:shd w:val="clear" w:color="auto" w:fill="auto"/>
            <w:vAlign w:val="bottom"/>
          </w:tcPr>
          <w:p w:rsidR="00C660A0" w:rsidRPr="00C660A0" w:rsidRDefault="00C660A0" w:rsidP="00C660A0">
            <w:pPr>
              <w:numPr>
                <w:ilvl w:val="0"/>
                <w:numId w:val="19"/>
              </w:numPr>
              <w:contextualSpacing/>
              <w:rPr>
                <w:rFonts w:asciiTheme="minorHAnsi" w:eastAsia="Times New Roman" w:hAnsiTheme="minorHAnsi" w:cs="Times New Roman"/>
                <w:lang w:val="en-US"/>
              </w:rPr>
            </w:pPr>
            <w:r w:rsidRPr="00C660A0">
              <w:rPr>
                <w:rFonts w:asciiTheme="minorHAnsi" w:eastAsia="Times New Roman" w:hAnsiTheme="minorHAnsi" w:cs="Times New Roman"/>
                <w:lang w:val="en-US"/>
              </w:rPr>
              <w:t xml:space="preserve">Volume range: 20-200 </w:t>
            </w:r>
            <w:r w:rsidRPr="00C660A0">
              <w:rPr>
                <w:rFonts w:asciiTheme="minorHAnsi" w:eastAsia="Times New Roman" w:hAnsiTheme="minorHAnsi" w:cs="Calibri"/>
                <w:lang w:val="en-US"/>
              </w:rPr>
              <w:t>µ</w:t>
            </w:r>
            <w:r w:rsidRPr="00C660A0">
              <w:rPr>
                <w:rFonts w:asciiTheme="minorHAnsi" w:eastAsia="Times New Roman" w:hAnsiTheme="minorHAnsi" w:cs="Times New Roman"/>
                <w:lang w:val="en-US"/>
              </w:rPr>
              <w:t>l</w:t>
            </w:r>
          </w:p>
          <w:p w:rsidR="00C660A0" w:rsidRPr="00C660A0" w:rsidRDefault="00C660A0" w:rsidP="00C660A0">
            <w:pPr>
              <w:numPr>
                <w:ilvl w:val="0"/>
                <w:numId w:val="19"/>
              </w:numPr>
              <w:contextualSpacing/>
              <w:rPr>
                <w:rFonts w:asciiTheme="minorHAnsi" w:eastAsia="Times New Roman" w:hAnsiTheme="minorHAnsi" w:cs="Times New Roman"/>
                <w:lang w:val="en-US"/>
              </w:rPr>
            </w:pPr>
            <w:r w:rsidRPr="00C660A0">
              <w:rPr>
                <w:rFonts w:asciiTheme="minorHAnsi" w:eastAsia="Times New Roman" w:hAnsiTheme="minorHAnsi" w:cs="Times New Roman"/>
                <w:lang w:val="en-US"/>
              </w:rPr>
              <w:t>Adjustable volume</w:t>
            </w:r>
          </w:p>
          <w:p w:rsidR="00C660A0" w:rsidRPr="00C660A0" w:rsidRDefault="00C660A0" w:rsidP="00C660A0">
            <w:pPr>
              <w:numPr>
                <w:ilvl w:val="0"/>
                <w:numId w:val="19"/>
              </w:numPr>
              <w:contextualSpacing/>
              <w:rPr>
                <w:rFonts w:asciiTheme="minorHAnsi" w:eastAsia="Times New Roman" w:hAnsiTheme="minorHAnsi" w:cs="Times New Roman"/>
                <w:lang w:val="en-US"/>
              </w:rPr>
            </w:pPr>
            <w:r w:rsidRPr="00C660A0">
              <w:rPr>
                <w:rFonts w:asciiTheme="minorHAnsi" w:eastAsia="Times New Roman" w:hAnsiTheme="minorHAnsi" w:cs="Times New Roman"/>
                <w:lang w:val="en-US"/>
              </w:rPr>
              <w:t>Electronic air displacement pipette</w:t>
            </w:r>
          </w:p>
          <w:p w:rsidR="00C660A0" w:rsidRPr="00C660A0" w:rsidRDefault="00C660A0" w:rsidP="00C660A0">
            <w:pPr>
              <w:numPr>
                <w:ilvl w:val="0"/>
                <w:numId w:val="19"/>
              </w:numPr>
              <w:contextualSpacing/>
              <w:rPr>
                <w:rFonts w:asciiTheme="minorHAnsi" w:eastAsia="Times New Roman" w:hAnsiTheme="minorHAnsi" w:cs="Times New Roman"/>
                <w:lang w:val="en-US"/>
              </w:rPr>
            </w:pPr>
            <w:r w:rsidRPr="00C660A0">
              <w:rPr>
                <w:rFonts w:asciiTheme="minorHAnsi" w:eastAsia="Times New Roman" w:hAnsiTheme="minorHAnsi" w:cs="Times New Roman"/>
                <w:lang w:val="en-US"/>
              </w:rPr>
              <w:t>A single-channel pipette</w:t>
            </w:r>
          </w:p>
          <w:p w:rsidR="00C660A0" w:rsidRPr="00C660A0" w:rsidRDefault="00C660A0" w:rsidP="00C660A0">
            <w:pPr>
              <w:numPr>
                <w:ilvl w:val="0"/>
                <w:numId w:val="19"/>
              </w:numPr>
              <w:contextualSpacing/>
              <w:rPr>
                <w:rFonts w:asciiTheme="minorHAnsi" w:eastAsia="Times New Roman" w:hAnsiTheme="minorHAnsi" w:cs="Times New Roman"/>
                <w:lang w:val="en-US"/>
              </w:rPr>
            </w:pPr>
            <w:r w:rsidRPr="00C660A0">
              <w:rPr>
                <w:rFonts w:asciiTheme="minorHAnsi" w:eastAsia="Times New Roman" w:hAnsiTheme="minorHAnsi" w:cs="Times New Roman"/>
                <w:lang w:val="en-US"/>
              </w:rPr>
              <w:t>Must have four pre-programmed pipetting modes (pipet, repetitive, mix, and reverse) and one custom mode</w:t>
            </w:r>
          </w:p>
          <w:p w:rsidR="002C7174" w:rsidRPr="00C660A0" w:rsidRDefault="00C660A0" w:rsidP="00D679D4">
            <w:pPr>
              <w:numPr>
                <w:ilvl w:val="0"/>
                <w:numId w:val="19"/>
              </w:numPr>
              <w:contextualSpacing/>
              <w:rPr>
                <w:rFonts w:asciiTheme="minorHAnsi" w:eastAsia="Times New Roman" w:hAnsiTheme="minorHAnsi" w:cs="Times New Roman"/>
                <w:lang w:val="en-US"/>
              </w:rPr>
            </w:pPr>
            <w:r w:rsidRPr="00C660A0">
              <w:rPr>
                <w:rFonts w:asciiTheme="minorHAnsi" w:eastAsia="Times New Roman" w:hAnsiTheme="minorHAnsi" w:cs="Times New Roman"/>
                <w:lang w:val="en-US"/>
              </w:rPr>
              <w:t>2 year warranty</w:t>
            </w:r>
          </w:p>
        </w:tc>
        <w:tc>
          <w:tcPr>
            <w:tcW w:w="1923" w:type="dxa"/>
            <w:shd w:val="clear" w:color="auto" w:fill="auto"/>
            <w:vAlign w:val="center"/>
          </w:tcPr>
          <w:p w:rsidR="002C7174" w:rsidRPr="00821F5D" w:rsidRDefault="00C660A0" w:rsidP="00D679D4">
            <w:pPr>
              <w:spacing w:after="0" w:line="240" w:lineRule="auto"/>
              <w:rPr>
                <w:rFonts w:eastAsia="Times New Roman" w:cs="Arial"/>
                <w:lang w:val="en-GB" w:eastAsia="en-GB"/>
              </w:rPr>
            </w:pPr>
            <w:r>
              <w:rPr>
                <w:rFonts w:eastAsia="Times New Roman" w:cs="Arial"/>
                <w:lang w:val="en-GB" w:eastAsia="en-GB"/>
              </w:rPr>
              <w:t>1</w:t>
            </w:r>
          </w:p>
        </w:tc>
        <w:tc>
          <w:tcPr>
            <w:tcW w:w="1809" w:type="dxa"/>
            <w:shd w:val="clear" w:color="auto" w:fill="auto"/>
          </w:tcPr>
          <w:p w:rsidR="002C7174" w:rsidRPr="00821F5D" w:rsidRDefault="00C660A0" w:rsidP="00D679D4">
            <w:pPr>
              <w:spacing w:after="0" w:line="240" w:lineRule="auto"/>
              <w:rPr>
                <w:rFonts w:eastAsia="Times New Roman" w:cs="Arial"/>
                <w:sz w:val="24"/>
                <w:szCs w:val="24"/>
                <w:lang w:val="en-GB" w:eastAsia="en-GB"/>
              </w:rPr>
            </w:pPr>
            <w:r>
              <w:rPr>
                <w:rFonts w:eastAsia="Times New Roman" w:cs="Arial"/>
                <w:sz w:val="24"/>
                <w:szCs w:val="24"/>
                <w:lang w:val="en-GB" w:eastAsia="en-GB"/>
              </w:rPr>
              <w:t>EA</w:t>
            </w:r>
          </w:p>
        </w:tc>
      </w:tr>
      <w:tr w:rsidR="002C7174" w:rsidRPr="00821F5D" w:rsidTr="002C7174">
        <w:trPr>
          <w:trHeight w:val="58"/>
        </w:trPr>
        <w:tc>
          <w:tcPr>
            <w:tcW w:w="5284" w:type="dxa"/>
            <w:shd w:val="clear" w:color="auto" w:fill="BFBFBF" w:themeFill="background1" w:themeFillShade="BF"/>
            <w:vAlign w:val="bottom"/>
          </w:tcPr>
          <w:p w:rsidR="002C7174" w:rsidRDefault="002C7174" w:rsidP="00D679D4">
            <w:pPr>
              <w:rPr>
                <w:rFonts w:ascii="Calibri" w:hAnsi="Calibri" w:cs="Calibri"/>
                <w:color w:val="000000"/>
              </w:rPr>
            </w:pPr>
          </w:p>
        </w:tc>
        <w:tc>
          <w:tcPr>
            <w:tcW w:w="1923" w:type="dxa"/>
            <w:shd w:val="clear" w:color="auto" w:fill="BFBFBF" w:themeFill="background1" w:themeFillShade="BF"/>
            <w:vAlign w:val="center"/>
          </w:tcPr>
          <w:p w:rsidR="002C7174" w:rsidRPr="00821F5D" w:rsidRDefault="002C7174" w:rsidP="00D679D4">
            <w:pPr>
              <w:spacing w:after="0" w:line="240" w:lineRule="auto"/>
              <w:rPr>
                <w:rFonts w:eastAsia="Times New Roman" w:cs="Arial"/>
                <w:lang w:val="en-GB" w:eastAsia="en-GB"/>
              </w:rPr>
            </w:pPr>
          </w:p>
        </w:tc>
        <w:tc>
          <w:tcPr>
            <w:tcW w:w="1809" w:type="dxa"/>
            <w:shd w:val="clear" w:color="auto" w:fill="BFBFBF" w:themeFill="background1" w:themeFillShade="BF"/>
          </w:tcPr>
          <w:p w:rsidR="002C7174" w:rsidRPr="00821F5D" w:rsidRDefault="002C7174" w:rsidP="00D679D4">
            <w:pPr>
              <w:spacing w:after="0" w:line="240" w:lineRule="auto"/>
              <w:rPr>
                <w:rFonts w:eastAsia="Times New Roman" w:cs="Arial"/>
                <w:sz w:val="24"/>
                <w:szCs w:val="24"/>
                <w:lang w:val="en-GB" w:eastAsia="en-GB"/>
              </w:rPr>
            </w:pPr>
          </w:p>
        </w:tc>
      </w:tr>
      <w:tr w:rsidR="00D679D4" w:rsidRPr="00821F5D" w:rsidTr="00D679D4">
        <w:trPr>
          <w:trHeight w:val="58"/>
        </w:trPr>
        <w:tc>
          <w:tcPr>
            <w:tcW w:w="5284" w:type="dxa"/>
            <w:shd w:val="clear" w:color="auto" w:fill="auto"/>
            <w:vAlign w:val="bottom"/>
          </w:tcPr>
          <w:p w:rsidR="00D679D4" w:rsidRDefault="00D679D4" w:rsidP="00D679D4">
            <w:pPr>
              <w:rPr>
                <w:rFonts w:ascii="Calibri" w:hAnsi="Calibri" w:cs="Calibri"/>
                <w:color w:val="000000"/>
              </w:rPr>
            </w:pPr>
            <w:r>
              <w:rPr>
                <w:rFonts w:ascii="Calibri" w:hAnsi="Calibri" w:cs="Calibri"/>
                <w:color w:val="000000"/>
              </w:rPr>
              <w:t xml:space="preserve">REQ-070867 - </w:t>
            </w:r>
            <w:r w:rsidRPr="00D679D4">
              <w:rPr>
                <w:rFonts w:ascii="Calibri" w:hAnsi="Calibri" w:cs="Calibri"/>
                <w:color w:val="000000"/>
              </w:rPr>
              <w:t>Mini centrifuge</w:t>
            </w:r>
          </w:p>
        </w:tc>
        <w:tc>
          <w:tcPr>
            <w:tcW w:w="1923" w:type="dxa"/>
            <w:shd w:val="clear" w:color="auto" w:fill="auto"/>
            <w:vAlign w:val="center"/>
          </w:tcPr>
          <w:p w:rsidR="00D679D4" w:rsidRPr="00821F5D" w:rsidRDefault="00D679D4" w:rsidP="00D679D4">
            <w:pPr>
              <w:spacing w:after="0" w:line="240" w:lineRule="auto"/>
              <w:rPr>
                <w:rFonts w:eastAsia="Times New Roman" w:cs="Arial"/>
                <w:lang w:val="en-GB" w:eastAsia="en-GB"/>
              </w:rPr>
            </w:pPr>
          </w:p>
        </w:tc>
        <w:tc>
          <w:tcPr>
            <w:tcW w:w="1809" w:type="dxa"/>
            <w:shd w:val="clear" w:color="auto" w:fill="auto"/>
          </w:tcPr>
          <w:p w:rsidR="00D679D4" w:rsidRPr="00821F5D" w:rsidRDefault="00D679D4" w:rsidP="00D679D4">
            <w:pPr>
              <w:spacing w:after="0" w:line="240" w:lineRule="auto"/>
              <w:rPr>
                <w:rFonts w:eastAsia="Times New Roman" w:cs="Arial"/>
                <w:sz w:val="24"/>
                <w:szCs w:val="24"/>
                <w:lang w:val="en-GB" w:eastAsia="en-GB"/>
              </w:rPr>
            </w:pPr>
          </w:p>
        </w:tc>
      </w:tr>
      <w:tr w:rsidR="002C7174" w:rsidRPr="00821F5D" w:rsidTr="00D679D4">
        <w:trPr>
          <w:trHeight w:val="58"/>
        </w:trPr>
        <w:tc>
          <w:tcPr>
            <w:tcW w:w="5284" w:type="dxa"/>
            <w:shd w:val="clear" w:color="auto" w:fill="auto"/>
            <w:vAlign w:val="bottom"/>
          </w:tcPr>
          <w:p w:rsidR="00C660A0" w:rsidRPr="00C660A0" w:rsidRDefault="00C660A0" w:rsidP="00C660A0">
            <w:pPr>
              <w:rPr>
                <w:rFonts w:ascii="Calibri" w:hAnsi="Calibri" w:cs="Calibri"/>
                <w:color w:val="000000"/>
              </w:rPr>
            </w:pPr>
            <w:r w:rsidRPr="00C660A0">
              <w:rPr>
                <w:rFonts w:ascii="Calibri" w:hAnsi="Calibri" w:cs="Calibri"/>
                <w:color w:val="000000"/>
              </w:rPr>
              <w:t>-Easy-to-use with dual start/stop function</w:t>
            </w:r>
          </w:p>
          <w:p w:rsidR="00C660A0" w:rsidRPr="00C660A0" w:rsidRDefault="00C660A0" w:rsidP="00C660A0">
            <w:pPr>
              <w:rPr>
                <w:rFonts w:ascii="Calibri" w:hAnsi="Calibri" w:cs="Calibri"/>
                <w:color w:val="000000"/>
              </w:rPr>
            </w:pPr>
            <w:r w:rsidRPr="00C660A0">
              <w:rPr>
                <w:rFonts w:ascii="Calibri" w:hAnsi="Calibri" w:cs="Calibri"/>
                <w:color w:val="000000"/>
              </w:rPr>
              <w:t>-Maximum speed 7000rpm/2680xg</w:t>
            </w:r>
          </w:p>
          <w:p w:rsidR="00C660A0" w:rsidRPr="00C660A0" w:rsidRDefault="00C660A0" w:rsidP="00C660A0">
            <w:pPr>
              <w:rPr>
                <w:rFonts w:ascii="Calibri" w:hAnsi="Calibri" w:cs="Calibri"/>
                <w:color w:val="000000"/>
              </w:rPr>
            </w:pPr>
            <w:r w:rsidRPr="00C660A0">
              <w:rPr>
                <w:rFonts w:ascii="Calibri" w:hAnsi="Calibri" w:cs="Calibri"/>
                <w:color w:val="000000"/>
              </w:rPr>
              <w:t xml:space="preserve">-Supplied with an 8 place 1.5/2.0ml </w:t>
            </w:r>
            <w:proofErr w:type="spellStart"/>
            <w:r w:rsidRPr="00C660A0">
              <w:rPr>
                <w:rFonts w:ascii="Calibri" w:hAnsi="Calibri" w:cs="Calibri"/>
                <w:color w:val="000000"/>
              </w:rPr>
              <w:t>microtube</w:t>
            </w:r>
            <w:proofErr w:type="spellEnd"/>
            <w:r w:rsidRPr="00C660A0">
              <w:rPr>
                <w:rFonts w:ascii="Calibri" w:hAnsi="Calibri" w:cs="Calibri"/>
                <w:color w:val="000000"/>
              </w:rPr>
              <w:t xml:space="preserve"> rotor and 16 x PCR tube rotor &amp; 0.2/0.5ml tube adapters</w:t>
            </w:r>
          </w:p>
          <w:p w:rsidR="00C660A0" w:rsidRPr="00C660A0" w:rsidRDefault="00C660A0" w:rsidP="00C660A0">
            <w:pPr>
              <w:rPr>
                <w:rFonts w:ascii="Calibri" w:hAnsi="Calibri" w:cs="Calibri"/>
                <w:color w:val="000000"/>
              </w:rPr>
            </w:pPr>
            <w:r w:rsidRPr="00C660A0">
              <w:rPr>
                <w:rFonts w:ascii="Calibri" w:hAnsi="Calibri" w:cs="Calibri"/>
                <w:color w:val="000000"/>
              </w:rPr>
              <w:t>-Compact design</w:t>
            </w:r>
          </w:p>
          <w:p w:rsidR="00C660A0" w:rsidRPr="00C660A0" w:rsidRDefault="00C660A0" w:rsidP="00C660A0">
            <w:pPr>
              <w:rPr>
                <w:rFonts w:ascii="Calibri" w:hAnsi="Calibri" w:cs="Calibri"/>
                <w:color w:val="000000"/>
              </w:rPr>
            </w:pPr>
            <w:r w:rsidRPr="00C660A0">
              <w:rPr>
                <w:rFonts w:ascii="Calibri" w:hAnsi="Calibri" w:cs="Calibri"/>
                <w:color w:val="000000"/>
              </w:rPr>
              <w:t>-Whisper quiet operation, noise level ≤ 45dB</w:t>
            </w:r>
          </w:p>
          <w:p w:rsidR="00C660A0" w:rsidRPr="00C660A0" w:rsidRDefault="00C660A0" w:rsidP="00C660A0">
            <w:pPr>
              <w:rPr>
                <w:rFonts w:ascii="Calibri" w:hAnsi="Calibri" w:cs="Calibri"/>
                <w:color w:val="000000"/>
              </w:rPr>
            </w:pPr>
            <w:r w:rsidRPr="00C660A0">
              <w:rPr>
                <w:rFonts w:ascii="Calibri" w:hAnsi="Calibri" w:cs="Calibri"/>
                <w:color w:val="000000"/>
              </w:rPr>
              <w:t xml:space="preserve">-Ideal for quick spin downs of </w:t>
            </w:r>
            <w:proofErr w:type="spellStart"/>
            <w:r w:rsidRPr="00C660A0">
              <w:rPr>
                <w:rFonts w:ascii="Calibri" w:hAnsi="Calibri" w:cs="Calibri"/>
                <w:color w:val="000000"/>
              </w:rPr>
              <w:t>microtubes</w:t>
            </w:r>
            <w:proofErr w:type="spellEnd"/>
            <w:r w:rsidRPr="00C660A0">
              <w:rPr>
                <w:rFonts w:ascii="Calibri" w:hAnsi="Calibri" w:cs="Calibri"/>
                <w:color w:val="000000"/>
              </w:rPr>
              <w:t xml:space="preserve"> and PCR tubes</w:t>
            </w:r>
          </w:p>
          <w:p w:rsidR="00C660A0" w:rsidRPr="00C660A0" w:rsidRDefault="00C660A0" w:rsidP="00C660A0">
            <w:pPr>
              <w:rPr>
                <w:rFonts w:ascii="Calibri" w:hAnsi="Calibri" w:cs="Calibri"/>
                <w:color w:val="000000"/>
              </w:rPr>
            </w:pPr>
            <w:r w:rsidRPr="00C660A0">
              <w:rPr>
                <w:rFonts w:ascii="Calibri" w:hAnsi="Calibri" w:cs="Calibri"/>
                <w:color w:val="000000"/>
              </w:rPr>
              <w:t>-Simply close the lid for acceleration and open the lid for deceleration, or use the on/off switch</w:t>
            </w:r>
          </w:p>
          <w:p w:rsidR="00C660A0" w:rsidRPr="00C660A0" w:rsidRDefault="00C660A0" w:rsidP="00C660A0">
            <w:pPr>
              <w:rPr>
                <w:rFonts w:ascii="Calibri" w:hAnsi="Calibri" w:cs="Calibri"/>
                <w:color w:val="000000"/>
              </w:rPr>
            </w:pPr>
            <w:r w:rsidRPr="00C660A0">
              <w:rPr>
                <w:rFonts w:ascii="Calibri" w:hAnsi="Calibri" w:cs="Calibri"/>
                <w:color w:val="000000"/>
              </w:rPr>
              <w:t>-Accelerates and brakes in seconds</w:t>
            </w:r>
          </w:p>
          <w:p w:rsidR="00C660A0" w:rsidRPr="00C660A0" w:rsidRDefault="00C660A0" w:rsidP="00C660A0">
            <w:pPr>
              <w:rPr>
                <w:rFonts w:ascii="Calibri" w:hAnsi="Calibri" w:cs="Calibri"/>
                <w:color w:val="000000"/>
              </w:rPr>
            </w:pPr>
            <w:r w:rsidRPr="00C660A0">
              <w:rPr>
                <w:rFonts w:ascii="Calibri" w:hAnsi="Calibri" w:cs="Calibri"/>
                <w:color w:val="000000"/>
              </w:rPr>
              <w:t>-Rotor change without tools</w:t>
            </w:r>
          </w:p>
          <w:p w:rsidR="002C7174" w:rsidRDefault="00C660A0" w:rsidP="00C660A0">
            <w:pPr>
              <w:rPr>
                <w:rFonts w:ascii="Calibri" w:hAnsi="Calibri" w:cs="Calibri"/>
                <w:color w:val="000000"/>
              </w:rPr>
            </w:pPr>
            <w:r w:rsidRPr="00C660A0">
              <w:rPr>
                <w:rFonts w:ascii="Calibri" w:hAnsi="Calibri" w:cs="Calibri"/>
                <w:color w:val="000000"/>
              </w:rPr>
              <w:t>-2 YEAR WARRANTY</w:t>
            </w:r>
          </w:p>
        </w:tc>
        <w:tc>
          <w:tcPr>
            <w:tcW w:w="1923" w:type="dxa"/>
            <w:shd w:val="clear" w:color="auto" w:fill="auto"/>
            <w:vAlign w:val="center"/>
          </w:tcPr>
          <w:p w:rsidR="002C7174" w:rsidRPr="00821F5D" w:rsidRDefault="002C7174" w:rsidP="00D679D4">
            <w:pPr>
              <w:spacing w:after="0" w:line="240" w:lineRule="auto"/>
              <w:rPr>
                <w:rFonts w:eastAsia="Times New Roman" w:cs="Arial"/>
                <w:lang w:val="en-GB" w:eastAsia="en-GB"/>
              </w:rPr>
            </w:pPr>
          </w:p>
        </w:tc>
        <w:tc>
          <w:tcPr>
            <w:tcW w:w="1809" w:type="dxa"/>
            <w:shd w:val="clear" w:color="auto" w:fill="auto"/>
          </w:tcPr>
          <w:p w:rsidR="002C7174" w:rsidRPr="00821F5D" w:rsidRDefault="002C7174" w:rsidP="00D679D4">
            <w:pPr>
              <w:spacing w:after="0" w:line="240" w:lineRule="auto"/>
              <w:rPr>
                <w:rFonts w:eastAsia="Times New Roman" w:cs="Arial"/>
                <w:sz w:val="24"/>
                <w:szCs w:val="24"/>
                <w:lang w:val="en-GB" w:eastAsia="en-GB"/>
              </w:rPr>
            </w:pPr>
          </w:p>
        </w:tc>
      </w:tr>
      <w:tr w:rsidR="002C7174" w:rsidRPr="00821F5D" w:rsidTr="002C7174">
        <w:trPr>
          <w:trHeight w:val="58"/>
        </w:trPr>
        <w:tc>
          <w:tcPr>
            <w:tcW w:w="5284" w:type="dxa"/>
            <w:shd w:val="clear" w:color="auto" w:fill="BFBFBF" w:themeFill="background1" w:themeFillShade="BF"/>
            <w:vAlign w:val="bottom"/>
          </w:tcPr>
          <w:p w:rsidR="002C7174" w:rsidRDefault="002C7174" w:rsidP="00D679D4">
            <w:pPr>
              <w:rPr>
                <w:rFonts w:ascii="Calibri" w:hAnsi="Calibri" w:cs="Calibri"/>
                <w:color w:val="000000"/>
              </w:rPr>
            </w:pPr>
          </w:p>
        </w:tc>
        <w:tc>
          <w:tcPr>
            <w:tcW w:w="1923" w:type="dxa"/>
            <w:shd w:val="clear" w:color="auto" w:fill="BFBFBF" w:themeFill="background1" w:themeFillShade="BF"/>
            <w:vAlign w:val="center"/>
          </w:tcPr>
          <w:p w:rsidR="002C7174" w:rsidRPr="00821F5D" w:rsidRDefault="002C7174" w:rsidP="00D679D4">
            <w:pPr>
              <w:spacing w:after="0" w:line="240" w:lineRule="auto"/>
              <w:rPr>
                <w:rFonts w:eastAsia="Times New Roman" w:cs="Arial"/>
                <w:lang w:val="en-GB" w:eastAsia="en-GB"/>
              </w:rPr>
            </w:pPr>
          </w:p>
        </w:tc>
        <w:tc>
          <w:tcPr>
            <w:tcW w:w="1809" w:type="dxa"/>
            <w:shd w:val="clear" w:color="auto" w:fill="BFBFBF" w:themeFill="background1" w:themeFillShade="BF"/>
          </w:tcPr>
          <w:p w:rsidR="002C7174" w:rsidRPr="00821F5D" w:rsidRDefault="002C7174" w:rsidP="00D679D4">
            <w:pPr>
              <w:spacing w:after="0" w:line="240" w:lineRule="auto"/>
              <w:rPr>
                <w:rFonts w:eastAsia="Times New Roman" w:cs="Arial"/>
                <w:sz w:val="24"/>
                <w:szCs w:val="24"/>
                <w:lang w:val="en-GB" w:eastAsia="en-GB"/>
              </w:rPr>
            </w:pPr>
          </w:p>
        </w:tc>
      </w:tr>
      <w:tr w:rsidR="00D679D4" w:rsidRPr="00821F5D" w:rsidTr="002C7174">
        <w:trPr>
          <w:trHeight w:val="58"/>
        </w:trPr>
        <w:tc>
          <w:tcPr>
            <w:tcW w:w="5284" w:type="dxa"/>
            <w:shd w:val="clear" w:color="auto" w:fill="FFFFFF" w:themeFill="background1"/>
            <w:vAlign w:val="bottom"/>
          </w:tcPr>
          <w:p w:rsidR="00D679D4" w:rsidRDefault="00D679D4" w:rsidP="00D679D4">
            <w:pPr>
              <w:rPr>
                <w:rFonts w:ascii="Calibri" w:hAnsi="Calibri" w:cs="Calibri"/>
                <w:color w:val="000000"/>
              </w:rPr>
            </w:pPr>
            <w:r>
              <w:rPr>
                <w:rFonts w:ascii="Calibri" w:hAnsi="Calibri" w:cs="Calibri"/>
                <w:color w:val="000000"/>
              </w:rPr>
              <w:t xml:space="preserve">REQ-070869 - </w:t>
            </w:r>
            <w:proofErr w:type="spellStart"/>
            <w:r w:rsidRPr="00D679D4">
              <w:rPr>
                <w:rFonts w:ascii="Calibri" w:hAnsi="Calibri" w:cs="Calibri"/>
                <w:color w:val="000000"/>
              </w:rPr>
              <w:t>Waterbath</w:t>
            </w:r>
            <w:proofErr w:type="spellEnd"/>
          </w:p>
        </w:tc>
        <w:tc>
          <w:tcPr>
            <w:tcW w:w="1923" w:type="dxa"/>
            <w:shd w:val="clear" w:color="auto" w:fill="FFFFFF" w:themeFill="background1"/>
            <w:vAlign w:val="center"/>
          </w:tcPr>
          <w:p w:rsidR="00D679D4" w:rsidRDefault="00D679D4" w:rsidP="00D679D4">
            <w:pPr>
              <w:spacing w:after="0" w:line="240" w:lineRule="auto"/>
              <w:rPr>
                <w:rFonts w:eastAsia="Times New Roman" w:cs="Arial"/>
                <w:lang w:val="en-GB" w:eastAsia="en-GB"/>
              </w:rPr>
            </w:pPr>
          </w:p>
        </w:tc>
        <w:tc>
          <w:tcPr>
            <w:tcW w:w="1809" w:type="dxa"/>
            <w:shd w:val="clear" w:color="auto" w:fill="FFFFFF" w:themeFill="background1"/>
          </w:tcPr>
          <w:p w:rsidR="00D679D4" w:rsidRDefault="00D679D4" w:rsidP="00D679D4">
            <w:pPr>
              <w:spacing w:after="0" w:line="240" w:lineRule="auto"/>
              <w:rPr>
                <w:rFonts w:eastAsia="Times New Roman" w:cs="Arial"/>
                <w:sz w:val="24"/>
                <w:szCs w:val="24"/>
                <w:lang w:val="en-GB" w:eastAsia="en-GB"/>
              </w:rPr>
            </w:pPr>
          </w:p>
        </w:tc>
      </w:tr>
      <w:tr w:rsidR="002C7174" w:rsidRPr="00821F5D" w:rsidTr="002C7174">
        <w:trPr>
          <w:trHeight w:val="58"/>
        </w:trPr>
        <w:tc>
          <w:tcPr>
            <w:tcW w:w="5284" w:type="dxa"/>
            <w:shd w:val="clear" w:color="auto" w:fill="FFFFFF" w:themeFill="background1"/>
            <w:vAlign w:val="bottom"/>
          </w:tcPr>
          <w:p w:rsidR="00C660A0" w:rsidRPr="00C660A0" w:rsidRDefault="00C660A0" w:rsidP="00C660A0">
            <w:pPr>
              <w:numPr>
                <w:ilvl w:val="0"/>
                <w:numId w:val="20"/>
              </w:numPr>
              <w:contextualSpacing/>
              <w:rPr>
                <w:rFonts w:asciiTheme="minorHAnsi" w:eastAsia="Times New Roman" w:hAnsiTheme="minorHAnsi" w:cs="Times New Roman"/>
                <w:lang w:val="en-US"/>
              </w:rPr>
            </w:pPr>
            <w:r w:rsidRPr="00C660A0">
              <w:rPr>
                <w:rFonts w:asciiTheme="minorHAnsi" w:eastAsia="Times New Roman" w:hAnsiTheme="minorHAnsi" w:cs="Times New Roman"/>
                <w:lang w:val="en-US"/>
              </w:rPr>
              <w:t>Operating temperature range from 5 °C above room temperature to 99 °C (temperature adjustment range from 10 to 99 °C).</w:t>
            </w:r>
          </w:p>
          <w:p w:rsidR="00C660A0" w:rsidRPr="00C660A0" w:rsidRDefault="00C660A0" w:rsidP="00C660A0">
            <w:pPr>
              <w:numPr>
                <w:ilvl w:val="0"/>
                <w:numId w:val="20"/>
              </w:numPr>
              <w:contextualSpacing/>
              <w:rPr>
                <w:rFonts w:asciiTheme="minorHAnsi" w:eastAsia="Times New Roman" w:hAnsiTheme="minorHAnsi" w:cs="Times New Roman"/>
                <w:lang w:val="en-US"/>
              </w:rPr>
            </w:pPr>
            <w:r w:rsidRPr="00C660A0">
              <w:rPr>
                <w:rFonts w:asciiTheme="minorHAnsi" w:eastAsia="Times New Roman" w:hAnsiTheme="minorHAnsi" w:cs="Times New Roman"/>
                <w:lang w:val="en-US"/>
              </w:rPr>
              <w:t>Stainless steel inner tank</w:t>
            </w:r>
          </w:p>
          <w:p w:rsidR="00C660A0" w:rsidRPr="00C660A0" w:rsidRDefault="00C660A0" w:rsidP="00C660A0">
            <w:pPr>
              <w:numPr>
                <w:ilvl w:val="0"/>
                <w:numId w:val="20"/>
              </w:numPr>
              <w:contextualSpacing/>
              <w:rPr>
                <w:rFonts w:asciiTheme="minorHAnsi" w:eastAsia="Times New Roman" w:hAnsiTheme="minorHAnsi" w:cs="Times New Roman"/>
                <w:lang w:val="en-US"/>
              </w:rPr>
            </w:pPr>
            <w:r w:rsidRPr="00C660A0">
              <w:rPr>
                <w:rFonts w:asciiTheme="minorHAnsi" w:eastAsia="Times New Roman" w:hAnsiTheme="minorHAnsi" w:cs="Times New Roman"/>
                <w:lang w:val="en-US"/>
              </w:rPr>
              <w:t>Stainless steel gable cover</w:t>
            </w:r>
          </w:p>
          <w:p w:rsidR="00C660A0" w:rsidRPr="00C660A0" w:rsidRDefault="00C660A0" w:rsidP="00C660A0">
            <w:pPr>
              <w:numPr>
                <w:ilvl w:val="0"/>
                <w:numId w:val="20"/>
              </w:numPr>
              <w:contextualSpacing/>
              <w:rPr>
                <w:rFonts w:asciiTheme="minorHAnsi" w:eastAsia="Times New Roman" w:hAnsiTheme="minorHAnsi" w:cs="Times New Roman"/>
                <w:lang w:val="en-US"/>
              </w:rPr>
            </w:pPr>
            <w:r w:rsidRPr="00C660A0">
              <w:rPr>
                <w:rFonts w:asciiTheme="minorHAnsi" w:eastAsia="Times New Roman" w:hAnsiTheme="minorHAnsi" w:cs="Times New Roman"/>
                <w:lang w:val="en-US"/>
              </w:rPr>
              <w:t xml:space="preserve">Digital display for displaying </w:t>
            </w:r>
            <w:proofErr w:type="spellStart"/>
            <w:r w:rsidRPr="00C660A0">
              <w:rPr>
                <w:rFonts w:asciiTheme="minorHAnsi" w:eastAsia="Times New Roman" w:hAnsiTheme="minorHAnsi" w:cs="Times New Roman"/>
                <w:lang w:val="en-US"/>
              </w:rPr>
              <w:t>setpoint</w:t>
            </w:r>
            <w:proofErr w:type="spellEnd"/>
            <w:r w:rsidRPr="00C660A0">
              <w:rPr>
                <w:rFonts w:asciiTheme="minorHAnsi" w:eastAsia="Times New Roman" w:hAnsiTheme="minorHAnsi" w:cs="Times New Roman"/>
                <w:lang w:val="en-US"/>
              </w:rPr>
              <w:t>/actual temperature values</w:t>
            </w:r>
          </w:p>
          <w:p w:rsidR="00C660A0" w:rsidRPr="00C660A0" w:rsidRDefault="00C660A0" w:rsidP="00C660A0">
            <w:pPr>
              <w:numPr>
                <w:ilvl w:val="0"/>
                <w:numId w:val="20"/>
              </w:numPr>
              <w:contextualSpacing/>
              <w:rPr>
                <w:rFonts w:asciiTheme="minorHAnsi" w:eastAsia="Times New Roman" w:hAnsiTheme="minorHAnsi" w:cs="Times New Roman"/>
                <w:lang w:val="en-US"/>
              </w:rPr>
            </w:pPr>
            <w:r w:rsidRPr="00C660A0">
              <w:rPr>
                <w:rFonts w:asciiTheme="minorHAnsi" w:eastAsia="Times New Roman" w:hAnsiTheme="minorHAnsi" w:cs="Times New Roman"/>
                <w:lang w:val="en-US"/>
              </w:rPr>
              <w:t>Overheating protection</w:t>
            </w:r>
          </w:p>
          <w:p w:rsidR="00C660A0" w:rsidRPr="00C660A0" w:rsidRDefault="00C660A0" w:rsidP="00C660A0">
            <w:pPr>
              <w:numPr>
                <w:ilvl w:val="0"/>
                <w:numId w:val="20"/>
              </w:numPr>
              <w:contextualSpacing/>
              <w:rPr>
                <w:rFonts w:asciiTheme="minorHAnsi" w:eastAsia="Times New Roman" w:hAnsiTheme="minorHAnsi" w:cs="Times New Roman"/>
                <w:lang w:val="en-US"/>
              </w:rPr>
            </w:pPr>
            <w:r w:rsidRPr="00C660A0">
              <w:rPr>
                <w:rFonts w:asciiTheme="minorHAnsi" w:eastAsia="Times New Roman" w:hAnsiTheme="minorHAnsi" w:cs="Times New Roman"/>
                <w:lang w:val="en-US"/>
              </w:rPr>
              <w:t>Must have a water drainage tube</w:t>
            </w:r>
          </w:p>
          <w:p w:rsidR="00C660A0" w:rsidRPr="00C660A0" w:rsidRDefault="00C660A0" w:rsidP="00C660A0">
            <w:pPr>
              <w:numPr>
                <w:ilvl w:val="0"/>
                <w:numId w:val="20"/>
              </w:numPr>
              <w:contextualSpacing/>
              <w:rPr>
                <w:rFonts w:asciiTheme="minorHAnsi" w:eastAsia="Times New Roman" w:hAnsiTheme="minorHAnsi" w:cs="Times New Roman"/>
                <w:lang w:val="en-US"/>
              </w:rPr>
            </w:pPr>
            <w:r w:rsidRPr="00C660A0">
              <w:rPr>
                <w:rFonts w:asciiTheme="minorHAnsi" w:eastAsia="Times New Roman" w:hAnsiTheme="minorHAnsi" w:cs="Times New Roman"/>
                <w:lang w:val="en-US"/>
              </w:rPr>
              <w:t xml:space="preserve">Capacity: 22liter to 35 liters </w:t>
            </w:r>
          </w:p>
          <w:p w:rsidR="00C660A0" w:rsidRPr="00C660A0" w:rsidRDefault="00C660A0" w:rsidP="00C660A0">
            <w:pPr>
              <w:numPr>
                <w:ilvl w:val="0"/>
                <w:numId w:val="20"/>
              </w:numPr>
              <w:contextualSpacing/>
              <w:rPr>
                <w:rFonts w:asciiTheme="minorHAnsi" w:eastAsia="Times New Roman" w:hAnsiTheme="minorHAnsi" w:cs="Times New Roman"/>
                <w:lang w:val="en-US"/>
              </w:rPr>
            </w:pPr>
            <w:r w:rsidRPr="00C660A0">
              <w:rPr>
                <w:rFonts w:asciiTheme="minorHAnsi" w:eastAsia="Times New Roman" w:hAnsiTheme="minorHAnsi" w:cs="Times New Roman"/>
                <w:lang w:val="en-US"/>
              </w:rPr>
              <w:t>2 year warranty</w:t>
            </w:r>
          </w:p>
          <w:p w:rsidR="002C7174" w:rsidRDefault="002C7174" w:rsidP="00D679D4">
            <w:pPr>
              <w:rPr>
                <w:rFonts w:ascii="Calibri" w:hAnsi="Calibri" w:cs="Calibri"/>
                <w:color w:val="000000"/>
              </w:rPr>
            </w:pPr>
          </w:p>
        </w:tc>
        <w:tc>
          <w:tcPr>
            <w:tcW w:w="1923" w:type="dxa"/>
            <w:shd w:val="clear" w:color="auto" w:fill="FFFFFF" w:themeFill="background1"/>
            <w:vAlign w:val="center"/>
          </w:tcPr>
          <w:p w:rsidR="002C7174" w:rsidRDefault="002C7174" w:rsidP="00D679D4">
            <w:pPr>
              <w:spacing w:after="0" w:line="240" w:lineRule="auto"/>
              <w:rPr>
                <w:rFonts w:eastAsia="Times New Roman" w:cs="Arial"/>
                <w:lang w:val="en-GB" w:eastAsia="en-GB"/>
              </w:rPr>
            </w:pPr>
          </w:p>
        </w:tc>
        <w:tc>
          <w:tcPr>
            <w:tcW w:w="1809" w:type="dxa"/>
            <w:shd w:val="clear" w:color="auto" w:fill="FFFFFF" w:themeFill="background1"/>
          </w:tcPr>
          <w:p w:rsidR="002C7174" w:rsidRDefault="002C7174" w:rsidP="00D679D4">
            <w:pPr>
              <w:spacing w:after="0" w:line="240" w:lineRule="auto"/>
              <w:rPr>
                <w:rFonts w:eastAsia="Times New Roman" w:cs="Arial"/>
                <w:sz w:val="24"/>
                <w:szCs w:val="24"/>
                <w:lang w:val="en-GB" w:eastAsia="en-GB"/>
              </w:rPr>
            </w:pPr>
          </w:p>
        </w:tc>
      </w:tr>
      <w:tr w:rsidR="002C7174" w:rsidRPr="00821F5D" w:rsidTr="002C7174">
        <w:trPr>
          <w:trHeight w:val="58"/>
        </w:trPr>
        <w:tc>
          <w:tcPr>
            <w:tcW w:w="5284" w:type="dxa"/>
            <w:shd w:val="clear" w:color="auto" w:fill="BFBFBF" w:themeFill="background1" w:themeFillShade="BF"/>
            <w:vAlign w:val="bottom"/>
          </w:tcPr>
          <w:p w:rsidR="002C7174" w:rsidRDefault="002C7174" w:rsidP="00D679D4">
            <w:pPr>
              <w:rPr>
                <w:rFonts w:ascii="Calibri" w:hAnsi="Calibri" w:cs="Calibri"/>
                <w:color w:val="000000"/>
              </w:rPr>
            </w:pPr>
          </w:p>
        </w:tc>
        <w:tc>
          <w:tcPr>
            <w:tcW w:w="1923" w:type="dxa"/>
            <w:shd w:val="clear" w:color="auto" w:fill="BFBFBF" w:themeFill="background1" w:themeFillShade="BF"/>
            <w:vAlign w:val="center"/>
          </w:tcPr>
          <w:p w:rsidR="002C7174" w:rsidRDefault="002C7174" w:rsidP="00D679D4">
            <w:pPr>
              <w:spacing w:after="0" w:line="240" w:lineRule="auto"/>
              <w:rPr>
                <w:rFonts w:eastAsia="Times New Roman" w:cs="Arial"/>
                <w:lang w:val="en-GB" w:eastAsia="en-GB"/>
              </w:rPr>
            </w:pPr>
          </w:p>
        </w:tc>
        <w:tc>
          <w:tcPr>
            <w:tcW w:w="1809" w:type="dxa"/>
            <w:shd w:val="clear" w:color="auto" w:fill="BFBFBF" w:themeFill="background1" w:themeFillShade="BF"/>
          </w:tcPr>
          <w:p w:rsidR="002C7174" w:rsidRDefault="002C7174" w:rsidP="00D679D4">
            <w:pPr>
              <w:spacing w:after="0" w:line="240" w:lineRule="auto"/>
              <w:rPr>
                <w:rFonts w:eastAsia="Times New Roman" w:cs="Arial"/>
                <w:sz w:val="24"/>
                <w:szCs w:val="24"/>
                <w:lang w:val="en-GB" w:eastAsia="en-GB"/>
              </w:rPr>
            </w:pPr>
          </w:p>
        </w:tc>
      </w:tr>
      <w:tr w:rsidR="00D679D4" w:rsidRPr="00821F5D" w:rsidTr="00D679D4">
        <w:trPr>
          <w:trHeight w:val="58"/>
        </w:trPr>
        <w:tc>
          <w:tcPr>
            <w:tcW w:w="5284" w:type="dxa"/>
            <w:shd w:val="clear" w:color="auto" w:fill="FFFFFF" w:themeFill="background1"/>
            <w:vAlign w:val="bottom"/>
          </w:tcPr>
          <w:p w:rsidR="00D679D4" w:rsidRDefault="00D679D4" w:rsidP="00D679D4">
            <w:pPr>
              <w:rPr>
                <w:rFonts w:ascii="Calibri" w:hAnsi="Calibri" w:cs="Calibri"/>
                <w:color w:val="000000"/>
              </w:rPr>
            </w:pPr>
            <w:r>
              <w:rPr>
                <w:rFonts w:ascii="Calibri" w:hAnsi="Calibri" w:cs="Calibri"/>
                <w:color w:val="000000"/>
              </w:rPr>
              <w:t xml:space="preserve">REQ-070870 - </w:t>
            </w:r>
            <w:r w:rsidRPr="00D679D4">
              <w:rPr>
                <w:rFonts w:ascii="Calibri" w:hAnsi="Calibri" w:cs="Calibri"/>
                <w:color w:val="000000"/>
              </w:rPr>
              <w:t>Vortex machine</w:t>
            </w:r>
          </w:p>
        </w:tc>
        <w:tc>
          <w:tcPr>
            <w:tcW w:w="1923" w:type="dxa"/>
            <w:shd w:val="clear" w:color="auto" w:fill="FFFFFF" w:themeFill="background1"/>
            <w:vAlign w:val="center"/>
          </w:tcPr>
          <w:p w:rsidR="00D679D4" w:rsidRDefault="00D679D4" w:rsidP="00D679D4">
            <w:pPr>
              <w:spacing w:after="0" w:line="240" w:lineRule="auto"/>
              <w:rPr>
                <w:rFonts w:eastAsia="Times New Roman" w:cs="Arial"/>
                <w:lang w:val="en-GB" w:eastAsia="en-GB"/>
              </w:rPr>
            </w:pPr>
          </w:p>
        </w:tc>
        <w:tc>
          <w:tcPr>
            <w:tcW w:w="1809" w:type="dxa"/>
            <w:shd w:val="clear" w:color="auto" w:fill="FFFFFF" w:themeFill="background1"/>
          </w:tcPr>
          <w:p w:rsidR="00D679D4" w:rsidRDefault="00D679D4" w:rsidP="00D679D4">
            <w:pPr>
              <w:spacing w:after="0" w:line="240" w:lineRule="auto"/>
              <w:rPr>
                <w:rFonts w:eastAsia="Times New Roman" w:cs="Arial"/>
                <w:sz w:val="24"/>
                <w:szCs w:val="24"/>
                <w:lang w:val="en-GB" w:eastAsia="en-GB"/>
              </w:rPr>
            </w:pPr>
          </w:p>
        </w:tc>
      </w:tr>
      <w:tr w:rsidR="002C7174" w:rsidRPr="00821F5D" w:rsidTr="00D679D4">
        <w:trPr>
          <w:trHeight w:val="58"/>
        </w:trPr>
        <w:tc>
          <w:tcPr>
            <w:tcW w:w="5284" w:type="dxa"/>
            <w:shd w:val="clear" w:color="auto" w:fill="FFFFFF" w:themeFill="background1"/>
            <w:vAlign w:val="bottom"/>
          </w:tcPr>
          <w:p w:rsidR="00C660A0" w:rsidRPr="00C660A0" w:rsidRDefault="00C660A0" w:rsidP="00C660A0">
            <w:pPr>
              <w:rPr>
                <w:rFonts w:ascii="Calibri" w:hAnsi="Calibri" w:cs="Calibri"/>
                <w:color w:val="000000"/>
              </w:rPr>
            </w:pPr>
            <w:r w:rsidRPr="00C660A0">
              <w:rPr>
                <w:rFonts w:ascii="Calibri" w:hAnsi="Calibri" w:cs="Calibri"/>
                <w:color w:val="000000"/>
              </w:rPr>
              <w:t>-Must have three-position power switch: an on (continuous operation), off and touch (triggered by pressing the attachment) switch</w:t>
            </w:r>
          </w:p>
          <w:p w:rsidR="00C660A0" w:rsidRPr="00C660A0" w:rsidRDefault="00C660A0" w:rsidP="00C660A0">
            <w:pPr>
              <w:rPr>
                <w:rFonts w:ascii="Calibri" w:hAnsi="Calibri" w:cs="Calibri"/>
                <w:color w:val="000000"/>
              </w:rPr>
            </w:pPr>
            <w:r w:rsidRPr="00C660A0">
              <w:rPr>
                <w:rFonts w:ascii="Calibri" w:hAnsi="Calibri" w:cs="Calibri"/>
                <w:color w:val="000000"/>
              </w:rPr>
              <w:t>-variable speed control that must range between 600 to 2700 rpm</w:t>
            </w:r>
          </w:p>
          <w:p w:rsidR="00C660A0" w:rsidRPr="00C660A0" w:rsidRDefault="00C660A0" w:rsidP="00C660A0">
            <w:pPr>
              <w:rPr>
                <w:rFonts w:ascii="Calibri" w:hAnsi="Calibri" w:cs="Calibri"/>
                <w:color w:val="000000"/>
              </w:rPr>
            </w:pPr>
            <w:r w:rsidRPr="00C660A0">
              <w:rPr>
                <w:rFonts w:ascii="Calibri" w:hAnsi="Calibri" w:cs="Calibri"/>
                <w:color w:val="000000"/>
              </w:rPr>
              <w:t>-Easy-to-change mixing heads that can snap on and off and must come with a standard rubber head</w:t>
            </w:r>
          </w:p>
          <w:p w:rsidR="00C660A0" w:rsidRPr="00C660A0" w:rsidRDefault="00C660A0" w:rsidP="00C660A0">
            <w:pPr>
              <w:rPr>
                <w:rFonts w:ascii="Calibri" w:hAnsi="Calibri" w:cs="Calibri"/>
                <w:color w:val="000000"/>
              </w:rPr>
            </w:pPr>
            <w:r w:rsidRPr="00C660A0">
              <w:rPr>
                <w:rFonts w:ascii="Calibri" w:hAnsi="Calibri" w:cs="Calibri"/>
                <w:color w:val="000000"/>
              </w:rPr>
              <w:t>-Tough metal housing combined with a cast-metal base and rubber feet to provide a stable platform</w:t>
            </w:r>
          </w:p>
          <w:p w:rsidR="002C7174" w:rsidRDefault="00C660A0" w:rsidP="00C660A0">
            <w:pPr>
              <w:rPr>
                <w:rFonts w:ascii="Calibri" w:hAnsi="Calibri" w:cs="Calibri"/>
                <w:color w:val="000000"/>
              </w:rPr>
            </w:pPr>
            <w:r w:rsidRPr="00C660A0">
              <w:rPr>
                <w:rFonts w:ascii="Calibri" w:hAnsi="Calibri" w:cs="Calibri"/>
                <w:color w:val="000000"/>
              </w:rPr>
              <w:t>-two year warranty</w:t>
            </w:r>
          </w:p>
        </w:tc>
        <w:tc>
          <w:tcPr>
            <w:tcW w:w="1923" w:type="dxa"/>
            <w:shd w:val="clear" w:color="auto" w:fill="FFFFFF" w:themeFill="background1"/>
            <w:vAlign w:val="center"/>
          </w:tcPr>
          <w:p w:rsidR="002C7174" w:rsidRDefault="002C7174" w:rsidP="00D679D4">
            <w:pPr>
              <w:spacing w:after="0" w:line="240" w:lineRule="auto"/>
              <w:rPr>
                <w:rFonts w:eastAsia="Times New Roman" w:cs="Arial"/>
                <w:lang w:val="en-GB" w:eastAsia="en-GB"/>
              </w:rPr>
            </w:pPr>
          </w:p>
        </w:tc>
        <w:tc>
          <w:tcPr>
            <w:tcW w:w="1809" w:type="dxa"/>
            <w:shd w:val="clear" w:color="auto" w:fill="FFFFFF" w:themeFill="background1"/>
          </w:tcPr>
          <w:p w:rsidR="002C7174" w:rsidRDefault="002C7174" w:rsidP="00D679D4">
            <w:pPr>
              <w:spacing w:after="0" w:line="240" w:lineRule="auto"/>
              <w:rPr>
                <w:rFonts w:eastAsia="Times New Roman" w:cs="Arial"/>
                <w:sz w:val="24"/>
                <w:szCs w:val="24"/>
                <w:lang w:val="en-GB" w:eastAsia="en-GB"/>
              </w:rPr>
            </w:pPr>
          </w:p>
        </w:tc>
      </w:tr>
      <w:tr w:rsidR="002C7174" w:rsidRPr="00821F5D" w:rsidTr="002C7174">
        <w:trPr>
          <w:trHeight w:val="58"/>
        </w:trPr>
        <w:tc>
          <w:tcPr>
            <w:tcW w:w="5284" w:type="dxa"/>
            <w:shd w:val="clear" w:color="auto" w:fill="BFBFBF" w:themeFill="background1" w:themeFillShade="BF"/>
            <w:vAlign w:val="bottom"/>
          </w:tcPr>
          <w:p w:rsidR="002C7174" w:rsidRDefault="002C7174" w:rsidP="00D679D4">
            <w:pPr>
              <w:rPr>
                <w:rFonts w:ascii="Calibri" w:hAnsi="Calibri" w:cs="Calibri"/>
                <w:color w:val="000000"/>
              </w:rPr>
            </w:pPr>
          </w:p>
        </w:tc>
        <w:tc>
          <w:tcPr>
            <w:tcW w:w="1923" w:type="dxa"/>
            <w:shd w:val="clear" w:color="auto" w:fill="BFBFBF" w:themeFill="background1" w:themeFillShade="BF"/>
            <w:vAlign w:val="center"/>
          </w:tcPr>
          <w:p w:rsidR="002C7174" w:rsidRDefault="002C7174" w:rsidP="00D679D4">
            <w:pPr>
              <w:spacing w:after="0" w:line="240" w:lineRule="auto"/>
              <w:rPr>
                <w:rFonts w:eastAsia="Times New Roman" w:cs="Arial"/>
                <w:lang w:val="en-GB" w:eastAsia="en-GB"/>
              </w:rPr>
            </w:pPr>
          </w:p>
        </w:tc>
        <w:tc>
          <w:tcPr>
            <w:tcW w:w="1809" w:type="dxa"/>
            <w:shd w:val="clear" w:color="auto" w:fill="BFBFBF" w:themeFill="background1" w:themeFillShade="BF"/>
          </w:tcPr>
          <w:p w:rsidR="002C7174" w:rsidRDefault="002C7174" w:rsidP="00D679D4">
            <w:pPr>
              <w:spacing w:after="0" w:line="240" w:lineRule="auto"/>
              <w:rPr>
                <w:rFonts w:eastAsia="Times New Roman" w:cs="Arial"/>
                <w:sz w:val="24"/>
                <w:szCs w:val="24"/>
                <w:lang w:val="en-GB" w:eastAsia="en-GB"/>
              </w:rPr>
            </w:pPr>
          </w:p>
        </w:tc>
      </w:tr>
      <w:tr w:rsidR="00D679D4" w:rsidRPr="00821F5D" w:rsidTr="00D679D4">
        <w:trPr>
          <w:trHeight w:val="58"/>
        </w:trPr>
        <w:tc>
          <w:tcPr>
            <w:tcW w:w="5284" w:type="dxa"/>
            <w:shd w:val="clear" w:color="auto" w:fill="FFFFFF" w:themeFill="background1"/>
            <w:vAlign w:val="bottom"/>
          </w:tcPr>
          <w:p w:rsidR="00D679D4" w:rsidRDefault="00D679D4" w:rsidP="00D679D4">
            <w:pPr>
              <w:rPr>
                <w:rFonts w:ascii="Calibri" w:hAnsi="Calibri" w:cs="Calibri"/>
                <w:color w:val="000000"/>
              </w:rPr>
            </w:pPr>
            <w:r>
              <w:rPr>
                <w:rFonts w:ascii="Calibri" w:hAnsi="Calibri" w:cs="Calibri"/>
                <w:color w:val="000000"/>
              </w:rPr>
              <w:t xml:space="preserve">REQ-070872 - </w:t>
            </w:r>
            <w:r w:rsidRPr="00D679D4">
              <w:rPr>
                <w:rFonts w:ascii="Calibri" w:hAnsi="Calibri" w:cs="Calibri"/>
                <w:color w:val="000000"/>
              </w:rPr>
              <w:t>PCR machine</w:t>
            </w:r>
          </w:p>
        </w:tc>
        <w:tc>
          <w:tcPr>
            <w:tcW w:w="1923" w:type="dxa"/>
            <w:shd w:val="clear" w:color="auto" w:fill="FFFFFF" w:themeFill="background1"/>
            <w:vAlign w:val="center"/>
          </w:tcPr>
          <w:p w:rsidR="00D679D4" w:rsidRDefault="00D679D4" w:rsidP="00D679D4">
            <w:pPr>
              <w:spacing w:after="0" w:line="240" w:lineRule="auto"/>
              <w:rPr>
                <w:rFonts w:eastAsia="Times New Roman" w:cs="Arial"/>
                <w:lang w:val="en-GB" w:eastAsia="en-GB"/>
              </w:rPr>
            </w:pPr>
          </w:p>
        </w:tc>
        <w:tc>
          <w:tcPr>
            <w:tcW w:w="1809" w:type="dxa"/>
            <w:shd w:val="clear" w:color="auto" w:fill="FFFFFF" w:themeFill="background1"/>
          </w:tcPr>
          <w:p w:rsidR="00D679D4" w:rsidRDefault="00D679D4" w:rsidP="00D679D4">
            <w:pPr>
              <w:spacing w:after="0" w:line="240" w:lineRule="auto"/>
              <w:rPr>
                <w:rFonts w:eastAsia="Times New Roman" w:cs="Arial"/>
                <w:sz w:val="24"/>
                <w:szCs w:val="24"/>
                <w:lang w:val="en-GB" w:eastAsia="en-GB"/>
              </w:rPr>
            </w:pPr>
          </w:p>
        </w:tc>
      </w:tr>
      <w:tr w:rsidR="002C7174" w:rsidRPr="00821F5D" w:rsidTr="00D679D4">
        <w:trPr>
          <w:trHeight w:val="58"/>
        </w:trPr>
        <w:tc>
          <w:tcPr>
            <w:tcW w:w="5284" w:type="dxa"/>
            <w:shd w:val="clear" w:color="auto" w:fill="FFFFFF" w:themeFill="background1"/>
            <w:vAlign w:val="bottom"/>
          </w:tcPr>
          <w:p w:rsidR="00C660A0" w:rsidRPr="00C660A0" w:rsidRDefault="00C660A0" w:rsidP="00C660A0">
            <w:pPr>
              <w:rPr>
                <w:rFonts w:ascii="Calibri" w:hAnsi="Calibri" w:cs="Calibri"/>
                <w:color w:val="000000"/>
              </w:rPr>
            </w:pPr>
            <w:r w:rsidRPr="00C660A0">
              <w:rPr>
                <w:rFonts w:ascii="Calibri" w:hAnsi="Calibri" w:cs="Calibri"/>
                <w:color w:val="000000"/>
              </w:rPr>
              <w:t>•</w:t>
            </w:r>
            <w:r w:rsidRPr="00C660A0">
              <w:rPr>
                <w:rFonts w:ascii="Calibri" w:hAnsi="Calibri" w:cs="Calibri"/>
                <w:color w:val="000000"/>
              </w:rPr>
              <w:tab/>
              <w:t>Sample capacity: 96 x 0.2 ml tubes, 0.2 ml tube strips, or 1 x 96-well plate</w:t>
            </w:r>
          </w:p>
          <w:p w:rsidR="00C660A0" w:rsidRPr="00C660A0" w:rsidRDefault="00C660A0" w:rsidP="00C660A0">
            <w:pPr>
              <w:rPr>
                <w:rFonts w:ascii="Calibri" w:hAnsi="Calibri" w:cs="Calibri"/>
                <w:color w:val="000000"/>
              </w:rPr>
            </w:pPr>
            <w:r w:rsidRPr="00C660A0">
              <w:rPr>
                <w:rFonts w:ascii="Calibri" w:hAnsi="Calibri" w:cs="Calibri"/>
                <w:color w:val="000000"/>
              </w:rPr>
              <w:t>•</w:t>
            </w:r>
            <w:r w:rsidRPr="00C660A0">
              <w:rPr>
                <w:rFonts w:ascii="Calibri" w:hAnsi="Calibri" w:cs="Calibri"/>
                <w:color w:val="000000"/>
              </w:rPr>
              <w:tab/>
              <w:t>Maximum ramp rate, °C/sec: 4</w:t>
            </w:r>
          </w:p>
          <w:p w:rsidR="00C660A0" w:rsidRPr="00C660A0" w:rsidRDefault="00C660A0" w:rsidP="00C660A0">
            <w:pPr>
              <w:rPr>
                <w:rFonts w:ascii="Calibri" w:hAnsi="Calibri" w:cs="Calibri"/>
                <w:color w:val="000000"/>
              </w:rPr>
            </w:pPr>
            <w:r w:rsidRPr="00C660A0">
              <w:rPr>
                <w:rFonts w:ascii="Calibri" w:hAnsi="Calibri" w:cs="Calibri"/>
                <w:color w:val="000000"/>
              </w:rPr>
              <w:t>•</w:t>
            </w:r>
            <w:r w:rsidRPr="00C660A0">
              <w:rPr>
                <w:rFonts w:ascii="Calibri" w:hAnsi="Calibri" w:cs="Calibri"/>
                <w:color w:val="000000"/>
              </w:rPr>
              <w:tab/>
              <w:t>Average ramp rate, °C/sec: 2.5</w:t>
            </w:r>
          </w:p>
          <w:p w:rsidR="00C660A0" w:rsidRPr="00C660A0" w:rsidRDefault="00C660A0" w:rsidP="00C660A0">
            <w:pPr>
              <w:rPr>
                <w:rFonts w:ascii="Calibri" w:hAnsi="Calibri" w:cs="Calibri"/>
                <w:color w:val="000000"/>
              </w:rPr>
            </w:pPr>
            <w:r w:rsidRPr="00C660A0">
              <w:rPr>
                <w:rFonts w:ascii="Calibri" w:hAnsi="Calibri" w:cs="Calibri"/>
                <w:color w:val="000000"/>
              </w:rPr>
              <w:t>•</w:t>
            </w:r>
            <w:r w:rsidRPr="00C660A0">
              <w:rPr>
                <w:rFonts w:ascii="Calibri" w:hAnsi="Calibri" w:cs="Calibri"/>
                <w:color w:val="000000"/>
              </w:rPr>
              <w:tab/>
              <w:t>Temperature range: 4–100°C</w:t>
            </w:r>
          </w:p>
          <w:p w:rsidR="00C660A0" w:rsidRPr="00C660A0" w:rsidRDefault="00C660A0" w:rsidP="00C660A0">
            <w:pPr>
              <w:rPr>
                <w:rFonts w:ascii="Calibri" w:hAnsi="Calibri" w:cs="Calibri"/>
                <w:color w:val="000000"/>
              </w:rPr>
            </w:pPr>
            <w:r w:rsidRPr="00C660A0">
              <w:rPr>
                <w:rFonts w:ascii="Calibri" w:hAnsi="Calibri" w:cs="Calibri"/>
                <w:color w:val="000000"/>
              </w:rPr>
              <w:t>•</w:t>
            </w:r>
            <w:r w:rsidRPr="00C660A0">
              <w:rPr>
                <w:rFonts w:ascii="Calibri" w:hAnsi="Calibri" w:cs="Calibri"/>
                <w:color w:val="000000"/>
              </w:rPr>
              <w:tab/>
              <w:t>Temperature accuracy: ±0.5°C of programmed target</w:t>
            </w:r>
          </w:p>
          <w:p w:rsidR="00C660A0" w:rsidRPr="00C660A0" w:rsidRDefault="00C660A0" w:rsidP="00C660A0">
            <w:pPr>
              <w:rPr>
                <w:rFonts w:ascii="Calibri" w:hAnsi="Calibri" w:cs="Calibri"/>
                <w:color w:val="000000"/>
              </w:rPr>
            </w:pPr>
            <w:r w:rsidRPr="00C660A0">
              <w:rPr>
                <w:rFonts w:ascii="Calibri" w:hAnsi="Calibri" w:cs="Calibri"/>
                <w:color w:val="000000"/>
              </w:rPr>
              <w:t>•</w:t>
            </w:r>
            <w:r w:rsidRPr="00C660A0">
              <w:rPr>
                <w:rFonts w:ascii="Calibri" w:hAnsi="Calibri" w:cs="Calibri"/>
                <w:color w:val="000000"/>
              </w:rPr>
              <w:tab/>
              <w:t>Temperature uniformity: ±0.5°C well-to-well within 30 sec of arrival at target temperature</w:t>
            </w:r>
          </w:p>
          <w:p w:rsidR="00C660A0" w:rsidRPr="00C660A0" w:rsidRDefault="00C660A0" w:rsidP="00C660A0">
            <w:pPr>
              <w:rPr>
                <w:rFonts w:ascii="Calibri" w:hAnsi="Calibri" w:cs="Calibri"/>
                <w:color w:val="000000"/>
              </w:rPr>
            </w:pPr>
            <w:r w:rsidRPr="00C660A0">
              <w:rPr>
                <w:rFonts w:ascii="Calibri" w:hAnsi="Calibri" w:cs="Calibri"/>
                <w:color w:val="000000"/>
              </w:rPr>
              <w:t>•</w:t>
            </w:r>
            <w:r w:rsidRPr="00C660A0">
              <w:rPr>
                <w:rFonts w:ascii="Calibri" w:hAnsi="Calibri" w:cs="Calibri"/>
                <w:color w:val="000000"/>
              </w:rPr>
              <w:tab/>
              <w:t xml:space="preserve">Display: 5.7'' VGA </w:t>
            </w:r>
            <w:proofErr w:type="spellStart"/>
            <w:r w:rsidRPr="00C660A0">
              <w:rPr>
                <w:rFonts w:ascii="Calibri" w:hAnsi="Calibri" w:cs="Calibri"/>
                <w:color w:val="000000"/>
              </w:rPr>
              <w:t>color</w:t>
            </w:r>
            <w:proofErr w:type="spellEnd"/>
            <w:r w:rsidRPr="00C660A0">
              <w:rPr>
                <w:rFonts w:ascii="Calibri" w:hAnsi="Calibri" w:cs="Calibri"/>
                <w:color w:val="000000"/>
              </w:rPr>
              <w:t xml:space="preserve"> touch screen</w:t>
            </w:r>
          </w:p>
          <w:p w:rsidR="00C660A0" w:rsidRPr="00C660A0" w:rsidRDefault="00C660A0" w:rsidP="00C660A0">
            <w:pPr>
              <w:rPr>
                <w:rFonts w:ascii="Calibri" w:hAnsi="Calibri" w:cs="Calibri"/>
                <w:color w:val="000000"/>
              </w:rPr>
            </w:pPr>
            <w:r w:rsidRPr="00C660A0">
              <w:rPr>
                <w:rFonts w:ascii="Calibri" w:hAnsi="Calibri" w:cs="Calibri"/>
                <w:color w:val="000000"/>
              </w:rPr>
              <w:t>•</w:t>
            </w:r>
            <w:r w:rsidRPr="00C660A0">
              <w:rPr>
                <w:rFonts w:ascii="Calibri" w:hAnsi="Calibri" w:cs="Calibri"/>
                <w:color w:val="000000"/>
              </w:rPr>
              <w:tab/>
              <w:t>Port: 1 USB A</w:t>
            </w:r>
          </w:p>
          <w:p w:rsidR="00C660A0" w:rsidRPr="00C660A0" w:rsidRDefault="00C660A0" w:rsidP="00C660A0">
            <w:pPr>
              <w:rPr>
                <w:rFonts w:ascii="Calibri" w:hAnsi="Calibri" w:cs="Calibri"/>
                <w:color w:val="000000"/>
              </w:rPr>
            </w:pPr>
            <w:r w:rsidRPr="00C660A0">
              <w:rPr>
                <w:rFonts w:ascii="Calibri" w:hAnsi="Calibri" w:cs="Calibri"/>
                <w:color w:val="000000"/>
              </w:rPr>
              <w:t>•</w:t>
            </w:r>
            <w:r w:rsidRPr="00C660A0">
              <w:rPr>
                <w:rFonts w:ascii="Calibri" w:hAnsi="Calibri" w:cs="Calibri"/>
                <w:color w:val="000000"/>
              </w:rPr>
              <w:tab/>
              <w:t>Memory: 500 typical programs; unlimited with USB flash drive expansion</w:t>
            </w:r>
          </w:p>
          <w:p w:rsidR="00C660A0" w:rsidRPr="00C660A0" w:rsidRDefault="00C660A0" w:rsidP="00C660A0">
            <w:pPr>
              <w:rPr>
                <w:rFonts w:ascii="Calibri" w:hAnsi="Calibri" w:cs="Calibri"/>
                <w:color w:val="000000"/>
              </w:rPr>
            </w:pPr>
            <w:r w:rsidRPr="00C660A0">
              <w:rPr>
                <w:rFonts w:ascii="Calibri" w:hAnsi="Calibri" w:cs="Calibri"/>
                <w:color w:val="000000"/>
              </w:rPr>
              <w:t>•</w:t>
            </w:r>
            <w:r w:rsidRPr="00C660A0">
              <w:rPr>
                <w:rFonts w:ascii="Calibri" w:hAnsi="Calibri" w:cs="Calibri"/>
                <w:color w:val="000000"/>
              </w:rPr>
              <w:tab/>
              <w:t>Must have thermal gradient capability</w:t>
            </w:r>
          </w:p>
          <w:p w:rsidR="00C660A0" w:rsidRPr="00C660A0" w:rsidRDefault="00C660A0" w:rsidP="00C660A0">
            <w:pPr>
              <w:rPr>
                <w:rFonts w:ascii="Calibri" w:hAnsi="Calibri" w:cs="Calibri"/>
                <w:color w:val="000000"/>
              </w:rPr>
            </w:pPr>
            <w:r w:rsidRPr="00C660A0">
              <w:rPr>
                <w:rFonts w:ascii="Calibri" w:hAnsi="Calibri" w:cs="Calibri"/>
                <w:color w:val="000000"/>
              </w:rPr>
              <w:t>•</w:t>
            </w:r>
            <w:r w:rsidRPr="00C660A0">
              <w:rPr>
                <w:rFonts w:ascii="Calibri" w:hAnsi="Calibri" w:cs="Calibri"/>
                <w:color w:val="000000"/>
              </w:rPr>
              <w:tab/>
              <w:t>Gradient range: 30–100°C</w:t>
            </w:r>
          </w:p>
          <w:p w:rsidR="00C660A0" w:rsidRPr="00C660A0" w:rsidRDefault="00C660A0" w:rsidP="00C660A0">
            <w:pPr>
              <w:rPr>
                <w:rFonts w:ascii="Calibri" w:hAnsi="Calibri" w:cs="Calibri"/>
                <w:color w:val="000000"/>
              </w:rPr>
            </w:pPr>
            <w:r w:rsidRPr="00C660A0">
              <w:rPr>
                <w:rFonts w:ascii="Calibri" w:hAnsi="Calibri" w:cs="Calibri"/>
                <w:color w:val="000000"/>
              </w:rPr>
              <w:t>•</w:t>
            </w:r>
            <w:r w:rsidRPr="00C660A0">
              <w:rPr>
                <w:rFonts w:ascii="Calibri" w:hAnsi="Calibri" w:cs="Calibri"/>
                <w:color w:val="000000"/>
              </w:rPr>
              <w:tab/>
              <w:t>Temperature differential range: 1–25°C</w:t>
            </w:r>
          </w:p>
          <w:p w:rsidR="00C660A0" w:rsidRPr="00C660A0" w:rsidRDefault="00C660A0" w:rsidP="00C660A0">
            <w:pPr>
              <w:rPr>
                <w:rFonts w:ascii="Calibri" w:hAnsi="Calibri" w:cs="Calibri"/>
                <w:color w:val="000000"/>
              </w:rPr>
            </w:pPr>
            <w:r w:rsidRPr="00C660A0">
              <w:rPr>
                <w:rFonts w:ascii="Calibri" w:hAnsi="Calibri" w:cs="Calibri"/>
                <w:color w:val="000000"/>
              </w:rPr>
              <w:t>•</w:t>
            </w:r>
            <w:r w:rsidRPr="00C660A0">
              <w:rPr>
                <w:rFonts w:ascii="Calibri" w:hAnsi="Calibri" w:cs="Calibri"/>
                <w:color w:val="000000"/>
              </w:rPr>
              <w:tab/>
              <w:t>Installation and calibration</w:t>
            </w:r>
          </w:p>
          <w:p w:rsidR="002C7174" w:rsidRDefault="00C660A0" w:rsidP="00C660A0">
            <w:pPr>
              <w:rPr>
                <w:rFonts w:ascii="Calibri" w:hAnsi="Calibri" w:cs="Calibri"/>
                <w:color w:val="000000"/>
              </w:rPr>
            </w:pPr>
            <w:r w:rsidRPr="00C660A0">
              <w:rPr>
                <w:rFonts w:ascii="Calibri" w:hAnsi="Calibri" w:cs="Calibri"/>
                <w:color w:val="000000"/>
              </w:rPr>
              <w:t>•</w:t>
            </w:r>
            <w:r w:rsidRPr="00C660A0">
              <w:rPr>
                <w:rFonts w:ascii="Calibri" w:hAnsi="Calibri" w:cs="Calibri"/>
                <w:color w:val="000000"/>
              </w:rPr>
              <w:tab/>
              <w:t>2-year warrantee</w:t>
            </w:r>
          </w:p>
        </w:tc>
        <w:tc>
          <w:tcPr>
            <w:tcW w:w="1923" w:type="dxa"/>
            <w:shd w:val="clear" w:color="auto" w:fill="FFFFFF" w:themeFill="background1"/>
            <w:vAlign w:val="center"/>
          </w:tcPr>
          <w:p w:rsidR="002C7174" w:rsidRDefault="002C7174" w:rsidP="00D679D4">
            <w:pPr>
              <w:spacing w:after="0" w:line="240" w:lineRule="auto"/>
              <w:rPr>
                <w:rFonts w:eastAsia="Times New Roman" w:cs="Arial"/>
                <w:lang w:val="en-GB" w:eastAsia="en-GB"/>
              </w:rPr>
            </w:pPr>
          </w:p>
        </w:tc>
        <w:tc>
          <w:tcPr>
            <w:tcW w:w="1809" w:type="dxa"/>
            <w:shd w:val="clear" w:color="auto" w:fill="FFFFFF" w:themeFill="background1"/>
          </w:tcPr>
          <w:p w:rsidR="002C7174" w:rsidRDefault="002C7174" w:rsidP="00D679D4">
            <w:pPr>
              <w:spacing w:after="0" w:line="240" w:lineRule="auto"/>
              <w:rPr>
                <w:rFonts w:eastAsia="Times New Roman" w:cs="Arial"/>
                <w:sz w:val="24"/>
                <w:szCs w:val="24"/>
                <w:lang w:val="en-GB" w:eastAsia="en-GB"/>
              </w:rPr>
            </w:pPr>
          </w:p>
        </w:tc>
      </w:tr>
      <w:tr w:rsidR="002C7174" w:rsidRPr="00821F5D" w:rsidTr="002C7174">
        <w:trPr>
          <w:trHeight w:val="58"/>
        </w:trPr>
        <w:tc>
          <w:tcPr>
            <w:tcW w:w="5284" w:type="dxa"/>
            <w:shd w:val="clear" w:color="auto" w:fill="D9D9D9" w:themeFill="background1" w:themeFillShade="D9"/>
            <w:vAlign w:val="bottom"/>
          </w:tcPr>
          <w:p w:rsidR="002C7174" w:rsidRDefault="002C7174" w:rsidP="00D679D4">
            <w:pPr>
              <w:rPr>
                <w:rFonts w:ascii="Calibri" w:hAnsi="Calibri" w:cs="Calibri"/>
                <w:color w:val="000000"/>
              </w:rPr>
            </w:pPr>
          </w:p>
        </w:tc>
        <w:tc>
          <w:tcPr>
            <w:tcW w:w="1923" w:type="dxa"/>
            <w:shd w:val="clear" w:color="auto" w:fill="D9D9D9" w:themeFill="background1" w:themeFillShade="D9"/>
            <w:vAlign w:val="center"/>
          </w:tcPr>
          <w:p w:rsidR="002C7174" w:rsidRDefault="002C7174" w:rsidP="00D679D4">
            <w:pPr>
              <w:spacing w:after="0" w:line="240" w:lineRule="auto"/>
              <w:rPr>
                <w:rFonts w:eastAsia="Times New Roman" w:cs="Arial"/>
                <w:lang w:val="en-GB" w:eastAsia="en-GB"/>
              </w:rPr>
            </w:pPr>
          </w:p>
        </w:tc>
        <w:tc>
          <w:tcPr>
            <w:tcW w:w="1809" w:type="dxa"/>
            <w:shd w:val="clear" w:color="auto" w:fill="D9D9D9" w:themeFill="background1" w:themeFillShade="D9"/>
          </w:tcPr>
          <w:p w:rsidR="002C7174" w:rsidRDefault="002C7174" w:rsidP="00D679D4">
            <w:pPr>
              <w:spacing w:after="0" w:line="240" w:lineRule="auto"/>
              <w:rPr>
                <w:rFonts w:eastAsia="Times New Roman" w:cs="Arial"/>
                <w:sz w:val="24"/>
                <w:szCs w:val="24"/>
                <w:lang w:val="en-GB" w:eastAsia="en-GB"/>
              </w:rPr>
            </w:pPr>
          </w:p>
        </w:tc>
      </w:tr>
      <w:tr w:rsidR="00D679D4" w:rsidRPr="00821F5D" w:rsidTr="002C7174">
        <w:trPr>
          <w:trHeight w:val="58"/>
        </w:trPr>
        <w:tc>
          <w:tcPr>
            <w:tcW w:w="5284" w:type="dxa"/>
            <w:shd w:val="clear" w:color="auto" w:fill="FFFFFF" w:themeFill="background1"/>
            <w:vAlign w:val="bottom"/>
          </w:tcPr>
          <w:p w:rsidR="00D679D4" w:rsidRDefault="00D679D4" w:rsidP="00D679D4">
            <w:pPr>
              <w:rPr>
                <w:rFonts w:ascii="Calibri" w:hAnsi="Calibri" w:cs="Calibri"/>
                <w:color w:val="000000"/>
              </w:rPr>
            </w:pPr>
            <w:r>
              <w:rPr>
                <w:rFonts w:ascii="Calibri" w:hAnsi="Calibri" w:cs="Calibri"/>
                <w:color w:val="000000"/>
              </w:rPr>
              <w:t xml:space="preserve">REQ-070880 - </w:t>
            </w:r>
            <w:r w:rsidRPr="00D679D4">
              <w:rPr>
                <w:rFonts w:ascii="Calibri" w:hAnsi="Calibri" w:cs="Calibri"/>
                <w:color w:val="000000"/>
              </w:rPr>
              <w:t>Benchtop centrifuge</w:t>
            </w:r>
          </w:p>
        </w:tc>
        <w:tc>
          <w:tcPr>
            <w:tcW w:w="1923" w:type="dxa"/>
            <w:shd w:val="clear" w:color="auto" w:fill="FFFFFF" w:themeFill="background1"/>
            <w:vAlign w:val="center"/>
          </w:tcPr>
          <w:p w:rsidR="00D679D4" w:rsidRDefault="00D679D4" w:rsidP="00D679D4">
            <w:pPr>
              <w:spacing w:after="0" w:line="240" w:lineRule="auto"/>
              <w:rPr>
                <w:rFonts w:eastAsia="Times New Roman" w:cs="Arial"/>
                <w:lang w:val="en-GB" w:eastAsia="en-GB"/>
              </w:rPr>
            </w:pPr>
          </w:p>
        </w:tc>
        <w:tc>
          <w:tcPr>
            <w:tcW w:w="1809" w:type="dxa"/>
            <w:shd w:val="clear" w:color="auto" w:fill="FFFFFF" w:themeFill="background1"/>
          </w:tcPr>
          <w:p w:rsidR="00D679D4" w:rsidRDefault="00D679D4" w:rsidP="00D679D4">
            <w:pPr>
              <w:spacing w:after="0" w:line="240" w:lineRule="auto"/>
              <w:rPr>
                <w:rFonts w:eastAsia="Times New Roman" w:cs="Arial"/>
                <w:sz w:val="24"/>
                <w:szCs w:val="24"/>
                <w:lang w:val="en-GB" w:eastAsia="en-GB"/>
              </w:rPr>
            </w:pPr>
          </w:p>
        </w:tc>
      </w:tr>
      <w:tr w:rsidR="002C7174" w:rsidRPr="00821F5D" w:rsidTr="002C7174">
        <w:trPr>
          <w:trHeight w:val="58"/>
        </w:trPr>
        <w:tc>
          <w:tcPr>
            <w:tcW w:w="5284" w:type="dxa"/>
            <w:shd w:val="clear" w:color="auto" w:fill="FFFFFF" w:themeFill="background1"/>
            <w:vAlign w:val="bottom"/>
          </w:tcPr>
          <w:p w:rsidR="00C660A0" w:rsidRPr="00C660A0" w:rsidRDefault="00C660A0" w:rsidP="00C660A0">
            <w:pPr>
              <w:rPr>
                <w:rFonts w:ascii="Calibri" w:hAnsi="Calibri" w:cs="Calibri"/>
                <w:color w:val="000000"/>
              </w:rPr>
            </w:pPr>
            <w:r w:rsidRPr="00C660A0">
              <w:rPr>
                <w:rFonts w:ascii="Calibri" w:hAnsi="Calibri" w:cs="Calibri"/>
                <w:color w:val="000000"/>
              </w:rPr>
              <w:t>•</w:t>
            </w:r>
            <w:r w:rsidRPr="00C660A0">
              <w:rPr>
                <w:rFonts w:ascii="Calibri" w:hAnsi="Calibri" w:cs="Calibri"/>
                <w:color w:val="000000"/>
              </w:rPr>
              <w:tab/>
              <w:t>Max. RCF: 21,300 × g</w:t>
            </w:r>
          </w:p>
          <w:p w:rsidR="00C660A0" w:rsidRPr="00C660A0" w:rsidRDefault="00C660A0" w:rsidP="00C660A0">
            <w:pPr>
              <w:rPr>
                <w:rFonts w:ascii="Calibri" w:hAnsi="Calibri" w:cs="Calibri"/>
                <w:color w:val="000000"/>
              </w:rPr>
            </w:pPr>
            <w:r w:rsidRPr="00C660A0">
              <w:rPr>
                <w:rFonts w:ascii="Calibri" w:hAnsi="Calibri" w:cs="Calibri"/>
                <w:color w:val="000000"/>
              </w:rPr>
              <w:t>•</w:t>
            </w:r>
            <w:r w:rsidRPr="00C660A0">
              <w:rPr>
                <w:rFonts w:ascii="Calibri" w:hAnsi="Calibri" w:cs="Calibri"/>
                <w:color w:val="000000"/>
              </w:rPr>
              <w:tab/>
              <w:t>Max. RCF with fixed-angle rotor: 21300 × g</w:t>
            </w:r>
          </w:p>
          <w:p w:rsidR="00C660A0" w:rsidRPr="00C660A0" w:rsidRDefault="00C660A0" w:rsidP="00C660A0">
            <w:pPr>
              <w:rPr>
                <w:rFonts w:ascii="Calibri" w:hAnsi="Calibri" w:cs="Calibri"/>
                <w:color w:val="000000"/>
              </w:rPr>
            </w:pPr>
            <w:r w:rsidRPr="00C660A0">
              <w:rPr>
                <w:rFonts w:ascii="Calibri" w:hAnsi="Calibri" w:cs="Calibri"/>
                <w:color w:val="000000"/>
              </w:rPr>
              <w:t>•</w:t>
            </w:r>
            <w:r w:rsidRPr="00C660A0">
              <w:rPr>
                <w:rFonts w:ascii="Calibri" w:hAnsi="Calibri" w:cs="Calibri"/>
                <w:color w:val="000000"/>
              </w:rPr>
              <w:tab/>
              <w:t>Display</w:t>
            </w:r>
            <w:r w:rsidRPr="00C660A0">
              <w:rPr>
                <w:rFonts w:ascii="Calibri" w:hAnsi="Calibri" w:cs="Calibri"/>
                <w:color w:val="000000"/>
              </w:rPr>
              <w:tab/>
              <w:t xml:space="preserve">large, brightly lit LCD </w:t>
            </w:r>
          </w:p>
          <w:p w:rsidR="00C660A0" w:rsidRPr="00C660A0" w:rsidRDefault="00C660A0" w:rsidP="00C660A0">
            <w:pPr>
              <w:rPr>
                <w:rFonts w:ascii="Calibri" w:hAnsi="Calibri" w:cs="Calibri"/>
                <w:color w:val="000000"/>
              </w:rPr>
            </w:pPr>
            <w:r w:rsidRPr="00C660A0">
              <w:rPr>
                <w:rFonts w:ascii="Calibri" w:hAnsi="Calibri" w:cs="Calibri"/>
                <w:color w:val="000000"/>
              </w:rPr>
              <w:t>•</w:t>
            </w:r>
            <w:r w:rsidRPr="00C660A0">
              <w:rPr>
                <w:rFonts w:ascii="Calibri" w:hAnsi="Calibri" w:cs="Calibri"/>
                <w:color w:val="000000"/>
              </w:rPr>
              <w:tab/>
              <w:t xml:space="preserve">Speed: 100 – 15,060 rpm </w:t>
            </w:r>
          </w:p>
          <w:p w:rsidR="00C660A0" w:rsidRPr="00C660A0" w:rsidRDefault="00C660A0" w:rsidP="00C660A0">
            <w:pPr>
              <w:rPr>
                <w:rFonts w:ascii="Calibri" w:hAnsi="Calibri" w:cs="Calibri"/>
                <w:color w:val="000000"/>
              </w:rPr>
            </w:pPr>
            <w:r w:rsidRPr="00C660A0">
              <w:rPr>
                <w:rFonts w:ascii="Calibri" w:hAnsi="Calibri" w:cs="Calibri"/>
                <w:color w:val="000000"/>
              </w:rPr>
              <w:t>•</w:t>
            </w:r>
            <w:r w:rsidRPr="00C660A0">
              <w:rPr>
                <w:rFonts w:ascii="Calibri" w:hAnsi="Calibri" w:cs="Calibri"/>
                <w:color w:val="000000"/>
              </w:rPr>
              <w:tab/>
              <w:t>Max. capacity:</w:t>
            </w:r>
            <w:r w:rsidRPr="00C660A0">
              <w:rPr>
                <w:rFonts w:ascii="Calibri" w:hAnsi="Calibri" w:cs="Calibri"/>
                <w:color w:val="000000"/>
              </w:rPr>
              <w:tab/>
              <w:t xml:space="preserve">24 × 1.5/2.0 mL </w:t>
            </w:r>
          </w:p>
          <w:p w:rsidR="00C660A0" w:rsidRPr="00C660A0" w:rsidRDefault="00C660A0" w:rsidP="00C660A0">
            <w:pPr>
              <w:rPr>
                <w:rFonts w:ascii="Calibri" w:hAnsi="Calibri" w:cs="Calibri"/>
                <w:color w:val="000000"/>
              </w:rPr>
            </w:pPr>
            <w:r w:rsidRPr="00C660A0">
              <w:rPr>
                <w:rFonts w:ascii="Calibri" w:hAnsi="Calibri" w:cs="Calibri"/>
                <w:color w:val="000000"/>
              </w:rPr>
              <w:t>•</w:t>
            </w:r>
            <w:r w:rsidRPr="00C660A0">
              <w:rPr>
                <w:rFonts w:ascii="Calibri" w:hAnsi="Calibri" w:cs="Calibri"/>
                <w:color w:val="000000"/>
              </w:rPr>
              <w:tab/>
              <w:t>Acceleration time1:</w:t>
            </w:r>
            <w:r w:rsidRPr="00C660A0">
              <w:rPr>
                <w:rFonts w:ascii="Calibri" w:hAnsi="Calibri" w:cs="Calibri"/>
                <w:color w:val="000000"/>
              </w:rPr>
              <w:tab/>
              <w:t>15 s</w:t>
            </w:r>
          </w:p>
          <w:p w:rsidR="00C660A0" w:rsidRPr="00C660A0" w:rsidRDefault="00C660A0" w:rsidP="00C660A0">
            <w:pPr>
              <w:rPr>
                <w:rFonts w:ascii="Calibri" w:hAnsi="Calibri" w:cs="Calibri"/>
                <w:color w:val="000000"/>
              </w:rPr>
            </w:pPr>
            <w:r w:rsidRPr="00C660A0">
              <w:rPr>
                <w:rFonts w:ascii="Calibri" w:hAnsi="Calibri" w:cs="Calibri"/>
                <w:color w:val="000000"/>
              </w:rPr>
              <w:t>•</w:t>
            </w:r>
            <w:r w:rsidRPr="00C660A0">
              <w:rPr>
                <w:rFonts w:ascii="Calibri" w:hAnsi="Calibri" w:cs="Calibri"/>
                <w:color w:val="000000"/>
              </w:rPr>
              <w:tab/>
              <w:t>Deceleration time1:</w:t>
            </w:r>
            <w:r w:rsidRPr="00C660A0">
              <w:rPr>
                <w:rFonts w:ascii="Calibri" w:hAnsi="Calibri" w:cs="Calibri"/>
                <w:color w:val="000000"/>
              </w:rPr>
              <w:tab/>
              <w:t>15 s</w:t>
            </w:r>
          </w:p>
          <w:p w:rsidR="00C660A0" w:rsidRPr="00C660A0" w:rsidRDefault="00C660A0" w:rsidP="00C660A0">
            <w:pPr>
              <w:rPr>
                <w:rFonts w:ascii="Calibri" w:hAnsi="Calibri" w:cs="Calibri"/>
                <w:color w:val="000000"/>
              </w:rPr>
            </w:pPr>
            <w:r w:rsidRPr="00C660A0">
              <w:rPr>
                <w:rFonts w:ascii="Calibri" w:hAnsi="Calibri" w:cs="Calibri"/>
                <w:color w:val="000000"/>
              </w:rPr>
              <w:t>•</w:t>
            </w:r>
            <w:r w:rsidRPr="00C660A0">
              <w:rPr>
                <w:rFonts w:ascii="Calibri" w:hAnsi="Calibri" w:cs="Calibri"/>
                <w:color w:val="000000"/>
              </w:rPr>
              <w:tab/>
              <w:t>Timer:</w:t>
            </w:r>
            <w:r w:rsidRPr="00C660A0">
              <w:rPr>
                <w:rFonts w:ascii="Calibri" w:hAnsi="Calibri" w:cs="Calibri"/>
                <w:color w:val="000000"/>
              </w:rPr>
              <w:tab/>
              <w:t xml:space="preserve">10 s to 9:59 h, with continuous run function </w:t>
            </w:r>
          </w:p>
          <w:p w:rsidR="00C660A0" w:rsidRPr="00C660A0" w:rsidRDefault="00C660A0" w:rsidP="00C660A0">
            <w:pPr>
              <w:rPr>
                <w:rFonts w:ascii="Calibri" w:hAnsi="Calibri" w:cs="Calibri"/>
                <w:color w:val="000000"/>
              </w:rPr>
            </w:pPr>
            <w:r w:rsidRPr="00C660A0">
              <w:rPr>
                <w:rFonts w:ascii="Calibri" w:hAnsi="Calibri" w:cs="Calibri"/>
                <w:color w:val="000000"/>
              </w:rPr>
              <w:t>•</w:t>
            </w:r>
            <w:r w:rsidRPr="00C660A0">
              <w:rPr>
                <w:rFonts w:ascii="Calibri" w:hAnsi="Calibri" w:cs="Calibri"/>
                <w:color w:val="000000"/>
              </w:rPr>
              <w:tab/>
              <w:t xml:space="preserve">SOFT brake function: 10 ramps </w:t>
            </w:r>
          </w:p>
          <w:p w:rsidR="00C660A0" w:rsidRPr="00C660A0" w:rsidRDefault="00C660A0" w:rsidP="00C660A0">
            <w:pPr>
              <w:rPr>
                <w:rFonts w:ascii="Calibri" w:hAnsi="Calibri" w:cs="Calibri"/>
                <w:color w:val="000000"/>
              </w:rPr>
            </w:pPr>
            <w:r w:rsidRPr="00C660A0">
              <w:rPr>
                <w:rFonts w:ascii="Calibri" w:hAnsi="Calibri" w:cs="Calibri"/>
                <w:color w:val="000000"/>
              </w:rPr>
              <w:t>•</w:t>
            </w:r>
            <w:r w:rsidRPr="00C660A0">
              <w:rPr>
                <w:rFonts w:ascii="Calibri" w:hAnsi="Calibri" w:cs="Calibri"/>
                <w:color w:val="000000"/>
              </w:rPr>
              <w:tab/>
              <w:t xml:space="preserve">Noise level: &lt; 56 dB(A) </w:t>
            </w:r>
          </w:p>
          <w:p w:rsidR="00C660A0" w:rsidRPr="00C660A0" w:rsidRDefault="00C660A0" w:rsidP="00C660A0">
            <w:pPr>
              <w:rPr>
                <w:rFonts w:ascii="Calibri" w:hAnsi="Calibri" w:cs="Calibri"/>
                <w:color w:val="000000"/>
              </w:rPr>
            </w:pPr>
            <w:r w:rsidRPr="00C660A0">
              <w:rPr>
                <w:rFonts w:ascii="Calibri" w:hAnsi="Calibri" w:cs="Calibri"/>
                <w:color w:val="000000"/>
              </w:rPr>
              <w:t>•</w:t>
            </w:r>
            <w:r w:rsidRPr="00C660A0">
              <w:rPr>
                <w:rFonts w:ascii="Calibri" w:hAnsi="Calibri" w:cs="Calibri"/>
                <w:color w:val="000000"/>
              </w:rPr>
              <w:tab/>
              <w:t>Cooling: non-refrigerated</w:t>
            </w:r>
          </w:p>
          <w:p w:rsidR="002C7174" w:rsidRDefault="00C660A0" w:rsidP="00C660A0">
            <w:pPr>
              <w:rPr>
                <w:rFonts w:ascii="Calibri" w:hAnsi="Calibri" w:cs="Calibri"/>
                <w:color w:val="000000"/>
              </w:rPr>
            </w:pPr>
            <w:r w:rsidRPr="00C660A0">
              <w:rPr>
                <w:rFonts w:ascii="Calibri" w:hAnsi="Calibri" w:cs="Calibri"/>
                <w:color w:val="000000"/>
              </w:rPr>
              <w:t>•</w:t>
            </w:r>
            <w:r w:rsidRPr="00C660A0">
              <w:rPr>
                <w:rFonts w:ascii="Calibri" w:hAnsi="Calibri" w:cs="Calibri"/>
                <w:color w:val="000000"/>
              </w:rPr>
              <w:tab/>
              <w:t>2-year warrantee</w:t>
            </w:r>
          </w:p>
        </w:tc>
        <w:tc>
          <w:tcPr>
            <w:tcW w:w="1923" w:type="dxa"/>
            <w:shd w:val="clear" w:color="auto" w:fill="FFFFFF" w:themeFill="background1"/>
            <w:vAlign w:val="center"/>
          </w:tcPr>
          <w:p w:rsidR="002C7174" w:rsidRDefault="002C7174" w:rsidP="00D679D4">
            <w:pPr>
              <w:spacing w:after="0" w:line="240" w:lineRule="auto"/>
              <w:rPr>
                <w:rFonts w:eastAsia="Times New Roman" w:cs="Arial"/>
                <w:lang w:val="en-GB" w:eastAsia="en-GB"/>
              </w:rPr>
            </w:pPr>
          </w:p>
        </w:tc>
        <w:tc>
          <w:tcPr>
            <w:tcW w:w="1809" w:type="dxa"/>
            <w:shd w:val="clear" w:color="auto" w:fill="FFFFFF" w:themeFill="background1"/>
          </w:tcPr>
          <w:p w:rsidR="002C7174" w:rsidRDefault="002C7174" w:rsidP="00D679D4">
            <w:pPr>
              <w:spacing w:after="0" w:line="240" w:lineRule="auto"/>
              <w:rPr>
                <w:rFonts w:eastAsia="Times New Roman" w:cs="Arial"/>
                <w:sz w:val="24"/>
                <w:szCs w:val="24"/>
                <w:lang w:val="en-GB" w:eastAsia="en-GB"/>
              </w:rPr>
            </w:pPr>
          </w:p>
        </w:tc>
      </w:tr>
      <w:tr w:rsidR="002C7174" w:rsidRPr="00821F5D" w:rsidTr="002C7174">
        <w:trPr>
          <w:trHeight w:val="58"/>
        </w:trPr>
        <w:tc>
          <w:tcPr>
            <w:tcW w:w="5284" w:type="dxa"/>
            <w:shd w:val="clear" w:color="auto" w:fill="D9D9D9" w:themeFill="background1" w:themeFillShade="D9"/>
            <w:vAlign w:val="bottom"/>
          </w:tcPr>
          <w:p w:rsidR="002C7174" w:rsidRDefault="002C7174" w:rsidP="00D679D4">
            <w:pPr>
              <w:rPr>
                <w:rFonts w:ascii="Calibri" w:hAnsi="Calibri" w:cs="Calibri"/>
                <w:color w:val="000000"/>
              </w:rPr>
            </w:pPr>
          </w:p>
        </w:tc>
        <w:tc>
          <w:tcPr>
            <w:tcW w:w="1923" w:type="dxa"/>
            <w:shd w:val="clear" w:color="auto" w:fill="D9D9D9" w:themeFill="background1" w:themeFillShade="D9"/>
            <w:vAlign w:val="center"/>
          </w:tcPr>
          <w:p w:rsidR="002C7174" w:rsidRDefault="002C7174" w:rsidP="00D679D4">
            <w:pPr>
              <w:spacing w:after="0" w:line="240" w:lineRule="auto"/>
              <w:rPr>
                <w:rFonts w:eastAsia="Times New Roman" w:cs="Arial"/>
                <w:lang w:val="en-GB" w:eastAsia="en-GB"/>
              </w:rPr>
            </w:pPr>
          </w:p>
        </w:tc>
        <w:tc>
          <w:tcPr>
            <w:tcW w:w="1809" w:type="dxa"/>
            <w:shd w:val="clear" w:color="auto" w:fill="D9D9D9" w:themeFill="background1" w:themeFillShade="D9"/>
          </w:tcPr>
          <w:p w:rsidR="002C7174" w:rsidRDefault="002C7174" w:rsidP="00D679D4">
            <w:pPr>
              <w:spacing w:after="0" w:line="240" w:lineRule="auto"/>
              <w:rPr>
                <w:rFonts w:eastAsia="Times New Roman" w:cs="Arial"/>
                <w:sz w:val="24"/>
                <w:szCs w:val="24"/>
                <w:lang w:val="en-GB" w:eastAsia="en-GB"/>
              </w:rPr>
            </w:pPr>
          </w:p>
        </w:tc>
      </w:tr>
      <w:tr w:rsidR="00D679D4" w:rsidRPr="00821F5D" w:rsidTr="00D679D4">
        <w:trPr>
          <w:trHeight w:val="58"/>
        </w:trPr>
        <w:tc>
          <w:tcPr>
            <w:tcW w:w="5284" w:type="dxa"/>
            <w:shd w:val="clear" w:color="auto" w:fill="FFFFFF" w:themeFill="background1"/>
            <w:vAlign w:val="bottom"/>
          </w:tcPr>
          <w:p w:rsidR="00D679D4" w:rsidRDefault="00D679D4" w:rsidP="00D679D4">
            <w:pPr>
              <w:rPr>
                <w:rFonts w:ascii="Calibri" w:hAnsi="Calibri" w:cs="Calibri"/>
                <w:color w:val="000000"/>
              </w:rPr>
            </w:pPr>
            <w:r>
              <w:rPr>
                <w:rFonts w:ascii="Calibri" w:hAnsi="Calibri" w:cs="Calibri"/>
                <w:color w:val="000000"/>
              </w:rPr>
              <w:t>REQ-074933</w:t>
            </w:r>
            <w:r w:rsidR="002C7174">
              <w:rPr>
                <w:rFonts w:ascii="Calibri" w:hAnsi="Calibri" w:cs="Calibri"/>
                <w:color w:val="000000"/>
              </w:rPr>
              <w:t xml:space="preserve"> - </w:t>
            </w:r>
            <w:r w:rsidR="002C7174" w:rsidRPr="002C7174">
              <w:rPr>
                <w:rFonts w:ascii="Calibri" w:hAnsi="Calibri" w:cs="Calibri"/>
                <w:color w:val="000000"/>
              </w:rPr>
              <w:t>Culture cabinet</w:t>
            </w:r>
          </w:p>
        </w:tc>
        <w:tc>
          <w:tcPr>
            <w:tcW w:w="1923" w:type="dxa"/>
            <w:shd w:val="clear" w:color="auto" w:fill="FFFFFF" w:themeFill="background1"/>
            <w:vAlign w:val="center"/>
          </w:tcPr>
          <w:p w:rsidR="00D679D4" w:rsidRDefault="00D679D4" w:rsidP="00D679D4">
            <w:pPr>
              <w:spacing w:after="0" w:line="240" w:lineRule="auto"/>
              <w:rPr>
                <w:rFonts w:eastAsia="Times New Roman" w:cs="Arial"/>
                <w:lang w:val="en-GB" w:eastAsia="en-GB"/>
              </w:rPr>
            </w:pPr>
          </w:p>
        </w:tc>
        <w:tc>
          <w:tcPr>
            <w:tcW w:w="1809" w:type="dxa"/>
            <w:shd w:val="clear" w:color="auto" w:fill="FFFFFF" w:themeFill="background1"/>
          </w:tcPr>
          <w:p w:rsidR="00D679D4" w:rsidRDefault="00D679D4" w:rsidP="00D679D4">
            <w:pPr>
              <w:spacing w:after="0" w:line="240" w:lineRule="auto"/>
              <w:rPr>
                <w:rFonts w:eastAsia="Times New Roman" w:cs="Arial"/>
                <w:sz w:val="24"/>
                <w:szCs w:val="24"/>
                <w:lang w:val="en-GB" w:eastAsia="en-GB"/>
              </w:rPr>
            </w:pPr>
          </w:p>
        </w:tc>
      </w:tr>
      <w:tr w:rsidR="002C7174" w:rsidRPr="00821F5D" w:rsidTr="00D679D4">
        <w:trPr>
          <w:trHeight w:val="58"/>
        </w:trPr>
        <w:tc>
          <w:tcPr>
            <w:tcW w:w="5284" w:type="dxa"/>
            <w:shd w:val="clear" w:color="auto" w:fill="FFFFFF" w:themeFill="background1"/>
            <w:vAlign w:val="bottom"/>
          </w:tcPr>
          <w:p w:rsidR="003C4A5B" w:rsidRPr="00FA1EF1" w:rsidRDefault="003C4A5B" w:rsidP="003C4A5B">
            <w:pPr>
              <w:rPr>
                <w:rFonts w:asciiTheme="minorHAnsi" w:hAnsiTheme="minorHAnsi" w:cstheme="minorHAnsi"/>
                <w:lang w:val="en-US"/>
              </w:rPr>
            </w:pPr>
            <w:r w:rsidRPr="00FA1EF1">
              <w:rPr>
                <w:rFonts w:asciiTheme="minorHAnsi" w:hAnsiTheme="minorHAnsi" w:cstheme="minorHAnsi"/>
                <w:lang w:val="en-US"/>
              </w:rPr>
              <w:t>To</w:t>
            </w:r>
            <w:r w:rsidRPr="004E3F45">
              <w:rPr>
                <w:lang w:val="en-US"/>
              </w:rPr>
              <w:t xml:space="preserve"> </w:t>
            </w:r>
            <w:r w:rsidRPr="00FA1EF1">
              <w:rPr>
                <w:rFonts w:asciiTheme="minorHAnsi" w:hAnsiTheme="minorHAnsi" w:cstheme="minorHAnsi"/>
                <w:lang w:val="en-US"/>
              </w:rPr>
              <w:t>supply 1 off Culture cabinet:</w:t>
            </w:r>
          </w:p>
          <w:p w:rsidR="003C4A5B" w:rsidRPr="00FA1EF1" w:rsidRDefault="003C4A5B" w:rsidP="003C4A5B">
            <w:pPr>
              <w:rPr>
                <w:rFonts w:asciiTheme="minorHAnsi" w:hAnsiTheme="minorHAnsi" w:cstheme="minorHAnsi"/>
                <w:lang w:val="en-US"/>
              </w:rPr>
            </w:pPr>
            <w:r w:rsidRPr="00FA1EF1">
              <w:rPr>
                <w:rFonts w:asciiTheme="minorHAnsi" w:hAnsiTheme="minorHAnsi" w:cstheme="minorHAnsi"/>
                <w:lang w:val="en-US"/>
              </w:rPr>
              <w:t>• Trolley 1240 long 1730mm high</w:t>
            </w:r>
          </w:p>
          <w:p w:rsidR="003C4A5B" w:rsidRPr="00FA1EF1" w:rsidRDefault="003C4A5B" w:rsidP="003C4A5B">
            <w:pPr>
              <w:rPr>
                <w:rFonts w:asciiTheme="minorHAnsi" w:hAnsiTheme="minorHAnsi" w:cstheme="minorHAnsi"/>
                <w:lang w:val="en-US"/>
              </w:rPr>
            </w:pPr>
            <w:r w:rsidRPr="00FA1EF1">
              <w:rPr>
                <w:rFonts w:asciiTheme="minorHAnsi" w:hAnsiTheme="minorHAnsi" w:cstheme="minorHAnsi"/>
                <w:lang w:val="en-US"/>
              </w:rPr>
              <w:t>• 80 trays per trolley</w:t>
            </w:r>
          </w:p>
          <w:p w:rsidR="003C4A5B" w:rsidRPr="00FA1EF1" w:rsidRDefault="003C4A5B" w:rsidP="003C4A5B">
            <w:pPr>
              <w:rPr>
                <w:rFonts w:asciiTheme="minorHAnsi" w:hAnsiTheme="minorHAnsi" w:cstheme="minorHAnsi"/>
                <w:lang w:val="en-US"/>
              </w:rPr>
            </w:pPr>
            <w:r w:rsidRPr="00FA1EF1">
              <w:rPr>
                <w:rFonts w:asciiTheme="minorHAnsi" w:hAnsiTheme="minorHAnsi" w:cstheme="minorHAnsi"/>
                <w:lang w:val="en-US"/>
              </w:rPr>
              <w:t>• 112 off Ø29 bottle holes per tray</w:t>
            </w:r>
          </w:p>
          <w:p w:rsidR="003C4A5B" w:rsidRPr="00FA1EF1" w:rsidRDefault="003C4A5B" w:rsidP="003C4A5B">
            <w:pPr>
              <w:rPr>
                <w:rFonts w:asciiTheme="minorHAnsi" w:hAnsiTheme="minorHAnsi" w:cstheme="minorHAnsi"/>
                <w:lang w:val="en-US"/>
              </w:rPr>
            </w:pPr>
            <w:r w:rsidRPr="00FA1EF1">
              <w:rPr>
                <w:rFonts w:asciiTheme="minorHAnsi" w:hAnsiTheme="minorHAnsi" w:cstheme="minorHAnsi"/>
                <w:lang w:val="en-US"/>
              </w:rPr>
              <w:t>• Super-elastic non marking casters</w:t>
            </w:r>
          </w:p>
          <w:p w:rsidR="003C4A5B" w:rsidRPr="00FA1EF1" w:rsidRDefault="003C4A5B" w:rsidP="003C4A5B">
            <w:pPr>
              <w:rPr>
                <w:rFonts w:asciiTheme="minorHAnsi" w:hAnsiTheme="minorHAnsi" w:cstheme="minorHAnsi"/>
                <w:lang w:val="en-US"/>
              </w:rPr>
            </w:pPr>
            <w:r w:rsidRPr="00FA1EF1">
              <w:rPr>
                <w:rFonts w:asciiTheme="minorHAnsi" w:hAnsiTheme="minorHAnsi" w:cstheme="minorHAnsi"/>
                <w:lang w:val="en-US"/>
              </w:rPr>
              <w:t>• Galvanized swivel &amp; braked wheel brackets</w:t>
            </w:r>
          </w:p>
          <w:p w:rsidR="003C4A5B" w:rsidRPr="00FA1EF1" w:rsidRDefault="003C4A5B" w:rsidP="003C4A5B">
            <w:pPr>
              <w:rPr>
                <w:rFonts w:asciiTheme="minorHAnsi" w:hAnsiTheme="minorHAnsi" w:cstheme="minorHAnsi"/>
                <w:lang w:val="en-US"/>
              </w:rPr>
            </w:pPr>
            <w:r w:rsidRPr="00FA1EF1">
              <w:rPr>
                <w:rFonts w:asciiTheme="minorHAnsi" w:hAnsiTheme="minorHAnsi" w:cstheme="minorHAnsi"/>
                <w:lang w:val="en-US"/>
              </w:rPr>
              <w:t>• 304 Stainless steel covered sides</w:t>
            </w:r>
          </w:p>
          <w:p w:rsidR="003C4A5B" w:rsidRPr="00FA1EF1" w:rsidRDefault="003C4A5B" w:rsidP="003C4A5B">
            <w:pPr>
              <w:rPr>
                <w:rFonts w:asciiTheme="minorHAnsi" w:hAnsiTheme="minorHAnsi" w:cstheme="minorHAnsi"/>
                <w:lang w:val="en-US"/>
              </w:rPr>
            </w:pPr>
            <w:r w:rsidRPr="00FA1EF1">
              <w:rPr>
                <w:rFonts w:asciiTheme="minorHAnsi" w:hAnsiTheme="minorHAnsi" w:cstheme="minorHAnsi"/>
                <w:lang w:val="en-US"/>
              </w:rPr>
              <w:t>• Tray locking bars</w:t>
            </w:r>
          </w:p>
          <w:p w:rsidR="003C4A5B" w:rsidRPr="00FA1EF1" w:rsidRDefault="003C4A5B" w:rsidP="003C4A5B">
            <w:pPr>
              <w:rPr>
                <w:rFonts w:asciiTheme="minorHAnsi" w:hAnsiTheme="minorHAnsi" w:cstheme="minorHAnsi"/>
                <w:lang w:val="en-US"/>
              </w:rPr>
            </w:pPr>
            <w:r w:rsidRPr="00FA1EF1">
              <w:rPr>
                <w:rFonts w:asciiTheme="minorHAnsi" w:hAnsiTheme="minorHAnsi" w:cstheme="minorHAnsi"/>
                <w:lang w:val="en-US"/>
              </w:rPr>
              <w:t>• Trays, frame, and Tray inserts electro galvanized mild steel</w:t>
            </w:r>
          </w:p>
          <w:p w:rsidR="003C4A5B" w:rsidRPr="00FA1EF1" w:rsidRDefault="003C4A5B" w:rsidP="003C4A5B">
            <w:pPr>
              <w:rPr>
                <w:rFonts w:asciiTheme="minorHAnsi" w:hAnsiTheme="minorHAnsi" w:cstheme="minorHAnsi"/>
                <w:lang w:val="en-US"/>
              </w:rPr>
            </w:pPr>
            <w:r w:rsidRPr="00FA1EF1">
              <w:rPr>
                <w:rFonts w:asciiTheme="minorHAnsi" w:hAnsiTheme="minorHAnsi" w:cstheme="minorHAnsi"/>
                <w:lang w:val="en-US"/>
              </w:rPr>
              <w:t>• Delivery included</w:t>
            </w:r>
          </w:p>
          <w:p w:rsidR="002C7174" w:rsidRPr="003C4A5B" w:rsidRDefault="003C4A5B" w:rsidP="00D679D4">
            <w:pPr>
              <w:pStyle w:val="ListParagraph"/>
              <w:numPr>
                <w:ilvl w:val="0"/>
                <w:numId w:val="21"/>
              </w:numPr>
              <w:rPr>
                <w:lang w:val="en-US"/>
              </w:rPr>
            </w:pPr>
            <w:r w:rsidRPr="00FA1EF1">
              <w:rPr>
                <w:rFonts w:asciiTheme="minorHAnsi" w:hAnsiTheme="minorHAnsi" w:cstheme="minorHAnsi"/>
                <w:lang w:val="en-US"/>
              </w:rPr>
              <w:t>2-year warrantee</w:t>
            </w:r>
          </w:p>
        </w:tc>
        <w:tc>
          <w:tcPr>
            <w:tcW w:w="1923" w:type="dxa"/>
            <w:shd w:val="clear" w:color="auto" w:fill="FFFFFF" w:themeFill="background1"/>
            <w:vAlign w:val="center"/>
          </w:tcPr>
          <w:p w:rsidR="002C7174" w:rsidRDefault="002C7174" w:rsidP="00D679D4">
            <w:pPr>
              <w:spacing w:after="0" w:line="240" w:lineRule="auto"/>
              <w:rPr>
                <w:rFonts w:eastAsia="Times New Roman" w:cs="Arial"/>
                <w:lang w:val="en-GB" w:eastAsia="en-GB"/>
              </w:rPr>
            </w:pPr>
          </w:p>
        </w:tc>
        <w:tc>
          <w:tcPr>
            <w:tcW w:w="1809" w:type="dxa"/>
            <w:shd w:val="clear" w:color="auto" w:fill="FFFFFF" w:themeFill="background1"/>
          </w:tcPr>
          <w:p w:rsidR="002C7174" w:rsidRDefault="002C7174" w:rsidP="00D679D4">
            <w:pPr>
              <w:spacing w:after="0" w:line="240" w:lineRule="auto"/>
              <w:rPr>
                <w:rFonts w:eastAsia="Times New Roman" w:cs="Arial"/>
                <w:sz w:val="24"/>
                <w:szCs w:val="24"/>
                <w:lang w:val="en-GB" w:eastAsia="en-GB"/>
              </w:rPr>
            </w:pPr>
          </w:p>
        </w:tc>
      </w:tr>
      <w:tr w:rsidR="002C7174" w:rsidRPr="00821F5D" w:rsidTr="002C7174">
        <w:trPr>
          <w:trHeight w:val="58"/>
        </w:trPr>
        <w:tc>
          <w:tcPr>
            <w:tcW w:w="5284" w:type="dxa"/>
            <w:shd w:val="clear" w:color="auto" w:fill="D9D9D9" w:themeFill="background1" w:themeFillShade="D9"/>
            <w:vAlign w:val="bottom"/>
          </w:tcPr>
          <w:p w:rsidR="002C7174" w:rsidRDefault="002C7174" w:rsidP="00D679D4">
            <w:pPr>
              <w:rPr>
                <w:rFonts w:ascii="Calibri" w:hAnsi="Calibri" w:cs="Calibri"/>
                <w:color w:val="000000"/>
              </w:rPr>
            </w:pPr>
          </w:p>
        </w:tc>
        <w:tc>
          <w:tcPr>
            <w:tcW w:w="1923" w:type="dxa"/>
            <w:shd w:val="clear" w:color="auto" w:fill="D9D9D9" w:themeFill="background1" w:themeFillShade="D9"/>
            <w:vAlign w:val="center"/>
          </w:tcPr>
          <w:p w:rsidR="002C7174" w:rsidRDefault="002C7174" w:rsidP="00D679D4">
            <w:pPr>
              <w:spacing w:after="0" w:line="240" w:lineRule="auto"/>
              <w:rPr>
                <w:rFonts w:eastAsia="Times New Roman" w:cs="Arial"/>
                <w:lang w:val="en-GB" w:eastAsia="en-GB"/>
              </w:rPr>
            </w:pPr>
          </w:p>
        </w:tc>
        <w:tc>
          <w:tcPr>
            <w:tcW w:w="1809" w:type="dxa"/>
            <w:shd w:val="clear" w:color="auto" w:fill="D9D9D9" w:themeFill="background1" w:themeFillShade="D9"/>
          </w:tcPr>
          <w:p w:rsidR="002C7174" w:rsidRDefault="002C7174" w:rsidP="00D679D4">
            <w:pPr>
              <w:spacing w:after="0" w:line="240" w:lineRule="auto"/>
              <w:rPr>
                <w:rFonts w:eastAsia="Times New Roman" w:cs="Arial"/>
                <w:sz w:val="24"/>
                <w:szCs w:val="24"/>
                <w:lang w:val="en-GB" w:eastAsia="en-GB"/>
              </w:rPr>
            </w:pPr>
          </w:p>
        </w:tc>
      </w:tr>
      <w:tr w:rsidR="00D679D4" w:rsidRPr="00821F5D" w:rsidTr="00D679D4">
        <w:trPr>
          <w:trHeight w:val="58"/>
        </w:trPr>
        <w:tc>
          <w:tcPr>
            <w:tcW w:w="5284" w:type="dxa"/>
            <w:shd w:val="clear" w:color="auto" w:fill="FFFFFF" w:themeFill="background1"/>
            <w:vAlign w:val="bottom"/>
          </w:tcPr>
          <w:p w:rsidR="00D679D4" w:rsidRDefault="00D679D4" w:rsidP="00D679D4">
            <w:pPr>
              <w:rPr>
                <w:rFonts w:ascii="Calibri" w:hAnsi="Calibri" w:cs="Calibri"/>
                <w:color w:val="000000"/>
              </w:rPr>
            </w:pPr>
            <w:r>
              <w:rPr>
                <w:rFonts w:ascii="Calibri" w:hAnsi="Calibri" w:cs="Calibri"/>
                <w:color w:val="000000"/>
              </w:rPr>
              <w:t>REQ-074936</w:t>
            </w:r>
            <w:r w:rsidR="002C7174">
              <w:rPr>
                <w:rFonts w:ascii="Calibri" w:hAnsi="Calibri" w:cs="Calibri"/>
                <w:color w:val="000000"/>
              </w:rPr>
              <w:t xml:space="preserve"> - </w:t>
            </w:r>
            <w:r w:rsidR="002C7174" w:rsidRPr="002C7174">
              <w:rPr>
                <w:rFonts w:ascii="Calibri" w:hAnsi="Calibri" w:cs="Calibri"/>
                <w:color w:val="000000"/>
              </w:rPr>
              <w:t>Multi-channel pipette</w:t>
            </w:r>
          </w:p>
        </w:tc>
        <w:tc>
          <w:tcPr>
            <w:tcW w:w="1923" w:type="dxa"/>
            <w:shd w:val="clear" w:color="auto" w:fill="FFFFFF" w:themeFill="background1"/>
            <w:vAlign w:val="center"/>
          </w:tcPr>
          <w:p w:rsidR="00D679D4" w:rsidRDefault="00D679D4" w:rsidP="00D679D4">
            <w:pPr>
              <w:spacing w:after="0" w:line="240" w:lineRule="auto"/>
              <w:rPr>
                <w:rFonts w:eastAsia="Times New Roman" w:cs="Arial"/>
                <w:lang w:val="en-GB" w:eastAsia="en-GB"/>
              </w:rPr>
            </w:pPr>
          </w:p>
        </w:tc>
        <w:tc>
          <w:tcPr>
            <w:tcW w:w="1809" w:type="dxa"/>
            <w:shd w:val="clear" w:color="auto" w:fill="FFFFFF" w:themeFill="background1"/>
          </w:tcPr>
          <w:p w:rsidR="00D679D4" w:rsidRDefault="00D679D4" w:rsidP="00D679D4">
            <w:pPr>
              <w:spacing w:after="0" w:line="240" w:lineRule="auto"/>
              <w:rPr>
                <w:rFonts w:eastAsia="Times New Roman" w:cs="Arial"/>
                <w:sz w:val="24"/>
                <w:szCs w:val="24"/>
                <w:lang w:val="en-GB" w:eastAsia="en-GB"/>
              </w:rPr>
            </w:pPr>
          </w:p>
        </w:tc>
      </w:tr>
      <w:tr w:rsidR="002C7174" w:rsidRPr="00821F5D" w:rsidTr="00D679D4">
        <w:trPr>
          <w:trHeight w:val="58"/>
        </w:trPr>
        <w:tc>
          <w:tcPr>
            <w:tcW w:w="5284" w:type="dxa"/>
            <w:shd w:val="clear" w:color="auto" w:fill="FFFFFF" w:themeFill="background1"/>
            <w:vAlign w:val="bottom"/>
          </w:tcPr>
          <w:p w:rsidR="001E75F0" w:rsidRPr="001E75F0" w:rsidRDefault="001E75F0" w:rsidP="001E75F0">
            <w:pPr>
              <w:rPr>
                <w:rFonts w:ascii="Calibri" w:hAnsi="Calibri" w:cs="Calibri"/>
                <w:color w:val="000000"/>
              </w:rPr>
            </w:pPr>
            <w:r w:rsidRPr="001E75F0">
              <w:rPr>
                <w:rFonts w:ascii="Calibri" w:hAnsi="Calibri" w:cs="Calibri"/>
                <w:color w:val="000000"/>
              </w:rPr>
              <w:t>Multi-channel pipette system</w:t>
            </w:r>
          </w:p>
          <w:p w:rsidR="001E75F0" w:rsidRPr="001E75F0" w:rsidRDefault="001E75F0" w:rsidP="001E75F0">
            <w:pPr>
              <w:rPr>
                <w:rFonts w:ascii="Calibri" w:hAnsi="Calibri" w:cs="Calibri"/>
                <w:color w:val="000000"/>
              </w:rPr>
            </w:pPr>
            <w:r w:rsidRPr="001E75F0">
              <w:rPr>
                <w:rFonts w:ascii="Calibri" w:hAnsi="Calibri" w:cs="Calibri"/>
                <w:color w:val="000000"/>
              </w:rPr>
              <w:t>•</w:t>
            </w:r>
            <w:r w:rsidRPr="001E75F0">
              <w:rPr>
                <w:rFonts w:ascii="Calibri" w:hAnsi="Calibri" w:cs="Calibri"/>
                <w:color w:val="000000"/>
              </w:rPr>
              <w:tab/>
              <w:t>Eppendorf Research® Plus or an equivalent product</w:t>
            </w:r>
          </w:p>
          <w:p w:rsidR="001E75F0" w:rsidRPr="001E75F0" w:rsidRDefault="001E75F0" w:rsidP="001E75F0">
            <w:pPr>
              <w:rPr>
                <w:rFonts w:ascii="Calibri" w:hAnsi="Calibri" w:cs="Calibri"/>
                <w:color w:val="000000"/>
              </w:rPr>
            </w:pPr>
            <w:r w:rsidRPr="001E75F0">
              <w:rPr>
                <w:rFonts w:ascii="Calibri" w:hAnsi="Calibri" w:cs="Calibri"/>
                <w:color w:val="000000"/>
              </w:rPr>
              <w:t>•</w:t>
            </w:r>
            <w:r w:rsidRPr="001E75F0">
              <w:rPr>
                <w:rFonts w:ascii="Calibri" w:hAnsi="Calibri" w:cs="Calibri"/>
                <w:color w:val="000000"/>
              </w:rPr>
              <w:tab/>
              <w:t>Manual pipette</w:t>
            </w:r>
          </w:p>
          <w:p w:rsidR="001E75F0" w:rsidRPr="001E75F0" w:rsidRDefault="001E75F0" w:rsidP="001E75F0">
            <w:pPr>
              <w:rPr>
                <w:rFonts w:ascii="Calibri" w:hAnsi="Calibri" w:cs="Calibri"/>
                <w:color w:val="000000"/>
              </w:rPr>
            </w:pPr>
            <w:r w:rsidRPr="001E75F0">
              <w:rPr>
                <w:rFonts w:ascii="Calibri" w:hAnsi="Calibri" w:cs="Calibri"/>
                <w:color w:val="000000"/>
              </w:rPr>
              <w:t>•</w:t>
            </w:r>
            <w:r w:rsidRPr="001E75F0">
              <w:rPr>
                <w:rFonts w:ascii="Calibri" w:hAnsi="Calibri" w:cs="Calibri"/>
                <w:color w:val="000000"/>
              </w:rPr>
              <w:tab/>
              <w:t xml:space="preserve">8-channel, volume (0.5-10 </w:t>
            </w:r>
            <w:proofErr w:type="spellStart"/>
            <w:r w:rsidRPr="001E75F0">
              <w:rPr>
                <w:rFonts w:ascii="Calibri" w:hAnsi="Calibri" w:cs="Calibri"/>
                <w:color w:val="000000"/>
              </w:rPr>
              <w:t>μL</w:t>
            </w:r>
            <w:proofErr w:type="spellEnd"/>
            <w:r w:rsidRPr="001E75F0">
              <w:rPr>
                <w:rFonts w:ascii="Calibri" w:hAnsi="Calibri" w:cs="Calibri"/>
                <w:color w:val="000000"/>
              </w:rPr>
              <w:t>)</w:t>
            </w:r>
          </w:p>
          <w:p w:rsidR="001E75F0" w:rsidRPr="001E75F0" w:rsidRDefault="001E75F0" w:rsidP="001E75F0">
            <w:pPr>
              <w:rPr>
                <w:rFonts w:ascii="Calibri" w:hAnsi="Calibri" w:cs="Calibri"/>
                <w:color w:val="000000"/>
              </w:rPr>
            </w:pPr>
            <w:r w:rsidRPr="001E75F0">
              <w:rPr>
                <w:rFonts w:ascii="Calibri" w:hAnsi="Calibri" w:cs="Calibri"/>
                <w:color w:val="000000"/>
              </w:rPr>
              <w:t>•</w:t>
            </w:r>
            <w:r w:rsidRPr="001E75F0">
              <w:rPr>
                <w:rFonts w:ascii="Calibri" w:hAnsi="Calibri" w:cs="Calibri"/>
                <w:color w:val="000000"/>
              </w:rPr>
              <w:tab/>
              <w:t>Mechanical air-cushion pipette for accurate, easy &amp; ergonomic pipetting of aqueous solutions</w:t>
            </w:r>
          </w:p>
          <w:p w:rsidR="001E75F0" w:rsidRPr="001E75F0" w:rsidRDefault="001E75F0" w:rsidP="001E75F0">
            <w:pPr>
              <w:rPr>
                <w:rFonts w:ascii="Calibri" w:hAnsi="Calibri" w:cs="Calibri"/>
                <w:color w:val="000000"/>
              </w:rPr>
            </w:pPr>
            <w:r w:rsidRPr="001E75F0">
              <w:rPr>
                <w:rFonts w:ascii="Calibri" w:hAnsi="Calibri" w:cs="Calibri"/>
                <w:color w:val="000000"/>
              </w:rPr>
              <w:t>•</w:t>
            </w:r>
            <w:r w:rsidRPr="001E75F0">
              <w:rPr>
                <w:rFonts w:ascii="Calibri" w:hAnsi="Calibri" w:cs="Calibri"/>
                <w:color w:val="000000"/>
              </w:rPr>
              <w:tab/>
              <w:t xml:space="preserve">The entire pipette must be </w:t>
            </w:r>
            <w:proofErr w:type="spellStart"/>
            <w:r w:rsidRPr="001E75F0">
              <w:rPr>
                <w:rFonts w:ascii="Calibri" w:hAnsi="Calibri" w:cs="Calibri"/>
                <w:color w:val="000000"/>
              </w:rPr>
              <w:t>autoclaveable</w:t>
            </w:r>
            <w:proofErr w:type="spellEnd"/>
          </w:p>
          <w:p w:rsidR="001E75F0" w:rsidRPr="001E75F0" w:rsidRDefault="001E75F0" w:rsidP="001E75F0">
            <w:pPr>
              <w:rPr>
                <w:rFonts w:ascii="Calibri" w:hAnsi="Calibri" w:cs="Calibri"/>
                <w:color w:val="000000"/>
              </w:rPr>
            </w:pPr>
            <w:r w:rsidRPr="001E75F0">
              <w:rPr>
                <w:rFonts w:ascii="Calibri" w:hAnsi="Calibri" w:cs="Calibri"/>
                <w:color w:val="000000"/>
              </w:rPr>
              <w:t>•</w:t>
            </w:r>
            <w:r w:rsidRPr="001E75F0">
              <w:rPr>
                <w:rFonts w:ascii="Calibri" w:hAnsi="Calibri" w:cs="Calibri"/>
                <w:color w:val="000000"/>
              </w:rPr>
              <w:tab/>
              <w:t>Material must have a high UV and chemical resistance</w:t>
            </w:r>
          </w:p>
          <w:p w:rsidR="002C7174" w:rsidRDefault="001E75F0" w:rsidP="001E75F0">
            <w:pPr>
              <w:rPr>
                <w:rFonts w:ascii="Calibri" w:hAnsi="Calibri" w:cs="Calibri"/>
                <w:color w:val="000000"/>
              </w:rPr>
            </w:pPr>
            <w:r w:rsidRPr="001E75F0">
              <w:rPr>
                <w:rFonts w:ascii="Calibri" w:hAnsi="Calibri" w:cs="Calibri"/>
                <w:color w:val="000000"/>
              </w:rPr>
              <w:t>•</w:t>
            </w:r>
            <w:r w:rsidRPr="001E75F0">
              <w:rPr>
                <w:rFonts w:ascii="Calibri" w:hAnsi="Calibri" w:cs="Calibri"/>
                <w:color w:val="000000"/>
              </w:rPr>
              <w:tab/>
              <w:t>2-year warrantee</w:t>
            </w:r>
          </w:p>
        </w:tc>
        <w:tc>
          <w:tcPr>
            <w:tcW w:w="1923" w:type="dxa"/>
            <w:shd w:val="clear" w:color="auto" w:fill="FFFFFF" w:themeFill="background1"/>
            <w:vAlign w:val="center"/>
          </w:tcPr>
          <w:p w:rsidR="002C7174" w:rsidRDefault="002C7174" w:rsidP="00D679D4">
            <w:pPr>
              <w:spacing w:after="0" w:line="240" w:lineRule="auto"/>
              <w:rPr>
                <w:rFonts w:eastAsia="Times New Roman" w:cs="Arial"/>
                <w:lang w:val="en-GB" w:eastAsia="en-GB"/>
              </w:rPr>
            </w:pPr>
          </w:p>
        </w:tc>
        <w:tc>
          <w:tcPr>
            <w:tcW w:w="1809" w:type="dxa"/>
            <w:shd w:val="clear" w:color="auto" w:fill="FFFFFF" w:themeFill="background1"/>
          </w:tcPr>
          <w:p w:rsidR="002C7174" w:rsidRDefault="002C7174" w:rsidP="00D679D4">
            <w:pPr>
              <w:spacing w:after="0" w:line="240" w:lineRule="auto"/>
              <w:rPr>
                <w:rFonts w:eastAsia="Times New Roman" w:cs="Arial"/>
                <w:sz w:val="24"/>
                <w:szCs w:val="24"/>
                <w:lang w:val="en-GB" w:eastAsia="en-GB"/>
              </w:rPr>
            </w:pPr>
          </w:p>
        </w:tc>
      </w:tr>
      <w:tr w:rsidR="00805F3C" w:rsidRPr="00821F5D" w:rsidTr="00805F3C">
        <w:trPr>
          <w:trHeight w:val="58"/>
        </w:trPr>
        <w:tc>
          <w:tcPr>
            <w:tcW w:w="5284" w:type="dxa"/>
            <w:shd w:val="clear" w:color="auto" w:fill="D9D9D9" w:themeFill="background1" w:themeFillShade="D9"/>
            <w:vAlign w:val="bottom"/>
          </w:tcPr>
          <w:p w:rsidR="00805F3C" w:rsidRDefault="00805F3C" w:rsidP="00D679D4">
            <w:pPr>
              <w:rPr>
                <w:rFonts w:ascii="Calibri" w:hAnsi="Calibri" w:cs="Calibri"/>
                <w:color w:val="000000"/>
              </w:rPr>
            </w:pPr>
          </w:p>
        </w:tc>
        <w:tc>
          <w:tcPr>
            <w:tcW w:w="1923" w:type="dxa"/>
            <w:shd w:val="clear" w:color="auto" w:fill="D9D9D9" w:themeFill="background1" w:themeFillShade="D9"/>
            <w:vAlign w:val="center"/>
          </w:tcPr>
          <w:p w:rsidR="00805F3C" w:rsidRDefault="00805F3C" w:rsidP="00D679D4">
            <w:pPr>
              <w:spacing w:after="0" w:line="240" w:lineRule="auto"/>
              <w:rPr>
                <w:rFonts w:eastAsia="Times New Roman" w:cs="Arial"/>
                <w:lang w:val="en-GB" w:eastAsia="en-GB"/>
              </w:rPr>
            </w:pPr>
          </w:p>
        </w:tc>
        <w:tc>
          <w:tcPr>
            <w:tcW w:w="1809" w:type="dxa"/>
            <w:shd w:val="clear" w:color="auto" w:fill="D9D9D9" w:themeFill="background1" w:themeFillShade="D9"/>
          </w:tcPr>
          <w:p w:rsidR="00805F3C" w:rsidRDefault="00805F3C" w:rsidP="00D679D4">
            <w:pPr>
              <w:spacing w:after="0" w:line="240" w:lineRule="auto"/>
              <w:rPr>
                <w:rFonts w:eastAsia="Times New Roman" w:cs="Arial"/>
                <w:sz w:val="24"/>
                <w:szCs w:val="24"/>
                <w:lang w:val="en-GB" w:eastAsia="en-GB"/>
              </w:rPr>
            </w:pPr>
          </w:p>
        </w:tc>
      </w:tr>
      <w:tr w:rsidR="00D679D4" w:rsidRPr="00821F5D" w:rsidTr="002C7174">
        <w:trPr>
          <w:trHeight w:val="58"/>
        </w:trPr>
        <w:tc>
          <w:tcPr>
            <w:tcW w:w="5284" w:type="dxa"/>
            <w:shd w:val="clear" w:color="auto" w:fill="FFFFFF" w:themeFill="background1"/>
            <w:vAlign w:val="bottom"/>
          </w:tcPr>
          <w:p w:rsidR="00D679D4" w:rsidRDefault="00D679D4" w:rsidP="00D679D4">
            <w:pPr>
              <w:rPr>
                <w:rFonts w:ascii="Calibri" w:hAnsi="Calibri" w:cs="Calibri"/>
                <w:color w:val="000000"/>
              </w:rPr>
            </w:pPr>
            <w:r>
              <w:rPr>
                <w:rFonts w:ascii="Calibri" w:hAnsi="Calibri" w:cs="Calibri"/>
                <w:color w:val="000000"/>
              </w:rPr>
              <w:t>REQ-074937</w:t>
            </w:r>
            <w:r w:rsidR="002C7174">
              <w:rPr>
                <w:rFonts w:ascii="Calibri" w:hAnsi="Calibri" w:cs="Calibri"/>
                <w:color w:val="000000"/>
              </w:rPr>
              <w:t xml:space="preserve"> - </w:t>
            </w:r>
            <w:r w:rsidR="002C7174" w:rsidRPr="002C7174">
              <w:rPr>
                <w:rFonts w:ascii="Calibri" w:hAnsi="Calibri" w:cs="Calibri"/>
                <w:color w:val="000000"/>
              </w:rPr>
              <w:t>Vortex machine</w:t>
            </w:r>
          </w:p>
        </w:tc>
        <w:tc>
          <w:tcPr>
            <w:tcW w:w="1923" w:type="dxa"/>
            <w:shd w:val="clear" w:color="auto" w:fill="FFFFFF" w:themeFill="background1"/>
            <w:vAlign w:val="center"/>
          </w:tcPr>
          <w:p w:rsidR="00D679D4" w:rsidRDefault="00D679D4" w:rsidP="00D679D4">
            <w:pPr>
              <w:spacing w:after="0" w:line="240" w:lineRule="auto"/>
              <w:rPr>
                <w:rFonts w:eastAsia="Times New Roman" w:cs="Arial"/>
                <w:lang w:val="en-GB" w:eastAsia="en-GB"/>
              </w:rPr>
            </w:pPr>
          </w:p>
        </w:tc>
        <w:tc>
          <w:tcPr>
            <w:tcW w:w="1809" w:type="dxa"/>
            <w:shd w:val="clear" w:color="auto" w:fill="FFFFFF" w:themeFill="background1"/>
          </w:tcPr>
          <w:p w:rsidR="00D679D4" w:rsidRDefault="00D679D4" w:rsidP="00D679D4">
            <w:pPr>
              <w:spacing w:after="0" w:line="240" w:lineRule="auto"/>
              <w:rPr>
                <w:rFonts w:eastAsia="Times New Roman" w:cs="Arial"/>
                <w:sz w:val="24"/>
                <w:szCs w:val="24"/>
                <w:lang w:val="en-GB" w:eastAsia="en-GB"/>
              </w:rPr>
            </w:pPr>
          </w:p>
        </w:tc>
      </w:tr>
      <w:tr w:rsidR="00805F3C" w:rsidRPr="00821F5D" w:rsidTr="002C7174">
        <w:trPr>
          <w:trHeight w:val="58"/>
        </w:trPr>
        <w:tc>
          <w:tcPr>
            <w:tcW w:w="5284" w:type="dxa"/>
            <w:shd w:val="clear" w:color="auto" w:fill="FFFFFF" w:themeFill="background1"/>
            <w:vAlign w:val="bottom"/>
          </w:tcPr>
          <w:p w:rsidR="00C660A0" w:rsidRPr="00C660A0" w:rsidRDefault="00C660A0" w:rsidP="00C660A0">
            <w:pPr>
              <w:rPr>
                <w:rFonts w:ascii="Calibri" w:hAnsi="Calibri" w:cs="Calibri"/>
                <w:color w:val="000000"/>
              </w:rPr>
            </w:pPr>
            <w:r w:rsidRPr="00C660A0">
              <w:rPr>
                <w:rFonts w:ascii="Calibri" w:hAnsi="Calibri" w:cs="Calibri"/>
                <w:color w:val="000000"/>
              </w:rPr>
              <w:t>-Must have three-position power switch: an on (continuous operation), off and touch (triggered by pressing the attachment) switch</w:t>
            </w:r>
          </w:p>
          <w:p w:rsidR="00C660A0" w:rsidRPr="00C660A0" w:rsidRDefault="00C660A0" w:rsidP="00C660A0">
            <w:pPr>
              <w:rPr>
                <w:rFonts w:ascii="Calibri" w:hAnsi="Calibri" w:cs="Calibri"/>
                <w:color w:val="000000"/>
              </w:rPr>
            </w:pPr>
            <w:r w:rsidRPr="00C660A0">
              <w:rPr>
                <w:rFonts w:ascii="Calibri" w:hAnsi="Calibri" w:cs="Calibri"/>
                <w:color w:val="000000"/>
              </w:rPr>
              <w:t>-variable speed control that must range between 600 to 2700 rpm</w:t>
            </w:r>
          </w:p>
          <w:p w:rsidR="00C660A0" w:rsidRPr="00C660A0" w:rsidRDefault="00C660A0" w:rsidP="00C660A0">
            <w:pPr>
              <w:rPr>
                <w:rFonts w:ascii="Calibri" w:hAnsi="Calibri" w:cs="Calibri"/>
                <w:color w:val="000000"/>
              </w:rPr>
            </w:pPr>
            <w:r w:rsidRPr="00C660A0">
              <w:rPr>
                <w:rFonts w:ascii="Calibri" w:hAnsi="Calibri" w:cs="Calibri"/>
                <w:color w:val="000000"/>
              </w:rPr>
              <w:t>-Easy-to-change mixing heads that can snap on and off and must come with a standard rubber head</w:t>
            </w:r>
          </w:p>
          <w:p w:rsidR="00C660A0" w:rsidRPr="00C660A0" w:rsidRDefault="00C660A0" w:rsidP="00C660A0">
            <w:pPr>
              <w:rPr>
                <w:rFonts w:ascii="Calibri" w:hAnsi="Calibri" w:cs="Calibri"/>
                <w:color w:val="000000"/>
              </w:rPr>
            </w:pPr>
            <w:r w:rsidRPr="00C660A0">
              <w:rPr>
                <w:rFonts w:ascii="Calibri" w:hAnsi="Calibri" w:cs="Calibri"/>
                <w:color w:val="000000"/>
              </w:rPr>
              <w:t>-Tough metal housing combined with a cast-metal base and rubber feet to provide a stable platform</w:t>
            </w:r>
          </w:p>
          <w:p w:rsidR="00805F3C" w:rsidRDefault="00C660A0" w:rsidP="00C660A0">
            <w:pPr>
              <w:rPr>
                <w:rFonts w:ascii="Calibri" w:hAnsi="Calibri" w:cs="Calibri"/>
                <w:color w:val="000000"/>
              </w:rPr>
            </w:pPr>
            <w:r w:rsidRPr="00C660A0">
              <w:rPr>
                <w:rFonts w:ascii="Calibri" w:hAnsi="Calibri" w:cs="Calibri"/>
                <w:color w:val="000000"/>
              </w:rPr>
              <w:t>-two year warranty</w:t>
            </w:r>
          </w:p>
        </w:tc>
        <w:tc>
          <w:tcPr>
            <w:tcW w:w="1923" w:type="dxa"/>
            <w:shd w:val="clear" w:color="auto" w:fill="FFFFFF" w:themeFill="background1"/>
            <w:vAlign w:val="center"/>
          </w:tcPr>
          <w:p w:rsidR="00805F3C" w:rsidRDefault="00805F3C" w:rsidP="00D679D4">
            <w:pPr>
              <w:spacing w:after="0" w:line="240" w:lineRule="auto"/>
              <w:rPr>
                <w:rFonts w:eastAsia="Times New Roman" w:cs="Arial"/>
                <w:lang w:val="en-GB" w:eastAsia="en-GB"/>
              </w:rPr>
            </w:pPr>
          </w:p>
        </w:tc>
        <w:tc>
          <w:tcPr>
            <w:tcW w:w="1809" w:type="dxa"/>
            <w:shd w:val="clear" w:color="auto" w:fill="FFFFFF" w:themeFill="background1"/>
          </w:tcPr>
          <w:p w:rsidR="00805F3C" w:rsidRDefault="00805F3C" w:rsidP="00D679D4">
            <w:pPr>
              <w:spacing w:after="0" w:line="240" w:lineRule="auto"/>
              <w:rPr>
                <w:rFonts w:eastAsia="Times New Roman" w:cs="Arial"/>
                <w:sz w:val="24"/>
                <w:szCs w:val="24"/>
                <w:lang w:val="en-GB" w:eastAsia="en-GB"/>
              </w:rPr>
            </w:pPr>
          </w:p>
        </w:tc>
      </w:tr>
      <w:tr w:rsidR="00805F3C" w:rsidRPr="00821F5D" w:rsidTr="00805F3C">
        <w:trPr>
          <w:trHeight w:val="58"/>
        </w:trPr>
        <w:tc>
          <w:tcPr>
            <w:tcW w:w="5284" w:type="dxa"/>
            <w:shd w:val="clear" w:color="auto" w:fill="D9D9D9" w:themeFill="background1" w:themeFillShade="D9"/>
            <w:vAlign w:val="bottom"/>
          </w:tcPr>
          <w:p w:rsidR="00805F3C" w:rsidRDefault="00805F3C" w:rsidP="00D679D4">
            <w:pPr>
              <w:rPr>
                <w:rFonts w:ascii="Calibri" w:hAnsi="Calibri" w:cs="Calibri"/>
                <w:color w:val="000000"/>
              </w:rPr>
            </w:pPr>
          </w:p>
        </w:tc>
        <w:tc>
          <w:tcPr>
            <w:tcW w:w="1923" w:type="dxa"/>
            <w:shd w:val="clear" w:color="auto" w:fill="D9D9D9" w:themeFill="background1" w:themeFillShade="D9"/>
            <w:vAlign w:val="center"/>
          </w:tcPr>
          <w:p w:rsidR="00805F3C" w:rsidRDefault="00805F3C" w:rsidP="00D679D4">
            <w:pPr>
              <w:spacing w:after="0" w:line="240" w:lineRule="auto"/>
              <w:rPr>
                <w:rFonts w:eastAsia="Times New Roman" w:cs="Arial"/>
                <w:lang w:val="en-GB" w:eastAsia="en-GB"/>
              </w:rPr>
            </w:pPr>
          </w:p>
        </w:tc>
        <w:tc>
          <w:tcPr>
            <w:tcW w:w="1809" w:type="dxa"/>
            <w:shd w:val="clear" w:color="auto" w:fill="D9D9D9" w:themeFill="background1" w:themeFillShade="D9"/>
          </w:tcPr>
          <w:p w:rsidR="00805F3C" w:rsidRDefault="00805F3C" w:rsidP="00D679D4">
            <w:pPr>
              <w:spacing w:after="0" w:line="240" w:lineRule="auto"/>
              <w:rPr>
                <w:rFonts w:eastAsia="Times New Roman" w:cs="Arial"/>
                <w:sz w:val="24"/>
                <w:szCs w:val="24"/>
                <w:lang w:val="en-GB" w:eastAsia="en-GB"/>
              </w:rPr>
            </w:pPr>
          </w:p>
        </w:tc>
      </w:tr>
      <w:tr w:rsidR="00D679D4" w:rsidRPr="00821F5D" w:rsidTr="00D679D4">
        <w:trPr>
          <w:trHeight w:val="58"/>
        </w:trPr>
        <w:tc>
          <w:tcPr>
            <w:tcW w:w="5284" w:type="dxa"/>
            <w:shd w:val="clear" w:color="auto" w:fill="FFFFFF" w:themeFill="background1"/>
            <w:vAlign w:val="bottom"/>
          </w:tcPr>
          <w:p w:rsidR="00D679D4" w:rsidRDefault="00D679D4" w:rsidP="00D679D4">
            <w:pPr>
              <w:rPr>
                <w:rFonts w:ascii="Calibri" w:hAnsi="Calibri" w:cs="Calibri"/>
                <w:color w:val="000000"/>
              </w:rPr>
            </w:pPr>
            <w:r>
              <w:rPr>
                <w:rFonts w:ascii="Calibri" w:hAnsi="Calibri" w:cs="Calibri"/>
                <w:color w:val="000000"/>
              </w:rPr>
              <w:t>REQ-074940</w:t>
            </w:r>
            <w:r w:rsidR="002C7174">
              <w:rPr>
                <w:rFonts w:ascii="Calibri" w:hAnsi="Calibri" w:cs="Calibri"/>
                <w:color w:val="000000"/>
              </w:rPr>
              <w:t xml:space="preserve"> - </w:t>
            </w:r>
            <w:r w:rsidR="002C7174" w:rsidRPr="002C7174">
              <w:rPr>
                <w:rFonts w:ascii="Calibri" w:hAnsi="Calibri" w:cs="Calibri"/>
                <w:color w:val="000000"/>
              </w:rPr>
              <w:t>Pipettes</w:t>
            </w:r>
          </w:p>
        </w:tc>
        <w:tc>
          <w:tcPr>
            <w:tcW w:w="1923" w:type="dxa"/>
            <w:shd w:val="clear" w:color="auto" w:fill="FFFFFF" w:themeFill="background1"/>
            <w:vAlign w:val="center"/>
          </w:tcPr>
          <w:p w:rsidR="00D679D4" w:rsidRDefault="00D679D4" w:rsidP="00D679D4">
            <w:pPr>
              <w:spacing w:after="0" w:line="240" w:lineRule="auto"/>
              <w:rPr>
                <w:rFonts w:eastAsia="Times New Roman" w:cs="Arial"/>
                <w:lang w:val="en-GB" w:eastAsia="en-GB"/>
              </w:rPr>
            </w:pPr>
          </w:p>
        </w:tc>
        <w:tc>
          <w:tcPr>
            <w:tcW w:w="1809" w:type="dxa"/>
            <w:shd w:val="clear" w:color="auto" w:fill="FFFFFF" w:themeFill="background1"/>
          </w:tcPr>
          <w:p w:rsidR="00D679D4" w:rsidRDefault="00D679D4" w:rsidP="00D679D4">
            <w:pPr>
              <w:spacing w:after="0" w:line="240" w:lineRule="auto"/>
              <w:rPr>
                <w:rFonts w:eastAsia="Times New Roman" w:cs="Arial"/>
                <w:sz w:val="24"/>
                <w:szCs w:val="24"/>
                <w:lang w:val="en-GB" w:eastAsia="en-GB"/>
              </w:rPr>
            </w:pPr>
          </w:p>
        </w:tc>
      </w:tr>
      <w:tr w:rsidR="00805F3C" w:rsidRPr="00821F5D" w:rsidTr="00D679D4">
        <w:trPr>
          <w:trHeight w:val="58"/>
        </w:trPr>
        <w:tc>
          <w:tcPr>
            <w:tcW w:w="5284" w:type="dxa"/>
            <w:shd w:val="clear" w:color="auto" w:fill="FFFFFF" w:themeFill="background1"/>
            <w:vAlign w:val="bottom"/>
          </w:tcPr>
          <w:p w:rsidR="001E75F0" w:rsidRPr="001E75F0" w:rsidRDefault="001E75F0" w:rsidP="001E75F0">
            <w:pPr>
              <w:rPr>
                <w:rFonts w:asciiTheme="minorHAnsi" w:hAnsiTheme="minorHAnsi" w:cstheme="minorHAnsi"/>
                <w:color w:val="000000"/>
              </w:rPr>
            </w:pPr>
            <w:r w:rsidRPr="001E75F0">
              <w:rPr>
                <w:rFonts w:asciiTheme="minorHAnsi" w:hAnsiTheme="minorHAnsi" w:cstheme="minorHAnsi"/>
                <w:color w:val="000000"/>
              </w:rPr>
              <w:t>Pipette set one</w:t>
            </w:r>
          </w:p>
          <w:p w:rsidR="001E75F0" w:rsidRPr="001E75F0" w:rsidRDefault="001E75F0" w:rsidP="001E75F0">
            <w:pPr>
              <w:rPr>
                <w:rFonts w:asciiTheme="minorHAnsi" w:hAnsiTheme="minorHAnsi" w:cstheme="minorHAnsi"/>
                <w:color w:val="000000"/>
              </w:rPr>
            </w:pPr>
            <w:r w:rsidRPr="001E75F0">
              <w:rPr>
                <w:rFonts w:asciiTheme="minorHAnsi" w:hAnsiTheme="minorHAnsi" w:cstheme="minorHAnsi"/>
                <w:color w:val="000000"/>
              </w:rPr>
              <w:t>•</w:t>
            </w:r>
            <w:r w:rsidRPr="001E75F0">
              <w:rPr>
                <w:rFonts w:asciiTheme="minorHAnsi" w:hAnsiTheme="minorHAnsi" w:cstheme="minorHAnsi"/>
                <w:color w:val="000000"/>
              </w:rPr>
              <w:tab/>
              <w:t>Manual pipettes</w:t>
            </w:r>
          </w:p>
          <w:p w:rsidR="001E75F0" w:rsidRPr="001E75F0" w:rsidRDefault="001E75F0" w:rsidP="001E75F0">
            <w:pPr>
              <w:rPr>
                <w:rFonts w:asciiTheme="minorHAnsi" w:hAnsiTheme="minorHAnsi" w:cstheme="minorHAnsi"/>
                <w:color w:val="000000"/>
              </w:rPr>
            </w:pPr>
            <w:r w:rsidRPr="001E75F0">
              <w:rPr>
                <w:rFonts w:asciiTheme="minorHAnsi" w:hAnsiTheme="minorHAnsi" w:cstheme="minorHAnsi"/>
                <w:color w:val="000000"/>
              </w:rPr>
              <w:t>•</w:t>
            </w:r>
            <w:r w:rsidRPr="001E75F0">
              <w:rPr>
                <w:rFonts w:asciiTheme="minorHAnsi" w:hAnsiTheme="minorHAnsi" w:cstheme="minorHAnsi"/>
                <w:color w:val="000000"/>
              </w:rPr>
              <w:tab/>
              <w:t>2-year warrantee</w:t>
            </w:r>
          </w:p>
          <w:p w:rsidR="001E75F0" w:rsidRPr="001E75F0" w:rsidRDefault="001E75F0" w:rsidP="001E75F0">
            <w:pPr>
              <w:rPr>
                <w:rFonts w:asciiTheme="minorHAnsi" w:hAnsiTheme="minorHAnsi" w:cstheme="minorHAnsi"/>
                <w:color w:val="000000"/>
              </w:rPr>
            </w:pPr>
            <w:r w:rsidRPr="001E75F0">
              <w:rPr>
                <w:rFonts w:asciiTheme="minorHAnsi" w:hAnsiTheme="minorHAnsi" w:cstheme="minorHAnsi"/>
                <w:color w:val="000000"/>
              </w:rPr>
              <w:t>•</w:t>
            </w:r>
            <w:r w:rsidRPr="001E75F0">
              <w:rPr>
                <w:rFonts w:asciiTheme="minorHAnsi" w:hAnsiTheme="minorHAnsi" w:cstheme="minorHAnsi"/>
                <w:color w:val="000000"/>
              </w:rPr>
              <w:tab/>
              <w:t>Eppendorf Research Plus or an equivalent product</w:t>
            </w:r>
          </w:p>
          <w:p w:rsidR="001E75F0" w:rsidRPr="001E75F0" w:rsidRDefault="001E75F0" w:rsidP="001E75F0">
            <w:pPr>
              <w:rPr>
                <w:rFonts w:asciiTheme="minorHAnsi" w:hAnsiTheme="minorHAnsi" w:cstheme="minorHAnsi"/>
                <w:color w:val="000000"/>
              </w:rPr>
            </w:pPr>
            <w:r w:rsidRPr="001E75F0">
              <w:rPr>
                <w:rFonts w:asciiTheme="minorHAnsi" w:hAnsiTheme="minorHAnsi" w:cstheme="minorHAnsi"/>
                <w:color w:val="000000"/>
              </w:rPr>
              <w:t>•</w:t>
            </w:r>
            <w:r w:rsidRPr="001E75F0">
              <w:rPr>
                <w:rFonts w:asciiTheme="minorHAnsi" w:hAnsiTheme="minorHAnsi" w:cstheme="minorHAnsi"/>
                <w:color w:val="000000"/>
              </w:rPr>
              <w:tab/>
              <w:t>Mechanical air-cushion pipette for accurate, easy &amp; ergonomic pipetting of aqueous solutions</w:t>
            </w:r>
          </w:p>
          <w:p w:rsidR="001E75F0" w:rsidRPr="001E75F0" w:rsidRDefault="001E75F0" w:rsidP="001E75F0">
            <w:pPr>
              <w:rPr>
                <w:rFonts w:asciiTheme="minorHAnsi" w:hAnsiTheme="minorHAnsi" w:cstheme="minorHAnsi"/>
                <w:color w:val="000000"/>
              </w:rPr>
            </w:pPr>
            <w:r w:rsidRPr="001E75F0">
              <w:rPr>
                <w:rFonts w:asciiTheme="minorHAnsi" w:hAnsiTheme="minorHAnsi" w:cstheme="minorHAnsi"/>
                <w:color w:val="000000"/>
              </w:rPr>
              <w:t>•</w:t>
            </w:r>
            <w:r w:rsidRPr="001E75F0">
              <w:rPr>
                <w:rFonts w:asciiTheme="minorHAnsi" w:hAnsiTheme="minorHAnsi" w:cstheme="minorHAnsi"/>
                <w:color w:val="000000"/>
              </w:rPr>
              <w:tab/>
              <w:t xml:space="preserve">The entire pipette must be </w:t>
            </w:r>
            <w:proofErr w:type="spellStart"/>
            <w:r w:rsidRPr="001E75F0">
              <w:rPr>
                <w:rFonts w:asciiTheme="minorHAnsi" w:hAnsiTheme="minorHAnsi" w:cstheme="minorHAnsi"/>
                <w:color w:val="000000"/>
              </w:rPr>
              <w:t>autoclaveable</w:t>
            </w:r>
            <w:proofErr w:type="spellEnd"/>
          </w:p>
          <w:p w:rsidR="001E75F0" w:rsidRPr="001E75F0" w:rsidRDefault="001E75F0" w:rsidP="001E75F0">
            <w:pPr>
              <w:rPr>
                <w:rFonts w:asciiTheme="minorHAnsi" w:hAnsiTheme="minorHAnsi" w:cstheme="minorHAnsi"/>
                <w:color w:val="000000"/>
              </w:rPr>
            </w:pPr>
            <w:r w:rsidRPr="001E75F0">
              <w:rPr>
                <w:rFonts w:asciiTheme="minorHAnsi" w:hAnsiTheme="minorHAnsi" w:cstheme="minorHAnsi"/>
                <w:color w:val="000000"/>
              </w:rPr>
              <w:t>•</w:t>
            </w:r>
            <w:r w:rsidRPr="001E75F0">
              <w:rPr>
                <w:rFonts w:asciiTheme="minorHAnsi" w:hAnsiTheme="minorHAnsi" w:cstheme="minorHAnsi"/>
                <w:color w:val="000000"/>
              </w:rPr>
              <w:tab/>
              <w:t>Material must have a high UV and chemical resistance</w:t>
            </w:r>
          </w:p>
          <w:p w:rsidR="001E75F0" w:rsidRPr="001E75F0" w:rsidRDefault="001E75F0" w:rsidP="001E75F0">
            <w:pPr>
              <w:rPr>
                <w:rFonts w:asciiTheme="minorHAnsi" w:hAnsiTheme="minorHAnsi" w:cstheme="minorHAnsi"/>
                <w:color w:val="000000"/>
              </w:rPr>
            </w:pPr>
            <w:r w:rsidRPr="001E75F0">
              <w:rPr>
                <w:rFonts w:asciiTheme="minorHAnsi" w:hAnsiTheme="minorHAnsi" w:cstheme="minorHAnsi"/>
                <w:color w:val="000000"/>
              </w:rPr>
              <w:t>•</w:t>
            </w:r>
            <w:r w:rsidRPr="001E75F0">
              <w:rPr>
                <w:rFonts w:asciiTheme="minorHAnsi" w:hAnsiTheme="minorHAnsi" w:cstheme="minorHAnsi"/>
                <w:color w:val="000000"/>
              </w:rPr>
              <w:tab/>
              <w:t>Pipette sizes</w:t>
            </w:r>
          </w:p>
          <w:p w:rsidR="001E75F0" w:rsidRPr="001E75F0" w:rsidRDefault="001E75F0" w:rsidP="001E75F0">
            <w:pPr>
              <w:rPr>
                <w:rFonts w:asciiTheme="minorHAnsi" w:hAnsiTheme="minorHAnsi" w:cstheme="minorHAnsi"/>
                <w:color w:val="000000"/>
              </w:rPr>
            </w:pPr>
            <w:r w:rsidRPr="001E75F0">
              <w:rPr>
                <w:rFonts w:asciiTheme="minorHAnsi" w:hAnsiTheme="minorHAnsi" w:cstheme="minorHAnsi"/>
                <w:color w:val="000000"/>
              </w:rPr>
              <w:t></w:t>
            </w:r>
            <w:r w:rsidRPr="001E75F0">
              <w:rPr>
                <w:rFonts w:asciiTheme="minorHAnsi" w:hAnsiTheme="minorHAnsi" w:cstheme="minorHAnsi"/>
                <w:color w:val="000000"/>
              </w:rPr>
              <w:tab/>
              <w:t>P10 (1-10 µl)</w:t>
            </w:r>
          </w:p>
          <w:p w:rsidR="001E75F0" w:rsidRPr="001E75F0" w:rsidRDefault="001E75F0" w:rsidP="001E75F0">
            <w:pPr>
              <w:rPr>
                <w:rFonts w:asciiTheme="minorHAnsi" w:hAnsiTheme="minorHAnsi" w:cstheme="minorHAnsi"/>
                <w:color w:val="000000"/>
              </w:rPr>
            </w:pPr>
            <w:r w:rsidRPr="001E75F0">
              <w:rPr>
                <w:rFonts w:asciiTheme="minorHAnsi" w:hAnsiTheme="minorHAnsi" w:cstheme="minorHAnsi"/>
                <w:color w:val="000000"/>
              </w:rPr>
              <w:t></w:t>
            </w:r>
            <w:r w:rsidRPr="001E75F0">
              <w:rPr>
                <w:rFonts w:asciiTheme="minorHAnsi" w:hAnsiTheme="minorHAnsi" w:cstheme="minorHAnsi"/>
                <w:color w:val="000000"/>
              </w:rPr>
              <w:tab/>
              <w:t>P20 (2-20 µl)</w:t>
            </w:r>
          </w:p>
          <w:p w:rsidR="001E75F0" w:rsidRPr="001E75F0" w:rsidRDefault="001E75F0" w:rsidP="001E75F0">
            <w:pPr>
              <w:rPr>
                <w:rFonts w:asciiTheme="minorHAnsi" w:hAnsiTheme="minorHAnsi" w:cstheme="minorHAnsi"/>
                <w:color w:val="000000"/>
              </w:rPr>
            </w:pPr>
            <w:r w:rsidRPr="001E75F0">
              <w:rPr>
                <w:rFonts w:asciiTheme="minorHAnsi" w:hAnsiTheme="minorHAnsi" w:cstheme="minorHAnsi"/>
                <w:color w:val="000000"/>
              </w:rPr>
              <w:t></w:t>
            </w:r>
            <w:r w:rsidRPr="001E75F0">
              <w:rPr>
                <w:rFonts w:asciiTheme="minorHAnsi" w:hAnsiTheme="minorHAnsi" w:cstheme="minorHAnsi"/>
                <w:color w:val="000000"/>
              </w:rPr>
              <w:tab/>
              <w:t>P100 (10-100 µl)</w:t>
            </w:r>
          </w:p>
          <w:p w:rsidR="001E75F0" w:rsidRPr="001E75F0" w:rsidRDefault="001E75F0" w:rsidP="001E75F0">
            <w:pPr>
              <w:rPr>
                <w:rFonts w:asciiTheme="minorHAnsi" w:hAnsiTheme="minorHAnsi" w:cstheme="minorHAnsi"/>
                <w:color w:val="000000"/>
              </w:rPr>
            </w:pPr>
            <w:r w:rsidRPr="001E75F0">
              <w:rPr>
                <w:rFonts w:asciiTheme="minorHAnsi" w:hAnsiTheme="minorHAnsi" w:cstheme="minorHAnsi"/>
                <w:color w:val="000000"/>
              </w:rPr>
              <w:t></w:t>
            </w:r>
            <w:r w:rsidRPr="001E75F0">
              <w:rPr>
                <w:rFonts w:asciiTheme="minorHAnsi" w:hAnsiTheme="minorHAnsi" w:cstheme="minorHAnsi"/>
                <w:color w:val="000000"/>
              </w:rPr>
              <w:tab/>
              <w:t>P200 (20-200 µl)</w:t>
            </w:r>
          </w:p>
          <w:p w:rsidR="001E75F0" w:rsidRPr="001E75F0" w:rsidRDefault="001E75F0" w:rsidP="001E75F0">
            <w:pPr>
              <w:rPr>
                <w:rFonts w:asciiTheme="minorHAnsi" w:hAnsiTheme="minorHAnsi" w:cstheme="minorHAnsi"/>
                <w:color w:val="000000"/>
              </w:rPr>
            </w:pPr>
            <w:r w:rsidRPr="001E75F0">
              <w:rPr>
                <w:rFonts w:asciiTheme="minorHAnsi" w:hAnsiTheme="minorHAnsi" w:cstheme="minorHAnsi"/>
                <w:color w:val="000000"/>
              </w:rPr>
              <w:t></w:t>
            </w:r>
            <w:r w:rsidRPr="001E75F0">
              <w:rPr>
                <w:rFonts w:asciiTheme="minorHAnsi" w:hAnsiTheme="minorHAnsi" w:cstheme="minorHAnsi"/>
                <w:color w:val="000000"/>
              </w:rPr>
              <w:tab/>
              <w:t>P1000 (100-1000 µl)</w:t>
            </w:r>
          </w:p>
          <w:p w:rsidR="001E75F0" w:rsidRPr="001E75F0" w:rsidRDefault="001E75F0" w:rsidP="001E75F0">
            <w:pPr>
              <w:rPr>
                <w:rFonts w:asciiTheme="minorHAnsi" w:hAnsiTheme="minorHAnsi" w:cstheme="minorHAnsi"/>
                <w:color w:val="000000"/>
              </w:rPr>
            </w:pPr>
            <w:r w:rsidRPr="001E75F0">
              <w:rPr>
                <w:rFonts w:asciiTheme="minorHAnsi" w:hAnsiTheme="minorHAnsi" w:cstheme="minorHAnsi"/>
                <w:color w:val="000000"/>
              </w:rPr>
              <w:t>Pipette set two</w:t>
            </w:r>
          </w:p>
          <w:p w:rsidR="001E75F0" w:rsidRPr="001E75F0" w:rsidRDefault="001E75F0" w:rsidP="001E75F0">
            <w:pPr>
              <w:rPr>
                <w:rFonts w:asciiTheme="minorHAnsi" w:hAnsiTheme="minorHAnsi" w:cstheme="minorHAnsi"/>
                <w:color w:val="000000"/>
              </w:rPr>
            </w:pPr>
            <w:r w:rsidRPr="001E75F0">
              <w:rPr>
                <w:rFonts w:asciiTheme="minorHAnsi" w:hAnsiTheme="minorHAnsi" w:cstheme="minorHAnsi"/>
                <w:color w:val="000000"/>
              </w:rPr>
              <w:t>•</w:t>
            </w:r>
            <w:r w:rsidRPr="001E75F0">
              <w:rPr>
                <w:rFonts w:asciiTheme="minorHAnsi" w:hAnsiTheme="minorHAnsi" w:cstheme="minorHAnsi"/>
                <w:color w:val="000000"/>
              </w:rPr>
              <w:tab/>
              <w:t>Manual pipette</w:t>
            </w:r>
          </w:p>
          <w:p w:rsidR="001E75F0" w:rsidRPr="001E75F0" w:rsidRDefault="001E75F0" w:rsidP="001E75F0">
            <w:pPr>
              <w:rPr>
                <w:rFonts w:asciiTheme="minorHAnsi" w:hAnsiTheme="minorHAnsi" w:cstheme="minorHAnsi"/>
                <w:color w:val="000000"/>
              </w:rPr>
            </w:pPr>
            <w:r w:rsidRPr="001E75F0">
              <w:rPr>
                <w:rFonts w:asciiTheme="minorHAnsi" w:hAnsiTheme="minorHAnsi" w:cstheme="minorHAnsi"/>
                <w:color w:val="000000"/>
              </w:rPr>
              <w:t>•</w:t>
            </w:r>
            <w:r w:rsidRPr="001E75F0">
              <w:rPr>
                <w:rFonts w:asciiTheme="minorHAnsi" w:hAnsiTheme="minorHAnsi" w:cstheme="minorHAnsi"/>
                <w:color w:val="000000"/>
              </w:rPr>
              <w:tab/>
              <w:t>2-year warrantee</w:t>
            </w:r>
          </w:p>
          <w:p w:rsidR="001E75F0" w:rsidRPr="001E75F0" w:rsidRDefault="001E75F0" w:rsidP="001E75F0">
            <w:pPr>
              <w:rPr>
                <w:rFonts w:asciiTheme="minorHAnsi" w:hAnsiTheme="minorHAnsi" w:cstheme="minorHAnsi"/>
                <w:color w:val="000000"/>
              </w:rPr>
            </w:pPr>
            <w:r w:rsidRPr="001E75F0">
              <w:rPr>
                <w:rFonts w:asciiTheme="minorHAnsi" w:hAnsiTheme="minorHAnsi" w:cstheme="minorHAnsi"/>
                <w:color w:val="000000"/>
              </w:rPr>
              <w:t>•</w:t>
            </w:r>
            <w:r w:rsidRPr="001E75F0">
              <w:rPr>
                <w:rFonts w:asciiTheme="minorHAnsi" w:hAnsiTheme="minorHAnsi" w:cstheme="minorHAnsi"/>
                <w:color w:val="000000"/>
              </w:rPr>
              <w:tab/>
              <w:t>Eppendorf Research Plus, Gilson or equivalent product</w:t>
            </w:r>
          </w:p>
          <w:p w:rsidR="001E75F0" w:rsidRPr="001E75F0" w:rsidRDefault="001E75F0" w:rsidP="001E75F0">
            <w:pPr>
              <w:rPr>
                <w:rFonts w:asciiTheme="minorHAnsi" w:hAnsiTheme="minorHAnsi" w:cstheme="minorHAnsi"/>
                <w:color w:val="000000"/>
              </w:rPr>
            </w:pPr>
            <w:r w:rsidRPr="001E75F0">
              <w:rPr>
                <w:rFonts w:asciiTheme="minorHAnsi" w:hAnsiTheme="minorHAnsi" w:cstheme="minorHAnsi"/>
                <w:color w:val="000000"/>
              </w:rPr>
              <w:t>•</w:t>
            </w:r>
            <w:r w:rsidRPr="001E75F0">
              <w:rPr>
                <w:rFonts w:asciiTheme="minorHAnsi" w:hAnsiTheme="minorHAnsi" w:cstheme="minorHAnsi"/>
                <w:color w:val="000000"/>
              </w:rPr>
              <w:tab/>
              <w:t>Mechanical air-cushion pipette for accurate, easy &amp; ergonomic pipetting of aqueous solutions</w:t>
            </w:r>
          </w:p>
          <w:p w:rsidR="001E75F0" w:rsidRPr="001E75F0" w:rsidRDefault="001E75F0" w:rsidP="001E75F0">
            <w:pPr>
              <w:rPr>
                <w:rFonts w:asciiTheme="minorHAnsi" w:hAnsiTheme="minorHAnsi" w:cstheme="minorHAnsi"/>
                <w:color w:val="000000"/>
              </w:rPr>
            </w:pPr>
            <w:r w:rsidRPr="001E75F0">
              <w:rPr>
                <w:rFonts w:asciiTheme="minorHAnsi" w:hAnsiTheme="minorHAnsi" w:cstheme="minorHAnsi"/>
                <w:color w:val="000000"/>
              </w:rPr>
              <w:t>•</w:t>
            </w:r>
            <w:r w:rsidRPr="001E75F0">
              <w:rPr>
                <w:rFonts w:asciiTheme="minorHAnsi" w:hAnsiTheme="minorHAnsi" w:cstheme="minorHAnsi"/>
                <w:color w:val="000000"/>
              </w:rPr>
              <w:tab/>
              <w:t xml:space="preserve">The entire pipette must be </w:t>
            </w:r>
            <w:proofErr w:type="spellStart"/>
            <w:r w:rsidRPr="001E75F0">
              <w:rPr>
                <w:rFonts w:asciiTheme="minorHAnsi" w:hAnsiTheme="minorHAnsi" w:cstheme="minorHAnsi"/>
                <w:color w:val="000000"/>
              </w:rPr>
              <w:t>autoclaveable</w:t>
            </w:r>
            <w:proofErr w:type="spellEnd"/>
          </w:p>
          <w:p w:rsidR="001E75F0" w:rsidRPr="001E75F0" w:rsidRDefault="001E75F0" w:rsidP="001E75F0">
            <w:pPr>
              <w:rPr>
                <w:rFonts w:asciiTheme="minorHAnsi" w:hAnsiTheme="minorHAnsi" w:cstheme="minorHAnsi"/>
                <w:color w:val="000000"/>
              </w:rPr>
            </w:pPr>
            <w:r w:rsidRPr="001E75F0">
              <w:rPr>
                <w:rFonts w:asciiTheme="minorHAnsi" w:hAnsiTheme="minorHAnsi" w:cstheme="minorHAnsi"/>
                <w:color w:val="000000"/>
              </w:rPr>
              <w:t>•</w:t>
            </w:r>
            <w:r w:rsidRPr="001E75F0">
              <w:rPr>
                <w:rFonts w:asciiTheme="minorHAnsi" w:hAnsiTheme="minorHAnsi" w:cstheme="minorHAnsi"/>
                <w:color w:val="000000"/>
              </w:rPr>
              <w:tab/>
              <w:t>Material must have a high UV and chemical resistance</w:t>
            </w:r>
          </w:p>
          <w:p w:rsidR="001E75F0" w:rsidRPr="001E75F0" w:rsidRDefault="001E75F0" w:rsidP="001E75F0">
            <w:pPr>
              <w:rPr>
                <w:rFonts w:asciiTheme="minorHAnsi" w:hAnsiTheme="minorHAnsi" w:cstheme="minorHAnsi"/>
                <w:color w:val="000000"/>
              </w:rPr>
            </w:pPr>
            <w:r w:rsidRPr="001E75F0">
              <w:rPr>
                <w:rFonts w:asciiTheme="minorHAnsi" w:hAnsiTheme="minorHAnsi" w:cstheme="minorHAnsi"/>
                <w:color w:val="000000"/>
              </w:rPr>
              <w:t>•</w:t>
            </w:r>
            <w:r w:rsidRPr="001E75F0">
              <w:rPr>
                <w:rFonts w:asciiTheme="minorHAnsi" w:hAnsiTheme="minorHAnsi" w:cstheme="minorHAnsi"/>
                <w:color w:val="000000"/>
              </w:rPr>
              <w:tab/>
              <w:t>Pipette sizes</w:t>
            </w:r>
          </w:p>
          <w:p w:rsidR="001E75F0" w:rsidRPr="001E75F0" w:rsidRDefault="001E75F0" w:rsidP="001E75F0">
            <w:pPr>
              <w:rPr>
                <w:rFonts w:asciiTheme="minorHAnsi" w:hAnsiTheme="minorHAnsi" w:cstheme="minorHAnsi"/>
                <w:color w:val="000000"/>
              </w:rPr>
            </w:pPr>
            <w:r w:rsidRPr="001E75F0">
              <w:rPr>
                <w:rFonts w:asciiTheme="minorHAnsi" w:hAnsiTheme="minorHAnsi" w:cstheme="minorHAnsi"/>
                <w:color w:val="000000"/>
              </w:rPr>
              <w:t></w:t>
            </w:r>
            <w:r w:rsidRPr="001E75F0">
              <w:rPr>
                <w:rFonts w:asciiTheme="minorHAnsi" w:hAnsiTheme="minorHAnsi" w:cstheme="minorHAnsi"/>
                <w:color w:val="000000"/>
              </w:rPr>
              <w:tab/>
              <w:t>P10 (1-10 µl)</w:t>
            </w:r>
          </w:p>
          <w:p w:rsidR="001E75F0" w:rsidRPr="001E75F0" w:rsidRDefault="001E75F0" w:rsidP="001E75F0">
            <w:pPr>
              <w:rPr>
                <w:rFonts w:asciiTheme="minorHAnsi" w:hAnsiTheme="minorHAnsi" w:cstheme="minorHAnsi"/>
                <w:color w:val="000000"/>
              </w:rPr>
            </w:pPr>
            <w:r w:rsidRPr="001E75F0">
              <w:rPr>
                <w:rFonts w:asciiTheme="minorHAnsi" w:hAnsiTheme="minorHAnsi" w:cstheme="minorHAnsi"/>
                <w:color w:val="000000"/>
              </w:rPr>
              <w:t></w:t>
            </w:r>
            <w:r w:rsidRPr="001E75F0">
              <w:rPr>
                <w:rFonts w:asciiTheme="minorHAnsi" w:hAnsiTheme="minorHAnsi" w:cstheme="minorHAnsi"/>
                <w:color w:val="000000"/>
              </w:rPr>
              <w:tab/>
              <w:t>P20 (2-20 µl)</w:t>
            </w:r>
          </w:p>
          <w:p w:rsidR="001E75F0" w:rsidRPr="001E75F0" w:rsidRDefault="001E75F0" w:rsidP="001E75F0">
            <w:pPr>
              <w:rPr>
                <w:rFonts w:asciiTheme="minorHAnsi" w:hAnsiTheme="minorHAnsi" w:cstheme="minorHAnsi"/>
                <w:color w:val="000000"/>
              </w:rPr>
            </w:pPr>
            <w:r w:rsidRPr="001E75F0">
              <w:rPr>
                <w:rFonts w:asciiTheme="minorHAnsi" w:hAnsiTheme="minorHAnsi" w:cstheme="minorHAnsi"/>
                <w:color w:val="000000"/>
              </w:rPr>
              <w:t></w:t>
            </w:r>
            <w:r w:rsidRPr="001E75F0">
              <w:rPr>
                <w:rFonts w:asciiTheme="minorHAnsi" w:hAnsiTheme="minorHAnsi" w:cstheme="minorHAnsi"/>
                <w:color w:val="000000"/>
              </w:rPr>
              <w:tab/>
              <w:t>P100 (10-100 µl)</w:t>
            </w:r>
          </w:p>
          <w:p w:rsidR="001E75F0" w:rsidRPr="001E75F0" w:rsidRDefault="001E75F0" w:rsidP="001E75F0">
            <w:pPr>
              <w:rPr>
                <w:rFonts w:asciiTheme="minorHAnsi" w:hAnsiTheme="minorHAnsi" w:cstheme="minorHAnsi"/>
                <w:color w:val="000000"/>
              </w:rPr>
            </w:pPr>
            <w:r w:rsidRPr="001E75F0">
              <w:rPr>
                <w:rFonts w:asciiTheme="minorHAnsi" w:hAnsiTheme="minorHAnsi" w:cstheme="minorHAnsi"/>
                <w:color w:val="000000"/>
              </w:rPr>
              <w:t></w:t>
            </w:r>
            <w:r w:rsidRPr="001E75F0">
              <w:rPr>
                <w:rFonts w:asciiTheme="minorHAnsi" w:hAnsiTheme="minorHAnsi" w:cstheme="minorHAnsi"/>
                <w:color w:val="000000"/>
              </w:rPr>
              <w:tab/>
              <w:t>P200 (20-200 µl)</w:t>
            </w:r>
          </w:p>
          <w:p w:rsidR="00805F3C" w:rsidRPr="001E75F0" w:rsidRDefault="001E75F0" w:rsidP="001E75F0">
            <w:pPr>
              <w:rPr>
                <w:rFonts w:asciiTheme="minorHAnsi" w:hAnsiTheme="minorHAnsi" w:cstheme="minorHAnsi"/>
                <w:color w:val="000000"/>
              </w:rPr>
            </w:pPr>
            <w:r w:rsidRPr="001E75F0">
              <w:rPr>
                <w:rFonts w:asciiTheme="minorHAnsi" w:hAnsiTheme="minorHAnsi" w:cstheme="minorHAnsi"/>
                <w:color w:val="000000"/>
              </w:rPr>
              <w:t></w:t>
            </w:r>
            <w:r w:rsidRPr="001E75F0">
              <w:rPr>
                <w:rFonts w:asciiTheme="minorHAnsi" w:hAnsiTheme="minorHAnsi" w:cstheme="minorHAnsi"/>
                <w:color w:val="000000"/>
              </w:rPr>
              <w:tab/>
              <w:t>P1000 (100-1000 µl)</w:t>
            </w:r>
          </w:p>
        </w:tc>
        <w:tc>
          <w:tcPr>
            <w:tcW w:w="1923" w:type="dxa"/>
            <w:shd w:val="clear" w:color="auto" w:fill="FFFFFF" w:themeFill="background1"/>
            <w:vAlign w:val="center"/>
          </w:tcPr>
          <w:p w:rsidR="00805F3C" w:rsidRDefault="00805F3C" w:rsidP="00D679D4">
            <w:pPr>
              <w:spacing w:after="0" w:line="240" w:lineRule="auto"/>
              <w:rPr>
                <w:rFonts w:eastAsia="Times New Roman" w:cs="Arial"/>
                <w:lang w:val="en-GB" w:eastAsia="en-GB"/>
              </w:rPr>
            </w:pPr>
          </w:p>
        </w:tc>
        <w:tc>
          <w:tcPr>
            <w:tcW w:w="1809" w:type="dxa"/>
            <w:shd w:val="clear" w:color="auto" w:fill="FFFFFF" w:themeFill="background1"/>
          </w:tcPr>
          <w:p w:rsidR="00805F3C" w:rsidRDefault="00805F3C" w:rsidP="00D679D4">
            <w:pPr>
              <w:spacing w:after="0" w:line="240" w:lineRule="auto"/>
              <w:rPr>
                <w:rFonts w:eastAsia="Times New Roman" w:cs="Arial"/>
                <w:sz w:val="24"/>
                <w:szCs w:val="24"/>
                <w:lang w:val="en-GB" w:eastAsia="en-GB"/>
              </w:rPr>
            </w:pPr>
          </w:p>
        </w:tc>
      </w:tr>
      <w:tr w:rsidR="00805F3C" w:rsidRPr="00821F5D" w:rsidTr="00805F3C">
        <w:trPr>
          <w:trHeight w:val="58"/>
        </w:trPr>
        <w:tc>
          <w:tcPr>
            <w:tcW w:w="5284" w:type="dxa"/>
            <w:shd w:val="clear" w:color="auto" w:fill="D9D9D9" w:themeFill="background1" w:themeFillShade="D9"/>
            <w:vAlign w:val="bottom"/>
          </w:tcPr>
          <w:p w:rsidR="00805F3C" w:rsidRPr="001E75F0" w:rsidRDefault="00805F3C" w:rsidP="00D679D4">
            <w:pPr>
              <w:rPr>
                <w:rFonts w:asciiTheme="minorHAnsi" w:hAnsiTheme="minorHAnsi" w:cstheme="minorHAnsi"/>
                <w:color w:val="000000"/>
              </w:rPr>
            </w:pPr>
          </w:p>
        </w:tc>
        <w:tc>
          <w:tcPr>
            <w:tcW w:w="1923" w:type="dxa"/>
            <w:shd w:val="clear" w:color="auto" w:fill="D9D9D9" w:themeFill="background1" w:themeFillShade="D9"/>
            <w:vAlign w:val="center"/>
          </w:tcPr>
          <w:p w:rsidR="00805F3C" w:rsidRDefault="00805F3C" w:rsidP="00D679D4">
            <w:pPr>
              <w:spacing w:after="0" w:line="240" w:lineRule="auto"/>
              <w:rPr>
                <w:rFonts w:eastAsia="Times New Roman" w:cs="Arial"/>
                <w:lang w:val="en-GB" w:eastAsia="en-GB"/>
              </w:rPr>
            </w:pPr>
          </w:p>
        </w:tc>
        <w:tc>
          <w:tcPr>
            <w:tcW w:w="1809" w:type="dxa"/>
            <w:shd w:val="clear" w:color="auto" w:fill="D9D9D9" w:themeFill="background1" w:themeFillShade="D9"/>
          </w:tcPr>
          <w:p w:rsidR="00805F3C" w:rsidRDefault="00805F3C" w:rsidP="00D679D4">
            <w:pPr>
              <w:spacing w:after="0" w:line="240" w:lineRule="auto"/>
              <w:rPr>
                <w:rFonts w:eastAsia="Times New Roman" w:cs="Arial"/>
                <w:sz w:val="24"/>
                <w:szCs w:val="24"/>
                <w:lang w:val="en-GB" w:eastAsia="en-GB"/>
              </w:rPr>
            </w:pPr>
          </w:p>
        </w:tc>
      </w:tr>
      <w:tr w:rsidR="00D679D4" w:rsidRPr="00821F5D" w:rsidTr="00D679D4">
        <w:trPr>
          <w:trHeight w:val="58"/>
        </w:trPr>
        <w:tc>
          <w:tcPr>
            <w:tcW w:w="5284" w:type="dxa"/>
            <w:shd w:val="clear" w:color="auto" w:fill="FFFFFF" w:themeFill="background1"/>
            <w:vAlign w:val="bottom"/>
          </w:tcPr>
          <w:p w:rsidR="00D679D4" w:rsidRPr="001E75F0" w:rsidRDefault="00D679D4" w:rsidP="00D679D4">
            <w:pPr>
              <w:rPr>
                <w:rFonts w:asciiTheme="minorHAnsi" w:hAnsiTheme="minorHAnsi" w:cstheme="minorHAnsi"/>
                <w:color w:val="000000"/>
              </w:rPr>
            </w:pPr>
            <w:r w:rsidRPr="001E75F0">
              <w:rPr>
                <w:rFonts w:asciiTheme="minorHAnsi" w:hAnsiTheme="minorHAnsi" w:cstheme="minorHAnsi"/>
                <w:color w:val="000000"/>
              </w:rPr>
              <w:t>REQ-074941</w:t>
            </w:r>
            <w:r w:rsidR="002C7174" w:rsidRPr="001E75F0">
              <w:rPr>
                <w:rFonts w:asciiTheme="minorHAnsi" w:hAnsiTheme="minorHAnsi" w:cstheme="minorHAnsi"/>
                <w:color w:val="000000"/>
              </w:rPr>
              <w:t xml:space="preserve"> - Vortex machine</w:t>
            </w:r>
          </w:p>
        </w:tc>
        <w:tc>
          <w:tcPr>
            <w:tcW w:w="1923" w:type="dxa"/>
            <w:shd w:val="clear" w:color="auto" w:fill="FFFFFF" w:themeFill="background1"/>
            <w:vAlign w:val="center"/>
          </w:tcPr>
          <w:p w:rsidR="00D679D4" w:rsidRDefault="00D679D4" w:rsidP="00D679D4">
            <w:pPr>
              <w:spacing w:after="0" w:line="240" w:lineRule="auto"/>
              <w:rPr>
                <w:rFonts w:eastAsia="Times New Roman" w:cs="Arial"/>
                <w:lang w:val="en-GB" w:eastAsia="en-GB"/>
              </w:rPr>
            </w:pPr>
          </w:p>
        </w:tc>
        <w:tc>
          <w:tcPr>
            <w:tcW w:w="1809" w:type="dxa"/>
            <w:shd w:val="clear" w:color="auto" w:fill="FFFFFF" w:themeFill="background1"/>
          </w:tcPr>
          <w:p w:rsidR="00D679D4" w:rsidRDefault="00D679D4" w:rsidP="00D679D4">
            <w:pPr>
              <w:spacing w:after="0" w:line="240" w:lineRule="auto"/>
              <w:rPr>
                <w:rFonts w:eastAsia="Times New Roman" w:cs="Arial"/>
                <w:sz w:val="24"/>
                <w:szCs w:val="24"/>
                <w:lang w:val="en-GB" w:eastAsia="en-GB"/>
              </w:rPr>
            </w:pPr>
          </w:p>
        </w:tc>
      </w:tr>
      <w:tr w:rsidR="00805F3C" w:rsidRPr="00821F5D" w:rsidTr="00D679D4">
        <w:trPr>
          <w:trHeight w:val="58"/>
        </w:trPr>
        <w:tc>
          <w:tcPr>
            <w:tcW w:w="5284" w:type="dxa"/>
            <w:shd w:val="clear" w:color="auto" w:fill="FFFFFF" w:themeFill="background1"/>
            <w:vAlign w:val="bottom"/>
          </w:tcPr>
          <w:p w:rsidR="00C660A0" w:rsidRPr="001E75F0" w:rsidRDefault="00C660A0" w:rsidP="00C660A0">
            <w:pPr>
              <w:rPr>
                <w:rFonts w:asciiTheme="minorHAnsi" w:hAnsiTheme="minorHAnsi" w:cstheme="minorHAnsi"/>
                <w:color w:val="000000"/>
              </w:rPr>
            </w:pPr>
            <w:r w:rsidRPr="001E75F0">
              <w:rPr>
                <w:rFonts w:asciiTheme="minorHAnsi" w:hAnsiTheme="minorHAnsi" w:cstheme="minorHAnsi"/>
                <w:color w:val="000000"/>
              </w:rPr>
              <w:t>-Must have three-position power switch: an on (continuous operation), off and touch (triggered by pressing the attachment) switch</w:t>
            </w:r>
          </w:p>
          <w:p w:rsidR="00C660A0" w:rsidRPr="001E75F0" w:rsidRDefault="00C660A0" w:rsidP="00C660A0">
            <w:pPr>
              <w:rPr>
                <w:rFonts w:asciiTheme="minorHAnsi" w:hAnsiTheme="minorHAnsi" w:cstheme="minorHAnsi"/>
                <w:color w:val="000000"/>
              </w:rPr>
            </w:pPr>
            <w:r w:rsidRPr="001E75F0">
              <w:rPr>
                <w:rFonts w:asciiTheme="minorHAnsi" w:hAnsiTheme="minorHAnsi" w:cstheme="minorHAnsi"/>
                <w:color w:val="000000"/>
              </w:rPr>
              <w:t>-variable speed control that must range between 600 to 2700 rpm</w:t>
            </w:r>
          </w:p>
          <w:p w:rsidR="00C660A0" w:rsidRPr="001E75F0" w:rsidRDefault="00C660A0" w:rsidP="00C660A0">
            <w:pPr>
              <w:rPr>
                <w:rFonts w:asciiTheme="minorHAnsi" w:hAnsiTheme="minorHAnsi" w:cstheme="minorHAnsi"/>
                <w:color w:val="000000"/>
              </w:rPr>
            </w:pPr>
            <w:r w:rsidRPr="001E75F0">
              <w:rPr>
                <w:rFonts w:asciiTheme="minorHAnsi" w:hAnsiTheme="minorHAnsi" w:cstheme="minorHAnsi"/>
                <w:color w:val="000000"/>
              </w:rPr>
              <w:t>-Easy-to-change mixing heads that can snap on and off and must come with a standard rubber head</w:t>
            </w:r>
          </w:p>
          <w:p w:rsidR="00C660A0" w:rsidRPr="001E75F0" w:rsidRDefault="00C660A0" w:rsidP="00C660A0">
            <w:pPr>
              <w:rPr>
                <w:rFonts w:asciiTheme="minorHAnsi" w:hAnsiTheme="minorHAnsi" w:cstheme="minorHAnsi"/>
                <w:color w:val="000000"/>
              </w:rPr>
            </w:pPr>
            <w:r w:rsidRPr="001E75F0">
              <w:rPr>
                <w:rFonts w:asciiTheme="minorHAnsi" w:hAnsiTheme="minorHAnsi" w:cstheme="minorHAnsi"/>
                <w:color w:val="000000"/>
              </w:rPr>
              <w:t>-Tough metal housing combined with a cast-metal base and rubber feet to provide a stable platform</w:t>
            </w:r>
          </w:p>
          <w:p w:rsidR="00805F3C" w:rsidRPr="001E75F0" w:rsidRDefault="00C660A0" w:rsidP="00C660A0">
            <w:pPr>
              <w:rPr>
                <w:rFonts w:asciiTheme="minorHAnsi" w:hAnsiTheme="minorHAnsi" w:cstheme="minorHAnsi"/>
                <w:color w:val="000000"/>
              </w:rPr>
            </w:pPr>
            <w:r w:rsidRPr="001E75F0">
              <w:rPr>
                <w:rFonts w:asciiTheme="minorHAnsi" w:hAnsiTheme="minorHAnsi" w:cstheme="minorHAnsi"/>
                <w:color w:val="000000"/>
              </w:rPr>
              <w:t>-two year warranty</w:t>
            </w:r>
          </w:p>
        </w:tc>
        <w:tc>
          <w:tcPr>
            <w:tcW w:w="1923" w:type="dxa"/>
            <w:shd w:val="clear" w:color="auto" w:fill="FFFFFF" w:themeFill="background1"/>
            <w:vAlign w:val="center"/>
          </w:tcPr>
          <w:p w:rsidR="00805F3C" w:rsidRDefault="00805F3C" w:rsidP="00D679D4">
            <w:pPr>
              <w:spacing w:after="0" w:line="240" w:lineRule="auto"/>
              <w:rPr>
                <w:rFonts w:eastAsia="Times New Roman" w:cs="Arial"/>
                <w:lang w:val="en-GB" w:eastAsia="en-GB"/>
              </w:rPr>
            </w:pPr>
          </w:p>
        </w:tc>
        <w:tc>
          <w:tcPr>
            <w:tcW w:w="1809" w:type="dxa"/>
            <w:shd w:val="clear" w:color="auto" w:fill="FFFFFF" w:themeFill="background1"/>
          </w:tcPr>
          <w:p w:rsidR="00805F3C" w:rsidRDefault="00805F3C" w:rsidP="00D679D4">
            <w:pPr>
              <w:spacing w:after="0" w:line="240" w:lineRule="auto"/>
              <w:rPr>
                <w:rFonts w:eastAsia="Times New Roman" w:cs="Arial"/>
                <w:sz w:val="24"/>
                <w:szCs w:val="24"/>
                <w:lang w:val="en-GB" w:eastAsia="en-GB"/>
              </w:rPr>
            </w:pPr>
          </w:p>
        </w:tc>
      </w:tr>
      <w:tr w:rsidR="00805F3C" w:rsidRPr="00821F5D" w:rsidTr="00805F3C">
        <w:trPr>
          <w:trHeight w:val="58"/>
        </w:trPr>
        <w:tc>
          <w:tcPr>
            <w:tcW w:w="5284" w:type="dxa"/>
            <w:shd w:val="clear" w:color="auto" w:fill="D9D9D9" w:themeFill="background1" w:themeFillShade="D9"/>
            <w:vAlign w:val="bottom"/>
          </w:tcPr>
          <w:p w:rsidR="00805F3C" w:rsidRPr="001E75F0" w:rsidRDefault="00805F3C" w:rsidP="00D679D4">
            <w:pPr>
              <w:rPr>
                <w:rFonts w:asciiTheme="minorHAnsi" w:hAnsiTheme="minorHAnsi" w:cstheme="minorHAnsi"/>
                <w:color w:val="000000"/>
              </w:rPr>
            </w:pPr>
          </w:p>
        </w:tc>
        <w:tc>
          <w:tcPr>
            <w:tcW w:w="1923" w:type="dxa"/>
            <w:shd w:val="clear" w:color="auto" w:fill="D9D9D9" w:themeFill="background1" w:themeFillShade="D9"/>
            <w:vAlign w:val="center"/>
          </w:tcPr>
          <w:p w:rsidR="00805F3C" w:rsidRDefault="00805F3C" w:rsidP="00D679D4">
            <w:pPr>
              <w:spacing w:after="0" w:line="240" w:lineRule="auto"/>
              <w:rPr>
                <w:rFonts w:eastAsia="Times New Roman" w:cs="Arial"/>
                <w:lang w:val="en-GB" w:eastAsia="en-GB"/>
              </w:rPr>
            </w:pPr>
          </w:p>
        </w:tc>
        <w:tc>
          <w:tcPr>
            <w:tcW w:w="1809" w:type="dxa"/>
            <w:shd w:val="clear" w:color="auto" w:fill="D9D9D9" w:themeFill="background1" w:themeFillShade="D9"/>
          </w:tcPr>
          <w:p w:rsidR="00805F3C" w:rsidRDefault="00805F3C" w:rsidP="00D679D4">
            <w:pPr>
              <w:spacing w:after="0" w:line="240" w:lineRule="auto"/>
              <w:rPr>
                <w:rFonts w:eastAsia="Times New Roman" w:cs="Arial"/>
                <w:sz w:val="24"/>
                <w:szCs w:val="24"/>
                <w:lang w:val="en-GB" w:eastAsia="en-GB"/>
              </w:rPr>
            </w:pPr>
          </w:p>
        </w:tc>
      </w:tr>
      <w:tr w:rsidR="00D679D4" w:rsidRPr="00821F5D" w:rsidTr="00D679D4">
        <w:trPr>
          <w:trHeight w:val="58"/>
        </w:trPr>
        <w:tc>
          <w:tcPr>
            <w:tcW w:w="5284" w:type="dxa"/>
            <w:shd w:val="clear" w:color="auto" w:fill="FFFFFF" w:themeFill="background1"/>
            <w:vAlign w:val="bottom"/>
          </w:tcPr>
          <w:p w:rsidR="00D679D4" w:rsidRPr="001E75F0" w:rsidRDefault="00D679D4" w:rsidP="00D679D4">
            <w:pPr>
              <w:rPr>
                <w:rFonts w:asciiTheme="minorHAnsi" w:hAnsiTheme="minorHAnsi" w:cstheme="minorHAnsi"/>
                <w:color w:val="000000"/>
              </w:rPr>
            </w:pPr>
            <w:r w:rsidRPr="001E75F0">
              <w:rPr>
                <w:rFonts w:asciiTheme="minorHAnsi" w:hAnsiTheme="minorHAnsi" w:cstheme="minorHAnsi"/>
                <w:color w:val="000000"/>
              </w:rPr>
              <w:t>REQ-074942</w:t>
            </w:r>
            <w:r w:rsidR="002C7174" w:rsidRPr="001E75F0">
              <w:rPr>
                <w:rFonts w:asciiTheme="minorHAnsi" w:hAnsiTheme="minorHAnsi" w:cstheme="minorHAnsi"/>
                <w:color w:val="000000"/>
              </w:rPr>
              <w:t xml:space="preserve"> - Specialised freezer</w:t>
            </w:r>
          </w:p>
        </w:tc>
        <w:tc>
          <w:tcPr>
            <w:tcW w:w="1923" w:type="dxa"/>
            <w:shd w:val="clear" w:color="auto" w:fill="FFFFFF" w:themeFill="background1"/>
            <w:vAlign w:val="center"/>
          </w:tcPr>
          <w:p w:rsidR="00D679D4" w:rsidRDefault="00D679D4" w:rsidP="00D679D4">
            <w:pPr>
              <w:spacing w:after="0" w:line="240" w:lineRule="auto"/>
              <w:rPr>
                <w:rFonts w:eastAsia="Times New Roman" w:cs="Arial"/>
                <w:lang w:val="en-GB" w:eastAsia="en-GB"/>
              </w:rPr>
            </w:pPr>
          </w:p>
        </w:tc>
        <w:tc>
          <w:tcPr>
            <w:tcW w:w="1809" w:type="dxa"/>
            <w:shd w:val="clear" w:color="auto" w:fill="FFFFFF" w:themeFill="background1"/>
          </w:tcPr>
          <w:p w:rsidR="00D679D4" w:rsidRDefault="00D679D4" w:rsidP="00D679D4">
            <w:pPr>
              <w:spacing w:after="0" w:line="240" w:lineRule="auto"/>
              <w:rPr>
                <w:rFonts w:eastAsia="Times New Roman" w:cs="Arial"/>
                <w:sz w:val="24"/>
                <w:szCs w:val="24"/>
                <w:lang w:val="en-GB" w:eastAsia="en-GB"/>
              </w:rPr>
            </w:pPr>
          </w:p>
        </w:tc>
      </w:tr>
      <w:tr w:rsidR="00805F3C" w:rsidRPr="00821F5D" w:rsidTr="00D679D4">
        <w:trPr>
          <w:trHeight w:val="58"/>
        </w:trPr>
        <w:tc>
          <w:tcPr>
            <w:tcW w:w="5284" w:type="dxa"/>
            <w:shd w:val="clear" w:color="auto" w:fill="FFFFFF" w:themeFill="background1"/>
            <w:vAlign w:val="bottom"/>
          </w:tcPr>
          <w:p w:rsidR="001E75F0" w:rsidRPr="001E75F0" w:rsidRDefault="001E75F0" w:rsidP="001E75F0">
            <w:pPr>
              <w:rPr>
                <w:rFonts w:asciiTheme="minorHAnsi" w:hAnsiTheme="minorHAnsi" w:cstheme="minorHAnsi"/>
                <w:color w:val="000000"/>
              </w:rPr>
            </w:pPr>
            <w:r w:rsidRPr="001E75F0">
              <w:rPr>
                <w:rFonts w:asciiTheme="minorHAnsi" w:hAnsiTheme="minorHAnsi" w:cstheme="minorHAnsi"/>
                <w:color w:val="000000"/>
              </w:rPr>
              <w:t>Auto defrost</w:t>
            </w:r>
          </w:p>
          <w:p w:rsidR="001E75F0" w:rsidRPr="001E75F0" w:rsidRDefault="001E75F0" w:rsidP="001E75F0">
            <w:pPr>
              <w:rPr>
                <w:rFonts w:asciiTheme="minorHAnsi" w:hAnsiTheme="minorHAnsi" w:cstheme="minorHAnsi"/>
                <w:color w:val="000000"/>
              </w:rPr>
            </w:pPr>
            <w:r w:rsidRPr="001E75F0">
              <w:rPr>
                <w:rFonts w:asciiTheme="minorHAnsi" w:hAnsiTheme="minorHAnsi" w:cstheme="minorHAnsi"/>
                <w:color w:val="000000"/>
              </w:rPr>
              <w:t>Uniformed temperature and high-performance refrigeration</w:t>
            </w:r>
          </w:p>
          <w:p w:rsidR="001E75F0" w:rsidRPr="001E75F0" w:rsidRDefault="001E75F0" w:rsidP="001E75F0">
            <w:pPr>
              <w:rPr>
                <w:rFonts w:asciiTheme="minorHAnsi" w:hAnsiTheme="minorHAnsi" w:cstheme="minorHAnsi"/>
                <w:color w:val="000000"/>
              </w:rPr>
            </w:pPr>
            <w:r w:rsidRPr="001E75F0">
              <w:rPr>
                <w:rFonts w:asciiTheme="minorHAnsi" w:hAnsiTheme="minorHAnsi" w:cstheme="minorHAnsi"/>
                <w:color w:val="000000"/>
              </w:rPr>
              <w:t>Temperature, door ajar, and power failure (with battery backup) alarms.</w:t>
            </w:r>
          </w:p>
          <w:p w:rsidR="001E75F0" w:rsidRPr="001E75F0" w:rsidRDefault="001E75F0" w:rsidP="001E75F0">
            <w:pPr>
              <w:rPr>
                <w:rFonts w:asciiTheme="minorHAnsi" w:hAnsiTheme="minorHAnsi" w:cstheme="minorHAnsi"/>
                <w:color w:val="000000"/>
              </w:rPr>
            </w:pPr>
            <w:r w:rsidRPr="001E75F0">
              <w:rPr>
                <w:rFonts w:asciiTheme="minorHAnsi" w:hAnsiTheme="minorHAnsi" w:cstheme="minorHAnsi"/>
                <w:color w:val="000000"/>
              </w:rPr>
              <w:t>2 solid door Upright Freezer</w:t>
            </w:r>
          </w:p>
          <w:p w:rsidR="001E75F0" w:rsidRPr="001E75F0" w:rsidRDefault="001E75F0" w:rsidP="001E75F0">
            <w:pPr>
              <w:rPr>
                <w:rFonts w:asciiTheme="minorHAnsi" w:hAnsiTheme="minorHAnsi" w:cstheme="minorHAnsi"/>
                <w:color w:val="000000"/>
              </w:rPr>
            </w:pPr>
            <w:r w:rsidRPr="001E75F0">
              <w:rPr>
                <w:rFonts w:asciiTheme="minorHAnsi" w:hAnsiTheme="minorHAnsi" w:cstheme="minorHAnsi"/>
                <w:color w:val="000000"/>
              </w:rPr>
              <w:t>No plumbing needed</w:t>
            </w:r>
          </w:p>
          <w:p w:rsidR="001E75F0" w:rsidRPr="001E75F0" w:rsidRDefault="001E75F0" w:rsidP="001E75F0">
            <w:pPr>
              <w:rPr>
                <w:rFonts w:asciiTheme="minorHAnsi" w:hAnsiTheme="minorHAnsi" w:cstheme="minorHAnsi"/>
                <w:color w:val="000000"/>
              </w:rPr>
            </w:pPr>
            <w:r w:rsidRPr="001E75F0">
              <w:rPr>
                <w:rFonts w:asciiTheme="minorHAnsi" w:hAnsiTheme="minorHAnsi" w:cstheme="minorHAnsi"/>
                <w:color w:val="000000"/>
              </w:rPr>
              <w:t>Capacity 1250 litre minimum, would prefer 1500 litre</w:t>
            </w:r>
          </w:p>
          <w:p w:rsidR="001E75F0" w:rsidRPr="001E75F0" w:rsidRDefault="001E75F0" w:rsidP="001E75F0">
            <w:pPr>
              <w:rPr>
                <w:rFonts w:asciiTheme="minorHAnsi" w:hAnsiTheme="minorHAnsi" w:cstheme="minorHAnsi"/>
                <w:color w:val="000000"/>
              </w:rPr>
            </w:pPr>
            <w:r w:rsidRPr="001E75F0">
              <w:rPr>
                <w:rFonts w:asciiTheme="minorHAnsi" w:hAnsiTheme="minorHAnsi" w:cstheme="minorHAnsi"/>
                <w:color w:val="000000"/>
              </w:rPr>
              <w:t>Reliable temperature control and performance</w:t>
            </w:r>
          </w:p>
          <w:p w:rsidR="001E75F0" w:rsidRPr="001E75F0" w:rsidRDefault="001E75F0" w:rsidP="001E75F0">
            <w:pPr>
              <w:rPr>
                <w:rFonts w:asciiTheme="minorHAnsi" w:hAnsiTheme="minorHAnsi" w:cstheme="minorHAnsi"/>
                <w:color w:val="000000"/>
              </w:rPr>
            </w:pPr>
            <w:r w:rsidRPr="001E75F0">
              <w:rPr>
                <w:rFonts w:asciiTheme="minorHAnsi" w:hAnsiTheme="minorHAnsi" w:cstheme="minorHAnsi"/>
                <w:color w:val="000000"/>
              </w:rPr>
              <w:t xml:space="preserve">Clear temperature display </w:t>
            </w:r>
          </w:p>
          <w:p w:rsidR="001E75F0" w:rsidRPr="001E75F0" w:rsidRDefault="001E75F0" w:rsidP="001E75F0">
            <w:pPr>
              <w:rPr>
                <w:rFonts w:asciiTheme="minorHAnsi" w:hAnsiTheme="minorHAnsi" w:cstheme="minorHAnsi"/>
                <w:color w:val="000000"/>
              </w:rPr>
            </w:pPr>
            <w:r w:rsidRPr="001E75F0">
              <w:rPr>
                <w:rFonts w:asciiTheme="minorHAnsi" w:hAnsiTheme="minorHAnsi" w:cstheme="minorHAnsi"/>
                <w:color w:val="000000"/>
              </w:rPr>
              <w:t>Temperature range: ± -10 to -22 °C</w:t>
            </w:r>
          </w:p>
          <w:p w:rsidR="001E75F0" w:rsidRPr="001E75F0" w:rsidRDefault="001E75F0" w:rsidP="001E75F0">
            <w:pPr>
              <w:rPr>
                <w:rFonts w:asciiTheme="minorHAnsi" w:hAnsiTheme="minorHAnsi" w:cstheme="minorHAnsi"/>
                <w:color w:val="000000"/>
              </w:rPr>
            </w:pPr>
            <w:r w:rsidRPr="001E75F0">
              <w:rPr>
                <w:rFonts w:asciiTheme="minorHAnsi" w:hAnsiTheme="minorHAnsi" w:cstheme="minorHAnsi"/>
                <w:color w:val="000000"/>
              </w:rPr>
              <w:t>Exterior and interior steel body</w:t>
            </w:r>
          </w:p>
          <w:p w:rsidR="001E75F0" w:rsidRPr="001E75F0" w:rsidRDefault="001E75F0" w:rsidP="001E75F0">
            <w:pPr>
              <w:rPr>
                <w:rFonts w:asciiTheme="minorHAnsi" w:hAnsiTheme="minorHAnsi" w:cstheme="minorHAnsi"/>
                <w:color w:val="000000"/>
              </w:rPr>
            </w:pPr>
            <w:r w:rsidRPr="001E75F0">
              <w:rPr>
                <w:rFonts w:asciiTheme="minorHAnsi" w:hAnsiTheme="minorHAnsi" w:cstheme="minorHAnsi"/>
                <w:color w:val="000000"/>
              </w:rPr>
              <w:t>Low heat output</w:t>
            </w:r>
          </w:p>
          <w:p w:rsidR="001E75F0" w:rsidRPr="001E75F0" w:rsidRDefault="001E75F0" w:rsidP="001E75F0">
            <w:pPr>
              <w:rPr>
                <w:rFonts w:asciiTheme="minorHAnsi" w:hAnsiTheme="minorHAnsi" w:cstheme="minorHAnsi"/>
                <w:color w:val="000000"/>
              </w:rPr>
            </w:pPr>
            <w:r w:rsidRPr="001E75F0">
              <w:rPr>
                <w:rFonts w:asciiTheme="minorHAnsi" w:hAnsiTheme="minorHAnsi" w:cstheme="minorHAnsi"/>
                <w:color w:val="000000"/>
              </w:rPr>
              <w:t>Supplied with at least 4-8 adjustable shelves</w:t>
            </w:r>
          </w:p>
          <w:p w:rsidR="001E75F0" w:rsidRPr="001E75F0" w:rsidRDefault="001E75F0" w:rsidP="001E75F0">
            <w:pPr>
              <w:rPr>
                <w:rFonts w:asciiTheme="minorHAnsi" w:hAnsiTheme="minorHAnsi" w:cstheme="minorHAnsi"/>
                <w:color w:val="000000"/>
              </w:rPr>
            </w:pPr>
            <w:r w:rsidRPr="001E75F0">
              <w:rPr>
                <w:rFonts w:asciiTheme="minorHAnsi" w:hAnsiTheme="minorHAnsi" w:cstheme="minorHAnsi"/>
                <w:color w:val="000000"/>
              </w:rPr>
              <w:t>Shelf capacity 30kg</w:t>
            </w:r>
          </w:p>
          <w:p w:rsidR="001E75F0" w:rsidRPr="001E75F0" w:rsidRDefault="001E75F0" w:rsidP="001E75F0">
            <w:pPr>
              <w:rPr>
                <w:rFonts w:asciiTheme="minorHAnsi" w:hAnsiTheme="minorHAnsi" w:cstheme="minorHAnsi"/>
                <w:color w:val="000000"/>
              </w:rPr>
            </w:pPr>
            <w:r w:rsidRPr="001E75F0">
              <w:rPr>
                <w:rFonts w:asciiTheme="minorHAnsi" w:hAnsiTheme="minorHAnsi" w:cstheme="minorHAnsi"/>
                <w:color w:val="000000"/>
              </w:rPr>
              <w:t xml:space="preserve">Whisper quiet operation &lt; 50 </w:t>
            </w:r>
            <w:proofErr w:type="spellStart"/>
            <w:r w:rsidRPr="001E75F0">
              <w:rPr>
                <w:rFonts w:asciiTheme="minorHAnsi" w:hAnsiTheme="minorHAnsi" w:cstheme="minorHAnsi"/>
                <w:color w:val="000000"/>
              </w:rPr>
              <w:t>dBA</w:t>
            </w:r>
            <w:proofErr w:type="spellEnd"/>
          </w:p>
          <w:p w:rsidR="00805F3C" w:rsidRPr="001E75F0" w:rsidRDefault="001E75F0" w:rsidP="001E75F0">
            <w:pPr>
              <w:rPr>
                <w:rFonts w:asciiTheme="minorHAnsi" w:hAnsiTheme="minorHAnsi" w:cstheme="minorHAnsi"/>
                <w:color w:val="000000"/>
              </w:rPr>
            </w:pPr>
            <w:r w:rsidRPr="001E75F0">
              <w:rPr>
                <w:rFonts w:asciiTheme="minorHAnsi" w:hAnsiTheme="minorHAnsi" w:cstheme="minorHAnsi"/>
                <w:color w:val="000000"/>
              </w:rPr>
              <w:t>2-year warranty</w:t>
            </w:r>
          </w:p>
        </w:tc>
        <w:tc>
          <w:tcPr>
            <w:tcW w:w="1923" w:type="dxa"/>
            <w:shd w:val="clear" w:color="auto" w:fill="FFFFFF" w:themeFill="background1"/>
            <w:vAlign w:val="center"/>
          </w:tcPr>
          <w:p w:rsidR="00805F3C" w:rsidRDefault="00805F3C" w:rsidP="00D679D4">
            <w:pPr>
              <w:spacing w:after="0" w:line="240" w:lineRule="auto"/>
              <w:rPr>
                <w:rFonts w:eastAsia="Times New Roman" w:cs="Arial"/>
                <w:lang w:val="en-GB" w:eastAsia="en-GB"/>
              </w:rPr>
            </w:pPr>
          </w:p>
        </w:tc>
        <w:tc>
          <w:tcPr>
            <w:tcW w:w="1809" w:type="dxa"/>
            <w:shd w:val="clear" w:color="auto" w:fill="FFFFFF" w:themeFill="background1"/>
          </w:tcPr>
          <w:p w:rsidR="00805F3C" w:rsidRDefault="00805F3C" w:rsidP="00D679D4">
            <w:pPr>
              <w:spacing w:after="0" w:line="240" w:lineRule="auto"/>
              <w:rPr>
                <w:rFonts w:eastAsia="Times New Roman" w:cs="Arial"/>
                <w:sz w:val="24"/>
                <w:szCs w:val="24"/>
                <w:lang w:val="en-GB" w:eastAsia="en-GB"/>
              </w:rPr>
            </w:pPr>
          </w:p>
        </w:tc>
      </w:tr>
      <w:tr w:rsidR="00805F3C" w:rsidRPr="00821F5D" w:rsidTr="00805F3C">
        <w:trPr>
          <w:trHeight w:val="58"/>
        </w:trPr>
        <w:tc>
          <w:tcPr>
            <w:tcW w:w="5284" w:type="dxa"/>
            <w:shd w:val="clear" w:color="auto" w:fill="D9D9D9" w:themeFill="background1" w:themeFillShade="D9"/>
            <w:vAlign w:val="bottom"/>
          </w:tcPr>
          <w:p w:rsidR="00805F3C" w:rsidRDefault="00805F3C" w:rsidP="00D679D4">
            <w:pPr>
              <w:rPr>
                <w:rFonts w:ascii="Calibri" w:hAnsi="Calibri" w:cs="Calibri"/>
                <w:color w:val="000000"/>
              </w:rPr>
            </w:pPr>
          </w:p>
        </w:tc>
        <w:tc>
          <w:tcPr>
            <w:tcW w:w="1923" w:type="dxa"/>
            <w:shd w:val="clear" w:color="auto" w:fill="D9D9D9" w:themeFill="background1" w:themeFillShade="D9"/>
            <w:vAlign w:val="center"/>
          </w:tcPr>
          <w:p w:rsidR="00805F3C" w:rsidRDefault="00805F3C" w:rsidP="00D679D4">
            <w:pPr>
              <w:spacing w:after="0" w:line="240" w:lineRule="auto"/>
              <w:rPr>
                <w:rFonts w:eastAsia="Times New Roman" w:cs="Arial"/>
                <w:lang w:val="en-GB" w:eastAsia="en-GB"/>
              </w:rPr>
            </w:pPr>
          </w:p>
        </w:tc>
        <w:tc>
          <w:tcPr>
            <w:tcW w:w="1809" w:type="dxa"/>
            <w:shd w:val="clear" w:color="auto" w:fill="D9D9D9" w:themeFill="background1" w:themeFillShade="D9"/>
          </w:tcPr>
          <w:p w:rsidR="00805F3C" w:rsidRDefault="00805F3C" w:rsidP="00D679D4">
            <w:pPr>
              <w:spacing w:after="0" w:line="240" w:lineRule="auto"/>
              <w:rPr>
                <w:rFonts w:eastAsia="Times New Roman" w:cs="Arial"/>
                <w:sz w:val="24"/>
                <w:szCs w:val="24"/>
                <w:lang w:val="en-GB" w:eastAsia="en-GB"/>
              </w:rPr>
            </w:pPr>
          </w:p>
        </w:tc>
      </w:tr>
      <w:tr w:rsidR="00D679D4" w:rsidRPr="00821F5D" w:rsidTr="00D679D4">
        <w:trPr>
          <w:trHeight w:val="58"/>
        </w:trPr>
        <w:tc>
          <w:tcPr>
            <w:tcW w:w="5284" w:type="dxa"/>
            <w:shd w:val="clear" w:color="auto" w:fill="FFFFFF" w:themeFill="background1"/>
            <w:vAlign w:val="bottom"/>
          </w:tcPr>
          <w:p w:rsidR="00D679D4" w:rsidRDefault="00D679D4" w:rsidP="00D679D4">
            <w:pPr>
              <w:rPr>
                <w:rFonts w:ascii="Calibri" w:hAnsi="Calibri" w:cs="Calibri"/>
                <w:color w:val="000000"/>
              </w:rPr>
            </w:pPr>
            <w:r>
              <w:rPr>
                <w:rFonts w:ascii="Calibri" w:hAnsi="Calibri" w:cs="Calibri"/>
                <w:color w:val="000000"/>
              </w:rPr>
              <w:t>REQ-074944</w:t>
            </w:r>
            <w:r w:rsidR="002C7174">
              <w:rPr>
                <w:rFonts w:ascii="Calibri" w:hAnsi="Calibri" w:cs="Calibri"/>
                <w:color w:val="000000"/>
              </w:rPr>
              <w:t xml:space="preserve"> </w:t>
            </w:r>
            <w:r w:rsidR="002C7174">
              <w:rPr>
                <w:rFonts w:ascii="Calibri" w:hAnsi="Calibri" w:cs="Calibri"/>
                <w:color w:val="000000"/>
              </w:rPr>
              <w:softHyphen/>
              <w:t xml:space="preserve">- </w:t>
            </w:r>
            <w:r w:rsidR="002C7174" w:rsidRPr="002C7174">
              <w:rPr>
                <w:rFonts w:ascii="Calibri" w:hAnsi="Calibri" w:cs="Calibri"/>
                <w:color w:val="000000"/>
              </w:rPr>
              <w:t>Pipettes</w:t>
            </w:r>
          </w:p>
        </w:tc>
        <w:tc>
          <w:tcPr>
            <w:tcW w:w="1923" w:type="dxa"/>
            <w:shd w:val="clear" w:color="auto" w:fill="FFFFFF" w:themeFill="background1"/>
            <w:vAlign w:val="center"/>
          </w:tcPr>
          <w:p w:rsidR="00D679D4" w:rsidRDefault="00D679D4" w:rsidP="00D679D4">
            <w:pPr>
              <w:spacing w:after="0" w:line="240" w:lineRule="auto"/>
              <w:rPr>
                <w:rFonts w:eastAsia="Times New Roman" w:cs="Arial"/>
                <w:lang w:val="en-GB" w:eastAsia="en-GB"/>
              </w:rPr>
            </w:pPr>
          </w:p>
        </w:tc>
        <w:tc>
          <w:tcPr>
            <w:tcW w:w="1809" w:type="dxa"/>
            <w:shd w:val="clear" w:color="auto" w:fill="FFFFFF" w:themeFill="background1"/>
          </w:tcPr>
          <w:p w:rsidR="00D679D4" w:rsidRDefault="00D679D4" w:rsidP="00D679D4">
            <w:pPr>
              <w:spacing w:after="0" w:line="240" w:lineRule="auto"/>
              <w:rPr>
                <w:rFonts w:eastAsia="Times New Roman" w:cs="Arial"/>
                <w:sz w:val="24"/>
                <w:szCs w:val="24"/>
                <w:lang w:val="en-GB" w:eastAsia="en-GB"/>
              </w:rPr>
            </w:pPr>
          </w:p>
        </w:tc>
      </w:tr>
      <w:tr w:rsidR="00805F3C" w:rsidRPr="00821F5D" w:rsidTr="00D679D4">
        <w:trPr>
          <w:trHeight w:val="58"/>
        </w:trPr>
        <w:tc>
          <w:tcPr>
            <w:tcW w:w="5284" w:type="dxa"/>
            <w:shd w:val="clear" w:color="auto" w:fill="FFFFFF" w:themeFill="background1"/>
            <w:vAlign w:val="bottom"/>
          </w:tcPr>
          <w:p w:rsidR="001E75F0" w:rsidRPr="001E75F0" w:rsidRDefault="001E75F0" w:rsidP="001E75F0">
            <w:pPr>
              <w:rPr>
                <w:rFonts w:ascii="Calibri" w:hAnsi="Calibri" w:cs="Calibri"/>
                <w:color w:val="000000"/>
              </w:rPr>
            </w:pPr>
            <w:r w:rsidRPr="001E75F0">
              <w:rPr>
                <w:rFonts w:ascii="Calibri" w:hAnsi="Calibri" w:cs="Calibri"/>
                <w:color w:val="000000"/>
              </w:rPr>
              <w:t>Pipette set one</w:t>
            </w:r>
          </w:p>
          <w:p w:rsidR="001E75F0" w:rsidRPr="001E75F0" w:rsidRDefault="001E75F0" w:rsidP="001E75F0">
            <w:pPr>
              <w:rPr>
                <w:rFonts w:ascii="Calibri" w:hAnsi="Calibri" w:cs="Calibri"/>
                <w:color w:val="000000"/>
              </w:rPr>
            </w:pPr>
            <w:r w:rsidRPr="001E75F0">
              <w:rPr>
                <w:rFonts w:ascii="Calibri" w:hAnsi="Calibri" w:cs="Calibri"/>
                <w:color w:val="000000"/>
              </w:rPr>
              <w:t>•</w:t>
            </w:r>
            <w:r w:rsidRPr="001E75F0">
              <w:rPr>
                <w:rFonts w:ascii="Calibri" w:hAnsi="Calibri" w:cs="Calibri"/>
                <w:color w:val="000000"/>
              </w:rPr>
              <w:tab/>
              <w:t>Manual pipettes</w:t>
            </w:r>
          </w:p>
          <w:p w:rsidR="001E75F0" w:rsidRPr="001E75F0" w:rsidRDefault="001E75F0" w:rsidP="001E75F0">
            <w:pPr>
              <w:rPr>
                <w:rFonts w:ascii="Calibri" w:hAnsi="Calibri" w:cs="Calibri"/>
                <w:color w:val="000000"/>
              </w:rPr>
            </w:pPr>
            <w:r w:rsidRPr="001E75F0">
              <w:rPr>
                <w:rFonts w:ascii="Calibri" w:hAnsi="Calibri" w:cs="Calibri"/>
                <w:color w:val="000000"/>
              </w:rPr>
              <w:t>•</w:t>
            </w:r>
            <w:r w:rsidRPr="001E75F0">
              <w:rPr>
                <w:rFonts w:ascii="Calibri" w:hAnsi="Calibri" w:cs="Calibri"/>
                <w:color w:val="000000"/>
              </w:rPr>
              <w:tab/>
              <w:t>2-year warrantee</w:t>
            </w:r>
          </w:p>
          <w:p w:rsidR="001E75F0" w:rsidRPr="001E75F0" w:rsidRDefault="001E75F0" w:rsidP="001E75F0">
            <w:pPr>
              <w:rPr>
                <w:rFonts w:ascii="Calibri" w:hAnsi="Calibri" w:cs="Calibri"/>
                <w:color w:val="000000"/>
              </w:rPr>
            </w:pPr>
            <w:r w:rsidRPr="001E75F0">
              <w:rPr>
                <w:rFonts w:ascii="Calibri" w:hAnsi="Calibri" w:cs="Calibri"/>
                <w:color w:val="000000"/>
              </w:rPr>
              <w:t>•</w:t>
            </w:r>
            <w:r w:rsidRPr="001E75F0">
              <w:rPr>
                <w:rFonts w:ascii="Calibri" w:hAnsi="Calibri" w:cs="Calibri"/>
                <w:color w:val="000000"/>
              </w:rPr>
              <w:tab/>
              <w:t>Eppendorf Research Plus or an equivalent product</w:t>
            </w:r>
          </w:p>
          <w:p w:rsidR="001E75F0" w:rsidRPr="001E75F0" w:rsidRDefault="001E75F0" w:rsidP="001E75F0">
            <w:pPr>
              <w:rPr>
                <w:rFonts w:ascii="Calibri" w:hAnsi="Calibri" w:cs="Calibri"/>
                <w:color w:val="000000"/>
              </w:rPr>
            </w:pPr>
            <w:r w:rsidRPr="001E75F0">
              <w:rPr>
                <w:rFonts w:ascii="Calibri" w:hAnsi="Calibri" w:cs="Calibri"/>
                <w:color w:val="000000"/>
              </w:rPr>
              <w:t>•</w:t>
            </w:r>
            <w:r w:rsidRPr="001E75F0">
              <w:rPr>
                <w:rFonts w:ascii="Calibri" w:hAnsi="Calibri" w:cs="Calibri"/>
                <w:color w:val="000000"/>
              </w:rPr>
              <w:tab/>
              <w:t>Mechanical air-cushion pipette for accurate, easy &amp; ergonomic pipetting of aqueous solutions</w:t>
            </w:r>
          </w:p>
          <w:p w:rsidR="001E75F0" w:rsidRPr="001E75F0" w:rsidRDefault="001E75F0" w:rsidP="001E75F0">
            <w:pPr>
              <w:rPr>
                <w:rFonts w:ascii="Calibri" w:hAnsi="Calibri" w:cs="Calibri"/>
                <w:color w:val="000000"/>
              </w:rPr>
            </w:pPr>
            <w:r w:rsidRPr="001E75F0">
              <w:rPr>
                <w:rFonts w:ascii="Calibri" w:hAnsi="Calibri" w:cs="Calibri"/>
                <w:color w:val="000000"/>
              </w:rPr>
              <w:t>•</w:t>
            </w:r>
            <w:r w:rsidRPr="001E75F0">
              <w:rPr>
                <w:rFonts w:ascii="Calibri" w:hAnsi="Calibri" w:cs="Calibri"/>
                <w:color w:val="000000"/>
              </w:rPr>
              <w:tab/>
              <w:t xml:space="preserve">The entire pipette must be </w:t>
            </w:r>
            <w:proofErr w:type="spellStart"/>
            <w:r w:rsidRPr="001E75F0">
              <w:rPr>
                <w:rFonts w:ascii="Calibri" w:hAnsi="Calibri" w:cs="Calibri"/>
                <w:color w:val="000000"/>
              </w:rPr>
              <w:t>autoclaveable</w:t>
            </w:r>
            <w:proofErr w:type="spellEnd"/>
          </w:p>
          <w:p w:rsidR="001E75F0" w:rsidRPr="001E75F0" w:rsidRDefault="001E75F0" w:rsidP="001E75F0">
            <w:pPr>
              <w:rPr>
                <w:rFonts w:ascii="Calibri" w:hAnsi="Calibri" w:cs="Calibri"/>
                <w:color w:val="000000"/>
              </w:rPr>
            </w:pPr>
            <w:r w:rsidRPr="001E75F0">
              <w:rPr>
                <w:rFonts w:ascii="Calibri" w:hAnsi="Calibri" w:cs="Calibri"/>
                <w:color w:val="000000"/>
              </w:rPr>
              <w:t>•</w:t>
            </w:r>
            <w:r w:rsidRPr="001E75F0">
              <w:rPr>
                <w:rFonts w:ascii="Calibri" w:hAnsi="Calibri" w:cs="Calibri"/>
                <w:color w:val="000000"/>
              </w:rPr>
              <w:tab/>
              <w:t>Material must have a high UV and chemical resistance</w:t>
            </w:r>
          </w:p>
          <w:p w:rsidR="001E75F0" w:rsidRPr="001E75F0" w:rsidRDefault="001E75F0" w:rsidP="001E75F0">
            <w:pPr>
              <w:rPr>
                <w:rFonts w:ascii="Calibri" w:hAnsi="Calibri" w:cs="Calibri"/>
                <w:color w:val="000000"/>
              </w:rPr>
            </w:pPr>
            <w:r w:rsidRPr="001E75F0">
              <w:rPr>
                <w:rFonts w:ascii="Calibri" w:hAnsi="Calibri" w:cs="Calibri"/>
                <w:color w:val="000000"/>
              </w:rPr>
              <w:t>•</w:t>
            </w:r>
            <w:r w:rsidRPr="001E75F0">
              <w:rPr>
                <w:rFonts w:ascii="Calibri" w:hAnsi="Calibri" w:cs="Calibri"/>
                <w:color w:val="000000"/>
              </w:rPr>
              <w:tab/>
              <w:t>Pipette sizes</w:t>
            </w:r>
          </w:p>
          <w:p w:rsidR="001E75F0" w:rsidRPr="001E75F0" w:rsidRDefault="001E75F0" w:rsidP="001E75F0">
            <w:pPr>
              <w:rPr>
                <w:rFonts w:ascii="Calibri" w:hAnsi="Calibri" w:cs="Calibri"/>
                <w:color w:val="000000"/>
              </w:rPr>
            </w:pPr>
            <w:r w:rsidRPr="001E75F0">
              <w:rPr>
                <w:rFonts w:ascii="Calibri" w:hAnsi="Calibri" w:cs="Calibri"/>
                <w:color w:val="000000"/>
              </w:rPr>
              <w:t></w:t>
            </w:r>
            <w:r w:rsidRPr="001E75F0">
              <w:rPr>
                <w:rFonts w:ascii="Calibri" w:hAnsi="Calibri" w:cs="Calibri"/>
                <w:color w:val="000000"/>
              </w:rPr>
              <w:tab/>
              <w:t>P10 (1-10 µl)</w:t>
            </w:r>
          </w:p>
          <w:p w:rsidR="001E75F0" w:rsidRPr="001E75F0" w:rsidRDefault="001E75F0" w:rsidP="001E75F0">
            <w:pPr>
              <w:rPr>
                <w:rFonts w:ascii="Calibri" w:hAnsi="Calibri" w:cs="Calibri"/>
                <w:color w:val="000000"/>
              </w:rPr>
            </w:pPr>
            <w:r w:rsidRPr="001E75F0">
              <w:rPr>
                <w:rFonts w:ascii="Calibri" w:hAnsi="Calibri" w:cs="Calibri"/>
                <w:color w:val="000000"/>
              </w:rPr>
              <w:t></w:t>
            </w:r>
            <w:r w:rsidRPr="001E75F0">
              <w:rPr>
                <w:rFonts w:ascii="Calibri" w:hAnsi="Calibri" w:cs="Calibri"/>
                <w:color w:val="000000"/>
              </w:rPr>
              <w:tab/>
              <w:t>P20 (2-20 µl)</w:t>
            </w:r>
          </w:p>
          <w:p w:rsidR="001E75F0" w:rsidRPr="001E75F0" w:rsidRDefault="001E75F0" w:rsidP="001E75F0">
            <w:pPr>
              <w:rPr>
                <w:rFonts w:ascii="Calibri" w:hAnsi="Calibri" w:cs="Calibri"/>
                <w:color w:val="000000"/>
              </w:rPr>
            </w:pPr>
            <w:r w:rsidRPr="001E75F0">
              <w:rPr>
                <w:rFonts w:ascii="Calibri" w:hAnsi="Calibri" w:cs="Calibri"/>
                <w:color w:val="000000"/>
              </w:rPr>
              <w:t></w:t>
            </w:r>
            <w:r w:rsidRPr="001E75F0">
              <w:rPr>
                <w:rFonts w:ascii="Calibri" w:hAnsi="Calibri" w:cs="Calibri"/>
                <w:color w:val="000000"/>
              </w:rPr>
              <w:tab/>
              <w:t>P100 (10-100 µl)</w:t>
            </w:r>
          </w:p>
          <w:p w:rsidR="001E75F0" w:rsidRPr="001E75F0" w:rsidRDefault="001E75F0" w:rsidP="001E75F0">
            <w:pPr>
              <w:rPr>
                <w:rFonts w:ascii="Calibri" w:hAnsi="Calibri" w:cs="Calibri"/>
                <w:color w:val="000000"/>
              </w:rPr>
            </w:pPr>
            <w:r w:rsidRPr="001E75F0">
              <w:rPr>
                <w:rFonts w:ascii="Calibri" w:hAnsi="Calibri" w:cs="Calibri"/>
                <w:color w:val="000000"/>
              </w:rPr>
              <w:t></w:t>
            </w:r>
            <w:r w:rsidRPr="001E75F0">
              <w:rPr>
                <w:rFonts w:ascii="Calibri" w:hAnsi="Calibri" w:cs="Calibri"/>
                <w:color w:val="000000"/>
              </w:rPr>
              <w:tab/>
              <w:t>P200 (20-200 µl)</w:t>
            </w:r>
          </w:p>
          <w:p w:rsidR="001E75F0" w:rsidRPr="001E75F0" w:rsidRDefault="001E75F0" w:rsidP="001E75F0">
            <w:pPr>
              <w:rPr>
                <w:rFonts w:ascii="Calibri" w:hAnsi="Calibri" w:cs="Calibri"/>
                <w:color w:val="000000"/>
              </w:rPr>
            </w:pPr>
            <w:r w:rsidRPr="001E75F0">
              <w:rPr>
                <w:rFonts w:ascii="Calibri" w:hAnsi="Calibri" w:cs="Calibri"/>
                <w:color w:val="000000"/>
              </w:rPr>
              <w:t></w:t>
            </w:r>
            <w:r w:rsidRPr="001E75F0">
              <w:rPr>
                <w:rFonts w:ascii="Calibri" w:hAnsi="Calibri" w:cs="Calibri"/>
                <w:color w:val="000000"/>
              </w:rPr>
              <w:tab/>
              <w:t>P1000 (100-1000 µl)</w:t>
            </w:r>
          </w:p>
          <w:p w:rsidR="001E75F0" w:rsidRPr="001E75F0" w:rsidRDefault="001E75F0" w:rsidP="001E75F0">
            <w:pPr>
              <w:rPr>
                <w:rFonts w:ascii="Calibri" w:hAnsi="Calibri" w:cs="Calibri"/>
                <w:color w:val="000000"/>
              </w:rPr>
            </w:pPr>
            <w:r w:rsidRPr="001E75F0">
              <w:rPr>
                <w:rFonts w:ascii="Calibri" w:hAnsi="Calibri" w:cs="Calibri"/>
                <w:color w:val="000000"/>
              </w:rPr>
              <w:t>Pipette set two</w:t>
            </w:r>
          </w:p>
          <w:p w:rsidR="001E75F0" w:rsidRPr="001E75F0" w:rsidRDefault="001E75F0" w:rsidP="001E75F0">
            <w:pPr>
              <w:rPr>
                <w:rFonts w:ascii="Calibri" w:hAnsi="Calibri" w:cs="Calibri"/>
                <w:color w:val="000000"/>
              </w:rPr>
            </w:pPr>
            <w:r w:rsidRPr="001E75F0">
              <w:rPr>
                <w:rFonts w:ascii="Calibri" w:hAnsi="Calibri" w:cs="Calibri"/>
                <w:color w:val="000000"/>
              </w:rPr>
              <w:t>•</w:t>
            </w:r>
            <w:r w:rsidRPr="001E75F0">
              <w:rPr>
                <w:rFonts w:ascii="Calibri" w:hAnsi="Calibri" w:cs="Calibri"/>
                <w:color w:val="000000"/>
              </w:rPr>
              <w:tab/>
              <w:t>Manual pipette</w:t>
            </w:r>
          </w:p>
          <w:p w:rsidR="001E75F0" w:rsidRPr="001E75F0" w:rsidRDefault="001E75F0" w:rsidP="001E75F0">
            <w:pPr>
              <w:rPr>
                <w:rFonts w:ascii="Calibri" w:hAnsi="Calibri" w:cs="Calibri"/>
                <w:color w:val="000000"/>
              </w:rPr>
            </w:pPr>
            <w:r w:rsidRPr="001E75F0">
              <w:rPr>
                <w:rFonts w:ascii="Calibri" w:hAnsi="Calibri" w:cs="Calibri"/>
                <w:color w:val="000000"/>
              </w:rPr>
              <w:t>•</w:t>
            </w:r>
            <w:r w:rsidRPr="001E75F0">
              <w:rPr>
                <w:rFonts w:ascii="Calibri" w:hAnsi="Calibri" w:cs="Calibri"/>
                <w:color w:val="000000"/>
              </w:rPr>
              <w:tab/>
              <w:t>2-year warrantee</w:t>
            </w:r>
          </w:p>
          <w:p w:rsidR="001E75F0" w:rsidRPr="001E75F0" w:rsidRDefault="001E75F0" w:rsidP="001E75F0">
            <w:pPr>
              <w:rPr>
                <w:rFonts w:ascii="Calibri" w:hAnsi="Calibri" w:cs="Calibri"/>
                <w:color w:val="000000"/>
              </w:rPr>
            </w:pPr>
            <w:r w:rsidRPr="001E75F0">
              <w:rPr>
                <w:rFonts w:ascii="Calibri" w:hAnsi="Calibri" w:cs="Calibri"/>
                <w:color w:val="000000"/>
              </w:rPr>
              <w:t>•</w:t>
            </w:r>
            <w:r w:rsidRPr="001E75F0">
              <w:rPr>
                <w:rFonts w:ascii="Calibri" w:hAnsi="Calibri" w:cs="Calibri"/>
                <w:color w:val="000000"/>
              </w:rPr>
              <w:tab/>
              <w:t>Eppendorf Research Plus, Gilson or equivalent product</w:t>
            </w:r>
          </w:p>
          <w:p w:rsidR="001E75F0" w:rsidRPr="001E75F0" w:rsidRDefault="001E75F0" w:rsidP="001E75F0">
            <w:pPr>
              <w:rPr>
                <w:rFonts w:ascii="Calibri" w:hAnsi="Calibri" w:cs="Calibri"/>
                <w:color w:val="000000"/>
              </w:rPr>
            </w:pPr>
            <w:r w:rsidRPr="001E75F0">
              <w:rPr>
                <w:rFonts w:ascii="Calibri" w:hAnsi="Calibri" w:cs="Calibri"/>
                <w:color w:val="000000"/>
              </w:rPr>
              <w:t>•</w:t>
            </w:r>
            <w:r w:rsidRPr="001E75F0">
              <w:rPr>
                <w:rFonts w:ascii="Calibri" w:hAnsi="Calibri" w:cs="Calibri"/>
                <w:color w:val="000000"/>
              </w:rPr>
              <w:tab/>
              <w:t>Mechanical air-cushion pipette for accurate, easy &amp; ergonomic pipetting of aqueous solutions</w:t>
            </w:r>
          </w:p>
          <w:p w:rsidR="001E75F0" w:rsidRPr="001E75F0" w:rsidRDefault="001E75F0" w:rsidP="001E75F0">
            <w:pPr>
              <w:rPr>
                <w:rFonts w:ascii="Calibri" w:hAnsi="Calibri" w:cs="Calibri"/>
                <w:color w:val="000000"/>
              </w:rPr>
            </w:pPr>
            <w:r w:rsidRPr="001E75F0">
              <w:rPr>
                <w:rFonts w:ascii="Calibri" w:hAnsi="Calibri" w:cs="Calibri"/>
                <w:color w:val="000000"/>
              </w:rPr>
              <w:t>•</w:t>
            </w:r>
            <w:r w:rsidRPr="001E75F0">
              <w:rPr>
                <w:rFonts w:ascii="Calibri" w:hAnsi="Calibri" w:cs="Calibri"/>
                <w:color w:val="000000"/>
              </w:rPr>
              <w:tab/>
              <w:t xml:space="preserve">The entire pipette must be </w:t>
            </w:r>
            <w:proofErr w:type="spellStart"/>
            <w:r w:rsidRPr="001E75F0">
              <w:rPr>
                <w:rFonts w:ascii="Calibri" w:hAnsi="Calibri" w:cs="Calibri"/>
                <w:color w:val="000000"/>
              </w:rPr>
              <w:t>autoclaveable</w:t>
            </w:r>
            <w:proofErr w:type="spellEnd"/>
          </w:p>
          <w:p w:rsidR="001E75F0" w:rsidRPr="001E75F0" w:rsidRDefault="001E75F0" w:rsidP="001E75F0">
            <w:pPr>
              <w:rPr>
                <w:rFonts w:ascii="Calibri" w:hAnsi="Calibri" w:cs="Calibri"/>
                <w:color w:val="000000"/>
              </w:rPr>
            </w:pPr>
            <w:r w:rsidRPr="001E75F0">
              <w:rPr>
                <w:rFonts w:ascii="Calibri" w:hAnsi="Calibri" w:cs="Calibri"/>
                <w:color w:val="000000"/>
              </w:rPr>
              <w:t>•</w:t>
            </w:r>
            <w:r w:rsidRPr="001E75F0">
              <w:rPr>
                <w:rFonts w:ascii="Calibri" w:hAnsi="Calibri" w:cs="Calibri"/>
                <w:color w:val="000000"/>
              </w:rPr>
              <w:tab/>
              <w:t>Material must have a high UV and chemical resistance</w:t>
            </w:r>
          </w:p>
          <w:p w:rsidR="001E75F0" w:rsidRPr="001E75F0" w:rsidRDefault="001E75F0" w:rsidP="001E75F0">
            <w:pPr>
              <w:rPr>
                <w:rFonts w:ascii="Calibri" w:hAnsi="Calibri" w:cs="Calibri"/>
                <w:color w:val="000000"/>
              </w:rPr>
            </w:pPr>
            <w:r w:rsidRPr="001E75F0">
              <w:rPr>
                <w:rFonts w:ascii="Calibri" w:hAnsi="Calibri" w:cs="Calibri"/>
                <w:color w:val="000000"/>
              </w:rPr>
              <w:t>•</w:t>
            </w:r>
            <w:r w:rsidRPr="001E75F0">
              <w:rPr>
                <w:rFonts w:ascii="Calibri" w:hAnsi="Calibri" w:cs="Calibri"/>
                <w:color w:val="000000"/>
              </w:rPr>
              <w:tab/>
              <w:t>Pipette sizes</w:t>
            </w:r>
          </w:p>
          <w:p w:rsidR="001E75F0" w:rsidRPr="001E75F0" w:rsidRDefault="001E75F0" w:rsidP="001E75F0">
            <w:pPr>
              <w:rPr>
                <w:rFonts w:ascii="Calibri" w:hAnsi="Calibri" w:cs="Calibri"/>
                <w:color w:val="000000"/>
              </w:rPr>
            </w:pPr>
            <w:r w:rsidRPr="001E75F0">
              <w:rPr>
                <w:rFonts w:ascii="Calibri" w:hAnsi="Calibri" w:cs="Calibri"/>
                <w:color w:val="000000"/>
              </w:rPr>
              <w:t></w:t>
            </w:r>
            <w:r w:rsidRPr="001E75F0">
              <w:rPr>
                <w:rFonts w:ascii="Calibri" w:hAnsi="Calibri" w:cs="Calibri"/>
                <w:color w:val="000000"/>
              </w:rPr>
              <w:tab/>
              <w:t>P10 (1-10 µl)</w:t>
            </w:r>
          </w:p>
          <w:p w:rsidR="001E75F0" w:rsidRPr="001E75F0" w:rsidRDefault="001E75F0" w:rsidP="001E75F0">
            <w:pPr>
              <w:rPr>
                <w:rFonts w:ascii="Calibri" w:hAnsi="Calibri" w:cs="Calibri"/>
                <w:color w:val="000000"/>
              </w:rPr>
            </w:pPr>
            <w:r w:rsidRPr="001E75F0">
              <w:rPr>
                <w:rFonts w:ascii="Calibri" w:hAnsi="Calibri" w:cs="Calibri"/>
                <w:color w:val="000000"/>
              </w:rPr>
              <w:t></w:t>
            </w:r>
            <w:r w:rsidRPr="001E75F0">
              <w:rPr>
                <w:rFonts w:ascii="Calibri" w:hAnsi="Calibri" w:cs="Calibri"/>
                <w:color w:val="000000"/>
              </w:rPr>
              <w:tab/>
              <w:t>P20 (2-20 µl)</w:t>
            </w:r>
          </w:p>
          <w:p w:rsidR="001E75F0" w:rsidRPr="001E75F0" w:rsidRDefault="001E75F0" w:rsidP="001E75F0">
            <w:pPr>
              <w:rPr>
                <w:rFonts w:ascii="Calibri" w:hAnsi="Calibri" w:cs="Calibri"/>
                <w:color w:val="000000"/>
              </w:rPr>
            </w:pPr>
            <w:r w:rsidRPr="001E75F0">
              <w:rPr>
                <w:rFonts w:ascii="Calibri" w:hAnsi="Calibri" w:cs="Calibri"/>
                <w:color w:val="000000"/>
              </w:rPr>
              <w:t></w:t>
            </w:r>
            <w:r w:rsidRPr="001E75F0">
              <w:rPr>
                <w:rFonts w:ascii="Calibri" w:hAnsi="Calibri" w:cs="Calibri"/>
                <w:color w:val="000000"/>
              </w:rPr>
              <w:tab/>
              <w:t>P100 (10-100 µl)</w:t>
            </w:r>
          </w:p>
          <w:p w:rsidR="001E75F0" w:rsidRPr="001E75F0" w:rsidRDefault="001E75F0" w:rsidP="001E75F0">
            <w:pPr>
              <w:rPr>
                <w:rFonts w:ascii="Calibri" w:hAnsi="Calibri" w:cs="Calibri"/>
                <w:color w:val="000000"/>
              </w:rPr>
            </w:pPr>
            <w:r w:rsidRPr="001E75F0">
              <w:rPr>
                <w:rFonts w:ascii="Calibri" w:hAnsi="Calibri" w:cs="Calibri"/>
                <w:color w:val="000000"/>
              </w:rPr>
              <w:t></w:t>
            </w:r>
            <w:r w:rsidRPr="001E75F0">
              <w:rPr>
                <w:rFonts w:ascii="Calibri" w:hAnsi="Calibri" w:cs="Calibri"/>
                <w:color w:val="000000"/>
              </w:rPr>
              <w:tab/>
              <w:t>P200 (20-200 µl)</w:t>
            </w:r>
          </w:p>
          <w:p w:rsidR="00805F3C" w:rsidRDefault="001E75F0" w:rsidP="001E75F0">
            <w:pPr>
              <w:rPr>
                <w:rFonts w:ascii="Calibri" w:hAnsi="Calibri" w:cs="Calibri"/>
                <w:color w:val="000000"/>
              </w:rPr>
            </w:pPr>
            <w:r w:rsidRPr="001E75F0">
              <w:rPr>
                <w:rFonts w:ascii="Calibri" w:hAnsi="Calibri" w:cs="Calibri"/>
                <w:color w:val="000000"/>
              </w:rPr>
              <w:t></w:t>
            </w:r>
            <w:r w:rsidRPr="001E75F0">
              <w:rPr>
                <w:rFonts w:ascii="Calibri" w:hAnsi="Calibri" w:cs="Calibri"/>
                <w:color w:val="000000"/>
              </w:rPr>
              <w:tab/>
              <w:t>P1000 (100-1000 µl)</w:t>
            </w:r>
          </w:p>
        </w:tc>
        <w:tc>
          <w:tcPr>
            <w:tcW w:w="1923" w:type="dxa"/>
            <w:shd w:val="clear" w:color="auto" w:fill="FFFFFF" w:themeFill="background1"/>
            <w:vAlign w:val="center"/>
          </w:tcPr>
          <w:p w:rsidR="00805F3C" w:rsidRDefault="00805F3C" w:rsidP="00D679D4">
            <w:pPr>
              <w:spacing w:after="0" w:line="240" w:lineRule="auto"/>
              <w:rPr>
                <w:rFonts w:eastAsia="Times New Roman" w:cs="Arial"/>
                <w:lang w:val="en-GB" w:eastAsia="en-GB"/>
              </w:rPr>
            </w:pPr>
          </w:p>
        </w:tc>
        <w:tc>
          <w:tcPr>
            <w:tcW w:w="1809" w:type="dxa"/>
            <w:shd w:val="clear" w:color="auto" w:fill="FFFFFF" w:themeFill="background1"/>
          </w:tcPr>
          <w:p w:rsidR="00805F3C" w:rsidRDefault="00805F3C" w:rsidP="00D679D4">
            <w:pPr>
              <w:spacing w:after="0" w:line="240" w:lineRule="auto"/>
              <w:rPr>
                <w:rFonts w:eastAsia="Times New Roman" w:cs="Arial"/>
                <w:sz w:val="24"/>
                <w:szCs w:val="24"/>
                <w:lang w:val="en-GB" w:eastAsia="en-GB"/>
              </w:rPr>
            </w:pPr>
          </w:p>
        </w:tc>
      </w:tr>
      <w:tr w:rsidR="00805F3C" w:rsidRPr="00821F5D" w:rsidTr="00805F3C">
        <w:trPr>
          <w:trHeight w:val="58"/>
        </w:trPr>
        <w:tc>
          <w:tcPr>
            <w:tcW w:w="5284" w:type="dxa"/>
            <w:shd w:val="clear" w:color="auto" w:fill="D9D9D9" w:themeFill="background1" w:themeFillShade="D9"/>
            <w:vAlign w:val="bottom"/>
          </w:tcPr>
          <w:p w:rsidR="00805F3C" w:rsidRDefault="00805F3C" w:rsidP="00D679D4">
            <w:pPr>
              <w:rPr>
                <w:rFonts w:ascii="Calibri" w:hAnsi="Calibri" w:cs="Calibri"/>
                <w:color w:val="000000"/>
              </w:rPr>
            </w:pPr>
          </w:p>
        </w:tc>
        <w:tc>
          <w:tcPr>
            <w:tcW w:w="1923" w:type="dxa"/>
            <w:shd w:val="clear" w:color="auto" w:fill="D9D9D9" w:themeFill="background1" w:themeFillShade="D9"/>
            <w:vAlign w:val="center"/>
          </w:tcPr>
          <w:p w:rsidR="00805F3C" w:rsidRDefault="00805F3C" w:rsidP="00D679D4">
            <w:pPr>
              <w:spacing w:after="0" w:line="240" w:lineRule="auto"/>
              <w:rPr>
                <w:rFonts w:eastAsia="Times New Roman" w:cs="Arial"/>
                <w:lang w:val="en-GB" w:eastAsia="en-GB"/>
              </w:rPr>
            </w:pPr>
          </w:p>
        </w:tc>
        <w:tc>
          <w:tcPr>
            <w:tcW w:w="1809" w:type="dxa"/>
            <w:shd w:val="clear" w:color="auto" w:fill="D9D9D9" w:themeFill="background1" w:themeFillShade="D9"/>
          </w:tcPr>
          <w:p w:rsidR="00805F3C" w:rsidRDefault="00805F3C" w:rsidP="00D679D4">
            <w:pPr>
              <w:spacing w:after="0" w:line="240" w:lineRule="auto"/>
              <w:rPr>
                <w:rFonts w:eastAsia="Times New Roman" w:cs="Arial"/>
                <w:sz w:val="24"/>
                <w:szCs w:val="24"/>
                <w:lang w:val="en-GB" w:eastAsia="en-GB"/>
              </w:rPr>
            </w:pPr>
          </w:p>
        </w:tc>
      </w:tr>
      <w:tr w:rsidR="00D679D4" w:rsidRPr="00821F5D" w:rsidTr="00D679D4">
        <w:trPr>
          <w:trHeight w:val="58"/>
        </w:trPr>
        <w:tc>
          <w:tcPr>
            <w:tcW w:w="5284" w:type="dxa"/>
            <w:shd w:val="clear" w:color="auto" w:fill="FFFFFF" w:themeFill="background1"/>
            <w:vAlign w:val="bottom"/>
          </w:tcPr>
          <w:p w:rsidR="00D679D4" w:rsidRDefault="00D679D4" w:rsidP="00D679D4">
            <w:pPr>
              <w:rPr>
                <w:rFonts w:ascii="Calibri" w:hAnsi="Calibri" w:cs="Calibri"/>
                <w:color w:val="000000"/>
              </w:rPr>
            </w:pPr>
            <w:r>
              <w:rPr>
                <w:rFonts w:ascii="Calibri" w:hAnsi="Calibri" w:cs="Calibri"/>
                <w:color w:val="000000"/>
              </w:rPr>
              <w:t>REQ-074946</w:t>
            </w:r>
            <w:r w:rsidR="002C7174">
              <w:rPr>
                <w:rFonts w:ascii="Calibri" w:hAnsi="Calibri" w:cs="Calibri"/>
                <w:color w:val="000000"/>
              </w:rPr>
              <w:t xml:space="preserve"> - </w:t>
            </w:r>
            <w:r w:rsidR="002C7174" w:rsidRPr="002C7174">
              <w:rPr>
                <w:rFonts w:ascii="Calibri" w:hAnsi="Calibri" w:cs="Calibri"/>
                <w:color w:val="000000"/>
              </w:rPr>
              <w:t>Roll-label printer</w:t>
            </w:r>
          </w:p>
        </w:tc>
        <w:tc>
          <w:tcPr>
            <w:tcW w:w="1923" w:type="dxa"/>
            <w:shd w:val="clear" w:color="auto" w:fill="FFFFFF" w:themeFill="background1"/>
            <w:vAlign w:val="center"/>
          </w:tcPr>
          <w:p w:rsidR="00D679D4" w:rsidRDefault="00D679D4" w:rsidP="00D679D4">
            <w:pPr>
              <w:spacing w:after="0" w:line="240" w:lineRule="auto"/>
              <w:rPr>
                <w:rFonts w:eastAsia="Times New Roman" w:cs="Arial"/>
                <w:lang w:val="en-GB" w:eastAsia="en-GB"/>
              </w:rPr>
            </w:pPr>
          </w:p>
        </w:tc>
        <w:tc>
          <w:tcPr>
            <w:tcW w:w="1809" w:type="dxa"/>
            <w:shd w:val="clear" w:color="auto" w:fill="FFFFFF" w:themeFill="background1"/>
          </w:tcPr>
          <w:p w:rsidR="00D679D4" w:rsidRDefault="00D679D4" w:rsidP="00D679D4">
            <w:pPr>
              <w:spacing w:after="0" w:line="240" w:lineRule="auto"/>
              <w:rPr>
                <w:rFonts w:eastAsia="Times New Roman" w:cs="Arial"/>
                <w:sz w:val="24"/>
                <w:szCs w:val="24"/>
                <w:lang w:val="en-GB" w:eastAsia="en-GB"/>
              </w:rPr>
            </w:pPr>
          </w:p>
        </w:tc>
      </w:tr>
      <w:tr w:rsidR="00805F3C" w:rsidRPr="00821F5D" w:rsidTr="00D679D4">
        <w:trPr>
          <w:trHeight w:val="58"/>
        </w:trPr>
        <w:tc>
          <w:tcPr>
            <w:tcW w:w="5284" w:type="dxa"/>
            <w:shd w:val="clear" w:color="auto" w:fill="FFFFFF" w:themeFill="background1"/>
            <w:vAlign w:val="bottom"/>
          </w:tcPr>
          <w:p w:rsidR="001E75F0" w:rsidRPr="001E75F0" w:rsidRDefault="001E75F0" w:rsidP="001E75F0">
            <w:pPr>
              <w:rPr>
                <w:rFonts w:ascii="Calibri" w:hAnsi="Calibri" w:cs="Calibri"/>
                <w:color w:val="000000"/>
              </w:rPr>
            </w:pPr>
            <w:r w:rsidRPr="001E75F0">
              <w:rPr>
                <w:rFonts w:ascii="Calibri" w:hAnsi="Calibri" w:cs="Calibri"/>
                <w:color w:val="000000"/>
              </w:rPr>
              <w:t>•</w:t>
            </w:r>
            <w:r w:rsidRPr="001E75F0">
              <w:rPr>
                <w:rFonts w:ascii="Calibri" w:hAnsi="Calibri" w:cs="Calibri"/>
                <w:color w:val="000000"/>
              </w:rPr>
              <w:tab/>
              <w:t>Print in black and red* to highlight important information</w:t>
            </w:r>
          </w:p>
          <w:p w:rsidR="001E75F0" w:rsidRPr="001E75F0" w:rsidRDefault="001E75F0" w:rsidP="001E75F0">
            <w:pPr>
              <w:rPr>
                <w:rFonts w:ascii="Calibri" w:hAnsi="Calibri" w:cs="Calibri"/>
                <w:color w:val="000000"/>
              </w:rPr>
            </w:pPr>
            <w:r w:rsidRPr="001E75F0">
              <w:rPr>
                <w:rFonts w:ascii="Calibri" w:hAnsi="Calibri" w:cs="Calibri"/>
                <w:color w:val="000000"/>
              </w:rPr>
              <w:t>•</w:t>
            </w:r>
            <w:r w:rsidRPr="001E75F0">
              <w:rPr>
                <w:rFonts w:ascii="Calibri" w:hAnsi="Calibri" w:cs="Calibri"/>
                <w:color w:val="000000"/>
              </w:rPr>
              <w:tab/>
              <w:t>Wide range of connectivity options</w:t>
            </w:r>
          </w:p>
          <w:p w:rsidR="001E75F0" w:rsidRPr="001E75F0" w:rsidRDefault="001E75F0" w:rsidP="001E75F0">
            <w:pPr>
              <w:rPr>
                <w:rFonts w:ascii="Calibri" w:hAnsi="Calibri" w:cs="Calibri"/>
                <w:color w:val="000000"/>
              </w:rPr>
            </w:pPr>
            <w:r w:rsidRPr="001E75F0">
              <w:rPr>
                <w:rFonts w:ascii="Calibri" w:hAnsi="Calibri" w:cs="Calibri"/>
                <w:color w:val="000000"/>
              </w:rPr>
              <w:t>•</w:t>
            </w:r>
            <w:r w:rsidRPr="001E75F0">
              <w:rPr>
                <w:rFonts w:ascii="Calibri" w:hAnsi="Calibri" w:cs="Calibri"/>
                <w:color w:val="000000"/>
              </w:rPr>
              <w:tab/>
              <w:t>PC, Mac, iOS and Android compatibility</w:t>
            </w:r>
          </w:p>
          <w:p w:rsidR="001E75F0" w:rsidRPr="001E75F0" w:rsidRDefault="001E75F0" w:rsidP="001E75F0">
            <w:pPr>
              <w:rPr>
                <w:rFonts w:ascii="Calibri" w:hAnsi="Calibri" w:cs="Calibri"/>
                <w:color w:val="000000"/>
              </w:rPr>
            </w:pPr>
            <w:r w:rsidRPr="001E75F0">
              <w:rPr>
                <w:rFonts w:ascii="Calibri" w:hAnsi="Calibri" w:cs="Calibri"/>
                <w:color w:val="000000"/>
              </w:rPr>
              <w:t>•</w:t>
            </w:r>
            <w:r w:rsidRPr="001E75F0">
              <w:rPr>
                <w:rFonts w:ascii="Calibri" w:hAnsi="Calibri" w:cs="Calibri"/>
                <w:color w:val="000000"/>
              </w:rPr>
              <w:tab/>
              <w:t>High speed printing of up to 110 labels per minute</w:t>
            </w:r>
          </w:p>
          <w:p w:rsidR="001E75F0" w:rsidRPr="001E75F0" w:rsidRDefault="001E75F0" w:rsidP="001E75F0">
            <w:pPr>
              <w:rPr>
                <w:rFonts w:ascii="Calibri" w:hAnsi="Calibri" w:cs="Calibri"/>
                <w:color w:val="000000"/>
              </w:rPr>
            </w:pPr>
            <w:r w:rsidRPr="001E75F0">
              <w:rPr>
                <w:rFonts w:ascii="Calibri" w:hAnsi="Calibri" w:cs="Calibri"/>
                <w:color w:val="000000"/>
              </w:rPr>
              <w:t>•</w:t>
            </w:r>
            <w:r w:rsidRPr="001E75F0">
              <w:rPr>
                <w:rFonts w:ascii="Calibri" w:hAnsi="Calibri" w:cs="Calibri"/>
                <w:color w:val="000000"/>
              </w:rPr>
              <w:tab/>
              <w:t>Use continuous rolls and cutter to print labels up to one metre in length</w:t>
            </w:r>
          </w:p>
          <w:p w:rsidR="001E75F0" w:rsidRPr="001E75F0" w:rsidRDefault="001E75F0" w:rsidP="001E75F0">
            <w:pPr>
              <w:rPr>
                <w:rFonts w:ascii="Calibri" w:hAnsi="Calibri" w:cs="Calibri"/>
                <w:color w:val="000000"/>
              </w:rPr>
            </w:pPr>
            <w:r w:rsidRPr="001E75F0">
              <w:rPr>
                <w:rFonts w:ascii="Calibri" w:hAnsi="Calibri" w:cs="Calibri"/>
                <w:color w:val="000000"/>
              </w:rPr>
              <w:t>•</w:t>
            </w:r>
            <w:r w:rsidRPr="001E75F0">
              <w:rPr>
                <w:rFonts w:ascii="Calibri" w:hAnsi="Calibri" w:cs="Calibri"/>
                <w:color w:val="000000"/>
              </w:rPr>
              <w:tab/>
              <w:t xml:space="preserve">Stand-alone printing function where no PC required </w:t>
            </w:r>
          </w:p>
          <w:p w:rsidR="001E75F0" w:rsidRPr="001E75F0" w:rsidRDefault="001E75F0" w:rsidP="001E75F0">
            <w:pPr>
              <w:rPr>
                <w:rFonts w:ascii="Calibri" w:hAnsi="Calibri" w:cs="Calibri"/>
                <w:color w:val="000000"/>
              </w:rPr>
            </w:pPr>
            <w:r w:rsidRPr="001E75F0">
              <w:rPr>
                <w:rFonts w:ascii="Calibri" w:hAnsi="Calibri" w:cs="Calibri"/>
                <w:color w:val="000000"/>
              </w:rPr>
              <w:t>•</w:t>
            </w:r>
            <w:r w:rsidRPr="001E75F0">
              <w:rPr>
                <w:rFonts w:ascii="Calibri" w:hAnsi="Calibri" w:cs="Calibri"/>
                <w:color w:val="000000"/>
              </w:rPr>
              <w:tab/>
              <w:t>Compact and contemporary styling (small footprint)</w:t>
            </w:r>
          </w:p>
          <w:p w:rsidR="001E75F0" w:rsidRPr="001E75F0" w:rsidRDefault="001E75F0" w:rsidP="001E75F0">
            <w:pPr>
              <w:rPr>
                <w:rFonts w:ascii="Calibri" w:hAnsi="Calibri" w:cs="Calibri"/>
                <w:color w:val="000000"/>
              </w:rPr>
            </w:pPr>
            <w:r w:rsidRPr="001E75F0">
              <w:rPr>
                <w:rFonts w:ascii="Calibri" w:hAnsi="Calibri" w:cs="Calibri"/>
                <w:color w:val="000000"/>
              </w:rPr>
              <w:t>•</w:t>
            </w:r>
            <w:r w:rsidRPr="001E75F0">
              <w:rPr>
                <w:rFonts w:ascii="Calibri" w:hAnsi="Calibri" w:cs="Calibri"/>
                <w:color w:val="000000"/>
              </w:rPr>
              <w:tab/>
              <w:t>Easy to change label/tape rolls, 12mm to 62mm width</w:t>
            </w:r>
          </w:p>
          <w:p w:rsidR="001E75F0" w:rsidRPr="001E75F0" w:rsidRDefault="001E75F0" w:rsidP="001E75F0">
            <w:pPr>
              <w:rPr>
                <w:rFonts w:ascii="Calibri" w:hAnsi="Calibri" w:cs="Calibri"/>
                <w:color w:val="000000"/>
              </w:rPr>
            </w:pPr>
            <w:r w:rsidRPr="001E75F0">
              <w:rPr>
                <w:rFonts w:ascii="Calibri" w:hAnsi="Calibri" w:cs="Calibri"/>
                <w:color w:val="000000"/>
              </w:rPr>
              <w:t>•</w:t>
            </w:r>
            <w:r w:rsidRPr="001E75F0">
              <w:rPr>
                <w:rFonts w:ascii="Calibri" w:hAnsi="Calibri" w:cs="Calibri"/>
                <w:color w:val="000000"/>
              </w:rPr>
              <w:tab/>
              <w:t>Thermal printing with no ink or toner needed</w:t>
            </w:r>
          </w:p>
          <w:p w:rsidR="001E75F0" w:rsidRPr="001E75F0" w:rsidRDefault="001E75F0" w:rsidP="001E75F0">
            <w:pPr>
              <w:rPr>
                <w:rFonts w:ascii="Calibri" w:hAnsi="Calibri" w:cs="Calibri"/>
                <w:color w:val="000000"/>
              </w:rPr>
            </w:pPr>
            <w:r w:rsidRPr="001E75F0">
              <w:rPr>
                <w:rFonts w:ascii="Calibri" w:hAnsi="Calibri" w:cs="Calibri"/>
                <w:color w:val="000000"/>
              </w:rPr>
              <w:t>•</w:t>
            </w:r>
            <w:r w:rsidRPr="001E75F0">
              <w:rPr>
                <w:rFonts w:ascii="Calibri" w:hAnsi="Calibri" w:cs="Calibri"/>
                <w:color w:val="000000"/>
              </w:rPr>
              <w:tab/>
              <w:t>Ability to print labels up to 62mm wide at 300dpi</w:t>
            </w:r>
          </w:p>
          <w:p w:rsidR="001E75F0" w:rsidRPr="001E75F0" w:rsidRDefault="001E75F0" w:rsidP="001E75F0">
            <w:pPr>
              <w:rPr>
                <w:rFonts w:ascii="Calibri" w:hAnsi="Calibri" w:cs="Calibri"/>
                <w:color w:val="000000"/>
              </w:rPr>
            </w:pPr>
            <w:r w:rsidRPr="001E75F0">
              <w:rPr>
                <w:rFonts w:ascii="Calibri" w:hAnsi="Calibri" w:cs="Calibri"/>
                <w:color w:val="000000"/>
              </w:rPr>
              <w:t>•</w:t>
            </w:r>
            <w:r w:rsidRPr="001E75F0">
              <w:rPr>
                <w:rFonts w:ascii="Calibri" w:hAnsi="Calibri" w:cs="Calibri"/>
                <w:color w:val="000000"/>
              </w:rPr>
              <w:tab/>
              <w:t>Image. logo and barcode printing</w:t>
            </w:r>
          </w:p>
          <w:p w:rsidR="001E75F0" w:rsidRPr="001E75F0" w:rsidRDefault="001E75F0" w:rsidP="001E75F0">
            <w:pPr>
              <w:rPr>
                <w:rFonts w:ascii="Calibri" w:hAnsi="Calibri" w:cs="Calibri"/>
                <w:color w:val="000000"/>
              </w:rPr>
            </w:pPr>
            <w:r w:rsidRPr="001E75F0">
              <w:rPr>
                <w:rFonts w:ascii="Calibri" w:hAnsi="Calibri" w:cs="Calibri"/>
                <w:color w:val="000000"/>
              </w:rPr>
              <w:t>•</w:t>
            </w:r>
            <w:r w:rsidRPr="001E75F0">
              <w:rPr>
                <w:rFonts w:ascii="Calibri" w:hAnsi="Calibri" w:cs="Calibri"/>
                <w:color w:val="000000"/>
              </w:rPr>
              <w:tab/>
              <w:t>Optional li-ion battery for printing away from power sources</w:t>
            </w:r>
          </w:p>
          <w:p w:rsidR="001E75F0" w:rsidRPr="001E75F0" w:rsidRDefault="001E75F0" w:rsidP="001E75F0">
            <w:pPr>
              <w:rPr>
                <w:rFonts w:ascii="Calibri" w:hAnsi="Calibri" w:cs="Calibri"/>
                <w:color w:val="000000"/>
              </w:rPr>
            </w:pPr>
            <w:r w:rsidRPr="001E75F0">
              <w:rPr>
                <w:rFonts w:ascii="Calibri" w:hAnsi="Calibri" w:cs="Calibri"/>
                <w:color w:val="000000"/>
              </w:rPr>
              <w:t>•</w:t>
            </w:r>
            <w:r w:rsidRPr="001E75F0">
              <w:rPr>
                <w:rFonts w:ascii="Calibri" w:hAnsi="Calibri" w:cs="Calibri"/>
                <w:color w:val="000000"/>
              </w:rPr>
              <w:tab/>
              <w:t>Software Development Kits available for Microsoft Windows**, iOS and Android devices to add label printing to your own solutions</w:t>
            </w:r>
          </w:p>
          <w:p w:rsidR="001E75F0" w:rsidRPr="001E75F0" w:rsidRDefault="001E75F0" w:rsidP="001E75F0">
            <w:pPr>
              <w:rPr>
                <w:rFonts w:ascii="Calibri" w:hAnsi="Calibri" w:cs="Calibri"/>
                <w:color w:val="000000"/>
              </w:rPr>
            </w:pPr>
            <w:r w:rsidRPr="001E75F0">
              <w:rPr>
                <w:rFonts w:ascii="Calibri" w:hAnsi="Calibri" w:cs="Calibri"/>
                <w:color w:val="000000"/>
              </w:rPr>
              <w:t>•</w:t>
            </w:r>
            <w:r w:rsidRPr="001E75F0">
              <w:rPr>
                <w:rFonts w:ascii="Calibri" w:hAnsi="Calibri" w:cs="Calibri"/>
                <w:color w:val="000000"/>
              </w:rPr>
              <w:tab/>
              <w:t xml:space="preserve">P-touch Editor with Microsoft </w:t>
            </w:r>
            <w:proofErr w:type="spellStart"/>
            <w:r w:rsidRPr="001E75F0">
              <w:rPr>
                <w:rFonts w:ascii="Calibri" w:hAnsi="Calibri" w:cs="Calibri"/>
                <w:color w:val="000000"/>
              </w:rPr>
              <w:t>Oce</w:t>
            </w:r>
            <w:proofErr w:type="spellEnd"/>
            <w:r w:rsidRPr="001E75F0">
              <w:rPr>
                <w:rFonts w:ascii="Calibri" w:hAnsi="Calibri" w:cs="Calibri"/>
                <w:color w:val="000000"/>
              </w:rPr>
              <w:t xml:space="preserve"> add-in</w:t>
            </w:r>
          </w:p>
          <w:p w:rsidR="001E75F0" w:rsidRPr="001E75F0" w:rsidRDefault="001E75F0" w:rsidP="001E75F0">
            <w:pPr>
              <w:rPr>
                <w:rFonts w:ascii="Calibri" w:hAnsi="Calibri" w:cs="Calibri"/>
                <w:color w:val="000000"/>
              </w:rPr>
            </w:pPr>
            <w:r w:rsidRPr="001E75F0">
              <w:rPr>
                <w:rFonts w:ascii="Calibri" w:hAnsi="Calibri" w:cs="Calibri"/>
                <w:color w:val="000000"/>
              </w:rPr>
              <w:t>•</w:t>
            </w:r>
            <w:r w:rsidRPr="001E75F0">
              <w:rPr>
                <w:rFonts w:ascii="Calibri" w:hAnsi="Calibri" w:cs="Calibri"/>
                <w:color w:val="000000"/>
              </w:rPr>
              <w:tab/>
              <w:t>Advanced label design software for PC/Mac (P-touch Editor)</w:t>
            </w:r>
          </w:p>
          <w:p w:rsidR="001E75F0" w:rsidRPr="001E75F0" w:rsidRDefault="001E75F0" w:rsidP="001E75F0">
            <w:pPr>
              <w:rPr>
                <w:rFonts w:ascii="Calibri" w:hAnsi="Calibri" w:cs="Calibri"/>
                <w:color w:val="000000"/>
              </w:rPr>
            </w:pPr>
            <w:r w:rsidRPr="001E75F0">
              <w:rPr>
                <w:rFonts w:ascii="Calibri" w:hAnsi="Calibri" w:cs="Calibri"/>
                <w:color w:val="000000"/>
              </w:rPr>
              <w:t>•</w:t>
            </w:r>
            <w:r w:rsidRPr="001E75F0">
              <w:rPr>
                <w:rFonts w:ascii="Calibri" w:hAnsi="Calibri" w:cs="Calibri"/>
                <w:color w:val="000000"/>
              </w:rPr>
              <w:tab/>
              <w:t>USB</w:t>
            </w:r>
          </w:p>
          <w:p w:rsidR="001E75F0" w:rsidRPr="001E75F0" w:rsidRDefault="001E75F0" w:rsidP="001E75F0">
            <w:pPr>
              <w:rPr>
                <w:rFonts w:ascii="Calibri" w:hAnsi="Calibri" w:cs="Calibri"/>
                <w:color w:val="000000"/>
              </w:rPr>
            </w:pPr>
            <w:r w:rsidRPr="001E75F0">
              <w:rPr>
                <w:rFonts w:ascii="Calibri" w:hAnsi="Calibri" w:cs="Calibri"/>
                <w:color w:val="000000"/>
              </w:rPr>
              <w:t>•</w:t>
            </w:r>
            <w:r w:rsidRPr="001E75F0">
              <w:rPr>
                <w:rFonts w:ascii="Calibri" w:hAnsi="Calibri" w:cs="Calibri"/>
                <w:color w:val="000000"/>
              </w:rPr>
              <w:tab/>
              <w:t>Wide range of labels available in paper and plastic film material, pre-sized labels or continuous rolls</w:t>
            </w:r>
          </w:p>
          <w:p w:rsidR="00805F3C" w:rsidRDefault="001E75F0" w:rsidP="001E75F0">
            <w:pPr>
              <w:rPr>
                <w:rFonts w:ascii="Calibri" w:hAnsi="Calibri" w:cs="Calibri"/>
                <w:color w:val="000000"/>
              </w:rPr>
            </w:pPr>
            <w:r w:rsidRPr="001E75F0">
              <w:rPr>
                <w:rFonts w:ascii="Calibri" w:hAnsi="Calibri" w:cs="Calibri"/>
                <w:color w:val="000000"/>
              </w:rPr>
              <w:t>•</w:t>
            </w:r>
            <w:r w:rsidRPr="001E75F0">
              <w:rPr>
                <w:rFonts w:ascii="Calibri" w:hAnsi="Calibri" w:cs="Calibri"/>
                <w:color w:val="000000"/>
              </w:rPr>
              <w:tab/>
              <w:t>2-year warranty</w:t>
            </w:r>
          </w:p>
        </w:tc>
        <w:tc>
          <w:tcPr>
            <w:tcW w:w="1923" w:type="dxa"/>
            <w:shd w:val="clear" w:color="auto" w:fill="FFFFFF" w:themeFill="background1"/>
            <w:vAlign w:val="center"/>
          </w:tcPr>
          <w:p w:rsidR="00805F3C" w:rsidRDefault="00805F3C" w:rsidP="00D679D4">
            <w:pPr>
              <w:spacing w:after="0" w:line="240" w:lineRule="auto"/>
              <w:rPr>
                <w:rFonts w:eastAsia="Times New Roman" w:cs="Arial"/>
                <w:lang w:val="en-GB" w:eastAsia="en-GB"/>
              </w:rPr>
            </w:pPr>
          </w:p>
        </w:tc>
        <w:tc>
          <w:tcPr>
            <w:tcW w:w="1809" w:type="dxa"/>
            <w:shd w:val="clear" w:color="auto" w:fill="FFFFFF" w:themeFill="background1"/>
          </w:tcPr>
          <w:p w:rsidR="00805F3C" w:rsidRDefault="00805F3C" w:rsidP="00D679D4">
            <w:pPr>
              <w:spacing w:after="0" w:line="240" w:lineRule="auto"/>
              <w:rPr>
                <w:rFonts w:eastAsia="Times New Roman" w:cs="Arial"/>
                <w:sz w:val="24"/>
                <w:szCs w:val="24"/>
                <w:lang w:val="en-GB" w:eastAsia="en-GB"/>
              </w:rPr>
            </w:pPr>
          </w:p>
        </w:tc>
      </w:tr>
      <w:tr w:rsidR="00805F3C" w:rsidRPr="00821F5D" w:rsidTr="00805F3C">
        <w:trPr>
          <w:trHeight w:val="58"/>
        </w:trPr>
        <w:tc>
          <w:tcPr>
            <w:tcW w:w="5284" w:type="dxa"/>
            <w:shd w:val="clear" w:color="auto" w:fill="D9D9D9" w:themeFill="background1" w:themeFillShade="D9"/>
            <w:vAlign w:val="bottom"/>
          </w:tcPr>
          <w:p w:rsidR="00805F3C" w:rsidRDefault="00805F3C" w:rsidP="00D679D4">
            <w:pPr>
              <w:rPr>
                <w:rFonts w:ascii="Calibri" w:hAnsi="Calibri" w:cs="Calibri"/>
                <w:color w:val="000000"/>
              </w:rPr>
            </w:pPr>
          </w:p>
        </w:tc>
        <w:tc>
          <w:tcPr>
            <w:tcW w:w="1923" w:type="dxa"/>
            <w:shd w:val="clear" w:color="auto" w:fill="D9D9D9" w:themeFill="background1" w:themeFillShade="D9"/>
            <w:vAlign w:val="center"/>
          </w:tcPr>
          <w:p w:rsidR="00805F3C" w:rsidRDefault="00805F3C" w:rsidP="00D679D4">
            <w:pPr>
              <w:spacing w:after="0" w:line="240" w:lineRule="auto"/>
              <w:rPr>
                <w:rFonts w:eastAsia="Times New Roman" w:cs="Arial"/>
                <w:lang w:val="en-GB" w:eastAsia="en-GB"/>
              </w:rPr>
            </w:pPr>
          </w:p>
        </w:tc>
        <w:tc>
          <w:tcPr>
            <w:tcW w:w="1809" w:type="dxa"/>
            <w:shd w:val="clear" w:color="auto" w:fill="D9D9D9" w:themeFill="background1" w:themeFillShade="D9"/>
          </w:tcPr>
          <w:p w:rsidR="00805F3C" w:rsidRDefault="00805F3C" w:rsidP="00D679D4">
            <w:pPr>
              <w:spacing w:after="0" w:line="240" w:lineRule="auto"/>
              <w:rPr>
                <w:rFonts w:eastAsia="Times New Roman" w:cs="Arial"/>
                <w:sz w:val="24"/>
                <w:szCs w:val="24"/>
                <w:lang w:val="en-GB" w:eastAsia="en-GB"/>
              </w:rPr>
            </w:pPr>
          </w:p>
        </w:tc>
      </w:tr>
      <w:tr w:rsidR="00D679D4" w:rsidRPr="00821F5D" w:rsidTr="00D679D4">
        <w:trPr>
          <w:trHeight w:val="58"/>
        </w:trPr>
        <w:tc>
          <w:tcPr>
            <w:tcW w:w="5284" w:type="dxa"/>
            <w:shd w:val="clear" w:color="auto" w:fill="FFFFFF" w:themeFill="background1"/>
            <w:vAlign w:val="bottom"/>
          </w:tcPr>
          <w:p w:rsidR="00D679D4" w:rsidRDefault="00D679D4" w:rsidP="00D679D4">
            <w:pPr>
              <w:rPr>
                <w:rFonts w:ascii="Calibri" w:hAnsi="Calibri" w:cs="Calibri"/>
                <w:color w:val="000000"/>
              </w:rPr>
            </w:pPr>
            <w:r>
              <w:rPr>
                <w:rFonts w:ascii="Calibri" w:hAnsi="Calibri" w:cs="Calibri"/>
                <w:color w:val="000000"/>
              </w:rPr>
              <w:t>REQ-074947</w:t>
            </w:r>
            <w:r w:rsidR="002C7174">
              <w:rPr>
                <w:rFonts w:ascii="Calibri" w:hAnsi="Calibri" w:cs="Calibri"/>
                <w:color w:val="000000"/>
              </w:rPr>
              <w:t xml:space="preserve"> - </w:t>
            </w:r>
            <w:r w:rsidR="002C7174" w:rsidRPr="002C7174">
              <w:rPr>
                <w:rFonts w:ascii="Calibri" w:hAnsi="Calibri" w:cs="Calibri"/>
                <w:color w:val="000000"/>
              </w:rPr>
              <w:t>Freezer</w:t>
            </w:r>
          </w:p>
        </w:tc>
        <w:tc>
          <w:tcPr>
            <w:tcW w:w="1923" w:type="dxa"/>
            <w:shd w:val="clear" w:color="auto" w:fill="FFFFFF" w:themeFill="background1"/>
            <w:vAlign w:val="center"/>
          </w:tcPr>
          <w:p w:rsidR="00D679D4" w:rsidRDefault="00D679D4" w:rsidP="00D679D4">
            <w:pPr>
              <w:spacing w:after="0" w:line="240" w:lineRule="auto"/>
              <w:rPr>
                <w:rFonts w:eastAsia="Times New Roman" w:cs="Arial"/>
                <w:lang w:val="en-GB" w:eastAsia="en-GB"/>
              </w:rPr>
            </w:pPr>
          </w:p>
        </w:tc>
        <w:tc>
          <w:tcPr>
            <w:tcW w:w="1809" w:type="dxa"/>
            <w:shd w:val="clear" w:color="auto" w:fill="FFFFFF" w:themeFill="background1"/>
          </w:tcPr>
          <w:p w:rsidR="00D679D4" w:rsidRDefault="00D679D4" w:rsidP="00D679D4">
            <w:pPr>
              <w:spacing w:after="0" w:line="240" w:lineRule="auto"/>
              <w:rPr>
                <w:rFonts w:eastAsia="Times New Roman" w:cs="Arial"/>
                <w:sz w:val="24"/>
                <w:szCs w:val="24"/>
                <w:lang w:val="en-GB" w:eastAsia="en-GB"/>
              </w:rPr>
            </w:pPr>
          </w:p>
        </w:tc>
      </w:tr>
      <w:tr w:rsidR="00805F3C" w:rsidRPr="00821F5D" w:rsidTr="00D679D4">
        <w:trPr>
          <w:trHeight w:val="58"/>
        </w:trPr>
        <w:tc>
          <w:tcPr>
            <w:tcW w:w="5284" w:type="dxa"/>
            <w:shd w:val="clear" w:color="auto" w:fill="FFFFFF" w:themeFill="background1"/>
            <w:vAlign w:val="bottom"/>
          </w:tcPr>
          <w:p w:rsidR="001E75F0" w:rsidRPr="001E75F0" w:rsidRDefault="001E75F0" w:rsidP="001E75F0">
            <w:pPr>
              <w:rPr>
                <w:rFonts w:ascii="Calibri" w:hAnsi="Calibri" w:cs="Calibri"/>
                <w:color w:val="000000"/>
              </w:rPr>
            </w:pPr>
            <w:r w:rsidRPr="001E75F0">
              <w:rPr>
                <w:rFonts w:ascii="Calibri" w:hAnsi="Calibri" w:cs="Calibri"/>
                <w:color w:val="000000"/>
              </w:rPr>
              <w:t>•</w:t>
            </w:r>
            <w:r w:rsidRPr="001E75F0">
              <w:rPr>
                <w:rFonts w:ascii="Calibri" w:hAnsi="Calibri" w:cs="Calibri"/>
                <w:color w:val="000000"/>
              </w:rPr>
              <w:tab/>
              <w:t>Free-standing upright freezer</w:t>
            </w:r>
          </w:p>
          <w:p w:rsidR="001E75F0" w:rsidRPr="001E75F0" w:rsidRDefault="001E75F0" w:rsidP="001E75F0">
            <w:pPr>
              <w:rPr>
                <w:rFonts w:ascii="Calibri" w:hAnsi="Calibri" w:cs="Calibri"/>
                <w:color w:val="000000"/>
              </w:rPr>
            </w:pPr>
            <w:r w:rsidRPr="001E75F0">
              <w:rPr>
                <w:rFonts w:ascii="Calibri" w:hAnsi="Calibri" w:cs="Calibri"/>
                <w:color w:val="000000"/>
              </w:rPr>
              <w:t>•</w:t>
            </w:r>
            <w:r w:rsidRPr="001E75F0">
              <w:rPr>
                <w:rFonts w:ascii="Calibri" w:hAnsi="Calibri" w:cs="Calibri"/>
                <w:color w:val="000000"/>
              </w:rPr>
              <w:tab/>
              <w:t>Stainless steel</w:t>
            </w:r>
          </w:p>
          <w:p w:rsidR="001E75F0" w:rsidRPr="001E75F0" w:rsidRDefault="001E75F0" w:rsidP="001E75F0">
            <w:pPr>
              <w:rPr>
                <w:rFonts w:ascii="Calibri" w:hAnsi="Calibri" w:cs="Calibri"/>
                <w:color w:val="000000"/>
              </w:rPr>
            </w:pPr>
            <w:r w:rsidRPr="001E75F0">
              <w:rPr>
                <w:rFonts w:ascii="Calibri" w:hAnsi="Calibri" w:cs="Calibri"/>
                <w:color w:val="000000"/>
              </w:rPr>
              <w:t>•</w:t>
            </w:r>
            <w:r w:rsidRPr="001E75F0">
              <w:rPr>
                <w:rFonts w:ascii="Calibri" w:hAnsi="Calibri" w:cs="Calibri"/>
                <w:color w:val="000000"/>
              </w:rPr>
              <w:tab/>
              <w:t>No frost fridge – internal central chiller unit with automatic defrost function</w:t>
            </w:r>
          </w:p>
          <w:p w:rsidR="001E75F0" w:rsidRPr="001E75F0" w:rsidRDefault="001E75F0" w:rsidP="001E75F0">
            <w:pPr>
              <w:rPr>
                <w:rFonts w:ascii="Calibri" w:hAnsi="Calibri" w:cs="Calibri"/>
                <w:color w:val="000000"/>
              </w:rPr>
            </w:pPr>
            <w:r w:rsidRPr="001E75F0">
              <w:rPr>
                <w:rFonts w:ascii="Calibri" w:hAnsi="Calibri" w:cs="Calibri"/>
                <w:color w:val="000000"/>
              </w:rPr>
              <w:t>•</w:t>
            </w:r>
            <w:r w:rsidRPr="001E75F0">
              <w:rPr>
                <w:rFonts w:ascii="Calibri" w:hAnsi="Calibri" w:cs="Calibri"/>
                <w:color w:val="000000"/>
              </w:rPr>
              <w:tab/>
              <w:t>A++ energy efficiency</w:t>
            </w:r>
          </w:p>
          <w:p w:rsidR="001E75F0" w:rsidRPr="001E75F0" w:rsidRDefault="001E75F0" w:rsidP="001E75F0">
            <w:pPr>
              <w:rPr>
                <w:rFonts w:ascii="Calibri" w:hAnsi="Calibri" w:cs="Calibri"/>
                <w:color w:val="000000"/>
              </w:rPr>
            </w:pPr>
            <w:r w:rsidRPr="001E75F0">
              <w:rPr>
                <w:rFonts w:ascii="Calibri" w:hAnsi="Calibri" w:cs="Calibri"/>
                <w:color w:val="000000"/>
              </w:rPr>
              <w:t>•</w:t>
            </w:r>
            <w:r w:rsidRPr="001E75F0">
              <w:rPr>
                <w:rFonts w:ascii="Calibri" w:hAnsi="Calibri" w:cs="Calibri"/>
                <w:color w:val="000000"/>
              </w:rPr>
              <w:tab/>
              <w:t>Must have Temperature setting</w:t>
            </w:r>
          </w:p>
          <w:p w:rsidR="001E75F0" w:rsidRPr="001E75F0" w:rsidRDefault="001E75F0" w:rsidP="001E75F0">
            <w:pPr>
              <w:rPr>
                <w:rFonts w:ascii="Calibri" w:hAnsi="Calibri" w:cs="Calibri"/>
                <w:color w:val="000000"/>
              </w:rPr>
            </w:pPr>
            <w:r w:rsidRPr="001E75F0">
              <w:rPr>
                <w:rFonts w:ascii="Calibri" w:hAnsi="Calibri" w:cs="Calibri"/>
                <w:color w:val="000000"/>
              </w:rPr>
              <w:t>•</w:t>
            </w:r>
            <w:r w:rsidRPr="001E75F0">
              <w:rPr>
                <w:rFonts w:ascii="Calibri" w:hAnsi="Calibri" w:cs="Calibri"/>
                <w:color w:val="000000"/>
              </w:rPr>
              <w:tab/>
              <w:t>Must have warning signal for open door</w:t>
            </w:r>
          </w:p>
          <w:p w:rsidR="001E75F0" w:rsidRPr="001E75F0" w:rsidRDefault="001E75F0" w:rsidP="001E75F0">
            <w:pPr>
              <w:rPr>
                <w:rFonts w:ascii="Calibri" w:hAnsi="Calibri" w:cs="Calibri"/>
                <w:color w:val="000000"/>
              </w:rPr>
            </w:pPr>
            <w:r w:rsidRPr="001E75F0">
              <w:rPr>
                <w:rFonts w:ascii="Calibri" w:hAnsi="Calibri" w:cs="Calibri"/>
                <w:color w:val="000000"/>
              </w:rPr>
              <w:t>•</w:t>
            </w:r>
            <w:r w:rsidRPr="001E75F0">
              <w:rPr>
                <w:rFonts w:ascii="Calibri" w:hAnsi="Calibri" w:cs="Calibri"/>
                <w:color w:val="000000"/>
              </w:rPr>
              <w:tab/>
              <w:t>Must have warning signal for malfunction</w:t>
            </w:r>
          </w:p>
          <w:p w:rsidR="001E75F0" w:rsidRPr="001E75F0" w:rsidRDefault="001E75F0" w:rsidP="001E75F0">
            <w:pPr>
              <w:rPr>
                <w:rFonts w:ascii="Calibri" w:hAnsi="Calibri" w:cs="Calibri"/>
                <w:color w:val="000000"/>
              </w:rPr>
            </w:pPr>
            <w:r w:rsidRPr="001E75F0">
              <w:rPr>
                <w:rFonts w:ascii="Calibri" w:hAnsi="Calibri" w:cs="Calibri"/>
                <w:color w:val="000000"/>
              </w:rPr>
              <w:t>•</w:t>
            </w:r>
            <w:r w:rsidRPr="001E75F0">
              <w:rPr>
                <w:rFonts w:ascii="Calibri" w:hAnsi="Calibri" w:cs="Calibri"/>
                <w:color w:val="000000"/>
              </w:rPr>
              <w:tab/>
              <w:t>Total unit net capacity: 225 Litre</w:t>
            </w:r>
          </w:p>
          <w:p w:rsidR="001E75F0" w:rsidRPr="001E75F0" w:rsidRDefault="001E75F0" w:rsidP="001E75F0">
            <w:pPr>
              <w:rPr>
                <w:rFonts w:ascii="Calibri" w:hAnsi="Calibri" w:cs="Calibri"/>
                <w:color w:val="000000"/>
              </w:rPr>
            </w:pPr>
            <w:r w:rsidRPr="001E75F0">
              <w:rPr>
                <w:rFonts w:ascii="Calibri" w:hAnsi="Calibri" w:cs="Calibri"/>
                <w:color w:val="000000"/>
              </w:rPr>
              <w:t>•</w:t>
            </w:r>
            <w:r w:rsidRPr="001E75F0">
              <w:rPr>
                <w:rFonts w:ascii="Calibri" w:hAnsi="Calibri" w:cs="Calibri"/>
                <w:color w:val="000000"/>
              </w:rPr>
              <w:tab/>
              <w:t>Total unit gross capacity: 246 Litre</w:t>
            </w:r>
          </w:p>
          <w:p w:rsidR="001E75F0" w:rsidRPr="001E75F0" w:rsidRDefault="001E75F0" w:rsidP="001E75F0">
            <w:pPr>
              <w:rPr>
                <w:rFonts w:ascii="Calibri" w:hAnsi="Calibri" w:cs="Calibri"/>
                <w:color w:val="000000"/>
              </w:rPr>
            </w:pPr>
            <w:r w:rsidRPr="001E75F0">
              <w:rPr>
                <w:rFonts w:ascii="Calibri" w:hAnsi="Calibri" w:cs="Calibri"/>
                <w:color w:val="000000"/>
              </w:rPr>
              <w:t>•</w:t>
            </w:r>
            <w:r w:rsidRPr="001E75F0">
              <w:rPr>
                <w:rFonts w:ascii="Calibri" w:hAnsi="Calibri" w:cs="Calibri"/>
                <w:color w:val="000000"/>
              </w:rPr>
              <w:tab/>
              <w:t>Noise level: 42 dB</w:t>
            </w:r>
          </w:p>
          <w:p w:rsidR="001E75F0" w:rsidRPr="001E75F0" w:rsidRDefault="001E75F0" w:rsidP="001E75F0">
            <w:pPr>
              <w:rPr>
                <w:rFonts w:ascii="Calibri" w:hAnsi="Calibri" w:cs="Calibri"/>
                <w:color w:val="000000"/>
              </w:rPr>
            </w:pPr>
            <w:r w:rsidRPr="001E75F0">
              <w:rPr>
                <w:rFonts w:ascii="Calibri" w:hAnsi="Calibri" w:cs="Calibri"/>
                <w:color w:val="000000"/>
              </w:rPr>
              <w:t>•</w:t>
            </w:r>
            <w:r w:rsidRPr="001E75F0">
              <w:rPr>
                <w:rFonts w:ascii="Calibri" w:hAnsi="Calibri" w:cs="Calibri"/>
                <w:color w:val="000000"/>
              </w:rPr>
              <w:tab/>
              <w:t>Approximate dimensions: 1760 x 600 x 650 mm</w:t>
            </w:r>
          </w:p>
          <w:p w:rsidR="00805F3C" w:rsidRDefault="001E75F0" w:rsidP="001E75F0">
            <w:pPr>
              <w:rPr>
                <w:rFonts w:ascii="Calibri" w:hAnsi="Calibri" w:cs="Calibri"/>
                <w:color w:val="000000"/>
              </w:rPr>
            </w:pPr>
            <w:r w:rsidRPr="001E75F0">
              <w:rPr>
                <w:rFonts w:ascii="Calibri" w:hAnsi="Calibri" w:cs="Calibri"/>
                <w:color w:val="000000"/>
              </w:rPr>
              <w:t>•</w:t>
            </w:r>
            <w:r w:rsidRPr="001E75F0">
              <w:rPr>
                <w:rFonts w:ascii="Calibri" w:hAnsi="Calibri" w:cs="Calibri"/>
                <w:color w:val="000000"/>
              </w:rPr>
              <w:tab/>
              <w:t>2-year warranty</w:t>
            </w:r>
          </w:p>
        </w:tc>
        <w:tc>
          <w:tcPr>
            <w:tcW w:w="1923" w:type="dxa"/>
            <w:shd w:val="clear" w:color="auto" w:fill="FFFFFF" w:themeFill="background1"/>
            <w:vAlign w:val="center"/>
          </w:tcPr>
          <w:p w:rsidR="00805F3C" w:rsidRDefault="00805F3C" w:rsidP="00D679D4">
            <w:pPr>
              <w:spacing w:after="0" w:line="240" w:lineRule="auto"/>
              <w:rPr>
                <w:rFonts w:eastAsia="Times New Roman" w:cs="Arial"/>
                <w:lang w:val="en-GB" w:eastAsia="en-GB"/>
              </w:rPr>
            </w:pPr>
          </w:p>
        </w:tc>
        <w:tc>
          <w:tcPr>
            <w:tcW w:w="1809" w:type="dxa"/>
            <w:shd w:val="clear" w:color="auto" w:fill="FFFFFF" w:themeFill="background1"/>
          </w:tcPr>
          <w:p w:rsidR="00805F3C" w:rsidRDefault="00805F3C" w:rsidP="00D679D4">
            <w:pPr>
              <w:spacing w:after="0" w:line="240" w:lineRule="auto"/>
              <w:rPr>
                <w:rFonts w:eastAsia="Times New Roman" w:cs="Arial"/>
                <w:sz w:val="24"/>
                <w:szCs w:val="24"/>
                <w:lang w:val="en-GB" w:eastAsia="en-GB"/>
              </w:rPr>
            </w:pPr>
          </w:p>
        </w:tc>
      </w:tr>
      <w:tr w:rsidR="00805F3C" w:rsidRPr="00821F5D" w:rsidTr="00805F3C">
        <w:trPr>
          <w:trHeight w:val="58"/>
        </w:trPr>
        <w:tc>
          <w:tcPr>
            <w:tcW w:w="5284" w:type="dxa"/>
            <w:shd w:val="clear" w:color="auto" w:fill="D9D9D9" w:themeFill="background1" w:themeFillShade="D9"/>
            <w:vAlign w:val="bottom"/>
          </w:tcPr>
          <w:p w:rsidR="00805F3C" w:rsidRDefault="00805F3C" w:rsidP="00D679D4">
            <w:pPr>
              <w:rPr>
                <w:rFonts w:ascii="Calibri" w:hAnsi="Calibri" w:cs="Calibri"/>
                <w:color w:val="000000"/>
              </w:rPr>
            </w:pPr>
          </w:p>
        </w:tc>
        <w:tc>
          <w:tcPr>
            <w:tcW w:w="1923" w:type="dxa"/>
            <w:shd w:val="clear" w:color="auto" w:fill="D9D9D9" w:themeFill="background1" w:themeFillShade="D9"/>
            <w:vAlign w:val="center"/>
          </w:tcPr>
          <w:p w:rsidR="00805F3C" w:rsidRDefault="00805F3C" w:rsidP="00D679D4">
            <w:pPr>
              <w:spacing w:after="0" w:line="240" w:lineRule="auto"/>
              <w:rPr>
                <w:rFonts w:eastAsia="Times New Roman" w:cs="Arial"/>
                <w:lang w:val="en-GB" w:eastAsia="en-GB"/>
              </w:rPr>
            </w:pPr>
          </w:p>
        </w:tc>
        <w:tc>
          <w:tcPr>
            <w:tcW w:w="1809" w:type="dxa"/>
            <w:shd w:val="clear" w:color="auto" w:fill="D9D9D9" w:themeFill="background1" w:themeFillShade="D9"/>
          </w:tcPr>
          <w:p w:rsidR="00805F3C" w:rsidRDefault="00805F3C" w:rsidP="00D679D4">
            <w:pPr>
              <w:spacing w:after="0" w:line="240" w:lineRule="auto"/>
              <w:rPr>
                <w:rFonts w:eastAsia="Times New Roman" w:cs="Arial"/>
                <w:sz w:val="24"/>
                <w:szCs w:val="24"/>
                <w:lang w:val="en-GB" w:eastAsia="en-GB"/>
              </w:rPr>
            </w:pPr>
          </w:p>
        </w:tc>
      </w:tr>
      <w:tr w:rsidR="00D679D4" w:rsidRPr="00821F5D" w:rsidTr="00D679D4">
        <w:trPr>
          <w:trHeight w:val="58"/>
        </w:trPr>
        <w:tc>
          <w:tcPr>
            <w:tcW w:w="5284" w:type="dxa"/>
            <w:shd w:val="clear" w:color="auto" w:fill="FFFFFF" w:themeFill="background1"/>
            <w:vAlign w:val="bottom"/>
          </w:tcPr>
          <w:p w:rsidR="00D679D4" w:rsidRDefault="00D679D4" w:rsidP="00D679D4">
            <w:pPr>
              <w:rPr>
                <w:rFonts w:ascii="Calibri" w:hAnsi="Calibri" w:cs="Calibri"/>
                <w:color w:val="000000"/>
              </w:rPr>
            </w:pPr>
            <w:r>
              <w:rPr>
                <w:rFonts w:ascii="Calibri" w:hAnsi="Calibri" w:cs="Calibri"/>
                <w:color w:val="000000"/>
              </w:rPr>
              <w:t>REQ-074950</w:t>
            </w:r>
            <w:r w:rsidR="002C7174">
              <w:rPr>
                <w:rFonts w:ascii="Calibri" w:hAnsi="Calibri" w:cs="Calibri"/>
                <w:color w:val="000000"/>
              </w:rPr>
              <w:t xml:space="preserve"> - </w:t>
            </w:r>
            <w:r w:rsidR="002C7174" w:rsidRPr="002C7174">
              <w:rPr>
                <w:rFonts w:ascii="Calibri" w:hAnsi="Calibri" w:cs="Calibri"/>
                <w:color w:val="000000"/>
              </w:rPr>
              <w:t>Real-time PCR machine</w:t>
            </w:r>
          </w:p>
        </w:tc>
        <w:tc>
          <w:tcPr>
            <w:tcW w:w="1923" w:type="dxa"/>
            <w:shd w:val="clear" w:color="auto" w:fill="FFFFFF" w:themeFill="background1"/>
            <w:vAlign w:val="center"/>
          </w:tcPr>
          <w:p w:rsidR="00D679D4" w:rsidRDefault="00D679D4" w:rsidP="00D679D4">
            <w:pPr>
              <w:spacing w:after="0" w:line="240" w:lineRule="auto"/>
              <w:rPr>
                <w:rFonts w:eastAsia="Times New Roman" w:cs="Arial"/>
                <w:lang w:val="en-GB" w:eastAsia="en-GB"/>
              </w:rPr>
            </w:pPr>
          </w:p>
        </w:tc>
        <w:tc>
          <w:tcPr>
            <w:tcW w:w="1809" w:type="dxa"/>
            <w:shd w:val="clear" w:color="auto" w:fill="FFFFFF" w:themeFill="background1"/>
          </w:tcPr>
          <w:p w:rsidR="00D679D4" w:rsidRDefault="00D679D4" w:rsidP="00D679D4">
            <w:pPr>
              <w:spacing w:after="0" w:line="240" w:lineRule="auto"/>
              <w:rPr>
                <w:rFonts w:eastAsia="Times New Roman" w:cs="Arial"/>
                <w:sz w:val="24"/>
                <w:szCs w:val="24"/>
                <w:lang w:val="en-GB" w:eastAsia="en-GB"/>
              </w:rPr>
            </w:pPr>
          </w:p>
        </w:tc>
      </w:tr>
      <w:tr w:rsidR="00D679D4" w:rsidRPr="00821F5D" w:rsidTr="00D679D4">
        <w:trPr>
          <w:trHeight w:val="58"/>
        </w:trPr>
        <w:tc>
          <w:tcPr>
            <w:tcW w:w="5284" w:type="dxa"/>
            <w:shd w:val="clear" w:color="auto" w:fill="FFFFFF" w:themeFill="background1"/>
            <w:vAlign w:val="bottom"/>
          </w:tcPr>
          <w:p w:rsidR="00942B94" w:rsidRPr="00942B94" w:rsidRDefault="00942B94" w:rsidP="00942B94">
            <w:pPr>
              <w:numPr>
                <w:ilvl w:val="0"/>
                <w:numId w:val="22"/>
              </w:numPr>
              <w:contextualSpacing/>
              <w:rPr>
                <w:rFonts w:asciiTheme="minorHAnsi" w:eastAsia="Times New Roman" w:hAnsiTheme="minorHAnsi" w:cs="Times New Roman"/>
                <w:lang w:val="en-US"/>
              </w:rPr>
            </w:pPr>
            <w:r w:rsidRPr="00942B94">
              <w:rPr>
                <w:rFonts w:asciiTheme="minorHAnsi" w:eastAsia="Times New Roman" w:hAnsiTheme="minorHAnsi" w:cs="Times New Roman"/>
                <w:lang w:val="en-US"/>
              </w:rPr>
              <w:t>Sample capacity: 96 x 0.2 ml tubes, 0.2 ml tube strips, or 1 x 96-well plate</w:t>
            </w:r>
          </w:p>
          <w:p w:rsidR="00942B94" w:rsidRPr="00942B94" w:rsidRDefault="00942B94" w:rsidP="00942B94">
            <w:pPr>
              <w:numPr>
                <w:ilvl w:val="0"/>
                <w:numId w:val="22"/>
              </w:numPr>
              <w:contextualSpacing/>
              <w:rPr>
                <w:rFonts w:asciiTheme="minorHAnsi" w:eastAsia="Times New Roman" w:hAnsiTheme="minorHAnsi" w:cs="Times New Roman"/>
                <w:lang w:val="en-US"/>
              </w:rPr>
            </w:pPr>
            <w:r w:rsidRPr="00942B94">
              <w:rPr>
                <w:rFonts w:asciiTheme="minorHAnsi" w:eastAsia="Times New Roman" w:hAnsiTheme="minorHAnsi" w:cs="Times New Roman"/>
                <w:lang w:val="en-US"/>
              </w:rPr>
              <w:t>Maximum ramp rate, °C/sec: 4</w:t>
            </w:r>
          </w:p>
          <w:p w:rsidR="00942B94" w:rsidRPr="00942B94" w:rsidRDefault="00942B94" w:rsidP="00942B94">
            <w:pPr>
              <w:numPr>
                <w:ilvl w:val="0"/>
                <w:numId w:val="22"/>
              </w:numPr>
              <w:contextualSpacing/>
              <w:rPr>
                <w:rFonts w:asciiTheme="minorHAnsi" w:eastAsia="Times New Roman" w:hAnsiTheme="minorHAnsi" w:cs="Times New Roman"/>
                <w:lang w:val="en-US"/>
              </w:rPr>
            </w:pPr>
            <w:r w:rsidRPr="00942B94">
              <w:rPr>
                <w:rFonts w:asciiTheme="minorHAnsi" w:eastAsia="Times New Roman" w:hAnsiTheme="minorHAnsi" w:cs="Times New Roman"/>
                <w:lang w:val="en-US"/>
              </w:rPr>
              <w:t>Average ramp rate, °C/sec: 2.5</w:t>
            </w:r>
          </w:p>
          <w:p w:rsidR="00942B94" w:rsidRPr="00942B94" w:rsidRDefault="00942B94" w:rsidP="00942B94">
            <w:pPr>
              <w:numPr>
                <w:ilvl w:val="0"/>
                <w:numId w:val="22"/>
              </w:numPr>
              <w:contextualSpacing/>
              <w:rPr>
                <w:rFonts w:asciiTheme="minorHAnsi" w:eastAsia="Times New Roman" w:hAnsiTheme="minorHAnsi" w:cs="Times New Roman"/>
                <w:lang w:val="en-US"/>
              </w:rPr>
            </w:pPr>
            <w:r w:rsidRPr="00942B94">
              <w:rPr>
                <w:rFonts w:asciiTheme="minorHAnsi" w:eastAsia="Times New Roman" w:hAnsiTheme="minorHAnsi" w:cs="Times New Roman"/>
                <w:lang w:val="en-US"/>
              </w:rPr>
              <w:t>Temperature range: 4–100°C</w:t>
            </w:r>
          </w:p>
          <w:p w:rsidR="00942B94" w:rsidRPr="00942B94" w:rsidRDefault="00942B94" w:rsidP="00942B94">
            <w:pPr>
              <w:numPr>
                <w:ilvl w:val="0"/>
                <w:numId w:val="22"/>
              </w:numPr>
              <w:contextualSpacing/>
              <w:rPr>
                <w:rFonts w:asciiTheme="minorHAnsi" w:eastAsia="Times New Roman" w:hAnsiTheme="minorHAnsi" w:cs="Times New Roman"/>
                <w:lang w:val="en-US"/>
              </w:rPr>
            </w:pPr>
            <w:r w:rsidRPr="00942B94">
              <w:rPr>
                <w:rFonts w:asciiTheme="minorHAnsi" w:eastAsia="Times New Roman" w:hAnsiTheme="minorHAnsi" w:cs="Times New Roman"/>
                <w:lang w:val="en-US"/>
              </w:rPr>
              <w:t>Temperature accuracy: ±0.5°C of programmed target</w:t>
            </w:r>
          </w:p>
          <w:p w:rsidR="00942B94" w:rsidRPr="00942B94" w:rsidRDefault="00942B94" w:rsidP="00942B94">
            <w:pPr>
              <w:numPr>
                <w:ilvl w:val="0"/>
                <w:numId w:val="22"/>
              </w:numPr>
              <w:contextualSpacing/>
              <w:rPr>
                <w:rFonts w:asciiTheme="minorHAnsi" w:eastAsia="Times New Roman" w:hAnsiTheme="minorHAnsi" w:cs="Times New Roman"/>
                <w:lang w:val="en-US"/>
              </w:rPr>
            </w:pPr>
            <w:r w:rsidRPr="00942B94">
              <w:rPr>
                <w:rFonts w:asciiTheme="minorHAnsi" w:eastAsia="Times New Roman" w:hAnsiTheme="minorHAnsi" w:cs="Times New Roman"/>
                <w:lang w:val="en-US"/>
              </w:rPr>
              <w:t>Temperature uniformity: ±0.5°C well-to-well within 30 sec of arrival at target temperature</w:t>
            </w:r>
          </w:p>
          <w:p w:rsidR="00942B94" w:rsidRPr="00942B94" w:rsidRDefault="00942B94" w:rsidP="00942B94">
            <w:pPr>
              <w:numPr>
                <w:ilvl w:val="0"/>
                <w:numId w:val="22"/>
              </w:numPr>
              <w:contextualSpacing/>
              <w:rPr>
                <w:rFonts w:asciiTheme="minorHAnsi" w:eastAsia="Times New Roman" w:hAnsiTheme="minorHAnsi" w:cs="Times New Roman"/>
                <w:lang w:val="en-US"/>
              </w:rPr>
            </w:pPr>
            <w:r w:rsidRPr="00942B94">
              <w:rPr>
                <w:rFonts w:asciiTheme="minorHAnsi" w:eastAsia="Times New Roman" w:hAnsiTheme="minorHAnsi" w:cs="Times New Roman"/>
                <w:lang w:val="en-US"/>
              </w:rPr>
              <w:t>Display: 5.7'' VGA color touch screen</w:t>
            </w:r>
          </w:p>
          <w:p w:rsidR="00942B94" w:rsidRPr="00942B94" w:rsidRDefault="00942B94" w:rsidP="00942B94">
            <w:pPr>
              <w:numPr>
                <w:ilvl w:val="0"/>
                <w:numId w:val="22"/>
              </w:numPr>
              <w:contextualSpacing/>
              <w:rPr>
                <w:rFonts w:asciiTheme="minorHAnsi" w:eastAsia="Times New Roman" w:hAnsiTheme="minorHAnsi" w:cs="Times New Roman"/>
                <w:lang w:val="en-US"/>
              </w:rPr>
            </w:pPr>
            <w:r w:rsidRPr="00942B94">
              <w:rPr>
                <w:rFonts w:asciiTheme="minorHAnsi" w:eastAsia="Times New Roman" w:hAnsiTheme="minorHAnsi" w:cs="Times New Roman"/>
                <w:lang w:val="en-US"/>
              </w:rPr>
              <w:t>Port: 1 USB A</w:t>
            </w:r>
          </w:p>
          <w:p w:rsidR="00942B94" w:rsidRPr="00942B94" w:rsidRDefault="00942B94" w:rsidP="00942B94">
            <w:pPr>
              <w:numPr>
                <w:ilvl w:val="0"/>
                <w:numId w:val="22"/>
              </w:numPr>
              <w:contextualSpacing/>
              <w:rPr>
                <w:rFonts w:asciiTheme="minorHAnsi" w:eastAsia="Times New Roman" w:hAnsiTheme="minorHAnsi" w:cs="Times New Roman"/>
                <w:lang w:val="en-US"/>
              </w:rPr>
            </w:pPr>
            <w:r w:rsidRPr="00942B94">
              <w:rPr>
                <w:rFonts w:asciiTheme="minorHAnsi" w:eastAsia="Times New Roman" w:hAnsiTheme="minorHAnsi" w:cs="Times New Roman"/>
                <w:lang w:val="en-US"/>
              </w:rPr>
              <w:t>Memory: 500 typical programs; unlimited with USB flash drive expansion</w:t>
            </w:r>
          </w:p>
          <w:p w:rsidR="00942B94" w:rsidRPr="00942B94" w:rsidRDefault="00942B94" w:rsidP="00942B94">
            <w:pPr>
              <w:numPr>
                <w:ilvl w:val="0"/>
                <w:numId w:val="22"/>
              </w:numPr>
              <w:contextualSpacing/>
              <w:rPr>
                <w:rFonts w:asciiTheme="minorHAnsi" w:eastAsia="Times New Roman" w:hAnsiTheme="minorHAnsi" w:cs="Times New Roman"/>
                <w:lang w:val="en-US"/>
              </w:rPr>
            </w:pPr>
            <w:r w:rsidRPr="00942B94">
              <w:rPr>
                <w:rFonts w:asciiTheme="minorHAnsi" w:eastAsia="Times New Roman" w:hAnsiTheme="minorHAnsi" w:cs="Times New Roman"/>
                <w:lang w:val="en-US"/>
              </w:rPr>
              <w:t>Must have thermal gradient capability</w:t>
            </w:r>
          </w:p>
          <w:p w:rsidR="00942B94" w:rsidRPr="00942B94" w:rsidRDefault="00942B94" w:rsidP="00942B94">
            <w:pPr>
              <w:numPr>
                <w:ilvl w:val="0"/>
                <w:numId w:val="22"/>
              </w:numPr>
              <w:contextualSpacing/>
              <w:rPr>
                <w:rFonts w:asciiTheme="minorHAnsi" w:eastAsia="Times New Roman" w:hAnsiTheme="minorHAnsi" w:cs="Times New Roman"/>
                <w:lang w:val="en-US"/>
              </w:rPr>
            </w:pPr>
            <w:r w:rsidRPr="00942B94">
              <w:rPr>
                <w:rFonts w:asciiTheme="minorHAnsi" w:eastAsia="Times New Roman" w:hAnsiTheme="minorHAnsi" w:cs="Times New Roman"/>
                <w:lang w:val="en-US"/>
              </w:rPr>
              <w:t>Gradient range: 30–100°C</w:t>
            </w:r>
          </w:p>
          <w:p w:rsidR="00942B94" w:rsidRPr="00942B94" w:rsidRDefault="00942B94" w:rsidP="00942B94">
            <w:pPr>
              <w:numPr>
                <w:ilvl w:val="0"/>
                <w:numId w:val="22"/>
              </w:numPr>
              <w:contextualSpacing/>
              <w:rPr>
                <w:rFonts w:asciiTheme="minorHAnsi" w:eastAsia="Times New Roman" w:hAnsiTheme="minorHAnsi" w:cs="Times New Roman"/>
                <w:lang w:val="en-US"/>
              </w:rPr>
            </w:pPr>
            <w:r w:rsidRPr="00942B94">
              <w:rPr>
                <w:rFonts w:asciiTheme="minorHAnsi" w:eastAsia="Times New Roman" w:hAnsiTheme="minorHAnsi" w:cs="Times New Roman"/>
                <w:lang w:val="en-US"/>
              </w:rPr>
              <w:t>Temperature differential range: 1–25°C</w:t>
            </w:r>
          </w:p>
          <w:p w:rsidR="00942B94" w:rsidRPr="00942B94" w:rsidRDefault="00942B94" w:rsidP="00942B94">
            <w:pPr>
              <w:numPr>
                <w:ilvl w:val="0"/>
                <w:numId w:val="22"/>
              </w:numPr>
              <w:contextualSpacing/>
              <w:rPr>
                <w:rFonts w:asciiTheme="minorHAnsi" w:eastAsia="Times New Roman" w:hAnsiTheme="minorHAnsi" w:cs="Times New Roman"/>
                <w:lang w:val="en-US"/>
              </w:rPr>
            </w:pPr>
            <w:r w:rsidRPr="00942B94">
              <w:rPr>
                <w:rFonts w:asciiTheme="minorHAnsi" w:eastAsia="Times New Roman" w:hAnsiTheme="minorHAnsi" w:cs="Times New Roman"/>
                <w:lang w:val="en-US"/>
              </w:rPr>
              <w:t>Installation and calibration</w:t>
            </w:r>
          </w:p>
          <w:p w:rsidR="00942B94" w:rsidRPr="00942B94" w:rsidRDefault="00942B94" w:rsidP="00942B94">
            <w:pPr>
              <w:numPr>
                <w:ilvl w:val="0"/>
                <w:numId w:val="22"/>
              </w:numPr>
              <w:contextualSpacing/>
              <w:rPr>
                <w:rFonts w:asciiTheme="minorHAnsi" w:eastAsia="Times New Roman" w:hAnsiTheme="minorHAnsi" w:cs="Times New Roman"/>
                <w:lang w:val="en-US"/>
              </w:rPr>
            </w:pPr>
            <w:r w:rsidRPr="00942B94">
              <w:rPr>
                <w:rFonts w:asciiTheme="minorHAnsi" w:eastAsia="Times New Roman" w:hAnsiTheme="minorHAnsi" w:cs="Times New Roman"/>
                <w:lang w:val="en-US"/>
              </w:rPr>
              <w:t>2-year warrantee</w:t>
            </w:r>
          </w:p>
          <w:p w:rsidR="00D679D4" w:rsidRDefault="00D679D4" w:rsidP="00D679D4">
            <w:pPr>
              <w:rPr>
                <w:rFonts w:ascii="Calibri" w:hAnsi="Calibri" w:cs="Calibri"/>
                <w:color w:val="000000"/>
              </w:rPr>
            </w:pPr>
            <w:bookmarkStart w:id="0" w:name="_GoBack"/>
            <w:bookmarkEnd w:id="0"/>
          </w:p>
        </w:tc>
        <w:tc>
          <w:tcPr>
            <w:tcW w:w="1923" w:type="dxa"/>
            <w:shd w:val="clear" w:color="auto" w:fill="FFFFFF" w:themeFill="background1"/>
            <w:vAlign w:val="center"/>
          </w:tcPr>
          <w:p w:rsidR="00D679D4" w:rsidRDefault="00D679D4" w:rsidP="00D679D4">
            <w:pPr>
              <w:spacing w:after="0" w:line="240" w:lineRule="auto"/>
              <w:rPr>
                <w:rFonts w:eastAsia="Times New Roman" w:cs="Arial"/>
                <w:lang w:val="en-GB" w:eastAsia="en-GB"/>
              </w:rPr>
            </w:pPr>
          </w:p>
        </w:tc>
        <w:tc>
          <w:tcPr>
            <w:tcW w:w="1809" w:type="dxa"/>
            <w:shd w:val="clear" w:color="auto" w:fill="FFFFFF" w:themeFill="background1"/>
          </w:tcPr>
          <w:p w:rsidR="00D679D4" w:rsidRDefault="00D679D4" w:rsidP="00D679D4">
            <w:pPr>
              <w:spacing w:after="0" w:line="240" w:lineRule="auto"/>
              <w:rPr>
                <w:rFonts w:eastAsia="Times New Roman" w:cs="Arial"/>
                <w:sz w:val="24"/>
                <w:szCs w:val="24"/>
                <w:lang w:val="en-GB" w:eastAsia="en-GB"/>
              </w:rPr>
            </w:pPr>
          </w:p>
        </w:tc>
      </w:tr>
    </w:tbl>
    <w:p w:rsidR="005168F2" w:rsidRDefault="005168F2" w:rsidP="00AA4801">
      <w:pPr>
        <w:spacing w:after="0"/>
        <w:ind w:left="4536"/>
        <w:rPr>
          <w:rFonts w:cs="Arial"/>
        </w:rPr>
      </w:pPr>
    </w:p>
    <w:p w:rsidR="00821F5D" w:rsidRDefault="00821F5D" w:rsidP="00AA4801">
      <w:pPr>
        <w:spacing w:after="0"/>
        <w:ind w:left="4536"/>
        <w:rPr>
          <w:rFonts w:cs="Arial"/>
        </w:rPr>
      </w:pPr>
    </w:p>
    <w:p w:rsidR="00C338BB" w:rsidRDefault="00821F5D" w:rsidP="00C338BB">
      <w:pPr>
        <w:numPr>
          <w:ilvl w:val="0"/>
          <w:numId w:val="1"/>
        </w:numPr>
        <w:spacing w:after="0"/>
        <w:jc w:val="both"/>
        <w:rPr>
          <w:rFonts w:cs="Arial"/>
          <w:b/>
        </w:rPr>
      </w:pPr>
      <w:r>
        <w:rPr>
          <w:rFonts w:cs="Arial"/>
          <w:b/>
        </w:rPr>
        <w:t>Es</w:t>
      </w:r>
      <w:r w:rsidR="00820ADF">
        <w:rPr>
          <w:rFonts w:cs="Arial"/>
          <w:b/>
        </w:rPr>
        <w:t xml:space="preserve">sential administrative </w:t>
      </w:r>
      <w:r w:rsidR="00C338BB" w:rsidRPr="00E861C0">
        <w:rPr>
          <w:rFonts w:cs="Arial"/>
          <w:b/>
        </w:rPr>
        <w:t xml:space="preserve"> requirements:</w:t>
      </w:r>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lastRenderedPageBreak/>
        <w:t xml:space="preserve">Only bidders registered on the Central Supplier Database (CSD) </w:t>
      </w:r>
      <w:proofErr w:type="gramStart"/>
      <w:r w:rsidRPr="00E861C0">
        <w:rPr>
          <w:rFonts w:cs="Arial"/>
          <w:lang w:val="en-US"/>
        </w:rPr>
        <w:t>will be considered</w:t>
      </w:r>
      <w:proofErr w:type="gramEnd"/>
      <w:r w:rsidRPr="00E861C0">
        <w:rPr>
          <w:rFonts w:cs="Arial"/>
          <w:lang w:val="en-US"/>
        </w:rPr>
        <w:t xml:space="preserve">.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t>
      </w:r>
      <w:proofErr w:type="gramStart"/>
      <w:r w:rsidR="00C338BB" w:rsidRPr="00085E3F">
        <w:rPr>
          <w:rFonts w:cs="Arial"/>
          <w:lang w:val="en-US"/>
        </w:rPr>
        <w:t>will be considered</w:t>
      </w:r>
      <w:proofErr w:type="gramEnd"/>
      <w:r w:rsidR="00C338BB" w:rsidRPr="00085E3F">
        <w:rPr>
          <w:rFonts w:cs="Arial"/>
          <w:lang w:val="en-US"/>
        </w:rPr>
        <w:t xml:space="preserve">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 xml:space="preserve">The </w:t>
      </w:r>
      <w:proofErr w:type="gramStart"/>
      <w:r w:rsidRPr="00E861C0">
        <w:rPr>
          <w:rFonts w:cs="Arial"/>
        </w:rPr>
        <w:t>above specified</w:t>
      </w:r>
      <w:proofErr w:type="gramEnd"/>
      <w:r w:rsidRPr="00E861C0">
        <w:rPr>
          <w:rFonts w:cs="Arial"/>
        </w:rPr>
        <w:t xml:space="preserve">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 xml:space="preserve">The particulars of the guarantee that will apply to the goods quoted for, with the particular regards to the period and extent of the warranty </w:t>
      </w:r>
      <w:proofErr w:type="gramStart"/>
      <w:r w:rsidRPr="00E861C0">
        <w:rPr>
          <w:rFonts w:cs="Arial"/>
        </w:rPr>
        <w:t>must be clearly stated</w:t>
      </w:r>
      <w:proofErr w:type="gramEnd"/>
      <w:r w:rsidRPr="00E861C0">
        <w:rPr>
          <w:rFonts w:cs="Arial"/>
        </w:rPr>
        <w:t>.  Where services are required, service providers must submit documentation pertaining the relevant experience.</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 xml:space="preserve">n quotation </w:t>
      </w:r>
      <w:proofErr w:type="gramStart"/>
      <w:r w:rsidR="002F02EF">
        <w:rPr>
          <w:rFonts w:cs="Arial"/>
        </w:rPr>
        <w:t>must be</w:t>
      </w:r>
      <w:r w:rsidRPr="00E861C0">
        <w:rPr>
          <w:rFonts w:cs="Arial"/>
        </w:rPr>
        <w:t xml:space="preserve"> emailed</w:t>
      </w:r>
      <w:proofErr w:type="gramEnd"/>
      <w:r w:rsidRPr="00E861C0">
        <w:rPr>
          <w:rFonts w:cs="Arial"/>
        </w:rPr>
        <w:t xml:space="preserve"> depending on the instructions given in the email</w:t>
      </w:r>
      <w:r w:rsidR="00FF4034">
        <w:rPr>
          <w:rFonts w:cs="Arial"/>
        </w:rPr>
        <w:t xml:space="preserve"> or advert</w:t>
      </w:r>
      <w:r w:rsidRPr="00E861C0">
        <w:rPr>
          <w:rFonts w:cs="Arial"/>
        </w:rPr>
        <w:t>.</w:t>
      </w:r>
    </w:p>
    <w:p w:rsidR="00C338BB" w:rsidRPr="00E861C0" w:rsidRDefault="00C338BB" w:rsidP="00C338BB">
      <w:pPr>
        <w:spacing w:after="0"/>
        <w:jc w:val="both"/>
        <w:rPr>
          <w:rFonts w:cs="Arial"/>
        </w:rPr>
      </w:pPr>
    </w:p>
    <w:p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t>
      </w:r>
      <w:proofErr w:type="gramStart"/>
      <w:r w:rsidRPr="00E861C0">
        <w:rPr>
          <w:rFonts w:cs="Arial"/>
        </w:rPr>
        <w:t>will be evaluated</w:t>
      </w:r>
      <w:proofErr w:type="gramEnd"/>
      <w:r w:rsidRPr="00E861C0">
        <w:rPr>
          <w:rFonts w:cs="Arial"/>
        </w:rPr>
        <w:t xml:space="preserve"> by applying the 80/20 principle as prescribed by the Preferential Procuremen</w:t>
      </w:r>
      <w:r w:rsidR="00085E3F">
        <w:rPr>
          <w:rFonts w:cs="Arial"/>
        </w:rPr>
        <w:t>t Policy Framework Act 5 of 2022</w:t>
      </w:r>
      <w:r w:rsidRPr="00E861C0">
        <w:rPr>
          <w:rFonts w:cs="Arial"/>
        </w:rPr>
        <w:t xml:space="preserve"> and its Regulations.  </w:t>
      </w:r>
    </w:p>
    <w:p w:rsidR="000F3086" w:rsidRDefault="000F3086" w:rsidP="000F3086">
      <w:pPr>
        <w:pStyle w:val="ListParagraph"/>
        <w:rPr>
          <w:rFonts w:cs="Arial"/>
        </w:rPr>
      </w:pP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 xml:space="preserve">Percentage Ownership by </w:t>
            </w:r>
            <w:proofErr w:type="spellStart"/>
            <w:r w:rsidRPr="00E247F3">
              <w:rPr>
                <w:rFonts w:eastAsia="Times New Roman" w:cs="Arial"/>
                <w:b/>
                <w:lang w:val="en-US"/>
              </w:rPr>
              <w:t>PwD</w:t>
            </w:r>
            <w:proofErr w:type="spellEnd"/>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t>Standard conditions:</w:t>
      </w:r>
    </w:p>
    <w:p w:rsidR="00821F5D" w:rsidRPr="00821F5D" w:rsidRDefault="00821F5D" w:rsidP="00821F5D">
      <w:pPr>
        <w:pStyle w:val="ListParagraph"/>
        <w:spacing w:after="0"/>
        <w:ind w:left="90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The validity of the quotations </w:t>
      </w:r>
      <w:proofErr w:type="gramStart"/>
      <w:r w:rsidRPr="00821F5D">
        <w:rPr>
          <w:rFonts w:cs="Arial"/>
        </w:rPr>
        <w:t>must be indicated</w:t>
      </w:r>
      <w:proofErr w:type="gramEnd"/>
      <w:r w:rsidRPr="00821F5D">
        <w:rPr>
          <w:rFonts w:cs="Arial"/>
        </w:rPr>
        <w:t>.</w:t>
      </w:r>
    </w:p>
    <w:p w:rsidR="00821F5D" w:rsidRDefault="00821F5D" w:rsidP="00C338BB">
      <w:pPr>
        <w:spacing w:after="0"/>
        <w:ind w:left="927"/>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proofErr w:type="gramStart"/>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roofErr w:type="gramEnd"/>
      <w:r w:rsidRPr="00821F5D">
        <w:rPr>
          <w:rFonts w:cs="Arial"/>
        </w:rPr>
        <w:t>.</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The supplier accepts full responsibility for the proper execution and fulfilment of the goods/services quoted </w:t>
      </w:r>
      <w:proofErr w:type="gramStart"/>
      <w:r w:rsidRPr="00821F5D">
        <w:rPr>
          <w:rFonts w:cs="Arial"/>
        </w:rPr>
        <w:t>for</w:t>
      </w:r>
      <w:proofErr w:type="gramEnd"/>
      <w:r w:rsidRPr="00821F5D">
        <w:rPr>
          <w:rFonts w:cs="Arial"/>
        </w:rPr>
        <w:t>.</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ARC reserves the right to accept or reject any special terms and conditions that may qualify the goods/services to </w:t>
      </w:r>
      <w:proofErr w:type="gramStart"/>
      <w:r w:rsidRPr="00821F5D">
        <w:rPr>
          <w:rFonts w:cs="Arial"/>
        </w:rPr>
        <w:t>be provided</w:t>
      </w:r>
      <w:proofErr w:type="gramEnd"/>
      <w:r w:rsidRPr="00821F5D">
        <w:rPr>
          <w:rFonts w:cs="Arial"/>
        </w:rPr>
        <w:t>.</w:t>
      </w:r>
    </w:p>
    <w:p w:rsidR="00C338BB" w:rsidRPr="00FA665F" w:rsidRDefault="00C338BB" w:rsidP="00821F5D">
      <w:pPr>
        <w:pStyle w:val="ListParagraph"/>
        <w:numPr>
          <w:ilvl w:val="0"/>
          <w:numId w:val="18"/>
        </w:numPr>
        <w:spacing w:after="0"/>
        <w:jc w:val="both"/>
        <w:rPr>
          <w:rFonts w:cs="Arial"/>
        </w:rPr>
      </w:pPr>
      <w:r w:rsidRPr="00FA665F">
        <w:rPr>
          <w:rFonts w:cs="Arial"/>
        </w:rPr>
        <w:t xml:space="preserve">Quotes </w:t>
      </w:r>
      <w:proofErr w:type="gramStart"/>
      <w:r w:rsidRPr="00FA665F">
        <w:rPr>
          <w:rFonts w:cs="Arial"/>
        </w:rPr>
        <w:t>should be submitted on an official letterhead and duly signed</w:t>
      </w:r>
      <w:proofErr w:type="gramEnd"/>
      <w:r w:rsidRPr="00FA665F">
        <w:rPr>
          <w:rFonts w:cs="Arial"/>
        </w:rPr>
        <w:t>.</w:t>
      </w:r>
    </w:p>
    <w:p w:rsidR="00BE3473" w:rsidRDefault="00C338BB" w:rsidP="00BE3473">
      <w:pPr>
        <w:pStyle w:val="ListParagraph"/>
        <w:numPr>
          <w:ilvl w:val="0"/>
          <w:numId w:val="18"/>
        </w:numPr>
        <w:spacing w:after="0"/>
        <w:jc w:val="both"/>
        <w:rPr>
          <w:rFonts w:cs="Arial"/>
        </w:rPr>
      </w:pPr>
      <w:r w:rsidRPr="00821F5D">
        <w:rPr>
          <w:rFonts w:cs="Arial"/>
        </w:rPr>
        <w:t xml:space="preserve">Goods and services </w:t>
      </w:r>
      <w:proofErr w:type="gramStart"/>
      <w:r w:rsidRPr="00821F5D">
        <w:rPr>
          <w:rFonts w:cs="Arial"/>
        </w:rPr>
        <w:t>should be supplied / rendered upon receipt of a purchase order from the ARC</w:t>
      </w:r>
      <w:proofErr w:type="gramEnd"/>
      <w:r w:rsidRPr="00821F5D">
        <w:rPr>
          <w:rFonts w:cs="Arial"/>
        </w:rPr>
        <w:t>.</w:t>
      </w:r>
    </w:p>
    <w:p w:rsidR="00C338BB" w:rsidRDefault="00C338BB" w:rsidP="00BE3473">
      <w:pPr>
        <w:pStyle w:val="ListParagraph"/>
        <w:numPr>
          <w:ilvl w:val="0"/>
          <w:numId w:val="18"/>
        </w:numPr>
        <w:spacing w:after="0"/>
        <w:jc w:val="both"/>
        <w:rPr>
          <w:rFonts w:cs="Arial"/>
        </w:rPr>
      </w:pPr>
      <w:r w:rsidRPr="00BE3473">
        <w:rPr>
          <w:rFonts w:cs="Arial"/>
        </w:rPr>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t xml:space="preserve">The </w:t>
      </w:r>
      <w:proofErr w:type="gramStart"/>
      <w:r w:rsidRPr="00BE3473">
        <w:rPr>
          <w:rFonts w:cs="Arial"/>
        </w:rPr>
        <w:t>ARC supply chain management code</w:t>
      </w:r>
      <w:proofErr w:type="gramEnd"/>
      <w:r w:rsidRPr="00BE3473">
        <w:rPr>
          <w:rFonts w:cs="Arial"/>
        </w:rPr>
        <w:t xml:space="preserve"> of conduct is applicable.</w:t>
      </w:r>
    </w:p>
    <w:p w:rsidR="00C338BB" w:rsidRDefault="00C338BB" w:rsidP="00BE3473">
      <w:pPr>
        <w:pStyle w:val="ListParagraph"/>
        <w:numPr>
          <w:ilvl w:val="0"/>
          <w:numId w:val="18"/>
        </w:numPr>
        <w:spacing w:after="0"/>
        <w:jc w:val="both"/>
        <w:rPr>
          <w:rFonts w:cs="Arial"/>
        </w:rPr>
      </w:pPr>
      <w:r w:rsidRPr="00BE3473">
        <w:rPr>
          <w:rFonts w:cs="Arial"/>
        </w:rPr>
        <w:t xml:space="preserve">Standard Bidding Documents (SBD) forms </w:t>
      </w:r>
      <w:proofErr w:type="gramStart"/>
      <w:r w:rsidRPr="00BE3473">
        <w:rPr>
          <w:rFonts w:cs="Arial"/>
        </w:rPr>
        <w:t>must be signed and return</w:t>
      </w:r>
      <w:r w:rsidR="008429A6" w:rsidRPr="00BE3473">
        <w:rPr>
          <w:rFonts w:cs="Arial"/>
        </w:rPr>
        <w:t>ed together with the quotation</w:t>
      </w:r>
      <w:proofErr w:type="gramEnd"/>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C338BB" w:rsidRPr="00BE3473" w:rsidRDefault="00C338BB" w:rsidP="00BE3473">
      <w:pPr>
        <w:pStyle w:val="ListParagraph"/>
        <w:numPr>
          <w:ilvl w:val="0"/>
          <w:numId w:val="18"/>
        </w:numPr>
        <w:spacing w:after="0"/>
        <w:jc w:val="both"/>
        <w:rPr>
          <w:rFonts w:cs="Arial"/>
        </w:rPr>
      </w:pPr>
      <w:r w:rsidRPr="00BE3473">
        <w:rPr>
          <w:rFonts w:cs="Arial"/>
        </w:rPr>
        <w:t>The ARC reserves the right to benchmark prices quoted.</w:t>
      </w:r>
    </w:p>
    <w:p w:rsidR="00FA665F" w:rsidRPr="00FA665F" w:rsidRDefault="00FA665F" w:rsidP="00FA665F">
      <w:pPr>
        <w:spacing w:after="0"/>
        <w:jc w:val="both"/>
        <w:rPr>
          <w:rFonts w:cs="Arial"/>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proofErr w:type="gramStart"/>
      <w:r w:rsidRPr="001A7082">
        <w:rPr>
          <w:rFonts w:eastAsia="Times New Roman" w:cs="Arial"/>
          <w:snapToGrid w:val="0"/>
          <w:lang w:val="en-GB"/>
        </w:rPr>
        <w:t>the</w:t>
      </w:r>
      <w:proofErr w:type="gramEnd"/>
      <w:r w:rsidRPr="001A7082">
        <w:rPr>
          <w:rFonts w:eastAsia="Times New Roman" w:cs="Arial"/>
          <w:snapToGrid w:val="0"/>
          <w:lang w:val="en-GB"/>
        </w:rPr>
        <w:t xml:space="preserv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proofErr w:type="gramStart"/>
      <w:r w:rsidRPr="001A7082">
        <w:rPr>
          <w:rFonts w:eastAsia="Times New Roman" w:cs="Arial"/>
          <w:i/>
          <w:snapToGrid w:val="0"/>
          <w:lang w:val="en-GB"/>
        </w:rPr>
        <w:t>delete</w:t>
      </w:r>
      <w:proofErr w:type="gramEnd"/>
      <w:r w:rsidRPr="001A7082">
        <w:rPr>
          <w:rFonts w:eastAsia="Times New Roman" w:cs="Arial"/>
          <w:i/>
          <w:snapToGrid w:val="0"/>
          <w:lang w:val="en-GB"/>
        </w:rPr>
        <w:t xml:space="preserv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w:t>
      </w:r>
      <w:proofErr w:type="gramStart"/>
      <w:r w:rsidRPr="00646443">
        <w:rPr>
          <w:rFonts w:eastAsia="Times New Roman" w:cs="Arial"/>
          <w:snapToGrid w:val="0"/>
          <w:color w:val="FF0000"/>
          <w:lang w:val="en-GB"/>
        </w:rPr>
        <w:t>or 80</w:t>
      </w:r>
      <w:proofErr w:type="gramEnd"/>
      <w:r w:rsidRPr="00646443">
        <w:rPr>
          <w:rFonts w:eastAsia="Times New Roman" w:cs="Arial"/>
          <w:snapToGrid w:val="0"/>
          <w:color w:val="FF0000"/>
          <w:lang w:val="en-GB"/>
        </w:rPr>
        <w:t xml:space="preserve">/20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w:t>
      </w:r>
      <w:proofErr w:type="gramStart"/>
      <w:r w:rsidRPr="001A7082">
        <w:rPr>
          <w:rFonts w:eastAsia="Times New Roman" w:cs="Arial"/>
          <w:snapToGrid w:val="0"/>
          <w:lang w:val="en-GB"/>
        </w:rPr>
        <w:t>are allocated</w:t>
      </w:r>
      <w:proofErr w:type="gramEnd"/>
      <w:r w:rsidRPr="001A7082">
        <w:rPr>
          <w:rFonts w:eastAsia="Times New Roman" w:cs="Arial"/>
          <w:snapToGrid w:val="0"/>
          <w:lang w:val="en-GB"/>
        </w:rPr>
        <w:t xml:space="preserve">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proofErr w:type="gramStart"/>
      <w:r>
        <w:rPr>
          <w:rFonts w:eastAsia="Times New Roman" w:cs="Arial"/>
          <w:snapToGrid w:val="0"/>
          <w:lang w:val="en-GB"/>
        </w:rPr>
        <w:t>tender,</w:t>
      </w:r>
      <w:proofErr w:type="gramEnd"/>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w:t>
      </w:r>
      <w:proofErr w:type="gramStart"/>
      <w:r w:rsidRPr="001A7082">
        <w:rPr>
          <w:rFonts w:eastAsia="Times New Roman" w:cs="Arial"/>
          <w:snapToGrid w:val="0"/>
          <w:lang w:val="en-GB"/>
        </w:rPr>
        <w:t xml:space="preserve">of a </w:t>
      </w:r>
      <w:r>
        <w:rPr>
          <w:rFonts w:eastAsia="Times New Roman" w:cs="Arial"/>
          <w:snapToGrid w:val="0"/>
          <w:lang w:val="en-GB"/>
        </w:rPr>
        <w:t>tenderer</w:t>
      </w:r>
      <w:r w:rsidRPr="001A7082">
        <w:rPr>
          <w:rFonts w:eastAsia="Times New Roman" w:cs="Arial"/>
          <w:snapToGrid w:val="0"/>
          <w:lang w:val="en-GB"/>
        </w:rPr>
        <w:t>, either</w:t>
      </w:r>
      <w:proofErr w:type="gramEnd"/>
      <w:r w:rsidRPr="001A7082">
        <w:rPr>
          <w:rFonts w:eastAsia="Times New Roman" w:cs="Arial"/>
          <w:snapToGrid w:val="0"/>
          <w:lang w:val="en-GB"/>
        </w:rPr>
        <w:t xml:space="preserve">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A87123">
      <w:pPr>
        <w:widowControl w:val="0"/>
        <w:tabs>
          <w:tab w:val="left" w:pos="2880"/>
          <w:tab w:val="left" w:pos="5760"/>
          <w:tab w:val="left" w:pos="7920"/>
        </w:tabs>
        <w:spacing w:after="120" w:line="240" w:lineRule="auto"/>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w:t>
      </w:r>
      <w:proofErr w:type="gramStart"/>
      <w:r w:rsidRPr="00F03139">
        <w:rPr>
          <w:rFonts w:eastAsia="Times New Roman" w:cs="Arial"/>
          <w:b/>
          <w:snapToGrid w:val="0"/>
          <w:lang w:val="en-US"/>
        </w:rPr>
        <w:t>the</w:t>
      </w:r>
      <w:proofErr w:type="gramEnd"/>
      <w:r w:rsidRPr="00F03139">
        <w:rPr>
          <w:rFonts w:eastAsia="Times New Roman" w:cs="Arial"/>
          <w:b/>
          <w:snapToGrid w:val="0"/>
          <w:lang w:val="en-US"/>
        </w:rPr>
        <w:t xml:space="preserv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A87123">
      <w:pPr>
        <w:widowControl w:val="0"/>
        <w:tabs>
          <w:tab w:val="left" w:pos="2880"/>
          <w:tab w:val="left" w:pos="5760"/>
          <w:tab w:val="left" w:pos="7920"/>
        </w:tabs>
        <w:spacing w:after="120" w:line="240" w:lineRule="auto"/>
        <w:ind w:left="900"/>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1" w:name="_Hlk78214518"/>
      <w:r w:rsidRPr="001A7082">
        <w:rPr>
          <w:rFonts w:eastAsia="Times New Roman" w:cs="Arial"/>
          <w:snapToGrid w:val="0"/>
          <w:lang w:val="en-GB"/>
        </w:rPr>
        <w:t xml:space="preserve">A maximum of 80 or 90 points </w:t>
      </w:r>
      <w:proofErr w:type="gramStart"/>
      <w:r w:rsidRPr="001A7082">
        <w:rPr>
          <w:rFonts w:eastAsia="Times New Roman" w:cs="Arial"/>
          <w:snapToGrid w:val="0"/>
          <w:lang w:val="en-GB"/>
        </w:rPr>
        <w:t>is allocated</w:t>
      </w:r>
      <w:proofErr w:type="gramEnd"/>
      <w:r w:rsidRPr="001A7082">
        <w:rPr>
          <w:rFonts w:eastAsia="Times New Roman" w:cs="Arial"/>
          <w:snapToGrid w:val="0"/>
          <w:lang w:val="en-GB"/>
        </w:rPr>
        <w:t xml:space="preserve">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proofErr w:type="gramStart"/>
      <w:r w:rsidRPr="001A7082">
        <w:rPr>
          <w:rFonts w:eastAsia="Times New Roman" w:cs="Arial"/>
          <w:snapToGrid w:val="0"/>
          <w:sz w:val="28"/>
          <w:lang w:val="en-GB"/>
        </w:rPr>
        <w:t>or</w:t>
      </w:r>
      <w:proofErr w:type="gramEnd"/>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roofErr w:type="spellStart"/>
      <w:r w:rsidRPr="001A7082">
        <w:rPr>
          <w:rFonts w:eastAsia="Times New Roman" w:cs="Arial"/>
          <w:snapToGrid w:val="0"/>
          <w:lang w:val="en-GB"/>
        </w:rPr>
        <w:t>Pmin</w:t>
      </w:r>
      <w:proofErr w:type="spellEnd"/>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1"/>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 xml:space="preserve">A maximum of 80 or 90 points </w:t>
      </w:r>
      <w:proofErr w:type="gramStart"/>
      <w:r w:rsidRPr="001A7082">
        <w:rPr>
          <w:rFonts w:eastAsia="Times New Roman" w:cs="Arial"/>
          <w:snapToGrid w:val="0"/>
          <w:lang w:val="en-GB"/>
        </w:rPr>
        <w:t>is allocated</w:t>
      </w:r>
      <w:proofErr w:type="gramEnd"/>
      <w:r w:rsidRPr="001A7082">
        <w:rPr>
          <w:rFonts w:eastAsia="Times New Roman" w:cs="Arial"/>
          <w:snapToGrid w:val="0"/>
          <w:lang w:val="en-GB"/>
        </w:rPr>
        <w:t xml:space="preserve">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proofErr w:type="gramStart"/>
      <w:r w:rsidRPr="001A7082">
        <w:rPr>
          <w:rFonts w:eastAsia="Times New Roman" w:cs="Arial"/>
          <w:snapToGrid w:val="0"/>
          <w:sz w:val="28"/>
          <w:lang w:val="en-GB"/>
        </w:rPr>
        <w:t>or</w:t>
      </w:r>
      <w:proofErr w:type="gramEnd"/>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roofErr w:type="spellStart"/>
      <w:r w:rsidRPr="001A7082">
        <w:rPr>
          <w:rFonts w:eastAsia="Times New Roman" w:cs="Arial"/>
          <w:snapToGrid w:val="0"/>
          <w:lang w:val="en-GB"/>
        </w:rPr>
        <w:t>Pmax</w:t>
      </w:r>
      <w:proofErr w:type="spellEnd"/>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w:t>
      </w:r>
      <w:proofErr w:type="gramStart"/>
      <w:r w:rsidRPr="001A7082">
        <w:rPr>
          <w:rFonts w:eastAsia="Times New Roman" w:cs="Arial"/>
          <w:snapToGrid w:val="0"/>
          <w:lang w:val="en-US"/>
        </w:rPr>
        <w:t>must be awarded</w:t>
      </w:r>
      <w:proofErr w:type="gramEnd"/>
      <w:r w:rsidRPr="001A7082">
        <w:rPr>
          <w:rFonts w:eastAsia="Times New Roman" w:cs="Arial"/>
          <w:snapToGrid w:val="0"/>
          <w:lang w:val="en-US"/>
        </w:rPr>
        <w:t xml:space="preserve">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proofErr w:type="gramStart"/>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w:t>
      </w:r>
      <w:proofErr w:type="gramEnd"/>
      <w:r>
        <w:rPr>
          <w:rFonts w:eastAsia="Times New Roman" w:cs="Arial"/>
          <w:snapToGrid w:val="0"/>
          <w:lang w:val="en-GB"/>
        </w:rPr>
        <w:t xml:space="preserve">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w:t>
      </w:r>
      <w:proofErr w:type="gramStart"/>
      <w:r>
        <w:rPr>
          <w:rFonts w:eastAsia="Times New Roman" w:cs="Arial"/>
          <w:b/>
          <w:snapToGrid w:val="0"/>
          <w:lang w:val="en-GB"/>
        </w:rPr>
        <w:t>are indicated</w:t>
      </w:r>
      <w:proofErr w:type="gramEnd"/>
      <w:r>
        <w:rPr>
          <w:rFonts w:eastAsia="Times New Roman" w:cs="Arial"/>
          <w:b/>
          <w:snapToGrid w:val="0"/>
          <w:lang w:val="en-GB"/>
        </w:rPr>
        <w:t xml:space="preserve">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w:t>
      </w:r>
      <w:proofErr w:type="gramStart"/>
      <w:r w:rsidRPr="004F6951">
        <w:rPr>
          <w:rFonts w:eastAsia="Times New Roman" w:cs="Arial"/>
          <w:b/>
          <w:i/>
          <w:snapToGrid w:val="0"/>
          <w:lang w:val="en-GB"/>
        </w:rPr>
        <w:t>or 80</w:t>
      </w:r>
      <w:proofErr w:type="gramEnd"/>
      <w:r w:rsidRPr="004F6951">
        <w:rPr>
          <w:rFonts w:eastAsia="Times New Roman" w:cs="Arial"/>
          <w:b/>
          <w:i/>
          <w:snapToGrid w:val="0"/>
          <w:lang w:val="en-GB"/>
        </w:rPr>
        <w:t xml:space="preserve">/20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 xml:space="preserve">Percentage Ownership by </w:t>
            </w:r>
            <w:proofErr w:type="spellStart"/>
            <w:r w:rsidRPr="00E247F3">
              <w:rPr>
                <w:rFonts w:eastAsia="Times New Roman" w:cs="Arial"/>
                <w:b/>
                <w:lang w:val="en-US"/>
              </w:rPr>
              <w:t>PwD</w:t>
            </w:r>
            <w:proofErr w:type="spellEnd"/>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 xml:space="preserve">number: </w:t>
      </w:r>
      <w:proofErr w:type="gramStart"/>
      <w:r>
        <w:rPr>
          <w:rFonts w:eastAsia="Times New Roman" w:cs="Arial"/>
          <w:snapToGrid w:val="0"/>
          <w:lang w:val="en-GB"/>
        </w:rPr>
        <w:t>…………………………………………………………...</w:t>
      </w:r>
      <w:proofErr w:type="gramEnd"/>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2" w:name="_Hlk117764996"/>
      <w:r w:rsidRPr="001A7082">
        <w:rPr>
          <w:rFonts w:eastAsia="Times New Roman" w:cs="Arial"/>
          <w:snapToGrid w:val="0"/>
          <w:lang w:val="en-GB"/>
        </w:rPr>
        <w:sym w:font="Symbol" w:char="F07F"/>
      </w:r>
      <w:bookmarkEnd w:id="2"/>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eastAsia="Times New Roman" w:cs="Arial"/>
          <w:smallCaps/>
          <w:snapToGrid w:val="0"/>
          <w:lang w:val="en-GB"/>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A8712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eastAsia="Times New Roman" w:cs="Arial"/>
          <w:snapToGrid w:val="0"/>
          <w:lang w:val="en-GB"/>
        </w:rPr>
      </w:pP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proofErr w:type="spellStart"/>
      <w:r w:rsidRPr="001A7082">
        <w:rPr>
          <w:rFonts w:eastAsia="Times New Roman" w:cs="Arial"/>
          <w:i/>
          <w:snapToGrid w:val="0"/>
          <w:lang w:val="en-GB"/>
        </w:rPr>
        <w:t>audi</w:t>
      </w:r>
      <w:proofErr w:type="spellEnd"/>
      <w:r w:rsidRPr="001A7082">
        <w:rPr>
          <w:rFonts w:eastAsia="Times New Roman" w:cs="Arial"/>
          <w:i/>
          <w:snapToGrid w:val="0"/>
          <w:lang w:val="en-GB"/>
        </w:rPr>
        <w:t xml:space="preserve"> </w:t>
      </w:r>
      <w:proofErr w:type="spellStart"/>
      <w:r w:rsidRPr="001A7082">
        <w:rPr>
          <w:rFonts w:eastAsia="Times New Roman" w:cs="Arial"/>
          <w:i/>
          <w:snapToGrid w:val="0"/>
          <w:lang w:val="en-GB"/>
        </w:rPr>
        <w:t>alteram</w:t>
      </w:r>
      <w:proofErr w:type="spellEnd"/>
      <w:r w:rsidRPr="001A7082">
        <w:rPr>
          <w:rFonts w:eastAsia="Times New Roman" w:cs="Arial"/>
          <w:i/>
          <w:snapToGrid w:val="0"/>
          <w:lang w:val="en-GB"/>
        </w:rPr>
        <w:t xml:space="preserve"> </w:t>
      </w:r>
      <w:proofErr w:type="spellStart"/>
      <w:r w:rsidRPr="001A7082">
        <w:rPr>
          <w:rFonts w:eastAsia="Times New Roman" w:cs="Arial"/>
          <w:i/>
          <w:snapToGrid w:val="0"/>
          <w:lang w:val="en-GB"/>
        </w:rPr>
        <w:t>partem</w:t>
      </w:r>
      <w:proofErr w:type="spellEnd"/>
      <w:r w:rsidRPr="001A7082">
        <w:rPr>
          <w:rFonts w:eastAsia="Times New Roman" w:cs="Arial"/>
          <w:snapToGrid w:val="0"/>
          <w:lang w:val="en-GB"/>
        </w:rPr>
        <w:t xml:space="preserve"> (hear the other side) rule has been applied; and</w:t>
      </w:r>
    </w:p>
    <w:p w:rsidR="00A87123"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proofErr w:type="gramStart"/>
      <w:r w:rsidRPr="001A7082">
        <w:rPr>
          <w:rFonts w:eastAsia="Times New Roman" w:cs="Arial"/>
          <w:snapToGrid w:val="0"/>
          <w:lang w:val="en-GB"/>
        </w:rPr>
        <w:t>forward</w:t>
      </w:r>
      <w:proofErr w:type="gramEnd"/>
      <w:r w:rsidRPr="001A7082">
        <w:rPr>
          <w:rFonts w:eastAsia="Times New Roman" w:cs="Arial"/>
          <w:snapToGrid w:val="0"/>
          <w:lang w:val="en-GB"/>
        </w:rPr>
        <w:t xml:space="preserve">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Pr="001A7082"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D679D4" w:rsidRDefault="00D679D4" w:rsidP="00A87123">
                            <w:pPr>
                              <w:jc w:val="center"/>
                              <w:rPr>
                                <w:rFonts w:cs="Arial"/>
                                <w:sz w:val="18"/>
                                <w:szCs w:val="18"/>
                              </w:rPr>
                            </w:pPr>
                          </w:p>
                          <w:p w:rsidR="00D679D4" w:rsidRPr="00585866" w:rsidRDefault="00D679D4" w:rsidP="00A87123">
                            <w:pPr>
                              <w:jc w:val="center"/>
                              <w:rPr>
                                <w:rFonts w:cs="Arial"/>
                                <w:sz w:val="18"/>
                                <w:szCs w:val="18"/>
                              </w:rPr>
                            </w:pPr>
                            <w:r w:rsidRPr="00585866">
                              <w:rPr>
                                <w:rFonts w:cs="Arial"/>
                                <w:sz w:val="18"/>
                                <w:szCs w:val="18"/>
                              </w:rPr>
                              <w:t>……………………………………….</w:t>
                            </w:r>
                          </w:p>
                          <w:p w:rsidR="00D679D4" w:rsidRPr="00B715D9" w:rsidRDefault="00D679D4" w:rsidP="00A87123">
                            <w:pPr>
                              <w:jc w:val="center"/>
                              <w:rPr>
                                <w:rFonts w:cs="Arial"/>
                                <w:b/>
                                <w:sz w:val="18"/>
                                <w:szCs w:val="18"/>
                              </w:rPr>
                            </w:pPr>
                            <w:r w:rsidRPr="00B715D9">
                              <w:rPr>
                                <w:rFonts w:cs="Arial"/>
                                <w:b/>
                                <w:sz w:val="18"/>
                                <w:szCs w:val="18"/>
                              </w:rPr>
                              <w:t>SIGNATURE(S) OF TENDERER(S)</w:t>
                            </w:r>
                          </w:p>
                          <w:p w:rsidR="00D679D4" w:rsidRDefault="00D679D4" w:rsidP="00A87123">
                            <w:pPr>
                              <w:rPr>
                                <w:rFonts w:cs="Arial"/>
                                <w:sz w:val="18"/>
                                <w:szCs w:val="18"/>
                              </w:rPr>
                            </w:pPr>
                          </w:p>
                          <w:p w:rsidR="00D679D4" w:rsidRPr="00585866" w:rsidRDefault="00D679D4" w:rsidP="00A87123">
                            <w:pPr>
                              <w:rPr>
                                <w:rFonts w:cs="Arial"/>
                                <w:sz w:val="18"/>
                                <w:szCs w:val="18"/>
                              </w:rPr>
                            </w:pPr>
                            <w:r w:rsidRPr="00B715D9">
                              <w:rPr>
                                <w:rFonts w:cs="Arial"/>
                                <w:b/>
                                <w:sz w:val="18"/>
                                <w:szCs w:val="18"/>
                              </w:rPr>
                              <w:t>SURNAME AND NAME</w:t>
                            </w:r>
                            <w:proofErr w:type="gramStart"/>
                            <w:r>
                              <w:rPr>
                                <w:rFonts w:cs="Arial"/>
                                <w:sz w:val="18"/>
                                <w:szCs w:val="18"/>
                              </w:rPr>
                              <w:t>:</w:t>
                            </w:r>
                            <w:r>
                              <w:rPr>
                                <w:rFonts w:cs="Arial"/>
                                <w:sz w:val="18"/>
                                <w:szCs w:val="18"/>
                              </w:rPr>
                              <w:tab/>
                              <w:t xml:space="preserve"> ……………………………………………………….</w:t>
                            </w:r>
                            <w:proofErr w:type="gramEnd"/>
                          </w:p>
                          <w:p w:rsidR="00D679D4" w:rsidRPr="00585866" w:rsidRDefault="00D679D4" w:rsidP="00A87123">
                            <w:pPr>
                              <w:spacing w:after="120"/>
                              <w:rPr>
                                <w:rFonts w:cs="Arial"/>
                                <w:sz w:val="18"/>
                                <w:szCs w:val="18"/>
                              </w:rPr>
                            </w:pPr>
                            <w:r w:rsidRPr="00B715D9">
                              <w:rPr>
                                <w:rFonts w:cs="Arial"/>
                                <w:b/>
                                <w:sz w:val="18"/>
                                <w:szCs w:val="18"/>
                              </w:rPr>
                              <w:t>DATE</w:t>
                            </w:r>
                            <w:proofErr w:type="gramStart"/>
                            <w:r w:rsidRPr="00B715D9">
                              <w:rPr>
                                <w:rFonts w:cs="Arial"/>
                                <w:b/>
                                <w:sz w:val="18"/>
                                <w:szCs w:val="18"/>
                              </w:rPr>
                              <w:t>:</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roofErr w:type="gramEnd"/>
                          </w:p>
                          <w:p w:rsidR="00D679D4" w:rsidRPr="00585866" w:rsidRDefault="00D679D4" w:rsidP="00A87123">
                            <w:pPr>
                              <w:spacing w:after="120"/>
                              <w:rPr>
                                <w:rFonts w:cs="Arial"/>
                                <w:sz w:val="18"/>
                                <w:szCs w:val="18"/>
                              </w:rPr>
                            </w:pPr>
                            <w:r w:rsidRPr="00B715D9">
                              <w:rPr>
                                <w:rFonts w:cs="Arial"/>
                                <w:b/>
                                <w:sz w:val="18"/>
                                <w:szCs w:val="18"/>
                              </w:rPr>
                              <w:t>ADDRESS</w:t>
                            </w:r>
                            <w:proofErr w:type="gramStart"/>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roofErr w:type="gramEnd"/>
                          </w:p>
                          <w:p w:rsidR="00D679D4" w:rsidRPr="00585866" w:rsidRDefault="00D679D4"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D679D4" w:rsidRDefault="00D679D4"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D679D4" w:rsidRPr="00585866" w:rsidRDefault="00D679D4" w:rsidP="00A87123">
                            <w:pPr>
                              <w:tabs>
                                <w:tab w:val="left" w:pos="1080"/>
                              </w:tabs>
                              <w:ind w:left="1080"/>
                              <w:rPr>
                                <w:rFonts w:cs="Arial"/>
                                <w:sz w:val="18"/>
                                <w:szCs w:val="18"/>
                              </w:rPr>
                            </w:pPr>
                            <w:r>
                              <w:rPr>
                                <w:rFonts w:cs="Arial"/>
                                <w:sz w:val="18"/>
                                <w:szCs w:val="18"/>
                              </w:rPr>
                              <w:tab/>
                            </w:r>
                            <w:r>
                              <w:rPr>
                                <w:rFonts w:cs="Arial"/>
                                <w:sz w:val="18"/>
                                <w:szCs w:val="18"/>
                              </w:rPr>
                              <w:tab/>
                              <w:t>………………………………………………………</w:t>
                            </w:r>
                          </w:p>
                          <w:p w:rsidR="00D679D4" w:rsidRDefault="00D679D4"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D679D4" w:rsidRDefault="00D679D4" w:rsidP="00A87123">
                      <w:pPr>
                        <w:jc w:val="center"/>
                        <w:rPr>
                          <w:rFonts w:cs="Arial"/>
                          <w:sz w:val="18"/>
                          <w:szCs w:val="18"/>
                        </w:rPr>
                      </w:pPr>
                    </w:p>
                    <w:p w:rsidR="00D679D4" w:rsidRPr="00585866" w:rsidRDefault="00D679D4" w:rsidP="00A87123">
                      <w:pPr>
                        <w:jc w:val="center"/>
                        <w:rPr>
                          <w:rFonts w:cs="Arial"/>
                          <w:sz w:val="18"/>
                          <w:szCs w:val="18"/>
                        </w:rPr>
                      </w:pPr>
                      <w:r w:rsidRPr="00585866">
                        <w:rPr>
                          <w:rFonts w:cs="Arial"/>
                          <w:sz w:val="18"/>
                          <w:szCs w:val="18"/>
                        </w:rPr>
                        <w:t>……………………………………….</w:t>
                      </w:r>
                    </w:p>
                    <w:p w:rsidR="00D679D4" w:rsidRPr="00B715D9" w:rsidRDefault="00D679D4" w:rsidP="00A87123">
                      <w:pPr>
                        <w:jc w:val="center"/>
                        <w:rPr>
                          <w:rFonts w:cs="Arial"/>
                          <w:b/>
                          <w:sz w:val="18"/>
                          <w:szCs w:val="18"/>
                        </w:rPr>
                      </w:pPr>
                      <w:r w:rsidRPr="00B715D9">
                        <w:rPr>
                          <w:rFonts w:cs="Arial"/>
                          <w:b/>
                          <w:sz w:val="18"/>
                          <w:szCs w:val="18"/>
                        </w:rPr>
                        <w:t>SIGNATURE(S) OF TENDERER(S)</w:t>
                      </w:r>
                    </w:p>
                    <w:p w:rsidR="00D679D4" w:rsidRDefault="00D679D4" w:rsidP="00A87123">
                      <w:pPr>
                        <w:rPr>
                          <w:rFonts w:cs="Arial"/>
                          <w:sz w:val="18"/>
                          <w:szCs w:val="18"/>
                        </w:rPr>
                      </w:pPr>
                    </w:p>
                    <w:p w:rsidR="00D679D4" w:rsidRPr="00585866" w:rsidRDefault="00D679D4" w:rsidP="00A87123">
                      <w:pPr>
                        <w:rPr>
                          <w:rFonts w:cs="Arial"/>
                          <w:sz w:val="18"/>
                          <w:szCs w:val="18"/>
                        </w:rPr>
                      </w:pPr>
                      <w:r w:rsidRPr="00B715D9">
                        <w:rPr>
                          <w:rFonts w:cs="Arial"/>
                          <w:b/>
                          <w:sz w:val="18"/>
                          <w:szCs w:val="18"/>
                        </w:rPr>
                        <w:t>SURNAME AND NAME</w:t>
                      </w:r>
                      <w:proofErr w:type="gramStart"/>
                      <w:r>
                        <w:rPr>
                          <w:rFonts w:cs="Arial"/>
                          <w:sz w:val="18"/>
                          <w:szCs w:val="18"/>
                        </w:rPr>
                        <w:t>:</w:t>
                      </w:r>
                      <w:r>
                        <w:rPr>
                          <w:rFonts w:cs="Arial"/>
                          <w:sz w:val="18"/>
                          <w:szCs w:val="18"/>
                        </w:rPr>
                        <w:tab/>
                        <w:t xml:space="preserve"> ……………………………………………………….</w:t>
                      </w:r>
                      <w:proofErr w:type="gramEnd"/>
                    </w:p>
                    <w:p w:rsidR="00D679D4" w:rsidRPr="00585866" w:rsidRDefault="00D679D4" w:rsidP="00A87123">
                      <w:pPr>
                        <w:spacing w:after="120"/>
                        <w:rPr>
                          <w:rFonts w:cs="Arial"/>
                          <w:sz w:val="18"/>
                          <w:szCs w:val="18"/>
                        </w:rPr>
                      </w:pPr>
                      <w:r w:rsidRPr="00B715D9">
                        <w:rPr>
                          <w:rFonts w:cs="Arial"/>
                          <w:b/>
                          <w:sz w:val="18"/>
                          <w:szCs w:val="18"/>
                        </w:rPr>
                        <w:t>DATE</w:t>
                      </w:r>
                      <w:proofErr w:type="gramStart"/>
                      <w:r w:rsidRPr="00B715D9">
                        <w:rPr>
                          <w:rFonts w:cs="Arial"/>
                          <w:b/>
                          <w:sz w:val="18"/>
                          <w:szCs w:val="18"/>
                        </w:rPr>
                        <w:t>:</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roofErr w:type="gramEnd"/>
                    </w:p>
                    <w:p w:rsidR="00D679D4" w:rsidRPr="00585866" w:rsidRDefault="00D679D4" w:rsidP="00A87123">
                      <w:pPr>
                        <w:spacing w:after="120"/>
                        <w:rPr>
                          <w:rFonts w:cs="Arial"/>
                          <w:sz w:val="18"/>
                          <w:szCs w:val="18"/>
                        </w:rPr>
                      </w:pPr>
                      <w:r w:rsidRPr="00B715D9">
                        <w:rPr>
                          <w:rFonts w:cs="Arial"/>
                          <w:b/>
                          <w:sz w:val="18"/>
                          <w:szCs w:val="18"/>
                        </w:rPr>
                        <w:t>ADDRESS</w:t>
                      </w:r>
                      <w:proofErr w:type="gramStart"/>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roofErr w:type="gramEnd"/>
                    </w:p>
                    <w:p w:rsidR="00D679D4" w:rsidRPr="00585866" w:rsidRDefault="00D679D4"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D679D4" w:rsidRDefault="00D679D4"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D679D4" w:rsidRPr="00585866" w:rsidRDefault="00D679D4" w:rsidP="00A87123">
                      <w:pPr>
                        <w:tabs>
                          <w:tab w:val="left" w:pos="1080"/>
                        </w:tabs>
                        <w:ind w:left="1080"/>
                        <w:rPr>
                          <w:rFonts w:cs="Arial"/>
                          <w:sz w:val="18"/>
                          <w:szCs w:val="18"/>
                        </w:rPr>
                      </w:pPr>
                      <w:r>
                        <w:rPr>
                          <w:rFonts w:cs="Arial"/>
                          <w:sz w:val="18"/>
                          <w:szCs w:val="18"/>
                        </w:rPr>
                        <w:tab/>
                      </w:r>
                      <w:r>
                        <w:rPr>
                          <w:rFonts w:cs="Arial"/>
                          <w:sz w:val="18"/>
                          <w:szCs w:val="18"/>
                        </w:rPr>
                        <w:tab/>
                        <w:t>………………………………………………………</w:t>
                      </w:r>
                    </w:p>
                    <w:p w:rsidR="00D679D4" w:rsidRDefault="00D679D4"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A87123" w:rsidRDefault="00A87123" w:rsidP="00375CBC">
      <w:pPr>
        <w:spacing w:after="0"/>
        <w:jc w:val="both"/>
        <w:rPr>
          <w:rFonts w:cs="Arial"/>
        </w:rPr>
      </w:pPr>
    </w:p>
    <w:p w:rsidR="00E07E73" w:rsidRDefault="00E07E73" w:rsidP="00E07E73">
      <w:pPr>
        <w:tabs>
          <w:tab w:val="left" w:pos="7363"/>
          <w:tab w:val="center" w:pos="10530"/>
        </w:tabs>
        <w:rPr>
          <w:rFonts w:cs="Arial"/>
          <w:b/>
          <w:sz w:val="28"/>
          <w:lang w:val="en-GB"/>
        </w:rPr>
      </w:pPr>
    </w:p>
    <w:p w:rsidR="00E07E73" w:rsidRDefault="00E07E73" w:rsidP="00E07E73">
      <w:pPr>
        <w:tabs>
          <w:tab w:val="left" w:pos="7363"/>
          <w:tab w:val="center" w:pos="10530"/>
        </w:tabs>
        <w:jc w:val="center"/>
        <w:rPr>
          <w:rFonts w:cs="Arial"/>
          <w:b/>
          <w:sz w:val="28"/>
          <w:lang w:val="en-GB"/>
        </w:rPr>
      </w:pPr>
    </w:p>
    <w:p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rsidR="00E07E73" w:rsidRPr="00313EDD"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E07E73" w:rsidRPr="00313EDD" w:rsidRDefault="00E07E73" w:rsidP="00E07E73">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313EDD" w:rsidRDefault="00E07E73" w:rsidP="00E07E73">
      <w:pPr>
        <w:ind w:left="709"/>
        <w:jc w:val="both"/>
        <w:rPr>
          <w:rFonts w:cs="Arial"/>
          <w:lang w:val="en-GB"/>
        </w:rPr>
      </w:pPr>
    </w:p>
    <w:p w:rsidR="00E07E73" w:rsidRPr="00313EDD" w:rsidRDefault="00E07E73" w:rsidP="00E07E73">
      <w:pPr>
        <w:ind w:left="709"/>
        <w:jc w:val="both"/>
        <w:rPr>
          <w:rFonts w:cs="Arial"/>
          <w:lang w:val="en-GB"/>
        </w:rPr>
      </w:pPr>
      <w:r w:rsidRPr="00313EDD">
        <w:rPr>
          <w:rFonts w:cs="Arial"/>
          <w:lang w:val="en-GB"/>
        </w:rPr>
        <w:t xml:space="preserve">Where a person/s </w:t>
      </w:r>
      <w:proofErr w:type="gramStart"/>
      <w:r w:rsidRPr="00313EDD">
        <w:rPr>
          <w:rFonts w:cs="Arial"/>
          <w:lang w:val="en-GB"/>
        </w:rPr>
        <w:t>are listed</w:t>
      </w:r>
      <w:proofErr w:type="gramEnd"/>
      <w:r w:rsidRPr="00313EDD">
        <w:rPr>
          <w:rFonts w:cs="Arial"/>
          <w:lang w:val="en-GB"/>
        </w:rPr>
        <w:t xml:space="preserve"> in the Register for Tender Defaulters and / or the List of Restricted Suppliers, that person will automatically be disqualified from the bid process. </w:t>
      </w:r>
    </w:p>
    <w:p w:rsidR="00E07E73" w:rsidRPr="00313EDD" w:rsidRDefault="00E07E73" w:rsidP="00E07E73">
      <w:pPr>
        <w:tabs>
          <w:tab w:val="left" w:pos="-1440"/>
          <w:tab w:val="left" w:pos="-720"/>
          <w:tab w:val="left" w:pos="1123"/>
          <w:tab w:val="left" w:pos="2246"/>
          <w:tab w:val="left" w:pos="7363"/>
        </w:tabs>
        <w:jc w:val="both"/>
        <w:rPr>
          <w:rFonts w:cs="Arial"/>
          <w:lang w:val="en-GB"/>
        </w:rPr>
      </w:pP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 xml:space="preserve">Is the </w:t>
      </w:r>
      <w:proofErr w:type="gramStart"/>
      <w:r w:rsidRPr="00313EDD">
        <w:rPr>
          <w:rFonts w:cs="Arial"/>
          <w:lang w:val="en-GB"/>
        </w:rPr>
        <w:t>bidder,</w:t>
      </w:r>
      <w:proofErr w:type="gramEnd"/>
      <w:r w:rsidRPr="00313EDD">
        <w:rPr>
          <w:rFonts w:cs="Arial"/>
          <w:lang w:val="en-GB"/>
        </w:rPr>
        <w:t xml:space="preserve">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ab/>
      </w:r>
      <w:proofErr w:type="gramStart"/>
      <w:r w:rsidRPr="00313EDD">
        <w:rPr>
          <w:rFonts w:cs="Arial"/>
          <w:lang w:val="en-GB"/>
        </w:rPr>
        <w:t>employed</w:t>
      </w:r>
      <w:proofErr w:type="gramEnd"/>
      <w:r w:rsidRPr="00313EDD">
        <w:rPr>
          <w:rFonts w:cs="Arial"/>
          <w:lang w:val="en-GB"/>
        </w:rPr>
        <w:t xml:space="preserve">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313EDD" w:rsidRDefault="00E07E73" w:rsidP="00E07E73">
      <w:pPr>
        <w:tabs>
          <w:tab w:val="left" w:pos="-963"/>
          <w:tab w:val="left" w:pos="-720"/>
          <w:tab w:val="left" w:pos="142"/>
          <w:tab w:val="left" w:pos="1215"/>
          <w:tab w:val="left" w:pos="2250"/>
          <w:tab w:val="left" w:pos="7363"/>
        </w:tabs>
        <w:ind w:left="142" w:hanging="142"/>
        <w:jc w:val="both"/>
        <w:rPr>
          <w:rFonts w:cs="Arial"/>
          <w:sz w:val="20"/>
          <w:lang w:val="en-GB"/>
        </w:rPr>
      </w:pPr>
      <w:r w:rsidRPr="00313EDD">
        <w:rPr>
          <w:rFonts w:cs="Arial"/>
          <w:sz w:val="20"/>
          <w:lang w:val="en-GB"/>
        </w:rPr>
        <w:tab/>
      </w: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b/>
          <w:lang w:val="en-GB"/>
        </w:rPr>
        <w:t xml:space="preserve"> </w:t>
      </w:r>
    </w:p>
    <w:p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2.2</w:t>
      </w:r>
      <w:r w:rsidRPr="00313EDD">
        <w:rPr>
          <w:rFonts w:cs="Arial"/>
          <w:lang w:val="en-GB"/>
        </w:rPr>
        <w:tab/>
        <w:t xml:space="preserve">Do you, or any person connected with the bidder, have a relationship with any person who </w:t>
      </w:r>
      <w:proofErr w:type="gramStart"/>
      <w:r w:rsidRPr="00313EDD">
        <w:rPr>
          <w:rFonts w:cs="Arial"/>
          <w:lang w:val="en-GB"/>
        </w:rPr>
        <w:t>is employed</w:t>
      </w:r>
      <w:proofErr w:type="gramEnd"/>
      <w:r w:rsidRPr="00313EDD">
        <w:rPr>
          <w:rFonts w:cs="Arial"/>
          <w:lang w:val="en-GB"/>
        </w:rPr>
        <w:t xml:space="preserve">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810"/>
        <w:jc w:val="both"/>
        <w:rPr>
          <w:rFonts w:cs="Arial"/>
        </w:rPr>
      </w:pP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jc w:val="both"/>
        <w:rPr>
          <w:rFonts w:cs="Arial"/>
        </w:rPr>
      </w:pP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jc w:val="both"/>
        <w:rPr>
          <w:rFonts w:cs="Arial"/>
        </w:rPr>
      </w:pP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E07E73">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rsidR="00E07E73" w:rsidRPr="00313EDD" w:rsidRDefault="00E07E73" w:rsidP="00E07E73">
      <w:pPr>
        <w:ind w:left="720"/>
        <w:jc w:val="both"/>
        <w:rPr>
          <w:rFonts w:cs="Arial"/>
        </w:rPr>
      </w:pP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roofErr w:type="gramStart"/>
      <w:r w:rsidRPr="00313EDD">
        <w:rPr>
          <w:rFonts w:cs="Arial"/>
        </w:rPr>
        <w:t>;</w:t>
      </w:r>
      <w:proofErr w:type="gramEnd"/>
    </w:p>
    <w:p w:rsidR="00E07E73" w:rsidRPr="00313EDD" w:rsidRDefault="00E07E73" w:rsidP="00E07E73">
      <w:pPr>
        <w:ind w:left="720" w:hanging="720"/>
        <w:jc w:val="both"/>
        <w:rPr>
          <w:rFonts w:cs="Arial"/>
        </w:rPr>
      </w:pPr>
      <w:r w:rsidRPr="00313EDD">
        <w:rPr>
          <w:rFonts w:cs="Arial"/>
        </w:rPr>
        <w:t>3.2</w:t>
      </w:r>
      <w:r w:rsidRPr="00313EDD">
        <w:rPr>
          <w:rFonts w:cs="Arial"/>
        </w:rPr>
        <w:tab/>
        <w:t xml:space="preserve">I understand that the accompanying bid </w:t>
      </w:r>
      <w:proofErr w:type="gramStart"/>
      <w:r w:rsidRPr="00313EDD">
        <w:rPr>
          <w:rFonts w:cs="Arial"/>
        </w:rPr>
        <w:t>will be disqualified</w:t>
      </w:r>
      <w:proofErr w:type="gramEnd"/>
      <w:r w:rsidRPr="00313EDD">
        <w:rPr>
          <w:rFonts w:cs="Arial"/>
        </w:rPr>
        <w:t xml:space="preserve">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t>
      </w:r>
      <w:proofErr w:type="gramStart"/>
      <w:r w:rsidRPr="00313EDD">
        <w:rPr>
          <w:rFonts w:cs="Arial"/>
        </w:rPr>
        <w:t>will not be construed</w:t>
      </w:r>
      <w:proofErr w:type="gramEnd"/>
      <w:r w:rsidRPr="00313EDD">
        <w:rPr>
          <w:rFonts w:cs="Arial"/>
        </w:rPr>
        <w:t xml:space="preserve"> as collusive bidding.</w:t>
      </w:r>
    </w:p>
    <w:p w:rsidR="00E07E73" w:rsidRPr="00313EDD" w:rsidRDefault="00E07E73" w:rsidP="00E07E73">
      <w:pPr>
        <w:ind w:left="720" w:hanging="720"/>
        <w:jc w:val="both"/>
        <w:rPr>
          <w:rFonts w:cs="Arial"/>
          <w:b/>
        </w:rPr>
      </w:pPr>
      <w:proofErr w:type="gramStart"/>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roofErr w:type="gramEnd"/>
    </w:p>
    <w:p w:rsidR="00E07E73" w:rsidRPr="00313EDD" w:rsidRDefault="00E07E73" w:rsidP="00E07E73">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E07E73">
      <w:pPr>
        <w:ind w:left="720" w:hanging="720"/>
        <w:jc w:val="both"/>
        <w:rPr>
          <w:rFonts w:cs="Arial"/>
        </w:rPr>
      </w:pPr>
      <w:proofErr w:type="gramStart"/>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roofErr w:type="gramEnd"/>
    </w:p>
    <w:p w:rsidR="00E07E73" w:rsidRPr="00313EDD" w:rsidRDefault="00E07E73" w:rsidP="00E07E73">
      <w:pPr>
        <w:ind w:left="720" w:hanging="720"/>
        <w:jc w:val="both"/>
        <w:rPr>
          <w:rFonts w:cs="Arial"/>
        </w:rPr>
      </w:pPr>
    </w:p>
    <w:p w:rsidR="00E07E73" w:rsidRPr="00313EDD" w:rsidRDefault="00E07E73" w:rsidP="00E07E73">
      <w:pPr>
        <w:widowControl w:val="0"/>
        <w:numPr>
          <w:ilvl w:val="1"/>
          <w:numId w:val="17"/>
        </w:numPr>
        <w:spacing w:after="0" w:line="240" w:lineRule="auto"/>
        <w:ind w:left="709" w:hanging="709"/>
        <w:jc w:val="both"/>
        <w:rPr>
          <w:rFonts w:cs="Arial"/>
        </w:rPr>
      </w:pPr>
      <w:proofErr w:type="gramStart"/>
      <w:r w:rsidRPr="00313EDD">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roofErr w:type="gramEnd"/>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Pr="00E861C0" w:rsidRDefault="00A87123" w:rsidP="00375CBC">
      <w:pPr>
        <w:spacing w:after="0"/>
        <w:jc w:val="both"/>
        <w:rPr>
          <w:rFonts w:cs="Arial"/>
        </w:rPr>
      </w:pPr>
    </w:p>
    <w:sectPr w:rsidR="00A87123" w:rsidRPr="00E861C0" w:rsidSect="00025FCA">
      <w:headerReference w:type="default" r:id="rId9"/>
      <w:footerReference w:type="default" r:id="rId10"/>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79D4" w:rsidRDefault="00D679D4" w:rsidP="00C65D95">
      <w:pPr>
        <w:spacing w:after="0" w:line="240" w:lineRule="auto"/>
      </w:pPr>
      <w:r>
        <w:separator/>
      </w:r>
    </w:p>
  </w:endnote>
  <w:endnote w:type="continuationSeparator" w:id="0">
    <w:p w:rsidR="00D679D4" w:rsidRDefault="00D679D4"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Content>
      <w:sdt>
        <w:sdtPr>
          <w:id w:val="-969050027"/>
          <w:docPartObj>
            <w:docPartGallery w:val="Page Numbers (Top of Page)"/>
            <w:docPartUnique/>
          </w:docPartObj>
        </w:sdtPr>
        <w:sdtContent>
          <w:p w:rsidR="00D679D4" w:rsidRDefault="00D679D4">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942B94">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42B94">
              <w:rPr>
                <w:b/>
                <w:bCs/>
                <w:noProof/>
              </w:rPr>
              <w:t>22</w:t>
            </w:r>
            <w:r>
              <w:rPr>
                <w:b/>
                <w:bCs/>
                <w:sz w:val="24"/>
                <w:szCs w:val="24"/>
              </w:rPr>
              <w:fldChar w:fldCharType="end"/>
            </w:r>
          </w:p>
        </w:sdtContent>
      </w:sdt>
    </w:sdtContent>
  </w:sdt>
  <w:p w:rsidR="00D679D4" w:rsidRDefault="00D679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79D4" w:rsidRDefault="00D679D4" w:rsidP="00C65D95">
      <w:pPr>
        <w:spacing w:after="0" w:line="240" w:lineRule="auto"/>
      </w:pPr>
      <w:r>
        <w:separator/>
      </w:r>
    </w:p>
  </w:footnote>
  <w:footnote w:type="continuationSeparator" w:id="0">
    <w:p w:rsidR="00D679D4" w:rsidRDefault="00D679D4" w:rsidP="00C65D95">
      <w:pPr>
        <w:spacing w:after="0" w:line="240" w:lineRule="auto"/>
      </w:pPr>
      <w:r>
        <w:continuationSeparator/>
      </w:r>
    </w:p>
  </w:footnote>
  <w:footnote w:id="1">
    <w:p w:rsidR="00D679D4" w:rsidRDefault="00D679D4" w:rsidP="00E07E73">
      <w:pPr>
        <w:pStyle w:val="FootnoteText"/>
      </w:pPr>
      <w:r>
        <w:rPr>
          <w:rStyle w:val="FootnoteReference"/>
        </w:rPr>
        <w:footnoteRef/>
      </w:r>
      <w:r>
        <w:t xml:space="preserve"> </w:t>
      </w:r>
      <w:proofErr w:type="gramStart"/>
      <w:r>
        <w:t>the</w:t>
      </w:r>
      <w:proofErr w:type="gramEnd"/>
      <w:r>
        <w:t xml:space="preserve"> power, by one person or a group of persons holding the majority of the equity of an enterprise, alternatively, the person/s having the deciding vote or power to influence or to direct the course and decisions of the enterprise.</w:t>
      </w:r>
    </w:p>
    <w:p w:rsidR="00D679D4" w:rsidRDefault="00D679D4" w:rsidP="00E07E73">
      <w:pPr>
        <w:pStyle w:val="FootnoteText"/>
      </w:pPr>
    </w:p>
    <w:p w:rsidR="00D679D4" w:rsidRDefault="00D679D4" w:rsidP="00E07E73">
      <w:pPr>
        <w:pStyle w:val="FootnoteText"/>
      </w:pPr>
    </w:p>
  </w:footnote>
  <w:footnote w:id="2">
    <w:p w:rsidR="00D679D4" w:rsidRPr="00612AD4" w:rsidRDefault="00D679D4" w:rsidP="00E07E73">
      <w:pPr>
        <w:pStyle w:val="FootnoteText"/>
        <w:rPr>
          <w:lang w:val="en-ZA"/>
        </w:rPr>
      </w:pPr>
      <w:r>
        <w:rPr>
          <w:rStyle w:val="FootnoteReference"/>
        </w:rPr>
        <w:footnoteRef/>
      </w:r>
      <w:r>
        <w:t xml:space="preserve"> Joint venture or Consortium means an association of persons </w:t>
      </w:r>
      <w:proofErr w:type="gramStart"/>
      <w:r>
        <w:t>for the purpose of</w:t>
      </w:r>
      <w:proofErr w:type="gramEnd"/>
      <w:r>
        <w:t xml:space="preserve">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79D4" w:rsidRPr="00E07E73" w:rsidRDefault="00D679D4">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7"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1" w15:restartNumberingAfterBreak="0">
    <w:nsid w:val="34207A4E"/>
    <w:multiLevelType w:val="hybridMultilevel"/>
    <w:tmpl w:val="C02038C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 w15:restartNumberingAfterBreak="0">
    <w:nsid w:val="397F6A38"/>
    <w:multiLevelType w:val="hybridMultilevel"/>
    <w:tmpl w:val="6818EE3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3"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5"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6"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9" w15:restartNumberingAfterBreak="0">
    <w:nsid w:val="6E102E0C"/>
    <w:multiLevelType w:val="hybridMultilevel"/>
    <w:tmpl w:val="5F8019A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0" w15:restartNumberingAfterBreak="0">
    <w:nsid w:val="6EF509D2"/>
    <w:multiLevelType w:val="hybridMultilevel"/>
    <w:tmpl w:val="B8F650B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1"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7"/>
  </w:num>
  <w:num w:numId="2">
    <w:abstractNumId w:val="21"/>
  </w:num>
  <w:num w:numId="3">
    <w:abstractNumId w:val="15"/>
  </w:num>
  <w:num w:numId="4">
    <w:abstractNumId w:val="14"/>
  </w:num>
  <w:num w:numId="5">
    <w:abstractNumId w:val="1"/>
  </w:num>
  <w:num w:numId="6">
    <w:abstractNumId w:val="0"/>
  </w:num>
  <w:num w:numId="7">
    <w:abstractNumId w:val="4"/>
  </w:num>
  <w:num w:numId="8">
    <w:abstractNumId w:val="18"/>
  </w:num>
  <w:num w:numId="9">
    <w:abstractNumId w:val="8"/>
  </w:num>
  <w:num w:numId="10">
    <w:abstractNumId w:val="9"/>
  </w:num>
  <w:num w:numId="11">
    <w:abstractNumId w:val="6"/>
  </w:num>
  <w:num w:numId="12">
    <w:abstractNumId w:val="13"/>
  </w:num>
  <w:num w:numId="13">
    <w:abstractNumId w:val="10"/>
  </w:num>
  <w:num w:numId="14">
    <w:abstractNumId w:val="3"/>
  </w:num>
  <w:num w:numId="15">
    <w:abstractNumId w:val="2"/>
  </w:num>
  <w:num w:numId="16">
    <w:abstractNumId w:val="16"/>
  </w:num>
  <w:num w:numId="17">
    <w:abstractNumId w:val="17"/>
  </w:num>
  <w:num w:numId="18">
    <w:abstractNumId w:val="5"/>
  </w:num>
  <w:num w:numId="19">
    <w:abstractNumId w:val="20"/>
  </w:num>
  <w:num w:numId="20">
    <w:abstractNumId w:val="11"/>
  </w:num>
  <w:num w:numId="21">
    <w:abstractNumId w:val="12"/>
  </w:num>
  <w:num w:numId="22">
    <w:abstractNumId w:val="1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D98"/>
    <w:rsid w:val="00010B3B"/>
    <w:rsid w:val="00017F2F"/>
    <w:rsid w:val="00020CE8"/>
    <w:rsid w:val="00021C89"/>
    <w:rsid w:val="00023709"/>
    <w:rsid w:val="0002502B"/>
    <w:rsid w:val="00025FCA"/>
    <w:rsid w:val="000310D8"/>
    <w:rsid w:val="0003619B"/>
    <w:rsid w:val="0004237A"/>
    <w:rsid w:val="00042A70"/>
    <w:rsid w:val="00045403"/>
    <w:rsid w:val="0004540B"/>
    <w:rsid w:val="000505FD"/>
    <w:rsid w:val="000561EC"/>
    <w:rsid w:val="00056903"/>
    <w:rsid w:val="00075E79"/>
    <w:rsid w:val="00076786"/>
    <w:rsid w:val="00085E3F"/>
    <w:rsid w:val="00087BDC"/>
    <w:rsid w:val="0009185B"/>
    <w:rsid w:val="000947C7"/>
    <w:rsid w:val="000A0CAE"/>
    <w:rsid w:val="000A303E"/>
    <w:rsid w:val="000A76A2"/>
    <w:rsid w:val="000B202B"/>
    <w:rsid w:val="000B34ED"/>
    <w:rsid w:val="000C1184"/>
    <w:rsid w:val="000C69CF"/>
    <w:rsid w:val="000C71D3"/>
    <w:rsid w:val="000D6FA9"/>
    <w:rsid w:val="000E0296"/>
    <w:rsid w:val="000E4C5D"/>
    <w:rsid w:val="000F2065"/>
    <w:rsid w:val="000F3086"/>
    <w:rsid w:val="00110477"/>
    <w:rsid w:val="00122876"/>
    <w:rsid w:val="00123C63"/>
    <w:rsid w:val="001354D0"/>
    <w:rsid w:val="00150E8E"/>
    <w:rsid w:val="0016339F"/>
    <w:rsid w:val="00165284"/>
    <w:rsid w:val="00187D91"/>
    <w:rsid w:val="001A2435"/>
    <w:rsid w:val="001A2E66"/>
    <w:rsid w:val="001B1692"/>
    <w:rsid w:val="001D06BD"/>
    <w:rsid w:val="001D4130"/>
    <w:rsid w:val="001D488E"/>
    <w:rsid w:val="001E75F0"/>
    <w:rsid w:val="001F051C"/>
    <w:rsid w:val="001F09C5"/>
    <w:rsid w:val="002003AE"/>
    <w:rsid w:val="002041C8"/>
    <w:rsid w:val="00205C82"/>
    <w:rsid w:val="00210D78"/>
    <w:rsid w:val="00212A28"/>
    <w:rsid w:val="00215E0E"/>
    <w:rsid w:val="00217902"/>
    <w:rsid w:val="00222B4D"/>
    <w:rsid w:val="00223B26"/>
    <w:rsid w:val="002335DE"/>
    <w:rsid w:val="00233D0D"/>
    <w:rsid w:val="00241BEB"/>
    <w:rsid w:val="0025409B"/>
    <w:rsid w:val="002541A9"/>
    <w:rsid w:val="00254570"/>
    <w:rsid w:val="00264BB1"/>
    <w:rsid w:val="002712DD"/>
    <w:rsid w:val="00283C57"/>
    <w:rsid w:val="0028797D"/>
    <w:rsid w:val="00287DD0"/>
    <w:rsid w:val="00290DF4"/>
    <w:rsid w:val="00294C85"/>
    <w:rsid w:val="00296630"/>
    <w:rsid w:val="002A2A1D"/>
    <w:rsid w:val="002B66B1"/>
    <w:rsid w:val="002C7174"/>
    <w:rsid w:val="002D37C3"/>
    <w:rsid w:val="002E16EE"/>
    <w:rsid w:val="002F02EF"/>
    <w:rsid w:val="00300569"/>
    <w:rsid w:val="003032A6"/>
    <w:rsid w:val="003077BA"/>
    <w:rsid w:val="00313462"/>
    <w:rsid w:val="00316BA3"/>
    <w:rsid w:val="00321513"/>
    <w:rsid w:val="003301A4"/>
    <w:rsid w:val="00333A1F"/>
    <w:rsid w:val="0033648E"/>
    <w:rsid w:val="00340CCD"/>
    <w:rsid w:val="0034281D"/>
    <w:rsid w:val="003450DF"/>
    <w:rsid w:val="00346C2A"/>
    <w:rsid w:val="00351647"/>
    <w:rsid w:val="0036247A"/>
    <w:rsid w:val="00362C9C"/>
    <w:rsid w:val="00367B7C"/>
    <w:rsid w:val="00372C5C"/>
    <w:rsid w:val="00374F12"/>
    <w:rsid w:val="00375CBC"/>
    <w:rsid w:val="00384A59"/>
    <w:rsid w:val="003868A6"/>
    <w:rsid w:val="0039156B"/>
    <w:rsid w:val="00397832"/>
    <w:rsid w:val="003A2D60"/>
    <w:rsid w:val="003A593E"/>
    <w:rsid w:val="003A7C7E"/>
    <w:rsid w:val="003B7276"/>
    <w:rsid w:val="003C2D62"/>
    <w:rsid w:val="003C3349"/>
    <w:rsid w:val="003C4A5B"/>
    <w:rsid w:val="003D2959"/>
    <w:rsid w:val="003D2969"/>
    <w:rsid w:val="003E2C9B"/>
    <w:rsid w:val="003E6B46"/>
    <w:rsid w:val="003E73AD"/>
    <w:rsid w:val="003F097F"/>
    <w:rsid w:val="004025AA"/>
    <w:rsid w:val="00406FBD"/>
    <w:rsid w:val="004162ED"/>
    <w:rsid w:val="00417C76"/>
    <w:rsid w:val="004215AB"/>
    <w:rsid w:val="00421B05"/>
    <w:rsid w:val="0042502D"/>
    <w:rsid w:val="0042585E"/>
    <w:rsid w:val="004277E6"/>
    <w:rsid w:val="00446177"/>
    <w:rsid w:val="0045250A"/>
    <w:rsid w:val="00456BA6"/>
    <w:rsid w:val="00457269"/>
    <w:rsid w:val="00462CAD"/>
    <w:rsid w:val="004709AE"/>
    <w:rsid w:val="00474FDF"/>
    <w:rsid w:val="00475A42"/>
    <w:rsid w:val="0047719D"/>
    <w:rsid w:val="004907F9"/>
    <w:rsid w:val="004A6CC5"/>
    <w:rsid w:val="004B36EE"/>
    <w:rsid w:val="004B722F"/>
    <w:rsid w:val="004D2838"/>
    <w:rsid w:val="004D42F2"/>
    <w:rsid w:val="004E06A4"/>
    <w:rsid w:val="004E5F6A"/>
    <w:rsid w:val="004F314C"/>
    <w:rsid w:val="004F7EB3"/>
    <w:rsid w:val="00500D9A"/>
    <w:rsid w:val="005013A1"/>
    <w:rsid w:val="00507314"/>
    <w:rsid w:val="00510347"/>
    <w:rsid w:val="005146DC"/>
    <w:rsid w:val="005168F2"/>
    <w:rsid w:val="0052013F"/>
    <w:rsid w:val="0052040F"/>
    <w:rsid w:val="00523B82"/>
    <w:rsid w:val="00525060"/>
    <w:rsid w:val="0053613F"/>
    <w:rsid w:val="005455E2"/>
    <w:rsid w:val="00556C85"/>
    <w:rsid w:val="00561DD7"/>
    <w:rsid w:val="00567909"/>
    <w:rsid w:val="0057216C"/>
    <w:rsid w:val="00590A0E"/>
    <w:rsid w:val="00593BDA"/>
    <w:rsid w:val="005948BA"/>
    <w:rsid w:val="005A02FF"/>
    <w:rsid w:val="005A1F9E"/>
    <w:rsid w:val="005A353D"/>
    <w:rsid w:val="005B5E62"/>
    <w:rsid w:val="005C2FF0"/>
    <w:rsid w:val="005C5EA4"/>
    <w:rsid w:val="005F47B4"/>
    <w:rsid w:val="005F617C"/>
    <w:rsid w:val="005F6DF5"/>
    <w:rsid w:val="00604D21"/>
    <w:rsid w:val="006118F5"/>
    <w:rsid w:val="00617504"/>
    <w:rsid w:val="00617F90"/>
    <w:rsid w:val="00642F72"/>
    <w:rsid w:val="00643359"/>
    <w:rsid w:val="00643399"/>
    <w:rsid w:val="00655619"/>
    <w:rsid w:val="006566E5"/>
    <w:rsid w:val="00660DC5"/>
    <w:rsid w:val="00664FB1"/>
    <w:rsid w:val="00672E1C"/>
    <w:rsid w:val="00674FFA"/>
    <w:rsid w:val="006829F7"/>
    <w:rsid w:val="0069239C"/>
    <w:rsid w:val="006937CE"/>
    <w:rsid w:val="006A2843"/>
    <w:rsid w:val="006A7941"/>
    <w:rsid w:val="006B1195"/>
    <w:rsid w:val="006C680B"/>
    <w:rsid w:val="006D386C"/>
    <w:rsid w:val="006D5F98"/>
    <w:rsid w:val="006D7E90"/>
    <w:rsid w:val="006E1949"/>
    <w:rsid w:val="006E279D"/>
    <w:rsid w:val="006E47DD"/>
    <w:rsid w:val="006E67F7"/>
    <w:rsid w:val="006F7E17"/>
    <w:rsid w:val="00713C3A"/>
    <w:rsid w:val="00714EDE"/>
    <w:rsid w:val="0071507D"/>
    <w:rsid w:val="00725866"/>
    <w:rsid w:val="00726632"/>
    <w:rsid w:val="007269A4"/>
    <w:rsid w:val="007320D6"/>
    <w:rsid w:val="00743C85"/>
    <w:rsid w:val="007513AF"/>
    <w:rsid w:val="00764A93"/>
    <w:rsid w:val="00764EC9"/>
    <w:rsid w:val="007679D1"/>
    <w:rsid w:val="0077332B"/>
    <w:rsid w:val="0077341B"/>
    <w:rsid w:val="00773BBA"/>
    <w:rsid w:val="00773C1D"/>
    <w:rsid w:val="00793BE7"/>
    <w:rsid w:val="007A1A9F"/>
    <w:rsid w:val="007B5F68"/>
    <w:rsid w:val="007B6FCE"/>
    <w:rsid w:val="007C6E4E"/>
    <w:rsid w:val="007D1F20"/>
    <w:rsid w:val="007D3871"/>
    <w:rsid w:val="007D7845"/>
    <w:rsid w:val="007E1156"/>
    <w:rsid w:val="007E5F6E"/>
    <w:rsid w:val="007E6365"/>
    <w:rsid w:val="007E65D5"/>
    <w:rsid w:val="007F30D4"/>
    <w:rsid w:val="007F6619"/>
    <w:rsid w:val="00805F3C"/>
    <w:rsid w:val="00811715"/>
    <w:rsid w:val="00814EAD"/>
    <w:rsid w:val="00820ADF"/>
    <w:rsid w:val="00821032"/>
    <w:rsid w:val="00821F5D"/>
    <w:rsid w:val="008274EB"/>
    <w:rsid w:val="00832D57"/>
    <w:rsid w:val="00836646"/>
    <w:rsid w:val="00837A89"/>
    <w:rsid w:val="008429A6"/>
    <w:rsid w:val="00843D11"/>
    <w:rsid w:val="00845B7E"/>
    <w:rsid w:val="00845CA8"/>
    <w:rsid w:val="00846569"/>
    <w:rsid w:val="00854067"/>
    <w:rsid w:val="00865667"/>
    <w:rsid w:val="00870B14"/>
    <w:rsid w:val="00881E9E"/>
    <w:rsid w:val="0088718A"/>
    <w:rsid w:val="00891A04"/>
    <w:rsid w:val="00894554"/>
    <w:rsid w:val="008B1D76"/>
    <w:rsid w:val="008B58EC"/>
    <w:rsid w:val="008C0C38"/>
    <w:rsid w:val="008C4441"/>
    <w:rsid w:val="008C61A6"/>
    <w:rsid w:val="008D0643"/>
    <w:rsid w:val="008D4E62"/>
    <w:rsid w:val="008E0585"/>
    <w:rsid w:val="008E1A55"/>
    <w:rsid w:val="008E1C42"/>
    <w:rsid w:val="008E5A4D"/>
    <w:rsid w:val="008F1E2B"/>
    <w:rsid w:val="008F327C"/>
    <w:rsid w:val="008F3801"/>
    <w:rsid w:val="008F5241"/>
    <w:rsid w:val="0090325F"/>
    <w:rsid w:val="00912AD5"/>
    <w:rsid w:val="00912AE1"/>
    <w:rsid w:val="0091322F"/>
    <w:rsid w:val="00924401"/>
    <w:rsid w:val="00926CEC"/>
    <w:rsid w:val="0093789C"/>
    <w:rsid w:val="00940A25"/>
    <w:rsid w:val="00942072"/>
    <w:rsid w:val="00942B94"/>
    <w:rsid w:val="009468D1"/>
    <w:rsid w:val="009472D0"/>
    <w:rsid w:val="009506B8"/>
    <w:rsid w:val="00973F46"/>
    <w:rsid w:val="009836A5"/>
    <w:rsid w:val="009843DB"/>
    <w:rsid w:val="00992B0E"/>
    <w:rsid w:val="00995FF4"/>
    <w:rsid w:val="00996455"/>
    <w:rsid w:val="009A4522"/>
    <w:rsid w:val="009B4190"/>
    <w:rsid w:val="009B712A"/>
    <w:rsid w:val="009C1017"/>
    <w:rsid w:val="009D0198"/>
    <w:rsid w:val="009D02CE"/>
    <w:rsid w:val="009D2AD5"/>
    <w:rsid w:val="009D379A"/>
    <w:rsid w:val="009E1B0F"/>
    <w:rsid w:val="009E1C5C"/>
    <w:rsid w:val="009E557F"/>
    <w:rsid w:val="009E619D"/>
    <w:rsid w:val="009F3C2C"/>
    <w:rsid w:val="009F70C8"/>
    <w:rsid w:val="00A00156"/>
    <w:rsid w:val="00A00238"/>
    <w:rsid w:val="00A01AC7"/>
    <w:rsid w:val="00A04740"/>
    <w:rsid w:val="00A07AB2"/>
    <w:rsid w:val="00A122BC"/>
    <w:rsid w:val="00A23AE8"/>
    <w:rsid w:val="00A257EA"/>
    <w:rsid w:val="00A2797B"/>
    <w:rsid w:val="00A30CED"/>
    <w:rsid w:val="00A318E3"/>
    <w:rsid w:val="00A33224"/>
    <w:rsid w:val="00A421F6"/>
    <w:rsid w:val="00A50CD1"/>
    <w:rsid w:val="00A52C9A"/>
    <w:rsid w:val="00A55BCD"/>
    <w:rsid w:val="00A573FF"/>
    <w:rsid w:val="00A61BD2"/>
    <w:rsid w:val="00A64A8F"/>
    <w:rsid w:val="00A653AA"/>
    <w:rsid w:val="00A72091"/>
    <w:rsid w:val="00A85C06"/>
    <w:rsid w:val="00A862D7"/>
    <w:rsid w:val="00A87123"/>
    <w:rsid w:val="00A93D95"/>
    <w:rsid w:val="00A96805"/>
    <w:rsid w:val="00AA4801"/>
    <w:rsid w:val="00AA4A3C"/>
    <w:rsid w:val="00AA6200"/>
    <w:rsid w:val="00AB3EF8"/>
    <w:rsid w:val="00AB7B89"/>
    <w:rsid w:val="00AC5F98"/>
    <w:rsid w:val="00AE4410"/>
    <w:rsid w:val="00AE55E1"/>
    <w:rsid w:val="00AF0C4C"/>
    <w:rsid w:val="00AF1F46"/>
    <w:rsid w:val="00B04705"/>
    <w:rsid w:val="00B04F59"/>
    <w:rsid w:val="00B04FC2"/>
    <w:rsid w:val="00B05967"/>
    <w:rsid w:val="00B05AC1"/>
    <w:rsid w:val="00B1499F"/>
    <w:rsid w:val="00B149C3"/>
    <w:rsid w:val="00B14FA4"/>
    <w:rsid w:val="00B22958"/>
    <w:rsid w:val="00B25178"/>
    <w:rsid w:val="00B2607F"/>
    <w:rsid w:val="00B26E20"/>
    <w:rsid w:val="00B428F1"/>
    <w:rsid w:val="00B44E64"/>
    <w:rsid w:val="00B47A73"/>
    <w:rsid w:val="00B577AA"/>
    <w:rsid w:val="00B77801"/>
    <w:rsid w:val="00B82AF0"/>
    <w:rsid w:val="00B90AC9"/>
    <w:rsid w:val="00BA4085"/>
    <w:rsid w:val="00BC5232"/>
    <w:rsid w:val="00BC6E75"/>
    <w:rsid w:val="00BC7B52"/>
    <w:rsid w:val="00BE0E38"/>
    <w:rsid w:val="00BE13D0"/>
    <w:rsid w:val="00BE3454"/>
    <w:rsid w:val="00BE3473"/>
    <w:rsid w:val="00BE3986"/>
    <w:rsid w:val="00C1665A"/>
    <w:rsid w:val="00C25E78"/>
    <w:rsid w:val="00C338BB"/>
    <w:rsid w:val="00C34685"/>
    <w:rsid w:val="00C34E09"/>
    <w:rsid w:val="00C411A6"/>
    <w:rsid w:val="00C44FCB"/>
    <w:rsid w:val="00C47252"/>
    <w:rsid w:val="00C4783F"/>
    <w:rsid w:val="00C50B0B"/>
    <w:rsid w:val="00C52AD1"/>
    <w:rsid w:val="00C52EE6"/>
    <w:rsid w:val="00C558ED"/>
    <w:rsid w:val="00C65D95"/>
    <w:rsid w:val="00C660A0"/>
    <w:rsid w:val="00C81F44"/>
    <w:rsid w:val="00C83E1D"/>
    <w:rsid w:val="00C86254"/>
    <w:rsid w:val="00C97E8E"/>
    <w:rsid w:val="00CA0C99"/>
    <w:rsid w:val="00CA18F4"/>
    <w:rsid w:val="00CA25BA"/>
    <w:rsid w:val="00CB09D6"/>
    <w:rsid w:val="00CC1184"/>
    <w:rsid w:val="00CC3DD7"/>
    <w:rsid w:val="00CC7F57"/>
    <w:rsid w:val="00CD76C2"/>
    <w:rsid w:val="00CE1358"/>
    <w:rsid w:val="00CE2703"/>
    <w:rsid w:val="00CF1EFA"/>
    <w:rsid w:val="00D00A6F"/>
    <w:rsid w:val="00D06C1F"/>
    <w:rsid w:val="00D132CC"/>
    <w:rsid w:val="00D17213"/>
    <w:rsid w:val="00D23FB5"/>
    <w:rsid w:val="00D3480B"/>
    <w:rsid w:val="00D37AFA"/>
    <w:rsid w:val="00D37C2B"/>
    <w:rsid w:val="00D42288"/>
    <w:rsid w:val="00D44BC9"/>
    <w:rsid w:val="00D44FBB"/>
    <w:rsid w:val="00D5516C"/>
    <w:rsid w:val="00D572CE"/>
    <w:rsid w:val="00D57F3E"/>
    <w:rsid w:val="00D6026D"/>
    <w:rsid w:val="00D679D4"/>
    <w:rsid w:val="00D703F9"/>
    <w:rsid w:val="00D81E6F"/>
    <w:rsid w:val="00D86687"/>
    <w:rsid w:val="00D939F9"/>
    <w:rsid w:val="00D94A13"/>
    <w:rsid w:val="00DA45C2"/>
    <w:rsid w:val="00DA6408"/>
    <w:rsid w:val="00DA6CBB"/>
    <w:rsid w:val="00DA6DB9"/>
    <w:rsid w:val="00DB28EB"/>
    <w:rsid w:val="00DB646C"/>
    <w:rsid w:val="00DC3696"/>
    <w:rsid w:val="00DC56AF"/>
    <w:rsid w:val="00DC7DEC"/>
    <w:rsid w:val="00DD0DBC"/>
    <w:rsid w:val="00DE5146"/>
    <w:rsid w:val="00DE6306"/>
    <w:rsid w:val="00DE677F"/>
    <w:rsid w:val="00DE738F"/>
    <w:rsid w:val="00DF5E45"/>
    <w:rsid w:val="00E07E73"/>
    <w:rsid w:val="00E128F7"/>
    <w:rsid w:val="00E14131"/>
    <w:rsid w:val="00E2604B"/>
    <w:rsid w:val="00E30066"/>
    <w:rsid w:val="00E32887"/>
    <w:rsid w:val="00E33FCB"/>
    <w:rsid w:val="00E35E05"/>
    <w:rsid w:val="00E41AD1"/>
    <w:rsid w:val="00E45A69"/>
    <w:rsid w:val="00E508C1"/>
    <w:rsid w:val="00E6404A"/>
    <w:rsid w:val="00E7692A"/>
    <w:rsid w:val="00E7760D"/>
    <w:rsid w:val="00E80EB9"/>
    <w:rsid w:val="00E842F1"/>
    <w:rsid w:val="00E861C0"/>
    <w:rsid w:val="00E94BF4"/>
    <w:rsid w:val="00E96412"/>
    <w:rsid w:val="00EA097C"/>
    <w:rsid w:val="00EA6770"/>
    <w:rsid w:val="00EA7155"/>
    <w:rsid w:val="00EB39BD"/>
    <w:rsid w:val="00EC6F43"/>
    <w:rsid w:val="00ED1664"/>
    <w:rsid w:val="00ED3A8B"/>
    <w:rsid w:val="00ED48BF"/>
    <w:rsid w:val="00EE0FD5"/>
    <w:rsid w:val="00EE2A8B"/>
    <w:rsid w:val="00EE33C8"/>
    <w:rsid w:val="00F11517"/>
    <w:rsid w:val="00F160F9"/>
    <w:rsid w:val="00F16C28"/>
    <w:rsid w:val="00F22630"/>
    <w:rsid w:val="00F22C45"/>
    <w:rsid w:val="00F33A6E"/>
    <w:rsid w:val="00F35D1C"/>
    <w:rsid w:val="00F41E60"/>
    <w:rsid w:val="00F43C01"/>
    <w:rsid w:val="00F532B9"/>
    <w:rsid w:val="00F679B9"/>
    <w:rsid w:val="00F72BE3"/>
    <w:rsid w:val="00F84C17"/>
    <w:rsid w:val="00F84F0A"/>
    <w:rsid w:val="00F8549B"/>
    <w:rsid w:val="00F87B5C"/>
    <w:rsid w:val="00F91626"/>
    <w:rsid w:val="00F97FE4"/>
    <w:rsid w:val="00FA1EF1"/>
    <w:rsid w:val="00FA3A75"/>
    <w:rsid w:val="00FA665F"/>
    <w:rsid w:val="00FA6A95"/>
    <w:rsid w:val="00FA7CCE"/>
    <w:rsid w:val="00FB2E1D"/>
    <w:rsid w:val="00FB396B"/>
    <w:rsid w:val="00FB4EB0"/>
    <w:rsid w:val="00FC281E"/>
    <w:rsid w:val="00FD5E96"/>
    <w:rsid w:val="00FD6589"/>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9DF5D"/>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222717972">
      <w:bodyDiv w:val="1"/>
      <w:marLeft w:val="0"/>
      <w:marRight w:val="0"/>
      <w:marTop w:val="0"/>
      <w:marBottom w:val="0"/>
      <w:divBdr>
        <w:top w:val="none" w:sz="0" w:space="0" w:color="auto"/>
        <w:left w:val="none" w:sz="0" w:space="0" w:color="auto"/>
        <w:bottom w:val="none" w:sz="0" w:space="0" w:color="auto"/>
        <w:right w:val="none" w:sz="0" w:space="0" w:color="auto"/>
      </w:divBdr>
    </w:div>
    <w:div w:id="1673798296">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DD849F-0410-4963-B590-3AE255679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22</Pages>
  <Words>4005</Words>
  <Characters>22832</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Rirhandzu Hlatswayo</cp:lastModifiedBy>
  <cp:revision>5</cp:revision>
  <cp:lastPrinted>2023-06-27T14:59:00Z</cp:lastPrinted>
  <dcterms:created xsi:type="dcterms:W3CDTF">2023-08-03T08:17:00Z</dcterms:created>
  <dcterms:modified xsi:type="dcterms:W3CDTF">2023-08-03T09:40:00Z</dcterms:modified>
</cp:coreProperties>
</file>