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6D0C76" w:rsidRDefault="006D0C76">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6D0C76" w:rsidRDefault="006D0C76">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6D0C76" w:rsidRDefault="006D0C76">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6D0C76" w:rsidRDefault="006D0C76">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6D0C76" w:rsidRDefault="006D0C76">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BE076A">
      <w:pPr>
        <w:pStyle w:val="Heading1"/>
        <w:spacing w:after="273"/>
        <w:ind w:left="138" w:firstLine="0"/>
        <w:jc w:val="center"/>
      </w:pPr>
      <w:r>
        <w:t>NCDO</w:t>
      </w:r>
      <w:r w:rsidR="00792EF7">
        <w:t>H/</w:t>
      </w:r>
      <w:r w:rsidR="00C632CB">
        <w:t>SEC/</w:t>
      </w:r>
      <w:r w:rsidR="00792EF7">
        <w:t>001/2024</w:t>
      </w:r>
      <w:r w:rsidR="002A5CAF">
        <w:rPr>
          <w:sz w:val="32"/>
        </w:rPr>
        <w:t xml:space="preserve"> </w:t>
      </w:r>
    </w:p>
    <w:p w:rsidR="00F61D5D" w:rsidRDefault="00F61210" w:rsidP="0094018A">
      <w:pPr>
        <w:spacing w:after="240" w:line="361" w:lineRule="auto"/>
        <w:ind w:left="1226" w:hanging="418"/>
        <w:jc w:val="center"/>
        <w:rPr>
          <w:b/>
          <w:sz w:val="32"/>
        </w:rPr>
      </w:pPr>
      <w:r>
        <w:rPr>
          <w:b/>
          <w:sz w:val="32"/>
        </w:rPr>
        <w:t xml:space="preserve">APPOINTMENT OF A SERVICE PROVIDER FOR THE PROVISION OF SECURITY GUARDING SERVICES FOR THE NORTHERN OF HEALTH </w:t>
      </w:r>
    </w:p>
    <w:p w:rsidR="00F61210" w:rsidRDefault="00F61210" w:rsidP="0094018A">
      <w:pPr>
        <w:spacing w:after="240" w:line="361" w:lineRule="auto"/>
        <w:ind w:left="1226" w:hanging="418"/>
        <w:jc w:val="center"/>
        <w:rPr>
          <w:b/>
          <w:sz w:val="32"/>
        </w:rPr>
      </w:pPr>
      <w:r>
        <w:rPr>
          <w:b/>
          <w:sz w:val="32"/>
        </w:rPr>
        <w:t>FOR THE PERIOD OF THREE (3) YEARS</w:t>
      </w:r>
    </w:p>
    <w:p w:rsidR="00F61210" w:rsidRDefault="00F61210" w:rsidP="0094018A">
      <w:pPr>
        <w:spacing w:after="240" w:line="361" w:lineRule="auto"/>
        <w:ind w:left="1226" w:hanging="418"/>
        <w:jc w:val="center"/>
      </w:pPr>
    </w:p>
    <w:p w:rsidR="00F61D5D" w:rsidRDefault="00F61D5D" w:rsidP="0094018A">
      <w:pPr>
        <w:spacing w:after="275" w:line="259" w:lineRule="auto"/>
        <w:ind w:left="569"/>
        <w:jc w:val="center"/>
      </w:pPr>
    </w:p>
    <w:p w:rsidR="00F61D5D" w:rsidRDefault="002A5CAF" w:rsidP="007F022C">
      <w:pPr>
        <w:spacing w:after="396" w:line="259" w:lineRule="auto"/>
        <w:ind w:left="1441" w:firstLine="719"/>
        <w:jc w:val="left"/>
      </w:pPr>
      <w:r>
        <w:rPr>
          <w:b/>
          <w:sz w:val="32"/>
        </w:rPr>
        <w:t>CLOSING DATE AND TIME OF BID</w:t>
      </w:r>
    </w:p>
    <w:p w:rsidR="00F61D5D" w:rsidRDefault="00BE076A" w:rsidP="007F022C">
      <w:pPr>
        <w:pStyle w:val="Heading1"/>
        <w:ind w:left="2019"/>
      </w:pPr>
      <w:r>
        <w:t>14</w:t>
      </w:r>
      <w:r w:rsidR="00792EF7">
        <w:t xml:space="preserve"> </w:t>
      </w:r>
      <w:r w:rsidR="00C632CB">
        <w:t>FEBRUARY</w:t>
      </w:r>
      <w:r w:rsidR="00792EF7">
        <w:t xml:space="preserve"> 2024</w:t>
      </w:r>
      <w:r w:rsidR="002A5CAF">
        <w:t xml:space="preserve"> AT 11H00</w:t>
      </w:r>
    </w:p>
    <w:p w:rsidR="00F61D5D" w:rsidRDefault="00F61210" w:rsidP="007F022C">
      <w:pPr>
        <w:spacing w:after="225" w:line="259" w:lineRule="auto"/>
        <w:ind w:left="2103"/>
        <w:jc w:val="left"/>
      </w:pPr>
      <w:r>
        <w:rPr>
          <w:b/>
          <w:sz w:val="32"/>
        </w:rPr>
        <w:t>BID VALIDITY PERIOD: 90</w:t>
      </w:r>
      <w:r w:rsidR="002A5CAF">
        <w:rPr>
          <w:b/>
          <w:sz w:val="32"/>
        </w:rPr>
        <w:t xml:space="preserve">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7F022C">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F61D5D" w:rsidP="00BE076A">
      <w:pPr>
        <w:spacing w:after="158" w:line="259" w:lineRule="auto"/>
        <w:ind w:left="142" w:firstLine="0"/>
        <w:jc w:val="left"/>
      </w:pP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lastRenderedPageBreak/>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PSIRA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 xml:space="preserve">Private Security Industry Regulations Authority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UIF</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UNEMPLOYMENT INSURANCE FUND</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COIDA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COMPENSATION OF OCCUPATIONAL AND DISEASES ACT</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lastRenderedPageBreak/>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521"/>
        <w:gridCol w:w="4596"/>
        <w:gridCol w:w="2063"/>
        <w:gridCol w:w="1836"/>
      </w:tblGrid>
      <w:tr w:rsidR="0024127F" w:rsidTr="00132462">
        <w:trPr>
          <w:trHeight w:val="1306"/>
        </w:trPr>
        <w:tc>
          <w:tcPr>
            <w:tcW w:w="521"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59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r w:rsidR="00DB44C4">
              <w:rPr>
                <w:b/>
                <w:color w:val="FFFFFF"/>
              </w:rPr>
              <w:t>x</w:t>
            </w:r>
          </w:p>
        </w:tc>
        <w:tc>
          <w:tcPr>
            <w:tcW w:w="206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86231B" w:rsidP="00AC4FF4">
            <w:pPr>
              <w:spacing w:after="0" w:line="259" w:lineRule="auto"/>
              <w:ind w:left="0" w:right="63" w:firstLine="0"/>
              <w:jc w:val="center"/>
            </w:pPr>
            <w:r>
              <w:rPr>
                <w:b/>
              </w:rPr>
              <w:t xml:space="preserve">PHASE 1: </w:t>
            </w:r>
            <w:r w:rsidR="00DB44C4">
              <w:rPr>
                <w:b/>
              </w:rPr>
              <w:t>MANDATORY REQUIREMENTS</w:t>
            </w:r>
          </w:p>
        </w:tc>
      </w:tr>
      <w:tr w:rsidR="00DB44C4"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DB44C4" w:rsidRDefault="00DB44C4" w:rsidP="00DB44C4">
            <w:pPr>
              <w:spacing w:after="0" w:line="259" w:lineRule="auto"/>
              <w:ind w:left="0" w:right="63" w:firstLine="0"/>
              <w:jc w:val="center"/>
              <w:rPr>
                <w:b/>
              </w:rPr>
            </w:pPr>
            <w:r>
              <w:rPr>
                <w:b/>
              </w:rPr>
              <w:t>MANDATORY DOCUMENTS</w:t>
            </w:r>
          </w:p>
        </w:tc>
      </w:tr>
      <w:tr w:rsidR="002B15DE" w:rsidTr="00132462">
        <w:trPr>
          <w:trHeight w:val="804"/>
        </w:trPr>
        <w:tc>
          <w:tcPr>
            <w:tcW w:w="521" w:type="dxa"/>
            <w:tcBorders>
              <w:top w:val="single" w:sz="4" w:space="0" w:color="000000"/>
              <w:left w:val="single" w:sz="4" w:space="0" w:color="000000"/>
              <w:bottom w:val="single" w:sz="4" w:space="0" w:color="000000"/>
              <w:right w:val="single" w:sz="4" w:space="0" w:color="000000"/>
            </w:tcBorders>
          </w:tcPr>
          <w:p w:rsidR="002B15DE" w:rsidRDefault="0086231B" w:rsidP="00AC4FF4">
            <w:pPr>
              <w:spacing w:after="0" w:line="259" w:lineRule="auto"/>
              <w:ind w:left="60" w:firstLine="0"/>
              <w:jc w:val="left"/>
            </w:pPr>
            <w:r>
              <w:t>1</w:t>
            </w:r>
          </w:p>
        </w:tc>
        <w:tc>
          <w:tcPr>
            <w:tcW w:w="4596" w:type="dxa"/>
            <w:tcBorders>
              <w:top w:val="single" w:sz="4" w:space="0" w:color="000000"/>
              <w:left w:val="single" w:sz="4" w:space="0" w:color="000000"/>
              <w:bottom w:val="single" w:sz="4" w:space="0" w:color="000000"/>
              <w:right w:val="single" w:sz="4" w:space="0" w:color="000000"/>
            </w:tcBorders>
          </w:tcPr>
          <w:p w:rsidR="002B15DE" w:rsidRDefault="00EF09AC" w:rsidP="00AC4FF4">
            <w:pPr>
              <w:spacing w:after="0" w:line="259" w:lineRule="auto"/>
              <w:ind w:left="1" w:firstLine="0"/>
              <w:jc w:val="left"/>
            </w:pPr>
            <w:r>
              <w:t>Confirmation</w:t>
            </w:r>
            <w:r w:rsidR="00DB44C4">
              <w:t xml:space="preserve"> of Technical Specification</w:t>
            </w:r>
          </w:p>
        </w:tc>
        <w:tc>
          <w:tcPr>
            <w:tcW w:w="2063" w:type="dxa"/>
            <w:tcBorders>
              <w:top w:val="single" w:sz="4" w:space="0" w:color="000000"/>
              <w:left w:val="single" w:sz="4" w:space="0" w:color="000000"/>
              <w:bottom w:val="single" w:sz="4" w:space="0" w:color="000000"/>
              <w:right w:val="single" w:sz="4" w:space="0" w:color="000000"/>
            </w:tcBorders>
          </w:tcPr>
          <w:p w:rsidR="002B15DE" w:rsidRDefault="00DB44C4" w:rsidP="00AC4FF4">
            <w:pPr>
              <w:spacing w:after="0" w:line="259" w:lineRule="auto"/>
              <w:ind w:left="0" w:right="63"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2B15DE" w:rsidRDefault="002B15DE" w:rsidP="00AC4FF4">
            <w:pPr>
              <w:spacing w:after="0" w:line="259" w:lineRule="auto"/>
              <w:ind w:left="0" w:right="58" w:firstLine="0"/>
              <w:jc w:val="center"/>
            </w:pPr>
            <w:r>
              <w:t>Yes</w:t>
            </w:r>
          </w:p>
        </w:tc>
      </w:tr>
      <w:tr w:rsidR="0024127F" w:rsidTr="00132462">
        <w:trPr>
          <w:trHeight w:val="804"/>
        </w:trPr>
        <w:tc>
          <w:tcPr>
            <w:tcW w:w="521" w:type="dxa"/>
            <w:tcBorders>
              <w:top w:val="single" w:sz="4" w:space="0" w:color="000000"/>
              <w:left w:val="single" w:sz="4" w:space="0" w:color="000000"/>
              <w:bottom w:val="single" w:sz="4" w:space="0" w:color="000000"/>
              <w:right w:val="single" w:sz="4" w:space="0" w:color="000000"/>
            </w:tcBorders>
          </w:tcPr>
          <w:p w:rsidR="0024127F" w:rsidRDefault="0086231B" w:rsidP="00AC4FF4">
            <w:pPr>
              <w:spacing w:after="0" w:line="259" w:lineRule="auto"/>
              <w:ind w:left="60" w:firstLine="0"/>
              <w:jc w:val="left"/>
            </w:pPr>
            <w:r>
              <w:t>2</w:t>
            </w:r>
          </w:p>
        </w:tc>
        <w:tc>
          <w:tcPr>
            <w:tcW w:w="4596" w:type="dxa"/>
            <w:tcBorders>
              <w:top w:val="single" w:sz="4" w:space="0" w:color="000000"/>
              <w:left w:val="single" w:sz="4" w:space="0" w:color="000000"/>
              <w:bottom w:val="single" w:sz="4" w:space="0" w:color="000000"/>
              <w:right w:val="single" w:sz="4" w:space="0" w:color="000000"/>
            </w:tcBorders>
          </w:tcPr>
          <w:p w:rsidR="0024127F" w:rsidRDefault="00DB44C4" w:rsidP="00AC4FF4">
            <w:pPr>
              <w:spacing w:after="0" w:line="259" w:lineRule="auto"/>
              <w:ind w:left="1" w:firstLine="0"/>
              <w:jc w:val="left"/>
            </w:pPr>
            <w:r>
              <w:t>Pricing Schedule</w:t>
            </w:r>
          </w:p>
        </w:tc>
        <w:tc>
          <w:tcPr>
            <w:tcW w:w="2063" w:type="dxa"/>
            <w:tcBorders>
              <w:top w:val="single" w:sz="4" w:space="0" w:color="000000"/>
              <w:left w:val="single" w:sz="4" w:space="0" w:color="000000"/>
              <w:bottom w:val="single" w:sz="4" w:space="0" w:color="000000"/>
              <w:right w:val="single" w:sz="4" w:space="0" w:color="000000"/>
            </w:tcBorders>
          </w:tcPr>
          <w:p w:rsidR="0024127F" w:rsidRDefault="00DB44C4" w:rsidP="00AC4FF4">
            <w:pPr>
              <w:spacing w:after="0" w:line="259" w:lineRule="auto"/>
              <w:ind w:left="0" w:right="63"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24127F" w:rsidRDefault="002B15DE" w:rsidP="00AC4FF4">
            <w:pPr>
              <w:spacing w:after="0" w:line="259" w:lineRule="auto"/>
              <w:ind w:left="0" w:right="58" w:firstLine="0"/>
              <w:jc w:val="center"/>
            </w:pPr>
            <w:r>
              <w:t>Y</w:t>
            </w:r>
            <w:r w:rsidR="0024127F">
              <w:t>es</w:t>
            </w:r>
          </w:p>
        </w:tc>
      </w:tr>
      <w:tr w:rsidR="0024127F"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86231B" w:rsidP="00DB44C4">
            <w:pPr>
              <w:spacing w:after="0" w:line="259" w:lineRule="auto"/>
              <w:ind w:left="0" w:right="68" w:firstLine="0"/>
              <w:jc w:val="center"/>
            </w:pPr>
            <w:r>
              <w:rPr>
                <w:b/>
              </w:rPr>
              <w:t xml:space="preserve">PHASE 2: </w:t>
            </w:r>
            <w:r w:rsidR="0024127F">
              <w:rPr>
                <w:b/>
              </w:rPr>
              <w:t>STANDARD BIDDING DOCUMENTS</w:t>
            </w:r>
            <w:r w:rsidR="00DB44C4">
              <w:rPr>
                <w:b/>
              </w:rPr>
              <w:t xml:space="preserve"> &amp; COMPLIANCE DOCUMENTS</w:t>
            </w:r>
          </w:p>
        </w:tc>
      </w:tr>
      <w:tr w:rsidR="0024127F" w:rsidTr="00132462">
        <w:trPr>
          <w:trHeight w:val="929"/>
        </w:trPr>
        <w:tc>
          <w:tcPr>
            <w:tcW w:w="521" w:type="dxa"/>
            <w:tcBorders>
              <w:top w:val="single" w:sz="4" w:space="0" w:color="000000"/>
              <w:left w:val="single" w:sz="4" w:space="0" w:color="000000"/>
              <w:bottom w:val="single" w:sz="4" w:space="0" w:color="000000"/>
              <w:right w:val="single" w:sz="4" w:space="0" w:color="000000"/>
            </w:tcBorders>
          </w:tcPr>
          <w:p w:rsidR="0024127F" w:rsidRDefault="0086231B" w:rsidP="00AC4FF4">
            <w:pPr>
              <w:spacing w:after="0" w:line="259" w:lineRule="auto"/>
              <w:ind w:left="0" w:firstLine="0"/>
              <w:jc w:val="left"/>
            </w:pPr>
            <w:r>
              <w:t xml:space="preserve"> 3</w:t>
            </w:r>
            <w:r w:rsidR="0024127F">
              <w:t xml:space="preserve"> </w:t>
            </w:r>
          </w:p>
        </w:tc>
        <w:tc>
          <w:tcPr>
            <w:tcW w:w="459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103" w:line="259" w:lineRule="auto"/>
              <w:ind w:left="0" w:firstLine="0"/>
              <w:jc w:val="left"/>
            </w:pPr>
            <w:r>
              <w:t xml:space="preserve"> SBD 1: Invitation to Bid </w:t>
            </w:r>
          </w:p>
        </w:tc>
        <w:tc>
          <w:tcPr>
            <w:tcW w:w="206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24127F" w:rsidRDefault="006D0C76" w:rsidP="00AC4FF4">
            <w:pPr>
              <w:spacing w:after="0" w:line="259" w:lineRule="auto"/>
              <w:ind w:left="0" w:firstLine="0"/>
              <w:jc w:val="left"/>
            </w:pPr>
            <w:r>
              <w:t>4</w:t>
            </w:r>
          </w:p>
        </w:tc>
        <w:tc>
          <w:tcPr>
            <w:tcW w:w="459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4 Declaration of Interest </w:t>
            </w:r>
          </w:p>
        </w:tc>
        <w:tc>
          <w:tcPr>
            <w:tcW w:w="206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24127F" w:rsidRDefault="006D0C76" w:rsidP="00AC4FF4">
            <w:pPr>
              <w:spacing w:after="0" w:line="259" w:lineRule="auto"/>
              <w:ind w:left="0" w:firstLine="0"/>
              <w:jc w:val="left"/>
            </w:pPr>
            <w:r>
              <w:t>5</w:t>
            </w:r>
          </w:p>
        </w:tc>
        <w:tc>
          <w:tcPr>
            <w:tcW w:w="459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6.1 Preference Points Claim Form </w:t>
            </w:r>
          </w:p>
          <w:p w:rsidR="00782E7A" w:rsidRDefault="00782E7A" w:rsidP="00AC4FF4">
            <w:pPr>
              <w:spacing w:after="0" w:line="259" w:lineRule="auto"/>
              <w:ind w:left="1" w:firstLine="0"/>
              <w:jc w:val="left"/>
            </w:pPr>
          </w:p>
        </w:tc>
        <w:tc>
          <w:tcPr>
            <w:tcW w:w="206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28" w:firstLine="0"/>
              <w:jc w:val="center"/>
            </w:pPr>
            <w:r>
              <w:t xml:space="preserve">Yes </w:t>
            </w:r>
          </w:p>
        </w:tc>
        <w:tc>
          <w:tcPr>
            <w:tcW w:w="18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30" w:firstLine="0"/>
              <w:jc w:val="center"/>
            </w:pPr>
            <w:r>
              <w:t xml:space="preserve">Yes </w:t>
            </w:r>
          </w:p>
        </w:tc>
      </w:tr>
      <w:tr w:rsidR="00DB44C4"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DB44C4" w:rsidRDefault="0086231B" w:rsidP="00AC4FF4">
            <w:pPr>
              <w:spacing w:after="0" w:line="259" w:lineRule="auto"/>
              <w:ind w:left="0" w:firstLine="0"/>
              <w:jc w:val="left"/>
            </w:pPr>
            <w:r>
              <w:t>7</w:t>
            </w:r>
          </w:p>
        </w:tc>
        <w:tc>
          <w:tcPr>
            <w:tcW w:w="4596" w:type="dxa"/>
            <w:tcBorders>
              <w:top w:val="single" w:sz="4" w:space="0" w:color="000000"/>
              <w:left w:val="single" w:sz="4" w:space="0" w:color="000000"/>
              <w:bottom w:val="single" w:sz="4" w:space="0" w:color="000000"/>
              <w:right w:val="single" w:sz="4" w:space="0" w:color="000000"/>
            </w:tcBorders>
          </w:tcPr>
          <w:p w:rsidR="00DB44C4" w:rsidRDefault="00DB44C4" w:rsidP="00AC4FF4">
            <w:pPr>
              <w:spacing w:after="0" w:line="259" w:lineRule="auto"/>
              <w:ind w:left="1" w:firstLine="0"/>
              <w:jc w:val="left"/>
            </w:pPr>
            <w:r>
              <w:t>Full CSD Report</w:t>
            </w:r>
          </w:p>
        </w:tc>
        <w:tc>
          <w:tcPr>
            <w:tcW w:w="2063" w:type="dxa"/>
            <w:tcBorders>
              <w:top w:val="single" w:sz="4" w:space="0" w:color="000000"/>
              <w:left w:val="single" w:sz="4" w:space="0" w:color="000000"/>
              <w:bottom w:val="single" w:sz="4" w:space="0" w:color="000000"/>
              <w:right w:val="single" w:sz="4" w:space="0" w:color="000000"/>
            </w:tcBorders>
          </w:tcPr>
          <w:p w:rsidR="00DB44C4" w:rsidRDefault="0086231B" w:rsidP="00AC4FF4">
            <w:pPr>
              <w:spacing w:after="0" w:line="259" w:lineRule="auto"/>
              <w:ind w:left="0" w:right="28" w:firstLine="0"/>
              <w:jc w:val="center"/>
            </w:pPr>
            <w:r>
              <w:t>No</w:t>
            </w:r>
          </w:p>
        </w:tc>
        <w:tc>
          <w:tcPr>
            <w:tcW w:w="1836" w:type="dxa"/>
            <w:tcBorders>
              <w:top w:val="single" w:sz="4" w:space="0" w:color="000000"/>
              <w:left w:val="single" w:sz="4" w:space="0" w:color="000000"/>
              <w:bottom w:val="single" w:sz="4" w:space="0" w:color="000000"/>
              <w:right w:val="single" w:sz="4" w:space="0" w:color="000000"/>
            </w:tcBorders>
          </w:tcPr>
          <w:p w:rsidR="00DB44C4" w:rsidRDefault="0086231B" w:rsidP="00AC4FF4">
            <w:pPr>
              <w:spacing w:after="0" w:line="259" w:lineRule="auto"/>
              <w:ind w:left="0" w:right="30" w:firstLine="0"/>
              <w:jc w:val="center"/>
            </w:pPr>
            <w:r>
              <w:t>Yes</w:t>
            </w:r>
          </w:p>
        </w:tc>
      </w:tr>
      <w:tr w:rsidR="0086231B"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firstLine="0"/>
              <w:jc w:val="left"/>
            </w:pPr>
            <w:r>
              <w:t>8</w:t>
            </w:r>
          </w:p>
        </w:tc>
        <w:tc>
          <w:tcPr>
            <w:tcW w:w="4596"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1" w:firstLine="0"/>
              <w:jc w:val="left"/>
            </w:pPr>
            <w:r>
              <w:t>Tax Clearance Certificate/ SARS Pin</w:t>
            </w:r>
          </w:p>
        </w:tc>
        <w:tc>
          <w:tcPr>
            <w:tcW w:w="2063"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28" w:firstLine="0"/>
              <w:jc w:val="center"/>
            </w:pPr>
            <w:r>
              <w:t>No</w:t>
            </w:r>
          </w:p>
        </w:tc>
        <w:tc>
          <w:tcPr>
            <w:tcW w:w="1836"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30" w:firstLine="0"/>
              <w:jc w:val="center"/>
            </w:pPr>
            <w:r>
              <w:t>Yes</w:t>
            </w:r>
          </w:p>
        </w:tc>
      </w:tr>
      <w:tr w:rsidR="00C31340" w:rsidTr="006D0C76">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C31340" w:rsidRPr="00C31340" w:rsidRDefault="00C31340" w:rsidP="00AC4FF4">
            <w:pPr>
              <w:spacing w:after="0" w:line="259" w:lineRule="auto"/>
              <w:ind w:left="0" w:right="30" w:firstLine="0"/>
              <w:jc w:val="center"/>
              <w:rPr>
                <w:b/>
              </w:rPr>
            </w:pPr>
            <w:r w:rsidRPr="00C31340">
              <w:rPr>
                <w:b/>
              </w:rPr>
              <w:t>OTHER DOCUMENTS</w:t>
            </w:r>
          </w:p>
        </w:tc>
      </w:tr>
      <w:tr w:rsidR="00C31340"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C31340" w:rsidRDefault="0086231B" w:rsidP="00AC4FF4">
            <w:pPr>
              <w:spacing w:after="0" w:line="259" w:lineRule="auto"/>
              <w:ind w:left="0" w:firstLine="0"/>
              <w:jc w:val="left"/>
            </w:pPr>
            <w:r>
              <w:t>9</w:t>
            </w:r>
          </w:p>
        </w:tc>
        <w:tc>
          <w:tcPr>
            <w:tcW w:w="459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1" w:firstLine="0"/>
              <w:jc w:val="left"/>
            </w:pPr>
            <w:r>
              <w:t>Company Registration CIPC Documents</w:t>
            </w:r>
          </w:p>
        </w:tc>
        <w:tc>
          <w:tcPr>
            <w:tcW w:w="2063"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28"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30" w:firstLine="0"/>
              <w:jc w:val="center"/>
            </w:pPr>
            <w:r>
              <w:t>No</w:t>
            </w:r>
          </w:p>
        </w:tc>
      </w:tr>
      <w:tr w:rsidR="00C31340"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C31340" w:rsidRDefault="0086231B" w:rsidP="00AC4FF4">
            <w:pPr>
              <w:spacing w:after="0" w:line="259" w:lineRule="auto"/>
              <w:ind w:left="0" w:firstLine="0"/>
              <w:jc w:val="left"/>
            </w:pPr>
            <w:r>
              <w:t>10</w:t>
            </w:r>
          </w:p>
        </w:tc>
        <w:tc>
          <w:tcPr>
            <w:tcW w:w="459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1" w:firstLine="0"/>
              <w:jc w:val="left"/>
            </w:pPr>
            <w:r>
              <w:t>General Conditions of Contract</w:t>
            </w:r>
          </w:p>
        </w:tc>
        <w:tc>
          <w:tcPr>
            <w:tcW w:w="2063"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28"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30" w:firstLine="0"/>
              <w:jc w:val="center"/>
            </w:pPr>
            <w:r>
              <w:t>Yes</w:t>
            </w:r>
          </w:p>
        </w:tc>
      </w:tr>
      <w:tr w:rsidR="00C31340"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C31340" w:rsidRDefault="0086231B" w:rsidP="00AC4FF4">
            <w:pPr>
              <w:spacing w:after="0" w:line="259" w:lineRule="auto"/>
              <w:ind w:left="0" w:firstLine="0"/>
              <w:jc w:val="left"/>
            </w:pPr>
            <w:r>
              <w:t>11</w:t>
            </w:r>
          </w:p>
        </w:tc>
        <w:tc>
          <w:tcPr>
            <w:tcW w:w="459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1" w:firstLine="0"/>
              <w:jc w:val="left"/>
            </w:pPr>
            <w:r>
              <w:t>Special Conditions of Contract</w:t>
            </w:r>
          </w:p>
        </w:tc>
        <w:tc>
          <w:tcPr>
            <w:tcW w:w="2063"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28"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C31340" w:rsidRDefault="00C31340" w:rsidP="00AC4FF4">
            <w:pPr>
              <w:spacing w:after="0" w:line="259" w:lineRule="auto"/>
              <w:ind w:left="0" w:right="30" w:firstLine="0"/>
              <w:jc w:val="center"/>
            </w:pPr>
            <w:r>
              <w:t>Yes</w:t>
            </w:r>
          </w:p>
        </w:tc>
      </w:tr>
      <w:tr w:rsidR="0086231B" w:rsidTr="006D0C76">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86231B" w:rsidRPr="00D51410" w:rsidRDefault="00D51410" w:rsidP="00AC4FF4">
            <w:pPr>
              <w:spacing w:after="0" w:line="259" w:lineRule="auto"/>
              <w:ind w:left="0" w:right="30" w:firstLine="0"/>
              <w:jc w:val="center"/>
              <w:rPr>
                <w:b/>
              </w:rPr>
            </w:pPr>
            <w:r>
              <w:rPr>
                <w:b/>
              </w:rPr>
              <w:t xml:space="preserve">PHASE 3: </w:t>
            </w:r>
            <w:r w:rsidR="0086231B" w:rsidRPr="00D51410">
              <w:rPr>
                <w:b/>
              </w:rPr>
              <w:t>TECHNICAL COMPLIANCE EVALUATION</w:t>
            </w:r>
          </w:p>
        </w:tc>
      </w:tr>
      <w:tr w:rsidR="0086231B"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firstLine="0"/>
              <w:jc w:val="left"/>
            </w:pPr>
            <w:r>
              <w:t>12</w:t>
            </w:r>
          </w:p>
        </w:tc>
        <w:tc>
          <w:tcPr>
            <w:tcW w:w="4596" w:type="dxa"/>
            <w:tcBorders>
              <w:top w:val="single" w:sz="4" w:space="0" w:color="000000"/>
              <w:left w:val="single" w:sz="4" w:space="0" w:color="000000"/>
              <w:bottom w:val="single" w:sz="4" w:space="0" w:color="000000"/>
              <w:right w:val="single" w:sz="4" w:space="0" w:color="000000"/>
            </w:tcBorders>
          </w:tcPr>
          <w:p w:rsidR="0086231B" w:rsidRDefault="0086231B" w:rsidP="00A0420D">
            <w:pPr>
              <w:spacing w:after="0" w:line="259" w:lineRule="auto"/>
              <w:jc w:val="left"/>
            </w:pPr>
            <w:r>
              <w:t>Detailed Technical Specifications</w:t>
            </w:r>
            <w:r w:rsidR="00D51410">
              <w:t xml:space="preserve"> </w:t>
            </w:r>
            <w:r w:rsidR="00081126">
              <w:t>(</w:t>
            </w:r>
            <w:r w:rsidR="00D51410">
              <w:t>Technical compliance)</w:t>
            </w:r>
          </w:p>
        </w:tc>
        <w:tc>
          <w:tcPr>
            <w:tcW w:w="2063"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28" w:firstLine="0"/>
              <w:jc w:val="center"/>
            </w:pPr>
            <w:r>
              <w:t>Yes</w:t>
            </w:r>
          </w:p>
        </w:tc>
        <w:tc>
          <w:tcPr>
            <w:tcW w:w="1836"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30" w:firstLine="0"/>
              <w:jc w:val="center"/>
            </w:pPr>
            <w:r>
              <w:t>Yes</w:t>
            </w:r>
          </w:p>
        </w:tc>
      </w:tr>
      <w:tr w:rsidR="0086231B"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firstLine="0"/>
              <w:jc w:val="left"/>
            </w:pPr>
            <w:r>
              <w:t>13</w:t>
            </w:r>
          </w:p>
        </w:tc>
        <w:tc>
          <w:tcPr>
            <w:tcW w:w="4596"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1" w:firstLine="0"/>
              <w:jc w:val="left"/>
            </w:pPr>
            <w:r>
              <w:t>PSIRA Certificate</w:t>
            </w:r>
          </w:p>
          <w:p w:rsidR="006D0C76" w:rsidRDefault="006D0C76" w:rsidP="00A0420D">
            <w:pPr>
              <w:spacing w:after="0" w:line="259" w:lineRule="auto"/>
              <w:ind w:left="0" w:firstLine="0"/>
              <w:jc w:val="left"/>
            </w:pPr>
          </w:p>
        </w:tc>
        <w:tc>
          <w:tcPr>
            <w:tcW w:w="2063"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28" w:firstLine="0"/>
              <w:jc w:val="center"/>
            </w:pPr>
            <w:r>
              <w:t xml:space="preserve">No </w:t>
            </w:r>
          </w:p>
        </w:tc>
        <w:tc>
          <w:tcPr>
            <w:tcW w:w="1836" w:type="dxa"/>
            <w:tcBorders>
              <w:top w:val="single" w:sz="4" w:space="0" w:color="000000"/>
              <w:left w:val="single" w:sz="4" w:space="0" w:color="000000"/>
              <w:bottom w:val="single" w:sz="4" w:space="0" w:color="000000"/>
              <w:right w:val="single" w:sz="4" w:space="0" w:color="000000"/>
            </w:tcBorders>
          </w:tcPr>
          <w:p w:rsidR="0086231B" w:rsidRDefault="0086231B" w:rsidP="00AC4FF4">
            <w:pPr>
              <w:spacing w:after="0" w:line="259" w:lineRule="auto"/>
              <w:ind w:left="0" w:right="30" w:firstLine="0"/>
              <w:jc w:val="center"/>
            </w:pPr>
            <w:r>
              <w:t>Yes</w:t>
            </w:r>
          </w:p>
        </w:tc>
      </w:tr>
      <w:tr w:rsidR="00A0420D"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firstLine="0"/>
              <w:jc w:val="left"/>
            </w:pPr>
            <w:r>
              <w:t>14</w:t>
            </w:r>
          </w:p>
        </w:tc>
        <w:tc>
          <w:tcPr>
            <w:tcW w:w="4596"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1" w:firstLine="0"/>
              <w:jc w:val="left"/>
            </w:pPr>
            <w:r>
              <w:t>Proof of Experience</w:t>
            </w:r>
          </w:p>
        </w:tc>
        <w:tc>
          <w:tcPr>
            <w:tcW w:w="2063"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28" w:firstLine="0"/>
              <w:jc w:val="center"/>
            </w:pPr>
            <w:r>
              <w:t>No</w:t>
            </w:r>
          </w:p>
        </w:tc>
        <w:tc>
          <w:tcPr>
            <w:tcW w:w="1836"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30" w:firstLine="0"/>
              <w:jc w:val="center"/>
            </w:pPr>
            <w:r>
              <w:t>Yes</w:t>
            </w:r>
          </w:p>
        </w:tc>
      </w:tr>
      <w:tr w:rsidR="00A0420D"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firstLine="0"/>
              <w:jc w:val="left"/>
            </w:pPr>
            <w:r>
              <w:t>15</w:t>
            </w:r>
          </w:p>
        </w:tc>
        <w:tc>
          <w:tcPr>
            <w:tcW w:w="4596"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1" w:firstLine="0"/>
              <w:jc w:val="left"/>
            </w:pPr>
            <w:r>
              <w:t>Reference</w:t>
            </w:r>
          </w:p>
        </w:tc>
        <w:tc>
          <w:tcPr>
            <w:tcW w:w="2063"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28" w:firstLine="0"/>
              <w:jc w:val="center"/>
            </w:pPr>
            <w:r>
              <w:t xml:space="preserve">No </w:t>
            </w:r>
          </w:p>
        </w:tc>
        <w:tc>
          <w:tcPr>
            <w:tcW w:w="1836"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30" w:firstLine="0"/>
              <w:jc w:val="center"/>
            </w:pPr>
            <w:r>
              <w:t>Yes</w:t>
            </w:r>
          </w:p>
        </w:tc>
      </w:tr>
      <w:tr w:rsidR="00A0420D"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firstLine="0"/>
              <w:jc w:val="left"/>
            </w:pPr>
            <w:r>
              <w:lastRenderedPageBreak/>
              <w:t>16</w:t>
            </w:r>
          </w:p>
        </w:tc>
        <w:tc>
          <w:tcPr>
            <w:tcW w:w="4596" w:type="dxa"/>
            <w:tcBorders>
              <w:top w:val="single" w:sz="4" w:space="0" w:color="000000"/>
              <w:left w:val="single" w:sz="4" w:space="0" w:color="000000"/>
              <w:bottom w:val="single" w:sz="4" w:space="0" w:color="000000"/>
              <w:right w:val="single" w:sz="4" w:space="0" w:color="000000"/>
            </w:tcBorders>
          </w:tcPr>
          <w:p w:rsidR="00A0420D" w:rsidRDefault="00A0420D" w:rsidP="00A0420D">
            <w:pPr>
              <w:spacing w:after="0" w:line="259" w:lineRule="auto"/>
              <w:jc w:val="left"/>
            </w:pPr>
            <w:r>
              <w:t>Proof of Financial Viability</w:t>
            </w:r>
          </w:p>
        </w:tc>
        <w:tc>
          <w:tcPr>
            <w:tcW w:w="2063"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28" w:firstLine="0"/>
              <w:jc w:val="center"/>
            </w:pPr>
            <w:r>
              <w:t>No</w:t>
            </w:r>
          </w:p>
        </w:tc>
        <w:tc>
          <w:tcPr>
            <w:tcW w:w="1836" w:type="dxa"/>
            <w:tcBorders>
              <w:top w:val="single" w:sz="4" w:space="0" w:color="000000"/>
              <w:left w:val="single" w:sz="4" w:space="0" w:color="000000"/>
              <w:bottom w:val="single" w:sz="4" w:space="0" w:color="000000"/>
              <w:right w:val="single" w:sz="4" w:space="0" w:color="000000"/>
            </w:tcBorders>
          </w:tcPr>
          <w:p w:rsidR="00A0420D" w:rsidRDefault="00A0420D" w:rsidP="00AC4FF4">
            <w:pPr>
              <w:spacing w:after="0" w:line="259" w:lineRule="auto"/>
              <w:ind w:left="0" w:right="30" w:firstLine="0"/>
              <w:jc w:val="center"/>
            </w:pPr>
            <w:r>
              <w:t>Yes</w:t>
            </w:r>
          </w:p>
        </w:tc>
      </w:tr>
      <w:tr w:rsidR="00915AD3" w:rsidTr="006D0C76">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915AD3" w:rsidRPr="00915AD3" w:rsidRDefault="00915AD3" w:rsidP="00915AD3">
            <w:pPr>
              <w:spacing w:after="0" w:line="259" w:lineRule="auto"/>
              <w:ind w:left="0" w:right="30" w:firstLine="0"/>
              <w:jc w:val="center"/>
              <w:rPr>
                <w:b/>
              </w:rPr>
            </w:pPr>
            <w:r w:rsidRPr="00915AD3">
              <w:rPr>
                <w:b/>
              </w:rPr>
              <w:t>PHASE 4: PRICE&amp; SPECIFIC GOALS</w:t>
            </w:r>
          </w:p>
        </w:tc>
      </w:tr>
      <w:tr w:rsidR="00915AD3"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0" w:firstLine="0"/>
              <w:jc w:val="left"/>
            </w:pPr>
          </w:p>
        </w:tc>
        <w:tc>
          <w:tcPr>
            <w:tcW w:w="4596"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1" w:firstLine="0"/>
              <w:jc w:val="left"/>
            </w:pPr>
            <w:r>
              <w:t xml:space="preserve">Pricing Schedule </w:t>
            </w:r>
          </w:p>
        </w:tc>
        <w:tc>
          <w:tcPr>
            <w:tcW w:w="2063"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0" w:right="28" w:firstLine="0"/>
              <w:jc w:val="center"/>
            </w:pPr>
            <w:r>
              <w:t xml:space="preserve">Yes </w:t>
            </w:r>
          </w:p>
        </w:tc>
        <w:tc>
          <w:tcPr>
            <w:tcW w:w="1836"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0" w:right="30" w:firstLine="0"/>
              <w:jc w:val="center"/>
            </w:pPr>
            <w:r>
              <w:t>Yes</w:t>
            </w:r>
          </w:p>
        </w:tc>
      </w:tr>
      <w:tr w:rsidR="00915AD3" w:rsidTr="00132462">
        <w:trPr>
          <w:trHeight w:val="550"/>
        </w:trPr>
        <w:tc>
          <w:tcPr>
            <w:tcW w:w="521"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0" w:firstLine="0"/>
              <w:jc w:val="left"/>
            </w:pPr>
          </w:p>
        </w:tc>
        <w:tc>
          <w:tcPr>
            <w:tcW w:w="4596"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1" w:firstLine="0"/>
              <w:jc w:val="left"/>
            </w:pPr>
            <w:r>
              <w:t>Proof of Specific Goals</w:t>
            </w:r>
            <w:r w:rsidR="00EF09AC">
              <w:t xml:space="preserve"> requirements</w:t>
            </w:r>
          </w:p>
        </w:tc>
        <w:tc>
          <w:tcPr>
            <w:tcW w:w="2063" w:type="dxa"/>
            <w:tcBorders>
              <w:top w:val="single" w:sz="4" w:space="0" w:color="000000"/>
              <w:left w:val="single" w:sz="4" w:space="0" w:color="000000"/>
              <w:bottom w:val="single" w:sz="4" w:space="0" w:color="000000"/>
              <w:right w:val="single" w:sz="4" w:space="0" w:color="000000"/>
            </w:tcBorders>
          </w:tcPr>
          <w:p w:rsidR="00915AD3" w:rsidRDefault="00915AD3" w:rsidP="00AC4FF4">
            <w:pPr>
              <w:spacing w:after="0" w:line="259" w:lineRule="auto"/>
              <w:ind w:left="0" w:right="28" w:firstLine="0"/>
              <w:jc w:val="center"/>
            </w:pPr>
            <w:r>
              <w:t xml:space="preserve">Yes </w:t>
            </w:r>
          </w:p>
        </w:tc>
        <w:tc>
          <w:tcPr>
            <w:tcW w:w="1836" w:type="dxa"/>
            <w:tcBorders>
              <w:top w:val="single" w:sz="4" w:space="0" w:color="000000"/>
              <w:left w:val="single" w:sz="4" w:space="0" w:color="000000"/>
              <w:bottom w:val="single" w:sz="4" w:space="0" w:color="000000"/>
              <w:right w:val="single" w:sz="4" w:space="0" w:color="000000"/>
            </w:tcBorders>
          </w:tcPr>
          <w:p w:rsidR="00915AD3" w:rsidRDefault="00915AD3" w:rsidP="00915AD3">
            <w:pPr>
              <w:spacing w:after="0" w:line="259" w:lineRule="auto"/>
              <w:ind w:left="0" w:right="30" w:firstLine="0"/>
              <w:jc w:val="center"/>
            </w:pPr>
            <w:r>
              <w:t>No</w:t>
            </w:r>
          </w:p>
        </w:tc>
      </w:tr>
    </w:tbl>
    <w:p w:rsidR="0024127F" w:rsidRDefault="0024127F" w:rsidP="0024127F">
      <w:pPr>
        <w:spacing w:after="136" w:line="259" w:lineRule="auto"/>
        <w:ind w:left="142" w:firstLine="0"/>
        <w:jc w:val="left"/>
      </w:pPr>
      <w:r>
        <w:t xml:space="preserve"> </w:t>
      </w:r>
    </w:p>
    <w:p w:rsidR="004C7AB8" w:rsidRDefault="004C7AB8" w:rsidP="0024127F">
      <w:pPr>
        <w:spacing w:after="136" w:line="259" w:lineRule="auto"/>
        <w:ind w:left="142" w:firstLine="0"/>
        <w:jc w:val="left"/>
      </w:pPr>
    </w:p>
    <w:p w:rsidR="004C7AB8" w:rsidRDefault="004C7AB8" w:rsidP="0024127F">
      <w:pPr>
        <w:spacing w:after="136" w:line="259" w:lineRule="auto"/>
        <w:ind w:left="142" w:firstLine="0"/>
        <w:jc w:val="left"/>
      </w:pP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3A55" w:rsidRDefault="00243A55" w:rsidP="004C7AB8">
      <w:pPr>
        <w:spacing w:after="139" w:line="259" w:lineRule="auto"/>
        <w:ind w:left="142" w:firstLine="0"/>
        <w:jc w:val="left"/>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2A5CAF">
      <w:pPr>
        <w:pStyle w:val="Heading2"/>
        <w:tabs>
          <w:tab w:val="center" w:pos="1837"/>
        </w:tabs>
        <w:ind w:left="0" w:firstLine="0"/>
      </w:pPr>
      <w:r>
        <w:t xml:space="preserve">1. </w:t>
      </w:r>
      <w:r>
        <w:tab/>
        <w:t xml:space="preserve">INTRODUCTION </w:t>
      </w:r>
    </w:p>
    <w:p w:rsidR="00F61D5D" w:rsidRDefault="002A5CAF">
      <w:pPr>
        <w:spacing w:after="165"/>
        <w:ind w:left="994" w:hanging="852"/>
      </w:pPr>
      <w:r>
        <w:t xml:space="preserve"> </w:t>
      </w:r>
      <w:r w:rsidR="004F156E">
        <w:t xml:space="preserve">             </w:t>
      </w:r>
      <w:r>
        <w:t>This bid is for</w:t>
      </w:r>
      <w:r w:rsidR="00F61210">
        <w:t xml:space="preserve"> the Appointment of a service provider for the provision of </w:t>
      </w:r>
      <w:r w:rsidR="007B40F8">
        <w:t>Security G</w:t>
      </w:r>
      <w:r w:rsidR="00F61210">
        <w:t>uarding services for Northern Cape</w:t>
      </w:r>
      <w:r w:rsidR="00941CBD">
        <w:t xml:space="preserve"> </w:t>
      </w:r>
      <w:r w:rsidR="004F156E">
        <w:t>De</w:t>
      </w:r>
      <w:r w:rsidR="00F61210">
        <w:t>partment of Health</w:t>
      </w:r>
      <w:r w:rsidR="004F156E">
        <w:t>.</w:t>
      </w: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w:t>
      </w:r>
      <w:r w:rsidR="00A87C9E">
        <w:t>000 (PPPFA) with its latest 2022</w:t>
      </w:r>
      <w:r>
        <w:t xml:space="preserve">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4C7AB8" w:rsidRDefault="004C7AB8">
      <w:pPr>
        <w:spacing w:after="167"/>
        <w:ind w:left="994" w:hanging="852"/>
      </w:pPr>
    </w:p>
    <w:p w:rsidR="004C7AB8" w:rsidRDefault="004C7AB8">
      <w:pPr>
        <w:spacing w:after="167"/>
        <w:ind w:left="994" w:hanging="852"/>
      </w:pPr>
    </w:p>
    <w:p w:rsidR="00F61D5D" w:rsidRDefault="002A5CAF">
      <w:pPr>
        <w:pStyle w:val="Heading2"/>
        <w:tabs>
          <w:tab w:val="center" w:pos="2510"/>
        </w:tabs>
        <w:ind w:left="0" w:firstLine="0"/>
      </w:pPr>
      <w:r>
        <w:lastRenderedPageBreak/>
        <w:t xml:space="preserve">3. </w:t>
      </w:r>
      <w:r>
        <w:tab/>
        <w:t xml:space="preserve">BID INFORMATION SESSION </w:t>
      </w:r>
    </w:p>
    <w:p w:rsidR="004C7AB8" w:rsidRDefault="00941CBD" w:rsidP="00F61210">
      <w:pPr>
        <w:tabs>
          <w:tab w:val="center" w:pos="3325"/>
        </w:tabs>
        <w:spacing w:after="223"/>
        <w:ind w:left="0" w:firstLine="0"/>
        <w:jc w:val="left"/>
      </w:pPr>
      <w:r>
        <w:t xml:space="preserve">3.1 </w:t>
      </w:r>
      <w:r w:rsidR="00F61210">
        <w:t xml:space="preserve">          </w:t>
      </w:r>
      <w:r w:rsidR="004C7AB8">
        <w:t xml:space="preserve">A </w:t>
      </w:r>
      <w:r w:rsidR="004C7AB8" w:rsidRPr="009E3A4B">
        <w:t xml:space="preserve">Mandatory Virtual </w:t>
      </w:r>
      <w:r w:rsidR="00F61210" w:rsidRPr="009E3A4B">
        <w:t>Briefing Session</w:t>
      </w:r>
      <w:r w:rsidR="004C7AB8">
        <w:t xml:space="preserve"> Meeting to be held as follows:</w:t>
      </w:r>
    </w:p>
    <w:p w:rsidR="00F61210" w:rsidRDefault="009E3A4B" w:rsidP="00F61210">
      <w:pPr>
        <w:tabs>
          <w:tab w:val="center" w:pos="3325"/>
        </w:tabs>
        <w:spacing w:after="223"/>
        <w:ind w:left="0" w:firstLine="0"/>
        <w:jc w:val="left"/>
      </w:pPr>
      <w:r>
        <w:t>                Date: 06 February</w:t>
      </w:r>
      <w:r w:rsidR="004C7AB8">
        <w:t xml:space="preserve"> 2024</w:t>
      </w:r>
      <w:r w:rsidR="00941CBD">
        <w:tab/>
        <w:t xml:space="preserve">       </w:t>
      </w:r>
    </w:p>
    <w:p w:rsidR="00F61D5D" w:rsidRDefault="004C7AB8">
      <w:pPr>
        <w:spacing w:after="123" w:line="359" w:lineRule="auto"/>
        <w:ind w:left="994" w:hanging="852"/>
      </w:pPr>
      <w:r>
        <w:t xml:space="preserve">              Time: 10H00</w:t>
      </w:r>
    </w:p>
    <w:p w:rsidR="00372069" w:rsidRDefault="004C7AB8" w:rsidP="0024127F">
      <w:pPr>
        <w:spacing w:after="123" w:line="359" w:lineRule="auto"/>
        <w:ind w:left="0" w:firstLine="0"/>
      </w:pPr>
      <w:r>
        <w:t xml:space="preserve">                 Venue: Microsoft Teams</w:t>
      </w:r>
    </w:p>
    <w:p w:rsidR="004C7AB8" w:rsidRDefault="004C7AB8" w:rsidP="0024127F">
      <w:pPr>
        <w:spacing w:after="123" w:line="359" w:lineRule="auto"/>
        <w:ind w:left="0" w:firstLine="0"/>
      </w:pPr>
    </w:p>
    <w:p w:rsidR="00992F1E" w:rsidRDefault="00992F1E"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7B40F8" w:rsidRDefault="007B40F8" w:rsidP="00915AD3">
      <w:pPr>
        <w:spacing w:after="123" w:line="359" w:lineRule="auto"/>
        <w:ind w:left="0" w:firstLine="0"/>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t>SECTION B</w:t>
      </w:r>
    </w:p>
    <w:p w:rsidR="00243A55" w:rsidRDefault="00243A55">
      <w:pPr>
        <w:spacing w:after="123" w:line="359" w:lineRule="auto"/>
        <w:ind w:left="994" w:hanging="852"/>
      </w:pPr>
    </w:p>
    <w:p w:rsidR="007B40F8" w:rsidRDefault="007B40F8" w:rsidP="009E3A4B">
      <w:pPr>
        <w:spacing w:after="123" w:line="359" w:lineRule="auto"/>
        <w:ind w:left="0" w:firstLine="0"/>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bookmarkStart w:id="0" w:name="_GoBack"/>
      <w:bookmarkEnd w:id="0"/>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4C7AB8" w:rsidP="004C7AB8">
            <w:pPr>
              <w:spacing w:after="98" w:line="259" w:lineRule="auto"/>
              <w:ind w:left="0" w:firstLine="0"/>
              <w:jc w:val="left"/>
            </w:pPr>
            <w:r>
              <w:rPr>
                <w:sz w:val="20"/>
              </w:rPr>
              <w:t>Compliance with mandatory</w:t>
            </w:r>
            <w:r w:rsidR="00A87C9E">
              <w:rPr>
                <w:sz w:val="20"/>
              </w:rPr>
              <w:t xml:space="preserve"> bid</w:t>
            </w:r>
            <w:r>
              <w:rPr>
                <w:sz w:val="20"/>
              </w:rPr>
              <w:t xml:space="preserve"> requirements</w:t>
            </w:r>
          </w:p>
        </w:tc>
        <w:tc>
          <w:tcPr>
            <w:tcW w:w="2551" w:type="dxa"/>
            <w:tcBorders>
              <w:top w:val="single" w:sz="4" w:space="0" w:color="000000"/>
              <w:left w:val="single" w:sz="8" w:space="0" w:color="000000"/>
              <w:bottom w:val="single" w:sz="8" w:space="0" w:color="000000"/>
              <w:right w:val="single" w:sz="8" w:space="0" w:color="000000"/>
            </w:tcBorders>
          </w:tcPr>
          <w:p w:rsidR="005523B8" w:rsidRDefault="004C7AB8" w:rsidP="00AC4FF4">
            <w:pPr>
              <w:spacing w:after="0" w:line="259" w:lineRule="auto"/>
              <w:ind w:left="0" w:firstLine="4"/>
              <w:jc w:val="center"/>
            </w:pPr>
            <w:r>
              <w:rPr>
                <w:sz w:val="20"/>
              </w:rPr>
              <w:t>Legislation and Standard Bidding documents</w:t>
            </w:r>
            <w:r w:rsidR="005523B8">
              <w:rPr>
                <w:sz w:val="20"/>
              </w:rPr>
              <w:t xml:space="preserve">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4C7AB8" w:rsidP="00AC4FF4">
            <w:pPr>
              <w:spacing w:after="257" w:line="259" w:lineRule="auto"/>
              <w:ind w:left="78" w:firstLine="0"/>
              <w:jc w:val="left"/>
            </w:pPr>
            <w:r>
              <w:rPr>
                <w:sz w:val="20"/>
              </w:rPr>
              <w:t>Technical requirements</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4C7AB8">
            <w:pPr>
              <w:spacing w:after="98" w:line="259" w:lineRule="auto"/>
              <w:ind w:left="0" w:right="31" w:firstLine="0"/>
              <w:jc w:val="center"/>
            </w:pPr>
            <w:r>
              <w:rPr>
                <w:sz w:val="20"/>
              </w:rPr>
              <w:t>Pric</w:t>
            </w:r>
            <w:r w:rsidR="004C7AB8">
              <w:rPr>
                <w:sz w:val="20"/>
              </w:rPr>
              <w:t>e and Specific Goals</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4C7AB8" w:rsidP="005523B8">
            <w:pPr>
              <w:spacing w:after="0" w:line="259" w:lineRule="auto"/>
              <w:ind w:left="0" w:firstLine="0"/>
              <w:jc w:val="left"/>
            </w:pPr>
            <w:r>
              <w:rPr>
                <w:sz w:val="20"/>
              </w:rPr>
              <w:t>Compliance with Mandatory bid requirements</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Bids will be evaluated in term</w:t>
            </w:r>
            <w:r w:rsidR="004C7AB8">
              <w:rPr>
                <w:sz w:val="20"/>
              </w:rPr>
              <w:t>s of the Functionality criteria as outlined in the technical specification</w:t>
            </w: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Bids ev</w:t>
            </w:r>
            <w:r w:rsidR="007B40F8">
              <w:rPr>
                <w:sz w:val="20"/>
              </w:rPr>
              <w:t>aluated in terms of the</w:t>
            </w:r>
            <w:r>
              <w:rPr>
                <w:sz w:val="20"/>
              </w:rPr>
              <w:t xml:space="preserve"> </w:t>
            </w:r>
            <w:r w:rsidR="007B40F8">
              <w:rPr>
                <w:sz w:val="20"/>
              </w:rPr>
              <w:t>90/10 Preference system</w:t>
            </w:r>
          </w:p>
          <w:p w:rsidR="005523B8" w:rsidRDefault="005523B8" w:rsidP="007B40F8">
            <w:pPr>
              <w:spacing w:after="0" w:line="259" w:lineRule="auto"/>
              <w:ind w:left="142" w:firstLine="0"/>
              <w:jc w:val="left"/>
            </w:pPr>
          </w:p>
        </w:tc>
      </w:tr>
    </w:tbl>
    <w:p w:rsidR="005523B8" w:rsidRDefault="005523B8">
      <w:pPr>
        <w:spacing w:after="123" w:line="359" w:lineRule="auto"/>
        <w:ind w:left="994" w:hanging="852"/>
      </w:pPr>
    </w:p>
    <w:p w:rsidR="00243A55" w:rsidRDefault="00A87C9E" w:rsidP="00243A55">
      <w:pPr>
        <w:pStyle w:val="Heading4"/>
        <w:tabs>
          <w:tab w:val="center" w:pos="4167"/>
        </w:tabs>
        <w:ind w:left="0" w:firstLine="0"/>
        <w:jc w:val="left"/>
      </w:pPr>
      <w:r>
        <w:t xml:space="preserve">5.1 </w:t>
      </w:r>
      <w:r w:rsidR="00243A55">
        <w:t>P</w:t>
      </w:r>
      <w:r>
        <w:t>hase I: Compliance with mandatory bid requirements</w:t>
      </w:r>
    </w:p>
    <w:p w:rsidR="00243A55" w:rsidRDefault="00243A55" w:rsidP="00243A55">
      <w:pPr>
        <w:spacing w:after="18" w:line="259" w:lineRule="auto"/>
        <w:ind w:left="994" w:firstLine="0"/>
        <w:jc w:val="left"/>
      </w:pPr>
      <w:r>
        <w:t xml:space="preserve"> </w:t>
      </w:r>
    </w:p>
    <w:p w:rsidR="00A87C9E" w:rsidRDefault="005C19E8" w:rsidP="00A87C9E">
      <w:pPr>
        <w:pStyle w:val="Default"/>
        <w:jc w:val="both"/>
        <w:rPr>
          <w:sz w:val="22"/>
          <w:szCs w:val="22"/>
        </w:rPr>
      </w:pPr>
      <w:r>
        <w:t>5.</w:t>
      </w:r>
      <w:r w:rsidR="00243A55">
        <w:t>1.1</w:t>
      </w:r>
      <w:r w:rsidR="00145656">
        <w:t xml:space="preserve"> </w:t>
      </w:r>
      <w:r w:rsidR="00A87C9E">
        <w:tab/>
      </w:r>
      <w:r w:rsidR="00A87C9E">
        <w:rPr>
          <w:sz w:val="22"/>
          <w:szCs w:val="22"/>
        </w:rPr>
        <w:t xml:space="preserve">Bidders must submit all required documents hereunder with the bid document at the </w:t>
      </w:r>
      <w:r w:rsidR="00A87C9E">
        <w:rPr>
          <w:sz w:val="22"/>
          <w:szCs w:val="22"/>
        </w:rPr>
        <w:tab/>
        <w:t xml:space="preserve">closing date and time of the bid. </w:t>
      </w:r>
    </w:p>
    <w:p w:rsidR="00A87C9E" w:rsidRDefault="00A87C9E" w:rsidP="00A87C9E">
      <w:pPr>
        <w:pStyle w:val="Default"/>
        <w:jc w:val="both"/>
        <w:rPr>
          <w:sz w:val="22"/>
          <w:szCs w:val="22"/>
        </w:rPr>
      </w:pPr>
      <w:r>
        <w:rPr>
          <w:sz w:val="22"/>
          <w:szCs w:val="22"/>
        </w:rPr>
        <w:t xml:space="preserve">5.1.2    During this evaluation phase, bidders’ responses will be evaluated based on the </w:t>
      </w:r>
      <w:r>
        <w:rPr>
          <w:sz w:val="22"/>
          <w:szCs w:val="22"/>
        </w:rPr>
        <w:tab/>
        <w:t xml:space="preserve">  </w:t>
      </w:r>
      <w:r>
        <w:rPr>
          <w:sz w:val="22"/>
          <w:szCs w:val="22"/>
        </w:rPr>
        <w:tab/>
        <w:t xml:space="preserve">document submitted under mandatory requirements. Any bid that does not meet these </w:t>
      </w:r>
      <w:r>
        <w:rPr>
          <w:sz w:val="22"/>
          <w:szCs w:val="22"/>
        </w:rPr>
        <w:tab/>
        <w:t xml:space="preserve">mandatory requirements will be considered non-responsive and will be disqualified. </w:t>
      </w:r>
    </w:p>
    <w:p w:rsidR="00A87C9E" w:rsidRDefault="00A87C9E" w:rsidP="00A87C9E">
      <w:pPr>
        <w:pStyle w:val="Default"/>
        <w:jc w:val="both"/>
        <w:rPr>
          <w:sz w:val="22"/>
          <w:szCs w:val="22"/>
        </w:rPr>
      </w:pPr>
    </w:p>
    <w:p w:rsidR="00A87C9E" w:rsidRDefault="00A87C9E" w:rsidP="00A87C9E">
      <w:pPr>
        <w:pStyle w:val="Default"/>
        <w:jc w:val="both"/>
        <w:rPr>
          <w:sz w:val="22"/>
          <w:szCs w:val="22"/>
        </w:rPr>
      </w:pPr>
      <w:r>
        <w:rPr>
          <w:sz w:val="22"/>
          <w:szCs w:val="22"/>
        </w:rPr>
        <w:t>5</w:t>
      </w:r>
      <w:r w:rsidR="00E5549B">
        <w:rPr>
          <w:sz w:val="22"/>
          <w:szCs w:val="22"/>
        </w:rPr>
        <w:t>.1.3</w:t>
      </w:r>
      <w:r>
        <w:rPr>
          <w:sz w:val="22"/>
          <w:szCs w:val="22"/>
        </w:rPr>
        <w:t xml:space="preserve"> </w:t>
      </w:r>
      <w:r>
        <w:rPr>
          <w:sz w:val="22"/>
          <w:szCs w:val="22"/>
        </w:rPr>
        <w:tab/>
        <w:t>Pricing Schedule</w:t>
      </w:r>
    </w:p>
    <w:p w:rsidR="00A87C9E" w:rsidRDefault="00A87C9E" w:rsidP="00A87C9E">
      <w:pPr>
        <w:pStyle w:val="Default"/>
        <w:jc w:val="both"/>
        <w:rPr>
          <w:color w:val="auto"/>
        </w:rPr>
      </w:pPr>
    </w:p>
    <w:p w:rsidR="00A87C9E" w:rsidRDefault="00A87C9E" w:rsidP="00A87C9E">
      <w:pPr>
        <w:pStyle w:val="Default"/>
        <w:numPr>
          <w:ilvl w:val="2"/>
          <w:numId w:val="9"/>
        </w:numPr>
        <w:jc w:val="both"/>
        <w:rPr>
          <w:sz w:val="22"/>
          <w:szCs w:val="22"/>
        </w:rPr>
      </w:pPr>
      <w:r>
        <w:rPr>
          <w:sz w:val="22"/>
          <w:szCs w:val="22"/>
        </w:rPr>
        <w:tab/>
        <w:t xml:space="preserve">a) Bidders are required to submit responsive bids by completing all pricing and item </w:t>
      </w:r>
      <w:r>
        <w:rPr>
          <w:sz w:val="22"/>
          <w:szCs w:val="22"/>
        </w:rPr>
        <w:tab/>
        <w:t xml:space="preserve">     information on the provided pricing schedule for the individual items and all required </w:t>
      </w:r>
      <w:r>
        <w:rPr>
          <w:sz w:val="22"/>
          <w:szCs w:val="22"/>
        </w:rPr>
        <w:tab/>
        <w:t xml:space="preserve">     forms. </w:t>
      </w:r>
    </w:p>
    <w:p w:rsidR="00A87C9E" w:rsidRPr="00A87C9E" w:rsidRDefault="00A87C9E" w:rsidP="00A87C9E">
      <w:pPr>
        <w:pStyle w:val="Default"/>
        <w:numPr>
          <w:ilvl w:val="2"/>
          <w:numId w:val="9"/>
        </w:numPr>
        <w:jc w:val="both"/>
        <w:rPr>
          <w:sz w:val="22"/>
          <w:szCs w:val="22"/>
        </w:rPr>
      </w:pPr>
      <w:r>
        <w:rPr>
          <w:sz w:val="22"/>
          <w:szCs w:val="22"/>
        </w:rPr>
        <w:tab/>
        <w:t xml:space="preserve">b)  </w:t>
      </w:r>
      <w:r w:rsidRPr="00A87C9E">
        <w:rPr>
          <w:sz w:val="22"/>
          <w:szCs w:val="22"/>
        </w:rPr>
        <w:t xml:space="preserve">Non-submission of the pricing schedule will invalidate the bid. </w:t>
      </w:r>
    </w:p>
    <w:p w:rsidR="00A87C9E" w:rsidRDefault="00A87C9E" w:rsidP="00A87C9E">
      <w:pPr>
        <w:pStyle w:val="Default"/>
        <w:numPr>
          <w:ilvl w:val="2"/>
          <w:numId w:val="9"/>
        </w:numPr>
        <w:jc w:val="both"/>
        <w:rPr>
          <w:sz w:val="22"/>
          <w:szCs w:val="22"/>
        </w:rPr>
      </w:pPr>
    </w:p>
    <w:p w:rsidR="00A87C9E" w:rsidRDefault="00E5549B" w:rsidP="00A87C9E">
      <w:pPr>
        <w:pStyle w:val="Default"/>
        <w:numPr>
          <w:ilvl w:val="2"/>
          <w:numId w:val="9"/>
        </w:numPr>
        <w:jc w:val="both"/>
        <w:rPr>
          <w:sz w:val="22"/>
          <w:szCs w:val="22"/>
        </w:rPr>
      </w:pPr>
      <w:r>
        <w:rPr>
          <w:sz w:val="22"/>
          <w:szCs w:val="22"/>
        </w:rPr>
        <w:t>5.1.4</w:t>
      </w:r>
      <w:r w:rsidR="00A87C9E">
        <w:rPr>
          <w:sz w:val="22"/>
          <w:szCs w:val="22"/>
        </w:rPr>
        <w:t xml:space="preserve">   Specification Compliance document per item The bidder must indicate compliance to </w:t>
      </w:r>
      <w:r w:rsidR="00A87C9E">
        <w:rPr>
          <w:sz w:val="22"/>
          <w:szCs w:val="22"/>
        </w:rPr>
        <w:tab/>
        <w:t>the co</w:t>
      </w:r>
      <w:r w:rsidR="003E114A">
        <w:rPr>
          <w:sz w:val="22"/>
          <w:szCs w:val="22"/>
        </w:rPr>
        <w:t>mpliance specification document.</w:t>
      </w:r>
    </w:p>
    <w:p w:rsidR="00A87C9E" w:rsidRDefault="00A87C9E" w:rsidP="00A87C9E">
      <w:pPr>
        <w:pStyle w:val="Default"/>
        <w:numPr>
          <w:ilvl w:val="2"/>
          <w:numId w:val="9"/>
        </w:numPr>
        <w:jc w:val="both"/>
        <w:rPr>
          <w:sz w:val="22"/>
          <w:szCs w:val="22"/>
        </w:rPr>
      </w:pPr>
    </w:p>
    <w:p w:rsidR="00A87C9E" w:rsidRDefault="00A87C9E" w:rsidP="00A87C9E">
      <w:pPr>
        <w:pStyle w:val="Default"/>
        <w:numPr>
          <w:ilvl w:val="2"/>
          <w:numId w:val="9"/>
        </w:numPr>
        <w:jc w:val="both"/>
        <w:rPr>
          <w:sz w:val="22"/>
          <w:szCs w:val="22"/>
        </w:rPr>
      </w:pPr>
    </w:p>
    <w:p w:rsidR="00A87C9E" w:rsidRDefault="00A87C9E" w:rsidP="00A87C9E">
      <w:pPr>
        <w:pStyle w:val="Default"/>
        <w:numPr>
          <w:ilvl w:val="2"/>
          <w:numId w:val="9"/>
        </w:numPr>
        <w:jc w:val="both"/>
        <w:rPr>
          <w:sz w:val="22"/>
          <w:szCs w:val="22"/>
        </w:rPr>
      </w:pPr>
    </w:p>
    <w:p w:rsidR="00145656" w:rsidRPr="00E5549B" w:rsidRDefault="00A87C9E" w:rsidP="00D51410">
      <w:pPr>
        <w:pStyle w:val="Default"/>
        <w:numPr>
          <w:ilvl w:val="2"/>
          <w:numId w:val="9"/>
        </w:numPr>
        <w:jc w:val="both"/>
        <w:rPr>
          <w:sz w:val="22"/>
          <w:szCs w:val="22"/>
        </w:rPr>
      </w:pPr>
      <w:r w:rsidRPr="00E5549B">
        <w:rPr>
          <w:sz w:val="22"/>
          <w:szCs w:val="22"/>
        </w:rPr>
        <w:t xml:space="preserve">    </w:t>
      </w:r>
    </w:p>
    <w:p w:rsidR="00081126" w:rsidRPr="00081126" w:rsidRDefault="005C19E8" w:rsidP="00F148D5">
      <w:pPr>
        <w:spacing w:after="358" w:line="359" w:lineRule="auto"/>
        <w:ind w:left="0" w:firstLine="0"/>
        <w:rPr>
          <w:b/>
        </w:rPr>
      </w:pPr>
      <w:r>
        <w:rPr>
          <w:b/>
        </w:rPr>
        <w:t>5</w:t>
      </w:r>
      <w:r w:rsidR="00145656">
        <w:rPr>
          <w:b/>
        </w:rPr>
        <w:t xml:space="preserve">.2 </w:t>
      </w:r>
      <w:r w:rsidR="00145656" w:rsidRPr="00145656">
        <w:rPr>
          <w:b/>
        </w:rPr>
        <w:t>Phase II</w:t>
      </w:r>
      <w:r w:rsidR="00081126">
        <w:rPr>
          <w:b/>
        </w:rPr>
        <w:t>: Legislation and Standard Bidding Documents</w:t>
      </w:r>
      <w:r w:rsidR="00081126">
        <w:tab/>
      </w:r>
    </w:p>
    <w:p w:rsidR="00081126" w:rsidRDefault="00081126" w:rsidP="00081126">
      <w:pPr>
        <w:pStyle w:val="Default"/>
        <w:spacing w:after="262"/>
        <w:rPr>
          <w:sz w:val="22"/>
          <w:szCs w:val="22"/>
        </w:rPr>
      </w:pPr>
      <w:r>
        <w:rPr>
          <w:sz w:val="22"/>
          <w:szCs w:val="22"/>
        </w:rPr>
        <w:t xml:space="preserve">During this phase, bidders will be evaluated based on the legislative and other bid requirements (administrative). These are the documents to be submitted for administrative evaluation: </w:t>
      </w:r>
    </w:p>
    <w:p w:rsidR="00081126" w:rsidRDefault="00081126" w:rsidP="00081126">
      <w:pPr>
        <w:pStyle w:val="Default"/>
        <w:spacing w:after="262"/>
        <w:rPr>
          <w:sz w:val="22"/>
          <w:szCs w:val="22"/>
        </w:rPr>
      </w:pPr>
      <w:r>
        <w:rPr>
          <w:sz w:val="22"/>
          <w:szCs w:val="22"/>
        </w:rPr>
        <w:t>5.2.1 S</w:t>
      </w:r>
      <w:r w:rsidR="00E5549B">
        <w:rPr>
          <w:sz w:val="22"/>
          <w:szCs w:val="22"/>
        </w:rPr>
        <w:t xml:space="preserve">BD 1 – Invitation form to bid. </w:t>
      </w:r>
    </w:p>
    <w:p w:rsidR="00081126" w:rsidRDefault="00E5549B" w:rsidP="00081126">
      <w:pPr>
        <w:pStyle w:val="Default"/>
        <w:spacing w:after="262"/>
        <w:rPr>
          <w:sz w:val="22"/>
          <w:szCs w:val="22"/>
        </w:rPr>
      </w:pPr>
      <w:r>
        <w:rPr>
          <w:sz w:val="22"/>
          <w:szCs w:val="22"/>
        </w:rPr>
        <w:t>5.2.2</w:t>
      </w:r>
      <w:r w:rsidR="00081126">
        <w:rPr>
          <w:sz w:val="22"/>
          <w:szCs w:val="22"/>
        </w:rPr>
        <w:t xml:space="preserve"> SBD 4 – Bidders Disclosure </w:t>
      </w:r>
    </w:p>
    <w:p w:rsidR="00081126" w:rsidRDefault="00E5549B" w:rsidP="00081126">
      <w:pPr>
        <w:pStyle w:val="Default"/>
        <w:spacing w:after="262"/>
        <w:rPr>
          <w:sz w:val="22"/>
          <w:szCs w:val="22"/>
        </w:rPr>
      </w:pPr>
      <w:r>
        <w:rPr>
          <w:sz w:val="22"/>
          <w:szCs w:val="22"/>
        </w:rPr>
        <w:t>5.2.3</w:t>
      </w:r>
      <w:r w:rsidR="00081126">
        <w:rPr>
          <w:sz w:val="22"/>
          <w:szCs w:val="22"/>
        </w:rPr>
        <w:t xml:space="preserve"> SBD 6.1 – Preference points claim form. </w:t>
      </w:r>
    </w:p>
    <w:p w:rsidR="00081126" w:rsidRDefault="00E5549B" w:rsidP="00081126">
      <w:pPr>
        <w:pStyle w:val="Default"/>
        <w:spacing w:after="262"/>
        <w:rPr>
          <w:sz w:val="22"/>
          <w:szCs w:val="22"/>
        </w:rPr>
      </w:pPr>
      <w:r>
        <w:rPr>
          <w:sz w:val="22"/>
          <w:szCs w:val="22"/>
        </w:rPr>
        <w:t>5.2.4</w:t>
      </w:r>
      <w:r w:rsidR="00081126">
        <w:rPr>
          <w:sz w:val="22"/>
          <w:szCs w:val="22"/>
        </w:rPr>
        <w:t xml:space="preserve"> Central Supplier Database- A Full Central Supplier Database report. </w:t>
      </w:r>
    </w:p>
    <w:p w:rsidR="00081126" w:rsidRDefault="00E5549B" w:rsidP="00081126">
      <w:pPr>
        <w:pStyle w:val="Default"/>
        <w:rPr>
          <w:sz w:val="22"/>
          <w:szCs w:val="22"/>
        </w:rPr>
      </w:pPr>
      <w:r>
        <w:rPr>
          <w:sz w:val="22"/>
          <w:szCs w:val="22"/>
        </w:rPr>
        <w:t xml:space="preserve">5.2.5 </w:t>
      </w:r>
      <w:r w:rsidR="00081126">
        <w:rPr>
          <w:sz w:val="22"/>
          <w:szCs w:val="22"/>
        </w:rPr>
        <w:t xml:space="preserve">Written Confirmation to disclose tax status-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CA0375" w:rsidRPr="00145656" w:rsidRDefault="00CA0375" w:rsidP="00F148D5">
      <w:pPr>
        <w:spacing w:after="358" w:line="359" w:lineRule="auto"/>
        <w:ind w:left="0" w:firstLine="0"/>
      </w:pPr>
    </w:p>
    <w:p w:rsidR="00243A55" w:rsidRDefault="005C19E8" w:rsidP="00C413B9">
      <w:pPr>
        <w:pStyle w:val="Heading2"/>
        <w:tabs>
          <w:tab w:val="center" w:pos="3372"/>
        </w:tabs>
        <w:ind w:left="0" w:firstLine="0"/>
        <w:rPr>
          <w:color w:val="auto"/>
        </w:rPr>
      </w:pPr>
      <w:r>
        <w:rPr>
          <w:color w:val="auto"/>
        </w:rPr>
        <w:t>5</w:t>
      </w:r>
      <w:r w:rsidR="00C413B9" w:rsidRPr="00C413B9">
        <w:rPr>
          <w:color w:val="auto"/>
        </w:rPr>
        <w:t xml:space="preserve">.3 Phase </w:t>
      </w:r>
      <w:r w:rsidR="00121EE5" w:rsidRPr="00C413B9">
        <w:rPr>
          <w:color w:val="auto"/>
        </w:rPr>
        <w:t>III</w:t>
      </w:r>
      <w:r w:rsidR="00121EE5">
        <w:rPr>
          <w:color w:val="auto"/>
        </w:rPr>
        <w:t>:</w:t>
      </w:r>
      <w:r w:rsidR="00F148D5">
        <w:rPr>
          <w:color w:val="auto"/>
        </w:rPr>
        <w:t xml:space="preserve"> Technical Requirements</w:t>
      </w:r>
      <w:r w:rsidR="00C413B9" w:rsidRPr="00C413B9">
        <w:rPr>
          <w:color w:val="auto"/>
        </w:rPr>
        <w:t xml:space="preserve"> </w:t>
      </w:r>
    </w:p>
    <w:p w:rsidR="00510CB5" w:rsidRPr="00510CB5" w:rsidRDefault="005C19E8" w:rsidP="00510CB5">
      <w:r>
        <w:t>5</w:t>
      </w:r>
      <w:r w:rsidR="00510CB5">
        <w:t xml:space="preserve">.3.1 </w:t>
      </w:r>
      <w:r w:rsidR="00F148D5">
        <w:rPr>
          <w:b/>
        </w:rPr>
        <w:t>Standard/S</w:t>
      </w:r>
      <w:r w:rsidR="00F148D5" w:rsidRPr="00510CB5">
        <w:rPr>
          <w:b/>
        </w:rPr>
        <w:t>pecification</w:t>
      </w:r>
    </w:p>
    <w:p w:rsidR="00C413B9" w:rsidRDefault="005C19E8" w:rsidP="00C413B9">
      <w:r>
        <w:t>5</w:t>
      </w:r>
      <w:r w:rsidR="00510CB5">
        <w:t>.3.1.1 Items</w:t>
      </w:r>
      <w:r w:rsidR="00CA0375">
        <w:t xml:space="preserve"> must comply with the specification as stated in the bid document. The Specification    as per the pricing schedule is a summary description and the attached Annexure – Technical    Specification is the detailed specification for the items.</w:t>
      </w:r>
    </w:p>
    <w:p w:rsidR="005F4CEF" w:rsidRDefault="00F148D5" w:rsidP="00C413B9">
      <w:pPr>
        <w:ind w:left="0" w:firstLine="0"/>
        <w:rPr>
          <w:color w:val="auto"/>
        </w:rPr>
      </w:pPr>
      <w:r>
        <w:rPr>
          <w:b/>
          <w:color w:val="auto"/>
        </w:rPr>
        <w:t xml:space="preserve"> </w:t>
      </w:r>
      <w:r w:rsidR="00510CB5">
        <w:rPr>
          <w:color w:val="auto"/>
        </w:rPr>
        <w:t xml:space="preserve">  </w:t>
      </w:r>
    </w:p>
    <w:p w:rsidR="00F148D5" w:rsidRDefault="00F148D5" w:rsidP="00C413B9">
      <w:pPr>
        <w:ind w:left="0" w:firstLine="0"/>
        <w:rPr>
          <w:color w:val="auto"/>
        </w:rPr>
      </w:pPr>
      <w:r>
        <w:rPr>
          <w:color w:val="auto"/>
        </w:rPr>
        <w:lastRenderedPageBreak/>
        <w:t xml:space="preserve">5.3.2 </w:t>
      </w:r>
      <w:r>
        <w:rPr>
          <w:color w:val="auto"/>
        </w:rPr>
        <w:tab/>
        <w:t>PSIRA Certificate: Companies who apply for this bid must be PSIRA registered</w:t>
      </w:r>
    </w:p>
    <w:p w:rsidR="00F148D5" w:rsidRDefault="00F148D5" w:rsidP="00C413B9">
      <w:pPr>
        <w:ind w:left="0" w:firstLine="0"/>
        <w:rPr>
          <w:color w:val="auto"/>
        </w:rPr>
      </w:pPr>
      <w:r>
        <w:rPr>
          <w:color w:val="auto"/>
        </w:rPr>
        <w:t xml:space="preserve">5.3.3  Bidder(s) must have a minimum of three (3) years experience in access control </w:t>
      </w:r>
      <w:r>
        <w:rPr>
          <w:color w:val="auto"/>
        </w:rPr>
        <w:tab/>
        <w:t>(Physical Security</w:t>
      </w:r>
    </w:p>
    <w:p w:rsidR="00F148D5" w:rsidRDefault="00F148D5" w:rsidP="00C413B9">
      <w:pPr>
        <w:ind w:left="0" w:firstLine="0"/>
        <w:rPr>
          <w:color w:val="auto"/>
        </w:rPr>
      </w:pPr>
      <w:r>
        <w:rPr>
          <w:color w:val="auto"/>
        </w:rPr>
        <w:t>5.3.4    Reference: Atleast one (1) reference is required for security services rendered (Good Standing)</w:t>
      </w:r>
    </w:p>
    <w:p w:rsidR="00F148D5" w:rsidRPr="00F148D5" w:rsidRDefault="00F148D5" w:rsidP="00C413B9">
      <w:pPr>
        <w:ind w:left="0" w:firstLine="0"/>
        <w:rPr>
          <w:b/>
          <w:color w:val="auto"/>
        </w:rPr>
      </w:pPr>
      <w:r>
        <w:rPr>
          <w:color w:val="auto"/>
        </w:rPr>
        <w:t>5.3.5</w:t>
      </w:r>
      <w:r>
        <w:rPr>
          <w:color w:val="auto"/>
        </w:rPr>
        <w:tab/>
        <w:t xml:space="preserve">Proof of Financial Viability must be submitted as prescribed in the specifications.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F148D5" w:rsidRDefault="005C19E8" w:rsidP="00F148D5">
      <w:pPr>
        <w:ind w:left="862"/>
      </w:pPr>
      <w:r>
        <w:t xml:space="preserve">Bidders are required to submit responsive bids by completing all the prices per </w:t>
      </w:r>
      <w:r w:rsidR="00F148D5">
        <w:t>line</w:t>
      </w:r>
    </w:p>
    <w:p w:rsidR="00F148D5" w:rsidRDefault="00F148D5" w:rsidP="00F148D5">
      <w:pPr>
        <w:ind w:left="862"/>
      </w:pPr>
      <w:r>
        <w:t>items they are bidding for in the format prescribed in this bid.</w:t>
      </w:r>
    </w:p>
    <w:p w:rsidR="005C19E8" w:rsidRDefault="00F148D5" w:rsidP="00F148D5">
      <w:pPr>
        <w:ind w:left="862"/>
      </w:pPr>
      <w:r>
        <w:t xml:space="preserve">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t xml:space="preserve">The bid price (Maximum of 90 points) </w:t>
      </w:r>
    </w:p>
    <w:p w:rsidR="00B821B7" w:rsidRDefault="00F148D5" w:rsidP="00B821B7">
      <w:pPr>
        <w:numPr>
          <w:ilvl w:val="0"/>
          <w:numId w:val="5"/>
        </w:numPr>
        <w:ind w:hanging="220"/>
      </w:pPr>
      <w:r>
        <w:t>Specific Goals</w:t>
      </w:r>
      <w:r w:rsidR="00B821B7">
        <w:t xml:space="preserve">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r>
        <w:rPr>
          <w:rFonts w:ascii="Times New Roman" w:eastAsia="Times New Roman" w:hAnsi="Times New Roman" w:cs="Times New Roman"/>
          <w:i/>
          <w:sz w:val="24"/>
        </w:rPr>
        <w:t>P</w:t>
      </w:r>
      <w:r>
        <w:rPr>
          <w:rFonts w:ascii="Times New Roman" w:eastAsia="Times New Roman" w:hAnsi="Times New Roman" w:cs="Times New Roman"/>
          <w:sz w:val="24"/>
        </w:rPr>
        <w:t xml:space="preserve">min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P</w:t>
      </w:r>
      <w:r>
        <w:rPr>
          <w:rFonts w:ascii="Times New Roman" w:eastAsia="Times New Roman" w:hAnsi="Times New Roman" w:cs="Times New Roman"/>
          <w:sz w:val="24"/>
        </w:rPr>
        <w:t>min</w:t>
      </w:r>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lastRenderedPageBreak/>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t xml:space="preserve">Pmin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w:t>
      </w:r>
      <w:r w:rsidR="00407485">
        <w:t>to a bidder for preference points claimed as below</w:t>
      </w:r>
    </w:p>
    <w:p w:rsidR="005B6303" w:rsidRDefault="005B6303" w:rsidP="00B821B7">
      <w:pPr>
        <w:spacing w:after="163"/>
        <w:ind w:left="878" w:hanging="852"/>
      </w:pPr>
      <w:r>
        <w:tab/>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90"/>
        <w:gridCol w:w="1710"/>
        <w:gridCol w:w="1800"/>
      </w:tblGrid>
      <w:tr w:rsidR="005B6303" w:rsidRPr="001A7082" w:rsidTr="00CD2534">
        <w:trPr>
          <w:trHeight w:val="863"/>
        </w:trPr>
        <w:tc>
          <w:tcPr>
            <w:tcW w:w="4680" w:type="dxa"/>
            <w:tcBorders>
              <w:top w:val="nil"/>
            </w:tcBorders>
            <w:shd w:val="clear" w:color="auto" w:fill="AEAAAA"/>
            <w:vAlign w:val="center"/>
          </w:tcPr>
          <w:p w:rsidR="005B6303" w:rsidRDefault="005B6303" w:rsidP="00CD253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5B6303" w:rsidRPr="001A7082" w:rsidRDefault="005B6303" w:rsidP="00CD2534">
            <w:pPr>
              <w:kinsoku w:val="0"/>
              <w:overflowPunct w:val="0"/>
              <w:spacing w:before="96"/>
              <w:textAlignment w:val="baseline"/>
              <w:rPr>
                <w:b/>
              </w:rPr>
            </w:pPr>
          </w:p>
        </w:tc>
        <w:tc>
          <w:tcPr>
            <w:tcW w:w="1890" w:type="dxa"/>
            <w:shd w:val="clear" w:color="auto" w:fill="C00000"/>
            <w:vAlign w:val="center"/>
          </w:tcPr>
          <w:p w:rsidR="005B6303" w:rsidRPr="001A7082" w:rsidRDefault="005B6303" w:rsidP="00CD2534">
            <w:pPr>
              <w:kinsoku w:val="0"/>
              <w:overflowPunct w:val="0"/>
              <w:spacing w:before="96"/>
              <w:textAlignment w:val="baseline"/>
              <w:rPr>
                <w:b/>
                <w:kern w:val="24"/>
              </w:rPr>
            </w:pPr>
            <w:r w:rsidRPr="001A7082">
              <w:rPr>
                <w:b/>
                <w:kern w:val="24"/>
              </w:rPr>
              <w:t>Number of points</w:t>
            </w:r>
          </w:p>
          <w:p w:rsidR="005B6303" w:rsidRPr="001A7082" w:rsidRDefault="005B6303" w:rsidP="00CD2534">
            <w:pPr>
              <w:kinsoku w:val="0"/>
              <w:overflowPunct w:val="0"/>
              <w:spacing w:before="96"/>
              <w:textAlignment w:val="baseline"/>
              <w:rPr>
                <w:b/>
                <w:kern w:val="24"/>
              </w:rPr>
            </w:pPr>
            <w:r w:rsidRPr="001A7082">
              <w:rPr>
                <w:b/>
                <w:kern w:val="24"/>
              </w:rPr>
              <w:t>allocated</w:t>
            </w:r>
          </w:p>
          <w:p w:rsidR="005B6303" w:rsidRDefault="005B6303" w:rsidP="00CD2534">
            <w:pPr>
              <w:kinsoku w:val="0"/>
              <w:overflowPunct w:val="0"/>
              <w:spacing w:before="96"/>
              <w:textAlignment w:val="baseline"/>
              <w:rPr>
                <w:b/>
                <w:kern w:val="24"/>
              </w:rPr>
            </w:pPr>
            <w:r w:rsidRPr="001A7082">
              <w:rPr>
                <w:b/>
                <w:kern w:val="24"/>
              </w:rPr>
              <w:t>(</w:t>
            </w:r>
            <w:r>
              <w:rPr>
                <w:b/>
                <w:kern w:val="24"/>
              </w:rPr>
              <w:t>9</w:t>
            </w:r>
            <w:r w:rsidRPr="001A7082">
              <w:rPr>
                <w:b/>
                <w:kern w:val="24"/>
              </w:rPr>
              <w:t>0/</w:t>
            </w:r>
            <w:r>
              <w:rPr>
                <w:b/>
                <w:kern w:val="24"/>
              </w:rPr>
              <w:t>1</w:t>
            </w:r>
            <w:r w:rsidRPr="001A7082">
              <w:rPr>
                <w:b/>
                <w:kern w:val="24"/>
              </w:rPr>
              <w:t>0 system)</w:t>
            </w:r>
          </w:p>
          <w:p w:rsidR="005B6303" w:rsidRPr="001A7082" w:rsidRDefault="005B6303" w:rsidP="00CD2534">
            <w:pPr>
              <w:kinsoku w:val="0"/>
              <w:overflowPunct w:val="0"/>
              <w:spacing w:before="96"/>
              <w:textAlignment w:val="baseline"/>
              <w:rPr>
                <w:b/>
              </w:rPr>
            </w:pPr>
          </w:p>
        </w:tc>
        <w:tc>
          <w:tcPr>
            <w:tcW w:w="1710" w:type="dxa"/>
            <w:tcBorders>
              <w:top w:val="single" w:sz="4" w:space="0" w:color="auto"/>
              <w:left w:val="single" w:sz="4" w:space="0" w:color="auto"/>
              <w:bottom w:val="single" w:sz="4" w:space="0" w:color="auto"/>
              <w:right w:val="single" w:sz="4" w:space="0" w:color="auto"/>
            </w:tcBorders>
            <w:shd w:val="clear" w:color="auto" w:fill="F4B083"/>
          </w:tcPr>
          <w:p w:rsidR="005B6303" w:rsidRDefault="005B6303" w:rsidP="00CD2534">
            <w:pPr>
              <w:kinsoku w:val="0"/>
              <w:overflowPunct w:val="0"/>
              <w:spacing w:before="96"/>
              <w:textAlignment w:val="baseline"/>
              <w:rPr>
                <w:b/>
                <w:kern w:val="24"/>
              </w:rPr>
            </w:pPr>
            <w:r>
              <w:rPr>
                <w:b/>
                <w:kern w:val="24"/>
              </w:rPr>
              <w:t xml:space="preserve">Percentage ownership equity </w:t>
            </w:r>
          </w:p>
          <w:p w:rsidR="005B6303" w:rsidRPr="001A7082" w:rsidRDefault="005B6303" w:rsidP="00CD2534">
            <w:pPr>
              <w:kinsoku w:val="0"/>
              <w:overflowPunct w:val="0"/>
              <w:spacing w:before="96"/>
              <w:textAlignment w:val="baseline"/>
              <w:rPr>
                <w:b/>
                <w:kern w:val="24"/>
              </w:rPr>
            </w:pPr>
            <w:r>
              <w:rPr>
                <w:b/>
                <w:kern w:val="24"/>
              </w:rPr>
              <w:t>(To be completed by the tenderer)</w:t>
            </w:r>
          </w:p>
        </w:tc>
        <w:tc>
          <w:tcPr>
            <w:tcW w:w="1800" w:type="dxa"/>
            <w:shd w:val="clear" w:color="auto" w:fill="F4B083"/>
          </w:tcPr>
          <w:p w:rsidR="005B6303" w:rsidRDefault="005B6303" w:rsidP="00CD2534">
            <w:pPr>
              <w:kinsoku w:val="0"/>
              <w:overflowPunct w:val="0"/>
              <w:spacing w:before="96"/>
              <w:textAlignment w:val="baseline"/>
              <w:rPr>
                <w:b/>
                <w:kern w:val="24"/>
              </w:rPr>
            </w:pPr>
            <w:r>
              <w:rPr>
                <w:b/>
                <w:kern w:val="24"/>
              </w:rPr>
              <w:t>Number of points claimed (90/1</w:t>
            </w:r>
            <w:r w:rsidRPr="001A7082">
              <w:rPr>
                <w:b/>
                <w:kern w:val="24"/>
              </w:rPr>
              <w:t>0 system)</w:t>
            </w:r>
          </w:p>
          <w:p w:rsidR="005B6303" w:rsidRPr="001A7082" w:rsidRDefault="005B6303" w:rsidP="00CD2534">
            <w:pPr>
              <w:kinsoku w:val="0"/>
              <w:overflowPunct w:val="0"/>
              <w:spacing w:before="96"/>
              <w:textAlignment w:val="baseline"/>
              <w:rPr>
                <w:b/>
                <w:kern w:val="24"/>
              </w:rPr>
            </w:pPr>
            <w:r>
              <w:rPr>
                <w:b/>
                <w:kern w:val="24"/>
              </w:rPr>
              <w:t>(To be completed by the tenderer)</w:t>
            </w:r>
          </w:p>
        </w:tc>
      </w:tr>
      <w:tr w:rsidR="005B6303" w:rsidRPr="001A7082" w:rsidTr="00CD2534">
        <w:trPr>
          <w:trHeight w:val="1049"/>
        </w:trPr>
        <w:tc>
          <w:tcPr>
            <w:tcW w:w="4680" w:type="dxa"/>
            <w:shd w:val="clear" w:color="auto" w:fill="auto"/>
          </w:tcPr>
          <w:p w:rsidR="005B6303" w:rsidRPr="00B72A6C" w:rsidRDefault="005B6303" w:rsidP="00CD2534">
            <w:pPr>
              <w:pStyle w:val="ListParagraph"/>
              <w:kinsoku w:val="0"/>
              <w:overflowPunct w:val="0"/>
              <w:spacing w:before="115" w:after="0" w:line="240" w:lineRule="auto"/>
              <w:ind w:left="0"/>
              <w:jc w:val="left"/>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890" w:type="dxa"/>
            <w:shd w:val="clear" w:color="auto" w:fill="auto"/>
            <w:vAlign w:val="center"/>
          </w:tcPr>
          <w:p w:rsidR="005B6303" w:rsidRPr="001A7082" w:rsidRDefault="005B6303" w:rsidP="00CD2534">
            <w:pPr>
              <w:kinsoku w:val="0"/>
              <w:overflowPunct w:val="0"/>
              <w:spacing w:before="115"/>
              <w:jc w:val="center"/>
              <w:textAlignment w:val="baseline"/>
            </w:pPr>
            <w:r>
              <w:t>5</w:t>
            </w:r>
          </w:p>
        </w:tc>
        <w:tc>
          <w:tcPr>
            <w:tcW w:w="1710" w:type="dxa"/>
            <w:tcBorders>
              <w:top w:val="single" w:sz="4" w:space="0" w:color="auto"/>
              <w:left w:val="single" w:sz="4" w:space="0" w:color="auto"/>
              <w:bottom w:val="single" w:sz="4" w:space="0" w:color="auto"/>
              <w:right w:val="single" w:sz="4" w:space="0" w:color="auto"/>
            </w:tcBorders>
          </w:tcPr>
          <w:p w:rsidR="005B6303" w:rsidRPr="001A7082" w:rsidRDefault="005B6303" w:rsidP="00CD2534">
            <w:pPr>
              <w:kinsoku w:val="0"/>
              <w:overflowPunct w:val="0"/>
              <w:spacing w:before="115"/>
              <w:jc w:val="center"/>
              <w:textAlignment w:val="baseline"/>
            </w:pPr>
          </w:p>
        </w:tc>
        <w:tc>
          <w:tcPr>
            <w:tcW w:w="1800" w:type="dxa"/>
            <w:vAlign w:val="center"/>
          </w:tcPr>
          <w:p w:rsidR="005B6303" w:rsidRPr="001A7082" w:rsidRDefault="005B6303" w:rsidP="00CD2534">
            <w:pPr>
              <w:kinsoku w:val="0"/>
              <w:overflowPunct w:val="0"/>
              <w:spacing w:before="115"/>
              <w:jc w:val="center"/>
              <w:textAlignment w:val="baseline"/>
            </w:pPr>
          </w:p>
        </w:tc>
      </w:tr>
      <w:tr w:rsidR="005B6303" w:rsidRPr="001A7082" w:rsidTr="00CD2534">
        <w:trPr>
          <w:trHeight w:val="518"/>
        </w:trPr>
        <w:tc>
          <w:tcPr>
            <w:tcW w:w="4680" w:type="dxa"/>
            <w:shd w:val="clear" w:color="auto" w:fill="auto"/>
          </w:tcPr>
          <w:p w:rsidR="005B6303" w:rsidRPr="00B72A6C" w:rsidRDefault="005B6303" w:rsidP="00CD2534">
            <w:pPr>
              <w:pStyle w:val="ListParagraph"/>
              <w:kinsoku w:val="0"/>
              <w:overflowPunct w:val="0"/>
              <w:spacing w:before="115" w:after="0" w:line="240" w:lineRule="auto"/>
              <w:ind w:left="0"/>
              <w:jc w:val="left"/>
              <w:textAlignment w:val="baseline"/>
              <w:rPr>
                <w:rFonts w:eastAsia="Times New Roman"/>
                <w:lang w:val="en-US"/>
              </w:rPr>
            </w:pPr>
            <w:r>
              <w:rPr>
                <w:rFonts w:eastAsia="Times New Roman"/>
                <w:lang w:val="en-US"/>
              </w:rPr>
              <w:t>Who is Female (100% Female Owned Company)</w:t>
            </w:r>
          </w:p>
        </w:tc>
        <w:tc>
          <w:tcPr>
            <w:tcW w:w="1890" w:type="dxa"/>
            <w:shd w:val="clear" w:color="auto" w:fill="auto"/>
            <w:vAlign w:val="center"/>
          </w:tcPr>
          <w:p w:rsidR="005B6303" w:rsidRPr="001A7082" w:rsidRDefault="005B6303" w:rsidP="00CD2534">
            <w:pPr>
              <w:kinsoku w:val="0"/>
              <w:overflowPunct w:val="0"/>
              <w:spacing w:before="115"/>
              <w:jc w:val="center"/>
              <w:textAlignment w:val="baseline"/>
            </w:pPr>
            <w:r>
              <w:t>2</w:t>
            </w:r>
          </w:p>
        </w:tc>
        <w:tc>
          <w:tcPr>
            <w:tcW w:w="1710" w:type="dxa"/>
            <w:tcBorders>
              <w:top w:val="single" w:sz="4" w:space="0" w:color="auto"/>
              <w:left w:val="single" w:sz="4" w:space="0" w:color="auto"/>
              <w:bottom w:val="single" w:sz="4" w:space="0" w:color="auto"/>
              <w:right w:val="single" w:sz="4" w:space="0" w:color="auto"/>
            </w:tcBorders>
          </w:tcPr>
          <w:p w:rsidR="005B6303" w:rsidRPr="001A7082" w:rsidRDefault="005B6303" w:rsidP="00CD2534">
            <w:pPr>
              <w:kinsoku w:val="0"/>
              <w:overflowPunct w:val="0"/>
              <w:spacing w:before="115"/>
              <w:jc w:val="center"/>
              <w:textAlignment w:val="baseline"/>
            </w:pPr>
          </w:p>
        </w:tc>
        <w:tc>
          <w:tcPr>
            <w:tcW w:w="1800" w:type="dxa"/>
            <w:vAlign w:val="center"/>
          </w:tcPr>
          <w:p w:rsidR="005B6303" w:rsidRPr="001A7082" w:rsidRDefault="005B6303" w:rsidP="00CD2534">
            <w:pPr>
              <w:kinsoku w:val="0"/>
              <w:overflowPunct w:val="0"/>
              <w:spacing w:before="115"/>
              <w:jc w:val="center"/>
              <w:textAlignment w:val="baseline"/>
            </w:pPr>
          </w:p>
        </w:tc>
      </w:tr>
      <w:tr w:rsidR="005B6303" w:rsidRPr="001A7082" w:rsidTr="00CD2534">
        <w:trPr>
          <w:trHeight w:val="500"/>
        </w:trPr>
        <w:tc>
          <w:tcPr>
            <w:tcW w:w="4680" w:type="dxa"/>
            <w:shd w:val="clear" w:color="auto" w:fill="auto"/>
          </w:tcPr>
          <w:p w:rsidR="005B6303" w:rsidRPr="00B72A6C" w:rsidRDefault="005B6303" w:rsidP="00CD2534">
            <w:pPr>
              <w:pStyle w:val="ListParagraph"/>
              <w:kinsoku w:val="0"/>
              <w:overflowPunct w:val="0"/>
              <w:spacing w:before="115" w:after="0" w:line="240" w:lineRule="auto"/>
              <w:ind w:left="0"/>
              <w:jc w:val="left"/>
              <w:textAlignment w:val="baseline"/>
              <w:rPr>
                <w:rFonts w:eastAsia="Times New Roman"/>
                <w:lang w:val="en-US"/>
              </w:rPr>
            </w:pPr>
            <w:r>
              <w:rPr>
                <w:rFonts w:eastAsia="Times New Roman"/>
                <w:lang w:val="en-US"/>
              </w:rPr>
              <w:t xml:space="preserve">Who is youth (100% Youth Owned Company  </w:t>
            </w:r>
          </w:p>
        </w:tc>
        <w:tc>
          <w:tcPr>
            <w:tcW w:w="1890" w:type="dxa"/>
            <w:shd w:val="clear" w:color="auto" w:fill="auto"/>
            <w:vAlign w:val="center"/>
          </w:tcPr>
          <w:p w:rsidR="005B6303" w:rsidRPr="001A7082" w:rsidRDefault="005B6303" w:rsidP="00CD2534">
            <w:pPr>
              <w:kinsoku w:val="0"/>
              <w:overflowPunct w:val="0"/>
              <w:spacing w:before="115"/>
              <w:jc w:val="center"/>
              <w:textAlignment w:val="baseline"/>
            </w:pPr>
            <w:r>
              <w:t>2</w:t>
            </w:r>
          </w:p>
        </w:tc>
        <w:tc>
          <w:tcPr>
            <w:tcW w:w="1710" w:type="dxa"/>
            <w:tcBorders>
              <w:top w:val="single" w:sz="4" w:space="0" w:color="auto"/>
              <w:left w:val="single" w:sz="4" w:space="0" w:color="auto"/>
              <w:bottom w:val="single" w:sz="4" w:space="0" w:color="auto"/>
              <w:right w:val="single" w:sz="4" w:space="0" w:color="auto"/>
            </w:tcBorders>
          </w:tcPr>
          <w:p w:rsidR="005B6303" w:rsidRPr="001A7082" w:rsidRDefault="005B6303" w:rsidP="00CD2534">
            <w:pPr>
              <w:kinsoku w:val="0"/>
              <w:overflowPunct w:val="0"/>
              <w:spacing w:before="115"/>
              <w:jc w:val="center"/>
              <w:textAlignment w:val="baseline"/>
            </w:pPr>
          </w:p>
        </w:tc>
        <w:tc>
          <w:tcPr>
            <w:tcW w:w="1800" w:type="dxa"/>
            <w:vAlign w:val="center"/>
          </w:tcPr>
          <w:p w:rsidR="005B6303" w:rsidRPr="001A7082" w:rsidRDefault="005B6303" w:rsidP="00CD2534">
            <w:pPr>
              <w:kinsoku w:val="0"/>
              <w:overflowPunct w:val="0"/>
              <w:spacing w:before="115"/>
              <w:jc w:val="center"/>
              <w:textAlignment w:val="baseline"/>
            </w:pPr>
          </w:p>
        </w:tc>
      </w:tr>
      <w:tr w:rsidR="005B6303" w:rsidRPr="001A7082" w:rsidTr="00CD2534">
        <w:trPr>
          <w:trHeight w:val="482"/>
        </w:trPr>
        <w:tc>
          <w:tcPr>
            <w:tcW w:w="4680" w:type="dxa"/>
            <w:shd w:val="clear" w:color="auto" w:fill="auto"/>
          </w:tcPr>
          <w:p w:rsidR="005B6303" w:rsidRPr="00B72A6C" w:rsidRDefault="005B6303" w:rsidP="00CD2534">
            <w:pPr>
              <w:pStyle w:val="ListParagraph"/>
              <w:kinsoku w:val="0"/>
              <w:overflowPunct w:val="0"/>
              <w:spacing w:before="115" w:after="0" w:line="240" w:lineRule="auto"/>
              <w:ind w:left="0"/>
              <w:jc w:val="left"/>
              <w:textAlignment w:val="baseline"/>
              <w:rPr>
                <w:rFonts w:eastAsia="Times New Roman"/>
                <w:lang w:val="en-US"/>
              </w:rPr>
            </w:pPr>
            <w:r>
              <w:rPr>
                <w:rFonts w:eastAsia="Times New Roman"/>
                <w:lang w:val="en-US"/>
              </w:rPr>
              <w:t>Who has a disability (100% Disabled Owned Company)</w:t>
            </w:r>
          </w:p>
        </w:tc>
        <w:tc>
          <w:tcPr>
            <w:tcW w:w="1890" w:type="dxa"/>
            <w:shd w:val="clear" w:color="auto" w:fill="auto"/>
            <w:vAlign w:val="center"/>
          </w:tcPr>
          <w:p w:rsidR="005B6303" w:rsidRPr="001A7082" w:rsidRDefault="005B6303" w:rsidP="00CD2534">
            <w:pPr>
              <w:kinsoku w:val="0"/>
              <w:overflowPunct w:val="0"/>
              <w:spacing w:before="115"/>
              <w:jc w:val="center"/>
              <w:textAlignment w:val="baseline"/>
            </w:pPr>
            <w:r>
              <w:t>1</w:t>
            </w:r>
          </w:p>
        </w:tc>
        <w:tc>
          <w:tcPr>
            <w:tcW w:w="1710" w:type="dxa"/>
            <w:tcBorders>
              <w:top w:val="single" w:sz="4" w:space="0" w:color="auto"/>
              <w:left w:val="single" w:sz="4" w:space="0" w:color="auto"/>
              <w:bottom w:val="single" w:sz="4" w:space="0" w:color="auto"/>
              <w:right w:val="single" w:sz="4" w:space="0" w:color="auto"/>
            </w:tcBorders>
          </w:tcPr>
          <w:p w:rsidR="005B6303" w:rsidRPr="001A7082" w:rsidRDefault="005B6303" w:rsidP="00CD2534">
            <w:pPr>
              <w:kinsoku w:val="0"/>
              <w:overflowPunct w:val="0"/>
              <w:spacing w:before="115"/>
              <w:jc w:val="center"/>
              <w:textAlignment w:val="baseline"/>
            </w:pPr>
          </w:p>
        </w:tc>
        <w:tc>
          <w:tcPr>
            <w:tcW w:w="1800" w:type="dxa"/>
            <w:vAlign w:val="center"/>
          </w:tcPr>
          <w:p w:rsidR="005B6303" w:rsidRPr="001A7082" w:rsidRDefault="005B6303" w:rsidP="00CD2534">
            <w:pPr>
              <w:kinsoku w:val="0"/>
              <w:overflowPunct w:val="0"/>
              <w:spacing w:before="115"/>
              <w:jc w:val="center"/>
              <w:textAlignment w:val="baseline"/>
            </w:pPr>
          </w:p>
        </w:tc>
      </w:tr>
    </w:tbl>
    <w:p w:rsidR="005B6303" w:rsidRDefault="005B6303" w:rsidP="00B821B7">
      <w:pPr>
        <w:spacing w:after="163"/>
        <w:ind w:left="878" w:hanging="852"/>
      </w:pPr>
    </w:p>
    <w:p w:rsidR="00B821B7" w:rsidRDefault="00B821B7" w:rsidP="00B821B7">
      <w:pPr>
        <w:pStyle w:val="Heading3"/>
        <w:spacing w:after="0" w:line="259" w:lineRule="auto"/>
        <w:ind w:left="862"/>
        <w:jc w:val="left"/>
      </w:pPr>
      <w:r>
        <w:rPr>
          <w:color w:val="C45911"/>
        </w:rPr>
        <w:t>3: Preference Point System</w:t>
      </w:r>
      <w:r>
        <w:t xml:space="preserve"> </w:t>
      </w:r>
    </w:p>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631FA0">
      <w:pPr>
        <w:spacing w:after="16" w:line="259" w:lineRule="auto"/>
        <w:ind w:left="720" w:right="-10" w:firstLine="0"/>
      </w:pPr>
      <w:r>
        <w:t xml:space="preserve">5.4.5.4 Bidders are required to complete the preference claim form SBD 6.1, and submit their original and valid B-BBEE status level verification certificate or a certified copy thereof </w:t>
      </w:r>
      <w:r w:rsidR="00631FA0">
        <w:t xml:space="preserve">or a sworn affidavit, Certified Identity document no longer than 3 months and medical certificate as proof of disability </w:t>
      </w:r>
      <w:r>
        <w:t xml:space="preserve">at the closing date and </w:t>
      </w:r>
      <w:r w:rsidR="00631FA0">
        <w:t>time of the bid.</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w:t>
      </w:r>
      <w:r w:rsidR="00631FA0">
        <w:t xml:space="preserve">    </w:t>
      </w:r>
      <w:r>
        <w:t xml:space="preserve">5.4.5.5 The points scored by a bidder in respect </w:t>
      </w:r>
      <w:r w:rsidR="00631FA0">
        <w:t>of the specific points</w:t>
      </w:r>
      <w:r>
        <w:t xml:space="preserve"> contribution will </w:t>
      </w:r>
      <w:r w:rsidR="00F16BF5">
        <w:t xml:space="preserve">    </w:t>
      </w:r>
      <w:r w:rsidR="00F16BF5">
        <w:tab/>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w:t>
      </w:r>
      <w:r w:rsidR="00631FA0">
        <w:t xml:space="preserv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w:t>
      </w:r>
      <w:r w:rsidR="00F16BF5">
        <w:t xml:space="preserve">   5.4.5.6</w:t>
      </w:r>
      <w:r>
        <w:t xml:space="preserve"> Failure on the part of the bidder to comply with the above paragraphs will be deemed that preference points for </w:t>
      </w:r>
      <w:r w:rsidR="00F16BF5">
        <w:t>Specific Goals</w:t>
      </w:r>
      <w:r>
        <w:t xml:space="preserve">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lastRenderedPageBreak/>
        <w:t xml:space="preserve">  </w:t>
      </w:r>
      <w:r w:rsidR="00BA5141">
        <w:t xml:space="preserve">       5.4.5.7</w:t>
      </w:r>
      <w:r>
        <w:t xml:space="preserve">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t xml:space="preserve"> </w:t>
      </w:r>
    </w:p>
    <w:p w:rsidR="00B821B7" w:rsidRDefault="00BA5141" w:rsidP="00B821B7">
      <w:pPr>
        <w:tabs>
          <w:tab w:val="center" w:pos="4256"/>
        </w:tabs>
        <w:ind w:left="0" w:firstLine="0"/>
        <w:jc w:val="left"/>
      </w:pPr>
      <w:r>
        <w:t xml:space="preserve">          5.4.5.8</w:t>
      </w:r>
      <w:r w:rsidR="00B821B7">
        <w:t xml:space="preserve"> </w:t>
      </w:r>
      <w:r w:rsidR="00B821B7">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w:t>
      </w:r>
      <w:r w:rsidR="00BA5141">
        <w:t xml:space="preserve">     5.4.5.9</w:t>
      </w:r>
      <w:r>
        <w:t xml:space="preserve"> In the event that two (2) or more bids have scored equal total points, the award will be to the bidder scoring the highest number</w:t>
      </w:r>
      <w:r w:rsidR="00F16BF5">
        <w:t xml:space="preserve"> of Specific Goals</w:t>
      </w:r>
      <w:r>
        <w:t xml:space="preserve">.  </w:t>
      </w:r>
    </w:p>
    <w:p w:rsidR="00B821B7" w:rsidRDefault="00B821B7" w:rsidP="00B821B7">
      <w:pPr>
        <w:spacing w:after="19" w:line="259" w:lineRule="auto"/>
        <w:ind w:left="893" w:firstLine="0"/>
        <w:jc w:val="left"/>
      </w:pPr>
      <w:r>
        <w:t xml:space="preserve"> </w:t>
      </w:r>
    </w:p>
    <w:p w:rsidR="00B821B7" w:rsidRDefault="00BA5141" w:rsidP="00B821B7">
      <w:pPr>
        <w:ind w:left="878" w:hanging="852"/>
      </w:pPr>
      <w:r>
        <w:t xml:space="preserve">           5.4.5.10</w:t>
      </w:r>
      <w:r w:rsidR="00B821B7">
        <w:t xml:space="preserve"> However, when functionality is part of the evaluation process and two (2) or more bidders have scored equal points including equal preference points for </w:t>
      </w:r>
      <w:r w:rsidR="00F16BF5">
        <w:t>Specific Goals</w:t>
      </w:r>
      <w:r w:rsidR="00B821B7">
        <w:t xml:space="preserv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A5141" w:rsidP="00B821B7">
      <w:pPr>
        <w:ind w:left="878" w:hanging="852"/>
      </w:pPr>
      <w:r>
        <w:t xml:space="preserve">           5.4.5.11</w:t>
      </w:r>
      <w:r w:rsidR="00B821B7">
        <w:t xml:space="preserve">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A5141" w:rsidP="00B821B7">
      <w:pPr>
        <w:ind w:left="878" w:hanging="852"/>
      </w:pPr>
      <w:r>
        <w:t xml:space="preserve">           5.4.5.12</w:t>
      </w:r>
      <w:r w:rsidR="00B821B7">
        <w:t xml:space="preserve">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F16BF5">
        <w:t>Northern Cape D</w:t>
      </w:r>
      <w:r w:rsidR="00DB7511">
        <w:t>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BA5141" w:rsidRDefault="00040590" w:rsidP="00DB7511">
      <w:pPr>
        <w:spacing w:after="43" w:line="424" w:lineRule="auto"/>
        <w:ind w:left="903" w:right="5714"/>
      </w:pPr>
      <w:r>
        <w:t>i.  Business Structure</w:t>
      </w:r>
      <w:r w:rsidR="00F337DE">
        <w:t xml:space="preserve">; </w:t>
      </w:r>
    </w:p>
    <w:p w:rsidR="00040590" w:rsidRDefault="00F337DE" w:rsidP="00DB7511">
      <w:pPr>
        <w:spacing w:after="43" w:line="424" w:lineRule="auto"/>
        <w:ind w:left="903" w:right="5714"/>
      </w:pPr>
      <w:r>
        <w:t>ii.</w:t>
      </w:r>
      <w:r w:rsidR="00040590">
        <w:t xml:space="preserve"> Business Functions; </w:t>
      </w:r>
    </w:p>
    <w:p w:rsidR="00040590" w:rsidRDefault="00040590" w:rsidP="00040590">
      <w:pPr>
        <w:spacing w:after="164"/>
        <w:ind w:left="1174" w:hanging="281"/>
      </w:pPr>
      <w:r>
        <w:t xml:space="preserve">iii. Details of the bidder’s directors/owners (Full name and surname and ID or passport number). </w:t>
      </w:r>
    </w:p>
    <w:p w:rsidR="00F16BF5" w:rsidRDefault="00040590" w:rsidP="00040590">
      <w:pPr>
        <w:spacing w:after="364"/>
        <w:ind w:left="903"/>
      </w:pPr>
      <w:r>
        <w:t>The company profile must further include a shareholding portfolio with valid proof of registration of the company with CIPC. If by law registration with CIPC is not required, proof of ownership/shareholding must be provided.</w:t>
      </w:r>
    </w:p>
    <w:p w:rsidR="00040590" w:rsidRDefault="00040590" w:rsidP="00040590">
      <w:pPr>
        <w:spacing w:after="364"/>
        <w:ind w:left="903"/>
      </w:pPr>
      <w:r>
        <w:t xml:space="preserve">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5B235D">
        <w:t xml:space="preserve">.1.1      </w:t>
      </w:r>
      <w:r w:rsidR="00040590">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w:t>
      </w:r>
      <w:r w:rsidR="00631FA0">
        <w:t>er Regulation 12 of the PPR 2022</w:t>
      </w:r>
      <w:r w:rsidR="00040590">
        <w:t xml:space="preserve">.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w:t>
      </w:r>
      <w:r w:rsidR="00040590">
        <w:lastRenderedPageBreak/>
        <w:t xml:space="preserve">non-announced site visits. During the due diligence process the information submitted 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rsidR="005B235D">
        <w:t xml:space="preserve"> </w:t>
      </w:r>
      <w:r>
        <w:t xml:space="preserve">The </w:t>
      </w:r>
      <w:r w:rsidR="005B235D">
        <w:t xml:space="preserve">Northern Cape </w:t>
      </w:r>
      <w:r>
        <w:t>Depa</w:t>
      </w:r>
      <w:r w:rsidR="005B235D">
        <w:t xml:space="preserve">rtment of Health </w:t>
      </w:r>
      <w:r w:rsidR="00040590">
        <w:t xml:space="preserve">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5B235D">
        <w:t xml:space="preserve">Northern Cape </w:t>
      </w:r>
      <w:r>
        <w:t>Depar</w:t>
      </w:r>
      <w:r w:rsidR="005B235D">
        <w:t xml:space="preserve">tment of Health </w:t>
      </w:r>
      <w:r>
        <w:t>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5B235D">
        <w:t xml:space="preserve">   </w:t>
      </w:r>
      <w:r w:rsidR="00040590">
        <w:t xml:space="preserve">The </w:t>
      </w:r>
      <w:r w:rsidR="005B235D">
        <w:t xml:space="preserve">Northern Cape </w:t>
      </w:r>
      <w:r>
        <w:t>Depa</w:t>
      </w:r>
      <w:r w:rsidR="005B235D">
        <w:t>rtment of Health</w:t>
      </w:r>
      <w:r w:rsidR="00040590">
        <w:t>, in ensuring that bidders conduct themselves in an honest manner will, as part of the bid evaluation pro</w:t>
      </w:r>
      <w:r w:rsidR="005B235D">
        <w:t xml:space="preserve">cesses, conduct or initiate the </w:t>
      </w:r>
      <w:r w:rsidR="00040590">
        <w:t xml:space="preserve">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rsidR="005B235D">
        <w:t xml:space="preserve">the Northern Cape </w:t>
      </w:r>
      <w:r>
        <w:t>Depa</w:t>
      </w:r>
      <w:r w:rsidR="005B235D">
        <w:t xml:space="preserve">rtment of Health </w:t>
      </w:r>
      <w:r w:rsidR="00040590">
        <w:t>may invalidate the bid / contract and may also result in the restriction of the bidder to conduct business with the public sector for a period not exceeding ten (10) years, in addition to any other remedies the</w:t>
      </w:r>
      <w:r w:rsidR="005B235D">
        <w:t xml:space="preserve"> Northern Cape</w:t>
      </w:r>
      <w:r w:rsidR="00040590">
        <w:t xml:space="preserve"> </w:t>
      </w:r>
      <w:r>
        <w:t>Depa</w:t>
      </w:r>
      <w:r w:rsidR="005B235D">
        <w:t>rtment of Health</w:t>
      </w:r>
      <w:r>
        <w:t xml:space="preserv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lastRenderedPageBreak/>
        <w:t xml:space="preserve">7.5.5 </w:t>
      </w:r>
      <w:r w:rsidR="00631FA0">
        <w:tab/>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t xml:space="preserve"> </w:t>
      </w:r>
    </w:p>
    <w:p w:rsidR="00040590" w:rsidRDefault="001E2D6A" w:rsidP="00040590">
      <w:pPr>
        <w:spacing w:after="164"/>
        <w:ind w:left="878" w:hanging="852"/>
      </w:pPr>
      <w:r>
        <w:t>7.5.6</w:t>
      </w:r>
      <w:r w:rsidR="00040590">
        <w:t xml:space="preserve"> </w:t>
      </w:r>
      <w:r w:rsidR="005B235D">
        <w:tab/>
      </w:r>
      <w:r w:rsidR="00040590">
        <w:t xml:space="preserve">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 xml:space="preserve">, </w:t>
      </w:r>
      <w:r w:rsidR="0092434A">
        <w:rPr>
          <w:b/>
        </w:rPr>
        <w:t>James Exum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 xml:space="preserve">Submit any bid queries via email to </w:t>
      </w:r>
      <w:hyperlink r:id="rId15" w:history="1">
        <w:r w:rsidRPr="002A7A72">
          <w:rPr>
            <w:rStyle w:val="Hyperlink"/>
            <w:u w:color="2F5496"/>
          </w:rPr>
          <w:t>Sbooi@ncpg.gov.za</w:t>
        </w:r>
      </w:hyperlink>
      <w:r>
        <w:rPr>
          <w:color w:val="2F5496"/>
          <w:u w:val="single" w:color="2F5496"/>
        </w:rPr>
        <w:t xml:space="preserve"> /tmazibuko@ncpg.gov.za</w:t>
      </w:r>
      <w:r w:rsidR="00040590">
        <w:rPr>
          <w:color w:val="2F5496"/>
        </w:rPr>
        <w:t xml:space="preserve"> </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Bidders must submit the b</w:t>
      </w:r>
      <w:r w:rsidR="005B235D">
        <w:t>id</w:t>
      </w:r>
      <w:r w:rsidR="00040590">
        <w:t xml:space="preserve">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7B40F8">
      <w:pPr>
        <w:ind w:left="787" w:firstLine="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5B235D" w:rsidP="005B235D">
      <w:pPr>
        <w:spacing w:after="20" w:line="259" w:lineRule="auto"/>
        <w:ind w:left="893" w:firstLine="0"/>
        <w:jc w:val="left"/>
      </w:pPr>
      <w:r>
        <w:t xml:space="preserve"> </w:t>
      </w:r>
    </w:p>
    <w:p w:rsidR="00040590" w:rsidRDefault="00040590" w:rsidP="001E2D6A">
      <w:pPr>
        <w:spacing w:after="20" w:line="259" w:lineRule="auto"/>
        <w:ind w:left="893" w:firstLine="0"/>
        <w:jc w:val="left"/>
      </w:pPr>
      <w:r>
        <w:t xml:space="preserve"> </w:t>
      </w:r>
    </w:p>
    <w:p w:rsidR="00040590" w:rsidRDefault="005B235D" w:rsidP="005B235D">
      <w:pPr>
        <w:spacing w:after="0" w:line="281" w:lineRule="auto"/>
      </w:pPr>
      <w:r>
        <w:t>9.5</w:t>
      </w:r>
      <w:r w:rsidR="001E2D6A">
        <w:t xml:space="preserve">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5B235D" w:rsidP="00631FA0">
      <w:pPr>
        <w:pStyle w:val="Heading3"/>
        <w:tabs>
          <w:tab w:val="center" w:pos="1390"/>
        </w:tabs>
        <w:spacing w:after="183"/>
        <w:ind w:left="893" w:firstLine="0"/>
        <w:jc w:val="left"/>
      </w:pPr>
      <w:r>
        <w:rPr>
          <w:b w:val="0"/>
        </w:rPr>
        <w:t>9.6</w:t>
      </w:r>
      <w:r w:rsidR="00040590">
        <w:rPr>
          <w:b w:val="0"/>
        </w:rPr>
        <w:t xml:space="preserve"> </w:t>
      </w:r>
      <w:r w:rsidR="008831AB">
        <w:rPr>
          <w:b w:val="0"/>
        </w:rPr>
        <w:t xml:space="preserve">Late bids received after the closing date and time, at the address indicated </w:t>
      </w:r>
      <w:r w:rsidR="00631FA0">
        <w:rPr>
          <w:b w:val="0"/>
        </w:rPr>
        <w:t xml:space="preserve">in the </w:t>
      </w:r>
      <w:r w:rsidR="00DB7511">
        <w:rPr>
          <w:b w:val="0"/>
        </w:rPr>
        <w:t>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p>
    <w:p w:rsidR="00040590" w:rsidRDefault="00DB7511" w:rsidP="00040590">
      <w:pPr>
        <w:pStyle w:val="Heading2"/>
        <w:tabs>
          <w:tab w:val="center" w:pos="3141"/>
        </w:tabs>
        <w:ind w:left="0" w:firstLine="0"/>
      </w:pPr>
      <w:r>
        <w:lastRenderedPageBreak/>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92434A">
        <w:t>Dutoitspan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r w:rsidR="001E2D6A">
        <w:rPr>
          <w:color w:val="0563C1"/>
          <w:u w:val="single" w:color="0563C1"/>
        </w:rPr>
        <w:t>sbooi@ncpg.gov.za</w:t>
      </w:r>
      <w:r w:rsidR="0092434A">
        <w:rPr>
          <w:b/>
          <w:color w:val="C45911"/>
        </w:rPr>
        <w:t>/</w:t>
      </w:r>
      <w:r w:rsidR="0092434A">
        <w:rPr>
          <w:color w:val="0563C1"/>
          <w:u w:val="single" w:color="0563C1"/>
        </w:rPr>
        <w:t>tmazibukoi@ncpg.gov.za</w:t>
      </w:r>
      <w:r w:rsidR="0092434A">
        <w:t xml:space="preserve"> </w:t>
      </w:r>
      <w:r>
        <w:t>The closing date for receipt of all enquiries is</w:t>
      </w:r>
      <w:r w:rsidR="00631FA0">
        <w:rPr>
          <w:b/>
        </w:rPr>
        <w:t xml:space="preserve"> 14</w:t>
      </w:r>
      <w:r w:rsidR="001E2D6A">
        <w:rPr>
          <w:b/>
        </w:rPr>
        <w:t xml:space="preserve"> </w:t>
      </w:r>
      <w:r w:rsidR="007B40F8">
        <w:rPr>
          <w:b/>
        </w:rPr>
        <w:t>February</w:t>
      </w:r>
      <w:r>
        <w:t xml:space="preserve"> </w:t>
      </w:r>
      <w:r w:rsidR="00772C20">
        <w:rPr>
          <w:b/>
        </w:rPr>
        <w:t>2024</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6"/>
      <w:headerReference w:type="default" r:id="rId17"/>
      <w:footerReference w:type="even" r:id="rId18"/>
      <w:footerReference w:type="default" r:id="rId19"/>
      <w:headerReference w:type="first" r:id="rId20"/>
      <w:footerReference w:type="first" r:id="rId21"/>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B5" w:rsidRDefault="00D80DB5">
      <w:pPr>
        <w:spacing w:after="0" w:line="240" w:lineRule="auto"/>
      </w:pPr>
      <w:r>
        <w:separator/>
      </w:r>
    </w:p>
  </w:endnote>
  <w:endnote w:type="continuationSeparator" w:id="0">
    <w:p w:rsidR="00D80DB5" w:rsidRDefault="00D8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6D0C76" w:rsidRDefault="00D80DB5">
    <w:pPr>
      <w:spacing w:after="1" w:line="259" w:lineRule="auto"/>
      <w:ind w:left="0" w:firstLine="0"/>
      <w:jc w:val="left"/>
    </w:pPr>
    <w:r>
      <w:fldChar w:fldCharType="begin"/>
    </w:r>
    <w:r>
      <w:instrText xml:space="preserve"> NUMPAGES   \* MERGEFORMAT </w:instrText>
    </w:r>
    <w:r>
      <w:fldChar w:fldCharType="separate"/>
    </w:r>
    <w:r w:rsidR="006D0C76">
      <w:rPr>
        <w:b/>
      </w:rPr>
      <w:t>45</w:t>
    </w:r>
    <w:r>
      <w:rPr>
        <w:b/>
      </w:rPr>
      <w:fldChar w:fldCharType="end"/>
    </w:r>
    <w:r w:rsidR="006D0C76">
      <w:rPr>
        <w:b/>
      </w:rPr>
      <w:t xml:space="preserve"> </w:t>
    </w:r>
  </w:p>
  <w:p w:rsidR="006D0C76" w:rsidRDefault="006D0C76">
    <w:pPr>
      <w:tabs>
        <w:tab w:val="right" w:pos="9032"/>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7F022C" w:rsidRPr="007F022C">
      <w:rPr>
        <w:b/>
        <w:noProof/>
      </w:rPr>
      <w:t>6</w:t>
    </w:r>
    <w:r>
      <w:rPr>
        <w:b/>
      </w:rPr>
      <w:fldChar w:fldCharType="end"/>
    </w:r>
    <w:r>
      <w:t xml:space="preserve"> </w:t>
    </w:r>
    <w:r>
      <w:tab/>
      <w:t xml:space="preserve">of </w:t>
    </w:r>
  </w:p>
  <w:p w:rsidR="006D0C76" w:rsidRDefault="00D80DB5">
    <w:pPr>
      <w:spacing w:after="1" w:line="259" w:lineRule="auto"/>
      <w:ind w:left="0" w:firstLine="0"/>
      <w:jc w:val="left"/>
    </w:pPr>
    <w:r>
      <w:fldChar w:fldCharType="begin"/>
    </w:r>
    <w:r>
      <w:instrText xml:space="preserve"> NUMPAGES   \* MERGEFORMAT </w:instrText>
    </w:r>
    <w:r>
      <w:fldChar w:fldCharType="separate"/>
    </w:r>
    <w:r w:rsidR="007F022C" w:rsidRPr="007F022C">
      <w:rPr>
        <w:b/>
        <w:noProof/>
      </w:rPr>
      <w:t>14</w:t>
    </w:r>
    <w:r>
      <w:rPr>
        <w:b/>
        <w:noProof/>
      </w:rPr>
      <w:fldChar w:fldCharType="end"/>
    </w:r>
    <w:r w:rsidR="006D0C76">
      <w:rPr>
        <w:b/>
      </w:rPr>
      <w:t xml:space="preserve"> </w:t>
    </w:r>
  </w:p>
  <w:p w:rsidR="006D0C76" w:rsidRDefault="006D0C76">
    <w:pPr>
      <w:tabs>
        <w:tab w:val="right" w:pos="9032"/>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6D0C76" w:rsidRDefault="00D80DB5">
    <w:pPr>
      <w:spacing w:after="1" w:line="259" w:lineRule="auto"/>
      <w:ind w:left="0" w:firstLine="0"/>
      <w:jc w:val="left"/>
    </w:pPr>
    <w:r>
      <w:fldChar w:fldCharType="begin"/>
    </w:r>
    <w:r>
      <w:instrText xml:space="preserve"> NUMPAGES   \* MERGEFORMAT </w:instrText>
    </w:r>
    <w:r>
      <w:fldChar w:fldCharType="separate"/>
    </w:r>
    <w:r w:rsidR="006D0C76">
      <w:rPr>
        <w:b/>
      </w:rPr>
      <w:t>45</w:t>
    </w:r>
    <w:r>
      <w:rPr>
        <w:b/>
      </w:rPr>
      <w:fldChar w:fldCharType="end"/>
    </w:r>
    <w:r w:rsidR="006D0C76">
      <w:rPr>
        <w:b/>
      </w:rPr>
      <w:t xml:space="preserve"> </w:t>
    </w:r>
  </w:p>
  <w:p w:rsidR="006D0C76" w:rsidRDefault="006D0C76">
    <w:pPr>
      <w:tabs>
        <w:tab w:val="right" w:pos="9032"/>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6D0C76" w:rsidRDefault="00D80DB5">
    <w:pPr>
      <w:spacing w:after="1" w:line="259" w:lineRule="auto"/>
      <w:ind w:left="41" w:firstLine="0"/>
      <w:jc w:val="left"/>
    </w:pPr>
    <w:r>
      <w:fldChar w:fldCharType="begin"/>
    </w:r>
    <w:r>
      <w:instrText xml:space="preserve"> NUMPAGES   \* MERGEFORMAT </w:instrText>
    </w:r>
    <w:r>
      <w:fldChar w:fldCharType="separate"/>
    </w:r>
    <w:r w:rsidR="006D0C76">
      <w:rPr>
        <w:b/>
      </w:rPr>
      <w:t>45</w:t>
    </w:r>
    <w:r>
      <w:rPr>
        <w:b/>
      </w:rPr>
      <w:fldChar w:fldCharType="end"/>
    </w:r>
    <w:r w:rsidR="006D0C76">
      <w:rPr>
        <w:b/>
      </w:rPr>
      <w:t xml:space="preserve"> </w:t>
    </w:r>
  </w:p>
  <w:p w:rsidR="006D0C76" w:rsidRDefault="006D0C76">
    <w:pPr>
      <w:tabs>
        <w:tab w:val="right" w:pos="9074"/>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7F022C" w:rsidRPr="007F022C">
      <w:rPr>
        <w:b/>
        <w:noProof/>
      </w:rPr>
      <w:t>14</w:t>
    </w:r>
    <w:r>
      <w:rPr>
        <w:b/>
      </w:rPr>
      <w:fldChar w:fldCharType="end"/>
    </w:r>
    <w:r>
      <w:t xml:space="preserve"> </w:t>
    </w:r>
    <w:r>
      <w:tab/>
      <w:t xml:space="preserve">of </w:t>
    </w:r>
  </w:p>
  <w:p w:rsidR="006D0C76" w:rsidRDefault="00D80DB5">
    <w:pPr>
      <w:spacing w:after="1" w:line="259" w:lineRule="auto"/>
      <w:ind w:left="41" w:firstLine="0"/>
      <w:jc w:val="left"/>
    </w:pPr>
    <w:r>
      <w:fldChar w:fldCharType="begin"/>
    </w:r>
    <w:r>
      <w:instrText xml:space="preserve"> NUMPAGES   \* MERGEFORMAT </w:instrText>
    </w:r>
    <w:r>
      <w:fldChar w:fldCharType="separate"/>
    </w:r>
    <w:r w:rsidR="007F022C" w:rsidRPr="007F022C">
      <w:rPr>
        <w:b/>
        <w:noProof/>
      </w:rPr>
      <w:t>14</w:t>
    </w:r>
    <w:r>
      <w:rPr>
        <w:b/>
        <w:noProof/>
      </w:rPr>
      <w:fldChar w:fldCharType="end"/>
    </w:r>
    <w:r w:rsidR="006D0C76">
      <w:rPr>
        <w:b/>
      </w:rPr>
      <w:t xml:space="preserve"> </w:t>
    </w:r>
  </w:p>
  <w:p w:rsidR="006D0C76" w:rsidRDefault="006D0C76">
    <w:pPr>
      <w:tabs>
        <w:tab w:val="right" w:pos="9074"/>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6D0C76" w:rsidRDefault="00D80DB5">
    <w:pPr>
      <w:spacing w:after="1" w:line="259" w:lineRule="auto"/>
      <w:ind w:left="41" w:firstLine="0"/>
      <w:jc w:val="left"/>
    </w:pPr>
    <w:r>
      <w:fldChar w:fldCharType="begin"/>
    </w:r>
    <w:r>
      <w:instrText xml:space="preserve"> NUMPAGES   \* MERGEFORMAT </w:instrText>
    </w:r>
    <w:r>
      <w:fldChar w:fldCharType="separate"/>
    </w:r>
    <w:r w:rsidR="006D0C76">
      <w:rPr>
        <w:b/>
      </w:rPr>
      <w:t>45</w:t>
    </w:r>
    <w:r>
      <w:rPr>
        <w:b/>
      </w:rPr>
      <w:fldChar w:fldCharType="end"/>
    </w:r>
    <w:r w:rsidR="006D0C76">
      <w:rPr>
        <w:b/>
      </w:rPr>
      <w:t xml:space="preserve"> </w:t>
    </w:r>
  </w:p>
  <w:p w:rsidR="006D0C76" w:rsidRDefault="006D0C76">
    <w:pPr>
      <w:tabs>
        <w:tab w:val="right" w:pos="9074"/>
      </w:tabs>
      <w:spacing w:after="0" w:line="259" w:lineRule="auto"/>
      <w:ind w:left="0" w:firstLine="0"/>
      <w:jc w:val="left"/>
    </w:pPr>
    <w:r>
      <w:rPr>
        <w:b/>
      </w:rPr>
      <w:t xml:space="preserve"> </w:t>
    </w:r>
    <w:r>
      <w:rPr>
        <w:b/>
      </w:rPr>
      <w:tab/>
      <w:t>Initials………</w:t>
    </w:r>
    <w:r>
      <w:t xml:space="preserve"> </w:t>
    </w:r>
  </w:p>
  <w:p w:rsidR="006D0C76" w:rsidRDefault="006D0C76">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B5" w:rsidRDefault="00D80DB5">
      <w:pPr>
        <w:spacing w:after="0" w:line="240" w:lineRule="auto"/>
      </w:pPr>
      <w:r>
        <w:separator/>
      </w:r>
    </w:p>
  </w:footnote>
  <w:footnote w:type="continuationSeparator" w:id="0">
    <w:p w:rsidR="00D80DB5" w:rsidRDefault="00D8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6D0C76" w:rsidRDefault="006D0C76">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6D0C76" w:rsidRDefault="006D0C76">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6D0C76" w:rsidRDefault="006D0C76">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6D0C76" w:rsidRDefault="006D0C76">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6D0C76" w:rsidRDefault="006D0C76">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6D0C76" w:rsidRDefault="006D0C76">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6D0C76" w:rsidRDefault="006D0C76">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6D0C76" w:rsidRDefault="006D0C76">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D0C76" w:rsidRDefault="006D0C76">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6D0C76" w:rsidRDefault="006D0C76">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40" w:right="10472" w:firstLine="0"/>
      <w:jc w:val="left"/>
    </w:pPr>
  </w:p>
  <w:p w:rsidR="006D0C76" w:rsidRDefault="006D0C76">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6D0C76" w:rsidRDefault="006D0C76">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6D0C76" w:rsidRDefault="006D0C76">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6D0C76" w:rsidRDefault="006D0C76">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6D0C76" w:rsidRDefault="006D0C76">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6D0C76" w:rsidRDefault="006D0C76">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6D0C76" w:rsidRDefault="006D0C76">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6D0C76" w:rsidRDefault="006D0C76">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6D0C76" w:rsidRDefault="006D0C76">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6D0C76" w:rsidRDefault="006D0C76">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6D0C76" w:rsidRDefault="006D0C76">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6D0C76" w:rsidRDefault="006D0C76">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6D0C76" w:rsidRDefault="006D0C76">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6D0C76" w:rsidRDefault="006D0C76">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6D0C76" w:rsidRDefault="006D0C76">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6D0C76" w:rsidRDefault="006D0C76">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6D0C76" w:rsidRDefault="006D0C76">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6D0C76" w:rsidRDefault="006D0C76">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6D0C76" w:rsidRDefault="006D0C76">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6D0C76" w:rsidRDefault="006D0C76">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6D0C76" w:rsidRDefault="006D0C76">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6D0C76" w:rsidRDefault="006D0C76">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6D0C76" w:rsidRDefault="006D0C76">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6D0C76" w:rsidRDefault="006D0C76">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6D0C76" w:rsidRDefault="006D0C76">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6D0C76" w:rsidRDefault="006D0C76">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6D0C76" w:rsidRDefault="006D0C76">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6D0C76" w:rsidRDefault="006D0C76">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6D0C76" w:rsidRDefault="006D0C76">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6D0C76" w:rsidRDefault="006D0C76">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6D0C76" w:rsidRDefault="006D0C76">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76" w:rsidRDefault="006D0C76">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6D0C76" w:rsidRDefault="006D0C76">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6D0C76" w:rsidRDefault="006D0C76">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6D0C76" w:rsidRDefault="006D0C76">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6D0C76" w:rsidRDefault="006D0C76">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6D0C76" w:rsidRDefault="006D0C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6D0C76" w:rsidRDefault="006D0C76">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6D0C76" w:rsidRDefault="006D0C76">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6D0C76" w:rsidRDefault="006D0C76">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6D0C76" w:rsidRDefault="006D0C76">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6D0C76" w:rsidRDefault="006D0C76">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6D0C76" w:rsidRDefault="006D0C7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6D0C76" w:rsidRDefault="006D0C76">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2ABFF8"/>
    <w:multiLevelType w:val="hybridMultilevel"/>
    <w:tmpl w:val="3048C6B0"/>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4"/>
  </w:num>
  <w:num w:numId="4">
    <w:abstractNumId w:val="5"/>
  </w:num>
  <w:num w:numId="5">
    <w:abstractNumId w:val="3"/>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022B5"/>
    <w:rsid w:val="00040590"/>
    <w:rsid w:val="00081126"/>
    <w:rsid w:val="00093323"/>
    <w:rsid w:val="00121EE5"/>
    <w:rsid w:val="00132462"/>
    <w:rsid w:val="00145656"/>
    <w:rsid w:val="0016425A"/>
    <w:rsid w:val="001E2D6A"/>
    <w:rsid w:val="0024127F"/>
    <w:rsid w:val="00243A55"/>
    <w:rsid w:val="00265C7C"/>
    <w:rsid w:val="002A5CAF"/>
    <w:rsid w:val="002B15DE"/>
    <w:rsid w:val="002D483F"/>
    <w:rsid w:val="003604C0"/>
    <w:rsid w:val="00372069"/>
    <w:rsid w:val="003E114A"/>
    <w:rsid w:val="00407485"/>
    <w:rsid w:val="0048121F"/>
    <w:rsid w:val="004C1839"/>
    <w:rsid w:val="004C7AB8"/>
    <w:rsid w:val="004E0C35"/>
    <w:rsid w:val="004F156E"/>
    <w:rsid w:val="004F633D"/>
    <w:rsid w:val="00510CB5"/>
    <w:rsid w:val="00530E13"/>
    <w:rsid w:val="005523B8"/>
    <w:rsid w:val="00560D43"/>
    <w:rsid w:val="005B235D"/>
    <w:rsid w:val="005B6303"/>
    <w:rsid w:val="005C19E8"/>
    <w:rsid w:val="005F4CEF"/>
    <w:rsid w:val="00631FA0"/>
    <w:rsid w:val="006A27D1"/>
    <w:rsid w:val="006D0C76"/>
    <w:rsid w:val="00772C20"/>
    <w:rsid w:val="00782E7A"/>
    <w:rsid w:val="00792EF7"/>
    <w:rsid w:val="007B40F8"/>
    <w:rsid w:val="007D67DA"/>
    <w:rsid w:val="007D6EBB"/>
    <w:rsid w:val="007F022C"/>
    <w:rsid w:val="007F46FD"/>
    <w:rsid w:val="008237A9"/>
    <w:rsid w:val="0082537D"/>
    <w:rsid w:val="00844A99"/>
    <w:rsid w:val="0086231B"/>
    <w:rsid w:val="008831AB"/>
    <w:rsid w:val="00915AD3"/>
    <w:rsid w:val="0092434A"/>
    <w:rsid w:val="0094018A"/>
    <w:rsid w:val="00941CBD"/>
    <w:rsid w:val="00964B21"/>
    <w:rsid w:val="00974E3A"/>
    <w:rsid w:val="00992F1E"/>
    <w:rsid w:val="009A7984"/>
    <w:rsid w:val="009B312C"/>
    <w:rsid w:val="009E3A4B"/>
    <w:rsid w:val="00A0420D"/>
    <w:rsid w:val="00A14603"/>
    <w:rsid w:val="00A32097"/>
    <w:rsid w:val="00A87C9E"/>
    <w:rsid w:val="00AB68C8"/>
    <w:rsid w:val="00AC4FF4"/>
    <w:rsid w:val="00B56ECF"/>
    <w:rsid w:val="00B5770E"/>
    <w:rsid w:val="00B821B7"/>
    <w:rsid w:val="00BA5141"/>
    <w:rsid w:val="00BE076A"/>
    <w:rsid w:val="00BE301F"/>
    <w:rsid w:val="00C2406F"/>
    <w:rsid w:val="00C31340"/>
    <w:rsid w:val="00C413B9"/>
    <w:rsid w:val="00C632CB"/>
    <w:rsid w:val="00CA0375"/>
    <w:rsid w:val="00CC08A1"/>
    <w:rsid w:val="00D51410"/>
    <w:rsid w:val="00D80DB5"/>
    <w:rsid w:val="00DB2B47"/>
    <w:rsid w:val="00DB44C4"/>
    <w:rsid w:val="00DB7511"/>
    <w:rsid w:val="00E1521C"/>
    <w:rsid w:val="00E5549B"/>
    <w:rsid w:val="00EC34ED"/>
    <w:rsid w:val="00EF09AC"/>
    <w:rsid w:val="00F148D5"/>
    <w:rsid w:val="00F16BF5"/>
    <w:rsid w:val="00F337DE"/>
    <w:rsid w:val="00F61210"/>
    <w:rsid w:val="00F61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90105"/>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link w:val="ListParagraphChar"/>
    <w:uiPriority w:val="34"/>
    <w:qFormat/>
    <w:rsid w:val="00040590"/>
    <w:pPr>
      <w:ind w:left="720"/>
      <w:contextualSpacing/>
    </w:pPr>
  </w:style>
  <w:style w:type="paragraph" w:customStyle="1" w:styleId="Default">
    <w:name w:val="Default"/>
    <w:rsid w:val="00A87C9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rsid w:val="005B630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booi@ncpg.gov.z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4147</TotalTime>
  <Pages>14</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Trevor_Mazibuko</cp:lastModifiedBy>
  <cp:revision>16</cp:revision>
  <dcterms:created xsi:type="dcterms:W3CDTF">2024-01-15T11:57:00Z</dcterms:created>
  <dcterms:modified xsi:type="dcterms:W3CDTF">2024-01-23T16:14:00Z</dcterms:modified>
</cp:coreProperties>
</file>