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2FA55" w14:textId="77777777" w:rsidR="00253213" w:rsidRDefault="00A07E54" w:rsidP="00253213">
      <w:pPr>
        <w:spacing w:after="0"/>
        <w:rPr>
          <w:rFonts w:ascii="Arial" w:hAnsi="Arial" w:cs="Arial"/>
          <w:b/>
          <w:sz w:val="28"/>
        </w:rPr>
      </w:pPr>
      <w:r>
        <w:rPr>
          <w:rFonts w:ascii="Arial" w:hAnsi="Arial" w:cs="Arial"/>
          <w:b/>
          <w:noProof/>
          <w:sz w:val="28"/>
        </w:rPr>
        <w:drawing>
          <wp:anchor distT="0" distB="0" distL="114300" distR="114300" simplePos="0" relativeHeight="251658240" behindDoc="1" locked="0" layoutInCell="1" allowOverlap="1" wp14:anchorId="6B32FAC7" wp14:editId="6B32FAC8">
            <wp:simplePos x="0" y="0"/>
            <wp:positionH relativeFrom="column">
              <wp:posOffset>-935990</wp:posOffset>
            </wp:positionH>
            <wp:positionV relativeFrom="paragraph">
              <wp:posOffset>-64770</wp:posOffset>
            </wp:positionV>
            <wp:extent cx="7585278" cy="1400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amp; Footer New 2018_Head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85278" cy="1400175"/>
                    </a:xfrm>
                    <a:prstGeom prst="rect">
                      <a:avLst/>
                    </a:prstGeom>
                  </pic:spPr>
                </pic:pic>
              </a:graphicData>
            </a:graphic>
            <wp14:sizeRelH relativeFrom="margin">
              <wp14:pctWidth>0</wp14:pctWidth>
            </wp14:sizeRelH>
            <wp14:sizeRelV relativeFrom="margin">
              <wp14:pctHeight>0</wp14:pctHeight>
            </wp14:sizeRelV>
          </wp:anchor>
        </w:drawing>
      </w:r>
    </w:p>
    <w:p w14:paraId="6B32FA56" w14:textId="77777777" w:rsidR="00253213" w:rsidRDefault="00253213" w:rsidP="00253213">
      <w:pPr>
        <w:spacing w:after="0"/>
        <w:jc w:val="center"/>
        <w:rPr>
          <w:rFonts w:ascii="Arial" w:hAnsi="Arial" w:cs="Arial"/>
          <w:b/>
          <w:sz w:val="28"/>
        </w:rPr>
      </w:pPr>
    </w:p>
    <w:p w14:paraId="6B32FA57" w14:textId="77777777" w:rsidR="00A07E54" w:rsidRDefault="00A07E54" w:rsidP="008446D0">
      <w:pPr>
        <w:spacing w:after="0"/>
        <w:jc w:val="center"/>
        <w:rPr>
          <w:rFonts w:ascii="Arial" w:hAnsi="Arial" w:cs="Arial"/>
          <w:b/>
          <w:sz w:val="28"/>
        </w:rPr>
      </w:pPr>
    </w:p>
    <w:p w14:paraId="6B32FA58" w14:textId="77777777" w:rsidR="00A07E54" w:rsidRDefault="00A07E54" w:rsidP="008446D0">
      <w:pPr>
        <w:spacing w:after="0"/>
        <w:jc w:val="center"/>
        <w:rPr>
          <w:rFonts w:ascii="Arial" w:hAnsi="Arial" w:cs="Arial"/>
          <w:b/>
          <w:sz w:val="28"/>
        </w:rPr>
      </w:pPr>
    </w:p>
    <w:p w14:paraId="6B32FA59" w14:textId="77777777" w:rsidR="00A07E54" w:rsidRDefault="00A07E54" w:rsidP="008446D0">
      <w:pPr>
        <w:spacing w:after="0"/>
        <w:jc w:val="center"/>
        <w:rPr>
          <w:rFonts w:ascii="Arial" w:hAnsi="Arial" w:cs="Arial"/>
          <w:b/>
          <w:sz w:val="28"/>
        </w:rPr>
      </w:pPr>
    </w:p>
    <w:tbl>
      <w:tblPr>
        <w:tblpPr w:leftFromText="180" w:rightFromText="180" w:vertAnchor="text" w:horzAnchor="page" w:tblpX="387" w:tblpY="238"/>
        <w:tblW w:w="5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0"/>
        <w:gridCol w:w="840"/>
        <w:gridCol w:w="146"/>
        <w:gridCol w:w="1299"/>
        <w:gridCol w:w="264"/>
        <w:gridCol w:w="555"/>
        <w:gridCol w:w="16"/>
        <w:gridCol w:w="849"/>
        <w:gridCol w:w="706"/>
        <w:gridCol w:w="849"/>
        <w:gridCol w:w="1001"/>
        <w:gridCol w:w="60"/>
        <w:gridCol w:w="356"/>
        <w:gridCol w:w="1283"/>
        <w:gridCol w:w="155"/>
        <w:gridCol w:w="1250"/>
      </w:tblGrid>
      <w:tr w:rsidR="004D4552" w:rsidRPr="00721E1B" w14:paraId="6B32FA5C" w14:textId="77777777" w:rsidTr="001827F8">
        <w:trPr>
          <w:trHeight w:val="173"/>
        </w:trPr>
        <w:tc>
          <w:tcPr>
            <w:tcW w:w="10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6B32FA5A" w14:textId="33DCA01A" w:rsidR="0086440E" w:rsidRPr="00721E1B" w:rsidRDefault="0086440E" w:rsidP="0096099E">
            <w:pPr>
              <w:spacing w:before="40" w:after="40"/>
              <w:jc w:val="center"/>
              <w:rPr>
                <w:rFonts w:eastAsia="Calibri" w:cs="Arial"/>
                <w:b/>
                <w:bCs/>
                <w:sz w:val="17"/>
                <w:szCs w:val="17"/>
                <w:lang w:val="en-GB"/>
              </w:rPr>
            </w:pPr>
            <w:r w:rsidRPr="00721E1B">
              <w:rPr>
                <w:rFonts w:eastAsia="Calibri" w:cs="Arial"/>
                <w:sz w:val="16"/>
                <w:szCs w:val="16"/>
                <w:lang w:val="en-GB" w:eastAsia="en-US"/>
              </w:rPr>
              <w:br w:type="page"/>
            </w:r>
          </w:p>
        </w:tc>
        <w:tc>
          <w:tcPr>
            <w:tcW w:w="3924" w:type="pct"/>
            <w:gridSpan w:val="14"/>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5B" w14:textId="77777777" w:rsidR="0086440E" w:rsidRPr="00721E1B" w:rsidRDefault="0086440E" w:rsidP="0096099E">
            <w:pPr>
              <w:tabs>
                <w:tab w:val="left" w:pos="611"/>
                <w:tab w:val="center" w:pos="2159"/>
              </w:tabs>
              <w:spacing w:before="40" w:after="40"/>
              <w:jc w:val="center"/>
              <w:rPr>
                <w:rFonts w:eastAsia="Calibri" w:cs="Arial"/>
                <w:sz w:val="17"/>
                <w:szCs w:val="17"/>
                <w:lang w:val="en-GB"/>
              </w:rPr>
            </w:pPr>
            <w:r w:rsidRPr="00721E1B">
              <w:rPr>
                <w:rFonts w:eastAsia="Calibri" w:cs="Arial"/>
                <w:b/>
                <w:bCs/>
                <w:sz w:val="16"/>
                <w:szCs w:val="16"/>
                <w:lang w:val="en-GB"/>
              </w:rPr>
              <w:t>OUDTSHOORN MUNICIPALITY</w:t>
            </w:r>
          </w:p>
        </w:tc>
      </w:tr>
      <w:tr w:rsidR="004D4552" w:rsidRPr="00721E1B" w14:paraId="6B32FA5F" w14:textId="77777777" w:rsidTr="001827F8">
        <w:trPr>
          <w:trHeight w:val="129"/>
        </w:trPr>
        <w:tc>
          <w:tcPr>
            <w:tcW w:w="1076" w:type="pct"/>
            <w:gridSpan w:val="2"/>
            <w:vMerge/>
            <w:tcBorders>
              <w:top w:val="single" w:sz="4" w:space="0" w:color="auto"/>
              <w:left w:val="single" w:sz="4" w:space="0" w:color="auto"/>
              <w:bottom w:val="nil"/>
              <w:right w:val="single" w:sz="4" w:space="0" w:color="auto"/>
            </w:tcBorders>
            <w:vAlign w:val="center"/>
            <w:hideMark/>
          </w:tcPr>
          <w:p w14:paraId="6B32FA5D" w14:textId="77777777" w:rsidR="0086440E" w:rsidRPr="00721E1B" w:rsidRDefault="0086440E" w:rsidP="0096099E">
            <w:pPr>
              <w:rPr>
                <w:rFonts w:eastAsia="Calibri" w:cs="Arial"/>
                <w:b/>
                <w:bCs/>
                <w:sz w:val="17"/>
                <w:szCs w:val="17"/>
                <w:lang w:val="en-GB"/>
              </w:rPr>
            </w:pPr>
          </w:p>
        </w:tc>
        <w:tc>
          <w:tcPr>
            <w:tcW w:w="3924" w:type="pct"/>
            <w:gridSpan w:val="14"/>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5E" w14:textId="1C7B4AFF" w:rsidR="0086440E" w:rsidRPr="00721E1B" w:rsidRDefault="002945D9" w:rsidP="0096099E">
            <w:pPr>
              <w:tabs>
                <w:tab w:val="left" w:pos="611"/>
                <w:tab w:val="center" w:pos="2159"/>
              </w:tabs>
              <w:spacing w:before="40" w:after="40"/>
              <w:jc w:val="center"/>
              <w:rPr>
                <w:rFonts w:eastAsia="Calibri" w:cs="Arial"/>
                <w:b/>
                <w:bCs/>
                <w:sz w:val="17"/>
                <w:szCs w:val="17"/>
                <w:lang w:val="en-GB"/>
              </w:rPr>
            </w:pPr>
            <w:r>
              <w:rPr>
                <w:rFonts w:eastAsia="Calibri" w:cs="Arial"/>
                <w:b/>
                <w:bCs/>
                <w:sz w:val="16"/>
                <w:szCs w:val="16"/>
                <w:lang w:val="en-GB"/>
              </w:rPr>
              <w:t xml:space="preserve">RE-ADVERTISED </w:t>
            </w:r>
            <w:r w:rsidR="0086440E" w:rsidRPr="00721E1B">
              <w:rPr>
                <w:rFonts w:eastAsia="Calibri" w:cs="Arial"/>
                <w:b/>
                <w:bCs/>
                <w:sz w:val="16"/>
                <w:szCs w:val="16"/>
                <w:lang w:val="en-GB"/>
              </w:rPr>
              <w:t>TENDER NOTICE AND INVITATION TO TENDER</w:t>
            </w:r>
          </w:p>
        </w:tc>
      </w:tr>
      <w:tr w:rsidR="004D4552" w:rsidRPr="00721E1B" w14:paraId="6B32FA63" w14:textId="77777777" w:rsidTr="001827F8">
        <w:trPr>
          <w:trHeight w:val="129"/>
        </w:trPr>
        <w:tc>
          <w:tcPr>
            <w:tcW w:w="1076" w:type="pct"/>
            <w:gridSpan w:val="2"/>
            <w:tcBorders>
              <w:top w:val="nil"/>
              <w:left w:val="single" w:sz="4" w:space="0" w:color="auto"/>
              <w:bottom w:val="nil"/>
              <w:right w:val="single" w:sz="4" w:space="0" w:color="auto"/>
            </w:tcBorders>
            <w:vAlign w:val="center"/>
            <w:hideMark/>
          </w:tcPr>
          <w:p w14:paraId="6B32FA60" w14:textId="77777777" w:rsidR="0086440E" w:rsidRPr="00721E1B" w:rsidRDefault="0086440E" w:rsidP="0096099E">
            <w:pPr>
              <w:rPr>
                <w:rFonts w:eastAsia="Calibri" w:cs="Arial"/>
                <w:b/>
                <w:bCs/>
                <w:sz w:val="17"/>
                <w:szCs w:val="17"/>
                <w:lang w:val="en-GB"/>
              </w:rPr>
            </w:pPr>
          </w:p>
        </w:tc>
        <w:tc>
          <w:tcPr>
            <w:tcW w:w="64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61" w14:textId="77777777" w:rsidR="0086440E" w:rsidRPr="00721E1B" w:rsidRDefault="0086440E" w:rsidP="0096099E">
            <w:pPr>
              <w:spacing w:before="40" w:after="40"/>
              <w:rPr>
                <w:rFonts w:eastAsia="Calibri" w:cs="Arial"/>
                <w:b/>
                <w:bCs/>
                <w:sz w:val="17"/>
                <w:szCs w:val="17"/>
                <w:lang w:val="en-GB"/>
              </w:rPr>
            </w:pPr>
            <w:r w:rsidRPr="00721E1B">
              <w:rPr>
                <w:rFonts w:eastAsia="Calibri" w:cs="Arial"/>
                <w:b/>
                <w:sz w:val="16"/>
                <w:szCs w:val="16"/>
                <w:lang w:val="en-GB"/>
              </w:rPr>
              <w:t xml:space="preserve">ADVERTISED ON: </w:t>
            </w:r>
          </w:p>
        </w:tc>
        <w:tc>
          <w:tcPr>
            <w:tcW w:w="3279" w:type="pct"/>
            <w:gridSpan w:val="12"/>
            <w:tcBorders>
              <w:top w:val="single" w:sz="4" w:space="0" w:color="auto"/>
              <w:left w:val="single" w:sz="4" w:space="0" w:color="auto"/>
              <w:bottom w:val="single" w:sz="4" w:space="0" w:color="auto"/>
              <w:right w:val="single" w:sz="4" w:space="0" w:color="auto"/>
            </w:tcBorders>
            <w:shd w:val="clear" w:color="auto" w:fill="FFFFFF"/>
            <w:hideMark/>
          </w:tcPr>
          <w:p w14:paraId="6B32FA62" w14:textId="62329F82" w:rsidR="0086440E" w:rsidRPr="00721E1B" w:rsidRDefault="0086440E" w:rsidP="0096099E">
            <w:pPr>
              <w:autoSpaceDE w:val="0"/>
              <w:autoSpaceDN w:val="0"/>
              <w:adjustRightInd w:val="0"/>
              <w:spacing w:before="40" w:after="40"/>
              <w:rPr>
                <w:rFonts w:eastAsia="Calibri" w:cs="Arial"/>
                <w:b/>
                <w:bCs/>
                <w:sz w:val="17"/>
                <w:szCs w:val="17"/>
                <w:lang w:val="en-GB"/>
              </w:rPr>
            </w:pPr>
            <w:r w:rsidRPr="00721E1B">
              <w:rPr>
                <w:rFonts w:eastAsia="Calibri" w:cs="Arial"/>
                <w:b/>
                <w:sz w:val="17"/>
                <w:szCs w:val="17"/>
                <w:lang w:val="en-GB"/>
              </w:rPr>
              <w:t xml:space="preserve">MUNICIPAL WEBSITE; </w:t>
            </w:r>
            <w:r w:rsidR="000B2E71">
              <w:rPr>
                <w:rFonts w:eastAsia="Calibri" w:cs="Arial"/>
                <w:b/>
                <w:sz w:val="17"/>
                <w:szCs w:val="17"/>
                <w:lang w:val="en-GB"/>
              </w:rPr>
              <w:t xml:space="preserve">FACEBOOK, </w:t>
            </w:r>
            <w:r w:rsidRPr="00721E1B">
              <w:rPr>
                <w:rFonts w:eastAsia="Calibri" w:cs="Arial"/>
                <w:b/>
                <w:sz w:val="17"/>
                <w:szCs w:val="17"/>
                <w:lang w:val="en-GB"/>
              </w:rPr>
              <w:t>NATIONAL TREASURY e-TENDE</w:t>
            </w:r>
            <w:r w:rsidR="0031519A">
              <w:rPr>
                <w:rFonts w:eastAsia="Calibri" w:cs="Arial"/>
                <w:b/>
                <w:sz w:val="17"/>
                <w:szCs w:val="17"/>
                <w:lang w:val="en-GB"/>
              </w:rPr>
              <w:t>R</w:t>
            </w:r>
            <w:r w:rsidR="00366C41">
              <w:rPr>
                <w:rFonts w:eastAsia="Calibri" w:cs="Arial"/>
                <w:b/>
                <w:sz w:val="17"/>
                <w:szCs w:val="17"/>
                <w:lang w:val="en-GB"/>
              </w:rPr>
              <w:t>,</w:t>
            </w:r>
            <w:r w:rsidR="00C85E1C">
              <w:rPr>
                <w:rFonts w:eastAsia="Calibri" w:cs="Arial"/>
                <w:b/>
                <w:sz w:val="17"/>
                <w:szCs w:val="17"/>
                <w:lang w:val="en-GB"/>
              </w:rPr>
              <w:t xml:space="preserve"> DIE HERRIE, </w:t>
            </w:r>
            <w:r w:rsidR="00366C41">
              <w:rPr>
                <w:rFonts w:eastAsia="Calibri" w:cs="Arial"/>
                <w:b/>
                <w:sz w:val="17"/>
                <w:szCs w:val="17"/>
                <w:lang w:val="en-GB"/>
              </w:rPr>
              <w:t>DIE BURGER</w:t>
            </w:r>
          </w:p>
        </w:tc>
      </w:tr>
      <w:tr w:rsidR="002B748A" w:rsidRPr="00721E1B" w14:paraId="6B32FA69" w14:textId="77777777" w:rsidTr="001827F8">
        <w:trPr>
          <w:trHeight w:val="239"/>
        </w:trPr>
        <w:tc>
          <w:tcPr>
            <w:tcW w:w="1076" w:type="pct"/>
            <w:gridSpan w:val="2"/>
            <w:tcBorders>
              <w:top w:val="nil"/>
              <w:left w:val="single" w:sz="4" w:space="0" w:color="auto"/>
              <w:bottom w:val="single" w:sz="4" w:space="0" w:color="auto"/>
              <w:right w:val="single" w:sz="4" w:space="0" w:color="auto"/>
            </w:tcBorders>
            <w:vAlign w:val="center"/>
            <w:hideMark/>
          </w:tcPr>
          <w:p w14:paraId="6B32FA64" w14:textId="77777777" w:rsidR="0086440E" w:rsidRPr="00721E1B" w:rsidRDefault="0086440E" w:rsidP="0096099E">
            <w:pPr>
              <w:rPr>
                <w:rFonts w:eastAsia="Calibri" w:cs="Arial"/>
                <w:b/>
                <w:bCs/>
                <w:sz w:val="17"/>
                <w:szCs w:val="17"/>
                <w:lang w:val="en-GB"/>
              </w:rPr>
            </w:pPr>
          </w:p>
        </w:tc>
        <w:tc>
          <w:tcPr>
            <w:tcW w:w="645"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65" w14:textId="77777777" w:rsidR="0086440E" w:rsidRPr="00721E1B" w:rsidRDefault="0086440E" w:rsidP="0096099E">
            <w:pPr>
              <w:autoSpaceDE w:val="0"/>
              <w:autoSpaceDN w:val="0"/>
              <w:adjustRightInd w:val="0"/>
              <w:spacing w:before="40" w:after="40"/>
              <w:rPr>
                <w:rFonts w:eastAsia="Calibri" w:cs="Arial"/>
                <w:b/>
                <w:bCs/>
                <w:sz w:val="17"/>
                <w:szCs w:val="17"/>
                <w:lang w:val="en-GB"/>
              </w:rPr>
            </w:pPr>
            <w:r w:rsidRPr="00721E1B">
              <w:rPr>
                <w:rFonts w:eastAsia="Calibri" w:cs="Arial"/>
                <w:b/>
                <w:sz w:val="16"/>
                <w:szCs w:val="16"/>
                <w:lang w:val="en-GB"/>
              </w:rPr>
              <w:t>NOTICE NO:</w:t>
            </w:r>
          </w:p>
        </w:tc>
        <w:tc>
          <w:tcPr>
            <w:tcW w:w="1067" w:type="pct"/>
            <w:gridSpan w:val="5"/>
            <w:tcBorders>
              <w:top w:val="single" w:sz="4" w:space="0" w:color="auto"/>
              <w:left w:val="single" w:sz="4" w:space="0" w:color="auto"/>
              <w:bottom w:val="single" w:sz="4" w:space="0" w:color="auto"/>
              <w:right w:val="single" w:sz="4" w:space="0" w:color="auto"/>
            </w:tcBorders>
            <w:hideMark/>
          </w:tcPr>
          <w:p w14:paraId="6B32FA66" w14:textId="18A9F33D" w:rsidR="0086440E" w:rsidRPr="00721E1B" w:rsidRDefault="00A774EC" w:rsidP="0096099E">
            <w:pPr>
              <w:autoSpaceDE w:val="0"/>
              <w:autoSpaceDN w:val="0"/>
              <w:adjustRightInd w:val="0"/>
              <w:spacing w:before="40" w:after="40"/>
              <w:rPr>
                <w:rFonts w:eastAsia="Calibri" w:cs="Arial"/>
                <w:b/>
                <w:bCs/>
                <w:sz w:val="17"/>
                <w:szCs w:val="17"/>
                <w:lang w:val="en-GB"/>
              </w:rPr>
            </w:pPr>
            <w:r>
              <w:rPr>
                <w:rFonts w:eastAsia="Calibri" w:cs="Arial"/>
                <w:b/>
                <w:bCs/>
                <w:sz w:val="17"/>
                <w:szCs w:val="17"/>
                <w:lang w:val="en-GB"/>
              </w:rPr>
              <w:t xml:space="preserve">  </w:t>
            </w:r>
            <w:r w:rsidR="00996B16">
              <w:rPr>
                <w:rFonts w:eastAsia="Calibri" w:cs="Arial"/>
                <w:b/>
                <w:bCs/>
                <w:sz w:val="17"/>
                <w:szCs w:val="17"/>
                <w:lang w:val="en-GB"/>
              </w:rPr>
              <w:t>129</w:t>
            </w:r>
            <w:r w:rsidR="00885478" w:rsidRPr="00885478">
              <w:rPr>
                <w:rFonts w:eastAsia="Calibri" w:cs="Arial"/>
                <w:b/>
                <w:bCs/>
                <w:sz w:val="17"/>
                <w:szCs w:val="17"/>
                <w:lang w:val="en-GB"/>
              </w:rPr>
              <w:t>/202</w:t>
            </w:r>
            <w:r>
              <w:rPr>
                <w:rFonts w:eastAsia="Calibri" w:cs="Arial"/>
                <w:b/>
                <w:bCs/>
                <w:sz w:val="17"/>
                <w:szCs w:val="17"/>
                <w:lang w:val="en-GB"/>
              </w:rPr>
              <w:t>1</w:t>
            </w:r>
          </w:p>
        </w:tc>
        <w:tc>
          <w:tcPr>
            <w:tcW w:w="853"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67" w14:textId="5BDD0113" w:rsidR="0086440E" w:rsidRPr="00721E1B" w:rsidRDefault="004E732B" w:rsidP="0096099E">
            <w:pPr>
              <w:spacing w:before="40" w:after="40"/>
              <w:rPr>
                <w:rFonts w:eastAsia="Calibri" w:cs="Arial"/>
                <w:b/>
                <w:bCs/>
                <w:sz w:val="17"/>
                <w:szCs w:val="17"/>
                <w:highlight w:val="yellow"/>
                <w:lang w:val="en-GB"/>
              </w:rPr>
            </w:pPr>
            <w:r>
              <w:rPr>
                <w:rFonts w:eastAsia="Calibri" w:cs="Arial"/>
                <w:b/>
                <w:sz w:val="16"/>
                <w:szCs w:val="16"/>
                <w:lang w:val="en-GB"/>
              </w:rPr>
              <w:t>FORMAL TENDER</w:t>
            </w:r>
            <w:r w:rsidR="0086440E" w:rsidRPr="00555775">
              <w:rPr>
                <w:rFonts w:eastAsia="Calibri" w:cs="Arial"/>
                <w:b/>
                <w:sz w:val="16"/>
                <w:szCs w:val="16"/>
                <w:lang w:val="en-GB"/>
              </w:rPr>
              <w:t xml:space="preserve"> NO:</w:t>
            </w:r>
          </w:p>
        </w:tc>
        <w:tc>
          <w:tcPr>
            <w:tcW w:w="1359" w:type="pct"/>
            <w:gridSpan w:val="4"/>
            <w:tcBorders>
              <w:top w:val="single" w:sz="4" w:space="0" w:color="auto"/>
              <w:left w:val="single" w:sz="4" w:space="0" w:color="auto"/>
              <w:bottom w:val="single" w:sz="4" w:space="0" w:color="auto"/>
              <w:right w:val="single" w:sz="4" w:space="0" w:color="auto"/>
            </w:tcBorders>
            <w:hideMark/>
          </w:tcPr>
          <w:p w14:paraId="6B32FA68" w14:textId="424489AE" w:rsidR="0086440E" w:rsidRPr="00721E1B" w:rsidRDefault="00885478" w:rsidP="0096099E">
            <w:pPr>
              <w:autoSpaceDE w:val="0"/>
              <w:autoSpaceDN w:val="0"/>
              <w:adjustRightInd w:val="0"/>
              <w:spacing w:before="40" w:after="40"/>
              <w:rPr>
                <w:rFonts w:eastAsia="Calibri" w:cs="Arial"/>
                <w:b/>
                <w:bCs/>
                <w:sz w:val="17"/>
                <w:szCs w:val="17"/>
                <w:highlight w:val="yellow"/>
                <w:lang w:val="en-GB"/>
              </w:rPr>
            </w:pPr>
            <w:r w:rsidRPr="00885478">
              <w:rPr>
                <w:rFonts w:eastAsia="Calibri" w:cs="Arial"/>
                <w:b/>
                <w:bCs/>
                <w:sz w:val="17"/>
                <w:szCs w:val="17"/>
                <w:lang w:val="en-GB"/>
              </w:rPr>
              <w:t>TD 0</w:t>
            </w:r>
            <w:r w:rsidR="00A774EC">
              <w:rPr>
                <w:rFonts w:eastAsia="Calibri" w:cs="Arial"/>
                <w:b/>
                <w:bCs/>
                <w:sz w:val="17"/>
                <w:szCs w:val="17"/>
                <w:lang w:val="en-GB"/>
              </w:rPr>
              <w:t>1</w:t>
            </w:r>
            <w:r w:rsidRPr="00885478">
              <w:rPr>
                <w:rFonts w:eastAsia="Calibri" w:cs="Arial"/>
                <w:b/>
                <w:bCs/>
                <w:sz w:val="17"/>
                <w:szCs w:val="17"/>
                <w:lang w:val="en-GB"/>
              </w:rPr>
              <w:t>/</w:t>
            </w:r>
            <w:r w:rsidR="00A774EC">
              <w:rPr>
                <w:rFonts w:eastAsia="Calibri" w:cs="Arial"/>
                <w:b/>
                <w:bCs/>
                <w:sz w:val="17"/>
                <w:szCs w:val="17"/>
                <w:lang w:val="en-GB"/>
              </w:rPr>
              <w:t>08</w:t>
            </w:r>
            <w:r w:rsidRPr="00885478">
              <w:rPr>
                <w:rFonts w:eastAsia="Calibri" w:cs="Arial"/>
                <w:b/>
                <w:bCs/>
                <w:sz w:val="17"/>
                <w:szCs w:val="17"/>
                <w:lang w:val="en-GB"/>
              </w:rPr>
              <w:t>/202</w:t>
            </w:r>
            <w:r w:rsidR="00A774EC">
              <w:rPr>
                <w:rFonts w:eastAsia="Calibri" w:cs="Arial"/>
                <w:b/>
                <w:bCs/>
                <w:sz w:val="17"/>
                <w:szCs w:val="17"/>
                <w:lang w:val="en-GB"/>
              </w:rPr>
              <w:t>1</w:t>
            </w:r>
          </w:p>
        </w:tc>
      </w:tr>
      <w:tr w:rsidR="004D4552" w:rsidRPr="00721E1B" w14:paraId="6B32FA6C" w14:textId="77777777" w:rsidTr="001827F8">
        <w:trPr>
          <w:trHeight w:val="512"/>
        </w:trPr>
        <w:tc>
          <w:tcPr>
            <w:tcW w:w="1076"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6A" w14:textId="3A78B522" w:rsidR="0086440E" w:rsidRPr="00721E1B" w:rsidRDefault="0086440E" w:rsidP="0096099E">
            <w:pPr>
              <w:spacing w:before="40" w:after="40"/>
              <w:ind w:right="-110"/>
              <w:rPr>
                <w:rFonts w:eastAsia="Calibri" w:cs="Arial"/>
                <w:b/>
                <w:bCs/>
                <w:sz w:val="17"/>
                <w:szCs w:val="17"/>
                <w:lang w:val="en-GB"/>
              </w:rPr>
            </w:pPr>
            <w:r w:rsidRPr="00721E1B">
              <w:rPr>
                <w:rFonts w:eastAsia="Calibri" w:cs="Arial"/>
                <w:b/>
                <w:bCs/>
                <w:sz w:val="16"/>
                <w:szCs w:val="16"/>
                <w:lang w:val="en-GB"/>
              </w:rPr>
              <w:t xml:space="preserve">Tenders are hereby </w:t>
            </w:r>
            <w:r w:rsidR="00C32D7C">
              <w:rPr>
                <w:rFonts w:eastAsia="Calibri" w:cs="Arial"/>
                <w:b/>
                <w:bCs/>
                <w:sz w:val="16"/>
                <w:szCs w:val="16"/>
                <w:lang w:val="en-GB"/>
              </w:rPr>
              <w:t>r</w:t>
            </w:r>
            <w:r w:rsidR="00C32D7C">
              <w:rPr>
                <w:bCs/>
                <w:sz w:val="16"/>
                <w:szCs w:val="16"/>
              </w:rPr>
              <w:t>e-</w:t>
            </w:r>
            <w:r w:rsidRPr="00721E1B">
              <w:rPr>
                <w:rFonts w:eastAsia="Calibri" w:cs="Arial"/>
                <w:b/>
                <w:bCs/>
                <w:sz w:val="16"/>
                <w:szCs w:val="16"/>
                <w:lang w:val="en-GB"/>
              </w:rPr>
              <w:t>invited for:</w:t>
            </w:r>
          </w:p>
        </w:tc>
        <w:tc>
          <w:tcPr>
            <w:tcW w:w="3924" w:type="pct"/>
            <w:gridSpan w:val="14"/>
            <w:tcBorders>
              <w:top w:val="single" w:sz="4" w:space="0" w:color="auto"/>
              <w:left w:val="single" w:sz="4" w:space="0" w:color="auto"/>
              <w:bottom w:val="single" w:sz="4" w:space="0" w:color="auto"/>
              <w:right w:val="single" w:sz="4" w:space="0" w:color="auto"/>
            </w:tcBorders>
            <w:vAlign w:val="center"/>
            <w:hideMark/>
          </w:tcPr>
          <w:p w14:paraId="6B32FA6B" w14:textId="0F3F989F" w:rsidR="0086440E" w:rsidRPr="00721E1B" w:rsidRDefault="00A774EC" w:rsidP="0096099E">
            <w:pPr>
              <w:spacing w:before="40" w:after="40"/>
              <w:rPr>
                <w:rFonts w:eastAsia="Calibri" w:cs="Arial"/>
                <w:b/>
                <w:sz w:val="17"/>
                <w:szCs w:val="17"/>
                <w:lang w:val="en-GB"/>
              </w:rPr>
            </w:pPr>
            <w:r w:rsidRPr="00A31FC4">
              <w:rPr>
                <w:rFonts w:ascii="Arial Narrow" w:eastAsia="Calibri" w:hAnsi="Arial Narrow" w:cs="Arial"/>
                <w:b/>
                <w:sz w:val="16"/>
                <w:szCs w:val="16"/>
                <w:lang w:val="en-GB"/>
              </w:rPr>
              <w:t>OUDTSHOORN:</w:t>
            </w:r>
            <w:r w:rsidRPr="00721E1B">
              <w:rPr>
                <w:rFonts w:eastAsia="Calibri" w:cs="Arial"/>
                <w:b/>
                <w:sz w:val="16"/>
                <w:szCs w:val="16"/>
                <w:lang w:val="en-GB"/>
              </w:rPr>
              <w:t xml:space="preserve"> </w:t>
            </w:r>
            <w:r w:rsidRPr="00D969F7">
              <w:rPr>
                <w:rFonts w:ascii="Arial Narrow" w:eastAsiaTheme="minorHAnsi" w:hAnsi="Arial Narrow" w:cs="Arial"/>
                <w:b/>
                <w:sz w:val="16"/>
                <w:szCs w:val="16"/>
              </w:rPr>
              <w:t xml:space="preserve"> </w:t>
            </w:r>
            <w:r>
              <w:rPr>
                <w:rFonts w:ascii="Arial Narrow" w:eastAsiaTheme="minorHAnsi" w:hAnsi="Arial Narrow" w:cs="Arial"/>
                <w:b/>
                <w:sz w:val="16"/>
                <w:szCs w:val="16"/>
              </w:rPr>
              <w:t>APPOINTMENT OF SERVICE PROVIDER TO SUPPLY, INSTALL, MONITOR</w:t>
            </w:r>
            <w:r w:rsidR="00E02F28">
              <w:rPr>
                <w:rFonts w:ascii="Arial Narrow" w:eastAsiaTheme="minorHAnsi" w:hAnsi="Arial Narrow" w:cs="Arial"/>
                <w:b/>
                <w:sz w:val="16"/>
                <w:szCs w:val="16"/>
              </w:rPr>
              <w:t>,</w:t>
            </w:r>
            <w:r>
              <w:rPr>
                <w:rFonts w:ascii="Arial Narrow" w:eastAsiaTheme="minorHAnsi" w:hAnsi="Arial Narrow" w:cs="Arial"/>
                <w:b/>
                <w:sz w:val="16"/>
                <w:szCs w:val="16"/>
              </w:rPr>
              <w:t xml:space="preserve"> AND MAINTAIN INTRUSION ALARM SYSTEM, SECURITY BEAMS</w:t>
            </w:r>
            <w:r w:rsidR="00E02F28">
              <w:rPr>
                <w:rFonts w:ascii="Arial Narrow" w:eastAsiaTheme="minorHAnsi" w:hAnsi="Arial Narrow" w:cs="Arial"/>
                <w:b/>
                <w:sz w:val="16"/>
                <w:szCs w:val="16"/>
              </w:rPr>
              <w:t>,</w:t>
            </w:r>
            <w:r>
              <w:rPr>
                <w:rFonts w:ascii="Arial Narrow" w:eastAsiaTheme="minorHAnsi" w:hAnsi="Arial Narrow" w:cs="Arial"/>
                <w:b/>
                <w:sz w:val="16"/>
                <w:szCs w:val="16"/>
              </w:rPr>
              <w:t xml:space="preserve"> AND CCTV CAMERA SYSTEM AS WELL AS PROVISION OF 24-HOUR ARMED RESPONSE SERVICES FOR A PERIOD ENDING 30 JUNE 202</w:t>
            </w:r>
            <w:r w:rsidR="00E9041C">
              <w:rPr>
                <w:rFonts w:ascii="Arial Narrow" w:eastAsiaTheme="minorHAnsi" w:hAnsi="Arial Narrow" w:cs="Arial"/>
                <w:b/>
                <w:sz w:val="16"/>
                <w:szCs w:val="16"/>
              </w:rPr>
              <w:t>4</w:t>
            </w:r>
          </w:p>
        </w:tc>
      </w:tr>
      <w:tr w:rsidR="002B748A" w:rsidRPr="00721E1B" w14:paraId="6B32FA71" w14:textId="3E09B5E0" w:rsidTr="001827F8">
        <w:trPr>
          <w:trHeight w:val="307"/>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6D" w14:textId="77777777" w:rsidR="004D4552" w:rsidRPr="00721E1B" w:rsidRDefault="004D4552" w:rsidP="0096099E">
            <w:pPr>
              <w:spacing w:before="40" w:after="40"/>
              <w:ind w:right="-110"/>
              <w:rPr>
                <w:rFonts w:eastAsia="Calibri" w:cs="Arial"/>
                <w:b/>
                <w:sz w:val="17"/>
                <w:szCs w:val="17"/>
                <w:lang w:val="en-GB"/>
              </w:rPr>
            </w:pPr>
            <w:r w:rsidRPr="00721E1B">
              <w:rPr>
                <w:rFonts w:eastAsia="Calibri" w:cs="Arial"/>
                <w:b/>
                <w:sz w:val="16"/>
                <w:szCs w:val="16"/>
                <w:lang w:val="en-GB"/>
              </w:rPr>
              <w:t xml:space="preserve">PUBLISHED DATE: </w:t>
            </w:r>
          </w:p>
        </w:tc>
        <w:tc>
          <w:tcPr>
            <w:tcW w:w="1138" w:type="pct"/>
            <w:gridSpan w:val="4"/>
            <w:tcBorders>
              <w:top w:val="single" w:sz="4" w:space="0" w:color="auto"/>
              <w:left w:val="single" w:sz="4" w:space="0" w:color="auto"/>
              <w:bottom w:val="single" w:sz="4" w:space="0" w:color="auto"/>
              <w:right w:val="single" w:sz="4" w:space="0" w:color="auto"/>
            </w:tcBorders>
            <w:vAlign w:val="center"/>
            <w:hideMark/>
          </w:tcPr>
          <w:p w14:paraId="6B32FA6E" w14:textId="11CD55FB" w:rsidR="004D4552" w:rsidRPr="00C85E1C" w:rsidRDefault="002945D9" w:rsidP="0096099E">
            <w:pPr>
              <w:spacing w:before="40" w:after="40"/>
              <w:rPr>
                <w:rFonts w:eastAsia="Calibri" w:cs="Arial"/>
                <w:b/>
                <w:bCs/>
                <w:sz w:val="17"/>
                <w:szCs w:val="17"/>
                <w:lang w:val="en-GB"/>
              </w:rPr>
            </w:pPr>
            <w:r>
              <w:rPr>
                <w:rFonts w:eastAsia="Calibri" w:cs="Arial"/>
                <w:b/>
                <w:bCs/>
                <w:sz w:val="17"/>
                <w:szCs w:val="17"/>
                <w:lang w:val="en-GB"/>
              </w:rPr>
              <w:t>09 DECEMBER</w:t>
            </w:r>
            <w:r w:rsidR="004D4552" w:rsidRPr="00C85E1C">
              <w:rPr>
                <w:rFonts w:eastAsia="Calibri" w:cs="Arial"/>
                <w:b/>
                <w:bCs/>
                <w:sz w:val="17"/>
                <w:szCs w:val="17"/>
                <w:lang w:val="en-GB"/>
              </w:rPr>
              <w:t xml:space="preserve"> 202</w:t>
            </w:r>
            <w:r w:rsidR="004D4552">
              <w:rPr>
                <w:rFonts w:eastAsia="Calibri" w:cs="Arial"/>
                <w:b/>
                <w:bCs/>
                <w:sz w:val="17"/>
                <w:szCs w:val="17"/>
                <w:lang w:val="en-GB"/>
              </w:rPr>
              <w:t>1</w:t>
            </w:r>
          </w:p>
        </w:tc>
        <w:tc>
          <w:tcPr>
            <w:tcW w:w="948"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2FA6F" w14:textId="77777777" w:rsidR="004D4552" w:rsidRPr="00C85E1C" w:rsidRDefault="004D4552" w:rsidP="0096099E">
            <w:pPr>
              <w:spacing w:before="40" w:after="40"/>
              <w:rPr>
                <w:rFonts w:eastAsia="Calibri" w:cs="Arial"/>
                <w:b/>
                <w:bCs/>
                <w:sz w:val="17"/>
                <w:szCs w:val="17"/>
                <w:lang w:val="en-GB"/>
              </w:rPr>
            </w:pPr>
            <w:r w:rsidRPr="00C85E1C">
              <w:rPr>
                <w:rFonts w:eastAsia="Calibri" w:cs="Arial"/>
                <w:b/>
                <w:bCs/>
                <w:sz w:val="17"/>
                <w:szCs w:val="17"/>
                <w:lang w:val="en-GB"/>
              </w:rPr>
              <w:t xml:space="preserve"> </w:t>
            </w:r>
            <w:r w:rsidRPr="00C85E1C">
              <w:rPr>
                <w:rFonts w:eastAsia="Calibri" w:cs="Arial"/>
                <w:b/>
                <w:bCs/>
                <w:sz w:val="17"/>
                <w:szCs w:val="17"/>
                <w:shd w:val="clear" w:color="auto" w:fill="F2F2F2" w:themeFill="background1" w:themeFillShade="F2"/>
                <w:lang w:val="en-GB"/>
              </w:rPr>
              <w:t>CLOSING DATE:</w:t>
            </w:r>
          </w:p>
        </w:tc>
        <w:tc>
          <w:tcPr>
            <w:tcW w:w="826" w:type="pct"/>
            <w:gridSpan w:val="2"/>
            <w:tcBorders>
              <w:top w:val="single" w:sz="4" w:space="0" w:color="auto"/>
              <w:left w:val="single" w:sz="4" w:space="0" w:color="auto"/>
              <w:bottom w:val="single" w:sz="4" w:space="0" w:color="auto"/>
              <w:right w:val="single" w:sz="4" w:space="0" w:color="auto"/>
            </w:tcBorders>
            <w:vAlign w:val="center"/>
          </w:tcPr>
          <w:p w14:paraId="6B32FA70" w14:textId="03E0ED51" w:rsidR="004D4552" w:rsidRPr="00C85E1C" w:rsidRDefault="004D4552" w:rsidP="0096099E">
            <w:pPr>
              <w:spacing w:before="40" w:after="40"/>
              <w:rPr>
                <w:rFonts w:eastAsia="Calibri" w:cs="Arial"/>
                <w:b/>
                <w:bCs/>
                <w:sz w:val="17"/>
                <w:szCs w:val="17"/>
                <w:lang w:val="en-GB"/>
              </w:rPr>
            </w:pPr>
            <w:r w:rsidRPr="00C85E1C">
              <w:rPr>
                <w:rFonts w:eastAsia="Calibri" w:cs="Arial"/>
                <w:b/>
                <w:bCs/>
                <w:sz w:val="17"/>
                <w:szCs w:val="17"/>
                <w:lang w:val="en-GB"/>
              </w:rPr>
              <w:t xml:space="preserve"> </w:t>
            </w:r>
            <w:r w:rsidR="002945D9">
              <w:rPr>
                <w:rFonts w:eastAsia="Calibri" w:cs="Arial"/>
                <w:b/>
                <w:bCs/>
                <w:sz w:val="17"/>
                <w:szCs w:val="17"/>
                <w:lang w:val="en-GB"/>
              </w:rPr>
              <w:t>19 JANUARY</w:t>
            </w:r>
            <w:r w:rsidRPr="00C85E1C">
              <w:rPr>
                <w:rFonts w:eastAsia="Calibri" w:cs="Arial"/>
                <w:b/>
                <w:bCs/>
                <w:sz w:val="17"/>
                <w:szCs w:val="17"/>
                <w:lang w:val="en-GB"/>
              </w:rPr>
              <w:t xml:space="preserve"> 202</w:t>
            </w:r>
            <w:r>
              <w:rPr>
                <w:rFonts w:eastAsia="Calibri" w:cs="Arial"/>
                <w:b/>
                <w:bCs/>
                <w:sz w:val="17"/>
                <w:szCs w:val="17"/>
                <w:lang w:val="en-GB"/>
              </w:rPr>
              <w:t>1</w:t>
            </w:r>
          </w:p>
        </w:tc>
        <w:tc>
          <w:tcPr>
            <w:tcW w:w="75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F6386A" w14:textId="1D7708F0" w:rsidR="004D4552" w:rsidRPr="00C85E1C" w:rsidRDefault="004D4552" w:rsidP="0096099E">
            <w:pPr>
              <w:spacing w:before="40" w:after="40"/>
              <w:rPr>
                <w:rFonts w:eastAsia="Calibri" w:cs="Arial"/>
                <w:b/>
                <w:bCs/>
                <w:sz w:val="17"/>
                <w:szCs w:val="17"/>
                <w:lang w:val="en-GB"/>
              </w:rPr>
            </w:pPr>
            <w:r w:rsidRPr="00721E1B">
              <w:rPr>
                <w:rFonts w:eastAsia="Calibri" w:cs="Arial"/>
                <w:b/>
                <w:bCs/>
                <w:sz w:val="16"/>
                <w:szCs w:val="16"/>
                <w:lang w:val="en-GB"/>
              </w:rPr>
              <w:t>CLOSING TIME</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1593306A" w14:textId="4DDC0480" w:rsidR="004D4552" w:rsidRPr="00C85E1C" w:rsidRDefault="004D4552" w:rsidP="0096099E">
            <w:pPr>
              <w:spacing w:before="40" w:after="40"/>
              <w:rPr>
                <w:rFonts w:eastAsia="Calibri" w:cs="Arial"/>
                <w:b/>
                <w:bCs/>
                <w:sz w:val="17"/>
                <w:szCs w:val="17"/>
                <w:lang w:val="en-GB"/>
              </w:rPr>
            </w:pPr>
            <w:r>
              <w:rPr>
                <w:rFonts w:eastAsia="Calibri" w:cs="Arial"/>
                <w:b/>
                <w:bCs/>
                <w:sz w:val="17"/>
                <w:szCs w:val="17"/>
                <w:lang w:val="en-GB"/>
              </w:rPr>
              <w:t>12H00</w:t>
            </w:r>
          </w:p>
        </w:tc>
      </w:tr>
      <w:tr w:rsidR="007D2D02" w:rsidRPr="00721E1B" w14:paraId="6B32FA74" w14:textId="77777777" w:rsidTr="001827F8">
        <w:trPr>
          <w:trHeight w:val="909"/>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72" w14:textId="77777777" w:rsidR="0086440E" w:rsidRPr="00721E1B" w:rsidRDefault="0086440E" w:rsidP="0096099E">
            <w:pPr>
              <w:spacing w:before="40" w:after="40"/>
              <w:ind w:right="-110"/>
              <w:rPr>
                <w:rFonts w:eastAsia="Calibri" w:cs="Arial"/>
                <w:b/>
                <w:bCs/>
                <w:sz w:val="17"/>
                <w:szCs w:val="17"/>
                <w:lang w:val="en-GB"/>
              </w:rPr>
            </w:pPr>
            <w:r w:rsidRPr="00721E1B">
              <w:rPr>
                <w:rFonts w:eastAsia="Calibri" w:cs="Arial"/>
                <w:b/>
                <w:bCs/>
                <w:sz w:val="16"/>
                <w:szCs w:val="16"/>
                <w:lang w:val="en-GB"/>
              </w:rPr>
              <w:t>CLOSING TIME</w:t>
            </w:r>
          </w:p>
        </w:tc>
        <w:tc>
          <w:tcPr>
            <w:tcW w:w="4299" w:type="pct"/>
            <w:gridSpan w:val="15"/>
            <w:tcBorders>
              <w:top w:val="single" w:sz="4" w:space="0" w:color="auto"/>
              <w:left w:val="single" w:sz="4" w:space="0" w:color="auto"/>
              <w:bottom w:val="single" w:sz="4" w:space="0" w:color="auto"/>
              <w:right w:val="single" w:sz="4" w:space="0" w:color="auto"/>
            </w:tcBorders>
            <w:hideMark/>
          </w:tcPr>
          <w:p w14:paraId="6B32FA73" w14:textId="1E95CC55" w:rsidR="0086440E" w:rsidRPr="00721E1B" w:rsidRDefault="0086440E" w:rsidP="0096099E">
            <w:pPr>
              <w:spacing w:after="120"/>
              <w:ind w:right="567"/>
              <w:jc w:val="both"/>
              <w:rPr>
                <w:rFonts w:ascii="Arial Narrow" w:hAnsi="Arial Narrow" w:cs="Arial"/>
                <w:sz w:val="18"/>
                <w:szCs w:val="18"/>
                <w:lang w:val="en-GB"/>
              </w:rPr>
            </w:pPr>
            <w:r w:rsidRPr="00721E1B">
              <w:rPr>
                <w:rFonts w:ascii="Arial Narrow" w:eastAsia="Calibri" w:hAnsi="Arial Narrow" w:cs="Arial"/>
                <w:bCs/>
                <w:sz w:val="16"/>
                <w:szCs w:val="16"/>
                <w:lang w:val="en-GB"/>
              </w:rPr>
              <w:t>Formal</w:t>
            </w:r>
            <w:r w:rsidR="00ED3F62">
              <w:rPr>
                <w:rFonts w:ascii="Arial Narrow" w:eastAsia="Calibri" w:hAnsi="Arial Narrow" w:cs="Arial"/>
                <w:bCs/>
                <w:sz w:val="16"/>
                <w:szCs w:val="16"/>
                <w:lang w:val="en-GB"/>
              </w:rPr>
              <w:t xml:space="preserve"> Re-advertised</w:t>
            </w:r>
            <w:r w:rsidRPr="00721E1B">
              <w:rPr>
                <w:rFonts w:ascii="Arial Narrow" w:eastAsia="Calibri" w:hAnsi="Arial Narrow" w:cs="Arial"/>
                <w:bCs/>
                <w:sz w:val="16"/>
                <w:szCs w:val="16"/>
                <w:lang w:val="en-GB"/>
              </w:rPr>
              <w:t xml:space="preserve"> tenders sealed and clearly marked</w:t>
            </w:r>
            <w:r w:rsidRPr="00721E1B">
              <w:rPr>
                <w:rFonts w:ascii="Arial Narrow" w:eastAsia="Calibri" w:hAnsi="Arial Narrow" w:cs="Arial"/>
                <w:bCs/>
                <w:sz w:val="16"/>
                <w:szCs w:val="16"/>
              </w:rPr>
              <w:t xml:space="preserve"> </w:t>
            </w:r>
            <w:r w:rsidRPr="00721E1B">
              <w:rPr>
                <w:rFonts w:ascii="Arial Narrow" w:eastAsia="Calibri" w:hAnsi="Arial Narrow" w:cs="Arial"/>
                <w:bCs/>
                <w:sz w:val="16"/>
                <w:szCs w:val="16"/>
                <w:lang w:val="en-GB"/>
              </w:rPr>
              <w:t>“</w:t>
            </w:r>
            <w:r w:rsidRPr="00555775">
              <w:rPr>
                <w:rFonts w:ascii="Arial Narrow" w:eastAsia="Calibri" w:hAnsi="Arial Narrow" w:cs="Arial"/>
                <w:b/>
                <w:bCs/>
                <w:sz w:val="16"/>
                <w:szCs w:val="16"/>
                <w:lang w:val="en-GB"/>
              </w:rPr>
              <w:t>TD 0</w:t>
            </w:r>
            <w:r w:rsidR="00A774EC">
              <w:rPr>
                <w:rFonts w:ascii="Arial Narrow" w:eastAsia="Calibri" w:hAnsi="Arial Narrow" w:cs="Arial"/>
                <w:b/>
                <w:bCs/>
                <w:sz w:val="16"/>
                <w:szCs w:val="16"/>
                <w:lang w:val="en-GB"/>
              </w:rPr>
              <w:t>1</w:t>
            </w:r>
            <w:r w:rsidRPr="00555775">
              <w:rPr>
                <w:rFonts w:ascii="Arial Narrow" w:eastAsia="Calibri" w:hAnsi="Arial Narrow" w:cs="Arial"/>
                <w:b/>
                <w:bCs/>
                <w:sz w:val="16"/>
                <w:szCs w:val="16"/>
                <w:lang w:val="en-GB"/>
              </w:rPr>
              <w:t>/</w:t>
            </w:r>
            <w:r w:rsidR="00A774EC">
              <w:rPr>
                <w:rFonts w:ascii="Arial Narrow" w:eastAsia="Calibri" w:hAnsi="Arial Narrow" w:cs="Arial"/>
                <w:b/>
                <w:bCs/>
                <w:sz w:val="16"/>
                <w:szCs w:val="16"/>
                <w:lang w:val="en-GB"/>
              </w:rPr>
              <w:t>08</w:t>
            </w:r>
            <w:r w:rsidRPr="00555775">
              <w:rPr>
                <w:rFonts w:ascii="Arial Narrow" w:eastAsia="Calibri" w:hAnsi="Arial Narrow" w:cs="Arial"/>
                <w:b/>
                <w:bCs/>
                <w:sz w:val="16"/>
                <w:szCs w:val="16"/>
                <w:lang w:val="en-GB"/>
              </w:rPr>
              <w:t>/202</w:t>
            </w:r>
            <w:r w:rsidR="00A774EC">
              <w:rPr>
                <w:rFonts w:ascii="Arial Narrow" w:eastAsia="Calibri" w:hAnsi="Arial Narrow" w:cs="Arial"/>
                <w:b/>
                <w:bCs/>
                <w:sz w:val="16"/>
                <w:szCs w:val="16"/>
                <w:lang w:val="en-GB"/>
              </w:rPr>
              <w:t>1</w:t>
            </w:r>
            <w:r>
              <w:rPr>
                <w:rFonts w:ascii="Arial Narrow" w:eastAsia="Calibri" w:hAnsi="Arial Narrow" w:cs="Arial"/>
                <w:b/>
                <w:bCs/>
                <w:sz w:val="16"/>
                <w:szCs w:val="16"/>
                <w:lang w:val="en-GB"/>
              </w:rPr>
              <w:t xml:space="preserve"> </w:t>
            </w:r>
            <w:r w:rsidR="00A774EC" w:rsidRPr="00A31FC4">
              <w:rPr>
                <w:rFonts w:ascii="Arial Narrow" w:eastAsia="Calibri" w:hAnsi="Arial Narrow" w:cs="Arial"/>
                <w:b/>
                <w:sz w:val="16"/>
                <w:szCs w:val="16"/>
                <w:lang w:val="en-GB"/>
              </w:rPr>
              <w:t>OUDTSHOORN:</w:t>
            </w:r>
            <w:r w:rsidR="00A774EC" w:rsidRPr="00721E1B">
              <w:rPr>
                <w:rFonts w:eastAsia="Calibri" w:cs="Arial"/>
                <w:b/>
                <w:sz w:val="16"/>
                <w:szCs w:val="16"/>
                <w:lang w:val="en-GB"/>
              </w:rPr>
              <w:t xml:space="preserve"> </w:t>
            </w:r>
            <w:r w:rsidR="00A774EC" w:rsidRPr="00D969F7">
              <w:rPr>
                <w:rFonts w:ascii="Arial Narrow" w:eastAsiaTheme="minorHAnsi" w:hAnsi="Arial Narrow" w:cs="Arial"/>
                <w:b/>
                <w:sz w:val="16"/>
                <w:szCs w:val="16"/>
              </w:rPr>
              <w:t xml:space="preserve"> </w:t>
            </w:r>
            <w:r w:rsidR="00A774EC">
              <w:rPr>
                <w:rFonts w:ascii="Arial Narrow" w:eastAsiaTheme="minorHAnsi" w:hAnsi="Arial Narrow" w:cs="Arial"/>
                <w:b/>
                <w:sz w:val="16"/>
                <w:szCs w:val="16"/>
              </w:rPr>
              <w:t>APPOINTMENT OF SERVICE PROVIDER TO SUPPLY, INSTALL, MONITOR AND MAINTAIN INTRUSION ALARM SYSTEM, SECURITY BEAMS AND CCTV CAMERA SYSTEM AS WELL AS PROVISION OF 24-HOUR ARMED RESPONSE SERVICES FOR A PERIOD ENDING 30 JUNE 202</w:t>
            </w:r>
            <w:r w:rsidR="00D6118A">
              <w:rPr>
                <w:rFonts w:ascii="Arial Narrow" w:eastAsiaTheme="minorHAnsi" w:hAnsi="Arial Narrow" w:cs="Arial"/>
                <w:b/>
                <w:sz w:val="16"/>
                <w:szCs w:val="16"/>
              </w:rPr>
              <w:t>4</w:t>
            </w:r>
            <w:r w:rsidR="00647CAF">
              <w:rPr>
                <w:rFonts w:ascii="Arial Narrow" w:eastAsiaTheme="minorHAnsi" w:hAnsi="Arial Narrow" w:cs="Arial"/>
                <w:b/>
                <w:sz w:val="16"/>
                <w:szCs w:val="16"/>
              </w:rPr>
              <w:t>,</w:t>
            </w:r>
            <w:r w:rsidR="00D6118A">
              <w:rPr>
                <w:rFonts w:ascii="Arial Narrow" w:eastAsiaTheme="minorHAnsi" w:hAnsi="Arial Narrow" w:cs="Arial"/>
                <w:b/>
                <w:sz w:val="16"/>
                <w:szCs w:val="16"/>
              </w:rPr>
              <w:t xml:space="preserve"> </w:t>
            </w:r>
            <w:r w:rsidRPr="00721E1B">
              <w:rPr>
                <w:rFonts w:ascii="Arial Narrow" w:hAnsi="Arial Narrow" w:cs="Arial"/>
                <w:bCs/>
                <w:sz w:val="16"/>
                <w:szCs w:val="16"/>
                <w:lang w:val="en-GB"/>
              </w:rPr>
              <w:t xml:space="preserve">must be placed in the Municipal tender box, Supply Chain Management Unit, 26 Church Street, Oudtshoorn no later than </w:t>
            </w:r>
            <w:r w:rsidRPr="00CF3D84">
              <w:rPr>
                <w:rFonts w:ascii="Arial Narrow" w:hAnsi="Arial Narrow" w:cs="Arial"/>
                <w:b/>
                <w:bCs/>
                <w:sz w:val="16"/>
                <w:szCs w:val="16"/>
                <w:lang w:val="en-GB"/>
              </w:rPr>
              <w:t>12h00</w:t>
            </w:r>
            <w:r w:rsidRPr="00721E1B">
              <w:rPr>
                <w:rFonts w:ascii="Arial Narrow" w:hAnsi="Arial Narrow" w:cs="Arial"/>
                <w:bCs/>
                <w:sz w:val="16"/>
                <w:szCs w:val="16"/>
                <w:lang w:val="en-GB"/>
              </w:rPr>
              <w:t xml:space="preserve"> on </w:t>
            </w:r>
            <w:r w:rsidR="00255BF8" w:rsidRPr="00255BF8">
              <w:rPr>
                <w:rFonts w:ascii="Arial Narrow" w:hAnsi="Arial Narrow" w:cs="Arial"/>
                <w:b/>
                <w:bCs/>
                <w:sz w:val="16"/>
                <w:szCs w:val="16"/>
                <w:lang w:val="en-GB"/>
              </w:rPr>
              <w:t>1</w:t>
            </w:r>
            <w:r w:rsidR="00F52F5D">
              <w:rPr>
                <w:rFonts w:ascii="Arial Narrow" w:hAnsi="Arial Narrow" w:cs="Arial"/>
                <w:b/>
                <w:bCs/>
                <w:sz w:val="16"/>
                <w:szCs w:val="16"/>
                <w:lang w:val="en-GB"/>
              </w:rPr>
              <w:t>9 JANUARY</w:t>
            </w:r>
            <w:r w:rsidR="00887E3C">
              <w:rPr>
                <w:rFonts w:ascii="Arial Narrow" w:hAnsi="Arial Narrow" w:cs="Arial"/>
                <w:b/>
                <w:sz w:val="16"/>
                <w:szCs w:val="16"/>
                <w:lang w:val="en-GB"/>
              </w:rPr>
              <w:t xml:space="preserve"> </w:t>
            </w:r>
            <w:r w:rsidRPr="00555775">
              <w:rPr>
                <w:rFonts w:ascii="Arial Narrow" w:hAnsi="Arial Narrow" w:cs="Arial"/>
                <w:b/>
                <w:sz w:val="16"/>
                <w:szCs w:val="16"/>
                <w:lang w:val="en-GB"/>
              </w:rPr>
              <w:t>202</w:t>
            </w:r>
            <w:r w:rsidR="00255BF8">
              <w:rPr>
                <w:rFonts w:ascii="Arial Narrow" w:hAnsi="Arial Narrow" w:cs="Arial"/>
                <w:b/>
                <w:sz w:val="16"/>
                <w:szCs w:val="16"/>
                <w:lang w:val="en-GB"/>
              </w:rPr>
              <w:t>1</w:t>
            </w:r>
            <w:r w:rsidRPr="00721E1B">
              <w:rPr>
                <w:rFonts w:ascii="Arial Narrow" w:hAnsi="Arial Narrow" w:cs="Arial"/>
                <w:bCs/>
                <w:sz w:val="16"/>
                <w:szCs w:val="16"/>
              </w:rPr>
              <w:t xml:space="preserve"> </w:t>
            </w:r>
            <w:r w:rsidRPr="00721E1B">
              <w:rPr>
                <w:rFonts w:ascii="Arial Narrow" w:hAnsi="Arial Narrow" w:cs="Arial"/>
                <w:bCs/>
                <w:sz w:val="16"/>
                <w:szCs w:val="16"/>
                <w:lang w:val="en-GB"/>
              </w:rPr>
              <w:t xml:space="preserve">and will be opened in public immediately thereafter. </w:t>
            </w:r>
          </w:p>
        </w:tc>
      </w:tr>
      <w:tr w:rsidR="0086440E" w:rsidRPr="00721E1B" w14:paraId="6B32FA76" w14:textId="77777777" w:rsidTr="001827F8">
        <w:trPr>
          <w:trHeight w:val="112"/>
        </w:trPr>
        <w:tc>
          <w:tcPr>
            <w:tcW w:w="5000" w:type="pct"/>
            <w:gridSpan w:val="16"/>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75" w14:textId="77777777" w:rsidR="0086440E" w:rsidRPr="00721E1B" w:rsidRDefault="0086440E" w:rsidP="0096099E">
            <w:pPr>
              <w:autoSpaceDE w:val="0"/>
              <w:autoSpaceDN w:val="0"/>
              <w:adjustRightInd w:val="0"/>
              <w:spacing w:before="40" w:after="40"/>
              <w:jc w:val="center"/>
              <w:rPr>
                <w:rFonts w:eastAsia="Calibri" w:cs="Arial"/>
                <w:sz w:val="17"/>
                <w:szCs w:val="17"/>
                <w:lang w:val="en-GB"/>
              </w:rPr>
            </w:pPr>
            <w:r w:rsidRPr="00721E1B">
              <w:rPr>
                <w:rFonts w:eastAsia="Calibri" w:cs="Arial"/>
                <w:b/>
                <w:bCs/>
                <w:sz w:val="17"/>
                <w:szCs w:val="17"/>
                <w:lang w:val="en-GB"/>
              </w:rPr>
              <w:t xml:space="preserve">AVAILABILITY OF TENDER DOCUMENTS: </w:t>
            </w:r>
          </w:p>
        </w:tc>
      </w:tr>
      <w:tr w:rsidR="0086440E" w:rsidRPr="00721E1B" w14:paraId="6B32FA78" w14:textId="77777777" w:rsidTr="001827F8">
        <w:trPr>
          <w:trHeight w:val="307"/>
        </w:trPr>
        <w:tc>
          <w:tcPr>
            <w:tcW w:w="5000" w:type="pct"/>
            <w:gridSpan w:val="16"/>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77" w14:textId="04E2A4A7" w:rsidR="0086440E" w:rsidRPr="00721E1B" w:rsidRDefault="0086440E" w:rsidP="0096099E">
            <w:pPr>
              <w:autoSpaceDE w:val="0"/>
              <w:autoSpaceDN w:val="0"/>
              <w:adjustRightInd w:val="0"/>
              <w:spacing w:before="40" w:after="40"/>
              <w:ind w:right="227"/>
              <w:rPr>
                <w:rFonts w:eastAsia="Calibri" w:cs="Arial"/>
                <w:b/>
                <w:bCs/>
                <w:sz w:val="17"/>
                <w:szCs w:val="17"/>
                <w:lang w:val="en-GB"/>
              </w:rPr>
            </w:pPr>
            <w:r w:rsidRPr="00721E1B">
              <w:rPr>
                <w:rFonts w:eastAsia="Calibri" w:cs="Arial"/>
                <w:b/>
                <w:sz w:val="17"/>
                <w:szCs w:val="17"/>
                <w:lang w:val="en-GB"/>
              </w:rPr>
              <w:t xml:space="preserve">Tender Documents will be available electronically.  </w:t>
            </w:r>
          </w:p>
        </w:tc>
      </w:tr>
      <w:tr w:rsidR="008B175C" w:rsidRPr="00721E1B" w14:paraId="6B32FA80" w14:textId="77777777" w:rsidTr="001827F8">
        <w:trPr>
          <w:trHeight w:val="768"/>
        </w:trPr>
        <w:tc>
          <w:tcPr>
            <w:tcW w:w="2094" w:type="pct"/>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14:paraId="6B32FA79" w14:textId="7808DE3A" w:rsidR="0086440E" w:rsidRPr="00721E1B" w:rsidRDefault="003A7A2C" w:rsidP="0096099E">
            <w:pPr>
              <w:autoSpaceDE w:val="0"/>
              <w:autoSpaceDN w:val="0"/>
              <w:adjustRightInd w:val="0"/>
              <w:spacing w:before="40" w:after="40"/>
              <w:rPr>
                <w:rFonts w:eastAsia="Calibri" w:cs="Arial"/>
                <w:bCs/>
                <w:sz w:val="18"/>
                <w:szCs w:val="18"/>
                <w:lang w:val="en-GB"/>
              </w:rPr>
            </w:pPr>
            <w:r w:rsidRPr="00ED07D5">
              <w:rPr>
                <w:rFonts w:ascii="Arial" w:hAnsi="Arial" w:cs="Arial"/>
                <w:sz w:val="16"/>
                <w:szCs w:val="16"/>
              </w:rPr>
              <w:t xml:space="preserve">A set of tender documents can be obtained at a non-refundable cost of </w:t>
            </w:r>
            <w:r w:rsidRPr="00ED07D5">
              <w:rPr>
                <w:rFonts w:ascii="Arial" w:hAnsi="Arial" w:cs="Arial"/>
                <w:b/>
                <w:sz w:val="16"/>
                <w:szCs w:val="16"/>
              </w:rPr>
              <w:t>R</w:t>
            </w:r>
            <w:r>
              <w:rPr>
                <w:rFonts w:ascii="Arial" w:hAnsi="Arial" w:cs="Arial"/>
                <w:b/>
                <w:sz w:val="16"/>
                <w:szCs w:val="16"/>
              </w:rPr>
              <w:t>3</w:t>
            </w:r>
            <w:r w:rsidR="00C32D7C">
              <w:rPr>
                <w:rFonts w:ascii="Arial" w:hAnsi="Arial" w:cs="Arial"/>
                <w:b/>
                <w:sz w:val="16"/>
                <w:szCs w:val="16"/>
              </w:rPr>
              <w:t>18</w:t>
            </w:r>
            <w:r>
              <w:rPr>
                <w:rFonts w:ascii="Arial" w:hAnsi="Arial" w:cs="Arial"/>
                <w:b/>
                <w:sz w:val="16"/>
                <w:szCs w:val="16"/>
              </w:rPr>
              <w:t xml:space="preserve">.00 </w:t>
            </w:r>
            <w:r w:rsidRPr="00ED07D5">
              <w:rPr>
                <w:rFonts w:ascii="Arial" w:hAnsi="Arial" w:cs="Arial"/>
                <w:b/>
                <w:sz w:val="16"/>
                <w:szCs w:val="16"/>
              </w:rPr>
              <w:t>including VAT</w:t>
            </w:r>
            <w:r w:rsidRPr="00ED07D5">
              <w:rPr>
                <w:rFonts w:ascii="Arial" w:hAnsi="Arial" w:cs="Arial"/>
                <w:sz w:val="16"/>
                <w:szCs w:val="16"/>
              </w:rPr>
              <w:t xml:space="preserve"> or </w:t>
            </w:r>
            <w:r w:rsidRPr="00ED07D5">
              <w:rPr>
                <w:rFonts w:ascii="Arial" w:hAnsi="Arial" w:cs="Arial"/>
                <w:b/>
                <w:sz w:val="16"/>
                <w:szCs w:val="16"/>
              </w:rPr>
              <w:t xml:space="preserve">a pdf version free of charge from </w:t>
            </w:r>
            <w:r w:rsidRPr="00ED07D5">
              <w:rPr>
                <w:rFonts w:ascii="Arial" w:hAnsi="Arial" w:cs="Arial"/>
                <w:b/>
                <w:sz w:val="16"/>
                <w:szCs w:val="16"/>
                <w:lang w:eastAsia="en-GB"/>
              </w:rPr>
              <w:t xml:space="preserve">Ms. </w:t>
            </w:r>
            <w:r w:rsidRPr="005876FB">
              <w:rPr>
                <w:rFonts w:cs="Arial"/>
                <w:b/>
                <w:sz w:val="18"/>
                <w:szCs w:val="18"/>
                <w:lang w:eastAsia="en-GB"/>
              </w:rPr>
              <w:t>Janina Rollison</w:t>
            </w:r>
            <w:r w:rsidRPr="00ED07D5">
              <w:rPr>
                <w:rFonts w:ascii="Arial" w:hAnsi="Arial" w:cs="Arial"/>
                <w:b/>
                <w:sz w:val="16"/>
                <w:szCs w:val="16"/>
                <w:lang w:eastAsia="en-GB"/>
              </w:rPr>
              <w:t xml:space="preserve"> per email</w:t>
            </w:r>
            <w:r w:rsidRPr="00ED07D5">
              <w:rPr>
                <w:rFonts w:ascii="Arial" w:hAnsi="Arial" w:cs="Arial"/>
                <w:sz w:val="16"/>
                <w:szCs w:val="16"/>
              </w:rPr>
              <w:t xml:space="preserve">. Payments must be made at the cashiers at </w:t>
            </w:r>
            <w:r w:rsidRPr="00ED07D5">
              <w:rPr>
                <w:rFonts w:ascii="Arial" w:hAnsi="Arial" w:cs="Arial"/>
                <w:b/>
                <w:sz w:val="16"/>
                <w:szCs w:val="16"/>
              </w:rPr>
              <w:t>The Greater Oudtshoorn</w:t>
            </w:r>
            <w:r w:rsidRPr="00ED07D5">
              <w:rPr>
                <w:rFonts w:ascii="Arial" w:hAnsi="Arial" w:cs="Arial"/>
                <w:sz w:val="16"/>
                <w:szCs w:val="16"/>
              </w:rPr>
              <w:t xml:space="preserve"> </w:t>
            </w:r>
            <w:r w:rsidRPr="00ED07D5">
              <w:rPr>
                <w:rFonts w:ascii="Arial" w:hAnsi="Arial" w:cs="Arial"/>
                <w:b/>
                <w:sz w:val="16"/>
                <w:szCs w:val="16"/>
              </w:rPr>
              <w:t xml:space="preserve">Municipality’s Main Building, Corner of Voortrekker and Baron van Rede Road on the Lower Ground Floor) </w:t>
            </w:r>
            <w:r w:rsidRPr="00ED07D5">
              <w:rPr>
                <w:rFonts w:ascii="Arial" w:hAnsi="Arial" w:cs="Arial"/>
                <w:sz w:val="16"/>
                <w:szCs w:val="16"/>
              </w:rPr>
              <w:t>prior to collecting the hard copy of the tender document. Proof of payment must be submitted when collecting the tender document</w:t>
            </w:r>
            <w:r w:rsidRPr="00ED07D5">
              <w:rPr>
                <w:rFonts w:ascii="Arial" w:hAnsi="Arial" w:cs="Arial"/>
                <w:sz w:val="16"/>
                <w:szCs w:val="16"/>
                <w:lang w:eastAsia="en-GB"/>
              </w:rPr>
              <w:t xml:space="preserve"> from the </w:t>
            </w:r>
            <w:r w:rsidRPr="002D3472">
              <w:rPr>
                <w:rFonts w:ascii="Arial" w:hAnsi="Arial" w:cs="Arial"/>
                <w:b/>
                <w:sz w:val="16"/>
                <w:szCs w:val="16"/>
                <w:lang w:eastAsia="en-GB"/>
              </w:rPr>
              <w:t>Supply Chain Management Offices, Unit, 26 Church Street, Oudtshoorn.</w:t>
            </w:r>
          </w:p>
        </w:tc>
        <w:tc>
          <w:tcPr>
            <w:tcW w:w="2906" w:type="pct"/>
            <w:gridSpan w:val="9"/>
            <w:tcBorders>
              <w:top w:val="single" w:sz="4" w:space="0" w:color="auto"/>
              <w:left w:val="single" w:sz="4" w:space="0" w:color="auto"/>
              <w:bottom w:val="single" w:sz="4" w:space="0" w:color="auto"/>
              <w:right w:val="single" w:sz="4" w:space="0" w:color="auto"/>
            </w:tcBorders>
            <w:vAlign w:val="center"/>
            <w:hideMark/>
          </w:tcPr>
          <w:p w14:paraId="6B32FA7A" w14:textId="3B09509D" w:rsidR="0086440E" w:rsidRPr="00721E1B" w:rsidRDefault="0086440E" w:rsidP="0096099E">
            <w:pPr>
              <w:autoSpaceDE w:val="0"/>
              <w:autoSpaceDN w:val="0"/>
              <w:adjustRightInd w:val="0"/>
              <w:spacing w:before="40" w:after="40"/>
              <w:rPr>
                <w:rFonts w:eastAsia="Calibri" w:cs="Arial"/>
                <w:sz w:val="16"/>
                <w:szCs w:val="16"/>
                <w:lang w:val="en-GB"/>
              </w:rPr>
            </w:pPr>
            <w:r w:rsidRPr="00721E1B">
              <w:rPr>
                <w:rFonts w:eastAsia="Calibri" w:cs="Arial"/>
                <w:sz w:val="16"/>
                <w:szCs w:val="16"/>
                <w:lang w:val="en-GB"/>
              </w:rPr>
              <w:t>Proof of payment must be provided to retrieve a tender document.</w:t>
            </w:r>
            <w:r>
              <w:rPr>
                <w:rFonts w:eastAsia="Calibri" w:cs="Arial"/>
                <w:sz w:val="16"/>
                <w:szCs w:val="16"/>
                <w:lang w:val="en-GB"/>
              </w:rPr>
              <w:t xml:space="preserve"> </w:t>
            </w:r>
            <w:r w:rsidRPr="00721E1B">
              <w:rPr>
                <w:rFonts w:eastAsia="Calibri" w:cs="Arial"/>
                <w:sz w:val="16"/>
                <w:szCs w:val="16"/>
                <w:lang w:val="en-GB"/>
              </w:rPr>
              <w:t xml:space="preserve">Payment can be made at </w:t>
            </w:r>
            <w:r w:rsidR="00E02F28">
              <w:rPr>
                <w:rFonts w:eastAsia="Calibri" w:cs="Arial"/>
                <w:sz w:val="16"/>
                <w:szCs w:val="16"/>
                <w:lang w:val="en-GB"/>
              </w:rPr>
              <w:t xml:space="preserve">the </w:t>
            </w:r>
            <w:r w:rsidRPr="00721E1B">
              <w:rPr>
                <w:rFonts w:eastAsia="Calibri" w:cs="Arial"/>
                <w:sz w:val="16"/>
                <w:szCs w:val="16"/>
                <w:lang w:val="en-GB"/>
              </w:rPr>
              <w:t>SCM unit or the funds can be transferred via EFT:</w:t>
            </w:r>
          </w:p>
          <w:p w14:paraId="6B32FA7B" w14:textId="77777777" w:rsidR="0086440E" w:rsidRPr="00721E1B" w:rsidRDefault="0086440E" w:rsidP="0096099E">
            <w:pPr>
              <w:autoSpaceDE w:val="0"/>
              <w:autoSpaceDN w:val="0"/>
              <w:adjustRightInd w:val="0"/>
              <w:spacing w:before="40" w:after="40"/>
              <w:rPr>
                <w:rFonts w:eastAsia="Calibri" w:cs="Arial"/>
                <w:b/>
                <w:sz w:val="16"/>
                <w:szCs w:val="16"/>
                <w:u w:val="single"/>
                <w:lang w:val="en-GB"/>
              </w:rPr>
            </w:pPr>
            <w:r w:rsidRPr="00721E1B">
              <w:rPr>
                <w:rFonts w:eastAsia="Calibri" w:cs="Arial"/>
                <w:b/>
                <w:sz w:val="16"/>
                <w:szCs w:val="16"/>
                <w:u w:val="single"/>
                <w:lang w:val="en-GB"/>
              </w:rPr>
              <w:t>BANKING DETAILS</w:t>
            </w:r>
          </w:p>
          <w:p w14:paraId="6B32FA7C" w14:textId="77777777" w:rsidR="0086440E" w:rsidRPr="00721E1B" w:rsidRDefault="0086440E" w:rsidP="0096099E">
            <w:pPr>
              <w:autoSpaceDE w:val="0"/>
              <w:autoSpaceDN w:val="0"/>
              <w:adjustRightInd w:val="0"/>
              <w:spacing w:before="40" w:after="40"/>
              <w:rPr>
                <w:rFonts w:eastAsia="Calibri" w:cs="Arial"/>
                <w:sz w:val="16"/>
                <w:szCs w:val="16"/>
                <w:lang w:val="en-GB"/>
              </w:rPr>
            </w:pPr>
            <w:r w:rsidRPr="00721E1B">
              <w:rPr>
                <w:rFonts w:eastAsia="Calibri" w:cs="Arial"/>
                <w:sz w:val="16"/>
                <w:szCs w:val="16"/>
                <w:lang w:val="en-GB"/>
              </w:rPr>
              <w:t xml:space="preserve">Bank: Standard Bank </w:t>
            </w:r>
          </w:p>
          <w:p w14:paraId="6B32FA7D" w14:textId="77777777" w:rsidR="0086440E" w:rsidRPr="00721E1B" w:rsidRDefault="0086440E" w:rsidP="0096099E">
            <w:pPr>
              <w:autoSpaceDE w:val="0"/>
              <w:autoSpaceDN w:val="0"/>
              <w:adjustRightInd w:val="0"/>
              <w:spacing w:before="40" w:after="40"/>
              <w:rPr>
                <w:rFonts w:eastAsia="Calibri" w:cs="Arial"/>
                <w:b/>
                <w:sz w:val="16"/>
                <w:szCs w:val="16"/>
                <w:lang w:val="en-GB"/>
              </w:rPr>
            </w:pPr>
            <w:r w:rsidRPr="00721E1B">
              <w:rPr>
                <w:rFonts w:eastAsia="Calibri" w:cs="Arial"/>
                <w:b/>
                <w:sz w:val="16"/>
                <w:szCs w:val="16"/>
                <w:lang w:val="en-GB"/>
              </w:rPr>
              <w:t xml:space="preserve">Account Holder: Oudtshoorn Municipality </w:t>
            </w:r>
          </w:p>
          <w:p w14:paraId="6B32FA7E" w14:textId="77777777" w:rsidR="0086440E" w:rsidRPr="00721E1B" w:rsidRDefault="0086440E" w:rsidP="0096099E">
            <w:pPr>
              <w:autoSpaceDE w:val="0"/>
              <w:autoSpaceDN w:val="0"/>
              <w:adjustRightInd w:val="0"/>
              <w:spacing w:before="40" w:after="40"/>
              <w:rPr>
                <w:rFonts w:eastAsia="Calibri" w:cs="Arial"/>
                <w:b/>
                <w:sz w:val="16"/>
                <w:szCs w:val="16"/>
                <w:lang w:val="en-GB"/>
              </w:rPr>
            </w:pPr>
            <w:r w:rsidRPr="00721E1B">
              <w:rPr>
                <w:rFonts w:eastAsia="Calibri" w:cs="Arial"/>
                <w:b/>
                <w:sz w:val="16"/>
                <w:szCs w:val="16"/>
                <w:lang w:val="en-GB"/>
              </w:rPr>
              <w:t>Account Number: 082 808 724 / Branch Code: 05-0514</w:t>
            </w:r>
          </w:p>
          <w:p w14:paraId="6B32FA7F" w14:textId="1DF4CBF5" w:rsidR="0086440E" w:rsidRPr="00721E1B" w:rsidRDefault="0086440E" w:rsidP="0096099E">
            <w:pPr>
              <w:autoSpaceDE w:val="0"/>
              <w:autoSpaceDN w:val="0"/>
              <w:adjustRightInd w:val="0"/>
              <w:spacing w:before="40" w:after="40"/>
              <w:rPr>
                <w:rFonts w:eastAsia="Calibri" w:cs="Arial"/>
                <w:b/>
                <w:sz w:val="17"/>
                <w:szCs w:val="17"/>
                <w:lang w:val="en-GB"/>
              </w:rPr>
            </w:pPr>
            <w:r w:rsidRPr="00721E1B">
              <w:rPr>
                <w:rFonts w:eastAsia="Calibri" w:cs="Arial"/>
                <w:b/>
                <w:sz w:val="16"/>
                <w:szCs w:val="16"/>
                <w:lang w:val="en-GB"/>
              </w:rPr>
              <w:t xml:space="preserve">Reference Number: </w:t>
            </w:r>
            <w:r w:rsidR="002945D9">
              <w:rPr>
                <w:rFonts w:eastAsia="Calibri" w:cs="Arial"/>
                <w:b/>
                <w:sz w:val="16"/>
                <w:szCs w:val="16"/>
                <w:lang w:val="en-GB"/>
              </w:rPr>
              <w:t xml:space="preserve">RE-ADVERTISED </w:t>
            </w:r>
            <w:r w:rsidRPr="00423DD1">
              <w:rPr>
                <w:rFonts w:eastAsia="Calibri" w:cs="Arial"/>
                <w:b/>
                <w:sz w:val="16"/>
                <w:szCs w:val="16"/>
                <w:lang w:val="en-GB"/>
              </w:rPr>
              <w:t>TD 0</w:t>
            </w:r>
            <w:r w:rsidR="00A774EC">
              <w:rPr>
                <w:rFonts w:eastAsia="Calibri" w:cs="Arial"/>
                <w:b/>
                <w:sz w:val="16"/>
                <w:szCs w:val="16"/>
                <w:lang w:val="en-GB"/>
              </w:rPr>
              <w:t>1</w:t>
            </w:r>
            <w:r>
              <w:rPr>
                <w:rFonts w:eastAsia="Calibri" w:cs="Arial"/>
                <w:b/>
                <w:sz w:val="16"/>
                <w:szCs w:val="16"/>
                <w:lang w:val="en-GB"/>
              </w:rPr>
              <w:t>/</w:t>
            </w:r>
            <w:r w:rsidR="00A774EC">
              <w:rPr>
                <w:rFonts w:eastAsia="Calibri" w:cs="Arial"/>
                <w:b/>
                <w:sz w:val="16"/>
                <w:szCs w:val="16"/>
                <w:lang w:val="en-GB"/>
              </w:rPr>
              <w:t>08</w:t>
            </w:r>
            <w:r>
              <w:rPr>
                <w:rFonts w:eastAsia="Calibri" w:cs="Arial"/>
                <w:b/>
                <w:sz w:val="16"/>
                <w:szCs w:val="16"/>
                <w:lang w:val="en-GB"/>
              </w:rPr>
              <w:t>/202</w:t>
            </w:r>
            <w:r w:rsidR="00A774EC">
              <w:rPr>
                <w:rFonts w:eastAsia="Calibri" w:cs="Arial"/>
                <w:b/>
                <w:sz w:val="16"/>
                <w:szCs w:val="16"/>
                <w:lang w:val="en-GB"/>
              </w:rPr>
              <w:t>1</w:t>
            </w:r>
          </w:p>
        </w:tc>
      </w:tr>
      <w:tr w:rsidR="002B748A" w:rsidRPr="00721E1B" w14:paraId="6B32FA85" w14:textId="77777777" w:rsidTr="001827F8">
        <w:trPr>
          <w:trHeight w:val="342"/>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81" w14:textId="77777777" w:rsidR="0086440E" w:rsidRPr="00E9041C" w:rsidRDefault="0086440E" w:rsidP="0096099E">
            <w:pPr>
              <w:autoSpaceDE w:val="0"/>
              <w:autoSpaceDN w:val="0"/>
              <w:adjustRightInd w:val="0"/>
              <w:spacing w:before="40" w:after="40"/>
              <w:rPr>
                <w:rFonts w:eastAsia="Calibri" w:cs="Arial"/>
                <w:b/>
                <w:bCs/>
                <w:color w:val="000000" w:themeColor="text1"/>
                <w:sz w:val="17"/>
                <w:szCs w:val="17"/>
                <w:lang w:val="en-GB"/>
              </w:rPr>
            </w:pPr>
            <w:r w:rsidRPr="00E9041C">
              <w:rPr>
                <w:rFonts w:eastAsia="Calibri" w:cs="Arial"/>
                <w:b/>
                <w:bCs/>
                <w:color w:val="000000" w:themeColor="text1"/>
                <w:sz w:val="17"/>
                <w:szCs w:val="17"/>
                <w:lang w:val="en-GB"/>
              </w:rPr>
              <w:t xml:space="preserve">Date Available: </w:t>
            </w:r>
          </w:p>
        </w:tc>
        <w:tc>
          <w:tcPr>
            <w:tcW w:w="1393"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B32FA82" w14:textId="7A300DEC" w:rsidR="0086440E" w:rsidRPr="00E9041C" w:rsidRDefault="0086440E" w:rsidP="0096099E">
            <w:pPr>
              <w:autoSpaceDE w:val="0"/>
              <w:autoSpaceDN w:val="0"/>
              <w:adjustRightInd w:val="0"/>
              <w:spacing w:before="40" w:after="40"/>
              <w:rPr>
                <w:rFonts w:eastAsia="Calibri" w:cs="Arial"/>
                <w:b/>
                <w:color w:val="000000" w:themeColor="text1"/>
                <w:sz w:val="17"/>
                <w:szCs w:val="17"/>
                <w:highlight w:val="yellow"/>
                <w:lang w:val="en-GB"/>
              </w:rPr>
            </w:pPr>
            <w:r w:rsidRPr="00E9041C">
              <w:rPr>
                <w:rFonts w:eastAsia="Calibri" w:cs="Arial"/>
                <w:b/>
                <w:color w:val="000000" w:themeColor="text1"/>
                <w:sz w:val="16"/>
                <w:szCs w:val="16"/>
                <w:lang w:val="en-GB"/>
              </w:rPr>
              <w:t xml:space="preserve"> </w:t>
            </w:r>
            <w:r w:rsidR="00A774EC" w:rsidRPr="00E9041C">
              <w:rPr>
                <w:rFonts w:eastAsia="Calibri" w:cs="Arial"/>
                <w:b/>
                <w:color w:val="000000" w:themeColor="text1"/>
                <w:sz w:val="16"/>
                <w:szCs w:val="16"/>
                <w:lang w:val="en-GB"/>
              </w:rPr>
              <w:t>1</w:t>
            </w:r>
            <w:r w:rsidR="002945D9">
              <w:rPr>
                <w:rFonts w:eastAsia="Calibri" w:cs="Arial"/>
                <w:b/>
                <w:color w:val="000000" w:themeColor="text1"/>
                <w:sz w:val="16"/>
                <w:szCs w:val="16"/>
                <w:lang w:val="en-GB"/>
              </w:rPr>
              <w:t>3 DECEMBER</w:t>
            </w:r>
            <w:r w:rsidR="00FA45B5" w:rsidRPr="00E9041C">
              <w:rPr>
                <w:rFonts w:eastAsia="Calibri" w:cs="Arial"/>
                <w:b/>
                <w:color w:val="000000" w:themeColor="text1"/>
                <w:sz w:val="16"/>
                <w:szCs w:val="16"/>
                <w:lang w:val="en-GB"/>
              </w:rPr>
              <w:t xml:space="preserve"> </w:t>
            </w:r>
            <w:r w:rsidRPr="00E9041C">
              <w:rPr>
                <w:rFonts w:eastAsia="Calibri" w:cs="Arial"/>
                <w:b/>
                <w:color w:val="000000" w:themeColor="text1"/>
                <w:sz w:val="16"/>
                <w:szCs w:val="16"/>
                <w:lang w:val="en-GB"/>
              </w:rPr>
              <w:t>202</w:t>
            </w:r>
            <w:r w:rsidR="00A774EC" w:rsidRPr="00E9041C">
              <w:rPr>
                <w:rFonts w:eastAsia="Calibri" w:cs="Arial"/>
                <w:b/>
                <w:color w:val="000000" w:themeColor="text1"/>
                <w:sz w:val="16"/>
                <w:szCs w:val="16"/>
                <w:lang w:val="en-GB"/>
              </w:rPr>
              <w:t>1</w:t>
            </w:r>
          </w:p>
        </w:tc>
        <w:tc>
          <w:tcPr>
            <w:tcW w:w="1519" w:type="pct"/>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83" w14:textId="77777777" w:rsidR="0086440E" w:rsidRPr="00721E1B" w:rsidRDefault="0086440E" w:rsidP="0096099E">
            <w:pPr>
              <w:autoSpaceDE w:val="0"/>
              <w:autoSpaceDN w:val="0"/>
              <w:adjustRightInd w:val="0"/>
              <w:spacing w:before="40" w:after="40"/>
              <w:rPr>
                <w:rFonts w:eastAsia="Calibri" w:cs="Arial"/>
                <w:b/>
                <w:bCs/>
                <w:sz w:val="17"/>
                <w:szCs w:val="17"/>
                <w:lang w:val="en-GB"/>
              </w:rPr>
            </w:pPr>
            <w:r w:rsidRPr="00721E1B">
              <w:rPr>
                <w:rFonts w:eastAsia="Calibri" w:cs="Arial"/>
                <w:b/>
                <w:bCs/>
                <w:sz w:val="16"/>
                <w:szCs w:val="16"/>
                <w:lang w:val="en-GB"/>
              </w:rPr>
              <w:t>Non-refundable Fee:</w:t>
            </w:r>
          </w:p>
        </w:tc>
        <w:tc>
          <w:tcPr>
            <w:tcW w:w="1386"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6B32FA84" w14:textId="28EFECD1" w:rsidR="0086440E" w:rsidRPr="00721E1B" w:rsidRDefault="0086440E" w:rsidP="0096099E">
            <w:pPr>
              <w:autoSpaceDE w:val="0"/>
              <w:autoSpaceDN w:val="0"/>
              <w:adjustRightInd w:val="0"/>
              <w:spacing w:before="40" w:after="40"/>
              <w:rPr>
                <w:rFonts w:eastAsia="Calibri" w:cs="Arial"/>
                <w:b/>
                <w:bCs/>
                <w:sz w:val="17"/>
                <w:szCs w:val="17"/>
                <w:lang w:val="en-GB"/>
              </w:rPr>
            </w:pPr>
            <w:r w:rsidRPr="00721E1B">
              <w:rPr>
                <w:rFonts w:eastAsia="Calibri" w:cs="Arial"/>
                <w:sz w:val="16"/>
                <w:szCs w:val="16"/>
                <w:lang w:val="en-GB"/>
              </w:rPr>
              <w:t xml:space="preserve">R </w:t>
            </w:r>
            <w:r w:rsidR="00D33159">
              <w:rPr>
                <w:rFonts w:eastAsia="Calibri" w:cs="Arial"/>
                <w:sz w:val="16"/>
                <w:szCs w:val="16"/>
                <w:lang w:val="en-GB"/>
              </w:rPr>
              <w:t>3</w:t>
            </w:r>
            <w:r w:rsidRPr="00721E1B">
              <w:rPr>
                <w:rFonts w:eastAsia="Calibri" w:cs="Arial"/>
                <w:sz w:val="16"/>
                <w:szCs w:val="16"/>
                <w:lang w:val="en-GB"/>
              </w:rPr>
              <w:t>00.</w:t>
            </w:r>
            <w:r w:rsidR="00D33159">
              <w:rPr>
                <w:rFonts w:eastAsia="Calibri" w:cs="Arial"/>
                <w:sz w:val="16"/>
                <w:szCs w:val="16"/>
                <w:lang w:val="en-GB"/>
              </w:rPr>
              <w:t>00</w:t>
            </w:r>
          </w:p>
        </w:tc>
      </w:tr>
      <w:tr w:rsidR="0086440E" w:rsidRPr="00721E1B" w14:paraId="6B32FA87" w14:textId="77777777" w:rsidTr="001827F8">
        <w:trPr>
          <w:trHeight w:val="62"/>
        </w:trPr>
        <w:tc>
          <w:tcPr>
            <w:tcW w:w="5000" w:type="pct"/>
            <w:gridSpan w:val="16"/>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86" w14:textId="77777777" w:rsidR="0086440E" w:rsidRPr="00721E1B" w:rsidRDefault="0086440E" w:rsidP="0096099E">
            <w:pPr>
              <w:spacing w:before="40" w:after="40"/>
              <w:jc w:val="center"/>
              <w:rPr>
                <w:rFonts w:eastAsia="Calibri" w:cs="Arial"/>
                <w:b/>
                <w:bCs/>
                <w:sz w:val="17"/>
                <w:szCs w:val="17"/>
                <w:lang w:val="en-GB"/>
              </w:rPr>
            </w:pPr>
            <w:r w:rsidRPr="00721E1B">
              <w:rPr>
                <w:rFonts w:eastAsia="Calibri" w:cs="Arial"/>
                <w:b/>
                <w:bCs/>
                <w:sz w:val="17"/>
                <w:szCs w:val="17"/>
                <w:lang w:val="en-GB"/>
              </w:rPr>
              <w:t>TENDER SUBMISSION RULES:</w:t>
            </w:r>
          </w:p>
        </w:tc>
      </w:tr>
      <w:tr w:rsidR="007D2D02" w:rsidRPr="00721E1B" w14:paraId="2B5283D0" w14:textId="77777777" w:rsidTr="001827F8">
        <w:trPr>
          <w:trHeight w:val="2224"/>
        </w:trPr>
        <w:tc>
          <w:tcPr>
            <w:tcW w:w="5000" w:type="pct"/>
            <w:gridSpan w:val="16"/>
            <w:tcBorders>
              <w:top w:val="single" w:sz="4" w:space="0" w:color="auto"/>
              <w:left w:val="single" w:sz="4" w:space="0" w:color="auto"/>
              <w:bottom w:val="single" w:sz="4" w:space="0" w:color="auto"/>
              <w:right w:val="single" w:sz="4" w:space="0" w:color="auto"/>
            </w:tcBorders>
            <w:vAlign w:val="center"/>
          </w:tcPr>
          <w:p w14:paraId="77C0599E" w14:textId="77777777" w:rsidR="007D2D02" w:rsidRPr="00721E1B" w:rsidRDefault="007D2D02" w:rsidP="0096099E">
            <w:pPr>
              <w:numPr>
                <w:ilvl w:val="0"/>
                <w:numId w:val="2"/>
              </w:numPr>
              <w:spacing w:before="40" w:after="40" w:line="240" w:lineRule="auto"/>
              <w:ind w:right="567"/>
              <w:jc w:val="both"/>
              <w:outlineLvl w:val="1"/>
              <w:rPr>
                <w:rFonts w:eastAsia="Calibri" w:cs="Arial"/>
                <w:sz w:val="16"/>
                <w:szCs w:val="16"/>
                <w:lang w:val="en-US"/>
              </w:rPr>
            </w:pPr>
            <w:r w:rsidRPr="00721E1B">
              <w:rPr>
                <w:rFonts w:eastAsia="Calibri" w:cs="Arial"/>
                <w:sz w:val="16"/>
                <w:szCs w:val="16"/>
                <w:lang w:val="en-US"/>
              </w:rPr>
              <w:t xml:space="preserve">Tenders are to be completed in accordance with the conditions and Tender rules contained in the Tender document. </w:t>
            </w:r>
          </w:p>
          <w:p w14:paraId="293B0AFF" w14:textId="77777777"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sz w:val="16"/>
                <w:szCs w:val="16"/>
                <w:lang w:val="en-US"/>
              </w:rPr>
              <w:t xml:space="preserve">The Tender Document &amp; supporting documents must be placed in a sealed envelope and externally endorsed WITH: THE TENDER NUMBER; DESCRIPTION &amp; CLOSING DATE OF THE TENDER. </w:t>
            </w:r>
          </w:p>
          <w:p w14:paraId="59219135" w14:textId="7D5798AA"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sz w:val="16"/>
                <w:szCs w:val="16"/>
                <w:lang w:val="en-US"/>
              </w:rPr>
              <w:t xml:space="preserve">Tender Documents </w:t>
            </w:r>
            <w:r w:rsidRPr="00721E1B">
              <w:rPr>
                <w:rFonts w:cs="Arial"/>
                <w:bCs/>
                <w:sz w:val="16"/>
                <w:szCs w:val="16"/>
                <w:lang w:val="en-GB"/>
              </w:rPr>
              <w:t xml:space="preserve">must be placed in the Municipal tender box, Supply Chain Management Unit, 26 Church Street, Oudtshoorn no later than 12h00 on </w:t>
            </w:r>
            <w:r w:rsidR="00ED3F62" w:rsidRPr="00ED3F62">
              <w:rPr>
                <w:rFonts w:cs="Arial"/>
                <w:b/>
                <w:bCs/>
                <w:sz w:val="16"/>
                <w:szCs w:val="16"/>
                <w:lang w:val="en-GB"/>
              </w:rPr>
              <w:t>19</w:t>
            </w:r>
            <w:r w:rsidR="00ED3F62">
              <w:rPr>
                <w:rFonts w:cs="Arial"/>
                <w:bCs/>
                <w:sz w:val="16"/>
                <w:szCs w:val="16"/>
                <w:lang w:val="en-GB"/>
              </w:rPr>
              <w:t xml:space="preserve"> </w:t>
            </w:r>
            <w:r w:rsidR="00ED3F62" w:rsidRPr="00ED3F62">
              <w:rPr>
                <w:rFonts w:cs="Arial"/>
                <w:b/>
                <w:bCs/>
                <w:sz w:val="16"/>
                <w:szCs w:val="16"/>
                <w:lang w:val="en-GB"/>
              </w:rPr>
              <w:t xml:space="preserve">JANUARY </w:t>
            </w:r>
            <w:r w:rsidRPr="00AF7B50">
              <w:rPr>
                <w:rFonts w:cs="Arial"/>
                <w:b/>
                <w:bCs/>
                <w:sz w:val="16"/>
                <w:szCs w:val="16"/>
                <w:lang w:val="en-GB"/>
              </w:rPr>
              <w:t>202</w:t>
            </w:r>
            <w:r>
              <w:rPr>
                <w:rFonts w:cs="Arial"/>
                <w:b/>
                <w:bCs/>
                <w:sz w:val="16"/>
                <w:szCs w:val="16"/>
                <w:lang w:val="en-GB"/>
              </w:rPr>
              <w:t>1</w:t>
            </w:r>
            <w:r w:rsidRPr="00721E1B">
              <w:rPr>
                <w:rFonts w:cs="Arial"/>
                <w:bCs/>
                <w:sz w:val="16"/>
                <w:szCs w:val="16"/>
              </w:rPr>
              <w:t xml:space="preserve"> </w:t>
            </w:r>
            <w:r w:rsidRPr="00721E1B">
              <w:rPr>
                <w:rFonts w:cs="Arial"/>
                <w:bCs/>
                <w:sz w:val="16"/>
                <w:szCs w:val="16"/>
                <w:lang w:val="en-GB"/>
              </w:rPr>
              <w:t>and will be opened in p</w:t>
            </w:r>
            <w:r w:rsidR="00E02F28">
              <w:rPr>
                <w:rFonts w:cs="Arial"/>
                <w:bCs/>
                <w:sz w:val="16"/>
                <w:szCs w:val="16"/>
                <w:lang w:val="en-GB"/>
              </w:rPr>
              <w:t>ublic immediately after tenders close</w:t>
            </w:r>
            <w:r w:rsidRPr="00721E1B">
              <w:rPr>
                <w:rFonts w:cs="Arial"/>
                <w:bCs/>
                <w:sz w:val="16"/>
                <w:szCs w:val="16"/>
                <w:lang w:val="en-GB"/>
              </w:rPr>
              <w:t>.</w:t>
            </w:r>
          </w:p>
          <w:p w14:paraId="77CC7D69" w14:textId="77777777"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sz w:val="16"/>
                <w:szCs w:val="16"/>
                <w:lang w:val="en-US"/>
              </w:rPr>
              <w:t xml:space="preserve">Tenders may only be submitted on the Tender documentation issued by the Municipality. </w:t>
            </w:r>
          </w:p>
          <w:p w14:paraId="7AF41935" w14:textId="77777777"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sz w:val="16"/>
                <w:szCs w:val="16"/>
                <w:lang w:val="en-US"/>
              </w:rPr>
              <w:t xml:space="preserve">The Oudtshoorn Municipality does not bind itself to accept the lowest or any tender and reserves the right to accept any tender, as it may deem expedient. </w:t>
            </w:r>
          </w:p>
          <w:p w14:paraId="0177EE09" w14:textId="77777777"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sz w:val="16"/>
                <w:szCs w:val="16"/>
                <w:lang w:val="en-US"/>
              </w:rPr>
              <w:t xml:space="preserve">Tenderers who are not yet registered are required to register on the Municipality’s Accredited Supplier Database (CSD). Application forms are obtainable from the website </w:t>
            </w:r>
            <w:hyperlink r:id="rId11" w:history="1">
              <w:r w:rsidRPr="00721E1B">
                <w:rPr>
                  <w:rFonts w:eastAsia="Calibri" w:cs="Arial"/>
                  <w:b/>
                  <w:color w:val="0000FF"/>
                  <w:sz w:val="16"/>
                  <w:szCs w:val="16"/>
                  <w:u w:val="single"/>
                </w:rPr>
                <w:t>https://secure.csd.gov.za</w:t>
              </w:r>
            </w:hyperlink>
            <w:r w:rsidRPr="00721E1B">
              <w:rPr>
                <w:rFonts w:eastAsia="Calibri" w:cs="Arial"/>
                <w:b/>
                <w:color w:val="0563C1"/>
                <w:sz w:val="16"/>
                <w:szCs w:val="16"/>
                <w:u w:val="single"/>
              </w:rPr>
              <w:t>.</w:t>
            </w:r>
          </w:p>
          <w:p w14:paraId="715D8209" w14:textId="70F37269" w:rsidR="007D2D02" w:rsidRPr="00721E1B" w:rsidRDefault="007D2D02" w:rsidP="0096099E">
            <w:pPr>
              <w:numPr>
                <w:ilvl w:val="0"/>
                <w:numId w:val="2"/>
              </w:numPr>
              <w:spacing w:before="40" w:after="40" w:line="240" w:lineRule="auto"/>
              <w:ind w:left="340" w:right="567" w:hanging="340"/>
              <w:jc w:val="both"/>
              <w:outlineLvl w:val="1"/>
              <w:rPr>
                <w:rFonts w:eastAsia="Calibri" w:cs="Arial"/>
                <w:sz w:val="16"/>
                <w:szCs w:val="16"/>
                <w:lang w:val="en-US"/>
              </w:rPr>
            </w:pPr>
            <w:r w:rsidRPr="00721E1B">
              <w:rPr>
                <w:rFonts w:eastAsia="Calibri" w:cs="Arial"/>
                <w:color w:val="000000"/>
                <w:sz w:val="16"/>
                <w:szCs w:val="16"/>
                <w:lang w:val="en-GB" w:eastAsia="ar-SA"/>
              </w:rPr>
              <w:t>Tenderers will be required to have a specified level of experience to be eligible to tender.</w:t>
            </w:r>
          </w:p>
        </w:tc>
      </w:tr>
      <w:tr w:rsidR="0086440E" w:rsidRPr="00721E1B" w14:paraId="6B32FA8F" w14:textId="77777777" w:rsidTr="001827F8">
        <w:trPr>
          <w:trHeight w:val="614"/>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14:paraId="613A4E37" w14:textId="750B770A" w:rsidR="007D2D02" w:rsidRDefault="007D2D02" w:rsidP="0096099E">
            <w:pPr>
              <w:spacing w:after="0"/>
              <w:contextualSpacing/>
              <w:jc w:val="center"/>
              <w:rPr>
                <w:rFonts w:ascii="Arial" w:hAnsi="Arial" w:cs="Arial"/>
                <w:b/>
                <w:bCs/>
                <w:color w:val="000000" w:themeColor="text1"/>
                <w:sz w:val="16"/>
                <w:szCs w:val="16"/>
              </w:rPr>
            </w:pPr>
            <w:r w:rsidRPr="007D2D02">
              <w:rPr>
                <w:rFonts w:ascii="Arial" w:hAnsi="Arial" w:cs="Arial"/>
                <w:b/>
                <w:bCs/>
                <w:color w:val="000000" w:themeColor="text1"/>
                <w:sz w:val="16"/>
                <w:szCs w:val="16"/>
              </w:rPr>
              <w:t>EVALUATION CRITE</w:t>
            </w:r>
            <w:r>
              <w:rPr>
                <w:rFonts w:ascii="Arial" w:hAnsi="Arial" w:cs="Arial"/>
                <w:b/>
                <w:bCs/>
                <w:color w:val="000000" w:themeColor="text1"/>
                <w:sz w:val="16"/>
                <w:szCs w:val="16"/>
              </w:rPr>
              <w:t xml:space="preserve">RIA: </w:t>
            </w:r>
            <w:r w:rsidRPr="007D2D02">
              <w:rPr>
                <w:rFonts w:ascii="Arial" w:hAnsi="Arial" w:cs="Arial"/>
                <w:b/>
                <w:bCs/>
                <w:color w:val="000000" w:themeColor="text1"/>
                <w:sz w:val="16"/>
                <w:szCs w:val="16"/>
              </w:rPr>
              <w:t>This bid will be evaluated in two (2) phases as follows:</w:t>
            </w:r>
          </w:p>
          <w:p w14:paraId="1A628CEF" w14:textId="2072EC6E" w:rsidR="007D2D02" w:rsidRPr="007D2D02" w:rsidRDefault="007D2D02" w:rsidP="0096099E">
            <w:pPr>
              <w:spacing w:after="0"/>
              <w:contextualSpacing/>
              <w:jc w:val="both"/>
              <w:rPr>
                <w:rFonts w:ascii="Arial" w:hAnsi="Arial" w:cs="Arial"/>
                <w:b/>
                <w:bCs/>
                <w:color w:val="000000" w:themeColor="text1"/>
                <w:sz w:val="16"/>
                <w:szCs w:val="16"/>
              </w:rPr>
            </w:pPr>
            <w:r w:rsidRPr="007D2D02">
              <w:rPr>
                <w:rFonts w:ascii="Arial" w:hAnsi="Arial" w:cs="Arial"/>
                <w:b/>
                <w:bCs/>
                <w:color w:val="000000" w:themeColor="text1"/>
                <w:sz w:val="16"/>
                <w:szCs w:val="16"/>
              </w:rPr>
              <w:t>Phase One:</w:t>
            </w:r>
            <w:r w:rsidRPr="007D2D02">
              <w:rPr>
                <w:rFonts w:ascii="Arial" w:hAnsi="Arial" w:cs="Arial"/>
                <w:color w:val="000000" w:themeColor="text1"/>
                <w:sz w:val="16"/>
                <w:szCs w:val="16"/>
              </w:rPr>
              <w:t xml:space="preserve"> Compliance </w:t>
            </w:r>
            <w:r w:rsidR="00E02F28">
              <w:rPr>
                <w:rFonts w:ascii="Arial" w:hAnsi="Arial" w:cs="Arial"/>
                <w:color w:val="000000" w:themeColor="text1"/>
                <w:sz w:val="16"/>
                <w:szCs w:val="16"/>
              </w:rPr>
              <w:t>with</w:t>
            </w:r>
            <w:r w:rsidRPr="007D2D02">
              <w:rPr>
                <w:rFonts w:ascii="Arial" w:hAnsi="Arial" w:cs="Arial"/>
                <w:color w:val="000000" w:themeColor="text1"/>
                <w:sz w:val="16"/>
                <w:szCs w:val="16"/>
              </w:rPr>
              <w:t xml:space="preserve"> the mandatory requirements, responsiveness to the bid rules and conditions as outlined in the advert</w:t>
            </w:r>
            <w:r w:rsidR="00E02F28">
              <w:rPr>
                <w:rFonts w:ascii="Arial" w:hAnsi="Arial" w:cs="Arial"/>
                <w:color w:val="000000" w:themeColor="text1"/>
                <w:sz w:val="16"/>
                <w:szCs w:val="16"/>
              </w:rPr>
              <w:t>,</w:t>
            </w:r>
            <w:r w:rsidRPr="007D2D02">
              <w:rPr>
                <w:rFonts w:ascii="Arial" w:hAnsi="Arial" w:cs="Arial"/>
                <w:color w:val="000000" w:themeColor="text1"/>
                <w:sz w:val="16"/>
                <w:szCs w:val="16"/>
              </w:rPr>
              <w:t xml:space="preserve"> and evaluation for eligibility </w:t>
            </w:r>
            <w:r>
              <w:rPr>
                <w:rFonts w:ascii="Arial" w:hAnsi="Arial" w:cs="Arial"/>
                <w:color w:val="000000" w:themeColor="text1"/>
                <w:sz w:val="16"/>
                <w:szCs w:val="16"/>
              </w:rPr>
              <w:t xml:space="preserve">  </w:t>
            </w:r>
            <w:r w:rsidRPr="007D2D02">
              <w:rPr>
                <w:rFonts w:ascii="Arial" w:hAnsi="Arial" w:cs="Arial"/>
                <w:b/>
                <w:bCs/>
                <w:color w:val="000000" w:themeColor="text1"/>
                <w:sz w:val="16"/>
                <w:szCs w:val="16"/>
              </w:rPr>
              <w:t>Phase Two:</w:t>
            </w:r>
            <w:r w:rsidRPr="007D2D02">
              <w:rPr>
                <w:rFonts w:ascii="Arial" w:hAnsi="Arial" w:cs="Arial"/>
                <w:color w:val="000000" w:themeColor="text1"/>
                <w:sz w:val="16"/>
                <w:szCs w:val="16"/>
              </w:rPr>
              <w:t xml:space="preserve"> Bidders passing the stage above will thereafter be evaluated for pricing and PPPFA as outlined in the advert. </w:t>
            </w:r>
          </w:p>
          <w:p w14:paraId="6B32FA8E" w14:textId="74758973" w:rsidR="0086440E" w:rsidRPr="00721E1B" w:rsidRDefault="0086440E" w:rsidP="0096099E">
            <w:pPr>
              <w:spacing w:before="40" w:after="40" w:line="240" w:lineRule="auto"/>
              <w:ind w:left="340" w:right="567"/>
              <w:jc w:val="both"/>
              <w:outlineLvl w:val="1"/>
              <w:rPr>
                <w:rFonts w:eastAsia="Calibri" w:cs="Arial"/>
                <w:sz w:val="17"/>
                <w:szCs w:val="17"/>
                <w:lang w:val="en-US"/>
              </w:rPr>
            </w:pPr>
          </w:p>
        </w:tc>
      </w:tr>
      <w:tr w:rsidR="008B175C" w:rsidRPr="00721E1B" w14:paraId="6B32FA92" w14:textId="77777777" w:rsidTr="001827F8">
        <w:trPr>
          <w:trHeight w:val="760"/>
        </w:trPr>
        <w:tc>
          <w:tcPr>
            <w:tcW w:w="2094" w:type="pct"/>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90" w14:textId="77777777" w:rsidR="0086440E" w:rsidRPr="00721E1B" w:rsidRDefault="0086440E" w:rsidP="0096099E">
            <w:pPr>
              <w:spacing w:before="40" w:after="40"/>
              <w:rPr>
                <w:rFonts w:eastAsia="Calibri" w:cs="Arial"/>
                <w:b/>
                <w:sz w:val="17"/>
                <w:szCs w:val="17"/>
                <w:lang w:val="en-GB"/>
              </w:rPr>
            </w:pPr>
            <w:r w:rsidRPr="00721E1B">
              <w:rPr>
                <w:rFonts w:eastAsia="Calibri" w:cs="Arial"/>
                <w:b/>
                <w:sz w:val="17"/>
                <w:szCs w:val="17"/>
                <w:lang w:val="en-GB"/>
              </w:rPr>
              <w:t>Tenders shall be evaluated in terms of the Infrastructure Procurement and Delivery Management Policy</w:t>
            </w:r>
          </w:p>
        </w:tc>
        <w:tc>
          <w:tcPr>
            <w:tcW w:w="2906" w:type="pct"/>
            <w:gridSpan w:val="9"/>
            <w:tcBorders>
              <w:top w:val="single" w:sz="4" w:space="0" w:color="auto"/>
              <w:left w:val="single" w:sz="4" w:space="0" w:color="auto"/>
              <w:bottom w:val="single" w:sz="4" w:space="0" w:color="auto"/>
              <w:right w:val="single" w:sz="4" w:space="0" w:color="auto"/>
            </w:tcBorders>
            <w:vAlign w:val="center"/>
            <w:hideMark/>
          </w:tcPr>
          <w:p w14:paraId="6B32FA91" w14:textId="77777777" w:rsidR="0086440E" w:rsidRPr="00721E1B" w:rsidRDefault="0086440E" w:rsidP="0096099E">
            <w:pPr>
              <w:spacing w:before="40" w:after="40"/>
              <w:rPr>
                <w:rFonts w:eastAsia="Calibri" w:cs="Arial"/>
                <w:sz w:val="17"/>
                <w:szCs w:val="17"/>
                <w:lang w:val="en-GB"/>
              </w:rPr>
            </w:pPr>
            <w:r w:rsidRPr="00721E1B">
              <w:rPr>
                <w:rFonts w:eastAsia="Calibri" w:cs="Arial"/>
                <w:sz w:val="16"/>
                <w:szCs w:val="16"/>
                <w:lang w:val="en-GB"/>
              </w:rPr>
              <w:t xml:space="preserve">Tenderers may claim preference points in terms of the </w:t>
            </w:r>
            <w:r w:rsidRPr="00721E1B">
              <w:rPr>
                <w:rFonts w:eastAsia="Calibri" w:cs="Arial"/>
                <w:b/>
                <w:sz w:val="16"/>
                <w:szCs w:val="16"/>
                <w:lang w:val="en-GB"/>
              </w:rPr>
              <w:t>80/20</w:t>
            </w:r>
            <w:r w:rsidRPr="00721E1B">
              <w:rPr>
                <w:rFonts w:eastAsia="Calibri" w:cs="Arial"/>
                <w:sz w:val="16"/>
                <w:szCs w:val="16"/>
                <w:lang w:val="en-GB"/>
              </w:rPr>
              <w:t xml:space="preserve"> principle per their B-BBEE status level of contribution</w:t>
            </w:r>
          </w:p>
        </w:tc>
      </w:tr>
      <w:tr w:rsidR="00E7216F" w:rsidRPr="00721E1B" w14:paraId="388E985C" w14:textId="77777777" w:rsidTr="001827F8">
        <w:trPr>
          <w:trHeight w:val="989"/>
        </w:trPr>
        <w:tc>
          <w:tcPr>
            <w:tcW w:w="2087"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1DD62E5A" w14:textId="3433CACE" w:rsidR="00E7216F" w:rsidRDefault="00E7216F" w:rsidP="00E02F28">
            <w:pPr>
              <w:spacing w:before="40" w:after="40"/>
              <w:rPr>
                <w:rFonts w:eastAsia="Calibri" w:cs="Arial"/>
                <w:b/>
                <w:sz w:val="17"/>
                <w:szCs w:val="17"/>
                <w:lang w:val="en-GB"/>
              </w:rPr>
            </w:pPr>
            <w:r>
              <w:rPr>
                <w:rFonts w:eastAsia="Calibri" w:cs="Arial"/>
                <w:b/>
                <w:sz w:val="17"/>
                <w:szCs w:val="17"/>
                <w:lang w:val="en-GB"/>
              </w:rPr>
              <w:t xml:space="preserve">Functionality criteria will </w:t>
            </w:r>
            <w:r w:rsidR="00E02F28">
              <w:rPr>
                <w:rFonts w:eastAsia="Calibri" w:cs="Arial"/>
                <w:b/>
                <w:sz w:val="17"/>
                <w:szCs w:val="17"/>
                <w:lang w:val="en-GB"/>
              </w:rPr>
              <w:t>apply</w:t>
            </w:r>
            <w:r w:rsidR="00255BF8">
              <w:rPr>
                <w:rFonts w:eastAsia="Calibri" w:cs="Arial"/>
                <w:b/>
                <w:sz w:val="17"/>
                <w:szCs w:val="17"/>
                <w:lang w:val="en-GB"/>
              </w:rPr>
              <w:t xml:space="preserve"> to</w:t>
            </w:r>
            <w:r>
              <w:rPr>
                <w:rFonts w:eastAsia="Calibri" w:cs="Arial"/>
                <w:b/>
                <w:sz w:val="17"/>
                <w:szCs w:val="17"/>
                <w:lang w:val="en-GB"/>
              </w:rPr>
              <w:t xml:space="preserve"> this tender:</w:t>
            </w:r>
          </w:p>
        </w:tc>
        <w:tc>
          <w:tcPr>
            <w:tcW w:w="2913" w:type="pct"/>
            <w:gridSpan w:val="10"/>
            <w:tcBorders>
              <w:top w:val="single" w:sz="4" w:space="0" w:color="auto"/>
              <w:left w:val="single" w:sz="4" w:space="0" w:color="auto"/>
              <w:bottom w:val="single" w:sz="4" w:space="0" w:color="auto"/>
              <w:right w:val="single" w:sz="4" w:space="0" w:color="auto"/>
            </w:tcBorders>
            <w:vAlign w:val="center"/>
          </w:tcPr>
          <w:p w14:paraId="4ADB5F91" w14:textId="1553EFA6" w:rsidR="00E7216F" w:rsidRPr="00E7216F" w:rsidRDefault="00E7216F" w:rsidP="0096099E">
            <w:pPr>
              <w:spacing w:after="0"/>
              <w:contextualSpacing/>
              <w:jc w:val="both"/>
              <w:rPr>
                <w:rFonts w:ascii="Arial" w:hAnsi="Arial" w:cs="Arial"/>
                <w:b/>
                <w:bCs/>
                <w:color w:val="000000" w:themeColor="text1"/>
                <w:sz w:val="16"/>
                <w:szCs w:val="16"/>
              </w:rPr>
            </w:pPr>
            <w:r>
              <w:rPr>
                <w:rFonts w:ascii="Arial" w:hAnsi="Arial" w:cs="Arial"/>
                <w:b/>
                <w:bCs/>
                <w:color w:val="000000" w:themeColor="text1"/>
                <w:sz w:val="16"/>
                <w:szCs w:val="16"/>
              </w:rPr>
              <w:t xml:space="preserve">                                         </w:t>
            </w:r>
          </w:p>
          <w:p w14:paraId="3CBCF84E" w14:textId="41F8009A" w:rsidR="00E7216F" w:rsidRPr="00A774EC" w:rsidRDefault="00E7216F" w:rsidP="0096099E">
            <w:pPr>
              <w:jc w:val="both"/>
              <w:rPr>
                <w:rFonts w:ascii="Arial" w:hAnsi="Arial" w:cs="Arial"/>
                <w:color w:val="000000" w:themeColor="text1"/>
                <w:sz w:val="16"/>
                <w:szCs w:val="16"/>
              </w:rPr>
            </w:pPr>
            <w:r w:rsidRPr="00E7216F">
              <w:rPr>
                <w:rFonts w:ascii="Arial" w:hAnsi="Arial" w:cs="Arial"/>
                <w:color w:val="000000" w:themeColor="text1"/>
                <w:sz w:val="16"/>
                <w:szCs w:val="16"/>
              </w:rPr>
              <w:t>For eligibility</w:t>
            </w:r>
            <w:r w:rsidR="00E02F28">
              <w:rPr>
                <w:rFonts w:ascii="Arial" w:hAnsi="Arial" w:cs="Arial"/>
                <w:color w:val="000000" w:themeColor="text1"/>
                <w:sz w:val="16"/>
                <w:szCs w:val="16"/>
              </w:rPr>
              <w:t>,</w:t>
            </w:r>
            <w:r w:rsidR="00255BF8">
              <w:rPr>
                <w:rFonts w:ascii="Arial" w:hAnsi="Arial" w:cs="Arial"/>
                <w:color w:val="000000" w:themeColor="text1"/>
                <w:sz w:val="16"/>
                <w:szCs w:val="16"/>
              </w:rPr>
              <w:t xml:space="preserve"> the functionality </w:t>
            </w:r>
            <w:r w:rsidRPr="00E7216F">
              <w:rPr>
                <w:rFonts w:ascii="Arial" w:hAnsi="Arial" w:cs="Arial"/>
                <w:color w:val="000000" w:themeColor="text1"/>
                <w:sz w:val="16"/>
                <w:szCs w:val="16"/>
              </w:rPr>
              <w:t xml:space="preserve">criteria will be applicable, and the maximum value of each criterion is indicated </w:t>
            </w:r>
            <w:r>
              <w:rPr>
                <w:rFonts w:ascii="Arial" w:hAnsi="Arial" w:cs="Arial"/>
                <w:color w:val="000000" w:themeColor="text1"/>
                <w:sz w:val="16"/>
                <w:szCs w:val="16"/>
              </w:rPr>
              <w:t>in the bid document</w:t>
            </w:r>
            <w:r w:rsidRPr="00E7216F">
              <w:rPr>
                <w:rFonts w:ascii="Arial" w:hAnsi="Arial" w:cs="Arial"/>
                <w:color w:val="000000" w:themeColor="text1"/>
                <w:sz w:val="16"/>
                <w:szCs w:val="16"/>
              </w:rPr>
              <w:t>. Only bidders who meet the minimum points of 80</w:t>
            </w:r>
            <w:r w:rsidR="00255BF8">
              <w:rPr>
                <w:rFonts w:ascii="Arial" w:hAnsi="Arial" w:cs="Arial"/>
                <w:color w:val="000000" w:themeColor="text1"/>
                <w:sz w:val="16"/>
                <w:szCs w:val="16"/>
              </w:rPr>
              <w:t>/100</w:t>
            </w:r>
            <w:r w:rsidRPr="00E7216F">
              <w:rPr>
                <w:rFonts w:ascii="Arial" w:hAnsi="Arial" w:cs="Arial"/>
                <w:color w:val="000000" w:themeColor="text1"/>
                <w:sz w:val="16"/>
                <w:szCs w:val="16"/>
              </w:rPr>
              <w:t xml:space="preserve"> will be evaluated further</w:t>
            </w:r>
          </w:p>
        </w:tc>
      </w:tr>
      <w:tr w:rsidR="001827F8" w:rsidRPr="00721E1B" w14:paraId="4C814DA4" w14:textId="77777777" w:rsidTr="001827F8">
        <w:trPr>
          <w:trHeight w:val="1408"/>
        </w:trPr>
        <w:tc>
          <w:tcPr>
            <w:tcW w:w="2087" w:type="pct"/>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1E2F4A3F" w14:textId="77777777" w:rsidR="001827F8" w:rsidRDefault="001827F8" w:rsidP="001827F8">
            <w:pPr>
              <w:spacing w:line="240" w:lineRule="auto"/>
              <w:ind w:right="238"/>
              <w:jc w:val="center"/>
              <w:rPr>
                <w:rFonts w:ascii="Arial Narrow" w:eastAsia="Arial" w:hAnsi="Arial Narrow" w:cs="Arial"/>
                <w:b/>
                <w:sz w:val="18"/>
                <w:szCs w:val="18"/>
              </w:rPr>
            </w:pPr>
          </w:p>
          <w:p w14:paraId="385043BD" w14:textId="189EC66F" w:rsidR="001827F8" w:rsidRPr="001827F8" w:rsidRDefault="001827F8" w:rsidP="001827F8">
            <w:pPr>
              <w:spacing w:line="240" w:lineRule="auto"/>
              <w:ind w:right="238"/>
              <w:jc w:val="center"/>
              <w:rPr>
                <w:rFonts w:ascii="Arial Narrow" w:eastAsia="Arial" w:hAnsi="Arial Narrow" w:cs="Arial"/>
                <w:b/>
                <w:sz w:val="18"/>
                <w:szCs w:val="18"/>
              </w:rPr>
            </w:pPr>
            <w:bookmarkStart w:id="0" w:name="_GoBack"/>
            <w:bookmarkEnd w:id="0"/>
            <w:r w:rsidRPr="001827F8">
              <w:rPr>
                <w:rFonts w:ascii="Arial Narrow" w:eastAsia="Arial" w:hAnsi="Arial Narrow" w:cs="Arial"/>
                <w:b/>
                <w:sz w:val="18"/>
                <w:szCs w:val="18"/>
              </w:rPr>
              <w:t>LOCAL CONTENT: Only locally produced or locally manufactured goods with a minimum threshold for local production and content will be considered. The following items are designated sectors with local content thresholds.</w:t>
            </w:r>
          </w:p>
          <w:p w14:paraId="68600196" w14:textId="77777777" w:rsidR="001827F8" w:rsidRDefault="001827F8" w:rsidP="0096099E">
            <w:pPr>
              <w:spacing w:before="40" w:after="40"/>
              <w:rPr>
                <w:rFonts w:eastAsia="Calibri" w:cs="Arial"/>
                <w:b/>
                <w:sz w:val="17"/>
                <w:szCs w:val="17"/>
                <w:lang w:val="en-GB"/>
              </w:rPr>
            </w:pPr>
          </w:p>
        </w:tc>
        <w:tc>
          <w:tcPr>
            <w:tcW w:w="2911" w:type="pct"/>
            <w:gridSpan w:val="10"/>
            <w:tcBorders>
              <w:top w:val="single" w:sz="4" w:space="0" w:color="auto"/>
              <w:left w:val="single" w:sz="4" w:space="0" w:color="auto"/>
              <w:bottom w:val="single" w:sz="4" w:space="0" w:color="auto"/>
              <w:right w:val="single" w:sz="4" w:space="0" w:color="auto"/>
            </w:tcBorders>
            <w:vAlign w:val="center"/>
          </w:tcPr>
          <w:tbl>
            <w:tblPr>
              <w:tblStyle w:val="TableGrid"/>
              <w:tblW w:w="6267" w:type="dxa"/>
              <w:tblLayout w:type="fixed"/>
              <w:tblLook w:val="04A0" w:firstRow="1" w:lastRow="0" w:firstColumn="1" w:lastColumn="0" w:noHBand="0" w:noVBand="1"/>
            </w:tblPr>
            <w:tblGrid>
              <w:gridCol w:w="2865"/>
              <w:gridCol w:w="3402"/>
            </w:tblGrid>
            <w:tr w:rsidR="001827F8" w:rsidRPr="00576F24" w14:paraId="05C9A45D" w14:textId="77777777" w:rsidTr="001827F8">
              <w:trPr>
                <w:trHeight w:val="256"/>
              </w:trPr>
              <w:tc>
                <w:tcPr>
                  <w:tcW w:w="28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A5F2FC" w14:textId="77777777" w:rsidR="001827F8" w:rsidRPr="001827F8" w:rsidRDefault="001827F8" w:rsidP="001827F8">
                  <w:pPr>
                    <w:framePr w:hSpace="180" w:wrap="around" w:vAnchor="text" w:hAnchor="page" w:x="387" w:y="238"/>
                    <w:ind w:left="111" w:right="238"/>
                    <w:rPr>
                      <w:rFonts w:ascii="Arial Narrow" w:eastAsia="Arial" w:hAnsi="Arial Narrow" w:cs="Arial"/>
                      <w:b/>
                      <w:sz w:val="18"/>
                      <w:szCs w:val="18"/>
                    </w:rPr>
                  </w:pPr>
                  <w:r w:rsidRPr="001827F8">
                    <w:rPr>
                      <w:rFonts w:ascii="Arial Narrow" w:eastAsia="Arial" w:hAnsi="Arial Narrow" w:cs="Arial"/>
                      <w:b/>
                      <w:sz w:val="18"/>
                      <w:szCs w:val="18"/>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7A249" w14:textId="77777777" w:rsidR="001827F8" w:rsidRPr="001827F8" w:rsidRDefault="001827F8" w:rsidP="001827F8">
                  <w:pPr>
                    <w:framePr w:hSpace="180" w:wrap="around" w:vAnchor="text" w:hAnchor="page" w:x="387" w:y="238"/>
                    <w:ind w:left="111" w:right="238"/>
                    <w:rPr>
                      <w:rFonts w:ascii="Arial Narrow" w:eastAsia="Arial" w:hAnsi="Arial Narrow" w:cs="Arial"/>
                      <w:b/>
                      <w:sz w:val="18"/>
                      <w:szCs w:val="18"/>
                    </w:rPr>
                  </w:pPr>
                  <w:r w:rsidRPr="001827F8">
                    <w:rPr>
                      <w:rFonts w:ascii="Arial Narrow" w:eastAsia="Arial" w:hAnsi="Arial Narrow" w:cs="Arial"/>
                      <w:b/>
                      <w:sz w:val="18"/>
                      <w:szCs w:val="18"/>
                    </w:rPr>
                    <w:t>LOCAL CONTENT THRESHOLD</w:t>
                  </w:r>
                </w:p>
              </w:tc>
            </w:tr>
            <w:tr w:rsidR="001827F8" w:rsidRPr="00576F24" w14:paraId="43595166" w14:textId="77777777" w:rsidTr="001827F8">
              <w:trPr>
                <w:trHeight w:val="275"/>
              </w:trPr>
              <w:tc>
                <w:tcPr>
                  <w:tcW w:w="2865" w:type="dxa"/>
                  <w:tcBorders>
                    <w:top w:val="single" w:sz="4" w:space="0" w:color="auto"/>
                    <w:left w:val="single" w:sz="4" w:space="0" w:color="auto"/>
                    <w:bottom w:val="single" w:sz="4" w:space="0" w:color="auto"/>
                    <w:right w:val="single" w:sz="4" w:space="0" w:color="auto"/>
                  </w:tcBorders>
                  <w:hideMark/>
                </w:tcPr>
                <w:p w14:paraId="23B32F19" w14:textId="77777777" w:rsidR="001827F8" w:rsidRPr="001827F8" w:rsidRDefault="001827F8" w:rsidP="001827F8">
                  <w:pPr>
                    <w:framePr w:hSpace="180" w:wrap="around" w:vAnchor="text" w:hAnchor="page" w:x="387" w:y="238"/>
                    <w:ind w:left="111" w:right="238"/>
                    <w:rPr>
                      <w:rFonts w:ascii="Arial Narrow" w:eastAsia="Arial" w:hAnsi="Arial Narrow" w:cs="Arial"/>
                      <w:b/>
                      <w:sz w:val="18"/>
                      <w:szCs w:val="18"/>
                    </w:rPr>
                  </w:pPr>
                  <w:r w:rsidRPr="001827F8">
                    <w:rPr>
                      <w:rFonts w:ascii="Arial Narrow" w:eastAsia="Arial" w:hAnsi="Arial Narrow" w:cs="Arial"/>
                      <w:b/>
                      <w:sz w:val="18"/>
                      <w:szCs w:val="18"/>
                    </w:rPr>
                    <w:t>Cables</w:t>
                  </w:r>
                </w:p>
              </w:tc>
              <w:tc>
                <w:tcPr>
                  <w:tcW w:w="3402" w:type="dxa"/>
                  <w:tcBorders>
                    <w:top w:val="single" w:sz="4" w:space="0" w:color="auto"/>
                    <w:left w:val="single" w:sz="4" w:space="0" w:color="auto"/>
                    <w:bottom w:val="single" w:sz="4" w:space="0" w:color="auto"/>
                    <w:right w:val="single" w:sz="4" w:space="0" w:color="auto"/>
                  </w:tcBorders>
                  <w:hideMark/>
                </w:tcPr>
                <w:p w14:paraId="2C22851C" w14:textId="1BB91E5C" w:rsidR="001827F8" w:rsidRPr="001827F8" w:rsidRDefault="001827F8" w:rsidP="001827F8">
                  <w:pPr>
                    <w:framePr w:hSpace="180" w:wrap="around" w:vAnchor="text" w:hAnchor="page" w:x="387" w:y="238"/>
                    <w:ind w:left="111" w:right="238"/>
                    <w:jc w:val="center"/>
                    <w:rPr>
                      <w:rFonts w:ascii="Arial Narrow" w:eastAsia="Arial" w:hAnsi="Arial Narrow" w:cs="Arial"/>
                      <w:sz w:val="18"/>
                      <w:szCs w:val="18"/>
                    </w:rPr>
                  </w:pPr>
                  <w:r w:rsidRPr="001827F8">
                    <w:rPr>
                      <w:rFonts w:ascii="Arial Narrow" w:eastAsia="Arial" w:hAnsi="Arial Narrow" w:cs="Arial"/>
                      <w:sz w:val="18"/>
                      <w:szCs w:val="18"/>
                    </w:rPr>
                    <w:t>90%</w:t>
                  </w:r>
                </w:p>
              </w:tc>
            </w:tr>
            <w:tr w:rsidR="001827F8" w:rsidRPr="00576F24" w14:paraId="45DAD53B" w14:textId="77777777" w:rsidTr="001827F8">
              <w:trPr>
                <w:trHeight w:val="256"/>
              </w:trPr>
              <w:tc>
                <w:tcPr>
                  <w:tcW w:w="2865" w:type="dxa"/>
                  <w:tcBorders>
                    <w:top w:val="single" w:sz="4" w:space="0" w:color="auto"/>
                    <w:left w:val="single" w:sz="4" w:space="0" w:color="auto"/>
                    <w:bottom w:val="single" w:sz="4" w:space="0" w:color="auto"/>
                    <w:right w:val="single" w:sz="4" w:space="0" w:color="auto"/>
                  </w:tcBorders>
                </w:tcPr>
                <w:p w14:paraId="549481CE" w14:textId="77777777" w:rsidR="001827F8" w:rsidRPr="001827F8" w:rsidRDefault="001827F8" w:rsidP="001827F8">
                  <w:pPr>
                    <w:framePr w:hSpace="180" w:wrap="around" w:vAnchor="text" w:hAnchor="page" w:x="387" w:y="238"/>
                    <w:ind w:left="111" w:right="238"/>
                    <w:rPr>
                      <w:rFonts w:ascii="Arial Narrow" w:eastAsia="Arial" w:hAnsi="Arial Narrow" w:cs="Arial"/>
                      <w:b/>
                      <w:sz w:val="18"/>
                      <w:szCs w:val="18"/>
                    </w:rPr>
                  </w:pPr>
                  <w:r w:rsidRPr="001827F8">
                    <w:rPr>
                      <w:rFonts w:ascii="Arial Narrow" w:eastAsia="Arial" w:hAnsi="Arial Narrow" w:cs="Arial"/>
                      <w:b/>
                      <w:sz w:val="18"/>
                      <w:szCs w:val="18"/>
                    </w:rPr>
                    <w:t>Batteries</w:t>
                  </w:r>
                </w:p>
              </w:tc>
              <w:tc>
                <w:tcPr>
                  <w:tcW w:w="3402" w:type="dxa"/>
                  <w:tcBorders>
                    <w:top w:val="single" w:sz="4" w:space="0" w:color="auto"/>
                    <w:left w:val="single" w:sz="4" w:space="0" w:color="auto"/>
                    <w:bottom w:val="single" w:sz="4" w:space="0" w:color="auto"/>
                    <w:right w:val="single" w:sz="4" w:space="0" w:color="auto"/>
                  </w:tcBorders>
                </w:tcPr>
                <w:p w14:paraId="6044AE2D" w14:textId="7CB9A4B8" w:rsidR="001827F8" w:rsidRPr="001827F8" w:rsidRDefault="001827F8" w:rsidP="001827F8">
                  <w:pPr>
                    <w:framePr w:hSpace="180" w:wrap="around" w:vAnchor="text" w:hAnchor="page" w:x="387" w:y="238"/>
                    <w:ind w:left="111" w:right="238" w:firstLine="720"/>
                    <w:rPr>
                      <w:rFonts w:ascii="Arial Narrow" w:eastAsia="Arial" w:hAnsi="Arial Narrow" w:cs="Arial"/>
                      <w:sz w:val="18"/>
                      <w:szCs w:val="18"/>
                    </w:rPr>
                  </w:pPr>
                  <w:r>
                    <w:rPr>
                      <w:rFonts w:ascii="Arial Narrow" w:eastAsia="Arial" w:hAnsi="Arial Narrow" w:cs="Arial"/>
                      <w:sz w:val="18"/>
                      <w:szCs w:val="18"/>
                    </w:rPr>
                    <w:t xml:space="preserve">             </w:t>
                  </w:r>
                  <w:r w:rsidRPr="001827F8">
                    <w:rPr>
                      <w:rFonts w:ascii="Arial Narrow" w:eastAsia="Arial" w:hAnsi="Arial Narrow" w:cs="Arial"/>
                      <w:sz w:val="18"/>
                      <w:szCs w:val="18"/>
                    </w:rPr>
                    <w:t>50%</w:t>
                  </w:r>
                </w:p>
              </w:tc>
            </w:tr>
            <w:tr w:rsidR="001827F8" w:rsidRPr="00576F24" w14:paraId="0C1E35AD" w14:textId="77777777" w:rsidTr="001827F8">
              <w:trPr>
                <w:trHeight w:val="256"/>
              </w:trPr>
              <w:tc>
                <w:tcPr>
                  <w:tcW w:w="2865" w:type="dxa"/>
                  <w:tcBorders>
                    <w:top w:val="single" w:sz="4" w:space="0" w:color="auto"/>
                    <w:left w:val="single" w:sz="4" w:space="0" w:color="auto"/>
                    <w:bottom w:val="single" w:sz="4" w:space="0" w:color="auto"/>
                    <w:right w:val="single" w:sz="4" w:space="0" w:color="auto"/>
                  </w:tcBorders>
                </w:tcPr>
                <w:p w14:paraId="77330CF3" w14:textId="77777777" w:rsidR="001827F8" w:rsidRPr="001827F8" w:rsidRDefault="001827F8" w:rsidP="001827F8">
                  <w:pPr>
                    <w:framePr w:hSpace="180" w:wrap="around" w:vAnchor="text" w:hAnchor="page" w:x="387" w:y="238"/>
                    <w:ind w:left="111" w:right="238"/>
                    <w:rPr>
                      <w:rFonts w:ascii="Arial Narrow" w:eastAsia="Arial" w:hAnsi="Arial Narrow" w:cs="Arial"/>
                      <w:b/>
                      <w:sz w:val="18"/>
                      <w:szCs w:val="18"/>
                    </w:rPr>
                  </w:pPr>
                  <w:r w:rsidRPr="001827F8">
                    <w:rPr>
                      <w:rFonts w:ascii="Arial Narrow" w:eastAsia="Arial" w:hAnsi="Arial Narrow" w:cs="Arial"/>
                      <w:b/>
                      <w:sz w:val="18"/>
                      <w:szCs w:val="18"/>
                    </w:rPr>
                    <w:t>Powerline Hardware</w:t>
                  </w:r>
                </w:p>
              </w:tc>
              <w:tc>
                <w:tcPr>
                  <w:tcW w:w="3402" w:type="dxa"/>
                  <w:tcBorders>
                    <w:top w:val="single" w:sz="4" w:space="0" w:color="auto"/>
                    <w:left w:val="single" w:sz="4" w:space="0" w:color="auto"/>
                    <w:bottom w:val="single" w:sz="4" w:space="0" w:color="auto"/>
                    <w:right w:val="single" w:sz="4" w:space="0" w:color="auto"/>
                  </w:tcBorders>
                </w:tcPr>
                <w:p w14:paraId="7C84C248" w14:textId="5F9B0D49" w:rsidR="001827F8" w:rsidRPr="001827F8" w:rsidRDefault="001827F8" w:rsidP="001827F8">
                  <w:pPr>
                    <w:framePr w:hSpace="180" w:wrap="around" w:vAnchor="text" w:hAnchor="page" w:x="387" w:y="238"/>
                    <w:ind w:right="238"/>
                    <w:rPr>
                      <w:rFonts w:ascii="Arial Narrow" w:eastAsia="Arial" w:hAnsi="Arial Narrow" w:cs="Arial"/>
                      <w:sz w:val="18"/>
                      <w:szCs w:val="18"/>
                    </w:rPr>
                  </w:pPr>
                  <w:r>
                    <w:rPr>
                      <w:rFonts w:ascii="Arial Narrow" w:eastAsia="Arial" w:hAnsi="Arial Narrow" w:cs="Arial"/>
                      <w:sz w:val="18"/>
                      <w:szCs w:val="18"/>
                    </w:rPr>
                    <w:t xml:space="preserve">                                 </w:t>
                  </w:r>
                  <w:r w:rsidRPr="001827F8">
                    <w:rPr>
                      <w:rFonts w:ascii="Arial Narrow" w:eastAsia="Arial" w:hAnsi="Arial Narrow" w:cs="Arial"/>
                      <w:sz w:val="18"/>
                      <w:szCs w:val="18"/>
                    </w:rPr>
                    <w:t>100%</w:t>
                  </w:r>
                </w:p>
              </w:tc>
            </w:tr>
          </w:tbl>
          <w:p w14:paraId="4629CBEE" w14:textId="77777777" w:rsidR="001827F8" w:rsidRPr="00A774EC" w:rsidRDefault="001827F8" w:rsidP="0096099E">
            <w:pPr>
              <w:jc w:val="both"/>
              <w:rPr>
                <w:rFonts w:ascii="Arial" w:hAnsi="Arial" w:cs="Arial"/>
                <w:color w:val="000000" w:themeColor="text1"/>
                <w:sz w:val="16"/>
                <w:szCs w:val="16"/>
              </w:rPr>
            </w:pPr>
          </w:p>
        </w:tc>
      </w:tr>
      <w:tr w:rsidR="008B175C" w:rsidRPr="00721E1B" w14:paraId="6B32FA9F" w14:textId="77777777" w:rsidTr="001827F8">
        <w:trPr>
          <w:trHeight w:val="3966"/>
        </w:trPr>
        <w:tc>
          <w:tcPr>
            <w:tcW w:w="1141"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9D" w14:textId="3F410F34" w:rsidR="0086440E" w:rsidRPr="00721E1B" w:rsidRDefault="00DD72FA" w:rsidP="0096099E">
            <w:pPr>
              <w:spacing w:before="40" w:after="40"/>
              <w:rPr>
                <w:rFonts w:eastAsia="Calibri" w:cs="Arial"/>
                <w:b/>
                <w:sz w:val="17"/>
                <w:szCs w:val="17"/>
                <w:lang w:val="en-GB"/>
              </w:rPr>
            </w:pPr>
            <w:r>
              <w:rPr>
                <w:rFonts w:eastAsia="Calibri" w:cs="Arial"/>
                <w:b/>
                <w:sz w:val="17"/>
                <w:szCs w:val="17"/>
                <w:lang w:val="en-GB"/>
              </w:rPr>
              <w:lastRenderedPageBreak/>
              <w:t>Mandatory bid requirements</w:t>
            </w:r>
            <w:r w:rsidR="0086440E" w:rsidRPr="00721E1B">
              <w:rPr>
                <w:rFonts w:eastAsia="Calibri" w:cs="Arial"/>
                <w:b/>
                <w:sz w:val="17"/>
                <w:szCs w:val="17"/>
                <w:lang w:val="en-GB"/>
              </w:rPr>
              <w:t xml:space="preserve"> </w:t>
            </w:r>
          </w:p>
        </w:tc>
        <w:tc>
          <w:tcPr>
            <w:tcW w:w="3859" w:type="pct"/>
            <w:gridSpan w:val="13"/>
            <w:tcBorders>
              <w:top w:val="single" w:sz="4" w:space="0" w:color="auto"/>
              <w:left w:val="single" w:sz="4" w:space="0" w:color="auto"/>
              <w:bottom w:val="single" w:sz="4" w:space="0" w:color="auto"/>
              <w:right w:val="single" w:sz="4" w:space="0" w:color="auto"/>
            </w:tcBorders>
            <w:vAlign w:val="center"/>
            <w:hideMark/>
          </w:tcPr>
          <w:p w14:paraId="54A1A7A0" w14:textId="11B6E26B" w:rsidR="007D2D02" w:rsidRPr="00A774EC" w:rsidRDefault="00A774EC" w:rsidP="0096099E">
            <w:pPr>
              <w:jc w:val="both"/>
              <w:rPr>
                <w:rFonts w:ascii="Arial" w:hAnsi="Arial" w:cs="Arial"/>
                <w:color w:val="000000" w:themeColor="text1"/>
                <w:sz w:val="16"/>
                <w:szCs w:val="16"/>
              </w:rPr>
            </w:pPr>
            <w:r w:rsidRPr="00A774EC">
              <w:rPr>
                <w:rFonts w:ascii="Arial" w:hAnsi="Arial" w:cs="Arial"/>
                <w:color w:val="000000" w:themeColor="text1"/>
                <w:sz w:val="16"/>
                <w:szCs w:val="16"/>
              </w:rPr>
              <w:t xml:space="preserve">Certified copies should not be older than six (6) months at </w:t>
            </w:r>
            <w:r w:rsidR="00E02F28">
              <w:rPr>
                <w:rFonts w:ascii="Arial" w:hAnsi="Arial" w:cs="Arial"/>
                <w:color w:val="000000" w:themeColor="text1"/>
                <w:sz w:val="16"/>
                <w:szCs w:val="16"/>
              </w:rPr>
              <w:t xml:space="preserve">the </w:t>
            </w:r>
            <w:r w:rsidRPr="00A774EC">
              <w:rPr>
                <w:rFonts w:ascii="Arial" w:hAnsi="Arial" w:cs="Arial"/>
                <w:color w:val="000000" w:themeColor="text1"/>
                <w:sz w:val="16"/>
                <w:szCs w:val="16"/>
              </w:rPr>
              <w:t>date of submission as articulated in the Justices of the Peace and Commissioners of Oath Act 16 of 1963. Failure to comply will lead to disqualification.</w:t>
            </w:r>
            <w:r w:rsidR="002945D9">
              <w:rPr>
                <w:rFonts w:ascii="Arial" w:hAnsi="Arial" w:cs="Arial"/>
                <w:color w:val="000000" w:themeColor="text1"/>
                <w:sz w:val="16"/>
                <w:szCs w:val="16"/>
              </w:rPr>
              <w:t xml:space="preserve"> </w:t>
            </w:r>
            <w:r w:rsidRPr="00A774EC">
              <w:rPr>
                <w:rFonts w:ascii="Arial" w:hAnsi="Arial" w:cs="Arial"/>
                <w:color w:val="000000" w:themeColor="text1"/>
                <w:sz w:val="16"/>
                <w:szCs w:val="16"/>
              </w:rPr>
              <w:t xml:space="preserve">Bidders who do not comply </w:t>
            </w:r>
            <w:r w:rsidR="00E02F28">
              <w:rPr>
                <w:rFonts w:ascii="Arial" w:hAnsi="Arial" w:cs="Arial"/>
                <w:color w:val="000000" w:themeColor="text1"/>
                <w:sz w:val="16"/>
                <w:szCs w:val="16"/>
              </w:rPr>
              <w:t>with</w:t>
            </w:r>
            <w:r w:rsidRPr="00A774EC">
              <w:rPr>
                <w:rFonts w:ascii="Arial" w:hAnsi="Arial" w:cs="Arial"/>
                <w:color w:val="000000" w:themeColor="text1"/>
                <w:sz w:val="16"/>
                <w:szCs w:val="16"/>
              </w:rPr>
              <w:t xml:space="preserve"> the mandatory requirements below will not be shortlisted for further evaluation: </w:t>
            </w:r>
          </w:p>
          <w:tbl>
            <w:tblPr>
              <w:tblStyle w:val="TableGrid4"/>
              <w:tblW w:w="8614" w:type="dxa"/>
              <w:tblInd w:w="0" w:type="dxa"/>
              <w:tblLayout w:type="fixed"/>
              <w:tblLook w:val="04A0" w:firstRow="1" w:lastRow="0" w:firstColumn="1" w:lastColumn="0" w:noHBand="0" w:noVBand="1"/>
            </w:tblPr>
            <w:tblGrid>
              <w:gridCol w:w="8614"/>
            </w:tblGrid>
            <w:tr w:rsidR="00A774EC" w:rsidRPr="00A774EC" w14:paraId="73F0F10F" w14:textId="77777777" w:rsidTr="00ED3F62">
              <w:trPr>
                <w:trHeight w:val="293"/>
              </w:trPr>
              <w:tc>
                <w:tcPr>
                  <w:tcW w:w="8614" w:type="dxa"/>
                  <w:tcBorders>
                    <w:top w:val="single" w:sz="4" w:space="0" w:color="auto"/>
                    <w:left w:val="single" w:sz="4" w:space="0" w:color="auto"/>
                    <w:bottom w:val="single" w:sz="4" w:space="0" w:color="auto"/>
                    <w:right w:val="single" w:sz="4" w:space="0" w:color="auto"/>
                  </w:tcBorders>
                  <w:shd w:val="clear" w:color="auto" w:fill="D9D9D9"/>
                  <w:hideMark/>
                </w:tcPr>
                <w:p w14:paraId="0F238162" w14:textId="57DC23B5" w:rsidR="00A774EC" w:rsidRPr="00A774EC" w:rsidRDefault="004B4408" w:rsidP="001827F8">
                  <w:pPr>
                    <w:framePr w:hSpace="180" w:wrap="around" w:vAnchor="text" w:hAnchor="page" w:x="387" w:y="238"/>
                    <w:spacing w:before="240" w:after="160" w:line="259" w:lineRule="auto"/>
                    <w:rPr>
                      <w:rFonts w:ascii="Arial" w:eastAsiaTheme="minorHAnsi" w:hAnsi="Arial" w:cs="Arial"/>
                      <w:color w:val="000000" w:themeColor="text1"/>
                      <w:sz w:val="16"/>
                      <w:szCs w:val="16"/>
                    </w:rPr>
                  </w:pPr>
                  <w:r>
                    <w:rPr>
                      <w:rFonts w:ascii="Arial" w:eastAsiaTheme="minorHAnsi" w:hAnsi="Arial" w:cs="Arial"/>
                      <w:color w:val="000000" w:themeColor="text1"/>
                      <w:sz w:val="16"/>
                      <w:szCs w:val="16"/>
                    </w:rPr>
                    <w:t xml:space="preserve">                                                   </w:t>
                  </w:r>
                  <w:r w:rsidR="00A774EC" w:rsidRPr="00A774EC">
                    <w:rPr>
                      <w:rFonts w:ascii="Arial" w:eastAsiaTheme="minorHAnsi" w:hAnsi="Arial" w:cs="Arial"/>
                      <w:color w:val="000000" w:themeColor="text1"/>
                      <w:sz w:val="16"/>
                      <w:szCs w:val="16"/>
                    </w:rPr>
                    <w:t>Mandatory document</w:t>
                  </w:r>
                </w:p>
              </w:tc>
            </w:tr>
            <w:tr w:rsidR="00A774EC" w:rsidRPr="00A774EC" w14:paraId="0717CBD8" w14:textId="77777777" w:rsidTr="002B748A">
              <w:trPr>
                <w:trHeight w:val="220"/>
              </w:trPr>
              <w:tc>
                <w:tcPr>
                  <w:tcW w:w="8614" w:type="dxa"/>
                  <w:tcBorders>
                    <w:top w:val="single" w:sz="4" w:space="0" w:color="auto"/>
                    <w:left w:val="single" w:sz="4" w:space="0" w:color="auto"/>
                    <w:bottom w:val="single" w:sz="4" w:space="0" w:color="auto"/>
                    <w:right w:val="single" w:sz="4" w:space="0" w:color="auto"/>
                  </w:tcBorders>
                  <w:hideMark/>
                </w:tcPr>
                <w:p w14:paraId="7D5CB33F" w14:textId="52CBC3D9"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 xml:space="preserve">Certified copy </w:t>
                  </w:r>
                  <w:r w:rsidR="00E02F28">
                    <w:rPr>
                      <w:rFonts w:ascii="Arial" w:hAnsi="Arial" w:cs="Arial"/>
                      <w:color w:val="000000" w:themeColor="text1"/>
                      <w:sz w:val="16"/>
                      <w:szCs w:val="16"/>
                    </w:rPr>
                    <w:t xml:space="preserve">of the original </w:t>
                  </w:r>
                  <w:r w:rsidRPr="00A774EC">
                    <w:rPr>
                      <w:rFonts w:ascii="Arial" w:hAnsi="Arial" w:cs="Arial"/>
                      <w:color w:val="000000" w:themeColor="text1"/>
                      <w:sz w:val="16"/>
                      <w:szCs w:val="16"/>
                    </w:rPr>
                    <w:t>of the company Registration Certificate</w:t>
                  </w:r>
                </w:p>
              </w:tc>
            </w:tr>
            <w:tr w:rsidR="00A774EC" w:rsidRPr="00A774EC" w14:paraId="4AFF2959" w14:textId="77777777" w:rsidTr="002B748A">
              <w:trPr>
                <w:trHeight w:val="208"/>
              </w:trPr>
              <w:tc>
                <w:tcPr>
                  <w:tcW w:w="8614" w:type="dxa"/>
                  <w:tcBorders>
                    <w:top w:val="single" w:sz="4" w:space="0" w:color="auto"/>
                    <w:left w:val="single" w:sz="4" w:space="0" w:color="auto"/>
                    <w:bottom w:val="single" w:sz="4" w:space="0" w:color="auto"/>
                    <w:right w:val="single" w:sz="4" w:space="0" w:color="auto"/>
                  </w:tcBorders>
                  <w:hideMark/>
                </w:tcPr>
                <w:p w14:paraId="36F3C69B"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Certified copy of a PSIRA Registration Certificate of the director (s) / owner (s) / shareholders of the company</w:t>
                  </w:r>
                </w:p>
              </w:tc>
            </w:tr>
            <w:tr w:rsidR="00A774EC" w:rsidRPr="00A774EC" w14:paraId="04A4D13D" w14:textId="77777777" w:rsidTr="002B748A">
              <w:trPr>
                <w:trHeight w:val="104"/>
              </w:trPr>
              <w:tc>
                <w:tcPr>
                  <w:tcW w:w="8614" w:type="dxa"/>
                  <w:tcBorders>
                    <w:top w:val="single" w:sz="4" w:space="0" w:color="auto"/>
                    <w:left w:val="single" w:sz="4" w:space="0" w:color="auto"/>
                    <w:bottom w:val="single" w:sz="4" w:space="0" w:color="auto"/>
                    <w:right w:val="single" w:sz="4" w:space="0" w:color="auto"/>
                  </w:tcBorders>
                  <w:hideMark/>
                </w:tcPr>
                <w:p w14:paraId="39E20BF5"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Certified copy of a PSIRA Certificate for the Technician</w:t>
                  </w:r>
                </w:p>
              </w:tc>
            </w:tr>
            <w:tr w:rsidR="00A774EC" w:rsidRPr="00A774EC" w14:paraId="09606CA2" w14:textId="77777777" w:rsidTr="002B748A">
              <w:trPr>
                <w:trHeight w:val="247"/>
              </w:trPr>
              <w:tc>
                <w:tcPr>
                  <w:tcW w:w="8614" w:type="dxa"/>
                  <w:tcBorders>
                    <w:top w:val="single" w:sz="4" w:space="0" w:color="auto"/>
                    <w:left w:val="single" w:sz="4" w:space="0" w:color="auto"/>
                    <w:bottom w:val="single" w:sz="4" w:space="0" w:color="auto"/>
                    <w:right w:val="single" w:sz="4" w:space="0" w:color="auto"/>
                  </w:tcBorders>
                  <w:hideMark/>
                </w:tcPr>
                <w:p w14:paraId="41FBB93F"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Certified copy of PSIRA Registration Certificate of the company</w:t>
                  </w:r>
                </w:p>
              </w:tc>
            </w:tr>
            <w:tr w:rsidR="00A774EC" w:rsidRPr="00A774EC" w14:paraId="1408BB11" w14:textId="77777777" w:rsidTr="002B748A">
              <w:trPr>
                <w:trHeight w:val="160"/>
              </w:trPr>
              <w:tc>
                <w:tcPr>
                  <w:tcW w:w="8614" w:type="dxa"/>
                  <w:tcBorders>
                    <w:top w:val="single" w:sz="4" w:space="0" w:color="auto"/>
                    <w:left w:val="single" w:sz="4" w:space="0" w:color="auto"/>
                    <w:bottom w:val="single" w:sz="4" w:space="0" w:color="auto"/>
                    <w:right w:val="single" w:sz="4" w:space="0" w:color="auto"/>
                  </w:tcBorders>
                  <w:hideMark/>
                </w:tcPr>
                <w:p w14:paraId="533443E3"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Certified ID copies of director (s) / owner (s) / shareholders</w:t>
                  </w:r>
                </w:p>
              </w:tc>
            </w:tr>
            <w:tr w:rsidR="00A774EC" w:rsidRPr="00A774EC" w14:paraId="71E24DBD" w14:textId="77777777" w:rsidTr="002B748A">
              <w:trPr>
                <w:trHeight w:val="189"/>
              </w:trPr>
              <w:tc>
                <w:tcPr>
                  <w:tcW w:w="8614" w:type="dxa"/>
                  <w:tcBorders>
                    <w:top w:val="single" w:sz="4" w:space="0" w:color="auto"/>
                    <w:left w:val="single" w:sz="4" w:space="0" w:color="auto"/>
                    <w:bottom w:val="single" w:sz="4" w:space="0" w:color="auto"/>
                    <w:right w:val="single" w:sz="4" w:space="0" w:color="auto"/>
                  </w:tcBorders>
                  <w:hideMark/>
                </w:tcPr>
                <w:p w14:paraId="2DFD3ED6" w14:textId="1DCAB6AE"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bookmarkStart w:id="1" w:name="_Hlk496473941"/>
                  <w:r w:rsidRPr="00A774EC">
                    <w:rPr>
                      <w:rFonts w:ascii="Arial" w:hAnsi="Arial" w:cs="Arial"/>
                      <w:color w:val="000000" w:themeColor="text1"/>
                      <w:sz w:val="16"/>
                      <w:szCs w:val="16"/>
                    </w:rPr>
                    <w:t xml:space="preserve">Original or certified copy of a </w:t>
                  </w:r>
                  <w:bookmarkEnd w:id="1"/>
                  <w:r w:rsidRPr="00A774EC">
                    <w:rPr>
                      <w:rFonts w:ascii="Arial" w:hAnsi="Arial" w:cs="Arial"/>
                      <w:color w:val="000000" w:themeColor="text1"/>
                      <w:sz w:val="16"/>
                      <w:szCs w:val="16"/>
                    </w:rPr>
                    <w:t xml:space="preserve">Letter of Good Standing from PSIRA </w:t>
                  </w:r>
                </w:p>
              </w:tc>
            </w:tr>
            <w:tr w:rsidR="00A774EC" w:rsidRPr="00A774EC" w14:paraId="6BEB6B50" w14:textId="77777777" w:rsidTr="002B748A">
              <w:trPr>
                <w:trHeight w:val="186"/>
              </w:trPr>
              <w:tc>
                <w:tcPr>
                  <w:tcW w:w="8614" w:type="dxa"/>
                  <w:tcBorders>
                    <w:top w:val="single" w:sz="4" w:space="0" w:color="auto"/>
                    <w:left w:val="single" w:sz="4" w:space="0" w:color="auto"/>
                    <w:bottom w:val="single" w:sz="4" w:space="0" w:color="auto"/>
                    <w:right w:val="single" w:sz="4" w:space="0" w:color="auto"/>
                  </w:tcBorders>
                  <w:hideMark/>
                </w:tcPr>
                <w:p w14:paraId="11CD3D68" w14:textId="7AB1ED65"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bookmarkStart w:id="2" w:name="_Hlk78962860"/>
                  <w:r w:rsidRPr="00A774EC">
                    <w:rPr>
                      <w:rFonts w:ascii="Arial" w:hAnsi="Arial" w:cs="Arial"/>
                      <w:color w:val="000000" w:themeColor="text1"/>
                      <w:sz w:val="16"/>
                      <w:szCs w:val="16"/>
                    </w:rPr>
                    <w:t xml:space="preserve">Original or certified copy of an </w:t>
                  </w:r>
                  <w:bookmarkEnd w:id="2"/>
                  <w:r w:rsidRPr="00A774EC">
                    <w:rPr>
                      <w:rFonts w:ascii="Arial" w:hAnsi="Arial" w:cs="Arial"/>
                      <w:color w:val="000000" w:themeColor="text1"/>
                      <w:sz w:val="16"/>
                      <w:szCs w:val="16"/>
                    </w:rPr>
                    <w:t>ICASA Radio Communication Licenses</w:t>
                  </w:r>
                </w:p>
              </w:tc>
            </w:tr>
            <w:tr w:rsidR="00A774EC" w:rsidRPr="00A774EC" w14:paraId="4CF7A2A2" w14:textId="77777777" w:rsidTr="002B748A">
              <w:trPr>
                <w:trHeight w:val="241"/>
              </w:trPr>
              <w:tc>
                <w:tcPr>
                  <w:tcW w:w="8614" w:type="dxa"/>
                  <w:tcBorders>
                    <w:top w:val="single" w:sz="4" w:space="0" w:color="auto"/>
                    <w:left w:val="single" w:sz="4" w:space="0" w:color="auto"/>
                    <w:bottom w:val="single" w:sz="4" w:space="0" w:color="auto"/>
                    <w:right w:val="single" w:sz="4" w:space="0" w:color="auto"/>
                  </w:tcBorders>
                  <w:hideMark/>
                </w:tcPr>
                <w:p w14:paraId="4180BA66"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Original or certified copy of a Control Room Compliance Certificate</w:t>
                  </w:r>
                </w:p>
              </w:tc>
            </w:tr>
            <w:tr w:rsidR="00A774EC" w:rsidRPr="00A774EC" w14:paraId="15A85D25" w14:textId="77777777" w:rsidTr="002B748A">
              <w:trPr>
                <w:trHeight w:val="195"/>
              </w:trPr>
              <w:tc>
                <w:tcPr>
                  <w:tcW w:w="8614" w:type="dxa"/>
                  <w:tcBorders>
                    <w:top w:val="single" w:sz="4" w:space="0" w:color="auto"/>
                    <w:left w:val="single" w:sz="4" w:space="0" w:color="auto"/>
                    <w:bottom w:val="single" w:sz="4" w:space="0" w:color="auto"/>
                    <w:right w:val="single" w:sz="4" w:space="0" w:color="auto"/>
                  </w:tcBorders>
                  <w:hideMark/>
                </w:tcPr>
                <w:p w14:paraId="5326FDE9"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 xml:space="preserve">Public Liability Insurance Certificate of at least </w:t>
                  </w:r>
                  <w:r w:rsidRPr="00A774EC">
                    <w:rPr>
                      <w:rFonts w:ascii="Arial" w:hAnsi="Arial" w:cs="Arial"/>
                      <w:b/>
                      <w:bCs/>
                      <w:color w:val="000000" w:themeColor="text1"/>
                      <w:sz w:val="16"/>
                      <w:szCs w:val="16"/>
                    </w:rPr>
                    <w:t>R10 000 000</w:t>
                  </w:r>
                </w:p>
              </w:tc>
            </w:tr>
            <w:tr w:rsidR="00A774EC" w:rsidRPr="00A774EC" w14:paraId="5CF2DA57" w14:textId="77777777" w:rsidTr="002B748A">
              <w:trPr>
                <w:trHeight w:val="87"/>
              </w:trPr>
              <w:tc>
                <w:tcPr>
                  <w:tcW w:w="8614" w:type="dxa"/>
                  <w:tcBorders>
                    <w:top w:val="single" w:sz="4" w:space="0" w:color="auto"/>
                    <w:left w:val="single" w:sz="4" w:space="0" w:color="auto"/>
                    <w:bottom w:val="single" w:sz="4" w:space="0" w:color="auto"/>
                    <w:right w:val="single" w:sz="4" w:space="0" w:color="auto"/>
                  </w:tcBorders>
                  <w:hideMark/>
                </w:tcPr>
                <w:p w14:paraId="770A23B6" w14:textId="77777777" w:rsidR="00A774EC" w:rsidRPr="00A774EC" w:rsidRDefault="00A774EC" w:rsidP="001827F8">
                  <w:pPr>
                    <w:framePr w:hSpace="180" w:wrap="around" w:vAnchor="text" w:hAnchor="page" w:x="387" w:y="238"/>
                    <w:numPr>
                      <w:ilvl w:val="0"/>
                      <w:numId w:val="4"/>
                    </w:numPr>
                    <w:spacing w:before="240" w:after="240" w:line="256" w:lineRule="auto"/>
                    <w:ind w:left="463" w:hanging="463"/>
                    <w:contextualSpacing/>
                    <w:jc w:val="both"/>
                    <w:rPr>
                      <w:rFonts w:ascii="Arial" w:hAnsi="Arial" w:cs="Arial"/>
                      <w:color w:val="000000" w:themeColor="text1"/>
                      <w:sz w:val="16"/>
                      <w:szCs w:val="16"/>
                    </w:rPr>
                  </w:pPr>
                  <w:r w:rsidRPr="00A774EC">
                    <w:rPr>
                      <w:rFonts w:ascii="Arial" w:hAnsi="Arial" w:cs="Arial"/>
                      <w:color w:val="000000" w:themeColor="text1"/>
                      <w:sz w:val="16"/>
                      <w:szCs w:val="16"/>
                    </w:rPr>
                    <w:t>A copy of the Company Profile</w:t>
                  </w:r>
                </w:p>
              </w:tc>
            </w:tr>
          </w:tbl>
          <w:p w14:paraId="6B32FA9E" w14:textId="0C261D9C" w:rsidR="0086440E" w:rsidRPr="00A774EC" w:rsidRDefault="0086440E" w:rsidP="0096099E">
            <w:pPr>
              <w:spacing w:before="40" w:after="40"/>
              <w:rPr>
                <w:rFonts w:ascii="Arial" w:eastAsia="Calibri" w:hAnsi="Arial" w:cs="Arial"/>
                <w:b/>
                <w:color w:val="000000" w:themeColor="text1"/>
                <w:sz w:val="16"/>
                <w:szCs w:val="16"/>
                <w:highlight w:val="yellow"/>
                <w:lang w:val="en-GB"/>
              </w:rPr>
            </w:pPr>
          </w:p>
        </w:tc>
      </w:tr>
      <w:tr w:rsidR="002B748A" w:rsidRPr="00721E1B" w14:paraId="6B32FAA8" w14:textId="77777777" w:rsidTr="001827F8">
        <w:trPr>
          <w:trHeight w:val="1399"/>
        </w:trPr>
        <w:tc>
          <w:tcPr>
            <w:tcW w:w="1141"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3" w14:textId="77777777" w:rsidR="0086440E" w:rsidRPr="00721E1B" w:rsidRDefault="0086440E" w:rsidP="0096099E">
            <w:pPr>
              <w:autoSpaceDE w:val="0"/>
              <w:autoSpaceDN w:val="0"/>
              <w:adjustRightInd w:val="0"/>
              <w:spacing w:before="40" w:after="40"/>
              <w:jc w:val="center"/>
              <w:rPr>
                <w:rFonts w:eastAsia="Calibri" w:cs="Arial"/>
                <w:b/>
                <w:bCs/>
                <w:sz w:val="17"/>
                <w:szCs w:val="17"/>
                <w:lang w:val="en-GB"/>
              </w:rPr>
            </w:pPr>
            <w:r w:rsidRPr="00721E1B">
              <w:rPr>
                <w:rFonts w:eastAsia="Calibri" w:cs="Arial"/>
                <w:b/>
                <w:bCs/>
                <w:sz w:val="17"/>
                <w:szCs w:val="17"/>
                <w:lang w:val="en-GB"/>
              </w:rPr>
              <w:t>Site Meeting/Information Session</w:t>
            </w:r>
          </w:p>
        </w:tc>
        <w:tc>
          <w:tcPr>
            <w:tcW w:w="2659" w:type="pct"/>
            <w:gridSpan w:val="10"/>
            <w:tcBorders>
              <w:top w:val="single" w:sz="4" w:space="0" w:color="auto"/>
              <w:left w:val="single" w:sz="4" w:space="0" w:color="auto"/>
              <w:bottom w:val="single" w:sz="4" w:space="0" w:color="auto"/>
              <w:right w:val="single" w:sz="4" w:space="0" w:color="auto"/>
            </w:tcBorders>
            <w:vAlign w:val="center"/>
            <w:hideMark/>
          </w:tcPr>
          <w:p w14:paraId="6B32FAA5" w14:textId="29AE34C0" w:rsidR="0086440E" w:rsidRPr="002945D9" w:rsidRDefault="0086440E" w:rsidP="0096099E">
            <w:pPr>
              <w:ind w:right="92"/>
              <w:jc w:val="both"/>
              <w:rPr>
                <w:rFonts w:ascii="Arial Narrow" w:eastAsia="Calibri" w:hAnsi="Arial Narrow" w:cs="Arial"/>
                <w:b/>
                <w:sz w:val="16"/>
                <w:szCs w:val="16"/>
                <w:lang w:val="en-GB"/>
              </w:rPr>
            </w:pPr>
            <w:r w:rsidRPr="00721E1B">
              <w:rPr>
                <w:rFonts w:ascii="Arial Narrow" w:eastAsia="Calibri" w:hAnsi="Arial Narrow" w:cs="Arial"/>
                <w:b/>
                <w:sz w:val="16"/>
                <w:szCs w:val="16"/>
                <w:lang w:val="en-GB"/>
              </w:rPr>
              <w:t>A compulsory clarification meeting for all Bidders will be held on</w:t>
            </w:r>
            <w:r>
              <w:rPr>
                <w:rFonts w:ascii="Arial Narrow" w:eastAsia="Calibri" w:hAnsi="Arial Narrow" w:cs="Arial"/>
                <w:b/>
                <w:sz w:val="16"/>
                <w:szCs w:val="16"/>
                <w:lang w:val="en-GB"/>
              </w:rPr>
              <w:t xml:space="preserve"> </w:t>
            </w:r>
            <w:r w:rsidR="002945D9">
              <w:rPr>
                <w:rFonts w:ascii="Arial Narrow" w:eastAsia="Calibri" w:hAnsi="Arial Narrow" w:cs="Arial"/>
                <w:b/>
                <w:sz w:val="16"/>
                <w:szCs w:val="16"/>
                <w:lang w:val="en-GB"/>
              </w:rPr>
              <w:t>10 JANUARY</w:t>
            </w:r>
            <w:r w:rsidRPr="00C320DB">
              <w:rPr>
                <w:rFonts w:ascii="Arial Narrow" w:eastAsia="Calibri" w:hAnsi="Arial Narrow" w:cs="Arial"/>
                <w:b/>
                <w:sz w:val="16"/>
                <w:szCs w:val="16"/>
                <w:lang w:val="en-GB"/>
              </w:rPr>
              <w:t xml:space="preserve"> 202</w:t>
            </w:r>
            <w:r w:rsidR="00A774EC">
              <w:rPr>
                <w:rFonts w:ascii="Arial Narrow" w:eastAsia="Calibri" w:hAnsi="Arial Narrow" w:cs="Arial"/>
                <w:b/>
                <w:sz w:val="16"/>
                <w:szCs w:val="16"/>
                <w:lang w:val="en-GB"/>
              </w:rPr>
              <w:t>1</w:t>
            </w:r>
            <w:r w:rsidRPr="00721E1B">
              <w:rPr>
                <w:rFonts w:ascii="Arial Narrow" w:eastAsia="Calibri" w:hAnsi="Arial Narrow" w:cs="Arial"/>
                <w:b/>
                <w:sz w:val="16"/>
                <w:szCs w:val="16"/>
                <w:lang w:val="en-GB"/>
              </w:rPr>
              <w:t xml:space="preserve"> at 1</w:t>
            </w:r>
            <w:r w:rsidR="008B175C">
              <w:rPr>
                <w:rFonts w:ascii="Arial Narrow" w:eastAsia="Calibri" w:hAnsi="Arial Narrow" w:cs="Arial"/>
                <w:b/>
                <w:sz w:val="16"/>
                <w:szCs w:val="16"/>
                <w:lang w:val="en-GB"/>
              </w:rPr>
              <w:t>0</w:t>
            </w:r>
            <w:r w:rsidRPr="00721E1B">
              <w:rPr>
                <w:rFonts w:ascii="Arial Narrow" w:eastAsia="Calibri" w:hAnsi="Arial Narrow" w:cs="Arial"/>
                <w:b/>
                <w:sz w:val="16"/>
                <w:szCs w:val="16"/>
                <w:lang w:val="en-GB"/>
              </w:rPr>
              <w:t xml:space="preserve">:00, </w:t>
            </w:r>
            <w:r>
              <w:rPr>
                <w:rFonts w:ascii="Arial Narrow" w:eastAsia="Calibri" w:hAnsi="Arial Narrow" w:cs="Arial"/>
                <w:b/>
                <w:sz w:val="16"/>
                <w:szCs w:val="16"/>
                <w:lang w:val="en-GB"/>
              </w:rPr>
              <w:t>at the</w:t>
            </w:r>
            <w:r w:rsidR="004D4552">
              <w:rPr>
                <w:rFonts w:ascii="Arial Narrow" w:eastAsia="Calibri" w:hAnsi="Arial Narrow" w:cs="Arial"/>
                <w:b/>
                <w:sz w:val="16"/>
                <w:szCs w:val="16"/>
                <w:lang w:val="en-GB"/>
              </w:rPr>
              <w:t xml:space="preserve"> </w:t>
            </w:r>
            <w:r w:rsidR="008C053A">
              <w:rPr>
                <w:rFonts w:ascii="Arial Narrow" w:eastAsia="Calibri" w:hAnsi="Arial Narrow" w:cs="Arial"/>
                <w:b/>
                <w:sz w:val="16"/>
                <w:szCs w:val="16"/>
                <w:lang w:val="en-GB"/>
              </w:rPr>
              <w:t>BANQUET HALL</w:t>
            </w:r>
            <w:r w:rsidR="00A774EC">
              <w:rPr>
                <w:rFonts w:ascii="Arial Narrow" w:eastAsia="Calibri" w:hAnsi="Arial Narrow" w:cs="Arial"/>
                <w:b/>
                <w:sz w:val="16"/>
                <w:szCs w:val="16"/>
                <w:lang w:val="en-GB"/>
              </w:rPr>
              <w:t xml:space="preserve"> (MAIN BUILDING)</w:t>
            </w:r>
            <w:r>
              <w:rPr>
                <w:rFonts w:ascii="Arial Narrow" w:eastAsia="Calibri" w:hAnsi="Arial Narrow" w:cs="Arial"/>
                <w:b/>
                <w:sz w:val="16"/>
                <w:szCs w:val="16"/>
                <w:lang w:val="en-GB"/>
              </w:rPr>
              <w:t xml:space="preserve"> in Voortrekker Street, </w:t>
            </w:r>
            <w:r w:rsidRPr="00721E1B">
              <w:rPr>
                <w:rFonts w:ascii="Arial Narrow" w:eastAsia="Calibri" w:hAnsi="Arial Narrow" w:cs="Arial"/>
                <w:b/>
                <w:sz w:val="16"/>
                <w:szCs w:val="16"/>
                <w:lang w:val="en-GB"/>
              </w:rPr>
              <w:t xml:space="preserve">OUDTSHOORN. </w:t>
            </w:r>
            <w:proofErr w:type="spellStart"/>
            <w:r>
              <w:rPr>
                <w:rFonts w:ascii="Arial Narrow" w:eastAsia="Calibri" w:hAnsi="Arial Narrow" w:cs="Arial"/>
                <w:b/>
                <w:sz w:val="16"/>
                <w:szCs w:val="16"/>
                <w:lang w:val="en-GB"/>
              </w:rPr>
              <w:t>Covid</w:t>
            </w:r>
            <w:proofErr w:type="spellEnd"/>
            <w:r>
              <w:rPr>
                <w:rFonts w:ascii="Arial Narrow" w:eastAsia="Calibri" w:hAnsi="Arial Narrow" w:cs="Arial"/>
                <w:b/>
                <w:sz w:val="16"/>
                <w:szCs w:val="16"/>
                <w:lang w:val="en-GB"/>
              </w:rPr>
              <w:t xml:space="preserve"> regulations will be applicable and only one representative per company will be allowed to attend. Masks must to be worn at all times and social distancing be adhered to. No more than 50 attendees will be allowed to be present at the meeting. If more than 50 attendees intend to attend,</w:t>
            </w:r>
            <w:r w:rsidR="002945D9">
              <w:rPr>
                <w:rFonts w:ascii="Arial Narrow" w:eastAsia="Calibri" w:hAnsi="Arial Narrow" w:cs="Arial"/>
                <w:b/>
                <w:sz w:val="16"/>
                <w:szCs w:val="16"/>
                <w:lang w:val="en-GB"/>
              </w:rPr>
              <w:t xml:space="preserve"> </w:t>
            </w:r>
            <w:r>
              <w:rPr>
                <w:rFonts w:ascii="Arial Narrow" w:eastAsia="Calibri" w:hAnsi="Arial Narrow" w:cs="Arial"/>
                <w:b/>
                <w:sz w:val="16"/>
                <w:szCs w:val="16"/>
                <w:lang w:val="en-GB"/>
              </w:rPr>
              <w:t xml:space="preserve">a second clarification meeting will be held shortly after the first meeting. </w:t>
            </w:r>
            <w:r w:rsidRPr="00721E1B">
              <w:rPr>
                <w:rFonts w:ascii="Arial Narrow" w:eastAsia="Calibri" w:hAnsi="Arial Narrow" w:cs="Arial"/>
                <w:b/>
                <w:sz w:val="16"/>
                <w:szCs w:val="16"/>
                <w:lang w:val="en-GB"/>
              </w:rPr>
              <w:t>Bid documents will only be available after the site clarification</w:t>
            </w:r>
            <w:r>
              <w:rPr>
                <w:rFonts w:ascii="Arial Narrow" w:eastAsia="Calibri" w:hAnsi="Arial Narrow" w:cs="Arial"/>
                <w:b/>
                <w:sz w:val="16"/>
                <w:szCs w:val="16"/>
                <w:lang w:val="en-GB"/>
              </w:rPr>
              <w:t xml:space="preserve"> meeting</w:t>
            </w:r>
            <w:r w:rsidRPr="00721E1B">
              <w:rPr>
                <w:rFonts w:ascii="Arial Narrow" w:eastAsia="Calibri" w:hAnsi="Arial Narrow" w:cs="Arial"/>
                <w:b/>
                <w:sz w:val="16"/>
                <w:szCs w:val="16"/>
                <w:lang w:val="en-GB"/>
              </w:rPr>
              <w:t>.</w:t>
            </w:r>
          </w:p>
        </w:tc>
        <w:tc>
          <w:tcPr>
            <w:tcW w:w="642"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6" w14:textId="77777777" w:rsidR="0086440E" w:rsidRPr="00721E1B" w:rsidRDefault="0086440E" w:rsidP="0096099E">
            <w:pPr>
              <w:spacing w:before="40" w:after="40"/>
              <w:ind w:left="-104" w:firstLine="104"/>
              <w:jc w:val="center"/>
              <w:rPr>
                <w:rFonts w:eastAsia="Calibri" w:cs="Arial"/>
                <w:b/>
                <w:sz w:val="17"/>
                <w:szCs w:val="17"/>
                <w:lang w:val="en-GB"/>
              </w:rPr>
            </w:pPr>
            <w:r w:rsidRPr="00721E1B">
              <w:rPr>
                <w:rFonts w:eastAsia="Calibri" w:cs="Arial"/>
                <w:b/>
                <w:sz w:val="17"/>
                <w:szCs w:val="17"/>
                <w:lang w:val="en-GB"/>
              </w:rPr>
              <w:t>Validity Period</w:t>
            </w:r>
          </w:p>
        </w:tc>
        <w:tc>
          <w:tcPr>
            <w:tcW w:w="558" w:type="pct"/>
            <w:tcBorders>
              <w:top w:val="single" w:sz="4" w:space="0" w:color="auto"/>
              <w:left w:val="single" w:sz="4" w:space="0" w:color="auto"/>
              <w:bottom w:val="single" w:sz="4" w:space="0" w:color="auto"/>
              <w:right w:val="single" w:sz="4" w:space="0" w:color="auto"/>
            </w:tcBorders>
            <w:vAlign w:val="center"/>
            <w:hideMark/>
          </w:tcPr>
          <w:p w14:paraId="6B32FAA7" w14:textId="723D69E1" w:rsidR="0086440E" w:rsidRPr="00721E1B" w:rsidRDefault="00A774EC" w:rsidP="0096099E">
            <w:pPr>
              <w:spacing w:before="40" w:after="40"/>
              <w:ind w:right="-98" w:hanging="109"/>
              <w:jc w:val="center"/>
              <w:rPr>
                <w:rFonts w:eastAsia="Calibri" w:cs="Arial"/>
                <w:b/>
                <w:sz w:val="17"/>
                <w:szCs w:val="17"/>
                <w:lang w:val="en-GB"/>
              </w:rPr>
            </w:pPr>
            <w:r>
              <w:rPr>
                <w:rFonts w:eastAsia="Calibri" w:cs="Arial"/>
                <w:b/>
                <w:sz w:val="17"/>
                <w:szCs w:val="17"/>
                <w:lang w:val="en-GB"/>
              </w:rPr>
              <w:t>120</w:t>
            </w:r>
            <w:r w:rsidR="008B4A85">
              <w:rPr>
                <w:rFonts w:eastAsia="Calibri" w:cs="Arial"/>
                <w:b/>
                <w:sz w:val="17"/>
                <w:szCs w:val="17"/>
                <w:lang w:val="en-GB"/>
              </w:rPr>
              <w:t xml:space="preserve"> days</w:t>
            </w:r>
          </w:p>
        </w:tc>
      </w:tr>
      <w:tr w:rsidR="004D4552" w:rsidRPr="00721E1B" w14:paraId="6B32FAAB" w14:textId="77777777" w:rsidTr="001827F8">
        <w:trPr>
          <w:trHeight w:val="499"/>
        </w:trPr>
        <w:tc>
          <w:tcPr>
            <w:tcW w:w="2473" w:type="pct"/>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9" w14:textId="77777777" w:rsidR="0086440E" w:rsidRPr="00721E1B" w:rsidRDefault="0086440E" w:rsidP="0096099E">
            <w:pPr>
              <w:spacing w:before="40" w:after="40"/>
              <w:jc w:val="center"/>
              <w:rPr>
                <w:rFonts w:eastAsia="Calibri" w:cs="Arial"/>
                <w:sz w:val="17"/>
                <w:szCs w:val="17"/>
                <w:lang w:val="en-GB"/>
              </w:rPr>
            </w:pPr>
            <w:r w:rsidRPr="00721E1B">
              <w:rPr>
                <w:rFonts w:eastAsia="Calibri" w:cs="Arial"/>
                <w:b/>
                <w:bCs/>
                <w:sz w:val="17"/>
                <w:szCs w:val="17"/>
                <w:lang w:val="en-GB"/>
              </w:rPr>
              <w:t>ANY ENQUIRIES REGARDING TECHNICAL INFORMATION MAY BE DIRECTED TO:</w:t>
            </w:r>
          </w:p>
        </w:tc>
        <w:tc>
          <w:tcPr>
            <w:tcW w:w="2527" w:type="pct"/>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A" w14:textId="77777777" w:rsidR="0086440E" w:rsidRPr="00721E1B" w:rsidRDefault="0086440E" w:rsidP="0096099E">
            <w:pPr>
              <w:tabs>
                <w:tab w:val="left" w:pos="720"/>
                <w:tab w:val="left" w:pos="1944"/>
                <w:tab w:val="left" w:pos="3384"/>
                <w:tab w:val="left" w:pos="3744"/>
                <w:tab w:val="left" w:pos="4644"/>
                <w:tab w:val="left" w:pos="5760"/>
                <w:tab w:val="left" w:pos="7920"/>
              </w:tabs>
              <w:spacing w:before="40" w:after="40"/>
              <w:jc w:val="center"/>
              <w:rPr>
                <w:rFonts w:eastAsia="Calibri" w:cs="Arial"/>
                <w:sz w:val="17"/>
                <w:szCs w:val="17"/>
                <w:lang w:val="en-GB"/>
              </w:rPr>
            </w:pPr>
            <w:r w:rsidRPr="00721E1B">
              <w:rPr>
                <w:rFonts w:eastAsia="Calibri" w:cs="Arial"/>
                <w:b/>
                <w:bCs/>
                <w:sz w:val="17"/>
                <w:szCs w:val="17"/>
                <w:lang w:val="en-GB"/>
              </w:rPr>
              <w:t>ANY ENQUIRIES REGARDING THE TENDERING PROCEDURE MAY BE DIRECTED TO:</w:t>
            </w:r>
          </w:p>
        </w:tc>
      </w:tr>
      <w:tr w:rsidR="002B748A" w:rsidRPr="00721E1B" w14:paraId="6B32FAB0" w14:textId="77777777" w:rsidTr="001827F8">
        <w:trPr>
          <w:trHeight w:val="307"/>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C" w14:textId="77777777" w:rsidR="0086440E" w:rsidRPr="00721E1B" w:rsidRDefault="0086440E" w:rsidP="0096099E">
            <w:pPr>
              <w:spacing w:before="40" w:after="40"/>
              <w:rPr>
                <w:rFonts w:eastAsia="Calibri" w:cs="Arial"/>
                <w:sz w:val="17"/>
                <w:szCs w:val="17"/>
                <w:lang w:val="en-GB"/>
              </w:rPr>
            </w:pPr>
            <w:r w:rsidRPr="00721E1B">
              <w:rPr>
                <w:rFonts w:eastAsia="Calibri" w:cs="Arial"/>
                <w:b/>
                <w:bCs/>
                <w:sz w:val="17"/>
                <w:szCs w:val="17"/>
                <w:lang w:val="en-GB"/>
              </w:rPr>
              <w:t>Section</w:t>
            </w:r>
            <w:r w:rsidRPr="00721E1B">
              <w:rPr>
                <w:rFonts w:eastAsia="Calibri" w:cs="Arial"/>
                <w:sz w:val="17"/>
                <w:szCs w:val="17"/>
                <w:lang w:val="en-GB"/>
              </w:rPr>
              <w:t xml:space="preserve">:   </w:t>
            </w:r>
          </w:p>
        </w:tc>
        <w:tc>
          <w:tcPr>
            <w:tcW w:w="1771" w:type="pct"/>
            <w:gridSpan w:val="7"/>
            <w:tcBorders>
              <w:top w:val="single" w:sz="4" w:space="0" w:color="auto"/>
              <w:left w:val="single" w:sz="4" w:space="0" w:color="auto"/>
              <w:bottom w:val="single" w:sz="4" w:space="0" w:color="auto"/>
              <w:right w:val="single" w:sz="4" w:space="0" w:color="auto"/>
            </w:tcBorders>
            <w:vAlign w:val="center"/>
            <w:hideMark/>
          </w:tcPr>
          <w:p w14:paraId="6B32FAAD" w14:textId="61DE7571" w:rsidR="0086440E" w:rsidRPr="00721E1B" w:rsidRDefault="00A774EC" w:rsidP="0096099E">
            <w:pPr>
              <w:spacing w:before="40" w:after="40"/>
              <w:rPr>
                <w:rFonts w:eastAsia="Calibri" w:cs="Arial"/>
                <w:i/>
                <w:color w:val="000000"/>
                <w:sz w:val="17"/>
                <w:szCs w:val="17"/>
                <w:lang w:val="en-GB"/>
              </w:rPr>
            </w:pPr>
            <w:r>
              <w:rPr>
                <w:rFonts w:eastAsia="Calibri" w:cs="Arial"/>
                <w:color w:val="000000"/>
                <w:sz w:val="17"/>
                <w:szCs w:val="17"/>
                <w:lang w:val="en-GB"/>
              </w:rPr>
              <w:t>Community Services</w:t>
            </w:r>
            <w:r w:rsidR="0086440E">
              <w:rPr>
                <w:rFonts w:eastAsia="Calibri" w:cs="Arial"/>
                <w:i/>
                <w:color w:val="000000"/>
                <w:sz w:val="17"/>
                <w:szCs w:val="17"/>
                <w:lang w:val="en-GB"/>
              </w:rPr>
              <w:t xml:space="preserve"> </w:t>
            </w:r>
          </w:p>
        </w:tc>
        <w:tc>
          <w:tcPr>
            <w:tcW w:w="69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AE" w14:textId="77777777" w:rsidR="0086440E" w:rsidRPr="00721E1B" w:rsidRDefault="0086440E" w:rsidP="0096099E">
            <w:pPr>
              <w:spacing w:before="40" w:after="40"/>
              <w:rPr>
                <w:rFonts w:eastAsia="Calibri" w:cs="Arial"/>
                <w:color w:val="000000"/>
                <w:sz w:val="17"/>
                <w:szCs w:val="17"/>
                <w:lang w:val="en-GB"/>
              </w:rPr>
            </w:pPr>
            <w:r w:rsidRPr="00721E1B">
              <w:rPr>
                <w:rFonts w:eastAsia="Calibri" w:cs="Arial"/>
                <w:b/>
                <w:bCs/>
                <w:color w:val="000000"/>
                <w:sz w:val="17"/>
                <w:szCs w:val="17"/>
                <w:lang w:val="en-GB"/>
              </w:rPr>
              <w:t>Section</w:t>
            </w:r>
            <w:r w:rsidRPr="00721E1B">
              <w:rPr>
                <w:rFonts w:eastAsia="Calibri" w:cs="Arial"/>
                <w:color w:val="000000"/>
                <w:sz w:val="17"/>
                <w:szCs w:val="17"/>
                <w:lang w:val="en-GB"/>
              </w:rPr>
              <w:t xml:space="preserve">:  </w:t>
            </w:r>
          </w:p>
        </w:tc>
        <w:tc>
          <w:tcPr>
            <w:tcW w:w="1833" w:type="pct"/>
            <w:gridSpan w:val="6"/>
            <w:tcBorders>
              <w:top w:val="single" w:sz="4" w:space="0" w:color="auto"/>
              <w:left w:val="single" w:sz="4" w:space="0" w:color="auto"/>
              <w:bottom w:val="single" w:sz="4" w:space="0" w:color="auto"/>
              <w:right w:val="single" w:sz="4" w:space="0" w:color="auto"/>
            </w:tcBorders>
            <w:vAlign w:val="center"/>
            <w:hideMark/>
          </w:tcPr>
          <w:p w14:paraId="6B32FAAF" w14:textId="77777777" w:rsidR="0086440E" w:rsidRPr="00721E1B" w:rsidRDefault="0086440E" w:rsidP="0096099E">
            <w:pPr>
              <w:spacing w:before="40" w:after="40"/>
              <w:ind w:right="-161"/>
              <w:rPr>
                <w:rFonts w:eastAsia="Calibri" w:cs="Arial"/>
                <w:color w:val="000000"/>
                <w:sz w:val="17"/>
                <w:szCs w:val="17"/>
                <w:lang w:val="en-GB"/>
              </w:rPr>
            </w:pPr>
            <w:r w:rsidRPr="00721E1B">
              <w:rPr>
                <w:rFonts w:eastAsia="Calibri" w:cs="Arial"/>
                <w:color w:val="000000"/>
                <w:sz w:val="17"/>
                <w:szCs w:val="17"/>
                <w:lang w:val="en-GB"/>
              </w:rPr>
              <w:t>Supply Chain Management</w:t>
            </w:r>
          </w:p>
        </w:tc>
      </w:tr>
      <w:tr w:rsidR="002B748A" w:rsidRPr="00721E1B" w14:paraId="6B32FAB5" w14:textId="77777777" w:rsidTr="001827F8">
        <w:trPr>
          <w:trHeight w:val="292"/>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1" w14:textId="77777777" w:rsidR="0086440E" w:rsidRPr="00721E1B" w:rsidRDefault="0086440E" w:rsidP="0096099E">
            <w:pPr>
              <w:spacing w:before="40" w:after="40"/>
              <w:ind w:right="-105"/>
              <w:rPr>
                <w:rFonts w:eastAsia="Calibri" w:cs="Arial"/>
                <w:sz w:val="17"/>
                <w:szCs w:val="17"/>
                <w:lang w:val="en-GB"/>
              </w:rPr>
            </w:pPr>
            <w:r w:rsidRPr="00721E1B">
              <w:rPr>
                <w:rFonts w:eastAsia="Calibri" w:cs="Arial"/>
                <w:b/>
                <w:bCs/>
                <w:sz w:val="17"/>
                <w:szCs w:val="17"/>
                <w:lang w:val="en-GB"/>
              </w:rPr>
              <w:t>Contact Person:</w:t>
            </w:r>
            <w:r w:rsidRPr="00721E1B">
              <w:rPr>
                <w:rFonts w:eastAsia="Calibri" w:cs="Arial"/>
                <w:sz w:val="17"/>
                <w:szCs w:val="17"/>
                <w:lang w:val="en-GB"/>
              </w:rPr>
              <w:t xml:space="preserve">  </w:t>
            </w:r>
          </w:p>
        </w:tc>
        <w:tc>
          <w:tcPr>
            <w:tcW w:w="1771" w:type="pct"/>
            <w:gridSpan w:val="7"/>
            <w:tcBorders>
              <w:top w:val="single" w:sz="4" w:space="0" w:color="auto"/>
              <w:left w:val="single" w:sz="4" w:space="0" w:color="auto"/>
              <w:bottom w:val="single" w:sz="4" w:space="0" w:color="auto"/>
              <w:right w:val="single" w:sz="4" w:space="0" w:color="auto"/>
            </w:tcBorders>
            <w:vAlign w:val="center"/>
            <w:hideMark/>
          </w:tcPr>
          <w:p w14:paraId="6B32FAB2" w14:textId="28503D6A" w:rsidR="0086440E" w:rsidRPr="00CD3BA1" w:rsidRDefault="0086440E" w:rsidP="0096099E">
            <w:pPr>
              <w:spacing w:before="40" w:after="40"/>
              <w:rPr>
                <w:rFonts w:eastAsia="Calibri" w:cs="Arial"/>
                <w:bCs/>
                <w:color w:val="000000"/>
                <w:sz w:val="17"/>
                <w:szCs w:val="17"/>
                <w:lang w:val="en-GB"/>
              </w:rPr>
            </w:pPr>
            <w:r w:rsidRPr="00CD3BA1">
              <w:rPr>
                <w:rFonts w:eastAsia="Calibri" w:cs="Arial"/>
                <w:bCs/>
                <w:color w:val="000000"/>
                <w:sz w:val="17"/>
                <w:szCs w:val="17"/>
                <w:lang w:val="en-GB"/>
              </w:rPr>
              <w:t>Mr.</w:t>
            </w:r>
            <w:r w:rsidR="00A774EC">
              <w:rPr>
                <w:rFonts w:eastAsia="Calibri" w:cs="Arial"/>
                <w:bCs/>
                <w:color w:val="000000"/>
                <w:sz w:val="17"/>
                <w:szCs w:val="17"/>
                <w:lang w:val="en-GB"/>
              </w:rPr>
              <w:t xml:space="preserve"> M. Konnie</w:t>
            </w:r>
            <w:r w:rsidR="00C32D7C">
              <w:rPr>
                <w:rFonts w:eastAsia="Calibri" w:cs="Arial"/>
                <w:bCs/>
                <w:color w:val="000000"/>
                <w:sz w:val="17"/>
                <w:szCs w:val="17"/>
                <w:lang w:val="en-GB"/>
              </w:rPr>
              <w:t xml:space="preserve"> / Mr. R. Botha</w:t>
            </w:r>
          </w:p>
        </w:tc>
        <w:tc>
          <w:tcPr>
            <w:tcW w:w="69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3" w14:textId="77777777" w:rsidR="0086440E" w:rsidRPr="00721E1B" w:rsidRDefault="0086440E" w:rsidP="0096099E">
            <w:pPr>
              <w:spacing w:before="40" w:after="40"/>
              <w:rPr>
                <w:rFonts w:eastAsia="Calibri" w:cs="Arial"/>
                <w:color w:val="000000"/>
                <w:sz w:val="17"/>
                <w:szCs w:val="17"/>
                <w:lang w:val="en-GB"/>
              </w:rPr>
            </w:pPr>
            <w:r w:rsidRPr="00721E1B">
              <w:rPr>
                <w:rFonts w:eastAsia="Calibri" w:cs="Arial"/>
                <w:b/>
                <w:bCs/>
                <w:color w:val="000000"/>
                <w:sz w:val="17"/>
                <w:szCs w:val="17"/>
                <w:lang w:val="en-GB"/>
              </w:rPr>
              <w:t>Contact Person:</w:t>
            </w:r>
            <w:r w:rsidRPr="00721E1B">
              <w:rPr>
                <w:rFonts w:eastAsia="Calibri" w:cs="Arial"/>
                <w:color w:val="000000"/>
                <w:sz w:val="17"/>
                <w:szCs w:val="17"/>
                <w:lang w:val="en-GB"/>
              </w:rPr>
              <w:t xml:space="preserve">  </w:t>
            </w:r>
          </w:p>
        </w:tc>
        <w:tc>
          <w:tcPr>
            <w:tcW w:w="1833" w:type="pct"/>
            <w:gridSpan w:val="6"/>
            <w:tcBorders>
              <w:top w:val="single" w:sz="4" w:space="0" w:color="auto"/>
              <w:left w:val="single" w:sz="4" w:space="0" w:color="auto"/>
              <w:bottom w:val="single" w:sz="4" w:space="0" w:color="auto"/>
              <w:right w:val="single" w:sz="4" w:space="0" w:color="auto"/>
            </w:tcBorders>
            <w:vAlign w:val="center"/>
            <w:hideMark/>
          </w:tcPr>
          <w:p w14:paraId="6B32FAB4" w14:textId="74C2795E" w:rsidR="0086440E" w:rsidRPr="00721E1B" w:rsidRDefault="0086440E" w:rsidP="0096099E">
            <w:pPr>
              <w:spacing w:before="40" w:after="40"/>
              <w:ind w:right="-161"/>
              <w:rPr>
                <w:rFonts w:eastAsia="Calibri" w:cs="Arial"/>
                <w:color w:val="000000"/>
                <w:sz w:val="17"/>
                <w:szCs w:val="17"/>
                <w:lang w:val="en-GB"/>
              </w:rPr>
            </w:pPr>
            <w:r w:rsidRPr="00721E1B">
              <w:rPr>
                <w:rFonts w:eastAsia="Calibri" w:cs="Arial"/>
                <w:color w:val="000000"/>
                <w:sz w:val="17"/>
                <w:szCs w:val="17"/>
                <w:lang w:val="en-GB"/>
              </w:rPr>
              <w:t xml:space="preserve">Ms. </w:t>
            </w:r>
            <w:r w:rsidR="00A774EC">
              <w:rPr>
                <w:rFonts w:eastAsia="Calibri" w:cs="Arial"/>
                <w:color w:val="000000"/>
                <w:sz w:val="17"/>
                <w:szCs w:val="17"/>
                <w:lang w:val="en-GB"/>
              </w:rPr>
              <w:t>J. Rollison</w:t>
            </w:r>
          </w:p>
        </w:tc>
      </w:tr>
      <w:tr w:rsidR="002B748A" w:rsidRPr="00721E1B" w14:paraId="6B32FABA" w14:textId="77777777" w:rsidTr="001827F8">
        <w:trPr>
          <w:trHeight w:val="307"/>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6" w14:textId="77777777" w:rsidR="0086440E" w:rsidRPr="00721E1B" w:rsidRDefault="0086440E" w:rsidP="0096099E">
            <w:pPr>
              <w:spacing w:before="40" w:after="40"/>
              <w:rPr>
                <w:rFonts w:eastAsia="Calibri" w:cs="Arial"/>
                <w:sz w:val="17"/>
                <w:szCs w:val="17"/>
                <w:lang w:val="en-GB"/>
              </w:rPr>
            </w:pPr>
            <w:r w:rsidRPr="00721E1B">
              <w:rPr>
                <w:rFonts w:eastAsia="Calibri" w:cs="Arial"/>
                <w:b/>
                <w:bCs/>
                <w:sz w:val="17"/>
                <w:szCs w:val="17"/>
                <w:lang w:val="en-GB"/>
              </w:rPr>
              <w:t>Tel:</w:t>
            </w:r>
            <w:r w:rsidRPr="00721E1B">
              <w:rPr>
                <w:rFonts w:eastAsia="Calibri" w:cs="Arial"/>
                <w:sz w:val="17"/>
                <w:szCs w:val="17"/>
                <w:lang w:val="en-GB"/>
              </w:rPr>
              <w:t xml:space="preserve">   </w:t>
            </w:r>
          </w:p>
        </w:tc>
        <w:tc>
          <w:tcPr>
            <w:tcW w:w="1771" w:type="pct"/>
            <w:gridSpan w:val="7"/>
            <w:tcBorders>
              <w:top w:val="single" w:sz="4" w:space="0" w:color="auto"/>
              <w:left w:val="single" w:sz="4" w:space="0" w:color="auto"/>
              <w:bottom w:val="single" w:sz="4" w:space="0" w:color="auto"/>
              <w:right w:val="single" w:sz="4" w:space="0" w:color="auto"/>
            </w:tcBorders>
            <w:vAlign w:val="center"/>
            <w:hideMark/>
          </w:tcPr>
          <w:p w14:paraId="6B32FAB7" w14:textId="468DA780" w:rsidR="0086440E" w:rsidRPr="00721E1B" w:rsidRDefault="0086440E" w:rsidP="0096099E">
            <w:pPr>
              <w:spacing w:before="40" w:after="40"/>
              <w:rPr>
                <w:rFonts w:eastAsia="Calibri" w:cs="Arial"/>
                <w:color w:val="000000"/>
                <w:sz w:val="17"/>
                <w:szCs w:val="17"/>
                <w:lang w:val="en-GB"/>
              </w:rPr>
            </w:pPr>
            <w:r>
              <w:rPr>
                <w:rFonts w:eastAsia="Calibri" w:cs="Arial"/>
                <w:color w:val="000000"/>
                <w:sz w:val="17"/>
                <w:szCs w:val="17"/>
                <w:lang w:val="en-GB"/>
              </w:rPr>
              <w:t>044 203 3</w:t>
            </w:r>
            <w:r w:rsidR="00A774EC">
              <w:rPr>
                <w:rFonts w:eastAsia="Calibri" w:cs="Arial"/>
                <w:color w:val="000000"/>
                <w:sz w:val="17"/>
                <w:szCs w:val="17"/>
                <w:lang w:val="en-GB"/>
              </w:rPr>
              <w:t>922</w:t>
            </w:r>
          </w:p>
        </w:tc>
        <w:tc>
          <w:tcPr>
            <w:tcW w:w="69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8" w14:textId="77777777" w:rsidR="0086440E" w:rsidRPr="00721E1B" w:rsidRDefault="0086440E" w:rsidP="0096099E">
            <w:pPr>
              <w:spacing w:before="40" w:after="40"/>
              <w:rPr>
                <w:rFonts w:eastAsia="Calibri" w:cs="Arial"/>
                <w:color w:val="000000"/>
                <w:sz w:val="17"/>
                <w:szCs w:val="17"/>
                <w:lang w:val="en-GB"/>
              </w:rPr>
            </w:pPr>
            <w:r w:rsidRPr="00721E1B">
              <w:rPr>
                <w:rFonts w:eastAsia="Calibri" w:cs="Arial"/>
                <w:b/>
                <w:bCs/>
                <w:color w:val="000000"/>
                <w:sz w:val="17"/>
                <w:szCs w:val="17"/>
                <w:lang w:val="en-GB"/>
              </w:rPr>
              <w:t>Tel:</w:t>
            </w:r>
            <w:r w:rsidRPr="00721E1B">
              <w:rPr>
                <w:rFonts w:eastAsia="Calibri" w:cs="Arial"/>
                <w:color w:val="000000"/>
                <w:sz w:val="17"/>
                <w:szCs w:val="17"/>
                <w:lang w:val="en-GB"/>
              </w:rPr>
              <w:t xml:space="preserve">   </w:t>
            </w:r>
          </w:p>
        </w:tc>
        <w:tc>
          <w:tcPr>
            <w:tcW w:w="1833"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B32FAB9" w14:textId="5C541C29" w:rsidR="0086440E" w:rsidRPr="00721E1B" w:rsidRDefault="0086440E" w:rsidP="0096099E">
            <w:pPr>
              <w:spacing w:before="40" w:after="40"/>
              <w:ind w:right="-161"/>
              <w:rPr>
                <w:rFonts w:eastAsia="Calibri" w:cs="Arial"/>
                <w:b/>
                <w:color w:val="000000"/>
                <w:sz w:val="17"/>
                <w:szCs w:val="17"/>
                <w:lang w:val="en-GB"/>
              </w:rPr>
            </w:pPr>
            <w:r w:rsidRPr="00721E1B">
              <w:rPr>
                <w:rFonts w:eastAsia="Calibri" w:cs="Arial"/>
                <w:b/>
                <w:color w:val="000000"/>
                <w:sz w:val="17"/>
                <w:szCs w:val="17"/>
                <w:lang w:val="en-GB"/>
              </w:rPr>
              <w:t xml:space="preserve">044 203 </w:t>
            </w:r>
            <w:r w:rsidR="00B82CAC">
              <w:rPr>
                <w:rFonts w:eastAsia="Calibri" w:cs="Arial"/>
                <w:b/>
                <w:color w:val="000000"/>
                <w:sz w:val="17"/>
                <w:szCs w:val="17"/>
                <w:lang w:val="en-GB"/>
              </w:rPr>
              <w:t>3178</w:t>
            </w:r>
          </w:p>
        </w:tc>
      </w:tr>
      <w:tr w:rsidR="002B748A" w:rsidRPr="00721E1B" w14:paraId="6B32FABF" w14:textId="77777777" w:rsidTr="001827F8">
        <w:trPr>
          <w:trHeight w:val="307"/>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B" w14:textId="77777777" w:rsidR="0086440E" w:rsidRPr="00721E1B" w:rsidRDefault="0086440E" w:rsidP="0096099E">
            <w:pPr>
              <w:spacing w:before="40" w:after="40"/>
              <w:rPr>
                <w:rFonts w:eastAsia="Calibri" w:cs="Arial"/>
                <w:b/>
                <w:bCs/>
                <w:sz w:val="17"/>
                <w:szCs w:val="17"/>
                <w:lang w:val="en-GB"/>
              </w:rPr>
            </w:pPr>
            <w:r w:rsidRPr="00721E1B">
              <w:rPr>
                <w:rFonts w:eastAsia="Calibri" w:cs="Arial"/>
                <w:b/>
                <w:sz w:val="17"/>
                <w:szCs w:val="17"/>
                <w:lang w:val="en-GB"/>
              </w:rPr>
              <w:t>E-mail:</w:t>
            </w:r>
            <w:r w:rsidRPr="00721E1B">
              <w:rPr>
                <w:rFonts w:eastAsia="Calibri" w:cs="Arial"/>
                <w:b/>
                <w:sz w:val="17"/>
                <w:szCs w:val="17"/>
                <w:lang w:val="en-GB"/>
              </w:rPr>
              <w:tab/>
            </w:r>
          </w:p>
        </w:tc>
        <w:tc>
          <w:tcPr>
            <w:tcW w:w="1771" w:type="pct"/>
            <w:gridSpan w:val="7"/>
            <w:tcBorders>
              <w:top w:val="single" w:sz="4" w:space="0" w:color="auto"/>
              <w:left w:val="single" w:sz="4" w:space="0" w:color="auto"/>
              <w:bottom w:val="single" w:sz="4" w:space="0" w:color="auto"/>
              <w:right w:val="single" w:sz="4" w:space="0" w:color="auto"/>
            </w:tcBorders>
            <w:vAlign w:val="center"/>
            <w:hideMark/>
          </w:tcPr>
          <w:p w14:paraId="6B32FABC" w14:textId="61C3B5C4" w:rsidR="0086440E" w:rsidRPr="00721E1B" w:rsidRDefault="00977402" w:rsidP="0096099E">
            <w:pPr>
              <w:spacing w:before="40" w:after="40"/>
              <w:rPr>
                <w:rFonts w:eastAsia="Calibri" w:cs="Arial"/>
                <w:b/>
                <w:color w:val="000000"/>
                <w:sz w:val="17"/>
                <w:szCs w:val="17"/>
                <w:lang w:val="en-GB"/>
              </w:rPr>
            </w:pPr>
            <w:hyperlink r:id="rId12" w:history="1">
              <w:r w:rsidR="00A774EC" w:rsidRPr="00254D18">
                <w:rPr>
                  <w:rStyle w:val="Hyperlink"/>
                  <w:rFonts w:eastAsia="Calibri" w:cs="Arial"/>
                  <w:b/>
                  <w:sz w:val="17"/>
                  <w:szCs w:val="17"/>
                  <w:lang w:val="en-GB"/>
                </w:rPr>
                <w:t>konnie@oudtmun.gov.za</w:t>
              </w:r>
            </w:hyperlink>
            <w:r w:rsidR="0086440E">
              <w:rPr>
                <w:rFonts w:eastAsia="Calibri" w:cs="Arial"/>
                <w:b/>
                <w:color w:val="000000"/>
                <w:sz w:val="17"/>
                <w:szCs w:val="17"/>
                <w:lang w:val="en-GB"/>
              </w:rPr>
              <w:t xml:space="preserve"> </w:t>
            </w:r>
            <w:hyperlink r:id="rId13" w:history="1">
              <w:r w:rsidR="00C32D7C" w:rsidRPr="008206EE">
                <w:rPr>
                  <w:rStyle w:val="Hyperlink"/>
                  <w:rFonts w:eastAsia="Calibri" w:cs="Arial"/>
                  <w:b/>
                  <w:sz w:val="17"/>
                  <w:szCs w:val="17"/>
                  <w:lang w:val="en-GB"/>
                </w:rPr>
                <w:t>raymondo@oudtmun.gov.za</w:t>
              </w:r>
            </w:hyperlink>
            <w:r w:rsidR="00C32D7C">
              <w:rPr>
                <w:rFonts w:eastAsia="Calibri" w:cs="Arial"/>
                <w:b/>
                <w:color w:val="000000"/>
                <w:sz w:val="17"/>
                <w:szCs w:val="17"/>
                <w:lang w:val="en-GB"/>
              </w:rPr>
              <w:t xml:space="preserve"> </w:t>
            </w:r>
          </w:p>
        </w:tc>
        <w:tc>
          <w:tcPr>
            <w:tcW w:w="69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BD" w14:textId="77777777" w:rsidR="0086440E" w:rsidRPr="00721E1B" w:rsidRDefault="0086440E" w:rsidP="0096099E">
            <w:pPr>
              <w:spacing w:before="40" w:after="40"/>
              <w:rPr>
                <w:rFonts w:eastAsia="Calibri" w:cs="Arial"/>
                <w:b/>
                <w:color w:val="000000"/>
                <w:sz w:val="17"/>
                <w:szCs w:val="17"/>
                <w:lang w:val="en-GB"/>
              </w:rPr>
            </w:pPr>
            <w:r w:rsidRPr="00721E1B">
              <w:rPr>
                <w:rFonts w:eastAsia="Calibri" w:cs="Arial"/>
                <w:b/>
                <w:color w:val="000000"/>
                <w:sz w:val="17"/>
                <w:szCs w:val="17"/>
                <w:lang w:val="en-GB"/>
              </w:rPr>
              <w:t>E-mail:</w:t>
            </w:r>
            <w:r w:rsidRPr="00721E1B">
              <w:rPr>
                <w:rFonts w:eastAsia="Calibri" w:cs="Arial"/>
                <w:b/>
                <w:color w:val="000000"/>
                <w:sz w:val="17"/>
                <w:szCs w:val="17"/>
                <w:lang w:val="en-GB"/>
              </w:rPr>
              <w:tab/>
            </w:r>
            <w:r w:rsidRPr="00721E1B">
              <w:rPr>
                <w:rFonts w:eastAsia="Calibri" w:cs="Arial"/>
                <w:b/>
                <w:bCs/>
                <w:color w:val="000000"/>
                <w:sz w:val="17"/>
                <w:szCs w:val="17"/>
                <w:lang w:val="en-GB"/>
              </w:rPr>
              <w:t xml:space="preserve"> </w:t>
            </w:r>
          </w:p>
        </w:tc>
        <w:tc>
          <w:tcPr>
            <w:tcW w:w="1833" w:type="pct"/>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14:paraId="6B32FABE" w14:textId="0E1199D6" w:rsidR="0086440E" w:rsidRPr="005570CF" w:rsidRDefault="00977402" w:rsidP="0096099E">
            <w:pPr>
              <w:spacing w:before="40" w:after="40"/>
              <w:ind w:right="-161"/>
              <w:rPr>
                <w:rFonts w:eastAsia="Calibri" w:cs="Arial"/>
                <w:b/>
                <w:color w:val="000000"/>
                <w:sz w:val="17"/>
                <w:szCs w:val="17"/>
                <w:lang w:val="en-GB"/>
              </w:rPr>
            </w:pPr>
            <w:hyperlink r:id="rId14" w:history="1">
              <w:r w:rsidR="000855B8" w:rsidRPr="00B40A0E">
                <w:rPr>
                  <w:rStyle w:val="Hyperlink"/>
                  <w:rFonts w:cs="Arial"/>
                  <w:b/>
                  <w:sz w:val="17"/>
                  <w:szCs w:val="17"/>
                  <w:lang w:val="fr-FR"/>
                </w:rPr>
                <w:t>janina@oudtmun.gov.za</w:t>
              </w:r>
            </w:hyperlink>
            <w:r w:rsidR="005570CF">
              <w:rPr>
                <w:rFonts w:cs="Arial"/>
                <w:b/>
                <w:color w:val="000000"/>
                <w:sz w:val="17"/>
                <w:szCs w:val="17"/>
                <w:lang w:val="fr-FR"/>
              </w:rPr>
              <w:t xml:space="preserve"> </w:t>
            </w:r>
          </w:p>
        </w:tc>
      </w:tr>
      <w:tr w:rsidR="002B748A" w:rsidRPr="00721E1B" w14:paraId="6B32FAC4" w14:textId="77777777" w:rsidTr="001827F8">
        <w:trPr>
          <w:trHeight w:val="62"/>
        </w:trPr>
        <w:tc>
          <w:tcPr>
            <w:tcW w:w="70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C0" w14:textId="77777777" w:rsidR="0086440E" w:rsidRPr="00721E1B" w:rsidRDefault="0086440E" w:rsidP="0096099E">
            <w:pPr>
              <w:autoSpaceDE w:val="0"/>
              <w:autoSpaceDN w:val="0"/>
              <w:adjustRightInd w:val="0"/>
              <w:spacing w:before="40" w:after="40"/>
              <w:rPr>
                <w:rFonts w:eastAsia="Calibri" w:cs="Arial"/>
                <w:b/>
                <w:bCs/>
                <w:sz w:val="17"/>
                <w:szCs w:val="17"/>
                <w:lang w:val="en-GB"/>
              </w:rPr>
            </w:pPr>
            <w:r w:rsidRPr="00721E1B">
              <w:rPr>
                <w:rFonts w:eastAsia="Calibri" w:cs="Arial"/>
                <w:b/>
                <w:bCs/>
                <w:sz w:val="17"/>
                <w:szCs w:val="17"/>
                <w:lang w:val="en-GB"/>
              </w:rPr>
              <w:t>Authorised by:</w:t>
            </w:r>
          </w:p>
        </w:tc>
        <w:tc>
          <w:tcPr>
            <w:tcW w:w="1771" w:type="pct"/>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C1" w14:textId="6AD873A0" w:rsidR="0086440E" w:rsidRPr="00721E1B" w:rsidRDefault="009B13F6" w:rsidP="0096099E">
            <w:pPr>
              <w:spacing w:before="40" w:after="40"/>
              <w:rPr>
                <w:rFonts w:eastAsia="Calibri" w:cs="Arial"/>
                <w:b/>
                <w:color w:val="000000"/>
                <w:sz w:val="17"/>
                <w:szCs w:val="17"/>
              </w:rPr>
            </w:pPr>
            <w:r>
              <w:rPr>
                <w:rFonts w:eastAsia="Calibri" w:cs="Arial"/>
                <w:b/>
                <w:color w:val="000000"/>
                <w:sz w:val="17"/>
                <w:szCs w:val="17"/>
              </w:rPr>
              <w:t>ACTING MUNICIPAL MANAGER</w:t>
            </w:r>
          </w:p>
        </w:tc>
        <w:tc>
          <w:tcPr>
            <w:tcW w:w="694"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32FAC2" w14:textId="703A2ADB" w:rsidR="0086440E" w:rsidRPr="00721E1B" w:rsidRDefault="0086440E" w:rsidP="0096099E">
            <w:pPr>
              <w:spacing w:before="40" w:after="40"/>
              <w:ind w:right="-86"/>
              <w:rPr>
                <w:rFonts w:eastAsia="Calibri" w:cs="Arial"/>
                <w:b/>
                <w:bCs/>
                <w:color w:val="000000"/>
                <w:sz w:val="17"/>
                <w:szCs w:val="17"/>
                <w:lang w:val="en-GB"/>
              </w:rPr>
            </w:pPr>
            <w:r>
              <w:rPr>
                <w:rFonts w:cs="Arial"/>
                <w:b/>
                <w:color w:val="000000"/>
                <w:sz w:val="17"/>
                <w:szCs w:val="17"/>
                <w:lang w:val="en-GB"/>
              </w:rPr>
              <w:t xml:space="preserve">MR. </w:t>
            </w:r>
            <w:r w:rsidR="00CC6080">
              <w:rPr>
                <w:rFonts w:cs="Arial"/>
                <w:b/>
                <w:color w:val="000000"/>
                <w:sz w:val="17"/>
                <w:szCs w:val="17"/>
                <w:lang w:val="en-GB"/>
              </w:rPr>
              <w:t>W. HENDRICKS</w:t>
            </w:r>
          </w:p>
        </w:tc>
        <w:tc>
          <w:tcPr>
            <w:tcW w:w="1833"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32FAC3" w14:textId="657FFE1A" w:rsidR="0086440E" w:rsidRPr="00721E1B" w:rsidRDefault="009B13F6" w:rsidP="0096099E">
            <w:pPr>
              <w:spacing w:before="40" w:after="40"/>
              <w:ind w:right="-161"/>
              <w:rPr>
                <w:rFonts w:eastAsia="Calibri" w:cs="Arial"/>
                <w:b/>
                <w:bCs/>
                <w:color w:val="000000"/>
                <w:sz w:val="17"/>
                <w:szCs w:val="17"/>
                <w:lang w:val="en-GB"/>
              </w:rPr>
            </w:pPr>
            <w:r>
              <w:rPr>
                <w:rFonts w:eastAsia="Calibri" w:cs="Arial"/>
                <w:b/>
                <w:bCs/>
                <w:color w:val="000000"/>
                <w:sz w:val="17"/>
                <w:szCs w:val="17"/>
                <w:lang w:val="en-GB"/>
              </w:rPr>
              <w:t>OUDTSHOORN MUNICIPALITY / CIVIC CENTRE</w:t>
            </w:r>
          </w:p>
        </w:tc>
      </w:tr>
    </w:tbl>
    <w:p w14:paraId="6B32FAC5" w14:textId="77777777" w:rsidR="0030410D" w:rsidRDefault="0030410D" w:rsidP="006A5CDB">
      <w:pPr>
        <w:jc w:val="both"/>
        <w:rPr>
          <w:rFonts w:ascii="Arial" w:hAnsi="Arial" w:cs="Arial"/>
        </w:rPr>
      </w:pPr>
    </w:p>
    <w:p w14:paraId="6B32FAC6" w14:textId="77777777" w:rsidR="00FD2F3E" w:rsidRPr="0030410D" w:rsidRDefault="00FD2F3E" w:rsidP="0030410D">
      <w:pPr>
        <w:ind w:firstLine="720"/>
        <w:rPr>
          <w:rFonts w:ascii="Arial" w:hAnsi="Arial" w:cs="Arial"/>
        </w:rPr>
      </w:pPr>
    </w:p>
    <w:sectPr w:rsidR="00FD2F3E" w:rsidRPr="0030410D" w:rsidSect="00253213">
      <w:footerReference w:type="default" r:id="rId15"/>
      <w:pgSz w:w="11906" w:h="16838"/>
      <w:pgMar w:top="117" w:right="991" w:bottom="56" w:left="1440" w:header="28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4E8B2" w14:textId="77777777" w:rsidR="00977402" w:rsidRDefault="00977402" w:rsidP="00995896">
      <w:pPr>
        <w:spacing w:after="0" w:line="240" w:lineRule="auto"/>
      </w:pPr>
      <w:r>
        <w:separator/>
      </w:r>
    </w:p>
  </w:endnote>
  <w:endnote w:type="continuationSeparator" w:id="0">
    <w:p w14:paraId="30A8430F" w14:textId="77777777" w:rsidR="00977402" w:rsidRDefault="00977402" w:rsidP="00995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Kaiti">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2FACF" w14:textId="77777777" w:rsidR="00143900" w:rsidRPr="00143900" w:rsidRDefault="00A07E54" w:rsidP="00143900">
    <w:pPr>
      <w:pStyle w:val="Footer"/>
      <w:jc w:val="center"/>
      <w:rPr>
        <w:b/>
        <w:sz w:val="16"/>
        <w:szCs w:val="16"/>
      </w:rPr>
    </w:pPr>
    <w:r>
      <w:rPr>
        <w:b/>
        <w:noProof/>
        <w:sz w:val="16"/>
        <w:szCs w:val="16"/>
      </w:rPr>
      <w:drawing>
        <wp:anchor distT="0" distB="0" distL="114300" distR="114300" simplePos="0" relativeHeight="251658240" behindDoc="1" locked="0" layoutInCell="1" allowOverlap="1" wp14:anchorId="6B32FAD0" wp14:editId="6B32FAD1">
          <wp:simplePos x="0" y="0"/>
          <wp:positionH relativeFrom="column">
            <wp:posOffset>-915670</wp:posOffset>
          </wp:positionH>
          <wp:positionV relativeFrom="paragraph">
            <wp:posOffset>-361099</wp:posOffset>
          </wp:positionV>
          <wp:extent cx="7535546" cy="905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amp; Footer New 2018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4371" cy="91092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78180" w14:textId="77777777" w:rsidR="00977402" w:rsidRDefault="00977402" w:rsidP="00995896">
      <w:pPr>
        <w:spacing w:after="0" w:line="240" w:lineRule="auto"/>
      </w:pPr>
      <w:r>
        <w:separator/>
      </w:r>
    </w:p>
  </w:footnote>
  <w:footnote w:type="continuationSeparator" w:id="0">
    <w:p w14:paraId="767D8FE5" w14:textId="77777777" w:rsidR="00977402" w:rsidRDefault="00977402" w:rsidP="00995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D2BCD"/>
    <w:multiLevelType w:val="hybridMultilevel"/>
    <w:tmpl w:val="EF3A0684"/>
    <w:lvl w:ilvl="0" w:tplc="1C090001">
      <w:start w:val="1"/>
      <w:numFmt w:val="bullet"/>
      <w:lvlText w:val=""/>
      <w:lvlJc w:val="left"/>
      <w:pPr>
        <w:ind w:left="720" w:hanging="360"/>
      </w:pPr>
      <w:rPr>
        <w:rFonts w:ascii="Symbol" w:hAnsi="Symbol" w:hint="default"/>
      </w:rPr>
    </w:lvl>
    <w:lvl w:ilvl="1" w:tplc="5B46226C">
      <w:numFmt w:val="bullet"/>
      <w:lvlText w:val="•"/>
      <w:lvlJc w:val="left"/>
      <w:pPr>
        <w:ind w:left="1440" w:hanging="360"/>
      </w:pPr>
      <w:rPr>
        <w:rFonts w:ascii="Calibri Light" w:eastAsia="STKaiti" w:hAnsi="Calibri Light" w:cs="Calibri Light"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153B37BF"/>
    <w:multiLevelType w:val="hybridMultilevel"/>
    <w:tmpl w:val="667C4300"/>
    <w:lvl w:ilvl="0" w:tplc="39D87938">
      <w:start w:val="1"/>
      <w:numFmt w:val="decimal"/>
      <w:lvlText w:val="%1."/>
      <w:lvlJc w:val="left"/>
      <w:pPr>
        <w:ind w:left="360" w:hanging="360"/>
      </w:pPr>
      <w:rPr>
        <w:b/>
      </w:rPr>
    </w:lvl>
    <w:lvl w:ilvl="1" w:tplc="DA3E1906">
      <w:start w:val="1"/>
      <w:numFmt w:val="lowerLetter"/>
      <w:lvlText w:val="%2."/>
      <w:lvlJc w:val="left"/>
      <w:pPr>
        <w:ind w:left="1080" w:hanging="360"/>
      </w:pPr>
    </w:lvl>
    <w:lvl w:ilvl="2" w:tplc="5808B6FC">
      <w:start w:val="1"/>
      <w:numFmt w:val="lowerRoman"/>
      <w:lvlText w:val="%3."/>
      <w:lvlJc w:val="right"/>
      <w:pPr>
        <w:ind w:left="1800" w:hanging="180"/>
      </w:pPr>
    </w:lvl>
    <w:lvl w:ilvl="3" w:tplc="76ECBFC8">
      <w:start w:val="1"/>
      <w:numFmt w:val="decimal"/>
      <w:lvlText w:val="%4."/>
      <w:lvlJc w:val="left"/>
      <w:pPr>
        <w:ind w:left="2520" w:hanging="360"/>
      </w:pPr>
    </w:lvl>
    <w:lvl w:ilvl="4" w:tplc="0C3CB484">
      <w:start w:val="1"/>
      <w:numFmt w:val="lowerLetter"/>
      <w:lvlText w:val="%5."/>
      <w:lvlJc w:val="left"/>
      <w:pPr>
        <w:ind w:left="3240" w:hanging="360"/>
      </w:pPr>
    </w:lvl>
    <w:lvl w:ilvl="5" w:tplc="CA6C1F8E">
      <w:start w:val="1"/>
      <w:numFmt w:val="lowerRoman"/>
      <w:lvlText w:val="%6."/>
      <w:lvlJc w:val="right"/>
      <w:pPr>
        <w:ind w:left="3960" w:hanging="180"/>
      </w:pPr>
    </w:lvl>
    <w:lvl w:ilvl="6" w:tplc="FE9428F0">
      <w:start w:val="1"/>
      <w:numFmt w:val="decimal"/>
      <w:lvlText w:val="%7."/>
      <w:lvlJc w:val="left"/>
      <w:pPr>
        <w:ind w:left="4680" w:hanging="360"/>
      </w:pPr>
    </w:lvl>
    <w:lvl w:ilvl="7" w:tplc="FBD01DAC">
      <w:start w:val="1"/>
      <w:numFmt w:val="lowerLetter"/>
      <w:lvlText w:val="%8."/>
      <w:lvlJc w:val="left"/>
      <w:pPr>
        <w:ind w:left="5400" w:hanging="360"/>
      </w:pPr>
    </w:lvl>
    <w:lvl w:ilvl="8" w:tplc="C92C3156">
      <w:start w:val="1"/>
      <w:numFmt w:val="lowerRoman"/>
      <w:lvlText w:val="%9."/>
      <w:lvlJc w:val="right"/>
      <w:pPr>
        <w:ind w:left="6120" w:hanging="180"/>
      </w:pPr>
    </w:lvl>
  </w:abstractNum>
  <w:abstractNum w:abstractNumId="2" w15:restartNumberingAfterBreak="0">
    <w:nsid w:val="243A6C5E"/>
    <w:multiLevelType w:val="multilevel"/>
    <w:tmpl w:val="B5DEA5D2"/>
    <w:lvl w:ilvl="0">
      <w:start w:val="1"/>
      <w:numFmt w:val="decimal"/>
      <w:lvlText w:val="%1."/>
      <w:lvlJc w:val="left"/>
      <w:pPr>
        <w:ind w:left="927" w:hanging="360"/>
      </w:pPr>
      <w:rPr>
        <w:rFonts w:hint="default"/>
      </w:rPr>
    </w:lvl>
    <w:lvl w:ilvl="1">
      <w:start w:val="1"/>
      <w:numFmt w:val="decimal"/>
      <w:isLgl/>
      <w:lvlText w:val="%1.%2"/>
      <w:lvlJc w:val="left"/>
      <w:pPr>
        <w:ind w:left="1437" w:hanging="51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50051455"/>
    <w:multiLevelType w:val="hybridMultilevel"/>
    <w:tmpl w:val="46D0E9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6E544BB7"/>
    <w:multiLevelType w:val="hybridMultilevel"/>
    <w:tmpl w:val="ED92B3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0E2F46"/>
    <w:multiLevelType w:val="hybridMultilevel"/>
    <w:tmpl w:val="EA58AF48"/>
    <w:lvl w:ilvl="0" w:tplc="655880D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2NjMwMLcEEpYWZko6SsGpxcWZ+XkgBYa1AL4rV1UsAAAA"/>
  </w:docVars>
  <w:rsids>
    <w:rsidRoot w:val="00995896"/>
    <w:rsid w:val="00000C07"/>
    <w:rsid w:val="00003C03"/>
    <w:rsid w:val="00004A55"/>
    <w:rsid w:val="00012B2D"/>
    <w:rsid w:val="000174A2"/>
    <w:rsid w:val="00017E81"/>
    <w:rsid w:val="00022A5D"/>
    <w:rsid w:val="000243DC"/>
    <w:rsid w:val="00024B22"/>
    <w:rsid w:val="00030920"/>
    <w:rsid w:val="00030AC2"/>
    <w:rsid w:val="0003155B"/>
    <w:rsid w:val="00041433"/>
    <w:rsid w:val="0004442F"/>
    <w:rsid w:val="000449AC"/>
    <w:rsid w:val="0005740D"/>
    <w:rsid w:val="000631FE"/>
    <w:rsid w:val="0006447B"/>
    <w:rsid w:val="000655F9"/>
    <w:rsid w:val="0007319D"/>
    <w:rsid w:val="000855B8"/>
    <w:rsid w:val="000916BE"/>
    <w:rsid w:val="00091FE9"/>
    <w:rsid w:val="000931D5"/>
    <w:rsid w:val="000A1FAF"/>
    <w:rsid w:val="000B2E71"/>
    <w:rsid w:val="000B3F36"/>
    <w:rsid w:val="000C4938"/>
    <w:rsid w:val="000C51A8"/>
    <w:rsid w:val="000C7378"/>
    <w:rsid w:val="000D27DA"/>
    <w:rsid w:val="000D55FD"/>
    <w:rsid w:val="000E36D4"/>
    <w:rsid w:val="000F21B2"/>
    <w:rsid w:val="000F59FD"/>
    <w:rsid w:val="001033BB"/>
    <w:rsid w:val="001115C8"/>
    <w:rsid w:val="001122E2"/>
    <w:rsid w:val="00117F08"/>
    <w:rsid w:val="0012647E"/>
    <w:rsid w:val="001305DD"/>
    <w:rsid w:val="00136D78"/>
    <w:rsid w:val="0013720E"/>
    <w:rsid w:val="00143900"/>
    <w:rsid w:val="0014656F"/>
    <w:rsid w:val="00150A09"/>
    <w:rsid w:val="00165C16"/>
    <w:rsid w:val="00172C3C"/>
    <w:rsid w:val="0017458B"/>
    <w:rsid w:val="0017491D"/>
    <w:rsid w:val="00175250"/>
    <w:rsid w:val="00180E1C"/>
    <w:rsid w:val="001827F8"/>
    <w:rsid w:val="00184C97"/>
    <w:rsid w:val="00184D9D"/>
    <w:rsid w:val="00186361"/>
    <w:rsid w:val="00186438"/>
    <w:rsid w:val="0019369B"/>
    <w:rsid w:val="00195544"/>
    <w:rsid w:val="001A13CA"/>
    <w:rsid w:val="001A3716"/>
    <w:rsid w:val="001A4E47"/>
    <w:rsid w:val="001C0095"/>
    <w:rsid w:val="001C3ECB"/>
    <w:rsid w:val="001D63D5"/>
    <w:rsid w:val="001E1DD9"/>
    <w:rsid w:val="001E252D"/>
    <w:rsid w:val="001F01F6"/>
    <w:rsid w:val="001F230B"/>
    <w:rsid w:val="001F2710"/>
    <w:rsid w:val="001F4E58"/>
    <w:rsid w:val="00200486"/>
    <w:rsid w:val="002007FF"/>
    <w:rsid w:val="0020305B"/>
    <w:rsid w:val="002049BB"/>
    <w:rsid w:val="00204A15"/>
    <w:rsid w:val="00211345"/>
    <w:rsid w:val="00212A3A"/>
    <w:rsid w:val="00214B43"/>
    <w:rsid w:val="00215135"/>
    <w:rsid w:val="00217C18"/>
    <w:rsid w:val="002336BD"/>
    <w:rsid w:val="00235271"/>
    <w:rsid w:val="002431BE"/>
    <w:rsid w:val="00246900"/>
    <w:rsid w:val="00251FEA"/>
    <w:rsid w:val="00253213"/>
    <w:rsid w:val="00255BF8"/>
    <w:rsid w:val="002641D6"/>
    <w:rsid w:val="0027184F"/>
    <w:rsid w:val="00271FAE"/>
    <w:rsid w:val="002724A7"/>
    <w:rsid w:val="00272D38"/>
    <w:rsid w:val="00280707"/>
    <w:rsid w:val="002828A3"/>
    <w:rsid w:val="002900D0"/>
    <w:rsid w:val="002945D9"/>
    <w:rsid w:val="00294FAE"/>
    <w:rsid w:val="002A4B55"/>
    <w:rsid w:val="002A4E17"/>
    <w:rsid w:val="002B748A"/>
    <w:rsid w:val="002C446E"/>
    <w:rsid w:val="002D613C"/>
    <w:rsid w:val="002E5884"/>
    <w:rsid w:val="002E6919"/>
    <w:rsid w:val="002F3B13"/>
    <w:rsid w:val="002F5A44"/>
    <w:rsid w:val="002F6B11"/>
    <w:rsid w:val="00300477"/>
    <w:rsid w:val="00303DC0"/>
    <w:rsid w:val="0030410D"/>
    <w:rsid w:val="003052AF"/>
    <w:rsid w:val="00314758"/>
    <w:rsid w:val="0031519A"/>
    <w:rsid w:val="00315C0D"/>
    <w:rsid w:val="003162DE"/>
    <w:rsid w:val="00323ACA"/>
    <w:rsid w:val="00325718"/>
    <w:rsid w:val="003314FF"/>
    <w:rsid w:val="0033742E"/>
    <w:rsid w:val="00344781"/>
    <w:rsid w:val="00346B37"/>
    <w:rsid w:val="0034718E"/>
    <w:rsid w:val="003510AB"/>
    <w:rsid w:val="003526F1"/>
    <w:rsid w:val="003551BC"/>
    <w:rsid w:val="00366C41"/>
    <w:rsid w:val="003873CD"/>
    <w:rsid w:val="003A05D5"/>
    <w:rsid w:val="003A0B1F"/>
    <w:rsid w:val="003A2D1F"/>
    <w:rsid w:val="003A7A2C"/>
    <w:rsid w:val="003B26A5"/>
    <w:rsid w:val="003C146C"/>
    <w:rsid w:val="003D0A41"/>
    <w:rsid w:val="003D3DE1"/>
    <w:rsid w:val="003E4FEF"/>
    <w:rsid w:val="003E60BA"/>
    <w:rsid w:val="003F1FC9"/>
    <w:rsid w:val="00404455"/>
    <w:rsid w:val="0040529A"/>
    <w:rsid w:val="00412823"/>
    <w:rsid w:val="0042456E"/>
    <w:rsid w:val="004247CD"/>
    <w:rsid w:val="00431FA1"/>
    <w:rsid w:val="00444A2E"/>
    <w:rsid w:val="00447C24"/>
    <w:rsid w:val="00450796"/>
    <w:rsid w:val="00450AB9"/>
    <w:rsid w:val="00461004"/>
    <w:rsid w:val="00466005"/>
    <w:rsid w:val="00467203"/>
    <w:rsid w:val="004818C7"/>
    <w:rsid w:val="00485C37"/>
    <w:rsid w:val="00490439"/>
    <w:rsid w:val="0049480A"/>
    <w:rsid w:val="004A5499"/>
    <w:rsid w:val="004A7776"/>
    <w:rsid w:val="004B3363"/>
    <w:rsid w:val="004B4408"/>
    <w:rsid w:val="004B530C"/>
    <w:rsid w:val="004B7C52"/>
    <w:rsid w:val="004C7EC1"/>
    <w:rsid w:val="004D030D"/>
    <w:rsid w:val="004D1702"/>
    <w:rsid w:val="004D31CD"/>
    <w:rsid w:val="004D4552"/>
    <w:rsid w:val="004E5F9E"/>
    <w:rsid w:val="004E732B"/>
    <w:rsid w:val="004F3577"/>
    <w:rsid w:val="004F710C"/>
    <w:rsid w:val="004F7380"/>
    <w:rsid w:val="004F7904"/>
    <w:rsid w:val="0050567C"/>
    <w:rsid w:val="00514FF1"/>
    <w:rsid w:val="00521F63"/>
    <w:rsid w:val="0052793B"/>
    <w:rsid w:val="005342AF"/>
    <w:rsid w:val="0054710E"/>
    <w:rsid w:val="005547C7"/>
    <w:rsid w:val="00554DA0"/>
    <w:rsid w:val="005570CF"/>
    <w:rsid w:val="005600AD"/>
    <w:rsid w:val="0056663C"/>
    <w:rsid w:val="005738FE"/>
    <w:rsid w:val="0058007C"/>
    <w:rsid w:val="00585B79"/>
    <w:rsid w:val="005906AE"/>
    <w:rsid w:val="0059674E"/>
    <w:rsid w:val="005A0AB6"/>
    <w:rsid w:val="005A133F"/>
    <w:rsid w:val="005B1AB2"/>
    <w:rsid w:val="005B6425"/>
    <w:rsid w:val="005C438F"/>
    <w:rsid w:val="005C5445"/>
    <w:rsid w:val="005C6A3A"/>
    <w:rsid w:val="005D095B"/>
    <w:rsid w:val="005D3336"/>
    <w:rsid w:val="005D496E"/>
    <w:rsid w:val="005E12C6"/>
    <w:rsid w:val="005E5FA7"/>
    <w:rsid w:val="006166A7"/>
    <w:rsid w:val="00633F47"/>
    <w:rsid w:val="00633F58"/>
    <w:rsid w:val="00635E36"/>
    <w:rsid w:val="00647CAF"/>
    <w:rsid w:val="00655866"/>
    <w:rsid w:val="00663F60"/>
    <w:rsid w:val="00667CD2"/>
    <w:rsid w:val="0067364D"/>
    <w:rsid w:val="00677D0C"/>
    <w:rsid w:val="00686E2B"/>
    <w:rsid w:val="006A3A70"/>
    <w:rsid w:val="006A59C3"/>
    <w:rsid w:val="006A5CDB"/>
    <w:rsid w:val="006A648D"/>
    <w:rsid w:val="006B12C8"/>
    <w:rsid w:val="006B2737"/>
    <w:rsid w:val="006B3166"/>
    <w:rsid w:val="006C1A91"/>
    <w:rsid w:val="006D3B4D"/>
    <w:rsid w:val="006D4F09"/>
    <w:rsid w:val="006E4C7B"/>
    <w:rsid w:val="007108BD"/>
    <w:rsid w:val="00713033"/>
    <w:rsid w:val="0073504B"/>
    <w:rsid w:val="007371C3"/>
    <w:rsid w:val="007412A3"/>
    <w:rsid w:val="00741388"/>
    <w:rsid w:val="0074398B"/>
    <w:rsid w:val="0075095E"/>
    <w:rsid w:val="00753D52"/>
    <w:rsid w:val="00763932"/>
    <w:rsid w:val="00767E31"/>
    <w:rsid w:val="007703E4"/>
    <w:rsid w:val="00771174"/>
    <w:rsid w:val="007721A9"/>
    <w:rsid w:val="00777F5D"/>
    <w:rsid w:val="00782B3A"/>
    <w:rsid w:val="00784B79"/>
    <w:rsid w:val="007859D4"/>
    <w:rsid w:val="00794EDE"/>
    <w:rsid w:val="007A5D6C"/>
    <w:rsid w:val="007A6225"/>
    <w:rsid w:val="007B7765"/>
    <w:rsid w:val="007C3034"/>
    <w:rsid w:val="007C3DB2"/>
    <w:rsid w:val="007D2D02"/>
    <w:rsid w:val="007D41DC"/>
    <w:rsid w:val="007D7227"/>
    <w:rsid w:val="007E4F66"/>
    <w:rsid w:val="007F78FE"/>
    <w:rsid w:val="00811EE2"/>
    <w:rsid w:val="008157F4"/>
    <w:rsid w:val="008165A4"/>
    <w:rsid w:val="0082383C"/>
    <w:rsid w:val="008246DD"/>
    <w:rsid w:val="00841B85"/>
    <w:rsid w:val="00842C85"/>
    <w:rsid w:val="008446D0"/>
    <w:rsid w:val="008463FD"/>
    <w:rsid w:val="008609A6"/>
    <w:rsid w:val="0086440E"/>
    <w:rsid w:val="00865397"/>
    <w:rsid w:val="008747B7"/>
    <w:rsid w:val="00885478"/>
    <w:rsid w:val="00886A8C"/>
    <w:rsid w:val="00887E3C"/>
    <w:rsid w:val="008908A2"/>
    <w:rsid w:val="008935A9"/>
    <w:rsid w:val="008A2E29"/>
    <w:rsid w:val="008A5C7B"/>
    <w:rsid w:val="008B175C"/>
    <w:rsid w:val="008B4A85"/>
    <w:rsid w:val="008C053A"/>
    <w:rsid w:val="008C77A6"/>
    <w:rsid w:val="008D0233"/>
    <w:rsid w:val="008D3682"/>
    <w:rsid w:val="008E7836"/>
    <w:rsid w:val="008F528C"/>
    <w:rsid w:val="00930FB0"/>
    <w:rsid w:val="009310E1"/>
    <w:rsid w:val="00932EA6"/>
    <w:rsid w:val="00941BAB"/>
    <w:rsid w:val="00943AAE"/>
    <w:rsid w:val="00945AAD"/>
    <w:rsid w:val="0096099E"/>
    <w:rsid w:val="00964ADA"/>
    <w:rsid w:val="00967572"/>
    <w:rsid w:val="009729B7"/>
    <w:rsid w:val="0097564F"/>
    <w:rsid w:val="009768A8"/>
    <w:rsid w:val="00977402"/>
    <w:rsid w:val="009809C8"/>
    <w:rsid w:val="00981BCB"/>
    <w:rsid w:val="00995896"/>
    <w:rsid w:val="00996B16"/>
    <w:rsid w:val="009A16C5"/>
    <w:rsid w:val="009A300C"/>
    <w:rsid w:val="009A6FE8"/>
    <w:rsid w:val="009B13F6"/>
    <w:rsid w:val="009B1F66"/>
    <w:rsid w:val="009B3747"/>
    <w:rsid w:val="009B6A17"/>
    <w:rsid w:val="009B6FB2"/>
    <w:rsid w:val="009C3C72"/>
    <w:rsid w:val="009C598F"/>
    <w:rsid w:val="009C60C3"/>
    <w:rsid w:val="009C78DE"/>
    <w:rsid w:val="009E3B48"/>
    <w:rsid w:val="009E52BF"/>
    <w:rsid w:val="009F2BD7"/>
    <w:rsid w:val="009F5988"/>
    <w:rsid w:val="009F76AD"/>
    <w:rsid w:val="00A004C2"/>
    <w:rsid w:val="00A00787"/>
    <w:rsid w:val="00A010A5"/>
    <w:rsid w:val="00A015B6"/>
    <w:rsid w:val="00A05D3F"/>
    <w:rsid w:val="00A06292"/>
    <w:rsid w:val="00A07E54"/>
    <w:rsid w:val="00A2443F"/>
    <w:rsid w:val="00A24A90"/>
    <w:rsid w:val="00A35EAC"/>
    <w:rsid w:val="00A36192"/>
    <w:rsid w:val="00A61B02"/>
    <w:rsid w:val="00A64660"/>
    <w:rsid w:val="00A647AB"/>
    <w:rsid w:val="00A652A3"/>
    <w:rsid w:val="00A67341"/>
    <w:rsid w:val="00A718A5"/>
    <w:rsid w:val="00A71A1C"/>
    <w:rsid w:val="00A721CA"/>
    <w:rsid w:val="00A75BDC"/>
    <w:rsid w:val="00A774EC"/>
    <w:rsid w:val="00AA786F"/>
    <w:rsid w:val="00AB1AFA"/>
    <w:rsid w:val="00AC23E8"/>
    <w:rsid w:val="00AC4430"/>
    <w:rsid w:val="00AC4DAD"/>
    <w:rsid w:val="00AC68C4"/>
    <w:rsid w:val="00AD67CD"/>
    <w:rsid w:val="00AE1D5C"/>
    <w:rsid w:val="00B01749"/>
    <w:rsid w:val="00B0360D"/>
    <w:rsid w:val="00B04FED"/>
    <w:rsid w:val="00B21F5A"/>
    <w:rsid w:val="00B21FB0"/>
    <w:rsid w:val="00B4707B"/>
    <w:rsid w:val="00B50FF4"/>
    <w:rsid w:val="00B53B10"/>
    <w:rsid w:val="00B630CB"/>
    <w:rsid w:val="00B76715"/>
    <w:rsid w:val="00B802B7"/>
    <w:rsid w:val="00B82CAC"/>
    <w:rsid w:val="00B91041"/>
    <w:rsid w:val="00B94AFE"/>
    <w:rsid w:val="00B95523"/>
    <w:rsid w:val="00BA7072"/>
    <w:rsid w:val="00BB527D"/>
    <w:rsid w:val="00BB5E6A"/>
    <w:rsid w:val="00BB7FDC"/>
    <w:rsid w:val="00BE0CE4"/>
    <w:rsid w:val="00BE68AC"/>
    <w:rsid w:val="00BF0966"/>
    <w:rsid w:val="00BF7C64"/>
    <w:rsid w:val="00C05345"/>
    <w:rsid w:val="00C0690E"/>
    <w:rsid w:val="00C21CA0"/>
    <w:rsid w:val="00C2720B"/>
    <w:rsid w:val="00C320DB"/>
    <w:rsid w:val="00C32D7C"/>
    <w:rsid w:val="00C4547E"/>
    <w:rsid w:val="00C47B25"/>
    <w:rsid w:val="00C6110D"/>
    <w:rsid w:val="00C67A78"/>
    <w:rsid w:val="00C84FB4"/>
    <w:rsid w:val="00C85E1C"/>
    <w:rsid w:val="00C86843"/>
    <w:rsid w:val="00C87E58"/>
    <w:rsid w:val="00C961CA"/>
    <w:rsid w:val="00C96F36"/>
    <w:rsid w:val="00CA3CF0"/>
    <w:rsid w:val="00CB42DC"/>
    <w:rsid w:val="00CB4B38"/>
    <w:rsid w:val="00CB4EC1"/>
    <w:rsid w:val="00CC1D44"/>
    <w:rsid w:val="00CC3771"/>
    <w:rsid w:val="00CC6080"/>
    <w:rsid w:val="00CD014B"/>
    <w:rsid w:val="00CE41E8"/>
    <w:rsid w:val="00CF3D84"/>
    <w:rsid w:val="00D104C6"/>
    <w:rsid w:val="00D1066C"/>
    <w:rsid w:val="00D12DCC"/>
    <w:rsid w:val="00D14409"/>
    <w:rsid w:val="00D2491B"/>
    <w:rsid w:val="00D26F81"/>
    <w:rsid w:val="00D30956"/>
    <w:rsid w:val="00D33159"/>
    <w:rsid w:val="00D3462E"/>
    <w:rsid w:val="00D34643"/>
    <w:rsid w:val="00D3475C"/>
    <w:rsid w:val="00D3654C"/>
    <w:rsid w:val="00D52602"/>
    <w:rsid w:val="00D6118A"/>
    <w:rsid w:val="00D65F6C"/>
    <w:rsid w:val="00D73707"/>
    <w:rsid w:val="00D74455"/>
    <w:rsid w:val="00D7558B"/>
    <w:rsid w:val="00D762D3"/>
    <w:rsid w:val="00D8291C"/>
    <w:rsid w:val="00D83C02"/>
    <w:rsid w:val="00D868DE"/>
    <w:rsid w:val="00D86E38"/>
    <w:rsid w:val="00D95DCA"/>
    <w:rsid w:val="00DA3F5C"/>
    <w:rsid w:val="00DA78D3"/>
    <w:rsid w:val="00DC1D97"/>
    <w:rsid w:val="00DC48D0"/>
    <w:rsid w:val="00DC6009"/>
    <w:rsid w:val="00DD0C29"/>
    <w:rsid w:val="00DD25A2"/>
    <w:rsid w:val="00DD72FA"/>
    <w:rsid w:val="00DE02C0"/>
    <w:rsid w:val="00DE77F9"/>
    <w:rsid w:val="00DF0104"/>
    <w:rsid w:val="00DF12F9"/>
    <w:rsid w:val="00DF1E91"/>
    <w:rsid w:val="00E014B9"/>
    <w:rsid w:val="00E02F28"/>
    <w:rsid w:val="00E07571"/>
    <w:rsid w:val="00E11CAD"/>
    <w:rsid w:val="00E1577C"/>
    <w:rsid w:val="00E275FF"/>
    <w:rsid w:val="00E31D80"/>
    <w:rsid w:val="00E3535D"/>
    <w:rsid w:val="00E36037"/>
    <w:rsid w:val="00E4003A"/>
    <w:rsid w:val="00E41D7A"/>
    <w:rsid w:val="00E468CE"/>
    <w:rsid w:val="00E469C0"/>
    <w:rsid w:val="00E62F0F"/>
    <w:rsid w:val="00E7216F"/>
    <w:rsid w:val="00E73A78"/>
    <w:rsid w:val="00E76675"/>
    <w:rsid w:val="00E9038B"/>
    <w:rsid w:val="00E9041C"/>
    <w:rsid w:val="00E93EFA"/>
    <w:rsid w:val="00EA3969"/>
    <w:rsid w:val="00EA3A1E"/>
    <w:rsid w:val="00EA6D17"/>
    <w:rsid w:val="00EA7568"/>
    <w:rsid w:val="00EB348A"/>
    <w:rsid w:val="00EB603F"/>
    <w:rsid w:val="00EB63DA"/>
    <w:rsid w:val="00EC0756"/>
    <w:rsid w:val="00EC0889"/>
    <w:rsid w:val="00EC3745"/>
    <w:rsid w:val="00EC482D"/>
    <w:rsid w:val="00ED285C"/>
    <w:rsid w:val="00ED2DC1"/>
    <w:rsid w:val="00ED3BD0"/>
    <w:rsid w:val="00ED3F62"/>
    <w:rsid w:val="00EE28DE"/>
    <w:rsid w:val="00F0052E"/>
    <w:rsid w:val="00F00669"/>
    <w:rsid w:val="00F01DB0"/>
    <w:rsid w:val="00F0543B"/>
    <w:rsid w:val="00F15D10"/>
    <w:rsid w:val="00F15EA1"/>
    <w:rsid w:val="00F305B9"/>
    <w:rsid w:val="00F32FE4"/>
    <w:rsid w:val="00F37B77"/>
    <w:rsid w:val="00F521E9"/>
    <w:rsid w:val="00F522FC"/>
    <w:rsid w:val="00F527EA"/>
    <w:rsid w:val="00F52F5D"/>
    <w:rsid w:val="00F63FD9"/>
    <w:rsid w:val="00F66857"/>
    <w:rsid w:val="00F721FE"/>
    <w:rsid w:val="00F84518"/>
    <w:rsid w:val="00F84CA5"/>
    <w:rsid w:val="00F91ECF"/>
    <w:rsid w:val="00F94784"/>
    <w:rsid w:val="00F95EBE"/>
    <w:rsid w:val="00FA1ABE"/>
    <w:rsid w:val="00FA209E"/>
    <w:rsid w:val="00FA45B5"/>
    <w:rsid w:val="00FA6A0F"/>
    <w:rsid w:val="00FB02AD"/>
    <w:rsid w:val="00FC0FB6"/>
    <w:rsid w:val="00FC3330"/>
    <w:rsid w:val="00FC5985"/>
    <w:rsid w:val="00FD2F3E"/>
    <w:rsid w:val="00FD4809"/>
    <w:rsid w:val="00FD583E"/>
    <w:rsid w:val="00FD6915"/>
    <w:rsid w:val="00FD71BB"/>
    <w:rsid w:val="00FE0D3E"/>
    <w:rsid w:val="00FE7793"/>
    <w:rsid w:val="00FF2224"/>
    <w:rsid w:val="00FF347D"/>
    <w:rsid w:val="00FF3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2FA55"/>
  <w15:docId w15:val="{75CE7D88-D9B2-4C4E-9ABF-44B450F9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896"/>
  </w:style>
  <w:style w:type="paragraph" w:styleId="Footer">
    <w:name w:val="footer"/>
    <w:basedOn w:val="Normal"/>
    <w:link w:val="FooterChar"/>
    <w:uiPriority w:val="99"/>
    <w:unhideWhenUsed/>
    <w:rsid w:val="00995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896"/>
  </w:style>
  <w:style w:type="paragraph" w:styleId="BalloonText">
    <w:name w:val="Balloon Text"/>
    <w:basedOn w:val="Normal"/>
    <w:link w:val="BalloonTextChar"/>
    <w:uiPriority w:val="99"/>
    <w:semiHidden/>
    <w:unhideWhenUsed/>
    <w:rsid w:val="00995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96"/>
    <w:rPr>
      <w:rFonts w:ascii="Tahoma" w:hAnsi="Tahoma" w:cs="Tahoma"/>
      <w:sz w:val="16"/>
      <w:szCs w:val="16"/>
    </w:rPr>
  </w:style>
  <w:style w:type="character" w:styleId="PlaceholderText">
    <w:name w:val="Placeholder Text"/>
    <w:basedOn w:val="DefaultParagraphFont"/>
    <w:uiPriority w:val="99"/>
    <w:semiHidden/>
    <w:rsid w:val="00995896"/>
    <w:rPr>
      <w:color w:val="808080"/>
    </w:rPr>
  </w:style>
  <w:style w:type="character" w:styleId="Hyperlink">
    <w:name w:val="Hyperlink"/>
    <w:basedOn w:val="DefaultParagraphFont"/>
    <w:uiPriority w:val="99"/>
    <w:unhideWhenUsed/>
    <w:rsid w:val="004B7C52"/>
    <w:rPr>
      <w:color w:val="0000FF" w:themeColor="hyperlink"/>
      <w:u w:val="single"/>
    </w:rPr>
  </w:style>
  <w:style w:type="paragraph" w:styleId="ListParagraph">
    <w:name w:val="List Paragraph"/>
    <w:basedOn w:val="Normal"/>
    <w:uiPriority w:val="34"/>
    <w:qFormat/>
    <w:rsid w:val="00554DA0"/>
    <w:pPr>
      <w:ind w:left="720"/>
      <w:contextualSpacing/>
    </w:pPr>
  </w:style>
  <w:style w:type="table" w:styleId="TableGrid">
    <w:name w:val="Table Grid"/>
    <w:basedOn w:val="TableNormal"/>
    <w:uiPriority w:val="39"/>
    <w:rsid w:val="00ED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7371C3"/>
    <w:rPr>
      <w:rFonts w:ascii="Arial" w:eastAsia="Times New Roman" w:hAnsi="Arial" w:cs="Times New Roman"/>
    </w:rPr>
  </w:style>
  <w:style w:type="paragraph" w:styleId="NoSpacing">
    <w:name w:val="No Spacing"/>
    <w:link w:val="NoSpacingChar"/>
    <w:uiPriority w:val="1"/>
    <w:qFormat/>
    <w:rsid w:val="007371C3"/>
    <w:pPr>
      <w:spacing w:after="0" w:line="240" w:lineRule="auto"/>
    </w:pPr>
    <w:rPr>
      <w:rFonts w:ascii="Arial" w:eastAsia="Times New Roman" w:hAnsi="Arial" w:cs="Times New Roman"/>
    </w:rPr>
  </w:style>
  <w:style w:type="character" w:customStyle="1" w:styleId="UnresolvedMention1">
    <w:name w:val="Unresolved Mention1"/>
    <w:basedOn w:val="DefaultParagraphFont"/>
    <w:uiPriority w:val="99"/>
    <w:semiHidden/>
    <w:unhideWhenUsed/>
    <w:rsid w:val="00F95EBE"/>
    <w:rPr>
      <w:color w:val="605E5C"/>
      <w:shd w:val="clear" w:color="auto" w:fill="E1DFDD"/>
    </w:rPr>
  </w:style>
  <w:style w:type="character" w:customStyle="1" w:styleId="UnresolvedMention2">
    <w:name w:val="Unresolved Mention2"/>
    <w:basedOn w:val="DefaultParagraphFont"/>
    <w:uiPriority w:val="99"/>
    <w:semiHidden/>
    <w:unhideWhenUsed/>
    <w:rsid w:val="00B0360D"/>
    <w:rPr>
      <w:color w:val="605E5C"/>
      <w:shd w:val="clear" w:color="auto" w:fill="E1DFDD"/>
    </w:rPr>
  </w:style>
  <w:style w:type="character" w:customStyle="1" w:styleId="UnresolvedMention3">
    <w:name w:val="Unresolved Mention3"/>
    <w:basedOn w:val="DefaultParagraphFont"/>
    <w:uiPriority w:val="99"/>
    <w:semiHidden/>
    <w:unhideWhenUsed/>
    <w:rsid w:val="000855B8"/>
    <w:rPr>
      <w:color w:val="605E5C"/>
      <w:shd w:val="clear" w:color="auto" w:fill="E1DFDD"/>
    </w:rPr>
  </w:style>
  <w:style w:type="table" w:customStyle="1" w:styleId="TableGrid4">
    <w:name w:val="Table Grid4"/>
    <w:basedOn w:val="TableNormal"/>
    <w:next w:val="TableGrid"/>
    <w:uiPriority w:val="39"/>
    <w:rsid w:val="00A774EC"/>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aymondo@oudtmun.gov.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onnie@oudtmun.gov.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cure.csd.gov.z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nina@oudtmun.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08215B13B144A9F31AC811BD83120" ma:contentTypeVersion="12" ma:contentTypeDescription="Create a new document." ma:contentTypeScope="" ma:versionID="69d4e87462349cef2b9bbb99743ffb54">
  <xsd:schema xmlns:xsd="http://www.w3.org/2001/XMLSchema" xmlns:xs="http://www.w3.org/2001/XMLSchema" xmlns:p="http://schemas.microsoft.com/office/2006/metadata/properties" xmlns:ns2="40344061-ad40-4eb8-9fc8-590418d5d52e" xmlns:ns3="38b86003-c7f1-4377-9772-283a79509f84" targetNamespace="http://schemas.microsoft.com/office/2006/metadata/properties" ma:root="true" ma:fieldsID="dc82d9dd93c4e3cd6b7e916d4e28ee1a" ns2:_="" ns3:_="">
    <xsd:import namespace="40344061-ad40-4eb8-9fc8-590418d5d52e"/>
    <xsd:import namespace="38b86003-c7f1-4377-9772-283a79509f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44061-ad40-4eb8-9fc8-590418d5d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86003-c7f1-4377-9772-283a79509f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FA6F8-D0B0-4D5B-9D34-BC738B16E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44061-ad40-4eb8-9fc8-590418d5d52e"/>
    <ds:schemaRef ds:uri="38b86003-c7f1-4377-9772-283a79509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2022E-2B87-46D1-B150-96581F50EB34}">
  <ds:schemaRefs>
    <ds:schemaRef ds:uri="http://schemas.microsoft.com/sharepoint/v3/contenttype/forms"/>
  </ds:schemaRefs>
</ds:datastoreItem>
</file>

<file path=customXml/itemProps3.xml><?xml version="1.0" encoding="utf-8"?>
<ds:datastoreItem xmlns:ds="http://schemas.openxmlformats.org/officeDocument/2006/customXml" ds:itemID="{F58F1D2C-1960-4432-B515-FD73E87204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Thobeka Silwana</dc:creator>
  <cp:lastModifiedBy>Janina J. Rollison</cp:lastModifiedBy>
  <cp:revision>2</cp:revision>
  <cp:lastPrinted>2015-09-17T13:40:00Z</cp:lastPrinted>
  <dcterms:created xsi:type="dcterms:W3CDTF">2021-12-09T12:00:00Z</dcterms:created>
  <dcterms:modified xsi:type="dcterms:W3CDTF">2021-12-09T12:00:00Z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0x010100A9B08215B13B144A9F31AC811BD83120</vt:lpwstr>
  </property>
</Properties>
</file>