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Look w:val="04A0" w:firstRow="1" w:lastRow="0" w:firstColumn="1" w:lastColumn="0" w:noHBand="0" w:noVBand="1"/>
      </w:tblPr>
      <w:tblGrid>
        <w:gridCol w:w="3369"/>
        <w:gridCol w:w="5557"/>
      </w:tblGrid>
      <w:tr w:rsidR="00EB6A30" w:rsidRPr="00A919B1" w14:paraId="45152F63" w14:textId="77777777" w:rsidTr="00304117">
        <w:tc>
          <w:tcPr>
            <w:tcW w:w="3369" w:type="dxa"/>
          </w:tcPr>
          <w:p w14:paraId="73D5D456" w14:textId="77777777" w:rsidR="00EB6A30" w:rsidRPr="00EB6A30" w:rsidRDefault="005E60D6" w:rsidP="00EB6A30">
            <w:pPr>
              <w:spacing w:before="60" w:after="60" w:line="276" w:lineRule="auto"/>
              <w:rPr>
                <w:rFonts w:ascii="Arial" w:hAnsi="Arial" w:cs="Arial"/>
                <w:b/>
                <w:sz w:val="22"/>
              </w:rPr>
            </w:pPr>
            <w:r>
              <w:rPr>
                <w:rFonts w:ascii="Arial" w:hAnsi="Arial" w:cs="Arial"/>
                <w:b/>
                <w:sz w:val="22"/>
              </w:rPr>
              <w:t>B</w:t>
            </w:r>
            <w:r w:rsidR="00EB6A30" w:rsidRPr="00EB6A30">
              <w:rPr>
                <w:rFonts w:ascii="Arial" w:hAnsi="Arial" w:cs="Arial"/>
                <w:b/>
                <w:sz w:val="22"/>
              </w:rPr>
              <w:t>usiness Unit</w:t>
            </w:r>
          </w:p>
        </w:tc>
        <w:tc>
          <w:tcPr>
            <w:tcW w:w="5557" w:type="dxa"/>
          </w:tcPr>
          <w:p w14:paraId="6D3FD682" w14:textId="77777777" w:rsidR="00EB6A30" w:rsidRPr="005E60D6" w:rsidRDefault="00372C95" w:rsidP="00EB6A30">
            <w:pPr>
              <w:spacing w:before="60" w:after="60" w:line="276" w:lineRule="auto"/>
              <w:rPr>
                <w:rFonts w:ascii="Arial" w:hAnsi="Arial" w:cs="Arial"/>
                <w:sz w:val="22"/>
              </w:rPr>
            </w:pPr>
            <w:r>
              <w:rPr>
                <w:rFonts w:ascii="Arial" w:hAnsi="Arial" w:cs="Arial"/>
                <w:sz w:val="22"/>
              </w:rPr>
              <w:t>Transmission</w:t>
            </w:r>
          </w:p>
        </w:tc>
      </w:tr>
      <w:tr w:rsidR="00EB6A30" w:rsidRPr="00A919B1" w14:paraId="7673B977" w14:textId="77777777" w:rsidTr="00304117">
        <w:tc>
          <w:tcPr>
            <w:tcW w:w="3369" w:type="dxa"/>
          </w:tcPr>
          <w:p w14:paraId="58C7D409"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557" w:type="dxa"/>
          </w:tcPr>
          <w:p w14:paraId="051E4CC4" w14:textId="58F05E7A" w:rsidR="00EB6A30" w:rsidRPr="005E60D6" w:rsidRDefault="00281CA4" w:rsidP="00EB6A30">
            <w:pPr>
              <w:spacing w:before="60" w:after="60" w:line="276" w:lineRule="auto"/>
              <w:rPr>
                <w:rFonts w:ascii="Arial" w:hAnsi="Arial" w:cs="Arial"/>
                <w:sz w:val="22"/>
              </w:rPr>
            </w:pPr>
            <w:r w:rsidRPr="00281CA4">
              <w:rPr>
                <w:rFonts w:ascii="Arial" w:hAnsi="Arial" w:cs="Arial"/>
                <w:sz w:val="22"/>
              </w:rPr>
              <w:t xml:space="preserve">The design, </w:t>
            </w:r>
            <w:proofErr w:type="gramStart"/>
            <w:r w:rsidRPr="00281CA4">
              <w:rPr>
                <w:rFonts w:ascii="Arial" w:hAnsi="Arial" w:cs="Arial"/>
                <w:sz w:val="22"/>
              </w:rPr>
              <w:t>Supply</w:t>
            </w:r>
            <w:proofErr w:type="gramEnd"/>
            <w:r w:rsidRPr="00281CA4">
              <w:rPr>
                <w:rFonts w:ascii="Arial" w:hAnsi="Arial" w:cs="Arial"/>
                <w:sz w:val="22"/>
              </w:rPr>
              <w:t xml:space="preserve"> and delivery of capacitor cans on as and when required basis</w:t>
            </w:r>
          </w:p>
        </w:tc>
      </w:tr>
      <w:tr w:rsidR="00EB6A30" w:rsidRPr="00A919B1" w14:paraId="034471F1" w14:textId="77777777" w:rsidTr="00304117">
        <w:tc>
          <w:tcPr>
            <w:tcW w:w="3369" w:type="dxa"/>
          </w:tcPr>
          <w:p w14:paraId="509F0842"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557" w:type="dxa"/>
          </w:tcPr>
          <w:p w14:paraId="000CB9E7" w14:textId="54D7F6B0" w:rsidR="00EB6A30" w:rsidRPr="005E60D6" w:rsidRDefault="00281CA4" w:rsidP="00EB6A30">
            <w:pPr>
              <w:spacing w:before="60" w:after="60" w:line="276" w:lineRule="auto"/>
              <w:rPr>
                <w:rFonts w:ascii="Arial" w:hAnsi="Arial" w:cs="Arial"/>
                <w:sz w:val="22"/>
              </w:rPr>
            </w:pPr>
            <w:r>
              <w:rPr>
                <w:rFonts w:ascii="Arial" w:hAnsi="Arial" w:cs="Arial"/>
                <w:sz w:val="22"/>
              </w:rPr>
              <w:t>5 Years</w:t>
            </w:r>
          </w:p>
        </w:tc>
      </w:tr>
      <w:tr w:rsidR="005E60D6" w:rsidRPr="00A919B1" w14:paraId="6E6C1CB4" w14:textId="77777777" w:rsidTr="00304117">
        <w:tc>
          <w:tcPr>
            <w:tcW w:w="3369" w:type="dxa"/>
          </w:tcPr>
          <w:p w14:paraId="73D3E5AB" w14:textId="77777777" w:rsidR="005E60D6" w:rsidRPr="00EB6A30" w:rsidRDefault="005E60D6" w:rsidP="00EB6A30">
            <w:pPr>
              <w:spacing w:before="60" w:after="60" w:line="276" w:lineRule="auto"/>
              <w:rPr>
                <w:rFonts w:ascii="Arial" w:hAnsi="Arial" w:cs="Arial"/>
                <w:b/>
                <w:sz w:val="22"/>
              </w:rPr>
            </w:pPr>
            <w:r w:rsidRPr="00EB6A30">
              <w:rPr>
                <w:rFonts w:ascii="Arial" w:hAnsi="Arial" w:cs="Arial"/>
                <w:b/>
                <w:sz w:val="22"/>
              </w:rPr>
              <w:t>Budget</w:t>
            </w:r>
          </w:p>
        </w:tc>
        <w:tc>
          <w:tcPr>
            <w:tcW w:w="5557" w:type="dxa"/>
          </w:tcPr>
          <w:p w14:paraId="231EC4AE" w14:textId="18FF27BA" w:rsidR="005E60D6" w:rsidRPr="005E60D6" w:rsidRDefault="005E60D6" w:rsidP="00EB6A30">
            <w:pPr>
              <w:spacing w:before="60" w:after="60" w:line="276" w:lineRule="auto"/>
              <w:rPr>
                <w:rFonts w:ascii="Arial" w:hAnsi="Arial" w:cs="Arial"/>
                <w:sz w:val="22"/>
              </w:rPr>
            </w:pPr>
          </w:p>
        </w:tc>
      </w:tr>
      <w:tr w:rsidR="00304117" w:rsidRPr="00A919B1" w14:paraId="1288DD19" w14:textId="77777777" w:rsidTr="00304117">
        <w:tc>
          <w:tcPr>
            <w:tcW w:w="3369" w:type="dxa"/>
          </w:tcPr>
          <w:p w14:paraId="449608E5" w14:textId="77777777" w:rsidR="00304117" w:rsidRPr="00EB6A30" w:rsidRDefault="00304117" w:rsidP="00304117">
            <w:pPr>
              <w:spacing w:before="60" w:after="60" w:line="276" w:lineRule="auto"/>
              <w:rPr>
                <w:rFonts w:ascii="Arial" w:hAnsi="Arial" w:cs="Arial"/>
                <w:b/>
                <w:sz w:val="22"/>
              </w:rPr>
            </w:pPr>
            <w:r w:rsidRPr="00EB6A30">
              <w:rPr>
                <w:rFonts w:ascii="Arial" w:hAnsi="Arial" w:cs="Arial"/>
                <w:b/>
                <w:sz w:val="22"/>
              </w:rPr>
              <w:t>Name of Buyer</w:t>
            </w:r>
          </w:p>
        </w:tc>
        <w:tc>
          <w:tcPr>
            <w:tcW w:w="5557" w:type="dxa"/>
          </w:tcPr>
          <w:p w14:paraId="4AE01B6C" w14:textId="4C5907EB" w:rsidR="00304117" w:rsidRPr="005E60D6" w:rsidRDefault="000D7D6A" w:rsidP="00304117">
            <w:pPr>
              <w:spacing w:before="60" w:after="60" w:line="276" w:lineRule="auto"/>
              <w:rPr>
                <w:rFonts w:ascii="Arial" w:hAnsi="Arial" w:cs="Arial"/>
                <w:sz w:val="22"/>
              </w:rPr>
            </w:pPr>
            <w:r>
              <w:rPr>
                <w:rFonts w:ascii="Arial" w:hAnsi="Arial" w:cs="Arial"/>
                <w:sz w:val="22"/>
              </w:rPr>
              <w:t>Thandazile Timana</w:t>
            </w:r>
          </w:p>
        </w:tc>
      </w:tr>
    </w:tbl>
    <w:p w14:paraId="2796B9E9" w14:textId="77777777" w:rsidR="00EB6A30" w:rsidRPr="00EB6A30" w:rsidRDefault="00EB6A30" w:rsidP="00EB6A30">
      <w:pPr>
        <w:spacing w:line="276" w:lineRule="auto"/>
        <w:rPr>
          <w:rFonts w:ascii="Arial" w:hAnsi="Arial" w:cs="Arial"/>
        </w:rPr>
      </w:pPr>
    </w:p>
    <w:p w14:paraId="5C66F177" w14:textId="77777777" w:rsidR="00304117" w:rsidRPr="003D66FA" w:rsidRDefault="00304117" w:rsidP="00EB6A30">
      <w:pPr>
        <w:spacing w:before="120" w:after="120" w:line="276" w:lineRule="auto"/>
        <w:rPr>
          <w:rFonts w:ascii="Arial" w:hAnsi="Arial" w:cs="Arial"/>
          <w:b/>
        </w:rPr>
      </w:pPr>
      <w:r w:rsidRPr="003D66FA">
        <w:rPr>
          <w:rFonts w:ascii="Arial" w:hAnsi="Arial" w:cs="Arial"/>
          <w:b/>
        </w:rPr>
        <w:t>Section 1: Pre-qualification Criteria for Preferential Procurement</w:t>
      </w:r>
    </w:p>
    <w:tbl>
      <w:tblPr>
        <w:tblStyle w:val="TableGrid"/>
        <w:tblW w:w="0" w:type="auto"/>
        <w:tblLook w:val="04A0" w:firstRow="1" w:lastRow="0" w:firstColumn="1" w:lastColumn="0" w:noHBand="0" w:noVBand="1"/>
      </w:tblPr>
      <w:tblGrid>
        <w:gridCol w:w="9016"/>
      </w:tblGrid>
      <w:tr w:rsidR="00304117" w:rsidRPr="00A919B1" w14:paraId="60F4B8EE" w14:textId="77777777" w:rsidTr="00304117">
        <w:tc>
          <w:tcPr>
            <w:tcW w:w="9016" w:type="dxa"/>
            <w:shd w:val="clear" w:color="auto" w:fill="000000" w:themeFill="text1"/>
          </w:tcPr>
          <w:p w14:paraId="744A498E" w14:textId="77777777" w:rsidR="00304117" w:rsidRPr="00A919B1" w:rsidRDefault="00304117" w:rsidP="00294AC8">
            <w:pPr>
              <w:spacing w:before="60" w:after="60" w:line="276" w:lineRule="auto"/>
              <w:rPr>
                <w:rFonts w:ascii="Arial" w:hAnsi="Arial" w:cs="Arial"/>
                <w:sz w:val="22"/>
              </w:rPr>
            </w:pPr>
            <w:r w:rsidRPr="00A919B1">
              <w:rPr>
                <w:rFonts w:ascii="Arial" w:hAnsi="Arial" w:cs="Arial"/>
                <w:sz w:val="20"/>
              </w:rPr>
              <w:t>SDL</w:t>
            </w:r>
            <w:r w:rsidR="00294AC8">
              <w:rPr>
                <w:rFonts w:ascii="Arial" w:hAnsi="Arial" w:cs="Arial"/>
                <w:sz w:val="20"/>
              </w:rPr>
              <w:t>&amp;I</w:t>
            </w:r>
            <w:r w:rsidRPr="00A919B1">
              <w:rPr>
                <w:rFonts w:ascii="Arial" w:hAnsi="Arial" w:cs="Arial"/>
                <w:sz w:val="20"/>
              </w:rPr>
              <w:t xml:space="preserve"> will apply the following pre-qualification criteria as envisaged in PPPFA 2017 regulation 4</w:t>
            </w:r>
          </w:p>
        </w:tc>
      </w:tr>
      <w:tr w:rsidR="00304117" w:rsidRPr="00A919B1" w14:paraId="0D3E685E" w14:textId="77777777" w:rsidTr="00115ECC">
        <w:trPr>
          <w:trHeight w:val="298"/>
        </w:trPr>
        <w:tc>
          <w:tcPr>
            <w:tcW w:w="9016" w:type="dxa"/>
          </w:tcPr>
          <w:p w14:paraId="2767757A"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7D14508A" w14:textId="77777777" w:rsidTr="00304117">
              <w:tc>
                <w:tcPr>
                  <w:tcW w:w="5680" w:type="dxa"/>
                  <w:tcBorders>
                    <w:right w:val="single" w:sz="4" w:space="0" w:color="auto"/>
                  </w:tcBorders>
                </w:tcPr>
                <w:p w14:paraId="47129C31"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2FFED998"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EEE753B"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2C2C38B4" w14:textId="77777777" w:rsidTr="00304117">
              <w:tc>
                <w:tcPr>
                  <w:tcW w:w="5680" w:type="dxa"/>
                  <w:tcBorders>
                    <w:right w:val="single" w:sz="4" w:space="0" w:color="auto"/>
                  </w:tcBorders>
                </w:tcPr>
                <w:p w14:paraId="0F62C4DB"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5B26CFD0" w14:textId="08E901E4" w:rsidR="00304117" w:rsidRPr="00EB6A30" w:rsidRDefault="00B9232F"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7AFF389F" w14:textId="666167BF" w:rsidR="00304117" w:rsidRPr="00EB6A30" w:rsidRDefault="00B9232F" w:rsidP="00304117">
                      <w:pPr>
                        <w:spacing w:before="60" w:after="60"/>
                        <w:jc w:val="center"/>
                        <w:rPr>
                          <w:rFonts w:ascii="Arial" w:hAnsi="Arial" w:cs="Arial"/>
                          <w:sz w:val="20"/>
                        </w:rPr>
                      </w:pPr>
                      <w:r>
                        <w:rPr>
                          <w:rFonts w:ascii="Arial" w:hAnsi="Arial" w:cs="Arial"/>
                          <w:sz w:val="20"/>
                        </w:rPr>
                        <w:sym w:font="Wingdings 2" w:char="F052"/>
                      </w:r>
                    </w:p>
                  </w:tc>
                </w:sdtContent>
              </w:sdt>
            </w:tr>
            <w:tr w:rsidR="00EB6A30" w:rsidRPr="00EB6A30" w14:paraId="24EBBBCA" w14:textId="77777777" w:rsidTr="00304117">
              <w:tc>
                <w:tcPr>
                  <w:tcW w:w="5680" w:type="dxa"/>
                  <w:tcBorders>
                    <w:right w:val="single" w:sz="4" w:space="0" w:color="auto"/>
                  </w:tcBorders>
                </w:tcPr>
                <w:p w14:paraId="37881E7E" w14:textId="77777777"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7C069E16" w14:textId="1DFBFDBC" w:rsidR="003B0CF5" w:rsidRPr="00494A1C" w:rsidRDefault="003B0CF5" w:rsidP="00494A1C">
                  <w:pPr>
                    <w:spacing w:before="60" w:after="60"/>
                    <w:jc w:val="center"/>
                    <w:rPr>
                      <w:rFonts w:ascii="Arial" w:hAnsi="Arial" w:cs="Arial"/>
                      <w:b/>
                      <w:color w:val="000000" w:themeColor="text1"/>
                      <w:sz w:val="20"/>
                    </w:rPr>
                  </w:pPr>
                </w:p>
              </w:tc>
            </w:tr>
          </w:tbl>
          <w:p w14:paraId="028FE95C"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2F9D690F" w14:textId="77777777" w:rsidTr="00304117">
              <w:tc>
                <w:tcPr>
                  <w:tcW w:w="5680" w:type="dxa"/>
                  <w:tcBorders>
                    <w:right w:val="single" w:sz="4" w:space="0" w:color="auto"/>
                  </w:tcBorders>
                </w:tcPr>
                <w:p w14:paraId="65F83201"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DA34A6C"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C6AFDF4"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797A8D96" w14:textId="77777777" w:rsidTr="00304117">
              <w:tc>
                <w:tcPr>
                  <w:tcW w:w="5680" w:type="dxa"/>
                  <w:tcBorders>
                    <w:right w:val="single" w:sz="4" w:space="0" w:color="auto"/>
                  </w:tcBorders>
                </w:tcPr>
                <w:p w14:paraId="44D4422F"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DFBE7D5" w14:textId="50AE00C6" w:rsidR="00304117" w:rsidRPr="00EB6A30" w:rsidRDefault="00A53C03"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63F9994A" w14:textId="12A7F9EA" w:rsidR="00304117" w:rsidRPr="00EB6A30" w:rsidRDefault="00A53C03" w:rsidP="00304117">
                      <w:pPr>
                        <w:spacing w:before="60" w:after="60"/>
                        <w:jc w:val="center"/>
                        <w:rPr>
                          <w:rFonts w:ascii="Arial" w:hAnsi="Arial" w:cs="Arial"/>
                          <w:sz w:val="20"/>
                        </w:rPr>
                      </w:pPr>
                      <w:r>
                        <w:rPr>
                          <w:rFonts w:ascii="Arial" w:hAnsi="Arial" w:cs="Arial"/>
                          <w:sz w:val="20"/>
                        </w:rPr>
                        <w:sym w:font="Wingdings 2" w:char="F052"/>
                      </w:r>
                    </w:p>
                  </w:tc>
                </w:sdtContent>
              </w:sdt>
            </w:tr>
            <w:tr w:rsidR="00EB6A30" w:rsidRPr="00EB6A30" w14:paraId="2BD52573" w14:textId="77777777" w:rsidTr="00304117">
              <w:tc>
                <w:tcPr>
                  <w:tcW w:w="5680" w:type="dxa"/>
                  <w:tcBorders>
                    <w:right w:val="single" w:sz="4" w:space="0" w:color="auto"/>
                  </w:tcBorders>
                </w:tcPr>
                <w:p w14:paraId="6D96AE4C" w14:textId="77777777"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48A98EB9" w14:textId="74D9C154" w:rsidR="003B0CF5" w:rsidRPr="00494A1C" w:rsidRDefault="003B0CF5" w:rsidP="00175220">
                  <w:pPr>
                    <w:spacing w:before="60" w:after="60"/>
                    <w:rPr>
                      <w:rFonts w:ascii="Arial" w:hAnsi="Arial" w:cs="Arial"/>
                      <w:b/>
                      <w:bCs/>
                      <w:sz w:val="20"/>
                    </w:rPr>
                  </w:pPr>
                </w:p>
              </w:tc>
            </w:tr>
          </w:tbl>
          <w:p w14:paraId="2B0A893E" w14:textId="77777777" w:rsidR="00304117" w:rsidRPr="00EB6A30" w:rsidRDefault="00304117" w:rsidP="00304117">
            <w:pPr>
              <w:rPr>
                <w:rFonts w:ascii="Arial" w:hAnsi="Arial" w:cs="Arial"/>
                <w:sz w:val="20"/>
              </w:rPr>
            </w:pPr>
          </w:p>
          <w:p w14:paraId="4E3FC88B" w14:textId="77777777" w:rsidR="003E052A" w:rsidRPr="00115ECC" w:rsidRDefault="003E052A" w:rsidP="003E052A">
            <w:pPr>
              <w:shd w:val="clear" w:color="auto" w:fill="DDD9C3" w:themeFill="background2" w:themeFillShade="E6"/>
              <w:rPr>
                <w:rFonts w:ascii="Arial" w:hAnsi="Arial" w:cs="Arial"/>
                <w:sz w:val="16"/>
              </w:rPr>
            </w:pPr>
            <w:r w:rsidRPr="00115ECC">
              <w:rPr>
                <w:rFonts w:ascii="Arial" w:hAnsi="Arial" w:cs="Arial"/>
                <w:sz w:val="16"/>
              </w:rPr>
              <w:t xml:space="preserve">Tender Returnable if the above elements are </w:t>
            </w:r>
            <w:proofErr w:type="gramStart"/>
            <w:r w:rsidRPr="00115ECC">
              <w:rPr>
                <w:rFonts w:ascii="Arial" w:hAnsi="Arial" w:cs="Arial"/>
                <w:sz w:val="16"/>
              </w:rPr>
              <w:t>requirements;</w:t>
            </w:r>
            <w:proofErr w:type="gramEnd"/>
          </w:p>
          <w:p w14:paraId="7FFD5F19" w14:textId="40D61703" w:rsidR="003E052A" w:rsidRPr="00115ECC" w:rsidRDefault="00C56D05"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proofErr w:type="gramStart"/>
            <w:r>
              <w:rPr>
                <w:rFonts w:ascii="Arial" w:hAnsi="Arial" w:cs="Arial"/>
                <w:sz w:val="16"/>
              </w:rPr>
              <w:t>S</w:t>
            </w:r>
            <w:r w:rsidR="003E052A" w:rsidRPr="00115ECC">
              <w:rPr>
                <w:rFonts w:ascii="Arial" w:hAnsi="Arial" w:cs="Arial"/>
                <w:sz w:val="16"/>
              </w:rPr>
              <w:t>worn affidavit</w:t>
            </w:r>
            <w:proofErr w:type="gramEnd"/>
            <w:r w:rsidR="003E052A" w:rsidRPr="00115ECC">
              <w:rPr>
                <w:rFonts w:ascii="Arial" w:hAnsi="Arial" w:cs="Arial"/>
                <w:sz w:val="16"/>
              </w:rPr>
              <w:t xml:space="preserve"> in the case of EME’s must be submitted (affidavit must be completed fully), or</w:t>
            </w:r>
          </w:p>
          <w:p w14:paraId="363643C9" w14:textId="7622C9AD"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sidRPr="00115ECC">
              <w:rPr>
                <w:rFonts w:ascii="Arial" w:hAnsi="Arial" w:cs="Arial"/>
                <w:sz w:val="16"/>
                <w:lang w:val="en-ZA"/>
              </w:rPr>
              <w:t>B-BBEE Certificate issued by CIPC for EME’s. OR</w:t>
            </w:r>
          </w:p>
          <w:p w14:paraId="5AD339AE" w14:textId="079BB11F"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sidRPr="00115ECC">
              <w:rPr>
                <w:rFonts w:ascii="Arial" w:hAnsi="Arial" w:cs="Arial"/>
                <w:sz w:val="16"/>
              </w:rPr>
              <w:t xml:space="preserve">B-BBEE certificate / </w:t>
            </w:r>
            <w:proofErr w:type="gramStart"/>
            <w:r w:rsidRPr="00115ECC">
              <w:rPr>
                <w:rFonts w:ascii="Arial" w:hAnsi="Arial" w:cs="Arial"/>
                <w:sz w:val="16"/>
              </w:rPr>
              <w:t>sworn affidavit</w:t>
            </w:r>
            <w:proofErr w:type="gramEnd"/>
            <w:r w:rsidRPr="00115ECC">
              <w:rPr>
                <w:rFonts w:ascii="Arial" w:hAnsi="Arial" w:cs="Arial"/>
                <w:sz w:val="16"/>
              </w:rPr>
              <w:t xml:space="preserve"> in the case of QSE’s must be submitted, or</w:t>
            </w:r>
          </w:p>
          <w:p w14:paraId="7458A2DF" w14:textId="66A29E31"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sidRPr="00115ECC">
              <w:rPr>
                <w:rFonts w:ascii="Arial" w:hAnsi="Arial" w:cs="Arial"/>
                <w:sz w:val="16"/>
              </w:rPr>
              <w:t xml:space="preserve">B-BBEE certificate </w:t>
            </w:r>
            <w:r w:rsidRPr="00115ECC">
              <w:rPr>
                <w:rFonts w:ascii="Arial" w:hAnsi="Arial" w:cs="Arial"/>
                <w:sz w:val="16"/>
                <w:lang w:val="en-ZA"/>
              </w:rPr>
              <w:t xml:space="preserve">issued by SANAS Accredited Verification Agency </w:t>
            </w:r>
            <w:r w:rsidR="004F578D">
              <w:rPr>
                <w:rFonts w:ascii="Arial" w:hAnsi="Arial" w:cs="Arial"/>
                <w:sz w:val="16"/>
              </w:rPr>
              <w:t>for Generic</w:t>
            </w:r>
            <w:r w:rsidRPr="00115ECC">
              <w:rPr>
                <w:rFonts w:ascii="Arial" w:hAnsi="Arial" w:cs="Arial"/>
                <w:sz w:val="16"/>
              </w:rPr>
              <w:t xml:space="preserve"> </w:t>
            </w:r>
            <w:r w:rsidR="004F578D">
              <w:rPr>
                <w:rFonts w:ascii="Arial" w:hAnsi="Arial" w:cs="Arial"/>
                <w:sz w:val="16"/>
              </w:rPr>
              <w:t xml:space="preserve">Entities </w:t>
            </w:r>
            <w:r w:rsidRPr="00115ECC">
              <w:rPr>
                <w:rFonts w:ascii="Arial" w:hAnsi="Arial" w:cs="Arial"/>
                <w:sz w:val="16"/>
              </w:rPr>
              <w:t>must be submitted, or</w:t>
            </w:r>
          </w:p>
          <w:p w14:paraId="2DED8CC7" w14:textId="442A610C" w:rsidR="001D3F40" w:rsidRPr="00925C8A" w:rsidRDefault="003E052A" w:rsidP="00925C8A">
            <w:pPr>
              <w:pStyle w:val="ListParagraph"/>
              <w:numPr>
                <w:ilvl w:val="0"/>
                <w:numId w:val="22"/>
              </w:numPr>
              <w:shd w:val="clear" w:color="auto" w:fill="DDD9C3" w:themeFill="background2" w:themeFillShade="E6"/>
              <w:spacing w:line="276" w:lineRule="auto"/>
              <w:rPr>
                <w:sz w:val="16"/>
              </w:rPr>
            </w:pPr>
            <w:r w:rsidRPr="00115ECC">
              <w:rPr>
                <w:rFonts w:ascii="Arial" w:hAnsi="Arial" w:cs="Arial"/>
                <w:sz w:val="16"/>
                <w:lang w:val="en-ZA"/>
              </w:rPr>
              <w:t>B-BBEE Certificate issued by a SANAS Accredited Verif</w:t>
            </w:r>
            <w:r w:rsidR="004251A4">
              <w:rPr>
                <w:rFonts w:ascii="Arial" w:hAnsi="Arial" w:cs="Arial"/>
                <w:sz w:val="16"/>
                <w:lang w:val="en-ZA"/>
              </w:rPr>
              <w:t>ication Agency will be accepted and the certificate should be in the name of the JV.</w:t>
            </w:r>
          </w:p>
        </w:tc>
      </w:tr>
    </w:tbl>
    <w:p w14:paraId="7D2D27ED" w14:textId="65C73660" w:rsidR="009A77EC" w:rsidRDefault="00304117" w:rsidP="003E052A">
      <w:pPr>
        <w:spacing w:before="360" w:after="240" w:line="276" w:lineRule="auto"/>
        <w:rPr>
          <w:rFonts w:ascii="Arial" w:hAnsi="Arial" w:cs="Arial"/>
          <w:b/>
        </w:rPr>
      </w:pPr>
      <w:r w:rsidRPr="003E052A">
        <w:rPr>
          <w:rFonts w:ascii="Arial" w:hAnsi="Arial" w:cs="Arial"/>
          <w:b/>
        </w:rPr>
        <w:t xml:space="preserve">Section 2: </w:t>
      </w:r>
      <w:r w:rsidR="009A77EC" w:rsidRPr="003E052A">
        <w:rPr>
          <w:rFonts w:ascii="Arial" w:hAnsi="Arial" w:cs="Arial"/>
          <w:b/>
        </w:rPr>
        <w:t xml:space="preserve">Mandatory Requirements </w:t>
      </w:r>
    </w:p>
    <w:p w14:paraId="267DDC97" w14:textId="3D81EB7D" w:rsidR="00175220" w:rsidRPr="00175220" w:rsidRDefault="00925C8A" w:rsidP="0062743B">
      <w:pPr>
        <w:pStyle w:val="ListParagraph"/>
        <w:spacing w:before="360" w:after="240" w:line="276" w:lineRule="auto"/>
        <w:rPr>
          <w:rFonts w:ascii="Arial" w:hAnsi="Arial" w:cs="Arial"/>
          <w:bCs/>
          <w:sz w:val="20"/>
        </w:rPr>
      </w:pPr>
      <w:r>
        <w:rPr>
          <w:rFonts w:ascii="Arial" w:hAnsi="Arial" w:cs="Arial"/>
          <w:bCs/>
          <w:sz w:val="20"/>
        </w:rPr>
        <w:t>.</w:t>
      </w:r>
    </w:p>
    <w:p w14:paraId="4F36D0B0" w14:textId="4F0A6CAE" w:rsidR="00494A1C" w:rsidRDefault="00494A1C" w:rsidP="00E5341B">
      <w:pPr>
        <w:pStyle w:val="ListParagraph"/>
        <w:numPr>
          <w:ilvl w:val="0"/>
          <w:numId w:val="32"/>
        </w:numPr>
        <w:spacing w:before="360" w:after="240" w:line="276" w:lineRule="auto"/>
        <w:rPr>
          <w:rFonts w:ascii="Arial" w:hAnsi="Arial" w:cs="Arial"/>
          <w:bCs/>
          <w:sz w:val="20"/>
        </w:rPr>
      </w:pPr>
      <w:r w:rsidRPr="00BA3507">
        <w:rPr>
          <w:rFonts w:ascii="Arial" w:hAnsi="Arial" w:cs="Arial"/>
          <w:bCs/>
          <w:sz w:val="20"/>
        </w:rPr>
        <w:t xml:space="preserve">Valid </w:t>
      </w:r>
      <w:r w:rsidR="00175220" w:rsidRPr="00BA3507">
        <w:rPr>
          <w:rFonts w:ascii="Arial" w:hAnsi="Arial" w:cs="Arial"/>
          <w:bCs/>
          <w:sz w:val="20"/>
        </w:rPr>
        <w:t xml:space="preserve">B-BBEE certificate or a valid </w:t>
      </w:r>
      <w:proofErr w:type="gramStart"/>
      <w:r w:rsidR="00175220" w:rsidRPr="00BA3507">
        <w:rPr>
          <w:rFonts w:ascii="Arial" w:hAnsi="Arial" w:cs="Arial"/>
          <w:bCs/>
          <w:sz w:val="20"/>
        </w:rPr>
        <w:t>sworn affidavit</w:t>
      </w:r>
      <w:proofErr w:type="gramEnd"/>
      <w:r w:rsidR="00925C8A" w:rsidRPr="00BA3507">
        <w:rPr>
          <w:rFonts w:ascii="Arial" w:hAnsi="Arial" w:cs="Arial"/>
          <w:bCs/>
          <w:sz w:val="20"/>
        </w:rPr>
        <w:t>.</w:t>
      </w:r>
    </w:p>
    <w:p w14:paraId="5DF841ED" w14:textId="77777777" w:rsidR="00BA3507" w:rsidRPr="00BA3507" w:rsidRDefault="00BA3507" w:rsidP="00BA3507">
      <w:pPr>
        <w:pStyle w:val="ListParagraph"/>
        <w:spacing w:before="360" w:after="240" w:line="276" w:lineRule="auto"/>
        <w:rPr>
          <w:rFonts w:ascii="Arial" w:hAnsi="Arial" w:cs="Arial"/>
          <w:bCs/>
          <w:sz w:val="20"/>
        </w:rPr>
      </w:pPr>
    </w:p>
    <w:p w14:paraId="3E003ABB" w14:textId="7767AC8E" w:rsidR="000966FD" w:rsidRDefault="000966FD" w:rsidP="00925C8A">
      <w:pPr>
        <w:pStyle w:val="ListParagraph"/>
        <w:spacing w:before="360" w:after="240" w:line="276" w:lineRule="auto"/>
        <w:rPr>
          <w:rFonts w:ascii="Arial" w:hAnsi="Arial" w:cs="Arial"/>
          <w:bCs/>
          <w:sz w:val="20"/>
        </w:rPr>
      </w:pPr>
    </w:p>
    <w:p w14:paraId="3B022B7A" w14:textId="5F53C79C" w:rsidR="00175220" w:rsidRDefault="00175220" w:rsidP="00494A1C">
      <w:pPr>
        <w:spacing w:before="360" w:after="240" w:line="276" w:lineRule="auto"/>
        <w:ind w:left="360"/>
        <w:rPr>
          <w:rFonts w:ascii="Arial" w:hAnsi="Arial" w:cs="Arial"/>
          <w:bCs/>
          <w:sz w:val="20"/>
        </w:rPr>
      </w:pPr>
    </w:p>
    <w:p w14:paraId="2C1D879C" w14:textId="03E840A5" w:rsidR="00925C8A" w:rsidRDefault="00925C8A" w:rsidP="00494A1C">
      <w:pPr>
        <w:spacing w:before="360" w:after="240" w:line="276" w:lineRule="auto"/>
        <w:ind w:left="360"/>
        <w:rPr>
          <w:rFonts w:ascii="Arial" w:hAnsi="Arial" w:cs="Arial"/>
          <w:bCs/>
          <w:sz w:val="20"/>
        </w:rPr>
      </w:pPr>
    </w:p>
    <w:p w14:paraId="0004ACAC" w14:textId="4E60F4D6" w:rsidR="00925C8A" w:rsidRDefault="00925C8A" w:rsidP="00494A1C">
      <w:pPr>
        <w:spacing w:before="360" w:after="240" w:line="276" w:lineRule="auto"/>
        <w:ind w:left="360"/>
        <w:rPr>
          <w:rFonts w:ascii="Arial" w:hAnsi="Arial" w:cs="Arial"/>
          <w:bCs/>
          <w:sz w:val="20"/>
        </w:rPr>
      </w:pPr>
    </w:p>
    <w:p w14:paraId="789D91FA" w14:textId="77777777" w:rsidR="00925C8A" w:rsidRPr="00494A1C" w:rsidRDefault="00925C8A" w:rsidP="00494A1C">
      <w:pPr>
        <w:spacing w:before="360" w:after="240" w:line="276" w:lineRule="auto"/>
        <w:ind w:left="360"/>
        <w:rPr>
          <w:rFonts w:ascii="Arial" w:hAnsi="Arial" w:cs="Arial"/>
          <w:bCs/>
          <w:sz w:val="20"/>
        </w:rPr>
      </w:pPr>
    </w:p>
    <w:p w14:paraId="48619E4B"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lastRenderedPageBreak/>
        <w:t>2.1</w:t>
      </w:r>
      <w:r w:rsidR="00074C17">
        <w:rPr>
          <w:rFonts w:ascii="Arial" w:hAnsi="Arial" w:cs="Arial"/>
          <w:b/>
          <w:sz w:val="22"/>
        </w:rPr>
        <w:t xml:space="preserve"> Designated Sectors </w:t>
      </w:r>
    </w:p>
    <w:tbl>
      <w:tblPr>
        <w:tblStyle w:val="TableGrid"/>
        <w:tblW w:w="9407" w:type="dxa"/>
        <w:tblLook w:val="04A0" w:firstRow="1" w:lastRow="0" w:firstColumn="1" w:lastColumn="0" w:noHBand="0" w:noVBand="1"/>
      </w:tblPr>
      <w:tblGrid>
        <w:gridCol w:w="9407"/>
      </w:tblGrid>
      <w:tr w:rsidR="00304117" w:rsidRPr="00726078" w14:paraId="4BF62426" w14:textId="77777777" w:rsidTr="00074C17">
        <w:trPr>
          <w:trHeight w:val="447"/>
        </w:trPr>
        <w:tc>
          <w:tcPr>
            <w:tcW w:w="9407" w:type="dxa"/>
            <w:shd w:val="clear" w:color="auto" w:fill="000000" w:themeFill="text1"/>
          </w:tcPr>
          <w:p w14:paraId="64026C00"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36CC2F07" w14:textId="77777777" w:rsidTr="00074C17">
        <w:trPr>
          <w:trHeight w:val="4833"/>
        </w:trPr>
        <w:tc>
          <w:tcPr>
            <w:tcW w:w="9407" w:type="dxa"/>
          </w:tcPr>
          <w:p w14:paraId="3CD5B214" w14:textId="77777777" w:rsidR="00637900" w:rsidRPr="00EB6A30" w:rsidRDefault="00637900">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9A77EC" w:rsidRPr="00EB6A30" w14:paraId="5BA8DC0C" w14:textId="77777777" w:rsidTr="00074C17">
              <w:trPr>
                <w:gridAfter w:val="1"/>
                <w:wAfter w:w="1035" w:type="dxa"/>
                <w:trHeight w:val="365"/>
              </w:trPr>
              <w:tc>
                <w:tcPr>
                  <w:tcW w:w="5522" w:type="dxa"/>
                  <w:gridSpan w:val="2"/>
                  <w:tcBorders>
                    <w:right w:val="single" w:sz="4" w:space="0" w:color="auto"/>
                  </w:tcBorders>
                </w:tcPr>
                <w:p w14:paraId="6D1D6ECC" w14:textId="77777777" w:rsidR="009A77EC" w:rsidRPr="00EB6A30" w:rsidRDefault="009A77EC" w:rsidP="00637900">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1D307788"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676653C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1C1F785E" w14:textId="77777777" w:rsidTr="00074C17">
              <w:trPr>
                <w:gridAfter w:val="1"/>
                <w:wAfter w:w="1035" w:type="dxa"/>
                <w:trHeight w:val="491"/>
              </w:trPr>
              <w:tc>
                <w:tcPr>
                  <w:tcW w:w="5522" w:type="dxa"/>
                  <w:gridSpan w:val="2"/>
                  <w:tcBorders>
                    <w:right w:val="single" w:sz="4" w:space="0" w:color="auto"/>
                  </w:tcBorders>
                </w:tcPr>
                <w:p w14:paraId="780EA1A1"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645BA58E" w14:textId="78CD4D28" w:rsidR="009A77EC" w:rsidRPr="00EB6A30" w:rsidRDefault="00B46D23"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2AEB3365" w14:textId="44953AD7" w:rsidR="009A77EC" w:rsidRPr="00EB6A30" w:rsidRDefault="00B46D23"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3DFD4A05" w14:textId="77777777" w:rsidTr="003D66FA">
              <w:trPr>
                <w:gridAfter w:val="1"/>
                <w:wAfter w:w="1035" w:type="dxa"/>
                <w:trHeight w:val="969"/>
              </w:trPr>
              <w:tc>
                <w:tcPr>
                  <w:tcW w:w="5522" w:type="dxa"/>
                  <w:gridSpan w:val="2"/>
                </w:tcPr>
                <w:p w14:paraId="7E597D58" w14:textId="77777777" w:rsidR="00637900" w:rsidRPr="00EB6A30" w:rsidRDefault="00637900" w:rsidP="00637900">
                  <w:pPr>
                    <w:rPr>
                      <w:rFonts w:ascii="Arial" w:hAnsi="Arial" w:cs="Arial"/>
                      <w:sz w:val="20"/>
                    </w:rPr>
                  </w:pPr>
                </w:p>
                <w:p w14:paraId="4A2A98F2" w14:textId="77777777" w:rsidR="003D66FA" w:rsidRPr="00EB6A30" w:rsidRDefault="003D66FA" w:rsidP="002855B7">
                  <w:pPr>
                    <w:ind w:right="-3795"/>
                    <w:rPr>
                      <w:rFonts w:ascii="Arial" w:hAnsi="Arial" w:cs="Arial"/>
                      <w:sz w:val="20"/>
                    </w:rPr>
                  </w:pPr>
                </w:p>
                <w:p w14:paraId="5F3A5F0B" w14:textId="77777777" w:rsidR="002855B7" w:rsidRPr="00EB6A30" w:rsidRDefault="002855B7" w:rsidP="003D66FA">
                  <w:pPr>
                    <w:ind w:right="-3795"/>
                    <w:rPr>
                      <w:rFonts w:ascii="Arial" w:hAnsi="Arial" w:cs="Arial"/>
                      <w:sz w:val="20"/>
                    </w:rPr>
                  </w:pPr>
                  <w:r w:rsidRPr="00EB6A30">
                    <w:rPr>
                      <w:rFonts w:ascii="Arial" w:hAnsi="Arial" w:cs="Arial"/>
                      <w:sz w:val="20"/>
                    </w:rPr>
                    <w:t xml:space="preserve">Please indicate below </w:t>
                  </w:r>
                  <w:proofErr w:type="gramStart"/>
                  <w:r w:rsidRPr="00EB6A30">
                    <w:rPr>
                      <w:rFonts w:ascii="Arial" w:hAnsi="Arial" w:cs="Arial"/>
                      <w:sz w:val="20"/>
                    </w:rPr>
                    <w:t>Designated</w:t>
                  </w:r>
                  <w:r w:rsidR="001D3F40" w:rsidRPr="00EB6A30">
                    <w:rPr>
                      <w:rFonts w:ascii="Arial" w:hAnsi="Arial" w:cs="Arial"/>
                      <w:sz w:val="20"/>
                    </w:rPr>
                    <w:t xml:space="preserve"> </w:t>
                  </w:r>
                  <w:r w:rsidRPr="00EB6A30">
                    <w:rPr>
                      <w:rFonts w:ascii="Arial" w:hAnsi="Arial" w:cs="Arial"/>
                      <w:sz w:val="20"/>
                    </w:rPr>
                    <w:t xml:space="preserve"> Components</w:t>
                  </w:r>
                  <w:proofErr w:type="gramEnd"/>
                </w:p>
              </w:tc>
              <w:tc>
                <w:tcPr>
                  <w:tcW w:w="2619" w:type="dxa"/>
                  <w:gridSpan w:val="3"/>
                  <w:tcBorders>
                    <w:top w:val="single" w:sz="4" w:space="0" w:color="auto"/>
                  </w:tcBorders>
                </w:tcPr>
                <w:p w14:paraId="5D5D0EBF" w14:textId="77777777" w:rsidR="009A77EC" w:rsidRPr="00EB6A30" w:rsidRDefault="009A77EC" w:rsidP="002855B7">
                  <w:pPr>
                    <w:spacing w:before="60" w:after="60"/>
                    <w:ind w:left="1583"/>
                    <w:jc w:val="center"/>
                    <w:rPr>
                      <w:rFonts w:ascii="Arial" w:hAnsi="Arial" w:cs="Arial"/>
                      <w:b/>
                      <w:sz w:val="20"/>
                    </w:rPr>
                  </w:pPr>
                </w:p>
                <w:p w14:paraId="560BA8DA" w14:textId="77777777" w:rsidR="001D3F40" w:rsidRPr="00EB6A30" w:rsidRDefault="001D3F40" w:rsidP="002855B7">
                  <w:pPr>
                    <w:spacing w:before="60" w:after="60"/>
                    <w:ind w:left="1583"/>
                    <w:jc w:val="center"/>
                    <w:rPr>
                      <w:rFonts w:ascii="Arial" w:hAnsi="Arial" w:cs="Arial"/>
                      <w:b/>
                      <w:sz w:val="20"/>
                    </w:rPr>
                  </w:pPr>
                </w:p>
                <w:p w14:paraId="18598984" w14:textId="77777777" w:rsidR="001D3F40" w:rsidRPr="00EB6A30" w:rsidRDefault="001D3F40" w:rsidP="002855B7">
                  <w:pPr>
                    <w:spacing w:before="60" w:after="60"/>
                    <w:ind w:left="1583"/>
                    <w:jc w:val="center"/>
                    <w:rPr>
                      <w:rFonts w:ascii="Arial" w:hAnsi="Arial" w:cs="Arial"/>
                      <w:b/>
                      <w:sz w:val="20"/>
                    </w:rPr>
                  </w:pPr>
                </w:p>
              </w:tc>
            </w:tr>
            <w:tr w:rsidR="00304117" w:rsidRPr="00EB6A30" w14:paraId="062DD9BD" w14:textId="77777777" w:rsidTr="007037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390D7D14" w14:textId="77777777" w:rsidR="00304117" w:rsidRPr="00EB6A30" w:rsidRDefault="00304117" w:rsidP="00304117">
                  <w:pP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55844B3F" w14:textId="77777777" w:rsidR="00304117" w:rsidRPr="00EB6A30" w:rsidRDefault="006F0A6B" w:rsidP="00304117">
                  <w:pPr>
                    <w:rPr>
                      <w:rFonts w:ascii="Arial" w:hAnsi="Arial" w:cs="Arial"/>
                      <w:b/>
                      <w:sz w:val="20"/>
                    </w:rPr>
                  </w:pPr>
                  <w:r>
                    <w:rPr>
                      <w:rFonts w:ascii="Arial" w:hAnsi="Arial" w:cs="Arial"/>
                      <w:b/>
                      <w:sz w:val="20"/>
                    </w:rPr>
                    <w:t xml:space="preserve">Description </w:t>
                  </w:r>
                </w:p>
              </w:tc>
              <w:tc>
                <w:tcPr>
                  <w:tcW w:w="3062" w:type="dxa"/>
                  <w:gridSpan w:val="3"/>
                  <w:shd w:val="clear" w:color="auto" w:fill="D9D9D9" w:themeFill="background1" w:themeFillShade="D9"/>
                </w:tcPr>
                <w:p w14:paraId="4F4787B4" w14:textId="77777777" w:rsidR="00304117" w:rsidRPr="00EB6A30" w:rsidRDefault="00304117" w:rsidP="00304117">
                  <w:pPr>
                    <w:rPr>
                      <w:rFonts w:ascii="Arial" w:hAnsi="Arial" w:cs="Arial"/>
                      <w:b/>
                      <w:sz w:val="20"/>
                    </w:rPr>
                  </w:pPr>
                  <w:r w:rsidRPr="00EB6A30">
                    <w:rPr>
                      <w:rFonts w:ascii="Arial" w:hAnsi="Arial" w:cs="Arial"/>
                      <w:b/>
                      <w:sz w:val="20"/>
                    </w:rPr>
                    <w:t>Local Content Threshold</w:t>
                  </w:r>
                </w:p>
              </w:tc>
            </w:tr>
            <w:tr w:rsidR="007037E3" w:rsidRPr="00EB6A30" w14:paraId="5594D780" w14:textId="77777777" w:rsidTr="004D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6"/>
              </w:trPr>
              <w:tc>
                <w:tcPr>
                  <w:tcW w:w="3057" w:type="dxa"/>
                </w:tcPr>
                <w:p w14:paraId="6CA91A87" w14:textId="426329A5" w:rsidR="007037E3" w:rsidRPr="005B67D9" w:rsidRDefault="007037E3" w:rsidP="006E695D">
                  <w:pPr>
                    <w:spacing w:before="60" w:after="60"/>
                    <w:jc w:val="center"/>
                    <w:rPr>
                      <w:rFonts w:ascii="Arial" w:hAnsi="Arial" w:cs="Arial"/>
                      <w:bCs/>
                      <w:sz w:val="20"/>
                    </w:rPr>
                  </w:pPr>
                </w:p>
              </w:tc>
              <w:tc>
                <w:tcPr>
                  <w:tcW w:w="3057" w:type="dxa"/>
                  <w:gridSpan w:val="2"/>
                </w:tcPr>
                <w:p w14:paraId="6365818E" w14:textId="6C3C8A01" w:rsidR="004D6E6F" w:rsidRPr="00EB6A30" w:rsidRDefault="004D6E6F" w:rsidP="00304117">
                  <w:pPr>
                    <w:spacing w:before="60" w:after="60"/>
                    <w:rPr>
                      <w:rFonts w:ascii="Arial" w:hAnsi="Arial" w:cs="Arial"/>
                      <w:sz w:val="20"/>
                    </w:rPr>
                  </w:pPr>
                </w:p>
              </w:tc>
              <w:tc>
                <w:tcPr>
                  <w:tcW w:w="3062" w:type="dxa"/>
                  <w:gridSpan w:val="3"/>
                </w:tcPr>
                <w:p w14:paraId="01C74AFF" w14:textId="1343EFBA" w:rsidR="00D51D39" w:rsidRPr="00EB6A30" w:rsidRDefault="00D51D39" w:rsidP="00304117">
                  <w:pPr>
                    <w:spacing w:before="60" w:after="60"/>
                    <w:rPr>
                      <w:rFonts w:ascii="Arial" w:hAnsi="Arial" w:cs="Arial"/>
                      <w:sz w:val="20"/>
                    </w:rPr>
                  </w:pPr>
                </w:p>
              </w:tc>
            </w:tr>
          </w:tbl>
          <w:p w14:paraId="3ED77E1A" w14:textId="0C13F781" w:rsidR="001D3F40" w:rsidRDefault="00EB6A30" w:rsidP="00EA7CBD">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w:t>
            </w:r>
            <w:r w:rsidR="00C555E2">
              <w:rPr>
                <w:rFonts w:ascii="Arial" w:hAnsi="Arial" w:cs="Arial"/>
                <w:sz w:val="20"/>
              </w:rPr>
              <w:t xml:space="preserve"> </w:t>
            </w:r>
            <w:r w:rsidR="00C555E2" w:rsidRPr="00C555E2">
              <w:rPr>
                <w:rFonts w:ascii="Arial" w:hAnsi="Arial" w:cs="Arial"/>
                <w:sz w:val="20"/>
              </w:rPr>
              <w:t>Failure to comply with the above stated</w:t>
            </w:r>
            <w:r w:rsidR="00C555E2">
              <w:rPr>
                <w:rFonts w:ascii="Arial" w:hAnsi="Arial" w:cs="Arial"/>
                <w:sz w:val="20"/>
              </w:rPr>
              <w:t xml:space="preserve"> requirement</w:t>
            </w:r>
            <w:r w:rsidR="00C555E2" w:rsidRPr="00C555E2">
              <w:rPr>
                <w:rFonts w:ascii="Arial" w:hAnsi="Arial" w:cs="Arial"/>
                <w:sz w:val="20"/>
              </w:rPr>
              <w:t xml:space="preserve"> will result in disqualification of the bidders.</w:t>
            </w:r>
          </w:p>
          <w:p w14:paraId="4A1C328D" w14:textId="4E3ABFA8" w:rsidR="00D51D39" w:rsidRPr="00726078" w:rsidRDefault="00D51D39" w:rsidP="00EA7CBD">
            <w:pPr>
              <w:spacing w:before="60" w:after="60" w:line="276" w:lineRule="auto"/>
              <w:rPr>
                <w:rFonts w:ascii="Arial" w:hAnsi="Arial" w:cs="Arial"/>
                <w:sz w:val="20"/>
              </w:rPr>
            </w:pPr>
          </w:p>
        </w:tc>
      </w:tr>
    </w:tbl>
    <w:p w14:paraId="6CB9EC37" w14:textId="7AEF91A3" w:rsidR="000A3BD1" w:rsidRDefault="000A3BD1" w:rsidP="00304117">
      <w:pPr>
        <w:spacing w:before="240" w:after="120" w:line="276" w:lineRule="auto"/>
        <w:rPr>
          <w:rFonts w:ascii="Arial" w:hAnsi="Arial" w:cs="Arial"/>
          <w:b/>
          <w:sz w:val="22"/>
        </w:rPr>
      </w:pPr>
    </w:p>
    <w:p w14:paraId="53B30B35" w14:textId="77777777" w:rsidR="0033713B" w:rsidRDefault="0033713B" w:rsidP="00304117">
      <w:pPr>
        <w:spacing w:before="240" w:after="120" w:line="276" w:lineRule="auto"/>
        <w:rPr>
          <w:rFonts w:ascii="Arial" w:hAnsi="Arial" w:cs="Arial"/>
          <w:b/>
          <w:sz w:val="22"/>
        </w:rPr>
      </w:pPr>
    </w:p>
    <w:p w14:paraId="33A7DDDC"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288833FA" w14:textId="77777777" w:rsidTr="00304117">
        <w:tc>
          <w:tcPr>
            <w:tcW w:w="9016" w:type="dxa"/>
            <w:shd w:val="clear" w:color="auto" w:fill="000000" w:themeFill="text1"/>
          </w:tcPr>
          <w:p w14:paraId="49F71FB5" w14:textId="77777777" w:rsidR="00304117" w:rsidRPr="00EB6A30" w:rsidRDefault="00304117" w:rsidP="00304117">
            <w:pPr>
              <w:tabs>
                <w:tab w:val="left" w:pos="720"/>
              </w:tabs>
              <w:jc w:val="both"/>
              <w:rPr>
                <w:rFonts w:ascii="Arial" w:hAnsi="Arial" w:cs="Arial"/>
                <w:b/>
                <w:sz w:val="20"/>
              </w:rPr>
            </w:pPr>
          </w:p>
        </w:tc>
      </w:tr>
      <w:tr w:rsidR="00304117" w:rsidRPr="00726078" w14:paraId="784E3D18" w14:textId="77777777" w:rsidTr="00304117">
        <w:tc>
          <w:tcPr>
            <w:tcW w:w="9016" w:type="dxa"/>
          </w:tcPr>
          <w:p w14:paraId="0C3ED3C4" w14:textId="77777777" w:rsidR="009A77EC" w:rsidRPr="00EB6A30" w:rsidRDefault="009A77EC">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9A77EC" w:rsidRPr="00EB6A30" w14:paraId="315B9F7C" w14:textId="77777777" w:rsidTr="00737B23">
              <w:tc>
                <w:tcPr>
                  <w:tcW w:w="5680" w:type="dxa"/>
                  <w:tcBorders>
                    <w:right w:val="single" w:sz="4" w:space="0" w:color="auto"/>
                  </w:tcBorders>
                </w:tcPr>
                <w:p w14:paraId="614EC6CA" w14:textId="77777777" w:rsidR="009A77EC" w:rsidRPr="00EB6A30" w:rsidRDefault="009A77EC" w:rsidP="00C95EC4">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262D2341"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2CAE2F5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25695039" w14:textId="77777777" w:rsidTr="00737B23">
              <w:tc>
                <w:tcPr>
                  <w:tcW w:w="5680" w:type="dxa"/>
                  <w:tcBorders>
                    <w:right w:val="single" w:sz="4" w:space="0" w:color="auto"/>
                  </w:tcBorders>
                </w:tcPr>
                <w:p w14:paraId="23022154"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3C55FB8" w14:textId="0CBF2DC8" w:rsidR="009A77EC" w:rsidRPr="00EB6A30" w:rsidRDefault="005B6A8D"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65F5E544" w14:textId="3F46A533" w:rsidR="009A77EC" w:rsidRPr="00EB6A30" w:rsidRDefault="005B6A8D"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6D977547" w14:textId="77777777" w:rsidTr="00737B23">
              <w:tc>
                <w:tcPr>
                  <w:tcW w:w="5680" w:type="dxa"/>
                  <w:tcBorders>
                    <w:right w:val="single" w:sz="4" w:space="0" w:color="auto"/>
                  </w:tcBorders>
                </w:tcPr>
                <w:p w14:paraId="54377179" w14:textId="77777777" w:rsidR="009A77EC" w:rsidRPr="00EB6A30" w:rsidRDefault="009A77EC" w:rsidP="00C95EC4">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6E0915D5" w14:textId="1D4BF7E0" w:rsidR="009A77EC" w:rsidRPr="00EB6A30" w:rsidRDefault="009A77EC" w:rsidP="00737B23">
                  <w:pPr>
                    <w:spacing w:before="60" w:after="60"/>
                    <w:jc w:val="center"/>
                    <w:rPr>
                      <w:rFonts w:ascii="Arial" w:hAnsi="Arial" w:cs="Arial"/>
                      <w:b/>
                      <w:sz w:val="20"/>
                      <w:highlight w:val="yellow"/>
                    </w:rPr>
                  </w:pPr>
                </w:p>
              </w:tc>
            </w:tr>
            <w:tr w:rsidR="009A77EC" w:rsidRPr="00EB6A30" w14:paraId="3913D352" w14:textId="77777777" w:rsidTr="00737B23">
              <w:tc>
                <w:tcPr>
                  <w:tcW w:w="5680" w:type="dxa"/>
                </w:tcPr>
                <w:p w14:paraId="667B0A05" w14:textId="77777777" w:rsidR="009A77EC" w:rsidRPr="00EB6A30" w:rsidRDefault="009A77EC" w:rsidP="00E91F78">
                  <w:pPr>
                    <w:rPr>
                      <w:rFonts w:ascii="Arial" w:hAnsi="Arial" w:cs="Arial"/>
                      <w:sz w:val="20"/>
                    </w:rPr>
                  </w:pPr>
                </w:p>
              </w:tc>
              <w:tc>
                <w:tcPr>
                  <w:tcW w:w="2694" w:type="dxa"/>
                  <w:gridSpan w:val="2"/>
                  <w:tcBorders>
                    <w:top w:val="single" w:sz="4" w:space="0" w:color="auto"/>
                  </w:tcBorders>
                </w:tcPr>
                <w:p w14:paraId="193C4AF2" w14:textId="77777777" w:rsidR="009A77EC" w:rsidRPr="00EB6A30" w:rsidRDefault="009A77EC" w:rsidP="00737B23">
                  <w:pPr>
                    <w:spacing w:before="60" w:after="60"/>
                    <w:jc w:val="center"/>
                    <w:rPr>
                      <w:rFonts w:ascii="Arial" w:hAnsi="Arial" w:cs="Arial"/>
                      <w:b/>
                      <w:sz w:val="20"/>
                    </w:rPr>
                  </w:pPr>
                </w:p>
              </w:tc>
            </w:tr>
          </w:tbl>
          <w:p w14:paraId="489ECD7A"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304117" w:rsidRPr="00EB6A30" w14:paraId="05FE7B2A" w14:textId="77777777" w:rsidTr="00304117">
              <w:tc>
                <w:tcPr>
                  <w:tcW w:w="2930" w:type="dxa"/>
                  <w:shd w:val="clear" w:color="auto" w:fill="D9D9D9" w:themeFill="background1" w:themeFillShade="D9"/>
                </w:tcPr>
                <w:p w14:paraId="0F3D8F40"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7AD3A21"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5B9BE073"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23A327FF" w14:textId="77777777" w:rsidTr="00304117">
              <w:tc>
                <w:tcPr>
                  <w:tcW w:w="2930" w:type="dxa"/>
                </w:tcPr>
                <w:p w14:paraId="0EC7B681" w14:textId="0F106875" w:rsidR="00304117" w:rsidRPr="00EB6A30" w:rsidRDefault="008F5440" w:rsidP="00304117">
                  <w:pPr>
                    <w:tabs>
                      <w:tab w:val="left" w:pos="720"/>
                    </w:tabs>
                    <w:jc w:val="both"/>
                    <w:rPr>
                      <w:rFonts w:ascii="Arial" w:hAnsi="Arial" w:cs="Arial"/>
                      <w:sz w:val="20"/>
                    </w:rPr>
                  </w:pPr>
                  <w:r>
                    <w:rPr>
                      <w:rFonts w:ascii="Arial" w:hAnsi="Arial" w:cs="Arial"/>
                      <w:sz w:val="20"/>
                    </w:rPr>
                    <w:t>Technicians</w:t>
                  </w:r>
                  <w:r w:rsidR="003B1697">
                    <w:rPr>
                      <w:rFonts w:ascii="Arial" w:hAnsi="Arial" w:cs="Arial"/>
                      <w:sz w:val="20"/>
                    </w:rPr>
                    <w:t>/Learnerships</w:t>
                  </w:r>
                </w:p>
              </w:tc>
              <w:tc>
                <w:tcPr>
                  <w:tcW w:w="2930" w:type="dxa"/>
                </w:tcPr>
                <w:p w14:paraId="1EB127D7" w14:textId="33C7F788" w:rsidR="00304117" w:rsidRPr="00EB6A30" w:rsidRDefault="008F5440" w:rsidP="00304117">
                  <w:pPr>
                    <w:spacing w:before="60" w:after="60"/>
                    <w:rPr>
                      <w:rFonts w:ascii="Arial" w:hAnsi="Arial" w:cs="Arial"/>
                      <w:sz w:val="20"/>
                    </w:rPr>
                  </w:pPr>
                  <w:r>
                    <w:rPr>
                      <w:rFonts w:ascii="Arial" w:hAnsi="Arial" w:cs="Arial"/>
                      <w:sz w:val="20"/>
                    </w:rPr>
                    <w:t>1</w:t>
                  </w:r>
                  <w:r w:rsidR="00194CA7">
                    <w:rPr>
                      <w:rFonts w:ascii="Arial" w:hAnsi="Arial" w:cs="Arial"/>
                      <w:sz w:val="20"/>
                    </w:rPr>
                    <w:t>2</w:t>
                  </w:r>
                </w:p>
              </w:tc>
              <w:tc>
                <w:tcPr>
                  <w:tcW w:w="2930" w:type="dxa"/>
                </w:tcPr>
                <w:p w14:paraId="0D5226B2" w14:textId="77777777" w:rsidR="00304117" w:rsidRPr="00EB6A30" w:rsidRDefault="00304117" w:rsidP="00304117">
                  <w:pPr>
                    <w:spacing w:before="60" w:after="60"/>
                    <w:rPr>
                      <w:rFonts w:ascii="Arial" w:hAnsi="Arial" w:cs="Arial"/>
                      <w:sz w:val="20"/>
                    </w:rPr>
                  </w:pPr>
                </w:p>
              </w:tc>
            </w:tr>
            <w:tr w:rsidR="00304117" w:rsidRPr="00EB6A30" w14:paraId="771879D4" w14:textId="77777777" w:rsidTr="00304117">
              <w:tc>
                <w:tcPr>
                  <w:tcW w:w="2930" w:type="dxa"/>
                </w:tcPr>
                <w:p w14:paraId="4542375B" w14:textId="1C541476" w:rsidR="00304117" w:rsidRPr="00EB6A30" w:rsidRDefault="00304117" w:rsidP="00304117">
                  <w:pPr>
                    <w:tabs>
                      <w:tab w:val="left" w:pos="720"/>
                    </w:tabs>
                    <w:jc w:val="both"/>
                    <w:rPr>
                      <w:rFonts w:ascii="Arial" w:hAnsi="Arial" w:cs="Arial"/>
                      <w:sz w:val="20"/>
                    </w:rPr>
                  </w:pPr>
                </w:p>
              </w:tc>
              <w:tc>
                <w:tcPr>
                  <w:tcW w:w="2930" w:type="dxa"/>
                </w:tcPr>
                <w:p w14:paraId="1852701C" w14:textId="60A1A1C5" w:rsidR="00304117" w:rsidRPr="00EB6A30" w:rsidRDefault="00304117" w:rsidP="00304117">
                  <w:pPr>
                    <w:spacing w:before="60" w:after="60"/>
                    <w:rPr>
                      <w:rFonts w:ascii="Arial" w:hAnsi="Arial" w:cs="Arial"/>
                      <w:sz w:val="20"/>
                    </w:rPr>
                  </w:pPr>
                </w:p>
              </w:tc>
              <w:tc>
                <w:tcPr>
                  <w:tcW w:w="2930" w:type="dxa"/>
                </w:tcPr>
                <w:p w14:paraId="2DA391AE" w14:textId="77777777" w:rsidR="00304117" w:rsidRPr="00EB6A30" w:rsidRDefault="00304117" w:rsidP="00304117">
                  <w:pPr>
                    <w:spacing w:before="60" w:after="60"/>
                    <w:rPr>
                      <w:rFonts w:ascii="Arial" w:hAnsi="Arial" w:cs="Arial"/>
                      <w:sz w:val="20"/>
                    </w:rPr>
                  </w:pPr>
                </w:p>
              </w:tc>
            </w:tr>
            <w:tr w:rsidR="004664F2" w:rsidRPr="00EB6A30" w14:paraId="013A40A4" w14:textId="77777777" w:rsidTr="00304117">
              <w:tc>
                <w:tcPr>
                  <w:tcW w:w="2930" w:type="dxa"/>
                </w:tcPr>
                <w:p w14:paraId="481D8346" w14:textId="7B5A3936" w:rsidR="004664F2" w:rsidRDefault="004664F2" w:rsidP="00304117">
                  <w:pPr>
                    <w:tabs>
                      <w:tab w:val="left" w:pos="720"/>
                    </w:tabs>
                    <w:jc w:val="both"/>
                    <w:rPr>
                      <w:rFonts w:ascii="Arial" w:hAnsi="Arial" w:cs="Arial"/>
                      <w:sz w:val="20"/>
                    </w:rPr>
                  </w:pPr>
                </w:p>
              </w:tc>
              <w:tc>
                <w:tcPr>
                  <w:tcW w:w="2930" w:type="dxa"/>
                </w:tcPr>
                <w:p w14:paraId="2F41E188" w14:textId="0BA606A9" w:rsidR="004664F2" w:rsidRDefault="004664F2" w:rsidP="00304117">
                  <w:pPr>
                    <w:spacing w:before="60" w:after="60"/>
                    <w:rPr>
                      <w:rFonts w:ascii="Arial" w:hAnsi="Arial" w:cs="Arial"/>
                      <w:sz w:val="20"/>
                    </w:rPr>
                  </w:pPr>
                </w:p>
              </w:tc>
              <w:tc>
                <w:tcPr>
                  <w:tcW w:w="2930" w:type="dxa"/>
                </w:tcPr>
                <w:p w14:paraId="0D75F4BA" w14:textId="77777777" w:rsidR="004664F2" w:rsidRPr="00EB6A30" w:rsidRDefault="004664F2" w:rsidP="00304117">
                  <w:pPr>
                    <w:spacing w:before="60" w:after="60"/>
                    <w:rPr>
                      <w:rFonts w:ascii="Arial" w:hAnsi="Arial" w:cs="Arial"/>
                      <w:sz w:val="20"/>
                    </w:rPr>
                  </w:pPr>
                </w:p>
              </w:tc>
            </w:tr>
          </w:tbl>
          <w:p w14:paraId="64981BA5" w14:textId="58B3EE71" w:rsidR="001527C4" w:rsidRDefault="00506A41" w:rsidP="001527C4">
            <w:pPr>
              <w:tabs>
                <w:tab w:val="left" w:pos="720"/>
              </w:tabs>
              <w:jc w:val="both"/>
              <w:rPr>
                <w:rFonts w:ascii="Arial" w:hAnsi="Arial" w:cs="Arial"/>
                <w:sz w:val="20"/>
              </w:rPr>
            </w:pPr>
            <w:r>
              <w:rPr>
                <w:rFonts w:ascii="Arial" w:hAnsi="Arial" w:cs="Arial"/>
                <w:b/>
                <w:sz w:val="20"/>
              </w:rPr>
              <w:t>NOTE</w:t>
            </w:r>
            <w:r w:rsidRPr="00EB6A30">
              <w:rPr>
                <w:rFonts w:ascii="Arial" w:hAnsi="Arial" w:cs="Arial"/>
                <w:sz w:val="20"/>
              </w:rPr>
              <w:t>:</w:t>
            </w:r>
            <w:r w:rsidR="004664F2">
              <w:rPr>
                <w:rFonts w:ascii="Arial" w:hAnsi="Arial" w:cs="Arial"/>
                <w:sz w:val="20"/>
              </w:rPr>
              <w:t xml:space="preserve"> </w:t>
            </w:r>
            <w:r w:rsidRPr="00EB6A30">
              <w:rPr>
                <w:rFonts w:ascii="Arial" w:hAnsi="Arial" w:cs="Arial"/>
                <w:sz w:val="20"/>
              </w:rPr>
              <w:t xml:space="preserve"> </w:t>
            </w:r>
            <w:r w:rsidR="00185447">
              <w:rPr>
                <w:rFonts w:ascii="Arial" w:hAnsi="Arial" w:cs="Arial"/>
                <w:sz w:val="20"/>
              </w:rPr>
              <w:t xml:space="preserve"> </w:t>
            </w:r>
            <w:r w:rsidR="001527C4">
              <w:rPr>
                <w:rFonts w:ascii="Arial" w:hAnsi="Arial" w:cs="Arial"/>
                <w:sz w:val="20"/>
              </w:rPr>
              <w:t xml:space="preserve">The successful supplier shall develop/sponsor </w:t>
            </w:r>
            <w:r w:rsidR="00A016CA">
              <w:rPr>
                <w:rFonts w:ascii="Arial" w:hAnsi="Arial" w:cs="Arial"/>
                <w:sz w:val="20"/>
              </w:rPr>
              <w:t>T</w:t>
            </w:r>
            <w:r w:rsidR="001527C4">
              <w:rPr>
                <w:rFonts w:ascii="Arial" w:hAnsi="Arial" w:cs="Arial"/>
                <w:sz w:val="20"/>
              </w:rPr>
              <w:t xml:space="preserve">echnicians/Learnerships, over the duration of the contract </w:t>
            </w:r>
            <w:r w:rsidR="00A016CA">
              <w:rPr>
                <w:rFonts w:ascii="Arial" w:hAnsi="Arial" w:cs="Arial"/>
                <w:sz w:val="20"/>
              </w:rPr>
              <w:t>of</w:t>
            </w:r>
            <w:r w:rsidR="001527C4">
              <w:rPr>
                <w:rFonts w:ascii="Arial" w:hAnsi="Arial" w:cs="Arial"/>
                <w:sz w:val="20"/>
              </w:rPr>
              <w:t xml:space="preserve"> five years.  One skill shall be developed through sponsoring bursaries or internal training, for every </w:t>
            </w:r>
            <w:r w:rsidR="00A016CA">
              <w:rPr>
                <w:rFonts w:ascii="Arial" w:hAnsi="Arial" w:cs="Arial"/>
                <w:sz w:val="20"/>
              </w:rPr>
              <w:t>ten</w:t>
            </w:r>
            <w:r w:rsidR="001527C4">
              <w:rPr>
                <w:rFonts w:ascii="Arial" w:hAnsi="Arial" w:cs="Arial"/>
                <w:sz w:val="20"/>
              </w:rPr>
              <w:t xml:space="preserve"> million (R</w:t>
            </w:r>
            <w:r w:rsidR="00A016CA">
              <w:rPr>
                <w:rFonts w:ascii="Arial" w:hAnsi="Arial" w:cs="Arial"/>
                <w:sz w:val="20"/>
              </w:rPr>
              <w:t>10</w:t>
            </w:r>
            <w:r w:rsidR="001527C4">
              <w:rPr>
                <w:rFonts w:ascii="Arial" w:hAnsi="Arial" w:cs="Arial"/>
                <w:sz w:val="20"/>
              </w:rPr>
              <w:t> 000 000) that will be spent by Eskom to the company, to achieve the maximum number of twe</w:t>
            </w:r>
            <w:r w:rsidR="00A016CA">
              <w:rPr>
                <w:rFonts w:ascii="Arial" w:hAnsi="Arial" w:cs="Arial"/>
                <w:sz w:val="20"/>
              </w:rPr>
              <w:t>lve</w:t>
            </w:r>
            <w:r w:rsidR="001527C4">
              <w:rPr>
                <w:rFonts w:ascii="Arial" w:hAnsi="Arial" w:cs="Arial"/>
                <w:sz w:val="20"/>
              </w:rPr>
              <w:t>. Therefore, the supplier may develop the candidates directly or through their supplier network.  The supplier may also utilize the services of the relevant SETA accredited training providers.</w:t>
            </w:r>
          </w:p>
          <w:p w14:paraId="0106AE02" w14:textId="0DACAF43" w:rsidR="00100284" w:rsidRPr="00EB6A30" w:rsidRDefault="00100284" w:rsidP="0083546E">
            <w:pPr>
              <w:spacing w:before="60" w:after="60" w:line="276" w:lineRule="auto"/>
              <w:rPr>
                <w:rFonts w:ascii="Arial" w:hAnsi="Arial" w:cs="Arial"/>
                <w:sz w:val="20"/>
              </w:rPr>
            </w:pPr>
          </w:p>
        </w:tc>
      </w:tr>
    </w:tbl>
    <w:p w14:paraId="30D7FDCD" w14:textId="69307C22" w:rsidR="00AD3212" w:rsidRDefault="00AD3212" w:rsidP="00AD3212">
      <w:pPr>
        <w:jc w:val="both"/>
        <w:rPr>
          <w:rFonts w:ascii="Arial" w:hAnsi="Arial"/>
          <w:sz w:val="22"/>
          <w:szCs w:val="24"/>
          <w:lang w:val="en-ZA"/>
        </w:rPr>
      </w:pPr>
    </w:p>
    <w:p w14:paraId="04171C51" w14:textId="3286B9DB" w:rsidR="00AD3212" w:rsidRPr="00AD3212" w:rsidRDefault="00AD3212" w:rsidP="00AD3212">
      <w:pPr>
        <w:jc w:val="both"/>
        <w:rPr>
          <w:rFonts w:ascii="Arial" w:hAnsi="Arial"/>
          <w:sz w:val="20"/>
          <w:lang w:val="en-ZA"/>
        </w:rPr>
      </w:pPr>
      <w:r w:rsidRPr="00AD3212">
        <w:rPr>
          <w:rFonts w:ascii="Arial" w:hAnsi="Arial"/>
          <w:b/>
          <w:bCs/>
          <w:sz w:val="20"/>
          <w:lang w:val="en-ZA"/>
        </w:rPr>
        <w:t>Note</w:t>
      </w:r>
      <w:r w:rsidRPr="00AD3212">
        <w:rPr>
          <w:rFonts w:ascii="Arial" w:hAnsi="Arial"/>
          <w:sz w:val="20"/>
          <w:lang w:val="en-ZA"/>
        </w:rPr>
        <w:t>:</w:t>
      </w:r>
      <w:r>
        <w:rPr>
          <w:rFonts w:ascii="Arial" w:hAnsi="Arial"/>
          <w:sz w:val="20"/>
          <w:lang w:val="en-ZA"/>
        </w:rPr>
        <w:t xml:space="preserve">  </w:t>
      </w:r>
      <w:r w:rsidRPr="00AD3212">
        <w:rPr>
          <w:rFonts w:ascii="Arial" w:hAnsi="Arial"/>
          <w:sz w:val="16"/>
          <w:szCs w:val="16"/>
          <w:lang w:val="en-ZA"/>
        </w:rPr>
        <w:t xml:space="preserve">The list of skills </w:t>
      </w:r>
      <w:r w:rsidR="00CF3D90">
        <w:rPr>
          <w:rFonts w:ascii="Arial" w:hAnsi="Arial"/>
          <w:sz w:val="16"/>
          <w:szCs w:val="16"/>
          <w:lang w:val="en-ZA"/>
        </w:rPr>
        <w:t xml:space="preserve">mentioned </w:t>
      </w:r>
      <w:r w:rsidRPr="00AD3212">
        <w:rPr>
          <w:rFonts w:ascii="Arial" w:hAnsi="Arial"/>
          <w:sz w:val="16"/>
          <w:szCs w:val="16"/>
          <w:lang w:val="en-ZA"/>
        </w:rPr>
        <w:t xml:space="preserve">above is not exhaustive nor prescriptive, suppliers may </w:t>
      </w:r>
      <w:r w:rsidR="003A5F73">
        <w:rPr>
          <w:rFonts w:ascii="Arial" w:hAnsi="Arial"/>
          <w:sz w:val="16"/>
          <w:szCs w:val="16"/>
          <w:lang w:val="en-ZA"/>
        </w:rPr>
        <w:t xml:space="preserve">identify and add </w:t>
      </w:r>
      <w:r w:rsidR="0033713B">
        <w:rPr>
          <w:rFonts w:ascii="Arial" w:hAnsi="Arial"/>
          <w:sz w:val="16"/>
          <w:szCs w:val="16"/>
          <w:lang w:val="en-ZA"/>
        </w:rPr>
        <w:t xml:space="preserve">onto the list </w:t>
      </w:r>
      <w:r w:rsidR="003A5F73">
        <w:rPr>
          <w:rFonts w:ascii="Arial" w:hAnsi="Arial"/>
          <w:sz w:val="16"/>
          <w:szCs w:val="16"/>
          <w:lang w:val="en-ZA"/>
        </w:rPr>
        <w:t>other</w:t>
      </w:r>
      <w:r w:rsidRPr="00AD3212">
        <w:rPr>
          <w:rFonts w:ascii="Arial" w:hAnsi="Arial"/>
          <w:sz w:val="16"/>
          <w:szCs w:val="16"/>
          <w:lang w:val="en-ZA"/>
        </w:rPr>
        <w:t xml:space="preserve"> core</w:t>
      </w:r>
      <w:r w:rsidR="003A5F73">
        <w:rPr>
          <w:rFonts w:ascii="Arial" w:hAnsi="Arial"/>
          <w:sz w:val="16"/>
          <w:szCs w:val="16"/>
          <w:lang w:val="en-ZA"/>
        </w:rPr>
        <w:t>,</w:t>
      </w:r>
      <w:r w:rsidRPr="00AD3212">
        <w:rPr>
          <w:rFonts w:ascii="Arial" w:hAnsi="Arial"/>
          <w:sz w:val="16"/>
          <w:szCs w:val="16"/>
          <w:lang w:val="en-ZA"/>
        </w:rPr>
        <w:t xml:space="preserve"> critical and scarce </w:t>
      </w:r>
      <w:r w:rsidR="003A5F73">
        <w:rPr>
          <w:rFonts w:ascii="Arial" w:hAnsi="Arial"/>
          <w:sz w:val="16"/>
          <w:szCs w:val="16"/>
          <w:lang w:val="en-ZA"/>
        </w:rPr>
        <w:t>skills</w:t>
      </w:r>
      <w:r w:rsidRPr="00AD3212">
        <w:rPr>
          <w:rFonts w:ascii="Arial" w:hAnsi="Arial"/>
          <w:sz w:val="16"/>
          <w:szCs w:val="16"/>
          <w:lang w:val="en-ZA"/>
        </w:rPr>
        <w:t>.</w:t>
      </w:r>
    </w:p>
    <w:p w14:paraId="062A947E" w14:textId="77777777" w:rsidR="00651D90" w:rsidRPr="00651D90" w:rsidRDefault="00651D90" w:rsidP="00651D90">
      <w:pPr>
        <w:contextualSpacing/>
        <w:jc w:val="both"/>
        <w:rPr>
          <w:rFonts w:ascii="Arial" w:hAnsi="Arial"/>
          <w:b/>
          <w:sz w:val="22"/>
          <w:szCs w:val="24"/>
          <w:lang w:val="en-ZA"/>
        </w:rPr>
      </w:pPr>
      <w:r w:rsidRPr="00651D90">
        <w:rPr>
          <w:rFonts w:ascii="Arial" w:hAnsi="Arial"/>
          <w:sz w:val="22"/>
          <w:szCs w:val="24"/>
          <w:lang w:val="en-ZA"/>
        </w:rPr>
        <w:t xml:space="preserve">         </w:t>
      </w:r>
      <w:r w:rsidRPr="00651D90">
        <w:rPr>
          <w:rFonts w:ascii="Arial" w:hAnsi="Arial"/>
          <w:b/>
          <w:sz w:val="22"/>
          <w:szCs w:val="24"/>
          <w:lang w:val="en-ZA"/>
        </w:rPr>
        <w:tab/>
      </w:r>
    </w:p>
    <w:p w14:paraId="70546DF9" w14:textId="77777777" w:rsidR="00651D90" w:rsidRPr="00651D90" w:rsidRDefault="00651D90" w:rsidP="00651D90">
      <w:pPr>
        <w:ind w:left="709"/>
        <w:contextualSpacing/>
        <w:jc w:val="both"/>
        <w:rPr>
          <w:rFonts w:ascii="Arial" w:hAnsi="Arial"/>
          <w:sz w:val="22"/>
          <w:szCs w:val="24"/>
          <w:lang w:val="en-ZA"/>
        </w:rPr>
      </w:pPr>
    </w:p>
    <w:p w14:paraId="5E24A193" w14:textId="77777777" w:rsidR="00C95EC4" w:rsidRPr="00EB6A30" w:rsidRDefault="00C95EC4" w:rsidP="00EB6A30">
      <w:pPr>
        <w:spacing w:after="120" w:line="276" w:lineRule="auto"/>
        <w:rPr>
          <w:rFonts w:ascii="Arial" w:hAnsi="Arial" w:cs="Arial"/>
          <w:b/>
          <w:sz w:val="22"/>
        </w:rPr>
      </w:pPr>
      <w:r w:rsidRPr="00EB6A30">
        <w:rPr>
          <w:rFonts w:ascii="Arial" w:hAnsi="Arial" w:cs="Arial"/>
          <w:b/>
          <w:sz w:val="22"/>
        </w:rPr>
        <w:t>Section 3</w:t>
      </w:r>
      <w:r w:rsidR="00535D9D">
        <w:rPr>
          <w:rFonts w:ascii="Arial" w:hAnsi="Arial" w:cs="Arial"/>
          <w:b/>
          <w:sz w:val="22"/>
        </w:rPr>
        <w:t>: SD</w:t>
      </w:r>
      <w:r w:rsidR="00304117" w:rsidRPr="00EB6A30">
        <w:rPr>
          <w:rFonts w:ascii="Arial" w:hAnsi="Arial" w:cs="Arial"/>
          <w:b/>
          <w:sz w:val="22"/>
        </w:rPr>
        <w:t>L</w:t>
      </w:r>
      <w:r w:rsidR="00535D9D">
        <w:rPr>
          <w:rFonts w:ascii="Arial" w:hAnsi="Arial" w:cs="Arial"/>
          <w:b/>
          <w:sz w:val="22"/>
        </w:rPr>
        <w:t>&amp;I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388AE4E9" w14:textId="77777777" w:rsidTr="00737B23">
        <w:tc>
          <w:tcPr>
            <w:tcW w:w="9016" w:type="dxa"/>
            <w:shd w:val="clear" w:color="auto" w:fill="000000" w:themeFill="text1"/>
          </w:tcPr>
          <w:p w14:paraId="3E575CAB" w14:textId="77777777" w:rsidR="00C95EC4" w:rsidRPr="000C5130" w:rsidRDefault="00C95EC4" w:rsidP="00535D9D">
            <w:pPr>
              <w:tabs>
                <w:tab w:val="left" w:pos="720"/>
              </w:tabs>
              <w:jc w:val="both"/>
              <w:rPr>
                <w:rFonts w:ascii="Arial" w:hAnsi="Arial" w:cs="Arial"/>
                <w:b/>
                <w:sz w:val="20"/>
              </w:rPr>
            </w:pPr>
            <w:r w:rsidRPr="000C5130">
              <w:rPr>
                <w:rFonts w:ascii="Arial" w:hAnsi="Arial" w:cs="Arial"/>
                <w:sz w:val="20"/>
              </w:rPr>
              <w:t>Tenderers who complete and submit the undertaking as required, but who do not meet Eskom’s targets, will not be disqualified. SDL</w:t>
            </w:r>
            <w:r w:rsidR="00535D9D">
              <w:rPr>
                <w:rFonts w:ascii="Arial" w:hAnsi="Arial" w:cs="Arial"/>
                <w:sz w:val="20"/>
              </w:rPr>
              <w:t>&amp;I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7D491888" w14:textId="77777777" w:rsidTr="0083546E">
        <w:trPr>
          <w:trHeight w:val="6530"/>
        </w:trPr>
        <w:tc>
          <w:tcPr>
            <w:tcW w:w="9016" w:type="dxa"/>
            <w:shd w:val="clear" w:color="auto" w:fill="FFFFFF" w:themeFill="background1"/>
          </w:tcPr>
          <w:p w14:paraId="54FF7A7F" w14:textId="778B936D" w:rsidR="00A50526" w:rsidRPr="00B9422B" w:rsidRDefault="00A50526" w:rsidP="00B9422B">
            <w:pPr>
              <w:tabs>
                <w:tab w:val="left" w:pos="720"/>
              </w:tabs>
              <w:jc w:val="both"/>
              <w:rPr>
                <w:rFonts w:ascii="Arial" w:hAnsi="Arial" w:cs="Arial"/>
                <w:b/>
                <w:bCs/>
                <w:sz w:val="20"/>
              </w:rPr>
            </w:pPr>
          </w:p>
          <w:p w14:paraId="4472DB76" w14:textId="77777777" w:rsidR="00A50526" w:rsidRPr="00B9422B" w:rsidRDefault="00A50526" w:rsidP="00B9422B">
            <w:pPr>
              <w:tabs>
                <w:tab w:val="left" w:pos="720"/>
              </w:tabs>
              <w:spacing w:line="276" w:lineRule="auto"/>
              <w:jc w:val="both"/>
              <w:rPr>
                <w:rFonts w:ascii="Arial" w:hAnsi="Arial" w:cs="Arial"/>
                <w:sz w:val="20"/>
              </w:rPr>
            </w:pPr>
          </w:p>
          <w:p w14:paraId="437CA1DA" w14:textId="5C37BAA2" w:rsidR="00C95EC4" w:rsidRPr="00A50526" w:rsidRDefault="00651D90" w:rsidP="00A50526">
            <w:pPr>
              <w:pStyle w:val="ListParagraph"/>
              <w:numPr>
                <w:ilvl w:val="0"/>
                <w:numId w:val="31"/>
              </w:numPr>
              <w:tabs>
                <w:tab w:val="left" w:pos="720"/>
              </w:tabs>
              <w:spacing w:line="276" w:lineRule="auto"/>
              <w:jc w:val="both"/>
              <w:rPr>
                <w:rFonts w:ascii="Arial" w:hAnsi="Arial" w:cs="Arial"/>
                <w:sz w:val="20"/>
              </w:rPr>
            </w:pPr>
            <w:r w:rsidRPr="00A50526">
              <w:rPr>
                <w:rFonts w:ascii="Arial" w:hAnsi="Arial" w:cs="Arial"/>
                <w:b/>
                <w:bCs/>
                <w:sz w:val="20"/>
              </w:rPr>
              <w:t>B-BBEE</w:t>
            </w:r>
            <w:r w:rsidRPr="00A50526">
              <w:rPr>
                <w:rFonts w:ascii="Arial" w:hAnsi="Arial" w:cs="Arial"/>
                <w:sz w:val="20"/>
              </w:rPr>
              <w:t xml:space="preserve"> - Suppliers will at a minimum be expected to maintain or improve their B-BBEE status for the duration of the contract.</w:t>
            </w:r>
          </w:p>
          <w:p w14:paraId="1F59EE8E" w14:textId="77777777" w:rsidR="00C95EC4" w:rsidRPr="000C5130" w:rsidRDefault="00C95EC4" w:rsidP="00506A41">
            <w:pPr>
              <w:tabs>
                <w:tab w:val="left" w:pos="720"/>
              </w:tabs>
              <w:spacing w:line="276" w:lineRule="auto"/>
              <w:jc w:val="both"/>
              <w:rPr>
                <w:rFonts w:ascii="Arial" w:hAnsi="Arial" w:cs="Arial"/>
                <w:sz w:val="20"/>
              </w:rPr>
            </w:pPr>
          </w:p>
          <w:p w14:paraId="0DCEF06B" w14:textId="7B04A52C" w:rsidR="005E60D6" w:rsidRDefault="00C95EC4" w:rsidP="005E60D6">
            <w:pPr>
              <w:pStyle w:val="ListParagraph"/>
              <w:numPr>
                <w:ilvl w:val="0"/>
                <w:numId w:val="31"/>
              </w:numPr>
              <w:tabs>
                <w:tab w:val="left" w:pos="720"/>
              </w:tabs>
              <w:spacing w:line="276" w:lineRule="auto"/>
              <w:jc w:val="both"/>
              <w:rPr>
                <w:rFonts w:ascii="Arial" w:hAnsi="Arial" w:cs="Arial"/>
                <w:b/>
                <w:sz w:val="20"/>
                <w:u w:val="single"/>
              </w:rPr>
            </w:pPr>
            <w:r w:rsidRPr="00651D90">
              <w:rPr>
                <w:rFonts w:ascii="Arial" w:hAnsi="Arial" w:cs="Arial"/>
                <w:b/>
                <w:sz w:val="20"/>
                <w:u w:val="single"/>
              </w:rPr>
              <w:t>Job Opportunities</w:t>
            </w:r>
          </w:p>
          <w:p w14:paraId="7C418968" w14:textId="77777777" w:rsidR="0007722F" w:rsidRPr="0007722F" w:rsidRDefault="0007722F" w:rsidP="0007722F">
            <w:pPr>
              <w:tabs>
                <w:tab w:val="left" w:pos="720"/>
              </w:tabs>
              <w:spacing w:line="276" w:lineRule="auto"/>
              <w:jc w:val="both"/>
              <w:rPr>
                <w:rFonts w:ascii="Arial" w:hAnsi="Arial" w:cs="Arial"/>
                <w:b/>
                <w:sz w:val="20"/>
                <w:u w:val="single"/>
              </w:rPr>
            </w:pPr>
          </w:p>
          <w:p w14:paraId="56E9E12E" w14:textId="77777777" w:rsidR="005E60D6" w:rsidRPr="000E3F94" w:rsidRDefault="000E3F94" w:rsidP="005E60D6">
            <w:pPr>
              <w:tabs>
                <w:tab w:val="left" w:pos="720"/>
              </w:tabs>
              <w:spacing w:line="276" w:lineRule="auto"/>
              <w:jc w:val="both"/>
              <w:rPr>
                <w:rFonts w:ascii="Arial" w:hAnsi="Arial" w:cs="Arial"/>
                <w:b/>
                <w:sz w:val="20"/>
              </w:rPr>
            </w:pPr>
            <w:r w:rsidRPr="000E3F94">
              <w:rPr>
                <w:rFonts w:ascii="Arial" w:hAnsi="Arial" w:cs="Arial"/>
                <w:b/>
                <w:sz w:val="20"/>
              </w:rPr>
              <w:t>Tenderer</w:t>
            </w:r>
            <w:r w:rsidR="005E60D6" w:rsidRPr="000E3F94">
              <w:rPr>
                <w:rFonts w:ascii="Arial" w:hAnsi="Arial" w:cs="Arial"/>
                <w:b/>
                <w:sz w:val="20"/>
              </w:rPr>
              <w:t xml:space="preserve"> to also provide breakdown of jobs to be created and/ or retained in this table: </w:t>
            </w:r>
          </w:p>
          <w:p w14:paraId="65709745" w14:textId="77777777" w:rsidR="005E60D6" w:rsidRPr="005E60D6" w:rsidRDefault="005E60D6" w:rsidP="005E60D6">
            <w:pPr>
              <w:tabs>
                <w:tab w:val="left" w:pos="720"/>
              </w:tabs>
              <w:spacing w:line="276" w:lineRule="auto"/>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050"/>
              <w:gridCol w:w="1949"/>
              <w:gridCol w:w="1982"/>
            </w:tblGrid>
            <w:tr w:rsidR="006D4237" w:rsidRPr="005E60D6" w14:paraId="37762E57" w14:textId="77777777" w:rsidTr="006D4237">
              <w:trPr>
                <w:trHeight w:val="349"/>
              </w:trPr>
              <w:tc>
                <w:tcPr>
                  <w:tcW w:w="2809" w:type="dxa"/>
                  <w:shd w:val="clear" w:color="auto" w:fill="A6A6A6" w:themeFill="background1" w:themeFillShade="A6"/>
                </w:tcPr>
                <w:p w14:paraId="2B68320C" w14:textId="77777777" w:rsidR="006D4237" w:rsidRPr="005E60D6" w:rsidRDefault="006D4237" w:rsidP="005E60D6">
                  <w:pPr>
                    <w:tabs>
                      <w:tab w:val="left" w:pos="709"/>
                    </w:tabs>
                    <w:spacing w:line="276" w:lineRule="auto"/>
                    <w:jc w:val="both"/>
                    <w:rPr>
                      <w:rFonts w:ascii="Arial" w:hAnsi="Arial" w:cs="Arial"/>
                      <w:sz w:val="20"/>
                    </w:rPr>
                  </w:pPr>
                  <w:r w:rsidRPr="005E60D6">
                    <w:rPr>
                      <w:rFonts w:ascii="Arial" w:hAnsi="Arial" w:cs="Arial"/>
                      <w:sz w:val="20"/>
                    </w:rPr>
                    <w:t>Category</w:t>
                  </w:r>
                </w:p>
              </w:tc>
              <w:tc>
                <w:tcPr>
                  <w:tcW w:w="2050" w:type="dxa"/>
                  <w:shd w:val="clear" w:color="auto" w:fill="A6A6A6" w:themeFill="background1" w:themeFillShade="A6"/>
                </w:tcPr>
                <w:p w14:paraId="5754B320" w14:textId="097E40A2" w:rsidR="006D4237" w:rsidRPr="005E60D6" w:rsidRDefault="006D4237" w:rsidP="005E60D6">
                  <w:pPr>
                    <w:tabs>
                      <w:tab w:val="left" w:pos="709"/>
                    </w:tabs>
                    <w:spacing w:line="276" w:lineRule="auto"/>
                    <w:jc w:val="both"/>
                    <w:rPr>
                      <w:rFonts w:ascii="Arial" w:hAnsi="Arial" w:cs="Arial"/>
                      <w:sz w:val="20"/>
                    </w:rPr>
                  </w:pPr>
                  <w:r w:rsidRPr="005E60D6">
                    <w:rPr>
                      <w:rFonts w:ascii="Arial" w:hAnsi="Arial" w:cs="Arial"/>
                      <w:sz w:val="20"/>
                    </w:rPr>
                    <w:t>Jobs to be retained</w:t>
                  </w:r>
                </w:p>
              </w:tc>
              <w:tc>
                <w:tcPr>
                  <w:tcW w:w="1949" w:type="dxa"/>
                  <w:shd w:val="clear" w:color="auto" w:fill="A6A6A6" w:themeFill="background1" w:themeFillShade="A6"/>
                </w:tcPr>
                <w:p w14:paraId="165E57AA" w14:textId="77777777" w:rsidR="006D4237" w:rsidRDefault="006D4237" w:rsidP="005E60D6">
                  <w:pPr>
                    <w:tabs>
                      <w:tab w:val="left" w:pos="709"/>
                    </w:tabs>
                    <w:spacing w:line="276" w:lineRule="auto"/>
                    <w:jc w:val="both"/>
                    <w:rPr>
                      <w:rFonts w:ascii="Arial" w:hAnsi="Arial" w:cs="Arial"/>
                      <w:sz w:val="20"/>
                    </w:rPr>
                  </w:pPr>
                  <w:r>
                    <w:rPr>
                      <w:rFonts w:ascii="Arial" w:hAnsi="Arial" w:cs="Arial"/>
                      <w:sz w:val="20"/>
                    </w:rPr>
                    <w:t xml:space="preserve">Jobs to be created </w:t>
                  </w:r>
                </w:p>
                <w:p w14:paraId="07E4A984" w14:textId="7CFDE195" w:rsidR="006D4237" w:rsidRPr="005E60D6" w:rsidRDefault="006D4237" w:rsidP="005E60D6">
                  <w:pPr>
                    <w:tabs>
                      <w:tab w:val="left" w:pos="709"/>
                    </w:tabs>
                    <w:spacing w:line="276" w:lineRule="auto"/>
                    <w:jc w:val="both"/>
                    <w:rPr>
                      <w:rFonts w:ascii="Arial" w:hAnsi="Arial" w:cs="Arial"/>
                      <w:sz w:val="20"/>
                    </w:rPr>
                  </w:pPr>
                  <w:r>
                    <w:rPr>
                      <w:rFonts w:ascii="Arial" w:hAnsi="Arial" w:cs="Arial"/>
                      <w:sz w:val="20"/>
                    </w:rPr>
                    <w:t>Target</w:t>
                  </w:r>
                </w:p>
              </w:tc>
              <w:tc>
                <w:tcPr>
                  <w:tcW w:w="1982" w:type="dxa"/>
                  <w:shd w:val="clear" w:color="auto" w:fill="A6A6A6" w:themeFill="background1" w:themeFillShade="A6"/>
                </w:tcPr>
                <w:p w14:paraId="280D4DDD" w14:textId="77777777" w:rsidR="006D4237" w:rsidRDefault="006D4237" w:rsidP="005E60D6">
                  <w:pPr>
                    <w:tabs>
                      <w:tab w:val="left" w:pos="709"/>
                    </w:tabs>
                    <w:spacing w:line="276" w:lineRule="auto"/>
                    <w:jc w:val="both"/>
                    <w:rPr>
                      <w:rFonts w:ascii="Arial" w:hAnsi="Arial" w:cs="Arial"/>
                      <w:sz w:val="20"/>
                    </w:rPr>
                  </w:pPr>
                  <w:r w:rsidRPr="005E60D6">
                    <w:rPr>
                      <w:rFonts w:ascii="Arial" w:hAnsi="Arial" w:cs="Arial"/>
                      <w:sz w:val="20"/>
                    </w:rPr>
                    <w:t>Jobs to be created</w:t>
                  </w:r>
                </w:p>
                <w:p w14:paraId="6768B860" w14:textId="3B2485A5" w:rsidR="006D4237" w:rsidRPr="005E60D6" w:rsidRDefault="006D4237" w:rsidP="005E60D6">
                  <w:pPr>
                    <w:tabs>
                      <w:tab w:val="left" w:pos="709"/>
                    </w:tabs>
                    <w:spacing w:line="276" w:lineRule="auto"/>
                    <w:jc w:val="both"/>
                    <w:rPr>
                      <w:rFonts w:ascii="Arial" w:hAnsi="Arial" w:cs="Arial"/>
                      <w:sz w:val="20"/>
                    </w:rPr>
                  </w:pPr>
                  <w:r>
                    <w:rPr>
                      <w:rFonts w:ascii="Arial" w:hAnsi="Arial" w:cs="Arial"/>
                      <w:sz w:val="20"/>
                    </w:rPr>
                    <w:t>Proposal</w:t>
                  </w:r>
                </w:p>
              </w:tc>
            </w:tr>
            <w:tr w:rsidR="006D4237" w:rsidRPr="005E60D6" w14:paraId="5F50914C" w14:textId="77777777" w:rsidTr="006D4237">
              <w:trPr>
                <w:trHeight w:val="256"/>
              </w:trPr>
              <w:tc>
                <w:tcPr>
                  <w:tcW w:w="2809" w:type="dxa"/>
                  <w:shd w:val="clear" w:color="auto" w:fill="auto"/>
                </w:tcPr>
                <w:p w14:paraId="4BDC95EC" w14:textId="7F55A7B6" w:rsidR="006D4237" w:rsidRPr="005E60D6" w:rsidRDefault="006D4237" w:rsidP="005E60D6">
                  <w:pPr>
                    <w:tabs>
                      <w:tab w:val="left" w:pos="720"/>
                    </w:tabs>
                    <w:spacing w:line="276" w:lineRule="auto"/>
                    <w:jc w:val="both"/>
                    <w:rPr>
                      <w:rFonts w:ascii="Arial" w:hAnsi="Arial" w:cs="Arial"/>
                      <w:sz w:val="20"/>
                    </w:rPr>
                  </w:pPr>
                </w:p>
              </w:tc>
              <w:tc>
                <w:tcPr>
                  <w:tcW w:w="2050" w:type="dxa"/>
                  <w:shd w:val="clear" w:color="auto" w:fill="auto"/>
                </w:tcPr>
                <w:p w14:paraId="68706229" w14:textId="77777777" w:rsidR="006D4237" w:rsidRPr="005E60D6" w:rsidRDefault="006D4237" w:rsidP="005E60D6">
                  <w:pPr>
                    <w:tabs>
                      <w:tab w:val="left" w:pos="720"/>
                    </w:tabs>
                    <w:spacing w:line="276" w:lineRule="auto"/>
                    <w:jc w:val="both"/>
                    <w:rPr>
                      <w:rFonts w:ascii="Arial" w:hAnsi="Arial" w:cs="Arial"/>
                      <w:sz w:val="20"/>
                    </w:rPr>
                  </w:pPr>
                </w:p>
              </w:tc>
              <w:tc>
                <w:tcPr>
                  <w:tcW w:w="1949" w:type="dxa"/>
                </w:tcPr>
                <w:p w14:paraId="641A7AE1" w14:textId="1205B0A0" w:rsidR="006D4237" w:rsidRPr="005E60D6" w:rsidRDefault="006D4237" w:rsidP="005E60D6">
                  <w:pPr>
                    <w:tabs>
                      <w:tab w:val="left" w:pos="720"/>
                    </w:tabs>
                    <w:spacing w:line="276" w:lineRule="auto"/>
                    <w:jc w:val="both"/>
                    <w:rPr>
                      <w:rFonts w:ascii="Arial" w:hAnsi="Arial" w:cs="Arial"/>
                      <w:sz w:val="20"/>
                    </w:rPr>
                  </w:pPr>
                </w:p>
              </w:tc>
              <w:tc>
                <w:tcPr>
                  <w:tcW w:w="1982" w:type="dxa"/>
                  <w:shd w:val="clear" w:color="auto" w:fill="auto"/>
                </w:tcPr>
                <w:p w14:paraId="3A72C085" w14:textId="6A47EB4B" w:rsidR="006D4237" w:rsidRPr="005E60D6" w:rsidRDefault="006D4237" w:rsidP="005E60D6">
                  <w:pPr>
                    <w:tabs>
                      <w:tab w:val="left" w:pos="720"/>
                    </w:tabs>
                    <w:spacing w:line="276" w:lineRule="auto"/>
                    <w:jc w:val="both"/>
                    <w:rPr>
                      <w:rFonts w:ascii="Arial" w:hAnsi="Arial" w:cs="Arial"/>
                      <w:sz w:val="20"/>
                    </w:rPr>
                  </w:pPr>
                </w:p>
              </w:tc>
            </w:tr>
            <w:tr w:rsidR="006D4237" w:rsidRPr="005E60D6" w14:paraId="5982325F" w14:textId="77777777" w:rsidTr="006D4237">
              <w:trPr>
                <w:trHeight w:val="319"/>
              </w:trPr>
              <w:tc>
                <w:tcPr>
                  <w:tcW w:w="2809" w:type="dxa"/>
                  <w:shd w:val="clear" w:color="auto" w:fill="auto"/>
                </w:tcPr>
                <w:p w14:paraId="30E2E86D" w14:textId="446FD41A" w:rsidR="006D4237" w:rsidRPr="005E60D6" w:rsidRDefault="006D4237" w:rsidP="005E60D6">
                  <w:pPr>
                    <w:tabs>
                      <w:tab w:val="left" w:pos="720"/>
                    </w:tabs>
                    <w:spacing w:line="276" w:lineRule="auto"/>
                    <w:jc w:val="both"/>
                    <w:rPr>
                      <w:rFonts w:ascii="Arial" w:hAnsi="Arial" w:cs="Arial"/>
                      <w:sz w:val="20"/>
                    </w:rPr>
                  </w:pPr>
                </w:p>
              </w:tc>
              <w:tc>
                <w:tcPr>
                  <w:tcW w:w="2050" w:type="dxa"/>
                  <w:shd w:val="clear" w:color="auto" w:fill="auto"/>
                </w:tcPr>
                <w:p w14:paraId="0BFB72F2" w14:textId="77777777" w:rsidR="006D4237" w:rsidRPr="005E60D6" w:rsidRDefault="006D4237" w:rsidP="005E60D6">
                  <w:pPr>
                    <w:tabs>
                      <w:tab w:val="left" w:pos="720"/>
                    </w:tabs>
                    <w:spacing w:line="276" w:lineRule="auto"/>
                    <w:jc w:val="both"/>
                    <w:rPr>
                      <w:rFonts w:ascii="Arial" w:hAnsi="Arial" w:cs="Arial"/>
                      <w:sz w:val="20"/>
                    </w:rPr>
                  </w:pPr>
                </w:p>
              </w:tc>
              <w:tc>
                <w:tcPr>
                  <w:tcW w:w="1949" w:type="dxa"/>
                </w:tcPr>
                <w:p w14:paraId="11CDFB27" w14:textId="140FFD29" w:rsidR="006D4237" w:rsidRPr="005E60D6" w:rsidRDefault="006D4237" w:rsidP="005E60D6">
                  <w:pPr>
                    <w:tabs>
                      <w:tab w:val="left" w:pos="720"/>
                    </w:tabs>
                    <w:spacing w:line="276" w:lineRule="auto"/>
                    <w:jc w:val="both"/>
                    <w:rPr>
                      <w:rFonts w:ascii="Arial" w:hAnsi="Arial" w:cs="Arial"/>
                      <w:sz w:val="20"/>
                    </w:rPr>
                  </w:pPr>
                </w:p>
              </w:tc>
              <w:tc>
                <w:tcPr>
                  <w:tcW w:w="1982" w:type="dxa"/>
                  <w:shd w:val="clear" w:color="auto" w:fill="auto"/>
                </w:tcPr>
                <w:p w14:paraId="48755D1E" w14:textId="66E8F363" w:rsidR="006D4237" w:rsidRPr="005E60D6" w:rsidRDefault="006D4237" w:rsidP="005E60D6">
                  <w:pPr>
                    <w:tabs>
                      <w:tab w:val="left" w:pos="720"/>
                    </w:tabs>
                    <w:spacing w:line="276" w:lineRule="auto"/>
                    <w:jc w:val="both"/>
                    <w:rPr>
                      <w:rFonts w:ascii="Arial" w:hAnsi="Arial" w:cs="Arial"/>
                      <w:sz w:val="20"/>
                    </w:rPr>
                  </w:pPr>
                </w:p>
              </w:tc>
            </w:tr>
            <w:tr w:rsidR="006D4237" w:rsidRPr="005E60D6" w14:paraId="1CC288CA" w14:textId="77777777" w:rsidTr="006D4237">
              <w:trPr>
                <w:trHeight w:val="319"/>
              </w:trPr>
              <w:tc>
                <w:tcPr>
                  <w:tcW w:w="2809" w:type="dxa"/>
                  <w:shd w:val="clear" w:color="auto" w:fill="auto"/>
                </w:tcPr>
                <w:p w14:paraId="72D3449E" w14:textId="64FAEC21" w:rsidR="006D4237" w:rsidRPr="005E60D6" w:rsidRDefault="006D4237" w:rsidP="005E60D6">
                  <w:pPr>
                    <w:tabs>
                      <w:tab w:val="left" w:pos="720"/>
                    </w:tabs>
                    <w:spacing w:line="276" w:lineRule="auto"/>
                    <w:jc w:val="both"/>
                    <w:rPr>
                      <w:rFonts w:ascii="Arial" w:hAnsi="Arial" w:cs="Arial"/>
                      <w:sz w:val="20"/>
                    </w:rPr>
                  </w:pPr>
                </w:p>
              </w:tc>
              <w:tc>
                <w:tcPr>
                  <w:tcW w:w="2050" w:type="dxa"/>
                  <w:shd w:val="clear" w:color="auto" w:fill="auto"/>
                </w:tcPr>
                <w:p w14:paraId="2DFC66FF" w14:textId="77777777" w:rsidR="006D4237" w:rsidRPr="005E60D6" w:rsidRDefault="006D4237" w:rsidP="005E60D6">
                  <w:pPr>
                    <w:tabs>
                      <w:tab w:val="left" w:pos="720"/>
                    </w:tabs>
                    <w:spacing w:line="276" w:lineRule="auto"/>
                    <w:jc w:val="both"/>
                    <w:rPr>
                      <w:rFonts w:ascii="Arial" w:hAnsi="Arial" w:cs="Arial"/>
                      <w:sz w:val="20"/>
                    </w:rPr>
                  </w:pPr>
                </w:p>
              </w:tc>
              <w:tc>
                <w:tcPr>
                  <w:tcW w:w="1949" w:type="dxa"/>
                </w:tcPr>
                <w:p w14:paraId="05676847" w14:textId="1128CADB" w:rsidR="006D4237" w:rsidRPr="005E60D6" w:rsidRDefault="006D4237" w:rsidP="005E60D6">
                  <w:pPr>
                    <w:tabs>
                      <w:tab w:val="left" w:pos="720"/>
                    </w:tabs>
                    <w:spacing w:line="276" w:lineRule="auto"/>
                    <w:jc w:val="both"/>
                    <w:rPr>
                      <w:rFonts w:ascii="Arial" w:hAnsi="Arial" w:cs="Arial"/>
                      <w:sz w:val="20"/>
                    </w:rPr>
                  </w:pPr>
                </w:p>
              </w:tc>
              <w:tc>
                <w:tcPr>
                  <w:tcW w:w="1982" w:type="dxa"/>
                  <w:shd w:val="clear" w:color="auto" w:fill="auto"/>
                </w:tcPr>
                <w:p w14:paraId="47081961" w14:textId="2628C702" w:rsidR="006D4237" w:rsidRPr="005E60D6" w:rsidRDefault="006D4237" w:rsidP="005E60D6">
                  <w:pPr>
                    <w:tabs>
                      <w:tab w:val="left" w:pos="720"/>
                    </w:tabs>
                    <w:spacing w:line="276" w:lineRule="auto"/>
                    <w:jc w:val="both"/>
                    <w:rPr>
                      <w:rFonts w:ascii="Arial" w:hAnsi="Arial" w:cs="Arial"/>
                      <w:sz w:val="20"/>
                    </w:rPr>
                  </w:pPr>
                </w:p>
              </w:tc>
            </w:tr>
            <w:tr w:rsidR="006D4237" w:rsidRPr="005E60D6" w14:paraId="0C03FE51" w14:textId="77777777" w:rsidTr="006D4237">
              <w:trPr>
                <w:trHeight w:val="319"/>
              </w:trPr>
              <w:tc>
                <w:tcPr>
                  <w:tcW w:w="2809" w:type="dxa"/>
                  <w:shd w:val="clear" w:color="auto" w:fill="auto"/>
                </w:tcPr>
                <w:p w14:paraId="6E066C18" w14:textId="32D0B882" w:rsidR="006D4237" w:rsidRPr="005E60D6" w:rsidRDefault="006D4237" w:rsidP="005E60D6">
                  <w:pPr>
                    <w:tabs>
                      <w:tab w:val="left" w:pos="720"/>
                    </w:tabs>
                    <w:spacing w:line="276" w:lineRule="auto"/>
                    <w:jc w:val="both"/>
                    <w:rPr>
                      <w:rFonts w:ascii="Arial" w:hAnsi="Arial" w:cs="Arial"/>
                      <w:sz w:val="20"/>
                    </w:rPr>
                  </w:pPr>
                </w:p>
              </w:tc>
              <w:tc>
                <w:tcPr>
                  <w:tcW w:w="2050" w:type="dxa"/>
                  <w:shd w:val="clear" w:color="auto" w:fill="auto"/>
                </w:tcPr>
                <w:p w14:paraId="076DD633" w14:textId="77777777" w:rsidR="006D4237" w:rsidRPr="005E60D6" w:rsidRDefault="006D4237" w:rsidP="005E60D6">
                  <w:pPr>
                    <w:tabs>
                      <w:tab w:val="left" w:pos="720"/>
                    </w:tabs>
                    <w:spacing w:line="276" w:lineRule="auto"/>
                    <w:jc w:val="both"/>
                    <w:rPr>
                      <w:rFonts w:ascii="Arial" w:hAnsi="Arial" w:cs="Arial"/>
                      <w:sz w:val="20"/>
                    </w:rPr>
                  </w:pPr>
                </w:p>
              </w:tc>
              <w:tc>
                <w:tcPr>
                  <w:tcW w:w="1949" w:type="dxa"/>
                </w:tcPr>
                <w:p w14:paraId="18F87A48" w14:textId="09418D27" w:rsidR="006D4237" w:rsidRPr="005E60D6" w:rsidRDefault="006D4237" w:rsidP="005E60D6">
                  <w:pPr>
                    <w:tabs>
                      <w:tab w:val="left" w:pos="720"/>
                    </w:tabs>
                    <w:spacing w:line="276" w:lineRule="auto"/>
                    <w:jc w:val="both"/>
                    <w:rPr>
                      <w:rFonts w:ascii="Arial" w:hAnsi="Arial" w:cs="Arial"/>
                      <w:sz w:val="20"/>
                    </w:rPr>
                  </w:pPr>
                </w:p>
              </w:tc>
              <w:tc>
                <w:tcPr>
                  <w:tcW w:w="1982" w:type="dxa"/>
                  <w:shd w:val="clear" w:color="auto" w:fill="auto"/>
                </w:tcPr>
                <w:p w14:paraId="1BBF1136" w14:textId="6B182962" w:rsidR="006D4237" w:rsidRPr="005E60D6" w:rsidRDefault="006D4237" w:rsidP="005E60D6">
                  <w:pPr>
                    <w:tabs>
                      <w:tab w:val="left" w:pos="720"/>
                    </w:tabs>
                    <w:spacing w:line="276" w:lineRule="auto"/>
                    <w:jc w:val="both"/>
                    <w:rPr>
                      <w:rFonts w:ascii="Arial" w:hAnsi="Arial" w:cs="Arial"/>
                      <w:sz w:val="20"/>
                    </w:rPr>
                  </w:pPr>
                </w:p>
              </w:tc>
            </w:tr>
            <w:tr w:rsidR="006D4237" w:rsidRPr="005E60D6" w14:paraId="7D8955EA" w14:textId="77777777" w:rsidTr="006D4237">
              <w:trPr>
                <w:trHeight w:val="319"/>
              </w:trPr>
              <w:tc>
                <w:tcPr>
                  <w:tcW w:w="2809" w:type="dxa"/>
                  <w:shd w:val="clear" w:color="auto" w:fill="auto"/>
                </w:tcPr>
                <w:p w14:paraId="104017A9" w14:textId="0478C124" w:rsidR="006D4237" w:rsidRPr="005E60D6" w:rsidRDefault="006D4237" w:rsidP="005E60D6">
                  <w:pPr>
                    <w:tabs>
                      <w:tab w:val="left" w:pos="720"/>
                    </w:tabs>
                    <w:spacing w:line="276" w:lineRule="auto"/>
                    <w:jc w:val="both"/>
                    <w:rPr>
                      <w:rFonts w:ascii="Arial" w:hAnsi="Arial" w:cs="Arial"/>
                      <w:sz w:val="20"/>
                    </w:rPr>
                  </w:pPr>
                </w:p>
              </w:tc>
              <w:tc>
                <w:tcPr>
                  <w:tcW w:w="2050" w:type="dxa"/>
                  <w:shd w:val="clear" w:color="auto" w:fill="auto"/>
                </w:tcPr>
                <w:p w14:paraId="05D864A6" w14:textId="77777777" w:rsidR="006D4237" w:rsidRPr="005E60D6" w:rsidRDefault="006D4237" w:rsidP="005E60D6">
                  <w:pPr>
                    <w:tabs>
                      <w:tab w:val="left" w:pos="720"/>
                    </w:tabs>
                    <w:spacing w:line="276" w:lineRule="auto"/>
                    <w:jc w:val="both"/>
                    <w:rPr>
                      <w:rFonts w:ascii="Arial" w:hAnsi="Arial" w:cs="Arial"/>
                      <w:sz w:val="20"/>
                    </w:rPr>
                  </w:pPr>
                </w:p>
              </w:tc>
              <w:tc>
                <w:tcPr>
                  <w:tcW w:w="1949" w:type="dxa"/>
                </w:tcPr>
                <w:p w14:paraId="0533EB32" w14:textId="0C431491" w:rsidR="006D4237" w:rsidRPr="005E60D6" w:rsidRDefault="006D4237" w:rsidP="005E60D6">
                  <w:pPr>
                    <w:tabs>
                      <w:tab w:val="left" w:pos="720"/>
                    </w:tabs>
                    <w:spacing w:line="276" w:lineRule="auto"/>
                    <w:jc w:val="both"/>
                    <w:rPr>
                      <w:rFonts w:ascii="Arial" w:hAnsi="Arial" w:cs="Arial"/>
                      <w:sz w:val="20"/>
                    </w:rPr>
                  </w:pPr>
                </w:p>
              </w:tc>
              <w:tc>
                <w:tcPr>
                  <w:tcW w:w="1982" w:type="dxa"/>
                  <w:shd w:val="clear" w:color="auto" w:fill="auto"/>
                </w:tcPr>
                <w:p w14:paraId="5999D4E6" w14:textId="0F77E25E" w:rsidR="006D4237" w:rsidRPr="005E60D6" w:rsidRDefault="006D4237" w:rsidP="005E60D6">
                  <w:pPr>
                    <w:tabs>
                      <w:tab w:val="left" w:pos="720"/>
                    </w:tabs>
                    <w:spacing w:line="276" w:lineRule="auto"/>
                    <w:jc w:val="both"/>
                    <w:rPr>
                      <w:rFonts w:ascii="Arial" w:hAnsi="Arial" w:cs="Arial"/>
                      <w:sz w:val="20"/>
                    </w:rPr>
                  </w:pPr>
                </w:p>
              </w:tc>
            </w:tr>
            <w:tr w:rsidR="006D4237" w:rsidRPr="005E60D6" w14:paraId="529AF6A1" w14:textId="77777777" w:rsidTr="006D4237">
              <w:trPr>
                <w:trHeight w:val="337"/>
              </w:trPr>
              <w:tc>
                <w:tcPr>
                  <w:tcW w:w="2809" w:type="dxa"/>
                  <w:shd w:val="clear" w:color="auto" w:fill="auto"/>
                </w:tcPr>
                <w:p w14:paraId="18B1F476" w14:textId="493AF2A1" w:rsidR="006D4237" w:rsidRPr="005E60D6" w:rsidRDefault="006D4237" w:rsidP="005E60D6">
                  <w:pPr>
                    <w:tabs>
                      <w:tab w:val="left" w:pos="720"/>
                    </w:tabs>
                    <w:spacing w:line="276" w:lineRule="auto"/>
                    <w:jc w:val="both"/>
                    <w:rPr>
                      <w:rFonts w:ascii="Arial" w:hAnsi="Arial" w:cs="Arial"/>
                      <w:sz w:val="20"/>
                    </w:rPr>
                  </w:pPr>
                </w:p>
              </w:tc>
              <w:tc>
                <w:tcPr>
                  <w:tcW w:w="2050" w:type="dxa"/>
                  <w:shd w:val="clear" w:color="auto" w:fill="auto"/>
                </w:tcPr>
                <w:p w14:paraId="7DFC0F7B" w14:textId="77777777" w:rsidR="006D4237" w:rsidRPr="005E60D6" w:rsidRDefault="006D4237" w:rsidP="005E60D6">
                  <w:pPr>
                    <w:tabs>
                      <w:tab w:val="left" w:pos="720"/>
                    </w:tabs>
                    <w:spacing w:line="276" w:lineRule="auto"/>
                    <w:jc w:val="both"/>
                    <w:rPr>
                      <w:rFonts w:ascii="Arial" w:hAnsi="Arial" w:cs="Arial"/>
                      <w:sz w:val="20"/>
                    </w:rPr>
                  </w:pPr>
                </w:p>
              </w:tc>
              <w:tc>
                <w:tcPr>
                  <w:tcW w:w="1949" w:type="dxa"/>
                </w:tcPr>
                <w:p w14:paraId="30C72C75" w14:textId="279639FA" w:rsidR="006D4237" w:rsidRPr="005E60D6" w:rsidRDefault="006D4237" w:rsidP="005E60D6">
                  <w:pPr>
                    <w:tabs>
                      <w:tab w:val="left" w:pos="720"/>
                    </w:tabs>
                    <w:spacing w:line="276" w:lineRule="auto"/>
                    <w:jc w:val="both"/>
                    <w:rPr>
                      <w:rFonts w:ascii="Arial" w:hAnsi="Arial" w:cs="Arial"/>
                      <w:sz w:val="20"/>
                    </w:rPr>
                  </w:pPr>
                </w:p>
              </w:tc>
              <w:tc>
                <w:tcPr>
                  <w:tcW w:w="1982" w:type="dxa"/>
                  <w:shd w:val="clear" w:color="auto" w:fill="auto"/>
                </w:tcPr>
                <w:p w14:paraId="49EADFDD" w14:textId="33D295BC" w:rsidR="006D4237" w:rsidRPr="005E60D6" w:rsidRDefault="006D4237" w:rsidP="005E60D6">
                  <w:pPr>
                    <w:tabs>
                      <w:tab w:val="left" w:pos="720"/>
                    </w:tabs>
                    <w:spacing w:line="276" w:lineRule="auto"/>
                    <w:jc w:val="both"/>
                    <w:rPr>
                      <w:rFonts w:ascii="Arial" w:hAnsi="Arial" w:cs="Arial"/>
                      <w:sz w:val="20"/>
                    </w:rPr>
                  </w:pPr>
                </w:p>
              </w:tc>
            </w:tr>
          </w:tbl>
          <w:p w14:paraId="0BB93EC8" w14:textId="3A170F0D" w:rsidR="00616A94" w:rsidRDefault="00616A94" w:rsidP="00506A41">
            <w:pPr>
              <w:tabs>
                <w:tab w:val="left" w:pos="720"/>
              </w:tabs>
              <w:spacing w:line="276" w:lineRule="auto"/>
              <w:jc w:val="both"/>
              <w:rPr>
                <w:rFonts w:ascii="Arial" w:hAnsi="Arial" w:cs="Arial"/>
                <w:sz w:val="20"/>
                <w:u w:val="single"/>
              </w:rPr>
            </w:pPr>
          </w:p>
          <w:p w14:paraId="21A92BEF" w14:textId="112D8A53" w:rsidR="00CF3D90" w:rsidRPr="0007722F" w:rsidRDefault="0007722F" w:rsidP="00506A41">
            <w:pPr>
              <w:tabs>
                <w:tab w:val="left" w:pos="720"/>
              </w:tabs>
              <w:spacing w:line="276" w:lineRule="auto"/>
              <w:jc w:val="both"/>
              <w:rPr>
                <w:rFonts w:ascii="Arial" w:hAnsi="Arial" w:cs="Arial"/>
                <w:sz w:val="20"/>
                <w:u w:val="single"/>
              </w:rPr>
            </w:pPr>
            <w:r>
              <w:rPr>
                <w:rFonts w:ascii="Arial" w:hAnsi="Arial" w:cs="Arial"/>
                <w:sz w:val="20"/>
                <w:u w:val="single"/>
              </w:rPr>
              <w:t>Note:</w:t>
            </w:r>
          </w:p>
          <w:p w14:paraId="20713A0F" w14:textId="180609ED" w:rsidR="00C819E8" w:rsidRDefault="00C819E8" w:rsidP="00BA3507">
            <w:pPr>
              <w:pStyle w:val="ListParagraph"/>
              <w:rPr>
                <w:rFonts w:ascii="Arial" w:hAnsi="Arial" w:cs="Arial"/>
                <w:sz w:val="20"/>
                <w:u w:val="single"/>
              </w:rPr>
            </w:pPr>
          </w:p>
          <w:p w14:paraId="1390B8E2" w14:textId="21C54AD8" w:rsidR="00CF3D90" w:rsidRDefault="00CF3D90" w:rsidP="00A50526">
            <w:pPr>
              <w:pStyle w:val="ListParagraph"/>
              <w:numPr>
                <w:ilvl w:val="0"/>
                <w:numId w:val="31"/>
              </w:numPr>
              <w:tabs>
                <w:tab w:val="left" w:pos="720"/>
              </w:tabs>
              <w:spacing w:line="276" w:lineRule="auto"/>
              <w:jc w:val="both"/>
              <w:rPr>
                <w:rFonts w:ascii="Arial" w:hAnsi="Arial" w:cs="Arial"/>
                <w:b/>
                <w:bCs/>
                <w:sz w:val="20"/>
              </w:rPr>
            </w:pPr>
            <w:r w:rsidRPr="00CF3D90">
              <w:rPr>
                <w:rFonts w:ascii="Arial" w:hAnsi="Arial" w:cs="Arial"/>
                <w:b/>
                <w:bCs/>
                <w:sz w:val="20"/>
              </w:rPr>
              <w:t xml:space="preserve">Subcontracting activities </w:t>
            </w:r>
          </w:p>
          <w:p w14:paraId="28D4FE70" w14:textId="77777777" w:rsidR="00BA3507" w:rsidRDefault="00BA3507" w:rsidP="00BA3507">
            <w:pPr>
              <w:pStyle w:val="ListParagraph"/>
              <w:tabs>
                <w:tab w:val="left" w:pos="720"/>
              </w:tabs>
              <w:spacing w:line="276" w:lineRule="auto"/>
              <w:jc w:val="both"/>
              <w:rPr>
                <w:rFonts w:ascii="Arial" w:hAnsi="Arial" w:cs="Arial"/>
                <w:b/>
                <w:bCs/>
                <w:sz w:val="20"/>
              </w:rPr>
            </w:pPr>
          </w:p>
          <w:p w14:paraId="745ACAA3" w14:textId="0C4389B8" w:rsidR="00026EE8" w:rsidRPr="00026EE8" w:rsidRDefault="00026EE8" w:rsidP="00026EE8">
            <w:pPr>
              <w:tabs>
                <w:tab w:val="left" w:pos="720"/>
              </w:tabs>
              <w:spacing w:line="276" w:lineRule="auto"/>
              <w:jc w:val="both"/>
              <w:rPr>
                <w:rFonts w:ascii="Arial" w:hAnsi="Arial" w:cs="Arial"/>
                <w:b/>
                <w:bCs/>
                <w:sz w:val="20"/>
              </w:rPr>
            </w:pPr>
            <w:r>
              <w:rPr>
                <w:rFonts w:ascii="Arial" w:hAnsi="Arial" w:cs="Arial"/>
                <w:b/>
                <w:bCs/>
                <w:sz w:val="20"/>
              </w:rPr>
              <w:t>Not applicable</w:t>
            </w:r>
          </w:p>
          <w:p w14:paraId="35096510" w14:textId="77777777" w:rsidR="00C819E8" w:rsidRDefault="00C819E8" w:rsidP="00C819E8">
            <w:pPr>
              <w:pStyle w:val="ListParagraph"/>
              <w:tabs>
                <w:tab w:val="left" w:pos="720"/>
              </w:tabs>
              <w:spacing w:line="276" w:lineRule="auto"/>
              <w:jc w:val="both"/>
              <w:rPr>
                <w:rFonts w:ascii="Arial" w:hAnsi="Arial" w:cs="Arial"/>
                <w:b/>
                <w:bCs/>
                <w:sz w:val="20"/>
              </w:rPr>
            </w:pPr>
          </w:p>
          <w:p w14:paraId="07665EA2" w14:textId="1648DF1A" w:rsidR="0050403B" w:rsidRPr="00B9422B" w:rsidRDefault="0050403B" w:rsidP="00B9422B">
            <w:pPr>
              <w:tabs>
                <w:tab w:val="left" w:pos="720"/>
              </w:tabs>
              <w:jc w:val="both"/>
              <w:rPr>
                <w:rFonts w:ascii="Arial" w:hAnsi="Arial" w:cs="Arial"/>
                <w:b/>
                <w:bCs/>
                <w:sz w:val="20"/>
              </w:rPr>
            </w:pPr>
          </w:p>
        </w:tc>
      </w:tr>
    </w:tbl>
    <w:p w14:paraId="281DA7F9"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SDL</w:t>
      </w:r>
      <w:r w:rsidR="00535D9D">
        <w:rPr>
          <w:rFonts w:ascii="Arial" w:hAnsi="Arial" w:cs="Arial"/>
          <w:b/>
          <w:sz w:val="22"/>
        </w:rPr>
        <w:t>&amp;I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66386ECB" w14:textId="77777777" w:rsidTr="00987ACB">
        <w:tc>
          <w:tcPr>
            <w:tcW w:w="9050" w:type="dxa"/>
            <w:shd w:val="clear" w:color="auto" w:fill="000000"/>
          </w:tcPr>
          <w:p w14:paraId="14C1B48E" w14:textId="77777777" w:rsidR="0039219D" w:rsidRPr="00506A41" w:rsidRDefault="00506A41" w:rsidP="00506A41">
            <w:pPr>
              <w:spacing w:after="120" w:line="276" w:lineRule="auto"/>
              <w:jc w:val="both"/>
              <w:rPr>
                <w:rFonts w:ascii="Arial" w:hAnsi="Arial" w:cs="Arial"/>
                <w:sz w:val="20"/>
                <w:szCs w:val="22"/>
                <w:lang w:val="en-ZA"/>
              </w:rPr>
            </w:pPr>
            <w:r w:rsidRPr="00733FE1">
              <w:rPr>
                <w:rFonts w:ascii="Arial" w:hAnsi="Arial" w:cs="Arial"/>
                <w:sz w:val="20"/>
                <w:szCs w:val="22"/>
                <w:lang w:val="en-ZA"/>
              </w:rPr>
              <w:t>Eskom will apply a penalty of 2.5% of the Contract Value for failure to meet SDL&amp;I obligations.</w:t>
            </w:r>
          </w:p>
        </w:tc>
      </w:tr>
      <w:tr w:rsidR="0039219D" w:rsidRPr="000C5130" w14:paraId="2E55617F" w14:textId="77777777" w:rsidTr="000E3F94">
        <w:trPr>
          <w:trHeight w:val="479"/>
        </w:trPr>
        <w:tc>
          <w:tcPr>
            <w:tcW w:w="9050" w:type="dxa"/>
            <w:shd w:val="clear" w:color="auto" w:fill="auto"/>
          </w:tcPr>
          <w:p w14:paraId="1DFF5F54" w14:textId="77777777" w:rsidR="00B95EB4" w:rsidRPr="00B95EB4" w:rsidRDefault="00B95EB4" w:rsidP="00B95EB4">
            <w:pPr>
              <w:spacing w:line="276" w:lineRule="auto"/>
              <w:contextualSpacing/>
              <w:jc w:val="both"/>
              <w:rPr>
                <w:rFonts w:ascii="Arial" w:eastAsia="Calibri" w:hAnsi="Arial" w:cs="Arial"/>
                <w:b/>
                <w:sz w:val="20"/>
                <w:szCs w:val="22"/>
                <w:lang w:val="en-ZA"/>
              </w:rPr>
            </w:pPr>
            <w:r w:rsidRPr="00B95EB4">
              <w:rPr>
                <w:rFonts w:ascii="Arial" w:eastAsia="Calibri" w:hAnsi="Arial" w:cs="Arial"/>
                <w:b/>
                <w:sz w:val="20"/>
                <w:szCs w:val="22"/>
                <w:lang w:val="en-ZA"/>
              </w:rPr>
              <w:t>This option will apply for SDL&amp;I performance security:</w:t>
            </w:r>
          </w:p>
          <w:p w14:paraId="68F8DD79" w14:textId="77777777" w:rsidR="00602047" w:rsidRPr="00B95EB4" w:rsidRDefault="00B95EB4" w:rsidP="00B95EB4">
            <w:pPr>
              <w:numPr>
                <w:ilvl w:val="0"/>
                <w:numId w:val="20"/>
              </w:numPr>
              <w:spacing w:line="276" w:lineRule="auto"/>
              <w:contextualSpacing/>
              <w:jc w:val="both"/>
              <w:rPr>
                <w:rFonts w:ascii="Arial" w:eastAsia="Calibri" w:hAnsi="Arial" w:cs="Arial"/>
                <w:sz w:val="20"/>
                <w:szCs w:val="22"/>
                <w:lang w:val="en-ZA"/>
              </w:rPr>
            </w:pPr>
            <w:r w:rsidRPr="00B95EB4">
              <w:rPr>
                <w:rFonts w:ascii="Arial" w:eastAsia="Calibri" w:hAnsi="Arial" w:cs="Arial"/>
                <w:sz w:val="20"/>
                <w:szCs w:val="22"/>
                <w:lang w:val="en-ZA"/>
              </w:rPr>
              <w:t>For the duration of the contract, Eskom will retain 2.5% of every invoice (excluding VAT) as security for the fulfilment of all SDL&amp;I Obligations. The retained amounts shall only be released to the Contractor upon fulfilment of all SDL&amp;I obligations at the end of the contract.</w:t>
            </w:r>
            <w:r>
              <w:rPr>
                <w:rFonts w:ascii="Arial" w:eastAsia="Calibri" w:hAnsi="Arial" w:cs="Arial"/>
                <w:sz w:val="20"/>
                <w:szCs w:val="22"/>
                <w:lang w:val="en-ZA"/>
              </w:rPr>
              <w:t xml:space="preserve"> </w:t>
            </w:r>
          </w:p>
        </w:tc>
      </w:tr>
    </w:tbl>
    <w:p w14:paraId="1C8A0640" w14:textId="7A5A3420" w:rsidR="00EF67B3" w:rsidRDefault="00EF67B3">
      <w:pPr>
        <w:spacing w:after="200" w:line="276" w:lineRule="auto"/>
        <w:rPr>
          <w:rFonts w:ascii="Arial" w:hAnsi="Arial" w:cs="Arial"/>
          <w:b/>
          <w:sz w:val="22"/>
        </w:rPr>
      </w:pPr>
    </w:p>
    <w:p w14:paraId="718E9620" w14:textId="0622360D" w:rsidR="00FF70AF" w:rsidRDefault="00FF70AF">
      <w:pPr>
        <w:spacing w:after="200" w:line="276" w:lineRule="auto"/>
        <w:rPr>
          <w:rFonts w:ascii="Arial" w:hAnsi="Arial" w:cs="Arial"/>
          <w:b/>
          <w:sz w:val="22"/>
        </w:rPr>
      </w:pPr>
    </w:p>
    <w:p w14:paraId="69803DE7" w14:textId="77777777" w:rsidR="00FF70AF" w:rsidRDefault="00FF70AF">
      <w:pPr>
        <w:spacing w:after="200" w:line="276" w:lineRule="auto"/>
        <w:rPr>
          <w:rFonts w:ascii="Arial" w:hAnsi="Arial" w:cs="Arial"/>
          <w:b/>
          <w:sz w:val="22"/>
        </w:rPr>
      </w:pPr>
    </w:p>
    <w:p w14:paraId="761E992B" w14:textId="77777777" w:rsidR="00990864" w:rsidRPr="00816D48" w:rsidRDefault="00990864" w:rsidP="00990864">
      <w:pPr>
        <w:spacing w:before="240" w:after="120" w:line="276" w:lineRule="auto"/>
        <w:rPr>
          <w:rFonts w:ascii="Arial" w:hAnsi="Arial" w:cs="Arial"/>
          <w:b/>
          <w:sz w:val="22"/>
        </w:rPr>
      </w:pPr>
      <w:r>
        <w:rPr>
          <w:rFonts w:ascii="Arial" w:hAnsi="Arial" w:cs="Arial"/>
          <w:b/>
          <w:sz w:val="22"/>
        </w:rPr>
        <w:lastRenderedPageBreak/>
        <w:t>Section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4CC1C3A5" w14:textId="77777777" w:rsidTr="00987ACB">
        <w:tc>
          <w:tcPr>
            <w:tcW w:w="9050" w:type="dxa"/>
            <w:shd w:val="clear" w:color="auto" w:fill="000000"/>
          </w:tcPr>
          <w:p w14:paraId="0EE6F13F" w14:textId="77777777" w:rsidR="00990864" w:rsidRPr="006260D8" w:rsidRDefault="00990864" w:rsidP="00987ACB">
            <w:pPr>
              <w:tabs>
                <w:tab w:val="left" w:pos="720"/>
              </w:tabs>
              <w:jc w:val="both"/>
              <w:rPr>
                <w:rFonts w:ascii="Arial" w:hAnsi="Arial" w:cs="Arial"/>
                <w:sz w:val="20"/>
              </w:rPr>
            </w:pPr>
          </w:p>
        </w:tc>
      </w:tr>
      <w:tr w:rsidR="00990864" w:rsidRPr="000C5130" w14:paraId="569B3946" w14:textId="77777777" w:rsidTr="000E3F94">
        <w:trPr>
          <w:trHeight w:val="773"/>
        </w:trPr>
        <w:tc>
          <w:tcPr>
            <w:tcW w:w="9050" w:type="dxa"/>
            <w:shd w:val="clear" w:color="auto" w:fill="DDD9C3" w:themeFill="background2" w:themeFillShade="E6"/>
          </w:tcPr>
          <w:p w14:paraId="407B6EE7" w14:textId="77777777" w:rsidR="00B95EB4" w:rsidRPr="00294AC8" w:rsidRDefault="00B95EB4" w:rsidP="00B95EB4">
            <w:pPr>
              <w:pStyle w:val="ListParagraph"/>
              <w:numPr>
                <w:ilvl w:val="0"/>
                <w:numId w:val="25"/>
              </w:numPr>
              <w:spacing w:after="200"/>
              <w:ind w:left="314" w:hanging="218"/>
              <w:jc w:val="both"/>
              <w:rPr>
                <w:rFonts w:ascii="Arial" w:eastAsia="Calibri" w:hAnsi="Arial" w:cs="Arial"/>
                <w:sz w:val="20"/>
                <w:lang w:val="en-GB"/>
              </w:rPr>
            </w:pPr>
            <w:bookmarkStart w:id="0" w:name="OLE_LINK6"/>
            <w:r w:rsidRPr="00294AC8">
              <w:rPr>
                <w:rFonts w:ascii="Arial" w:eastAsia="Calibri" w:hAnsi="Arial" w:cs="Arial"/>
                <w:sz w:val="20"/>
                <w:lang w:val="en-GB"/>
              </w:rPr>
              <w:t>The suppliers shall on a monthly/quarterly basis submit a report to Eskom in accordance with Data Collection Template on their compliance with the SDL&amp;I obligations described above.</w:t>
            </w:r>
            <w:bookmarkEnd w:id="0"/>
          </w:p>
          <w:p w14:paraId="5A5A6537" w14:textId="77777777" w:rsidR="00B95EB4" w:rsidRPr="00294AC8" w:rsidRDefault="00B95EB4" w:rsidP="00B95EB4">
            <w:pPr>
              <w:pStyle w:val="ListParagraph"/>
              <w:numPr>
                <w:ilvl w:val="0"/>
                <w:numId w:val="25"/>
              </w:numPr>
              <w:spacing w:after="200"/>
              <w:ind w:left="314" w:hanging="218"/>
              <w:jc w:val="both"/>
              <w:rPr>
                <w:rFonts w:ascii="Arial" w:eastAsia="Calibri" w:hAnsi="Arial" w:cs="Arial"/>
                <w:sz w:val="20"/>
                <w:lang w:val="en-GB"/>
              </w:rPr>
            </w:pPr>
            <w:r w:rsidRPr="00294AC8">
              <w:rPr>
                <w:rFonts w:ascii="Arial" w:eastAsia="Calibri" w:hAnsi="Arial" w:cs="Arial"/>
                <w:sz w:val="20"/>
                <w:lang w:val="en-GB"/>
              </w:rPr>
              <w:t>Eskom shall review the SDL&amp;I reports submitted by the suppliers within 60 (sixty) days of receipt of the reports and notify the suppliers in writing if their SDL&amp;I obligations have not been met.</w:t>
            </w:r>
          </w:p>
          <w:p w14:paraId="58E9CBE4" w14:textId="77777777" w:rsidR="00B95EB4" w:rsidRPr="00294AC8" w:rsidRDefault="00B95EB4" w:rsidP="00B95EB4">
            <w:pPr>
              <w:pStyle w:val="ListParagraph"/>
              <w:numPr>
                <w:ilvl w:val="0"/>
                <w:numId w:val="25"/>
              </w:numPr>
              <w:spacing w:after="200"/>
              <w:ind w:left="314" w:hanging="218"/>
              <w:jc w:val="both"/>
              <w:rPr>
                <w:rFonts w:ascii="Arial" w:eastAsia="Calibri" w:hAnsi="Arial" w:cs="Arial"/>
                <w:sz w:val="20"/>
                <w:lang w:val="en-ZA"/>
              </w:rPr>
            </w:pPr>
            <w:r w:rsidRPr="00294AC8">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1C3FCCA9" w14:textId="77777777" w:rsidR="00990864" w:rsidRPr="00EB6A30" w:rsidRDefault="00B95EB4" w:rsidP="00B95EB4">
            <w:pPr>
              <w:pStyle w:val="ListParagraph"/>
              <w:numPr>
                <w:ilvl w:val="0"/>
                <w:numId w:val="25"/>
              </w:numPr>
              <w:tabs>
                <w:tab w:val="left" w:pos="720"/>
              </w:tabs>
              <w:ind w:left="314" w:hanging="218"/>
              <w:jc w:val="both"/>
              <w:rPr>
                <w:rFonts w:ascii="Arial" w:eastAsia="Calibri" w:hAnsi="Arial" w:cs="Arial"/>
                <w:sz w:val="16"/>
                <w:szCs w:val="22"/>
                <w:lang w:val="en-ZA"/>
              </w:rPr>
            </w:pPr>
            <w:r w:rsidRPr="00294AC8">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w:t>
            </w:r>
          </w:p>
        </w:tc>
      </w:tr>
    </w:tbl>
    <w:p w14:paraId="1BF11005" w14:textId="77777777" w:rsidR="00990864" w:rsidRPr="00115ECC" w:rsidRDefault="00990864" w:rsidP="00EB6A30">
      <w:pPr>
        <w:spacing w:after="120" w:line="276" w:lineRule="auto"/>
        <w:rPr>
          <w:rFonts w:ascii="Arial" w:hAnsi="Arial" w:cs="Arial"/>
        </w:rPr>
      </w:pPr>
    </w:p>
    <w:p w14:paraId="0A003E47"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565"/>
        <w:gridCol w:w="4485"/>
      </w:tblGrid>
      <w:tr w:rsidR="00D45AEE" w:rsidRPr="00EB6A30" w14:paraId="313F0B16" w14:textId="77777777" w:rsidTr="00987ACB">
        <w:tc>
          <w:tcPr>
            <w:tcW w:w="9050" w:type="dxa"/>
            <w:gridSpan w:val="2"/>
            <w:shd w:val="clear" w:color="auto" w:fill="000000"/>
          </w:tcPr>
          <w:p w14:paraId="4661CE95"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The following information demonstrate</w:t>
            </w:r>
            <w:r w:rsidR="00D13A4D">
              <w:rPr>
                <w:rFonts w:ascii="Arial" w:hAnsi="Arial" w:cs="Arial"/>
                <w:sz w:val="20"/>
              </w:rPr>
              <w:t xml:space="preserve">s market analysis conducted </w:t>
            </w:r>
            <w:proofErr w:type="gramStart"/>
            <w:r w:rsidR="00D13A4D">
              <w:rPr>
                <w:rFonts w:ascii="Arial" w:hAnsi="Arial" w:cs="Arial"/>
                <w:sz w:val="20"/>
              </w:rPr>
              <w:t>in order to</w:t>
            </w:r>
            <w:proofErr w:type="gramEnd"/>
            <w:r w:rsidR="00D13A4D">
              <w:rPr>
                <w:rFonts w:ascii="Arial" w:hAnsi="Arial" w:cs="Arial"/>
                <w:sz w:val="20"/>
              </w:rPr>
              <w:t xml:space="preserve"> confirm</w:t>
            </w:r>
            <w:r w:rsidR="00616A94">
              <w:rPr>
                <w:rFonts w:ascii="Arial" w:hAnsi="Arial" w:cs="Arial"/>
                <w:sz w:val="20"/>
              </w:rPr>
              <w:t xml:space="preserve"> the current</w:t>
            </w:r>
            <w:r w:rsidR="00D13A4D">
              <w:rPr>
                <w:rFonts w:ascii="Arial" w:hAnsi="Arial" w:cs="Arial"/>
                <w:sz w:val="20"/>
              </w:rPr>
              <w:t xml:space="preserve"> capacity in the South African market.</w:t>
            </w:r>
          </w:p>
        </w:tc>
      </w:tr>
      <w:tr w:rsidR="00D45AEE" w:rsidRPr="00EB6A30" w14:paraId="22C13D77" w14:textId="77777777" w:rsidTr="00987ACB">
        <w:tc>
          <w:tcPr>
            <w:tcW w:w="4565" w:type="dxa"/>
            <w:shd w:val="clear" w:color="auto" w:fill="auto"/>
          </w:tcPr>
          <w:p w14:paraId="5A99267A" w14:textId="77777777" w:rsidR="00D45AEE" w:rsidRDefault="00D45AEE" w:rsidP="00987ACB">
            <w:pPr>
              <w:tabs>
                <w:tab w:val="left" w:pos="720"/>
              </w:tabs>
              <w:jc w:val="both"/>
              <w:rPr>
                <w:rFonts w:ascii="Arial" w:hAnsi="Arial" w:cs="Arial"/>
                <w:sz w:val="20"/>
                <w:u w:val="single"/>
              </w:rPr>
            </w:pPr>
            <w:r w:rsidRPr="00A301AA">
              <w:rPr>
                <w:rFonts w:ascii="Arial" w:hAnsi="Arial" w:cs="Arial"/>
                <w:sz w:val="20"/>
                <w:u w:val="single"/>
              </w:rPr>
              <w:t xml:space="preserve">Current Suppliers Providing the Services </w:t>
            </w:r>
          </w:p>
          <w:p w14:paraId="62E53292" w14:textId="77777777" w:rsidR="0039219D" w:rsidRDefault="0039219D" w:rsidP="00B303FB">
            <w:pPr>
              <w:pStyle w:val="ListParagraph"/>
              <w:tabs>
                <w:tab w:val="left" w:pos="720"/>
              </w:tabs>
              <w:jc w:val="both"/>
              <w:rPr>
                <w:rFonts w:ascii="Arial" w:hAnsi="Arial" w:cs="Arial"/>
                <w:sz w:val="20"/>
              </w:rPr>
            </w:pPr>
          </w:p>
          <w:p w14:paraId="2490C972" w14:textId="77777777" w:rsidR="00FF70AF" w:rsidRPr="00FF70AF" w:rsidRDefault="00FF70AF" w:rsidP="00FF70AF">
            <w:pPr>
              <w:rPr>
                <w:rFonts w:ascii="Arial" w:hAnsi="Arial" w:cs="Arial"/>
                <w:sz w:val="20"/>
                <w:lang w:val="en-ZA"/>
              </w:rPr>
            </w:pPr>
            <w:r w:rsidRPr="00FF70AF">
              <w:rPr>
                <w:rFonts w:ascii="Arial" w:hAnsi="Arial" w:cs="Arial"/>
                <w:sz w:val="20"/>
                <w:lang w:val="en-ZA"/>
              </w:rPr>
              <w:t xml:space="preserve">ABB South Africa (Pty) Ltd </w:t>
            </w:r>
          </w:p>
          <w:p w14:paraId="618CD7C7" w14:textId="77777777" w:rsidR="00FF70AF" w:rsidRPr="00FF70AF" w:rsidRDefault="00FF70AF" w:rsidP="00FF70AF">
            <w:pPr>
              <w:rPr>
                <w:rFonts w:ascii="Arial" w:hAnsi="Arial" w:cs="Arial"/>
                <w:sz w:val="20"/>
                <w:lang w:val="en-ZA"/>
              </w:rPr>
            </w:pPr>
            <w:r w:rsidRPr="00FF70AF">
              <w:rPr>
                <w:rFonts w:ascii="Arial" w:hAnsi="Arial" w:cs="Arial"/>
                <w:sz w:val="20"/>
                <w:lang w:val="en-ZA"/>
              </w:rPr>
              <w:t xml:space="preserve">High Voltage Technology SA (Pty) Ltd </w:t>
            </w:r>
          </w:p>
          <w:p w14:paraId="733EE46D" w14:textId="6DB8994B" w:rsidR="00FF70AF" w:rsidRDefault="00FF70AF" w:rsidP="00FF70AF">
            <w:pPr>
              <w:rPr>
                <w:rFonts w:ascii="Arial" w:hAnsi="Arial" w:cs="Arial"/>
                <w:sz w:val="20"/>
                <w:lang w:val="en-ZA"/>
              </w:rPr>
            </w:pPr>
            <w:r w:rsidRPr="00FF70AF">
              <w:rPr>
                <w:rFonts w:ascii="Arial" w:hAnsi="Arial" w:cs="Arial"/>
                <w:sz w:val="20"/>
                <w:lang w:val="en-ZA"/>
              </w:rPr>
              <w:t xml:space="preserve">RWW Engineering (Pty) Ltd </w:t>
            </w:r>
          </w:p>
          <w:p w14:paraId="5DDDBD9E" w14:textId="17C9EFAC" w:rsidR="00FF70AF" w:rsidRDefault="00FF70AF" w:rsidP="00FF70AF">
            <w:pPr>
              <w:rPr>
                <w:rFonts w:ascii="Arial" w:hAnsi="Arial" w:cs="Arial"/>
                <w:sz w:val="20"/>
                <w:lang w:val="en-ZA"/>
              </w:rPr>
            </w:pPr>
            <w:r>
              <w:rPr>
                <w:rFonts w:ascii="Arial" w:hAnsi="Arial" w:cs="Arial"/>
                <w:sz w:val="20"/>
                <w:lang w:val="en-ZA"/>
              </w:rPr>
              <w:t>Mega HVT</w:t>
            </w:r>
          </w:p>
          <w:p w14:paraId="38FC6131" w14:textId="4B3C61D2" w:rsidR="00FF70AF" w:rsidRDefault="00FF70AF" w:rsidP="00FF70AF">
            <w:pPr>
              <w:rPr>
                <w:rFonts w:ascii="Arial" w:hAnsi="Arial" w:cs="Arial"/>
                <w:sz w:val="20"/>
                <w:lang w:val="en-ZA"/>
              </w:rPr>
            </w:pPr>
            <w:proofErr w:type="spellStart"/>
            <w:r>
              <w:rPr>
                <w:rFonts w:ascii="Arial" w:hAnsi="Arial" w:cs="Arial"/>
                <w:sz w:val="20"/>
                <w:lang w:val="en-ZA"/>
              </w:rPr>
              <w:t>Afritek</w:t>
            </w:r>
            <w:proofErr w:type="spellEnd"/>
          </w:p>
          <w:p w14:paraId="66819053" w14:textId="1FBB5FD0" w:rsidR="00FF70AF" w:rsidRPr="00FF70AF" w:rsidRDefault="00FF70AF" w:rsidP="00FF70AF">
            <w:pPr>
              <w:rPr>
                <w:rFonts w:ascii="Arial" w:hAnsi="Arial" w:cs="Arial"/>
                <w:sz w:val="20"/>
                <w:lang w:val="en-ZA"/>
              </w:rPr>
            </w:pPr>
            <w:r>
              <w:rPr>
                <w:rFonts w:ascii="Arial" w:hAnsi="Arial" w:cs="Arial"/>
                <w:sz w:val="20"/>
                <w:lang w:val="en-ZA"/>
              </w:rPr>
              <w:t>Cullinan Africa</w:t>
            </w:r>
          </w:p>
          <w:p w14:paraId="4CC7098D" w14:textId="77777777" w:rsidR="00FF70AF" w:rsidRDefault="00FF70AF" w:rsidP="00B303FB">
            <w:pPr>
              <w:pStyle w:val="ListParagraph"/>
              <w:tabs>
                <w:tab w:val="left" w:pos="720"/>
              </w:tabs>
              <w:jc w:val="both"/>
              <w:rPr>
                <w:rFonts w:ascii="Arial" w:hAnsi="Arial" w:cs="Arial"/>
                <w:sz w:val="20"/>
              </w:rPr>
            </w:pPr>
          </w:p>
          <w:p w14:paraId="44333C7E" w14:textId="0DD202ED" w:rsidR="00FF70AF" w:rsidRPr="00A301AA" w:rsidRDefault="00FF70AF" w:rsidP="00B303FB">
            <w:pPr>
              <w:pStyle w:val="ListParagraph"/>
              <w:tabs>
                <w:tab w:val="left" w:pos="720"/>
              </w:tabs>
              <w:jc w:val="both"/>
              <w:rPr>
                <w:rFonts w:ascii="Arial" w:hAnsi="Arial" w:cs="Arial"/>
                <w:sz w:val="20"/>
              </w:rPr>
            </w:pPr>
          </w:p>
        </w:tc>
        <w:tc>
          <w:tcPr>
            <w:tcW w:w="4485" w:type="dxa"/>
            <w:shd w:val="clear" w:color="auto" w:fill="auto"/>
          </w:tcPr>
          <w:p w14:paraId="024EC3FC" w14:textId="5C75A1E2" w:rsidR="00D45AEE" w:rsidRPr="00CC2B3B" w:rsidRDefault="00D45AEE" w:rsidP="00B303FB">
            <w:pPr>
              <w:pStyle w:val="ListParagraph"/>
              <w:ind w:left="1080"/>
              <w:rPr>
                <w:rFonts w:ascii="Arial" w:hAnsi="Arial" w:cs="Arial"/>
                <w:sz w:val="20"/>
              </w:rPr>
            </w:pPr>
          </w:p>
        </w:tc>
      </w:tr>
    </w:tbl>
    <w:p w14:paraId="6A5FCA6F" w14:textId="77777777" w:rsidR="00874A63" w:rsidRDefault="00874A63" w:rsidP="00EB6A30">
      <w:pPr>
        <w:spacing w:line="276" w:lineRule="auto"/>
        <w:rPr>
          <w:rFonts w:ascii="Arial" w:hAnsi="Arial" w:cs="Arial"/>
          <w:b/>
          <w:sz w:val="22"/>
        </w:rPr>
      </w:pPr>
    </w:p>
    <w:p w14:paraId="4A6BAD34"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01F3C43B" w14:textId="77777777" w:rsidTr="00987ACB">
        <w:tc>
          <w:tcPr>
            <w:tcW w:w="9016" w:type="dxa"/>
            <w:shd w:val="clear" w:color="auto" w:fill="000000" w:themeFill="text1"/>
          </w:tcPr>
          <w:p w14:paraId="1FE07BA2"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279305D2" w14:textId="77777777" w:rsidTr="003D66FA">
        <w:tc>
          <w:tcPr>
            <w:tcW w:w="9016" w:type="dxa"/>
            <w:shd w:val="clear" w:color="auto" w:fill="DDD9C3" w:themeFill="background2" w:themeFillShade="E6"/>
          </w:tcPr>
          <w:p w14:paraId="7FBBBEC2"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6092029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C79BA1C"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44E5B5EA"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3B80A18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50C0C75A"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0EAC9A5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EA9E2D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2670D0F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510C57C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1918B1F"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EB705D3" w14:textId="77777777" w:rsidR="0033713B" w:rsidRDefault="0033713B" w:rsidP="00FE6AD8">
      <w:pPr>
        <w:tabs>
          <w:tab w:val="left" w:pos="720"/>
        </w:tabs>
        <w:jc w:val="both"/>
        <w:rPr>
          <w:rFonts w:ascii="Arial" w:hAnsi="Arial" w:cs="Arial"/>
          <w:sz w:val="20"/>
        </w:rPr>
      </w:pPr>
    </w:p>
    <w:p w14:paraId="70B693B8" w14:textId="274DEC30" w:rsidR="008857D1" w:rsidRDefault="008857D1" w:rsidP="00FE6AD8">
      <w:pPr>
        <w:tabs>
          <w:tab w:val="left" w:pos="720"/>
        </w:tabs>
        <w:jc w:val="both"/>
        <w:rPr>
          <w:rFonts w:ascii="Arial" w:hAnsi="Arial" w:cs="Arial"/>
          <w:sz w:val="20"/>
        </w:rPr>
      </w:pPr>
    </w:p>
    <w:p w14:paraId="1C3D6AF2" w14:textId="179562EF" w:rsidR="008857D1" w:rsidRDefault="008857D1" w:rsidP="00FE6AD8">
      <w:pPr>
        <w:tabs>
          <w:tab w:val="left" w:pos="720"/>
        </w:tabs>
        <w:jc w:val="both"/>
        <w:rPr>
          <w:rFonts w:ascii="Arial" w:hAnsi="Arial" w:cs="Arial"/>
          <w:sz w:val="20"/>
        </w:rPr>
      </w:pPr>
    </w:p>
    <w:p w14:paraId="5901372D" w14:textId="1EAE96B6" w:rsidR="008F6F50" w:rsidRDefault="008F6F50" w:rsidP="00FE6AD8">
      <w:pPr>
        <w:tabs>
          <w:tab w:val="left" w:pos="720"/>
        </w:tabs>
        <w:jc w:val="both"/>
        <w:rPr>
          <w:rFonts w:ascii="Arial" w:hAnsi="Arial" w:cs="Arial"/>
          <w:sz w:val="20"/>
        </w:rPr>
      </w:pPr>
    </w:p>
    <w:p w14:paraId="2AD88408" w14:textId="1F9A533B" w:rsidR="008F6F50" w:rsidRDefault="008F6F50" w:rsidP="00FE6AD8">
      <w:pPr>
        <w:tabs>
          <w:tab w:val="left" w:pos="720"/>
        </w:tabs>
        <w:jc w:val="both"/>
        <w:rPr>
          <w:rFonts w:ascii="Arial" w:hAnsi="Arial" w:cs="Arial"/>
          <w:sz w:val="20"/>
        </w:rPr>
      </w:pPr>
    </w:p>
    <w:p w14:paraId="7E77C131" w14:textId="01626643" w:rsidR="008F6F50" w:rsidRDefault="008F6F50" w:rsidP="00FE6AD8">
      <w:pPr>
        <w:tabs>
          <w:tab w:val="left" w:pos="720"/>
        </w:tabs>
        <w:jc w:val="both"/>
        <w:rPr>
          <w:rFonts w:ascii="Arial" w:hAnsi="Arial" w:cs="Arial"/>
          <w:sz w:val="20"/>
        </w:rPr>
      </w:pPr>
    </w:p>
    <w:p w14:paraId="1CBDAD5D" w14:textId="77777777" w:rsidR="003914DE" w:rsidRDefault="003914DE">
      <w:pPr>
        <w:rPr>
          <w:rFonts w:ascii="Arial" w:hAnsi="Arial" w:cs="Arial"/>
          <w:sz w:val="20"/>
          <w:lang w:val="en-GB"/>
        </w:rPr>
      </w:pPr>
    </w:p>
    <w:sectPr w:rsidR="003914DE" w:rsidSect="00F45B75">
      <w:headerReference w:type="default" r:id="rId7"/>
      <w:footerReference w:type="default" r:id="rId8"/>
      <w:pgSz w:w="11906" w:h="16838"/>
      <w:pgMar w:top="1440" w:right="1440" w:bottom="1440" w:left="1440"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BD7CF" w14:textId="77777777" w:rsidR="009E7263" w:rsidRDefault="009E7263" w:rsidP="00201A98">
      <w:r>
        <w:separator/>
      </w:r>
    </w:p>
  </w:endnote>
  <w:endnote w:type="continuationSeparator" w:id="0">
    <w:p w14:paraId="37A16797" w14:textId="77777777" w:rsidR="009E7263" w:rsidRDefault="009E726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D7B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3E2C167F"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3C67DFD4" w14:textId="77777777" w:rsidR="00105474" w:rsidRPr="00105474" w:rsidRDefault="00105474" w:rsidP="00105474">
    <w:pPr>
      <w:pStyle w:val="Footer"/>
      <w:jc w:val="center"/>
      <w:rPr>
        <w:rFonts w:ascii="Arial" w:hAnsi="Arial" w:cs="Arial"/>
        <w:sz w:val="16"/>
        <w:szCs w:val="16"/>
        <w:lang w:val="en-GB"/>
      </w:rPr>
    </w:pPr>
  </w:p>
  <w:p w14:paraId="78028BBF"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6E7DFF">
      <w:rPr>
        <w:rFonts w:ascii="Arial" w:hAnsi="Arial" w:cs="Arial"/>
        <w:noProof/>
        <w:sz w:val="16"/>
        <w:szCs w:val="16"/>
      </w:rPr>
      <w:t>6</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6E7DFF">
      <w:rPr>
        <w:rFonts w:ascii="Arial" w:hAnsi="Arial" w:cs="Arial"/>
        <w:noProof/>
        <w:sz w:val="16"/>
        <w:szCs w:val="16"/>
      </w:rPr>
      <w:t>6</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96178" w14:textId="77777777" w:rsidR="009E7263" w:rsidRDefault="009E7263" w:rsidP="00201A98">
      <w:r>
        <w:separator/>
      </w:r>
    </w:p>
  </w:footnote>
  <w:footnote w:type="continuationSeparator" w:id="0">
    <w:p w14:paraId="5EDFA1B0" w14:textId="77777777" w:rsidR="009E7263" w:rsidRDefault="009E726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01285E82" w14:textId="77777777" w:rsidTr="00105474">
      <w:trPr>
        <w:cantSplit/>
        <w:trHeight w:val="263"/>
        <w:jc w:val="center"/>
      </w:trPr>
      <w:tc>
        <w:tcPr>
          <w:tcW w:w="2410" w:type="dxa"/>
          <w:vMerge w:val="restart"/>
          <w:vAlign w:val="bottom"/>
        </w:tcPr>
        <w:p w14:paraId="0F6812DE"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1B40F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9233296" r:id="rId2"/>
            </w:object>
          </w:r>
        </w:p>
      </w:tc>
      <w:tc>
        <w:tcPr>
          <w:tcW w:w="3544" w:type="dxa"/>
          <w:vMerge w:val="restart"/>
          <w:vAlign w:val="center"/>
        </w:tcPr>
        <w:p w14:paraId="26A87636"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27CBCBDD"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50589362"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711AF5FC"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325BA727"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63FA6432" w14:textId="77777777" w:rsidTr="00105474">
      <w:trPr>
        <w:cantSplit/>
        <w:trHeight w:val="261"/>
        <w:jc w:val="center"/>
      </w:trPr>
      <w:tc>
        <w:tcPr>
          <w:tcW w:w="2410" w:type="dxa"/>
          <w:vMerge/>
          <w:vAlign w:val="bottom"/>
        </w:tcPr>
        <w:p w14:paraId="04BE64D1" w14:textId="77777777" w:rsidR="00B3212E" w:rsidRPr="003914DE" w:rsidRDefault="00B3212E" w:rsidP="00EA1B3D">
          <w:pPr>
            <w:spacing w:before="840"/>
            <w:rPr>
              <w:rFonts w:ascii="Arial" w:hAnsi="Arial"/>
              <w:b/>
              <w:lang w:val="en-GB"/>
            </w:rPr>
          </w:pPr>
        </w:p>
      </w:tc>
      <w:tc>
        <w:tcPr>
          <w:tcW w:w="3544" w:type="dxa"/>
          <w:vMerge/>
          <w:vAlign w:val="center"/>
        </w:tcPr>
        <w:p w14:paraId="172E5343"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673CEC30"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273DECE0"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0DB50799"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4F1313A"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1633079C" w14:textId="77777777" w:rsidTr="00105474">
      <w:trPr>
        <w:cantSplit/>
        <w:trHeight w:val="261"/>
        <w:jc w:val="center"/>
      </w:trPr>
      <w:tc>
        <w:tcPr>
          <w:tcW w:w="2410" w:type="dxa"/>
          <w:vMerge/>
          <w:vAlign w:val="bottom"/>
        </w:tcPr>
        <w:p w14:paraId="17E2C22F" w14:textId="77777777" w:rsidR="00B3212E" w:rsidRPr="003914DE" w:rsidRDefault="00B3212E" w:rsidP="00EA1B3D">
          <w:pPr>
            <w:spacing w:before="840"/>
            <w:rPr>
              <w:rFonts w:ascii="Arial" w:hAnsi="Arial"/>
              <w:b/>
              <w:lang w:val="en-GB"/>
            </w:rPr>
          </w:pPr>
        </w:p>
      </w:tc>
      <w:tc>
        <w:tcPr>
          <w:tcW w:w="3544" w:type="dxa"/>
          <w:vMerge/>
          <w:vAlign w:val="center"/>
        </w:tcPr>
        <w:p w14:paraId="71404DC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4AF3C64C"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050B1BB8"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7CF11609" w14:textId="77777777" w:rsidTr="00105474">
      <w:trPr>
        <w:cantSplit/>
        <w:trHeight w:hRule="exact" w:val="322"/>
        <w:jc w:val="center"/>
      </w:trPr>
      <w:tc>
        <w:tcPr>
          <w:tcW w:w="2410" w:type="dxa"/>
          <w:vMerge/>
          <w:vAlign w:val="bottom"/>
        </w:tcPr>
        <w:p w14:paraId="3EB7B421" w14:textId="77777777" w:rsidR="00B3212E" w:rsidRPr="003914DE" w:rsidRDefault="00B3212E" w:rsidP="00EA1B3D">
          <w:pPr>
            <w:spacing w:before="840"/>
            <w:rPr>
              <w:rFonts w:ascii="Arial" w:hAnsi="Arial"/>
              <w:b/>
              <w:lang w:val="en-GB"/>
            </w:rPr>
          </w:pPr>
        </w:p>
      </w:tc>
      <w:tc>
        <w:tcPr>
          <w:tcW w:w="3544" w:type="dxa"/>
          <w:vMerge/>
          <w:vAlign w:val="center"/>
        </w:tcPr>
        <w:p w14:paraId="28862244"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CDD6119"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13E2C01F"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47E760F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49843A7"/>
    <w:multiLevelType w:val="hybridMultilevel"/>
    <w:tmpl w:val="E5A460B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89F3D61"/>
    <w:multiLevelType w:val="hybridMultilevel"/>
    <w:tmpl w:val="066CC2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BB7679F"/>
    <w:multiLevelType w:val="hybridMultilevel"/>
    <w:tmpl w:val="D4FC7C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CB21869"/>
    <w:multiLevelType w:val="hybridMultilevel"/>
    <w:tmpl w:val="3F946C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 w15:restartNumberingAfterBreak="0">
    <w:nsid w:val="1DDF1832"/>
    <w:multiLevelType w:val="hybridMultilevel"/>
    <w:tmpl w:val="B62ADC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5"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AA541FF"/>
    <w:multiLevelType w:val="hybridMultilevel"/>
    <w:tmpl w:val="16646D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C7A7BE3"/>
    <w:multiLevelType w:val="hybridMultilevel"/>
    <w:tmpl w:val="FBD24CC2"/>
    <w:lvl w:ilvl="0" w:tplc="0D2C9B2E">
      <w:start w:val="1"/>
      <w:numFmt w:val="decimal"/>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2"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08F7FC1"/>
    <w:multiLevelType w:val="hybridMultilevel"/>
    <w:tmpl w:val="F4282C5E"/>
    <w:lvl w:ilvl="0" w:tplc="571C67D8">
      <w:start w:val="1"/>
      <w:numFmt w:val="decimal"/>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2A448BE"/>
    <w:multiLevelType w:val="hybridMultilevel"/>
    <w:tmpl w:val="3768DA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7" w15:restartNumberingAfterBreak="0">
    <w:nsid w:val="4C2F5E37"/>
    <w:multiLevelType w:val="hybridMultilevel"/>
    <w:tmpl w:val="5C12BA62"/>
    <w:lvl w:ilvl="0" w:tplc="B4ACBEE2">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9"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0"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E066210"/>
    <w:multiLevelType w:val="hybridMultilevel"/>
    <w:tmpl w:val="4D3C82E6"/>
    <w:lvl w:ilvl="0" w:tplc="2AFA2F84">
      <w:start w:val="1"/>
      <w:numFmt w:val="decimal"/>
      <w:lvlText w:val="%1."/>
      <w:lvlJc w:val="left"/>
      <w:pPr>
        <w:ind w:left="360" w:hanging="360"/>
      </w:pPr>
      <w:rPr>
        <w:rFonts w:eastAsia="Calibri" w:hint="default"/>
        <w:b/>
        <w:bCs/>
        <w:sz w:val="22"/>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3" w15:restartNumberingAfterBreak="0">
    <w:nsid w:val="62A52709"/>
    <w:multiLevelType w:val="hybridMultilevel"/>
    <w:tmpl w:val="7D50F84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3EE415B"/>
    <w:multiLevelType w:val="hybridMultilevel"/>
    <w:tmpl w:val="EC10CB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50446037">
    <w:abstractNumId w:val="4"/>
  </w:num>
  <w:num w:numId="2" w16cid:durableId="1995645395">
    <w:abstractNumId w:val="29"/>
  </w:num>
  <w:num w:numId="3" w16cid:durableId="1157914940">
    <w:abstractNumId w:val="30"/>
  </w:num>
  <w:num w:numId="4" w16cid:durableId="839807029">
    <w:abstractNumId w:val="1"/>
  </w:num>
  <w:num w:numId="5" w16cid:durableId="815879370">
    <w:abstractNumId w:val="12"/>
  </w:num>
  <w:num w:numId="6" w16cid:durableId="521213392">
    <w:abstractNumId w:val="17"/>
  </w:num>
  <w:num w:numId="7" w16cid:durableId="65761925">
    <w:abstractNumId w:val="35"/>
  </w:num>
  <w:num w:numId="8" w16cid:durableId="1431118690">
    <w:abstractNumId w:val="2"/>
  </w:num>
  <w:num w:numId="9" w16cid:durableId="482351729">
    <w:abstractNumId w:val="21"/>
  </w:num>
  <w:num w:numId="10" w16cid:durableId="568079586">
    <w:abstractNumId w:val="26"/>
  </w:num>
  <w:num w:numId="11" w16cid:durableId="712122300">
    <w:abstractNumId w:val="32"/>
  </w:num>
  <w:num w:numId="12" w16cid:durableId="139467677">
    <w:abstractNumId w:val="10"/>
  </w:num>
  <w:num w:numId="13" w16cid:durableId="1735397024">
    <w:abstractNumId w:val="22"/>
  </w:num>
  <w:num w:numId="14" w16cid:durableId="429274990">
    <w:abstractNumId w:val="14"/>
  </w:num>
  <w:num w:numId="15" w16cid:durableId="1841693406">
    <w:abstractNumId w:val="15"/>
  </w:num>
  <w:num w:numId="16" w16cid:durableId="259412877">
    <w:abstractNumId w:val="0"/>
  </w:num>
  <w:num w:numId="17" w16cid:durableId="1723404953">
    <w:abstractNumId w:val="19"/>
  </w:num>
  <w:num w:numId="18" w16cid:durableId="876703583">
    <w:abstractNumId w:val="3"/>
  </w:num>
  <w:num w:numId="19" w16cid:durableId="956521301">
    <w:abstractNumId w:val="28"/>
  </w:num>
  <w:num w:numId="20" w16cid:durableId="1813912141">
    <w:abstractNumId w:val="11"/>
  </w:num>
  <w:num w:numId="21" w16cid:durableId="1760759984">
    <w:abstractNumId w:val="24"/>
  </w:num>
  <w:num w:numId="22" w16cid:durableId="1447579611">
    <w:abstractNumId w:val="13"/>
  </w:num>
  <w:num w:numId="23" w16cid:durableId="1647857465">
    <w:abstractNumId w:val="34"/>
  </w:num>
  <w:num w:numId="24" w16cid:durableId="2012441167">
    <w:abstractNumId w:val="20"/>
  </w:num>
  <w:num w:numId="25" w16cid:durableId="2034568097">
    <w:abstractNumId w:val="5"/>
  </w:num>
  <w:num w:numId="26" w16cid:durableId="1193955070">
    <w:abstractNumId w:val="11"/>
  </w:num>
  <w:num w:numId="27" w16cid:durableId="1262184680">
    <w:abstractNumId w:val="16"/>
  </w:num>
  <w:num w:numId="28" w16cid:durableId="383215140">
    <w:abstractNumId w:val="18"/>
  </w:num>
  <w:num w:numId="29" w16cid:durableId="250819313">
    <w:abstractNumId w:val="6"/>
  </w:num>
  <w:num w:numId="30" w16cid:durableId="2039891298">
    <w:abstractNumId w:val="7"/>
  </w:num>
  <w:num w:numId="31" w16cid:durableId="1842432869">
    <w:abstractNumId w:val="23"/>
  </w:num>
  <w:num w:numId="32" w16cid:durableId="1922368959">
    <w:abstractNumId w:val="9"/>
  </w:num>
  <w:num w:numId="33" w16cid:durableId="1037238740">
    <w:abstractNumId w:val="36"/>
  </w:num>
  <w:num w:numId="34" w16cid:durableId="1404645083">
    <w:abstractNumId w:val="27"/>
  </w:num>
  <w:num w:numId="35" w16cid:durableId="1681158462">
    <w:abstractNumId w:val="31"/>
  </w:num>
  <w:num w:numId="36" w16cid:durableId="11339064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6888525">
    <w:abstractNumId w:val="25"/>
  </w:num>
  <w:num w:numId="38" w16cid:durableId="15792413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461"/>
    <w:rsid w:val="000224A2"/>
    <w:rsid w:val="00026EE8"/>
    <w:rsid w:val="00034DE7"/>
    <w:rsid w:val="00045787"/>
    <w:rsid w:val="00067DC9"/>
    <w:rsid w:val="00071022"/>
    <w:rsid w:val="00074C17"/>
    <w:rsid w:val="00075A75"/>
    <w:rsid w:val="0007722F"/>
    <w:rsid w:val="00087999"/>
    <w:rsid w:val="000966FD"/>
    <w:rsid w:val="00097047"/>
    <w:rsid w:val="00097B2B"/>
    <w:rsid w:val="00097DFB"/>
    <w:rsid w:val="000A01FA"/>
    <w:rsid w:val="000A3BD1"/>
    <w:rsid w:val="000B165C"/>
    <w:rsid w:val="000B28F1"/>
    <w:rsid w:val="000C2827"/>
    <w:rsid w:val="000D230C"/>
    <w:rsid w:val="000D7D6A"/>
    <w:rsid w:val="000E3F94"/>
    <w:rsid w:val="000E5076"/>
    <w:rsid w:val="000F27EA"/>
    <w:rsid w:val="000F51E1"/>
    <w:rsid w:val="00100284"/>
    <w:rsid w:val="001022DD"/>
    <w:rsid w:val="00105474"/>
    <w:rsid w:val="00115ECC"/>
    <w:rsid w:val="00145950"/>
    <w:rsid w:val="001477A3"/>
    <w:rsid w:val="0015022D"/>
    <w:rsid w:val="001520C9"/>
    <w:rsid w:val="001527C4"/>
    <w:rsid w:val="00155248"/>
    <w:rsid w:val="00175220"/>
    <w:rsid w:val="001829A7"/>
    <w:rsid w:val="00185447"/>
    <w:rsid w:val="00194617"/>
    <w:rsid w:val="00194CA7"/>
    <w:rsid w:val="001A57D9"/>
    <w:rsid w:val="001B1DF9"/>
    <w:rsid w:val="001C226D"/>
    <w:rsid w:val="001C5D54"/>
    <w:rsid w:val="001C673A"/>
    <w:rsid w:val="001D042C"/>
    <w:rsid w:val="001D3F40"/>
    <w:rsid w:val="001D4E61"/>
    <w:rsid w:val="001D5F9E"/>
    <w:rsid w:val="001E7890"/>
    <w:rsid w:val="001F178A"/>
    <w:rsid w:val="00201A98"/>
    <w:rsid w:val="00217A2C"/>
    <w:rsid w:val="00253B8A"/>
    <w:rsid w:val="00254AFB"/>
    <w:rsid w:val="00270763"/>
    <w:rsid w:val="00271AAB"/>
    <w:rsid w:val="00274D12"/>
    <w:rsid w:val="00281CA4"/>
    <w:rsid w:val="002855B7"/>
    <w:rsid w:val="00294AC8"/>
    <w:rsid w:val="002A7C4A"/>
    <w:rsid w:val="002B2156"/>
    <w:rsid w:val="002B6478"/>
    <w:rsid w:val="002F4F5C"/>
    <w:rsid w:val="00304117"/>
    <w:rsid w:val="003113D9"/>
    <w:rsid w:val="0032593D"/>
    <w:rsid w:val="00330CE2"/>
    <w:rsid w:val="003317CA"/>
    <w:rsid w:val="00332369"/>
    <w:rsid w:val="0033713B"/>
    <w:rsid w:val="00343188"/>
    <w:rsid w:val="003573AD"/>
    <w:rsid w:val="00360710"/>
    <w:rsid w:val="00360AC7"/>
    <w:rsid w:val="00360C9D"/>
    <w:rsid w:val="00370841"/>
    <w:rsid w:val="00372C95"/>
    <w:rsid w:val="00373CF8"/>
    <w:rsid w:val="00375564"/>
    <w:rsid w:val="003840F2"/>
    <w:rsid w:val="00385E76"/>
    <w:rsid w:val="00387FC8"/>
    <w:rsid w:val="003914DE"/>
    <w:rsid w:val="0039219D"/>
    <w:rsid w:val="00394048"/>
    <w:rsid w:val="003A5F73"/>
    <w:rsid w:val="003B0CF5"/>
    <w:rsid w:val="003B1697"/>
    <w:rsid w:val="003B3ABD"/>
    <w:rsid w:val="003B4862"/>
    <w:rsid w:val="003C4FD0"/>
    <w:rsid w:val="003D48B8"/>
    <w:rsid w:val="003D66FA"/>
    <w:rsid w:val="003E052A"/>
    <w:rsid w:val="003E4D3F"/>
    <w:rsid w:val="003F2387"/>
    <w:rsid w:val="003F7B1E"/>
    <w:rsid w:val="00404772"/>
    <w:rsid w:val="00412029"/>
    <w:rsid w:val="00416DEE"/>
    <w:rsid w:val="0042387F"/>
    <w:rsid w:val="004251A4"/>
    <w:rsid w:val="00430E01"/>
    <w:rsid w:val="004461CF"/>
    <w:rsid w:val="00457274"/>
    <w:rsid w:val="00460577"/>
    <w:rsid w:val="00464306"/>
    <w:rsid w:val="004664F2"/>
    <w:rsid w:val="00470A92"/>
    <w:rsid w:val="00483B7E"/>
    <w:rsid w:val="004857A1"/>
    <w:rsid w:val="00487E65"/>
    <w:rsid w:val="004923CE"/>
    <w:rsid w:val="00494A1C"/>
    <w:rsid w:val="004954EB"/>
    <w:rsid w:val="004A526B"/>
    <w:rsid w:val="004B0259"/>
    <w:rsid w:val="004B7AF1"/>
    <w:rsid w:val="004B7B8A"/>
    <w:rsid w:val="004C3176"/>
    <w:rsid w:val="004D00A8"/>
    <w:rsid w:val="004D00CE"/>
    <w:rsid w:val="004D1602"/>
    <w:rsid w:val="004D6E6F"/>
    <w:rsid w:val="004E19F4"/>
    <w:rsid w:val="004F2652"/>
    <w:rsid w:val="004F578D"/>
    <w:rsid w:val="0050403B"/>
    <w:rsid w:val="00504CE2"/>
    <w:rsid w:val="00506A41"/>
    <w:rsid w:val="00507E53"/>
    <w:rsid w:val="00535D9D"/>
    <w:rsid w:val="00550760"/>
    <w:rsid w:val="005530B0"/>
    <w:rsid w:val="00557071"/>
    <w:rsid w:val="00560EDB"/>
    <w:rsid w:val="0056774A"/>
    <w:rsid w:val="005739E1"/>
    <w:rsid w:val="005765A0"/>
    <w:rsid w:val="00587652"/>
    <w:rsid w:val="005908DD"/>
    <w:rsid w:val="0059543E"/>
    <w:rsid w:val="005B67D9"/>
    <w:rsid w:val="005B6A8D"/>
    <w:rsid w:val="005C5DEF"/>
    <w:rsid w:val="005E0073"/>
    <w:rsid w:val="005E3BE0"/>
    <w:rsid w:val="005E6044"/>
    <w:rsid w:val="005E60D6"/>
    <w:rsid w:val="00602047"/>
    <w:rsid w:val="006079FA"/>
    <w:rsid w:val="0061034B"/>
    <w:rsid w:val="00610B4D"/>
    <w:rsid w:val="00616A94"/>
    <w:rsid w:val="006260D8"/>
    <w:rsid w:val="0062640A"/>
    <w:rsid w:val="0062743B"/>
    <w:rsid w:val="00627923"/>
    <w:rsid w:val="00633B8B"/>
    <w:rsid w:val="00634518"/>
    <w:rsid w:val="0063746A"/>
    <w:rsid w:val="00637900"/>
    <w:rsid w:val="00642359"/>
    <w:rsid w:val="00651D90"/>
    <w:rsid w:val="00652D27"/>
    <w:rsid w:val="00655BF3"/>
    <w:rsid w:val="00657B8A"/>
    <w:rsid w:val="00663202"/>
    <w:rsid w:val="0069696A"/>
    <w:rsid w:val="006A0D52"/>
    <w:rsid w:val="006A2846"/>
    <w:rsid w:val="006A443E"/>
    <w:rsid w:val="006A7A7A"/>
    <w:rsid w:val="006B57DF"/>
    <w:rsid w:val="006C225D"/>
    <w:rsid w:val="006D4237"/>
    <w:rsid w:val="006E4637"/>
    <w:rsid w:val="006E52BA"/>
    <w:rsid w:val="006E695D"/>
    <w:rsid w:val="006E7DFF"/>
    <w:rsid w:val="006F0A6B"/>
    <w:rsid w:val="006F3FDB"/>
    <w:rsid w:val="006F4A11"/>
    <w:rsid w:val="00702C96"/>
    <w:rsid w:val="007037E3"/>
    <w:rsid w:val="007235E6"/>
    <w:rsid w:val="00725591"/>
    <w:rsid w:val="00732A3F"/>
    <w:rsid w:val="00733FE1"/>
    <w:rsid w:val="00766FB1"/>
    <w:rsid w:val="0077337C"/>
    <w:rsid w:val="00782C05"/>
    <w:rsid w:val="00791C9C"/>
    <w:rsid w:val="007A6F13"/>
    <w:rsid w:val="007B4385"/>
    <w:rsid w:val="007C0A56"/>
    <w:rsid w:val="007E55C2"/>
    <w:rsid w:val="008168AC"/>
    <w:rsid w:val="00821504"/>
    <w:rsid w:val="00825B67"/>
    <w:rsid w:val="0083546E"/>
    <w:rsid w:val="00844D86"/>
    <w:rsid w:val="0084573D"/>
    <w:rsid w:val="0085043F"/>
    <w:rsid w:val="00860C12"/>
    <w:rsid w:val="0086120C"/>
    <w:rsid w:val="00861AE9"/>
    <w:rsid w:val="00863F88"/>
    <w:rsid w:val="00874A63"/>
    <w:rsid w:val="00874BFA"/>
    <w:rsid w:val="008764D1"/>
    <w:rsid w:val="0088295E"/>
    <w:rsid w:val="008857D1"/>
    <w:rsid w:val="008951A9"/>
    <w:rsid w:val="008A376E"/>
    <w:rsid w:val="008A66CD"/>
    <w:rsid w:val="008B0F73"/>
    <w:rsid w:val="008C003E"/>
    <w:rsid w:val="008F5440"/>
    <w:rsid w:val="008F5BEC"/>
    <w:rsid w:val="008F6F50"/>
    <w:rsid w:val="0090331D"/>
    <w:rsid w:val="00924E22"/>
    <w:rsid w:val="00925C8A"/>
    <w:rsid w:val="00943A8A"/>
    <w:rsid w:val="00946A08"/>
    <w:rsid w:val="0095525E"/>
    <w:rsid w:val="009678AE"/>
    <w:rsid w:val="00970379"/>
    <w:rsid w:val="009801BA"/>
    <w:rsid w:val="00990864"/>
    <w:rsid w:val="009A77EC"/>
    <w:rsid w:val="009D6EC1"/>
    <w:rsid w:val="009E7263"/>
    <w:rsid w:val="009F35B4"/>
    <w:rsid w:val="009F7C97"/>
    <w:rsid w:val="00A016CA"/>
    <w:rsid w:val="00A22EF4"/>
    <w:rsid w:val="00A256F9"/>
    <w:rsid w:val="00A27C50"/>
    <w:rsid w:val="00A301AA"/>
    <w:rsid w:val="00A50526"/>
    <w:rsid w:val="00A53C03"/>
    <w:rsid w:val="00A6602E"/>
    <w:rsid w:val="00A67C16"/>
    <w:rsid w:val="00A72491"/>
    <w:rsid w:val="00A91CB3"/>
    <w:rsid w:val="00A93329"/>
    <w:rsid w:val="00A94E6C"/>
    <w:rsid w:val="00A95AA3"/>
    <w:rsid w:val="00AA16F4"/>
    <w:rsid w:val="00AC3774"/>
    <w:rsid w:val="00AD1E3A"/>
    <w:rsid w:val="00AD3212"/>
    <w:rsid w:val="00AD784B"/>
    <w:rsid w:val="00AE7139"/>
    <w:rsid w:val="00AF35DE"/>
    <w:rsid w:val="00B0566F"/>
    <w:rsid w:val="00B303FB"/>
    <w:rsid w:val="00B30CC7"/>
    <w:rsid w:val="00B3212E"/>
    <w:rsid w:val="00B42992"/>
    <w:rsid w:val="00B46D23"/>
    <w:rsid w:val="00B5600F"/>
    <w:rsid w:val="00B60BA4"/>
    <w:rsid w:val="00B705EB"/>
    <w:rsid w:val="00B74651"/>
    <w:rsid w:val="00B840BA"/>
    <w:rsid w:val="00B85F6B"/>
    <w:rsid w:val="00B877C3"/>
    <w:rsid w:val="00B9232F"/>
    <w:rsid w:val="00B9422B"/>
    <w:rsid w:val="00B95EB4"/>
    <w:rsid w:val="00BA3507"/>
    <w:rsid w:val="00BA5C88"/>
    <w:rsid w:val="00BC140D"/>
    <w:rsid w:val="00BE0CD8"/>
    <w:rsid w:val="00BE56E8"/>
    <w:rsid w:val="00BE6D5F"/>
    <w:rsid w:val="00BF2AD5"/>
    <w:rsid w:val="00C2557E"/>
    <w:rsid w:val="00C2623C"/>
    <w:rsid w:val="00C40E58"/>
    <w:rsid w:val="00C413FB"/>
    <w:rsid w:val="00C555E2"/>
    <w:rsid w:val="00C56D05"/>
    <w:rsid w:val="00C6737A"/>
    <w:rsid w:val="00C71402"/>
    <w:rsid w:val="00C72E5D"/>
    <w:rsid w:val="00C77EB9"/>
    <w:rsid w:val="00C8088F"/>
    <w:rsid w:val="00C819E8"/>
    <w:rsid w:val="00C85987"/>
    <w:rsid w:val="00C95EC4"/>
    <w:rsid w:val="00CA666C"/>
    <w:rsid w:val="00CA7548"/>
    <w:rsid w:val="00CB13D4"/>
    <w:rsid w:val="00CB1C8C"/>
    <w:rsid w:val="00CB3BE1"/>
    <w:rsid w:val="00CC2B3B"/>
    <w:rsid w:val="00CE344A"/>
    <w:rsid w:val="00CE4F6D"/>
    <w:rsid w:val="00CE5EEE"/>
    <w:rsid w:val="00CE73A9"/>
    <w:rsid w:val="00CF2056"/>
    <w:rsid w:val="00CF3D90"/>
    <w:rsid w:val="00CF6E39"/>
    <w:rsid w:val="00D073E6"/>
    <w:rsid w:val="00D13A4D"/>
    <w:rsid w:val="00D21895"/>
    <w:rsid w:val="00D32E5C"/>
    <w:rsid w:val="00D35C4D"/>
    <w:rsid w:val="00D3660F"/>
    <w:rsid w:val="00D421C2"/>
    <w:rsid w:val="00D45AEE"/>
    <w:rsid w:val="00D51D39"/>
    <w:rsid w:val="00D54C20"/>
    <w:rsid w:val="00D5588B"/>
    <w:rsid w:val="00D662BB"/>
    <w:rsid w:val="00D9062D"/>
    <w:rsid w:val="00DA2283"/>
    <w:rsid w:val="00DA3954"/>
    <w:rsid w:val="00DA469A"/>
    <w:rsid w:val="00DA7CD7"/>
    <w:rsid w:val="00DB16A3"/>
    <w:rsid w:val="00DB22F3"/>
    <w:rsid w:val="00DB6A92"/>
    <w:rsid w:val="00DC4A13"/>
    <w:rsid w:val="00DC6795"/>
    <w:rsid w:val="00DD5408"/>
    <w:rsid w:val="00DD6492"/>
    <w:rsid w:val="00DD7B12"/>
    <w:rsid w:val="00E07F56"/>
    <w:rsid w:val="00E174EA"/>
    <w:rsid w:val="00E2355B"/>
    <w:rsid w:val="00E27DB5"/>
    <w:rsid w:val="00E362AB"/>
    <w:rsid w:val="00E42A74"/>
    <w:rsid w:val="00E534E2"/>
    <w:rsid w:val="00E67CFD"/>
    <w:rsid w:val="00E71A93"/>
    <w:rsid w:val="00E90B24"/>
    <w:rsid w:val="00E91F78"/>
    <w:rsid w:val="00E963FF"/>
    <w:rsid w:val="00EA1B3D"/>
    <w:rsid w:val="00EA320B"/>
    <w:rsid w:val="00EA7CBD"/>
    <w:rsid w:val="00EB6A30"/>
    <w:rsid w:val="00EC0F95"/>
    <w:rsid w:val="00EF279E"/>
    <w:rsid w:val="00EF67B3"/>
    <w:rsid w:val="00EF6D03"/>
    <w:rsid w:val="00F04C7B"/>
    <w:rsid w:val="00F15622"/>
    <w:rsid w:val="00F337F6"/>
    <w:rsid w:val="00F45833"/>
    <w:rsid w:val="00F45B75"/>
    <w:rsid w:val="00F533EA"/>
    <w:rsid w:val="00F53FC5"/>
    <w:rsid w:val="00F658E6"/>
    <w:rsid w:val="00F80084"/>
    <w:rsid w:val="00F9323F"/>
    <w:rsid w:val="00FE1C72"/>
    <w:rsid w:val="00FE27D9"/>
    <w:rsid w:val="00FE6AD8"/>
    <w:rsid w:val="00FF3823"/>
    <w:rsid w:val="00FF70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DF719"/>
  <w15:docId w15:val="{4197FC4F-7F47-4F15-9502-E1EC32F5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table" w:customStyle="1" w:styleId="TableGrid1">
    <w:name w:val="Table Grid1"/>
    <w:basedOn w:val="TableNormal"/>
    <w:next w:val="TableGrid"/>
    <w:uiPriority w:val="59"/>
    <w:rsid w:val="00A93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A50526"/>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432164357">
      <w:bodyDiv w:val="1"/>
      <w:marLeft w:val="0"/>
      <w:marRight w:val="0"/>
      <w:marTop w:val="0"/>
      <w:marBottom w:val="0"/>
      <w:divBdr>
        <w:top w:val="none" w:sz="0" w:space="0" w:color="auto"/>
        <w:left w:val="none" w:sz="0" w:space="0" w:color="auto"/>
        <w:bottom w:val="none" w:sz="0" w:space="0" w:color="auto"/>
        <w:right w:val="none" w:sz="0" w:space="0" w:color="auto"/>
      </w:divBdr>
    </w:div>
    <w:div w:id="689842515">
      <w:bodyDiv w:val="1"/>
      <w:marLeft w:val="0"/>
      <w:marRight w:val="0"/>
      <w:marTop w:val="0"/>
      <w:marBottom w:val="0"/>
      <w:divBdr>
        <w:top w:val="none" w:sz="0" w:space="0" w:color="auto"/>
        <w:left w:val="none" w:sz="0" w:space="0" w:color="auto"/>
        <w:bottom w:val="none" w:sz="0" w:space="0" w:color="auto"/>
        <w:right w:val="none" w:sz="0" w:space="0" w:color="auto"/>
      </w:divBdr>
    </w:div>
    <w:div w:id="75832994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2093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Thandazile Timana</cp:lastModifiedBy>
  <cp:revision>3</cp:revision>
  <cp:lastPrinted>2022-03-18T07:39:00Z</cp:lastPrinted>
  <dcterms:created xsi:type="dcterms:W3CDTF">2023-09-15T10:09:00Z</dcterms:created>
  <dcterms:modified xsi:type="dcterms:W3CDTF">2023-10-19T13:05:00Z</dcterms:modified>
</cp:coreProperties>
</file>