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AB" w:rsidRPr="00237481" w:rsidRDefault="003558AB">
      <w:pPr>
        <w:rPr>
          <w:rFonts w:ascii="Arial" w:hAnsi="Arial" w:cs="Arial"/>
          <w:sz w:val="30"/>
          <w:szCs w:val="30"/>
          <w:lang w:val="en-ZA"/>
        </w:rPr>
      </w:pPr>
    </w:p>
    <w:p w:rsidR="00BA1279" w:rsidRPr="00237481" w:rsidRDefault="00BA1279" w:rsidP="00BA1279">
      <w:pPr>
        <w:pStyle w:val="Heading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after="240"/>
        <w:ind w:right="-710"/>
        <w:jc w:val="left"/>
        <w:rPr>
          <w:rFonts w:ascii="Arial" w:hAnsi="Arial" w:cs="Arial"/>
          <w:color w:val="FF0000"/>
          <w:sz w:val="30"/>
          <w:szCs w:val="30"/>
        </w:rPr>
      </w:pPr>
      <w:bookmarkStart w:id="0" w:name="_Toc193294726"/>
      <w:r w:rsidRPr="00237481">
        <w:rPr>
          <w:rFonts w:ascii="Arial" w:hAnsi="Arial" w:cs="Arial"/>
          <w:color w:val="FF0000"/>
          <w:sz w:val="30"/>
          <w:szCs w:val="30"/>
        </w:rPr>
        <w:t>PRICING SCHEDULE</w:t>
      </w:r>
      <w:bookmarkEnd w:id="0"/>
      <w:r w:rsidRPr="00237481">
        <w:rPr>
          <w:rFonts w:ascii="Arial" w:hAnsi="Arial" w:cs="Arial"/>
          <w:color w:val="FF0000"/>
          <w:sz w:val="30"/>
          <w:szCs w:val="30"/>
        </w:rPr>
        <w:tab/>
        <w:t>Annexure F</w:t>
      </w:r>
    </w:p>
    <w:p w:rsidR="00BA1279" w:rsidRDefault="00BA1279" w:rsidP="00237481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Toc193294727"/>
      <w:r w:rsidRPr="00237481">
        <w:rPr>
          <w:rFonts w:ascii="Arial" w:hAnsi="Arial" w:cs="Arial"/>
          <w:b/>
          <w:sz w:val="24"/>
          <w:szCs w:val="24"/>
        </w:rPr>
        <w:t>PROJECT COST STRUCTURE</w:t>
      </w:r>
      <w:bookmarkEnd w:id="1"/>
    </w:p>
    <w:p w:rsidR="002624A4" w:rsidRDefault="004E79FA" w:rsidP="002624A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RFQ:  RFQ/25/26/</w:t>
      </w:r>
      <w:r w:rsidR="002624A4">
        <w:rPr>
          <w:rFonts w:ascii="Arial" w:hAnsi="Arial" w:cs="Arial"/>
          <w:b/>
          <w:sz w:val="24"/>
          <w:szCs w:val="24"/>
        </w:rPr>
        <w:t>131</w:t>
      </w:r>
    </w:p>
    <w:p w:rsidR="00BA1279" w:rsidRPr="00237481" w:rsidRDefault="00BA1279" w:rsidP="002624A4">
      <w:pPr>
        <w:rPr>
          <w:rFonts w:ascii="Arial" w:hAnsi="Arial" w:cs="Arial"/>
          <w:b/>
        </w:rPr>
      </w:pPr>
      <w:bookmarkStart w:id="2" w:name="_GoBack"/>
      <w:bookmarkEnd w:id="2"/>
      <w:r w:rsidRPr="00237481">
        <w:rPr>
          <w:rFonts w:ascii="Arial" w:hAnsi="Arial" w:cs="Arial"/>
          <w:b/>
          <w:bCs/>
        </w:rPr>
        <w:t>NAME OF BIDDER / SUPPLIER</w:t>
      </w:r>
      <w:r w:rsidR="00237481">
        <w:rPr>
          <w:rFonts w:ascii="Arial" w:hAnsi="Arial" w:cs="Arial"/>
          <w:b/>
          <w:bCs/>
        </w:rPr>
        <w:t>:</w:t>
      </w:r>
      <w:r w:rsidR="00237481">
        <w:rPr>
          <w:rFonts w:ascii="Arial" w:hAnsi="Arial" w:cs="Arial"/>
          <w:b/>
          <w:bCs/>
        </w:rPr>
        <w:tab/>
        <w:t>______________________________________________________________</w:t>
      </w:r>
    </w:p>
    <w:p w:rsidR="00BA1279" w:rsidRPr="00237481" w:rsidRDefault="00BA1279" w:rsidP="004E79FA">
      <w:pPr>
        <w:pStyle w:val="ListParagraph"/>
        <w:numPr>
          <w:ilvl w:val="0"/>
          <w:numId w:val="2"/>
        </w:numPr>
        <w:ind w:left="426" w:hanging="568"/>
        <w:rPr>
          <w:rFonts w:cs="Arial"/>
          <w:szCs w:val="22"/>
        </w:rPr>
      </w:pPr>
      <w:r w:rsidRPr="00237481">
        <w:rPr>
          <w:rFonts w:cs="Arial"/>
          <w:szCs w:val="22"/>
        </w:rPr>
        <w:t>Bidders shall quote rates that include the cost of all labour, insurance, equipment, materials and consumables required to execute the service.</w:t>
      </w:r>
    </w:p>
    <w:p w:rsidR="00BA1279" w:rsidRPr="00237481" w:rsidRDefault="00BA1279" w:rsidP="004E79FA">
      <w:pPr>
        <w:pStyle w:val="ListParagraph"/>
        <w:numPr>
          <w:ilvl w:val="0"/>
          <w:numId w:val="2"/>
        </w:numPr>
        <w:ind w:left="426" w:hanging="568"/>
        <w:rPr>
          <w:rFonts w:cs="Arial"/>
          <w:szCs w:val="22"/>
        </w:rPr>
      </w:pPr>
      <w:r w:rsidRPr="00237481">
        <w:rPr>
          <w:rFonts w:cs="Arial"/>
          <w:szCs w:val="22"/>
        </w:rPr>
        <w:t>Bidders shall quote rates that include value added tax;</w:t>
      </w:r>
    </w:p>
    <w:p w:rsidR="00AC1E71" w:rsidRPr="00237481" w:rsidRDefault="00BA1279" w:rsidP="004E79FA">
      <w:pPr>
        <w:pStyle w:val="ListParagraph"/>
        <w:numPr>
          <w:ilvl w:val="0"/>
          <w:numId w:val="2"/>
        </w:numPr>
        <w:ind w:left="426" w:hanging="568"/>
        <w:rPr>
          <w:rFonts w:cs="Arial"/>
          <w:szCs w:val="22"/>
        </w:rPr>
      </w:pPr>
      <w:r w:rsidRPr="00237481">
        <w:rPr>
          <w:rFonts w:cs="Arial"/>
          <w:szCs w:val="22"/>
        </w:rPr>
        <w:t>For purpose of Vat Bidders are requested to use 15.% VAT</w:t>
      </w:r>
    </w:p>
    <w:p w:rsidR="00AC1E71" w:rsidRPr="00237481" w:rsidRDefault="00AC1E71" w:rsidP="004E79FA">
      <w:pPr>
        <w:pStyle w:val="ListParagraph"/>
        <w:numPr>
          <w:ilvl w:val="0"/>
          <w:numId w:val="2"/>
        </w:numPr>
        <w:tabs>
          <w:tab w:val="left" w:pos="426"/>
        </w:tabs>
        <w:ind w:left="426" w:hanging="568"/>
        <w:rPr>
          <w:rFonts w:cs="Arial"/>
          <w:szCs w:val="22"/>
          <w:lang w:val="en-ZA" w:eastAsia="en-ZA"/>
        </w:rPr>
      </w:pPr>
      <w:r w:rsidRPr="00237481">
        <w:rPr>
          <w:rFonts w:cs="Arial"/>
          <w:szCs w:val="22"/>
        </w:rPr>
        <w:t>Bidders are required to complete the pricing schedule in full. Incomplete or partially priced submissions may be deemed non-responsive. All fields in the pricing table must be filled in clearly, and pricing must be firm and all-inclusive for the specified contract period.</w:t>
      </w:r>
    </w:p>
    <w:p w:rsidR="00BD3210" w:rsidRPr="004E79FA" w:rsidRDefault="00AC1E71" w:rsidP="004E79FA">
      <w:pPr>
        <w:pStyle w:val="ListParagraph"/>
        <w:numPr>
          <w:ilvl w:val="0"/>
          <w:numId w:val="2"/>
        </w:numPr>
        <w:ind w:left="425" w:hanging="567"/>
        <w:rPr>
          <w:rFonts w:eastAsia="Arial" w:cs="Arial"/>
          <w:b/>
          <w:szCs w:val="22"/>
          <w:lang w:eastAsia="en-ZA"/>
        </w:rPr>
      </w:pPr>
      <w:r w:rsidRPr="00237481">
        <w:rPr>
          <w:rFonts w:cs="Arial"/>
          <w:szCs w:val="22"/>
        </w:rPr>
        <w:t xml:space="preserve">Bidders must provide a comprehensive cost breakdown covering all elements of the proposed </w:t>
      </w:r>
      <w:r w:rsidR="00BD3210" w:rsidRPr="00237481">
        <w:rPr>
          <w:rFonts w:cs="Arial"/>
          <w:szCs w:val="22"/>
        </w:rPr>
        <w:t xml:space="preserve">OL Connect Enterprise Upgrade and Support (12 </w:t>
      </w:r>
      <w:r w:rsidR="00BD3210" w:rsidRPr="00237481">
        <w:rPr>
          <w:rFonts w:cs="Arial"/>
          <w:color w:val="000080"/>
          <w:szCs w:val="22"/>
        </w:rPr>
        <w:t>Months)</w:t>
      </w:r>
      <w:r w:rsidR="00237481">
        <w:rPr>
          <w:rFonts w:cs="Arial"/>
          <w:color w:val="000080"/>
          <w:szCs w:val="22"/>
        </w:rPr>
        <w:t xml:space="preserve"> </w:t>
      </w:r>
      <w:r w:rsidRPr="00237481">
        <w:rPr>
          <w:rFonts w:cs="Arial"/>
          <w:szCs w:val="22"/>
        </w:rPr>
        <w:t xml:space="preserve">service, as outlined below. All pricing must be in ZAR </w:t>
      </w:r>
    </w:p>
    <w:p w:rsidR="004E79FA" w:rsidRPr="00237481" w:rsidRDefault="004E79FA" w:rsidP="004E79FA">
      <w:pPr>
        <w:pStyle w:val="ListParagraph"/>
        <w:ind w:left="425"/>
        <w:rPr>
          <w:rFonts w:eastAsia="Arial" w:cs="Arial"/>
          <w:b/>
          <w:szCs w:val="22"/>
          <w:lang w:eastAsia="en-ZA"/>
        </w:rPr>
      </w:pPr>
    </w:p>
    <w:p w:rsidR="00AC1E71" w:rsidRDefault="00AC1E71" w:rsidP="00237481">
      <w:pPr>
        <w:pStyle w:val="ListParagraph"/>
        <w:spacing w:before="120" w:after="120"/>
        <w:ind w:left="425"/>
        <w:rPr>
          <w:rFonts w:eastAsia="Arial" w:cs="Arial"/>
          <w:b/>
          <w:szCs w:val="22"/>
          <w:lang w:eastAsia="en-ZA"/>
        </w:rPr>
      </w:pPr>
      <w:r w:rsidRPr="00237481">
        <w:rPr>
          <w:rFonts w:eastAsia="Arial" w:cs="Arial"/>
          <w:b/>
          <w:szCs w:val="22"/>
          <w:lang w:eastAsia="en-ZA"/>
        </w:rPr>
        <w:t xml:space="preserve">SAPO </w:t>
      </w:r>
      <w:r w:rsidR="00BD3210" w:rsidRPr="00237481">
        <w:rPr>
          <w:rFonts w:eastAsia="Arial" w:cs="Arial"/>
          <w:b/>
          <w:szCs w:val="22"/>
          <w:lang w:eastAsia="en-ZA"/>
        </w:rPr>
        <w:t>OL Connect Enterprise Upgrade and Support (12 Months)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4421"/>
        <w:gridCol w:w="1561"/>
        <w:gridCol w:w="1262"/>
        <w:gridCol w:w="2074"/>
        <w:gridCol w:w="1937"/>
        <w:gridCol w:w="1592"/>
      </w:tblGrid>
      <w:tr w:rsidR="00237481" w:rsidTr="00237481">
        <w:trPr>
          <w:trHeight w:val="20"/>
        </w:trPr>
        <w:tc>
          <w:tcPr>
            <w:tcW w:w="675" w:type="dxa"/>
            <w:shd w:val="clear" w:color="auto" w:fill="D9D9D9" w:themeFill="background1" w:themeFillShade="D9"/>
          </w:tcPr>
          <w:p w:rsidR="00237481" w:rsidRPr="00237481" w:rsidRDefault="00237481" w:rsidP="002374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Item No.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:rsidR="00237481" w:rsidRPr="00237481" w:rsidRDefault="00237481" w:rsidP="002374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37481" w:rsidRPr="00237481" w:rsidRDefault="00237481" w:rsidP="002374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Environment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37481" w:rsidRPr="00237481" w:rsidRDefault="00237481" w:rsidP="002374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Period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37481" w:rsidRPr="00237481" w:rsidRDefault="00237481" w:rsidP="002374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Unit Price</w:t>
            </w:r>
          </w:p>
          <w:p w:rsidR="00237481" w:rsidRPr="00237481" w:rsidRDefault="00237481" w:rsidP="002374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[ZAR Excl. VAT]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37481" w:rsidRPr="00237481" w:rsidRDefault="00237481" w:rsidP="002374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Total Cost</w:t>
            </w:r>
          </w:p>
          <w:p w:rsidR="00237481" w:rsidRPr="00237481" w:rsidRDefault="00237481" w:rsidP="002374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[ZAR Excl. VAT]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:rsidR="00237481" w:rsidRPr="00237481" w:rsidRDefault="00237481" w:rsidP="0023748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Supplier Confirmation [YES/NO]</w:t>
            </w: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Pr="00237481" w:rsidRDefault="00237481" w:rsidP="00237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34" w:type="dxa"/>
          </w:tcPr>
          <w:p w:rsidR="00237481" w:rsidRPr="00237481" w:rsidRDefault="00237481" w:rsidP="00237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 Connect Enterprise – Perpetual Licence [latest version]</w:t>
            </w:r>
          </w:p>
        </w:tc>
        <w:tc>
          <w:tcPr>
            <w:tcW w:w="1561" w:type="dxa"/>
          </w:tcPr>
          <w:p w:rsidR="00237481" w:rsidRPr="00237481" w:rsidRDefault="00237481" w:rsidP="00237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</w:t>
            </w:r>
          </w:p>
        </w:tc>
        <w:tc>
          <w:tcPr>
            <w:tcW w:w="1276" w:type="dxa"/>
          </w:tcPr>
          <w:p w:rsidR="00237481" w:rsidRPr="00237481" w:rsidRDefault="00237481" w:rsidP="00237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Once-off</w:t>
            </w:r>
          </w:p>
        </w:tc>
        <w:tc>
          <w:tcPr>
            <w:tcW w:w="2126" w:type="dxa"/>
          </w:tcPr>
          <w:p w:rsidR="00237481" w:rsidRPr="00237481" w:rsidRDefault="00237481" w:rsidP="00237481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237481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237481">
            <w:pPr>
              <w:rPr>
                <w:rFonts w:ascii="Arial" w:eastAsia="Arial" w:hAnsi="Arial" w:cs="Arial"/>
              </w:rPr>
            </w:pP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Pr="00237481" w:rsidRDefault="00237481" w:rsidP="00CA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534" w:type="dxa"/>
          </w:tcPr>
          <w:p w:rsidR="00237481" w:rsidRPr="00237481" w:rsidRDefault="00237481" w:rsidP="00237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 Connect Enterprise – Installation and Configuration</w:t>
            </w:r>
          </w:p>
        </w:tc>
        <w:tc>
          <w:tcPr>
            <w:tcW w:w="1561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</w:t>
            </w:r>
          </w:p>
        </w:tc>
        <w:tc>
          <w:tcPr>
            <w:tcW w:w="127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Once-off</w:t>
            </w:r>
          </w:p>
        </w:tc>
        <w:tc>
          <w:tcPr>
            <w:tcW w:w="212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Default="00237481" w:rsidP="00CA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34" w:type="dxa"/>
          </w:tcPr>
          <w:p w:rsidR="00237481" w:rsidRDefault="00237481" w:rsidP="00237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 Connect Enterprise – </w:t>
            </w:r>
          </w:p>
          <w:p w:rsidR="00237481" w:rsidRDefault="00237481" w:rsidP="00237481">
            <w:pPr>
              <w:rPr>
                <w:rFonts w:ascii="Arial" w:hAnsi="Arial" w:cs="Arial"/>
              </w:rPr>
            </w:pPr>
            <w:r w:rsidRPr="00237481">
              <w:rPr>
                <w:rFonts w:ascii="Arial" w:hAnsi="Arial" w:cs="Arial"/>
                <w:b/>
              </w:rPr>
              <w:t>Standard OL Care Support and Maintenance [OEM SLA]</w:t>
            </w:r>
          </w:p>
        </w:tc>
        <w:tc>
          <w:tcPr>
            <w:tcW w:w="1561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</w:t>
            </w:r>
          </w:p>
        </w:tc>
        <w:tc>
          <w:tcPr>
            <w:tcW w:w="1276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Months</w:t>
            </w:r>
          </w:p>
        </w:tc>
        <w:tc>
          <w:tcPr>
            <w:tcW w:w="212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Default="00237481" w:rsidP="00CA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34" w:type="dxa"/>
          </w:tcPr>
          <w:p w:rsidR="004E79FA" w:rsidRDefault="00237481" w:rsidP="00237481">
            <w:pPr>
              <w:rPr>
                <w:rFonts w:ascii="Arial" w:hAnsi="Arial" w:cs="Arial"/>
                <w:sz w:val="22"/>
                <w:szCs w:val="22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 xml:space="preserve">OL Connect Enterprise – </w:t>
            </w:r>
          </w:p>
          <w:p w:rsidR="00237481" w:rsidRDefault="00237481" w:rsidP="00237481">
            <w:pPr>
              <w:rPr>
                <w:rFonts w:ascii="Arial" w:hAnsi="Arial" w:cs="Arial"/>
              </w:rPr>
            </w:pPr>
            <w:r w:rsidRPr="00237481">
              <w:rPr>
                <w:rStyle w:val="Strong"/>
                <w:rFonts w:ascii="Arial" w:hAnsi="Arial" w:cs="Arial"/>
                <w:sz w:val="22"/>
                <w:szCs w:val="22"/>
              </w:rPr>
              <w:t>Extended OL Care (24×7) Support and Maintenance – Optional (Cost to be Provided)</w:t>
            </w:r>
          </w:p>
        </w:tc>
        <w:tc>
          <w:tcPr>
            <w:tcW w:w="1561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</w:t>
            </w:r>
          </w:p>
        </w:tc>
        <w:tc>
          <w:tcPr>
            <w:tcW w:w="1276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Months</w:t>
            </w:r>
          </w:p>
        </w:tc>
        <w:tc>
          <w:tcPr>
            <w:tcW w:w="212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237481" w:rsidTr="00CA377B">
        <w:trPr>
          <w:trHeight w:val="20"/>
        </w:trPr>
        <w:tc>
          <w:tcPr>
            <w:tcW w:w="675" w:type="dxa"/>
            <w:shd w:val="clear" w:color="auto" w:fill="D9D9D9" w:themeFill="background1" w:themeFillShade="D9"/>
          </w:tcPr>
          <w:p w:rsidR="00237481" w:rsidRPr="00237481" w:rsidRDefault="00237481" w:rsidP="00CA377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Item No.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:rsidR="00237481" w:rsidRPr="00237481" w:rsidRDefault="00237481" w:rsidP="00CA377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237481" w:rsidRPr="00237481" w:rsidRDefault="00237481" w:rsidP="00CA377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Environment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37481" w:rsidRPr="00237481" w:rsidRDefault="00237481" w:rsidP="00CA377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Period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37481" w:rsidRPr="00237481" w:rsidRDefault="00237481" w:rsidP="00CA377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Unit Price</w:t>
            </w:r>
          </w:p>
          <w:p w:rsidR="00237481" w:rsidRPr="00237481" w:rsidRDefault="00237481" w:rsidP="00CA377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[ZAR Excl. VAT]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237481" w:rsidRPr="00237481" w:rsidRDefault="00237481" w:rsidP="00CA377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Total Cost</w:t>
            </w:r>
          </w:p>
          <w:p w:rsidR="00237481" w:rsidRPr="00237481" w:rsidRDefault="00237481" w:rsidP="00CA377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[ZAR Excl. VAT]</w:t>
            </w:r>
          </w:p>
        </w:tc>
        <w:tc>
          <w:tcPr>
            <w:tcW w:w="1592" w:type="dxa"/>
            <w:shd w:val="clear" w:color="auto" w:fill="D9D9D9" w:themeFill="background1" w:themeFillShade="D9"/>
          </w:tcPr>
          <w:p w:rsidR="00237481" w:rsidRPr="00237481" w:rsidRDefault="00237481" w:rsidP="00CA377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237481">
              <w:rPr>
                <w:rFonts w:ascii="Arial" w:eastAsia="Arial" w:hAnsi="Arial" w:cs="Arial"/>
                <w:b/>
                <w:sz w:val="22"/>
                <w:szCs w:val="22"/>
              </w:rPr>
              <w:t>Supplier Confirmation [YES/NO]</w:t>
            </w: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Default="00237481" w:rsidP="00CA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534" w:type="dxa"/>
          </w:tcPr>
          <w:p w:rsidR="00237481" w:rsidRDefault="00237481" w:rsidP="00237481">
            <w:pPr>
              <w:rPr>
                <w:rFonts w:ascii="Arial" w:hAnsi="Arial" w:cs="Arial"/>
                <w:sz w:val="22"/>
                <w:szCs w:val="22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 xml:space="preserve">OL Connect Enterprise – </w:t>
            </w:r>
          </w:p>
          <w:p w:rsidR="00237481" w:rsidRPr="00237481" w:rsidRDefault="00237481" w:rsidP="00237481">
            <w:pPr>
              <w:rPr>
                <w:rFonts w:ascii="Arial" w:hAnsi="Arial" w:cs="Arial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>Perpetual Licence (latest version)</w:t>
            </w:r>
          </w:p>
        </w:tc>
        <w:tc>
          <w:tcPr>
            <w:tcW w:w="1561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</w:t>
            </w:r>
          </w:p>
        </w:tc>
        <w:tc>
          <w:tcPr>
            <w:tcW w:w="1276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Once-Off</w:t>
            </w:r>
          </w:p>
        </w:tc>
        <w:tc>
          <w:tcPr>
            <w:tcW w:w="212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Default="00237481" w:rsidP="00CA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534" w:type="dxa"/>
          </w:tcPr>
          <w:p w:rsidR="00237481" w:rsidRDefault="00237481" w:rsidP="00237481">
            <w:pPr>
              <w:rPr>
                <w:rFonts w:ascii="Arial" w:hAnsi="Arial" w:cs="Arial"/>
                <w:sz w:val="22"/>
                <w:szCs w:val="22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 xml:space="preserve">OL Connect Enterprise – </w:t>
            </w:r>
          </w:p>
          <w:p w:rsidR="00237481" w:rsidRPr="00237481" w:rsidRDefault="00237481" w:rsidP="00237481">
            <w:pPr>
              <w:rPr>
                <w:rFonts w:ascii="Arial" w:hAnsi="Arial" w:cs="Arial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>Installation and Configuration</w:t>
            </w:r>
          </w:p>
        </w:tc>
        <w:tc>
          <w:tcPr>
            <w:tcW w:w="1561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</w:t>
            </w:r>
          </w:p>
        </w:tc>
        <w:tc>
          <w:tcPr>
            <w:tcW w:w="1276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Once-off</w:t>
            </w:r>
          </w:p>
        </w:tc>
        <w:tc>
          <w:tcPr>
            <w:tcW w:w="212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Default="00237481" w:rsidP="00CA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534" w:type="dxa"/>
          </w:tcPr>
          <w:p w:rsidR="00237481" w:rsidRDefault="00237481" w:rsidP="00237481">
            <w:pPr>
              <w:rPr>
                <w:rFonts w:ascii="Arial" w:hAnsi="Arial" w:cs="Arial"/>
                <w:sz w:val="22"/>
                <w:szCs w:val="22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 xml:space="preserve">OL Connect Enterprise – </w:t>
            </w:r>
          </w:p>
          <w:p w:rsidR="00237481" w:rsidRDefault="00237481" w:rsidP="00237481">
            <w:pPr>
              <w:rPr>
                <w:rFonts w:ascii="Arial" w:hAnsi="Arial" w:cs="Arial"/>
                <w:sz w:val="22"/>
                <w:szCs w:val="22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 xml:space="preserve">Standard OL Care Support and Maintenance </w:t>
            </w:r>
          </w:p>
          <w:p w:rsidR="00237481" w:rsidRPr="00237481" w:rsidRDefault="00237481" w:rsidP="00237481">
            <w:pPr>
              <w:rPr>
                <w:rFonts w:ascii="Arial" w:hAnsi="Arial" w:cs="Arial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>(OEM SLA)</w:t>
            </w:r>
          </w:p>
        </w:tc>
        <w:tc>
          <w:tcPr>
            <w:tcW w:w="1561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</w:t>
            </w:r>
          </w:p>
        </w:tc>
        <w:tc>
          <w:tcPr>
            <w:tcW w:w="1276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months</w:t>
            </w:r>
          </w:p>
        </w:tc>
        <w:tc>
          <w:tcPr>
            <w:tcW w:w="212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Default="00237481" w:rsidP="00CA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534" w:type="dxa"/>
          </w:tcPr>
          <w:p w:rsidR="00237481" w:rsidRDefault="00237481" w:rsidP="00237481">
            <w:pPr>
              <w:rPr>
                <w:rFonts w:ascii="Arial" w:hAnsi="Arial" w:cs="Arial"/>
                <w:sz w:val="22"/>
                <w:szCs w:val="22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 xml:space="preserve">OL Connect Enterprise – </w:t>
            </w:r>
          </w:p>
          <w:p w:rsidR="00237481" w:rsidRDefault="00237481" w:rsidP="00237481">
            <w:pPr>
              <w:rPr>
                <w:rFonts w:ascii="Arial" w:hAnsi="Arial" w:cs="Arial"/>
                <w:sz w:val="22"/>
                <w:szCs w:val="22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 xml:space="preserve">Perpetual Licence </w:t>
            </w:r>
          </w:p>
          <w:p w:rsidR="00237481" w:rsidRPr="00237481" w:rsidRDefault="00237481" w:rsidP="00237481">
            <w:pPr>
              <w:rPr>
                <w:rFonts w:ascii="Arial" w:hAnsi="Arial" w:cs="Arial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>(latest version)</w:t>
            </w:r>
          </w:p>
        </w:tc>
        <w:tc>
          <w:tcPr>
            <w:tcW w:w="1561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</w:t>
            </w:r>
          </w:p>
        </w:tc>
        <w:tc>
          <w:tcPr>
            <w:tcW w:w="1276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Once-off</w:t>
            </w:r>
          </w:p>
        </w:tc>
        <w:tc>
          <w:tcPr>
            <w:tcW w:w="212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Default="00237481" w:rsidP="00CA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534" w:type="dxa"/>
          </w:tcPr>
          <w:p w:rsidR="00237481" w:rsidRDefault="00237481" w:rsidP="00237481">
            <w:pPr>
              <w:rPr>
                <w:rFonts w:ascii="Arial" w:hAnsi="Arial" w:cs="Arial"/>
                <w:sz w:val="22"/>
                <w:szCs w:val="22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 xml:space="preserve">OL Connect Enterprise – </w:t>
            </w:r>
          </w:p>
          <w:p w:rsidR="00237481" w:rsidRPr="00237481" w:rsidRDefault="00237481" w:rsidP="00237481">
            <w:pPr>
              <w:rPr>
                <w:rFonts w:ascii="Arial" w:hAnsi="Arial" w:cs="Arial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>Installation and Configuration</w:t>
            </w:r>
          </w:p>
        </w:tc>
        <w:tc>
          <w:tcPr>
            <w:tcW w:w="1561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</w:t>
            </w:r>
          </w:p>
        </w:tc>
        <w:tc>
          <w:tcPr>
            <w:tcW w:w="1276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Once-off</w:t>
            </w:r>
          </w:p>
        </w:tc>
        <w:tc>
          <w:tcPr>
            <w:tcW w:w="212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237481" w:rsidTr="00237481">
        <w:trPr>
          <w:trHeight w:val="20"/>
        </w:trPr>
        <w:tc>
          <w:tcPr>
            <w:tcW w:w="675" w:type="dxa"/>
          </w:tcPr>
          <w:p w:rsidR="00237481" w:rsidRDefault="00237481" w:rsidP="00CA37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534" w:type="dxa"/>
          </w:tcPr>
          <w:p w:rsidR="00237481" w:rsidRPr="00237481" w:rsidRDefault="00237481" w:rsidP="00237481">
            <w:pPr>
              <w:rPr>
                <w:rFonts w:ascii="Arial" w:hAnsi="Arial" w:cs="Arial"/>
              </w:rPr>
            </w:pPr>
            <w:r w:rsidRPr="00237481">
              <w:rPr>
                <w:rFonts w:ascii="Arial" w:hAnsi="Arial" w:cs="Arial"/>
                <w:sz w:val="22"/>
                <w:szCs w:val="22"/>
              </w:rPr>
              <w:t>OL Connect Enterprise – Standard OL Care Support and Maintenance (OEM SLA)</w:t>
            </w:r>
          </w:p>
        </w:tc>
        <w:tc>
          <w:tcPr>
            <w:tcW w:w="1561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</w:t>
            </w:r>
          </w:p>
        </w:tc>
        <w:tc>
          <w:tcPr>
            <w:tcW w:w="1276" w:type="dxa"/>
          </w:tcPr>
          <w:p w:rsidR="00237481" w:rsidRDefault="00237481" w:rsidP="00CA37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Months</w:t>
            </w:r>
          </w:p>
        </w:tc>
        <w:tc>
          <w:tcPr>
            <w:tcW w:w="2126" w:type="dxa"/>
          </w:tcPr>
          <w:p w:rsidR="00237481" w:rsidRPr="00237481" w:rsidRDefault="00237481" w:rsidP="00CA377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237481" w:rsidTr="00CA1F77">
        <w:trPr>
          <w:trHeight w:val="20"/>
        </w:trPr>
        <w:tc>
          <w:tcPr>
            <w:tcW w:w="675" w:type="dxa"/>
          </w:tcPr>
          <w:p w:rsidR="00237481" w:rsidRDefault="00237481" w:rsidP="00CA3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4"/>
          </w:tcPr>
          <w:p w:rsidR="004E79FA" w:rsidRDefault="004E79FA" w:rsidP="004E79FA">
            <w:pPr>
              <w:jc w:val="right"/>
              <w:rPr>
                <w:rFonts w:ascii="Arial" w:hAnsi="Arial" w:cs="Arial"/>
              </w:rPr>
            </w:pPr>
          </w:p>
          <w:p w:rsidR="00237481" w:rsidRPr="00237481" w:rsidRDefault="004E79FA" w:rsidP="004E79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 TOTAL [ZAR EXCL. VAT]</w:t>
            </w:r>
          </w:p>
        </w:tc>
        <w:tc>
          <w:tcPr>
            <w:tcW w:w="1984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237481" w:rsidRPr="00237481" w:rsidRDefault="00237481" w:rsidP="00CA377B">
            <w:pPr>
              <w:rPr>
                <w:rFonts w:ascii="Arial" w:eastAsia="Arial" w:hAnsi="Arial" w:cs="Arial"/>
              </w:rPr>
            </w:pPr>
          </w:p>
        </w:tc>
      </w:tr>
      <w:tr w:rsidR="004E79FA" w:rsidTr="00CA1F77">
        <w:trPr>
          <w:trHeight w:val="20"/>
        </w:trPr>
        <w:tc>
          <w:tcPr>
            <w:tcW w:w="675" w:type="dxa"/>
          </w:tcPr>
          <w:p w:rsidR="004E79FA" w:rsidRDefault="004E79FA" w:rsidP="00CA3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4"/>
          </w:tcPr>
          <w:p w:rsidR="004E79FA" w:rsidRDefault="004E79FA" w:rsidP="004E79FA">
            <w:pPr>
              <w:jc w:val="right"/>
              <w:rPr>
                <w:rFonts w:ascii="Arial" w:hAnsi="Arial" w:cs="Arial"/>
              </w:rPr>
            </w:pPr>
          </w:p>
          <w:p w:rsidR="004E79FA" w:rsidRDefault="004E79FA" w:rsidP="004E79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[15%]</w:t>
            </w:r>
          </w:p>
        </w:tc>
        <w:tc>
          <w:tcPr>
            <w:tcW w:w="1984" w:type="dxa"/>
          </w:tcPr>
          <w:p w:rsidR="004E79FA" w:rsidRPr="00237481" w:rsidRDefault="004E79FA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4E79FA" w:rsidRPr="00237481" w:rsidRDefault="004E79FA" w:rsidP="00CA377B">
            <w:pPr>
              <w:rPr>
                <w:rFonts w:ascii="Arial" w:eastAsia="Arial" w:hAnsi="Arial" w:cs="Arial"/>
              </w:rPr>
            </w:pPr>
          </w:p>
        </w:tc>
      </w:tr>
      <w:tr w:rsidR="004E79FA" w:rsidTr="00CA1F77">
        <w:trPr>
          <w:trHeight w:val="20"/>
        </w:trPr>
        <w:tc>
          <w:tcPr>
            <w:tcW w:w="675" w:type="dxa"/>
          </w:tcPr>
          <w:p w:rsidR="004E79FA" w:rsidRDefault="004E79FA" w:rsidP="00CA3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4"/>
          </w:tcPr>
          <w:p w:rsidR="004E79FA" w:rsidRDefault="004E79FA" w:rsidP="004E79FA">
            <w:pPr>
              <w:jc w:val="right"/>
              <w:rPr>
                <w:rFonts w:ascii="Arial" w:hAnsi="Arial" w:cs="Arial"/>
              </w:rPr>
            </w:pPr>
          </w:p>
          <w:p w:rsidR="004E79FA" w:rsidRDefault="004E79FA" w:rsidP="004E79F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VALUE [INCL. VAT]</w:t>
            </w:r>
          </w:p>
        </w:tc>
        <w:tc>
          <w:tcPr>
            <w:tcW w:w="1984" w:type="dxa"/>
          </w:tcPr>
          <w:p w:rsidR="004E79FA" w:rsidRPr="00237481" w:rsidRDefault="004E79FA" w:rsidP="00CA377B">
            <w:pPr>
              <w:rPr>
                <w:rFonts w:ascii="Arial" w:eastAsia="Arial" w:hAnsi="Arial" w:cs="Arial"/>
              </w:rPr>
            </w:pPr>
          </w:p>
        </w:tc>
        <w:tc>
          <w:tcPr>
            <w:tcW w:w="1592" w:type="dxa"/>
          </w:tcPr>
          <w:p w:rsidR="004E79FA" w:rsidRPr="00237481" w:rsidRDefault="004E79FA" w:rsidP="00CA377B">
            <w:pPr>
              <w:rPr>
                <w:rFonts w:ascii="Arial" w:eastAsia="Arial" w:hAnsi="Arial" w:cs="Arial"/>
              </w:rPr>
            </w:pPr>
          </w:p>
        </w:tc>
      </w:tr>
    </w:tbl>
    <w:p w:rsidR="00237481" w:rsidRPr="00237481" w:rsidRDefault="00237481" w:rsidP="00BD3210">
      <w:pPr>
        <w:pStyle w:val="ListParagraph"/>
        <w:spacing w:before="100" w:beforeAutospacing="1" w:after="100" w:afterAutospacing="1" w:line="360" w:lineRule="auto"/>
        <w:ind w:left="426"/>
        <w:rPr>
          <w:rFonts w:eastAsia="Arial" w:cs="Arial"/>
          <w:b/>
          <w:szCs w:val="22"/>
          <w:lang w:eastAsia="en-ZA"/>
        </w:rPr>
      </w:pPr>
    </w:p>
    <w:p w:rsidR="00BD3210" w:rsidRDefault="00BD3210" w:rsidP="00AC1E71">
      <w:pPr>
        <w:rPr>
          <w:rFonts w:ascii="Arial Narrow" w:eastAsia="Arial" w:hAnsi="Arial Narrow" w:cs="Arial"/>
          <w:b/>
          <w:sz w:val="24"/>
          <w:szCs w:val="24"/>
          <w:lang w:eastAsia="en-ZA"/>
        </w:rPr>
      </w:pPr>
    </w:p>
    <w:p w:rsidR="00BD3210" w:rsidRDefault="00BD3210" w:rsidP="00AC1E71">
      <w:pPr>
        <w:rPr>
          <w:rFonts w:ascii="Arial Narrow" w:eastAsia="Arial" w:hAnsi="Arial Narrow" w:cs="Arial"/>
          <w:b/>
          <w:sz w:val="24"/>
          <w:szCs w:val="24"/>
          <w:lang w:eastAsia="en-ZA"/>
        </w:rPr>
      </w:pPr>
    </w:p>
    <w:p w:rsidR="00BD3210" w:rsidRDefault="00BD3210" w:rsidP="00AC1E71">
      <w:pPr>
        <w:rPr>
          <w:rFonts w:ascii="Arial Narrow" w:eastAsia="Arial" w:hAnsi="Arial Narrow" w:cs="Arial"/>
          <w:b/>
          <w:sz w:val="24"/>
          <w:szCs w:val="24"/>
          <w:lang w:eastAsia="en-ZA"/>
        </w:rPr>
      </w:pPr>
    </w:p>
    <w:p w:rsidR="004E79FA" w:rsidRDefault="004E79FA" w:rsidP="00E01B18">
      <w:pPr>
        <w:spacing w:before="100" w:beforeAutospacing="1" w:after="100" w:afterAutospacing="1"/>
        <w:rPr>
          <w:rFonts w:ascii="Arial" w:hAnsi="Arial" w:cs="Arial"/>
          <w:b/>
          <w:bCs/>
          <w:lang w:val="en-ZA" w:eastAsia="en-ZA"/>
        </w:rPr>
      </w:pPr>
    </w:p>
    <w:p w:rsidR="00BD3210" w:rsidRPr="00237481" w:rsidRDefault="00AC1E71" w:rsidP="00E01B18">
      <w:pPr>
        <w:spacing w:before="100" w:beforeAutospacing="1" w:after="100" w:afterAutospacing="1"/>
        <w:rPr>
          <w:rFonts w:ascii="Arial" w:eastAsia="Times New Roman" w:hAnsi="Arial" w:cs="Arial"/>
          <w:b/>
          <w:i/>
          <w:iCs/>
          <w:lang w:eastAsia="en-ZA"/>
        </w:rPr>
      </w:pPr>
      <w:r w:rsidRPr="00237481">
        <w:rPr>
          <w:rFonts w:ascii="Arial" w:hAnsi="Arial" w:cs="Arial"/>
          <w:b/>
          <w:bCs/>
          <w:lang w:val="en-ZA" w:eastAsia="en-ZA"/>
        </w:rPr>
        <w:t>Notes:</w:t>
      </w:r>
      <w:r w:rsidR="00237481">
        <w:rPr>
          <w:rFonts w:ascii="Arial" w:hAnsi="Arial" w:cs="Arial"/>
          <w:b/>
          <w:bCs/>
          <w:lang w:val="en-ZA" w:eastAsia="en-ZA"/>
        </w:rPr>
        <w:tab/>
      </w:r>
      <w:r w:rsidR="00BD3210" w:rsidRPr="00237481">
        <w:rPr>
          <w:rFonts w:ascii="Arial" w:eastAsia="Times New Roman" w:hAnsi="Arial" w:cs="Arial"/>
          <w:b/>
          <w:lang w:eastAsia="en-ZA"/>
        </w:rPr>
        <w:t>Clarification on Installation and Support Services</w:t>
      </w:r>
    </w:p>
    <w:p w:rsidR="00BD3210" w:rsidRPr="00237481" w:rsidRDefault="00BD3210" w:rsidP="00BD3210">
      <w:pPr>
        <w:pStyle w:val="NormalWeb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37481">
        <w:rPr>
          <w:rFonts w:ascii="Arial" w:hAnsi="Arial" w:cs="Arial"/>
          <w:sz w:val="22"/>
          <w:szCs w:val="22"/>
        </w:rPr>
        <w:t xml:space="preserve">Installation and configuration activities must be </w:t>
      </w:r>
      <w:r w:rsidRPr="00237481">
        <w:rPr>
          <w:rStyle w:val="Strong"/>
          <w:rFonts w:ascii="Arial" w:hAnsi="Arial" w:cs="Arial"/>
          <w:sz w:val="22"/>
          <w:szCs w:val="22"/>
        </w:rPr>
        <w:t>quoted as a once-off professional service fee</w:t>
      </w:r>
      <w:r w:rsidRPr="00237481">
        <w:rPr>
          <w:rFonts w:ascii="Arial" w:hAnsi="Arial" w:cs="Arial"/>
          <w:sz w:val="22"/>
          <w:szCs w:val="22"/>
        </w:rPr>
        <w:t xml:space="preserve"> separate from the software licence and OL Care maintenance components.</w:t>
      </w:r>
    </w:p>
    <w:p w:rsidR="00BD3210" w:rsidRPr="00237481" w:rsidRDefault="00BD3210" w:rsidP="00BD3210">
      <w:pPr>
        <w:pStyle w:val="NormalWeb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37481">
        <w:rPr>
          <w:rFonts w:ascii="Arial" w:hAnsi="Arial" w:cs="Arial"/>
          <w:sz w:val="22"/>
          <w:szCs w:val="22"/>
        </w:rPr>
        <w:t>The supplier must specify whether installation is performed remotely or onsite and include all necessary activation steps.</w:t>
      </w:r>
    </w:p>
    <w:p w:rsidR="00BD3210" w:rsidRPr="00237481" w:rsidRDefault="00BD3210" w:rsidP="00BD3210">
      <w:pPr>
        <w:pStyle w:val="NormalWeb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37481">
        <w:rPr>
          <w:rFonts w:ascii="Arial" w:hAnsi="Arial" w:cs="Arial"/>
          <w:sz w:val="22"/>
          <w:szCs w:val="22"/>
        </w:rPr>
        <w:t xml:space="preserve">Migration of existing </w:t>
      </w:r>
      <w:r w:rsidRPr="00237481">
        <w:rPr>
          <w:rStyle w:val="Strong"/>
          <w:rFonts w:ascii="Arial" w:hAnsi="Arial" w:cs="Arial"/>
          <w:sz w:val="22"/>
          <w:szCs w:val="22"/>
        </w:rPr>
        <w:t>PrintSoft PReS v4 templates and workflows</w:t>
      </w:r>
      <w:r w:rsidRPr="00237481">
        <w:rPr>
          <w:rFonts w:ascii="Arial" w:hAnsi="Arial" w:cs="Arial"/>
          <w:sz w:val="22"/>
          <w:szCs w:val="22"/>
        </w:rPr>
        <w:t xml:space="preserve"> remains the responsibility of SAPO and must </w:t>
      </w:r>
      <w:r w:rsidRPr="00237481">
        <w:rPr>
          <w:rStyle w:val="Strong"/>
          <w:rFonts w:ascii="Arial" w:hAnsi="Arial" w:cs="Arial"/>
          <w:sz w:val="22"/>
          <w:szCs w:val="22"/>
        </w:rPr>
        <w:t>not</w:t>
      </w:r>
      <w:r w:rsidRPr="00237481">
        <w:rPr>
          <w:rFonts w:ascii="Arial" w:hAnsi="Arial" w:cs="Arial"/>
          <w:sz w:val="22"/>
          <w:szCs w:val="22"/>
        </w:rPr>
        <w:t xml:space="preserve"> be included in this pricing.</w:t>
      </w:r>
    </w:p>
    <w:p w:rsidR="00BD3210" w:rsidRPr="00237481" w:rsidRDefault="00BD3210" w:rsidP="00BD3210">
      <w:pPr>
        <w:pStyle w:val="NormalWeb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37481">
        <w:rPr>
          <w:rFonts w:ascii="Arial" w:hAnsi="Arial" w:cs="Arial"/>
          <w:sz w:val="22"/>
          <w:szCs w:val="22"/>
        </w:rPr>
        <w:t>The supplier must provide installation support and technical guidance to SAPO’s migration team as part of the installation deliverable.</w:t>
      </w:r>
    </w:p>
    <w:p w:rsidR="00BD3210" w:rsidRPr="00237481" w:rsidRDefault="00BD3210" w:rsidP="00BD3210">
      <w:pPr>
        <w:pStyle w:val="NormalWeb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37481">
        <w:rPr>
          <w:rFonts w:ascii="Arial" w:hAnsi="Arial" w:cs="Arial"/>
          <w:sz w:val="22"/>
          <w:szCs w:val="22"/>
        </w:rPr>
        <w:t xml:space="preserve">The supplier is </w:t>
      </w:r>
      <w:r w:rsidRPr="00237481">
        <w:rPr>
          <w:rStyle w:val="Strong"/>
          <w:rFonts w:ascii="Arial" w:hAnsi="Arial" w:cs="Arial"/>
          <w:sz w:val="22"/>
          <w:szCs w:val="22"/>
        </w:rPr>
        <w:t>required</w:t>
      </w:r>
      <w:r w:rsidRPr="00237481">
        <w:rPr>
          <w:rFonts w:ascii="Arial" w:hAnsi="Arial" w:cs="Arial"/>
          <w:sz w:val="22"/>
          <w:szCs w:val="22"/>
        </w:rPr>
        <w:t xml:space="preserve"> to provide pricing for </w:t>
      </w:r>
      <w:r w:rsidRPr="00237481">
        <w:rPr>
          <w:rStyle w:val="Strong"/>
          <w:rFonts w:ascii="Arial" w:hAnsi="Arial" w:cs="Arial"/>
          <w:sz w:val="22"/>
          <w:szCs w:val="22"/>
        </w:rPr>
        <w:t>both</w:t>
      </w:r>
      <w:r w:rsidRPr="00237481">
        <w:rPr>
          <w:rFonts w:ascii="Arial" w:hAnsi="Arial" w:cs="Arial"/>
          <w:sz w:val="22"/>
          <w:szCs w:val="22"/>
        </w:rPr>
        <w:t xml:space="preserve"> the </w:t>
      </w:r>
      <w:r w:rsidRPr="00237481">
        <w:rPr>
          <w:rStyle w:val="Strong"/>
          <w:rFonts w:ascii="Arial" w:hAnsi="Arial" w:cs="Arial"/>
          <w:sz w:val="22"/>
          <w:szCs w:val="22"/>
        </w:rPr>
        <w:t>Standard OL Care SLA</w:t>
      </w:r>
      <w:r w:rsidRPr="00237481">
        <w:rPr>
          <w:rFonts w:ascii="Arial" w:hAnsi="Arial" w:cs="Arial"/>
          <w:sz w:val="22"/>
          <w:szCs w:val="22"/>
        </w:rPr>
        <w:t xml:space="preserve"> and the </w:t>
      </w:r>
      <w:r w:rsidRPr="00237481">
        <w:rPr>
          <w:rStyle w:val="Strong"/>
          <w:rFonts w:ascii="Arial" w:hAnsi="Arial" w:cs="Arial"/>
          <w:sz w:val="22"/>
          <w:szCs w:val="22"/>
        </w:rPr>
        <w:t>Extended OL Care (24×7)</w:t>
      </w:r>
      <w:r w:rsidRPr="00237481">
        <w:rPr>
          <w:rFonts w:ascii="Arial" w:hAnsi="Arial" w:cs="Arial"/>
          <w:sz w:val="22"/>
          <w:szCs w:val="22"/>
        </w:rPr>
        <w:t xml:space="preserve"> coverage option.</w:t>
      </w:r>
    </w:p>
    <w:p w:rsidR="00BD3210" w:rsidRPr="00237481" w:rsidRDefault="00BD3210" w:rsidP="00BD3210">
      <w:pPr>
        <w:pStyle w:val="NormalWeb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37481">
        <w:rPr>
          <w:rFonts w:ascii="Arial" w:hAnsi="Arial" w:cs="Arial"/>
          <w:sz w:val="22"/>
          <w:szCs w:val="22"/>
        </w:rPr>
        <w:t xml:space="preserve">SAPO will review both options and </w:t>
      </w:r>
      <w:r w:rsidRPr="00237481">
        <w:rPr>
          <w:rStyle w:val="Strong"/>
          <w:rFonts w:ascii="Arial" w:hAnsi="Arial" w:cs="Arial"/>
          <w:sz w:val="22"/>
          <w:szCs w:val="22"/>
        </w:rPr>
        <w:t>reserves the right to select either tier</w:t>
      </w:r>
      <w:r w:rsidRPr="00237481">
        <w:rPr>
          <w:rFonts w:ascii="Arial" w:hAnsi="Arial" w:cs="Arial"/>
          <w:sz w:val="22"/>
          <w:szCs w:val="22"/>
        </w:rPr>
        <w:t xml:space="preserve"> based on operational requirements and available funding.</w:t>
      </w:r>
    </w:p>
    <w:p w:rsidR="00BD3210" w:rsidRPr="00237481" w:rsidRDefault="00BD3210" w:rsidP="00BD3210">
      <w:pPr>
        <w:pStyle w:val="NormalWeb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237481">
        <w:rPr>
          <w:rFonts w:ascii="Arial" w:hAnsi="Arial" w:cs="Arial"/>
          <w:sz w:val="22"/>
          <w:szCs w:val="22"/>
        </w:rPr>
        <w:t>SAPO reserves the right to negotiate final commercial terms prior to award.</w:t>
      </w:r>
    </w:p>
    <w:p w:rsidR="00BA1279" w:rsidRPr="00237481" w:rsidRDefault="00BA1279" w:rsidP="00BA1279">
      <w:pPr>
        <w:pStyle w:val="ListParagraph"/>
        <w:rPr>
          <w:rFonts w:cs="Arial"/>
          <w:szCs w:val="22"/>
        </w:rPr>
      </w:pPr>
    </w:p>
    <w:p w:rsidR="00BA1279" w:rsidRPr="00237481" w:rsidRDefault="00BA1279" w:rsidP="00BA1279">
      <w:pPr>
        <w:tabs>
          <w:tab w:val="left" w:pos="-284"/>
        </w:tabs>
        <w:spacing w:after="120" w:line="480" w:lineRule="auto"/>
        <w:ind w:left="283" w:hanging="992"/>
        <w:rPr>
          <w:rFonts w:ascii="Arial" w:hAnsi="Arial" w:cs="Arial"/>
          <w:b/>
          <w:bCs/>
        </w:rPr>
      </w:pPr>
      <w:r w:rsidRPr="00237481">
        <w:rPr>
          <w:rFonts w:ascii="Arial" w:hAnsi="Arial" w:cs="Arial"/>
          <w:b/>
          <w:bCs/>
        </w:rPr>
        <w:t>DECLARATIONS</w:t>
      </w:r>
    </w:p>
    <w:p w:rsidR="004E79FA" w:rsidRDefault="00BA1279" w:rsidP="004E79FA">
      <w:pPr>
        <w:tabs>
          <w:tab w:val="left" w:pos="-284"/>
          <w:tab w:val="left" w:pos="284"/>
        </w:tabs>
        <w:spacing w:after="0"/>
        <w:ind w:left="-709" w:right="-856"/>
        <w:rPr>
          <w:rFonts w:ascii="Arial" w:hAnsi="Arial" w:cs="Arial"/>
          <w:bCs/>
        </w:rPr>
      </w:pPr>
      <w:r w:rsidRPr="00237481">
        <w:rPr>
          <w:rFonts w:ascii="Arial" w:hAnsi="Arial" w:cs="Arial"/>
          <w:bCs/>
        </w:rPr>
        <w:t>I, ____</w:t>
      </w:r>
      <w:r w:rsidR="00237481">
        <w:rPr>
          <w:rFonts w:ascii="Arial" w:hAnsi="Arial" w:cs="Arial"/>
          <w:bCs/>
        </w:rPr>
        <w:t>__________________________</w:t>
      </w:r>
      <w:r w:rsidRPr="00237481">
        <w:rPr>
          <w:rFonts w:ascii="Arial" w:hAnsi="Arial" w:cs="Arial"/>
          <w:bCs/>
        </w:rPr>
        <w:t>__________</w:t>
      </w:r>
      <w:r w:rsidR="004E79FA">
        <w:rPr>
          <w:rFonts w:ascii="Arial" w:hAnsi="Arial" w:cs="Arial"/>
          <w:bCs/>
        </w:rPr>
        <w:t>________________________________________</w:t>
      </w:r>
      <w:r w:rsidRPr="00237481">
        <w:rPr>
          <w:rFonts w:ascii="Arial" w:hAnsi="Arial" w:cs="Arial"/>
          <w:bCs/>
        </w:rPr>
        <w:t xml:space="preserve">____, </w:t>
      </w:r>
    </w:p>
    <w:p w:rsidR="00BA1279" w:rsidRPr="00237481" w:rsidRDefault="00BA1279" w:rsidP="00BA1279">
      <w:pPr>
        <w:tabs>
          <w:tab w:val="left" w:pos="-284"/>
          <w:tab w:val="left" w:pos="284"/>
        </w:tabs>
        <w:ind w:left="-709" w:right="-858"/>
        <w:rPr>
          <w:rFonts w:ascii="Arial" w:hAnsi="Arial" w:cs="Arial"/>
          <w:bCs/>
        </w:rPr>
      </w:pPr>
      <w:proofErr w:type="gramStart"/>
      <w:r w:rsidRPr="00237481">
        <w:rPr>
          <w:rFonts w:ascii="Arial" w:hAnsi="Arial" w:cs="Arial"/>
          <w:bCs/>
        </w:rPr>
        <w:t>hereby</w:t>
      </w:r>
      <w:proofErr w:type="gramEnd"/>
      <w:r w:rsidRPr="00237481">
        <w:rPr>
          <w:rFonts w:ascii="Arial" w:hAnsi="Arial" w:cs="Arial"/>
          <w:bCs/>
        </w:rPr>
        <w:t xml:space="preserve"> declare that the information provided above is correct and that there is no misrepresentation of facts. </w:t>
      </w:r>
    </w:p>
    <w:p w:rsidR="00BA1279" w:rsidRDefault="00BA1279" w:rsidP="00BA1279">
      <w:pPr>
        <w:ind w:left="-1134" w:firstLine="425"/>
        <w:rPr>
          <w:rFonts w:ascii="Arial" w:hAnsi="Arial" w:cs="Arial"/>
          <w:b/>
          <w:bCs/>
        </w:rPr>
      </w:pPr>
      <w:r w:rsidRPr="00237481">
        <w:rPr>
          <w:rFonts w:ascii="Arial" w:hAnsi="Arial" w:cs="Arial"/>
          <w:b/>
          <w:bCs/>
        </w:rPr>
        <w:t>SIGNATURE OF BIDDER</w:t>
      </w:r>
      <w:r w:rsidR="004E79FA">
        <w:rPr>
          <w:rFonts w:ascii="Arial" w:hAnsi="Arial" w:cs="Arial"/>
          <w:b/>
          <w:bCs/>
        </w:rPr>
        <w:t>:</w:t>
      </w:r>
      <w:r w:rsidR="004E79FA">
        <w:rPr>
          <w:rFonts w:ascii="Arial" w:hAnsi="Arial" w:cs="Arial"/>
          <w:b/>
          <w:bCs/>
        </w:rPr>
        <w:tab/>
        <w:t>_________________________________________</w:t>
      </w:r>
    </w:p>
    <w:p w:rsidR="00BA1279" w:rsidRDefault="00BA1279" w:rsidP="00BA1279">
      <w:pPr>
        <w:ind w:hanging="709"/>
        <w:rPr>
          <w:rFonts w:ascii="Arial" w:hAnsi="Arial" w:cs="Arial"/>
          <w:b/>
        </w:rPr>
      </w:pPr>
      <w:r w:rsidRPr="00237481">
        <w:rPr>
          <w:rFonts w:ascii="Arial" w:hAnsi="Arial" w:cs="Arial"/>
          <w:b/>
        </w:rPr>
        <w:t>NAME IN CAPITALS</w:t>
      </w:r>
      <w:r w:rsidR="004E79FA">
        <w:rPr>
          <w:rFonts w:ascii="Arial" w:hAnsi="Arial" w:cs="Arial"/>
          <w:b/>
        </w:rPr>
        <w:t>:</w:t>
      </w:r>
      <w:r w:rsidR="004E79FA">
        <w:rPr>
          <w:rFonts w:ascii="Arial" w:hAnsi="Arial" w:cs="Arial"/>
          <w:b/>
        </w:rPr>
        <w:tab/>
        <w:t>_________________________________________</w:t>
      </w:r>
    </w:p>
    <w:p w:rsidR="004E79FA" w:rsidRPr="00237481" w:rsidRDefault="004E79FA" w:rsidP="00BA1279">
      <w:pPr>
        <w:ind w:hanging="709"/>
        <w:rPr>
          <w:rFonts w:ascii="Arial" w:hAnsi="Arial" w:cs="Arial"/>
          <w:lang w:val="en-ZA"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_________________________________________</w:t>
      </w:r>
    </w:p>
    <w:sectPr w:rsidR="004E79FA" w:rsidRPr="00237481" w:rsidSect="00AC1E7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EA" w:rsidRDefault="000625EA" w:rsidP="004E79FA">
      <w:pPr>
        <w:spacing w:after="0" w:line="240" w:lineRule="auto"/>
      </w:pPr>
      <w:r>
        <w:separator/>
      </w:r>
    </w:p>
  </w:endnote>
  <w:endnote w:type="continuationSeparator" w:id="0">
    <w:p w:rsidR="000625EA" w:rsidRDefault="000625EA" w:rsidP="004E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5097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79FA" w:rsidRDefault="004E79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4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E79FA" w:rsidRDefault="004E7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EA" w:rsidRDefault="000625EA" w:rsidP="004E79FA">
      <w:pPr>
        <w:spacing w:after="0" w:line="240" w:lineRule="auto"/>
      </w:pPr>
      <w:r>
        <w:separator/>
      </w:r>
    </w:p>
  </w:footnote>
  <w:footnote w:type="continuationSeparator" w:id="0">
    <w:p w:rsidR="000625EA" w:rsidRDefault="000625EA" w:rsidP="004E7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28A"/>
    <w:multiLevelType w:val="multilevel"/>
    <w:tmpl w:val="C26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E534F"/>
    <w:multiLevelType w:val="hybridMultilevel"/>
    <w:tmpl w:val="DF6A7B5A"/>
    <w:lvl w:ilvl="0" w:tplc="0C8E285C">
      <w:start w:val="1"/>
      <w:numFmt w:val="upperLetter"/>
      <w:lvlText w:val="%1."/>
      <w:lvlJc w:val="left"/>
      <w:pPr>
        <w:ind w:left="11" w:hanging="360"/>
      </w:pPr>
      <w:rPr>
        <w:sz w:val="24"/>
      </w:rPr>
    </w:lvl>
    <w:lvl w:ilvl="1" w:tplc="1C090019" w:tentative="1">
      <w:start w:val="1"/>
      <w:numFmt w:val="lowerLetter"/>
      <w:lvlText w:val="%2."/>
      <w:lvlJc w:val="left"/>
      <w:pPr>
        <w:ind w:left="731" w:hanging="360"/>
      </w:pPr>
    </w:lvl>
    <w:lvl w:ilvl="2" w:tplc="1C09001B" w:tentative="1">
      <w:start w:val="1"/>
      <w:numFmt w:val="lowerRoman"/>
      <w:lvlText w:val="%3."/>
      <w:lvlJc w:val="right"/>
      <w:pPr>
        <w:ind w:left="1451" w:hanging="180"/>
      </w:pPr>
    </w:lvl>
    <w:lvl w:ilvl="3" w:tplc="1C09000F" w:tentative="1">
      <w:start w:val="1"/>
      <w:numFmt w:val="decimal"/>
      <w:lvlText w:val="%4."/>
      <w:lvlJc w:val="left"/>
      <w:pPr>
        <w:ind w:left="2171" w:hanging="360"/>
      </w:pPr>
    </w:lvl>
    <w:lvl w:ilvl="4" w:tplc="1C090019" w:tentative="1">
      <w:start w:val="1"/>
      <w:numFmt w:val="lowerLetter"/>
      <w:lvlText w:val="%5."/>
      <w:lvlJc w:val="left"/>
      <w:pPr>
        <w:ind w:left="2891" w:hanging="360"/>
      </w:pPr>
    </w:lvl>
    <w:lvl w:ilvl="5" w:tplc="1C09001B" w:tentative="1">
      <w:start w:val="1"/>
      <w:numFmt w:val="lowerRoman"/>
      <w:lvlText w:val="%6."/>
      <w:lvlJc w:val="right"/>
      <w:pPr>
        <w:ind w:left="3611" w:hanging="180"/>
      </w:pPr>
    </w:lvl>
    <w:lvl w:ilvl="6" w:tplc="1C09000F" w:tentative="1">
      <w:start w:val="1"/>
      <w:numFmt w:val="decimal"/>
      <w:lvlText w:val="%7."/>
      <w:lvlJc w:val="left"/>
      <w:pPr>
        <w:ind w:left="4331" w:hanging="360"/>
      </w:pPr>
    </w:lvl>
    <w:lvl w:ilvl="7" w:tplc="1C090019" w:tentative="1">
      <w:start w:val="1"/>
      <w:numFmt w:val="lowerLetter"/>
      <w:lvlText w:val="%8."/>
      <w:lvlJc w:val="left"/>
      <w:pPr>
        <w:ind w:left="5051" w:hanging="360"/>
      </w:pPr>
    </w:lvl>
    <w:lvl w:ilvl="8" w:tplc="1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51A72D82"/>
    <w:multiLevelType w:val="multilevel"/>
    <w:tmpl w:val="442A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35C9C"/>
    <w:multiLevelType w:val="multilevel"/>
    <w:tmpl w:val="17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21C0D"/>
    <w:multiLevelType w:val="hybridMultilevel"/>
    <w:tmpl w:val="ACBE7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79"/>
    <w:rsid w:val="000625EA"/>
    <w:rsid w:val="001F588D"/>
    <w:rsid w:val="00237481"/>
    <w:rsid w:val="002624A4"/>
    <w:rsid w:val="003558AB"/>
    <w:rsid w:val="004237AD"/>
    <w:rsid w:val="00451690"/>
    <w:rsid w:val="004E79FA"/>
    <w:rsid w:val="0059174E"/>
    <w:rsid w:val="00993A01"/>
    <w:rsid w:val="00A504FF"/>
    <w:rsid w:val="00AB73D6"/>
    <w:rsid w:val="00AC1E71"/>
    <w:rsid w:val="00BA1279"/>
    <w:rsid w:val="00BD3210"/>
    <w:rsid w:val="00E0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98B1602-B7B5-4644-AA06-4B3CBD24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CX Heading 1,H1,h1,L1,Bold 18,II+,I,Head1,Heading apps,new page/chapter,At,hd1,H11,H12,H13,H111,H121,H14,H15,H16,H17,H18,Number 1,level 1,Level 1 Head,l1,SSF Heading 1,Section Heading,(Chapter Nbr),Section Heading1,(Chapter Nbr)1,1"/>
    <w:basedOn w:val="Normal"/>
    <w:next w:val="Normal"/>
    <w:link w:val="Heading1Char"/>
    <w:uiPriority w:val="99"/>
    <w:qFormat/>
    <w:rsid w:val="00BA1279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4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4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CX Heading 1 Char,H1 Char,h1 Char,L1 Char,Bold 18 Char,II+ Char,I Char,Head1 Char,Heading apps Char,new page/chapter Char,At Char,hd1 Char,H11 Char,H12 Char,H13 Char,H111 Char,H121 Char,H14 Char,H15 Char,H16 Char,H17 Char,H18 Char,1 Char"/>
    <w:basedOn w:val="DefaultParagraphFont"/>
    <w:link w:val="Heading1"/>
    <w:uiPriority w:val="99"/>
    <w:rsid w:val="00BA1279"/>
    <w:rPr>
      <w:rFonts w:ascii="Arial Narrow" w:eastAsia="Times New Roman" w:hAnsi="Arial Narrow" w:cs="Times New Roman"/>
      <w:b/>
      <w:sz w:val="40"/>
      <w:szCs w:val="20"/>
    </w:rPr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BA127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BA1279"/>
    <w:rPr>
      <w:rFonts w:ascii="Arial" w:eastAsia="Times New Roman" w:hAnsi="Arial" w:cs="Times New Roman"/>
      <w:szCs w:val="20"/>
      <w:lang w:val="en-GB"/>
    </w:rPr>
  </w:style>
  <w:style w:type="table" w:styleId="TableGrid">
    <w:name w:val="Table Grid"/>
    <w:basedOn w:val="TableNormal"/>
    <w:uiPriority w:val="99"/>
    <w:qFormat/>
    <w:rsid w:val="00BA1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504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50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A504F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7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9FA"/>
  </w:style>
  <w:style w:type="paragraph" w:styleId="Footer">
    <w:name w:val="footer"/>
    <w:basedOn w:val="Normal"/>
    <w:link w:val="FooterChar"/>
    <w:uiPriority w:val="99"/>
    <w:unhideWhenUsed/>
    <w:rsid w:val="004E7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Lungile Nkomo</dc:creator>
  <cp:lastModifiedBy>Bernadette van Zyl</cp:lastModifiedBy>
  <cp:revision>3</cp:revision>
  <dcterms:created xsi:type="dcterms:W3CDTF">2025-11-17T06:52:00Z</dcterms:created>
  <dcterms:modified xsi:type="dcterms:W3CDTF">2025-11-17T09:40:00Z</dcterms:modified>
</cp:coreProperties>
</file>