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MS Mincho"/>
          <w:noProof/>
        </w:rPr>
        <w:id w:val="1895074503"/>
        <w:docPartObj>
          <w:docPartGallery w:val="Cover Pages"/>
          <w:docPartUnique/>
        </w:docPartObj>
      </w:sdtPr>
      <w:sdtContent>
        <w:p w14:paraId="31988B7B" w14:textId="32F35322" w:rsidR="009F52CC" w:rsidRPr="006653A4" w:rsidRDefault="009F52CC">
          <w:pPr>
            <w:spacing w:after="160" w:line="259" w:lineRule="auto"/>
            <w:rPr>
              <w:rFonts w:eastAsia="MS Mincho"/>
              <w:noProof/>
            </w:rPr>
          </w:pPr>
        </w:p>
        <w:p w14:paraId="47EFDF12" w14:textId="45D9F301" w:rsidR="00A65FE9" w:rsidRPr="00BD5DAD" w:rsidRDefault="000B7818" w:rsidP="00ED0BD4">
          <w:pPr>
            <w:suppressAutoHyphens/>
            <w:spacing w:line="360" w:lineRule="auto"/>
            <w:jc w:val="center"/>
            <w:rPr>
              <w:rFonts w:ascii="Arial" w:hAnsi="Arial" w:cs="Arial"/>
              <w:b/>
              <w:sz w:val="32"/>
              <w:szCs w:val="32"/>
            </w:rPr>
          </w:pPr>
          <w:r w:rsidRPr="00BD5DAD">
            <w:rPr>
              <w:rFonts w:ascii="Arial" w:hAnsi="Arial" w:cs="Arial"/>
              <w:b/>
              <w:sz w:val="32"/>
              <w:szCs w:val="32"/>
            </w:rPr>
            <w:t>REQUEST FOR RFQ</w:t>
          </w:r>
        </w:p>
        <w:p w14:paraId="7BE2332B" w14:textId="347D59EE" w:rsidR="00ED0BD4" w:rsidRPr="00ED0BD4" w:rsidRDefault="00ED0BD4" w:rsidP="00ED0BD4">
          <w:pPr>
            <w:suppressAutoHyphens/>
            <w:spacing w:line="360" w:lineRule="auto"/>
            <w:jc w:val="center"/>
            <w:rPr>
              <w:rFonts w:ascii="Arial" w:hAnsi="Arial" w:cs="Arial"/>
              <w:b/>
              <w:sz w:val="28"/>
              <w:szCs w:val="28"/>
            </w:rPr>
          </w:pPr>
          <w:r w:rsidRPr="00ED0BD4">
            <w:rPr>
              <w:rFonts w:ascii="Arial" w:hAnsi="Arial" w:cs="Arial"/>
              <w:b/>
              <w:sz w:val="28"/>
              <w:szCs w:val="28"/>
            </w:rPr>
            <w:t>AIR TRAFFIC AND NAVIGATION SERVICES SOC LTD</w:t>
          </w:r>
        </w:p>
        <w:p w14:paraId="2FD1F1B5" w14:textId="77777777" w:rsidR="00ED0BD4" w:rsidRPr="006653A4" w:rsidRDefault="00ED0BD4" w:rsidP="00ED0BD4">
          <w:pPr>
            <w:suppressAutoHyphens/>
            <w:spacing w:line="360" w:lineRule="auto"/>
            <w:jc w:val="center"/>
            <w:rPr>
              <w:rFonts w:ascii="Arial" w:hAnsi="Arial" w:cs="Arial"/>
              <w:b/>
              <w:sz w:val="28"/>
              <w:szCs w:val="28"/>
            </w:rPr>
          </w:pPr>
          <w:r w:rsidRPr="00ED0BD4">
            <w:rPr>
              <w:rFonts w:ascii="Arial" w:hAnsi="Arial" w:cs="Arial"/>
              <w:b/>
              <w:sz w:val="28"/>
              <w:szCs w:val="28"/>
            </w:rPr>
            <w:t>REPUBLIC OF SOUTH AFRICA</w:t>
          </w:r>
        </w:p>
        <w:p w14:paraId="000C24CF" w14:textId="77777777" w:rsidR="00ED0BD4" w:rsidRPr="00ED0BD4" w:rsidRDefault="00ED0BD4" w:rsidP="00ED0BD4">
          <w:pPr>
            <w:suppressAutoHyphens/>
            <w:spacing w:line="360" w:lineRule="auto"/>
            <w:jc w:val="center"/>
            <w:rPr>
              <w:rFonts w:ascii="Arial" w:hAnsi="Arial" w:cs="Arial"/>
              <w:b/>
              <w:sz w:val="28"/>
              <w:szCs w:val="28"/>
            </w:rPr>
          </w:pPr>
        </w:p>
        <w:p w14:paraId="59E5BC95" w14:textId="02C953FE" w:rsidR="00ED0BD4" w:rsidRPr="000B7818" w:rsidRDefault="000B7818" w:rsidP="000B7818">
          <w:pPr>
            <w:spacing w:after="160" w:line="259" w:lineRule="auto"/>
            <w:jc w:val="center"/>
            <w:rPr>
              <w:rFonts w:ascii="Arial" w:hAnsi="Arial" w:cs="Arial"/>
              <w:b/>
              <w:bCs/>
              <w:color w:val="002060"/>
              <w:sz w:val="28"/>
              <w:szCs w:val="28"/>
              <w:shd w:val="clear" w:color="auto" w:fill="FFFFFF"/>
            </w:rPr>
          </w:pPr>
          <w:r>
            <w:rPr>
              <w:rFonts w:ascii="Arial" w:hAnsi="Arial" w:cs="Arial"/>
              <w:b/>
              <w:bCs/>
              <w:noProof/>
              <w:color w:val="002060"/>
              <w:sz w:val="28"/>
              <w:szCs w:val="28"/>
              <w:shd w:val="clear" w:color="auto" w:fill="FFFFFF"/>
            </w:rPr>
            <w:drawing>
              <wp:inline distT="0" distB="0" distL="0" distR="0" wp14:anchorId="677B8863" wp14:editId="0378DB0F">
                <wp:extent cx="4133850" cy="1238250"/>
                <wp:effectExtent l="0" t="0" r="0" b="0"/>
                <wp:docPr id="1222169492" name="Picture 1" descr="A number with blue and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69492" name="Picture 1" descr="A number with blue and white lines&#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4133850" cy="1238250"/>
                        </a:xfrm>
                        <a:prstGeom prst="rect">
                          <a:avLst/>
                        </a:prstGeom>
                      </pic:spPr>
                    </pic:pic>
                  </a:graphicData>
                </a:graphic>
              </wp:inline>
            </w:drawing>
          </w: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9F52CC" w:rsidRPr="009F52CC" w14:paraId="7B578C7C" w14:textId="77777777" w:rsidTr="00ED0BD4">
            <w:tc>
              <w:tcPr>
                <w:tcW w:w="3544" w:type="dxa"/>
                <w:shd w:val="clear" w:color="auto" w:fill="8EAADB" w:themeFill="accent1" w:themeFillTint="99"/>
              </w:tcPr>
              <w:p w14:paraId="75902F3A" w14:textId="77777777"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bookmarkStart w:id="0" w:name="_Hlk142654132"/>
                <w:r w:rsidRPr="009F52CC">
                  <w:rPr>
                    <w:rFonts w:ascii="Arial" w:hAnsi="Arial" w:cs="Arial"/>
                    <w:b/>
                    <w:snapToGrid w:val="0"/>
                    <w:sz w:val="22"/>
                    <w:szCs w:val="22"/>
                    <w:lang w:val="en-ZA"/>
                  </w:rPr>
                  <w:t>RFQ REFERENCE NUMBER:</w:t>
                </w:r>
              </w:p>
            </w:tc>
            <w:tc>
              <w:tcPr>
                <w:tcW w:w="7230" w:type="dxa"/>
                <w:vAlign w:val="center"/>
              </w:tcPr>
              <w:p w14:paraId="3770BEE1" w14:textId="2D8A4126" w:rsidR="009F52CC" w:rsidRPr="000C7819" w:rsidRDefault="00C57301" w:rsidP="00932EB9">
                <w:pPr>
                  <w:spacing w:line="360" w:lineRule="auto"/>
                  <w:rPr>
                    <w:rFonts w:ascii="Arial" w:eastAsia="Calibri" w:hAnsi="Arial" w:cs="Arial"/>
                    <w:b/>
                    <w:bCs/>
                    <w:color w:val="000000"/>
                    <w:sz w:val="22"/>
                    <w:szCs w:val="22"/>
                    <w:lang w:val="en-ZA"/>
                  </w:rPr>
                </w:pPr>
                <w:r w:rsidRPr="00C57301">
                  <w:rPr>
                    <w:rFonts w:ascii="Arial" w:eastAsia="Calibri" w:hAnsi="Arial" w:cs="Arial"/>
                    <w:b/>
                    <w:bCs/>
                    <w:color w:val="000000"/>
                    <w:sz w:val="22"/>
                    <w:szCs w:val="22"/>
                    <w:lang w:val="en-ZA"/>
                  </w:rPr>
                  <w:t>ATNS/RFQ1602024/</w:t>
                </w:r>
                <w:proofErr w:type="spellStart"/>
                <w:r w:rsidRPr="00C57301">
                  <w:rPr>
                    <w:rFonts w:ascii="Arial" w:eastAsia="Calibri" w:hAnsi="Arial" w:cs="Arial"/>
                    <w:b/>
                    <w:bCs/>
                    <w:color w:val="000000"/>
                    <w:sz w:val="22"/>
                    <w:szCs w:val="22"/>
                    <w:lang w:val="en-ZA"/>
                  </w:rPr>
                  <w:t>SpillManagement</w:t>
                </w:r>
                <w:proofErr w:type="spellEnd"/>
                <w:r w:rsidRPr="00C57301">
                  <w:rPr>
                    <w:rFonts w:ascii="Arial" w:eastAsia="Calibri" w:hAnsi="Arial" w:cs="Arial"/>
                    <w:b/>
                    <w:bCs/>
                    <w:color w:val="000000"/>
                    <w:sz w:val="22"/>
                    <w:szCs w:val="22"/>
                    <w:lang w:val="en-ZA"/>
                  </w:rPr>
                  <w:t>/2023/2024</w:t>
                </w:r>
              </w:p>
            </w:tc>
          </w:tr>
          <w:tr w:rsidR="009F52CC" w:rsidRPr="009F52CC" w14:paraId="2432333A" w14:textId="77777777" w:rsidTr="00ED0BD4">
            <w:tc>
              <w:tcPr>
                <w:tcW w:w="3544" w:type="dxa"/>
                <w:shd w:val="clear" w:color="auto" w:fill="8EAADB" w:themeFill="accent1" w:themeFillTint="99"/>
              </w:tcPr>
              <w:p w14:paraId="68B56D93"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DESCRIPTION:</w:t>
                </w:r>
              </w:p>
            </w:tc>
            <w:tc>
              <w:tcPr>
                <w:tcW w:w="7230" w:type="dxa"/>
                <w:vAlign w:val="center"/>
              </w:tcPr>
              <w:p w14:paraId="43D58135" w14:textId="77777777" w:rsidR="00C57301" w:rsidRPr="00C57301" w:rsidRDefault="00C57301" w:rsidP="00C57301">
                <w:pPr>
                  <w:spacing w:line="360" w:lineRule="auto"/>
                  <w:rPr>
                    <w:rFonts w:ascii="Arial" w:eastAsia="MS Mincho" w:hAnsi="Arial" w:cs="Arial"/>
                    <w:b/>
                    <w:bCs/>
                    <w:snapToGrid w:val="0"/>
                    <w:sz w:val="20"/>
                    <w:szCs w:val="20"/>
                    <w:lang w:eastAsia="en-ZA"/>
                  </w:rPr>
                </w:pPr>
                <w:r w:rsidRPr="00C57301">
                  <w:rPr>
                    <w:rFonts w:ascii="Arial" w:eastAsia="MS Mincho" w:hAnsi="Arial" w:cs="Arial"/>
                    <w:b/>
                    <w:bCs/>
                    <w:snapToGrid w:val="0"/>
                    <w:sz w:val="20"/>
                    <w:szCs w:val="20"/>
                    <w:lang w:eastAsia="en-ZA"/>
                  </w:rPr>
                  <w:t xml:space="preserve">APPOINTMENT OF A SUITABLE SERVICE PROVIDER TO PROVIDE SPILL </w:t>
                </w:r>
              </w:p>
              <w:p w14:paraId="13399C69" w14:textId="5F06B9B0" w:rsidR="009F52CC" w:rsidRPr="00802CDE" w:rsidRDefault="00C57301" w:rsidP="00C57301">
                <w:pPr>
                  <w:spacing w:line="360" w:lineRule="auto"/>
                  <w:rPr>
                    <w:rFonts w:ascii="Arial" w:eastAsia="MS Mincho" w:hAnsi="Arial" w:cs="Arial"/>
                    <w:b/>
                    <w:bCs/>
                    <w:snapToGrid w:val="0"/>
                    <w:sz w:val="20"/>
                    <w:szCs w:val="20"/>
                    <w:lang w:val="en-ZA" w:eastAsia="en-ZA"/>
                  </w:rPr>
                </w:pPr>
                <w:r w:rsidRPr="00C57301">
                  <w:rPr>
                    <w:rFonts w:ascii="Arial" w:eastAsia="MS Mincho" w:hAnsi="Arial" w:cs="Arial"/>
                    <w:b/>
                    <w:bCs/>
                    <w:snapToGrid w:val="0"/>
                    <w:sz w:val="20"/>
                    <w:szCs w:val="20"/>
                    <w:lang w:eastAsia="en-ZA"/>
                  </w:rPr>
                  <w:t>MANAGEMENT SERVICES ON A CONTRACT BASIS FOR A PERIOD OF 3 YEARS (36 MONTHS) ON A RATE BASE AS AND WHEN REQUIRED FOR PORT ELIZABETH INTERNATIONAL AIRPORT.</w:t>
                </w:r>
              </w:p>
            </w:tc>
          </w:tr>
          <w:tr w:rsidR="009F52CC" w:rsidRPr="009F52CC" w14:paraId="77AFAD93" w14:textId="77777777" w:rsidTr="00ED0BD4">
            <w:tc>
              <w:tcPr>
                <w:tcW w:w="3544" w:type="dxa"/>
                <w:shd w:val="clear" w:color="auto" w:fill="8EAADB" w:themeFill="accent1" w:themeFillTint="99"/>
              </w:tcPr>
              <w:p w14:paraId="34E3EBB2"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ISSUE DATE:</w:t>
                </w:r>
              </w:p>
            </w:tc>
            <w:tc>
              <w:tcPr>
                <w:tcW w:w="7230" w:type="dxa"/>
                <w:vAlign w:val="center"/>
              </w:tcPr>
              <w:p w14:paraId="26D5EB46" w14:textId="6AE559C4" w:rsidR="009F52CC" w:rsidRPr="009F52CC" w:rsidRDefault="008F2EF3"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sz w:val="22"/>
                    <w:szCs w:val="22"/>
                    <w:lang w:val="en-ZA"/>
                  </w:rPr>
                </w:pPr>
                <w:r>
                  <w:rPr>
                    <w:rFonts w:ascii="Arial" w:eastAsia="MS Mincho" w:hAnsi="Arial" w:cs="Arial"/>
                    <w:b/>
                    <w:sz w:val="22"/>
                    <w:szCs w:val="22"/>
                    <w:lang w:val="en-ZA"/>
                  </w:rPr>
                  <w:t>19</w:t>
                </w:r>
                <w:r w:rsidR="00C82A6C">
                  <w:rPr>
                    <w:rFonts w:ascii="Arial" w:eastAsia="MS Mincho" w:hAnsi="Arial" w:cs="Arial"/>
                    <w:b/>
                    <w:sz w:val="22"/>
                    <w:szCs w:val="22"/>
                    <w:lang w:val="en-ZA"/>
                  </w:rPr>
                  <w:t xml:space="preserve"> </w:t>
                </w:r>
                <w:r>
                  <w:rPr>
                    <w:rFonts w:ascii="Arial" w:eastAsia="MS Mincho" w:hAnsi="Arial" w:cs="Arial"/>
                    <w:b/>
                    <w:sz w:val="22"/>
                    <w:szCs w:val="22"/>
                    <w:lang w:val="en-ZA"/>
                  </w:rPr>
                  <w:t>February</w:t>
                </w:r>
                <w:r w:rsidR="00C82A6C">
                  <w:rPr>
                    <w:rFonts w:ascii="Arial" w:eastAsia="MS Mincho" w:hAnsi="Arial" w:cs="Arial"/>
                    <w:b/>
                    <w:sz w:val="22"/>
                    <w:szCs w:val="22"/>
                    <w:lang w:val="en-ZA"/>
                  </w:rPr>
                  <w:t xml:space="preserve"> 202</w:t>
                </w:r>
                <w:r w:rsidR="0031064F">
                  <w:rPr>
                    <w:rFonts w:ascii="Arial" w:eastAsia="MS Mincho" w:hAnsi="Arial" w:cs="Arial"/>
                    <w:b/>
                    <w:sz w:val="22"/>
                    <w:szCs w:val="22"/>
                    <w:lang w:val="en-ZA"/>
                  </w:rPr>
                  <w:t>4</w:t>
                </w:r>
              </w:p>
            </w:tc>
          </w:tr>
          <w:tr w:rsidR="009F52CC" w:rsidRPr="009F52CC" w14:paraId="6B521B2A" w14:textId="77777777" w:rsidTr="00ED0BD4">
            <w:tc>
              <w:tcPr>
                <w:tcW w:w="3544" w:type="dxa"/>
                <w:shd w:val="clear" w:color="auto" w:fill="8EAADB" w:themeFill="accent1" w:themeFillTint="99"/>
              </w:tcPr>
              <w:p w14:paraId="29A2D5BE"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CLOSING DATE:</w:t>
                </w:r>
              </w:p>
            </w:tc>
            <w:tc>
              <w:tcPr>
                <w:tcW w:w="7230" w:type="dxa"/>
                <w:shd w:val="clear" w:color="auto" w:fill="auto"/>
                <w:vAlign w:val="center"/>
              </w:tcPr>
              <w:p w14:paraId="66EE9EE1" w14:textId="6CC7FA7A" w:rsidR="009F52CC" w:rsidRPr="009F52CC" w:rsidRDefault="00C57301"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Pr>
                    <w:rFonts w:ascii="Arial" w:hAnsi="Arial" w:cs="Arial"/>
                    <w:b/>
                    <w:snapToGrid w:val="0"/>
                    <w:sz w:val="22"/>
                    <w:szCs w:val="22"/>
                    <w:lang w:val="en-ZA"/>
                  </w:rPr>
                  <w:t>04</w:t>
                </w:r>
                <w:r w:rsidR="00C82A6C">
                  <w:rPr>
                    <w:rFonts w:ascii="Arial" w:hAnsi="Arial" w:cs="Arial"/>
                    <w:b/>
                    <w:snapToGrid w:val="0"/>
                    <w:sz w:val="22"/>
                    <w:szCs w:val="22"/>
                    <w:lang w:val="en-ZA"/>
                  </w:rPr>
                  <w:t xml:space="preserve"> </w:t>
                </w:r>
                <w:r>
                  <w:rPr>
                    <w:rFonts w:ascii="Arial" w:hAnsi="Arial" w:cs="Arial"/>
                    <w:b/>
                    <w:snapToGrid w:val="0"/>
                    <w:sz w:val="22"/>
                    <w:szCs w:val="22"/>
                    <w:lang w:val="en-ZA"/>
                  </w:rPr>
                  <w:t>March</w:t>
                </w:r>
                <w:r w:rsidR="00C82A6C">
                  <w:rPr>
                    <w:rFonts w:ascii="Arial" w:hAnsi="Arial" w:cs="Arial"/>
                    <w:b/>
                    <w:snapToGrid w:val="0"/>
                    <w:sz w:val="22"/>
                    <w:szCs w:val="22"/>
                    <w:lang w:val="en-ZA"/>
                  </w:rPr>
                  <w:t xml:space="preserve"> 202</w:t>
                </w:r>
                <w:r w:rsidR="0031064F">
                  <w:rPr>
                    <w:rFonts w:ascii="Arial" w:hAnsi="Arial" w:cs="Arial"/>
                    <w:b/>
                    <w:snapToGrid w:val="0"/>
                    <w:sz w:val="22"/>
                    <w:szCs w:val="22"/>
                    <w:lang w:val="en-ZA"/>
                  </w:rPr>
                  <w:t>4</w:t>
                </w:r>
              </w:p>
            </w:tc>
          </w:tr>
          <w:tr w:rsidR="009F52CC" w:rsidRPr="009F52CC" w14:paraId="15CA61AE" w14:textId="77777777" w:rsidTr="00ED0BD4">
            <w:tc>
              <w:tcPr>
                <w:tcW w:w="3544" w:type="dxa"/>
                <w:shd w:val="clear" w:color="auto" w:fill="8EAADB" w:themeFill="accent1" w:themeFillTint="99"/>
              </w:tcPr>
              <w:p w14:paraId="47E91D02"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CLOSING TIME:</w:t>
                </w:r>
              </w:p>
            </w:tc>
            <w:tc>
              <w:tcPr>
                <w:tcW w:w="7230" w:type="dxa"/>
                <w:shd w:val="clear" w:color="auto" w:fill="auto"/>
                <w:vAlign w:val="center"/>
              </w:tcPr>
              <w:p w14:paraId="550AAE37" w14:textId="751B4C9B"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9F52CC">
                  <w:rPr>
                    <w:rFonts w:ascii="Arial" w:hAnsi="Arial" w:cs="Arial"/>
                    <w:b/>
                    <w:snapToGrid w:val="0"/>
                    <w:sz w:val="22"/>
                    <w:szCs w:val="22"/>
                    <w:lang w:val="en-ZA"/>
                  </w:rPr>
                  <w:t>1</w:t>
                </w:r>
                <w:r w:rsidR="00F25700">
                  <w:rPr>
                    <w:rFonts w:ascii="Arial" w:hAnsi="Arial" w:cs="Arial"/>
                    <w:b/>
                    <w:snapToGrid w:val="0"/>
                    <w:sz w:val="22"/>
                    <w:szCs w:val="22"/>
                    <w:lang w:val="en-ZA"/>
                  </w:rPr>
                  <w:t>1</w:t>
                </w:r>
                <w:r w:rsidRPr="009F52CC">
                  <w:rPr>
                    <w:rFonts w:ascii="Arial" w:hAnsi="Arial" w:cs="Arial"/>
                    <w:b/>
                    <w:snapToGrid w:val="0"/>
                    <w:sz w:val="22"/>
                    <w:szCs w:val="22"/>
                    <w:lang w:val="en-ZA"/>
                  </w:rPr>
                  <w:t>H00, CAT</w:t>
                </w:r>
              </w:p>
            </w:tc>
          </w:tr>
          <w:tr w:rsidR="00300EB7" w:rsidRPr="009F52CC" w14:paraId="49E86BED" w14:textId="77777777" w:rsidTr="00ED0BD4">
            <w:tc>
              <w:tcPr>
                <w:tcW w:w="3544" w:type="dxa"/>
                <w:shd w:val="clear" w:color="auto" w:fill="8EAADB" w:themeFill="accent1" w:themeFillTint="99"/>
              </w:tcPr>
              <w:p w14:paraId="4672F036" w14:textId="7880723C" w:rsidR="00300EB7" w:rsidRPr="00300EB7" w:rsidRDefault="00300EB7"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300EB7">
                  <w:rPr>
                    <w:rFonts w:ascii="Arial" w:hAnsi="Arial" w:cs="Arial"/>
                    <w:b/>
                    <w:snapToGrid w:val="0"/>
                    <w:sz w:val="20"/>
                    <w:szCs w:val="20"/>
                  </w:rPr>
                  <w:t xml:space="preserve">MANDATORY REQUIREMENTS </w:t>
                </w:r>
              </w:p>
            </w:tc>
            <w:tc>
              <w:tcPr>
                <w:tcW w:w="7230" w:type="dxa"/>
                <w:shd w:val="clear" w:color="auto" w:fill="auto"/>
                <w:vAlign w:val="center"/>
              </w:tcPr>
              <w:p w14:paraId="427627FA" w14:textId="2D4D7741" w:rsidR="00300EB7" w:rsidRPr="009F52CC" w:rsidRDefault="00300EB7"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rPr>
                </w:pPr>
                <w:r w:rsidRPr="00300EB7">
                  <w:rPr>
                    <w:rFonts w:ascii="Arial" w:hAnsi="Arial" w:cs="Arial"/>
                    <w:b/>
                    <w:snapToGrid w:val="0"/>
                    <w:sz w:val="22"/>
                    <w:szCs w:val="22"/>
                  </w:rPr>
                  <w:t>PROOF OF FOOTPRINT AND 24-HOUR RESPONSE TO THE PORT ELIZABETH CONTROL TOWER</w:t>
                </w:r>
                <w:r>
                  <w:rPr>
                    <w:rFonts w:ascii="Arial" w:hAnsi="Arial" w:cs="Arial"/>
                    <w:b/>
                    <w:snapToGrid w:val="0"/>
                    <w:sz w:val="22"/>
                    <w:szCs w:val="22"/>
                  </w:rPr>
                  <w:t>.</w:t>
                </w:r>
                <w:r w:rsidRPr="00300EB7">
                  <w:rPr>
                    <w:rFonts w:ascii="Arial" w:hAnsi="Arial" w:cs="Arial"/>
                    <w:b/>
                    <w:snapToGrid w:val="0"/>
                    <w:sz w:val="22"/>
                    <w:szCs w:val="22"/>
                  </w:rPr>
                  <w:t xml:space="preserve"> </w:t>
                </w:r>
                <w:r w:rsidRPr="00300EB7">
                  <w:rPr>
                    <w:rFonts w:ascii="Arial" w:hAnsi="Arial" w:cs="Arial"/>
                    <w:b/>
                    <w:snapToGrid w:val="0"/>
                    <w:sz w:val="22"/>
                    <w:szCs w:val="22"/>
                  </w:rPr>
                  <w:tab/>
                </w:r>
                <w:r>
                  <w:rPr>
                    <w:rFonts w:ascii="Arial" w:hAnsi="Arial" w:cs="Arial"/>
                    <w:b/>
                    <w:snapToGrid w:val="0"/>
                    <w:sz w:val="22"/>
                    <w:szCs w:val="22"/>
                  </w:rPr>
                  <w:br/>
                </w:r>
                <w:r w:rsidRPr="00300EB7">
                  <w:rPr>
                    <w:rFonts w:ascii="Arial" w:hAnsi="Arial" w:cs="Arial"/>
                    <w:b/>
                    <w:i/>
                    <w:iCs/>
                    <w:snapToGrid w:val="0"/>
                    <w:sz w:val="20"/>
                    <w:szCs w:val="20"/>
                  </w:rPr>
                  <w:t xml:space="preserve">Proof Required: Branch Utility Bill; Lease; Ownership </w:t>
                </w:r>
                <w:r>
                  <w:rPr>
                    <w:rFonts w:ascii="Arial" w:hAnsi="Arial" w:cs="Arial"/>
                    <w:b/>
                    <w:i/>
                    <w:iCs/>
                    <w:snapToGrid w:val="0"/>
                    <w:sz w:val="20"/>
                    <w:szCs w:val="20"/>
                  </w:rPr>
                  <w:t>of</w:t>
                </w:r>
                <w:r w:rsidRPr="00300EB7">
                  <w:rPr>
                    <w:rFonts w:ascii="Arial" w:hAnsi="Arial" w:cs="Arial"/>
                    <w:b/>
                    <w:i/>
                    <w:iCs/>
                    <w:snapToGrid w:val="0"/>
                    <w:sz w:val="20"/>
                    <w:szCs w:val="20"/>
                  </w:rPr>
                  <w:t xml:space="preserve"> Property </w:t>
                </w:r>
              </w:p>
            </w:tc>
          </w:tr>
          <w:tr w:rsidR="00BB5498" w:rsidRPr="009F52CC" w14:paraId="6B463077" w14:textId="77777777" w:rsidTr="00C9360E">
            <w:tc>
              <w:tcPr>
                <w:tcW w:w="3544" w:type="dxa"/>
                <w:shd w:val="clear" w:color="auto" w:fill="8EAADB" w:themeFill="accent1" w:themeFillTint="99"/>
                <w:vAlign w:val="center"/>
              </w:tcPr>
              <w:p w14:paraId="182CFF33" w14:textId="784C162B"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BB5498">
                  <w:rPr>
                    <w:rFonts w:ascii="Arial" w:hAnsi="Arial" w:cs="Arial"/>
                    <w:b/>
                    <w:snapToGrid w:val="0"/>
                    <w:sz w:val="22"/>
                    <w:szCs w:val="22"/>
                    <w:lang w:val="en-GB"/>
                  </w:rPr>
                  <w:t>REQUIRED RETURNABLE DOCUMENTS</w:t>
                </w:r>
              </w:p>
            </w:tc>
            <w:tc>
              <w:tcPr>
                <w:tcW w:w="7230" w:type="dxa"/>
                <w:shd w:val="clear" w:color="auto" w:fill="auto"/>
                <w:vAlign w:val="center"/>
              </w:tcPr>
              <w:p w14:paraId="19FB7718"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Central Supplier Database (CSD) Report</w:t>
                </w:r>
              </w:p>
              <w:p w14:paraId="5F1496C7"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Duly completed and signed SBD Forms (SBD1, SBD 4, SBD 6.1)</w:t>
                </w:r>
              </w:p>
              <w:p w14:paraId="33E93FF0"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General conditions of contracts (GCCs) -Initialled and signed.</w:t>
                </w:r>
              </w:p>
              <w:p w14:paraId="1646A664" w14:textId="77777777" w:rsid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CIPC registration Documents</w:t>
                </w:r>
              </w:p>
              <w:p w14:paraId="53339996" w14:textId="6FF29AA1"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 xml:space="preserve">ATNS Completed pricing </w:t>
                </w:r>
                <w:r w:rsidR="00B25199" w:rsidRPr="00BB5498">
                  <w:rPr>
                    <w:rFonts w:ascii="Arial" w:hAnsi="Arial" w:cs="Arial"/>
                    <w:b/>
                    <w:snapToGrid w:val="0"/>
                    <w:sz w:val="22"/>
                    <w:szCs w:val="22"/>
                    <w:lang w:val="en-GB"/>
                  </w:rPr>
                  <w:t>schedule.</w:t>
                </w:r>
              </w:p>
              <w:p w14:paraId="1146FC35" w14:textId="5283B33F" w:rsidR="00BB5498" w:rsidRPr="00BB5498" w:rsidRDefault="00BB5498" w:rsidP="00BB5498">
                <w:pPr>
                  <w:spacing w:line="360" w:lineRule="auto"/>
                  <w:rPr>
                    <w:rFonts w:ascii="Arial" w:eastAsia="MS Mincho" w:hAnsi="Arial" w:cs="Arial"/>
                    <w:b/>
                    <w:bCs/>
                    <w:sz w:val="22"/>
                    <w:szCs w:val="22"/>
                  </w:rPr>
                </w:pPr>
              </w:p>
            </w:tc>
          </w:tr>
          <w:tr w:rsidR="00BB5498" w:rsidRPr="009F52CC" w14:paraId="636BA352" w14:textId="77777777" w:rsidTr="00BB5498">
            <w:tc>
              <w:tcPr>
                <w:tcW w:w="3544" w:type="dxa"/>
                <w:shd w:val="clear" w:color="auto" w:fill="8EAADB" w:themeFill="accent1" w:themeFillTint="99"/>
                <w:vAlign w:val="center"/>
              </w:tcPr>
              <w:p w14:paraId="5A668E12" w14:textId="219EC69C"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GB"/>
                  </w:rPr>
                </w:pPr>
                <w:r w:rsidRPr="00BB5498">
                  <w:rPr>
                    <w:rFonts w:ascii="Arial" w:hAnsi="Arial" w:cs="Arial"/>
                    <w:b/>
                    <w:snapToGrid w:val="0"/>
                    <w:sz w:val="22"/>
                    <w:szCs w:val="22"/>
                    <w:lang w:val="en-GB"/>
                  </w:rPr>
                  <w:t xml:space="preserve">REQUIRED ADMINISTRATIVE </w:t>
                </w:r>
                <w:r w:rsidRPr="00BB5498">
                  <w:rPr>
                    <w:rFonts w:ascii="Arial" w:hAnsi="Arial" w:cs="Arial"/>
                    <w:b/>
                    <w:sz w:val="22"/>
                    <w:szCs w:val="22"/>
                    <w:lang w:val="en-GB"/>
                  </w:rPr>
                  <w:t xml:space="preserve">PRE-QUALIFICATION </w:t>
                </w:r>
                <w:r w:rsidRPr="00BB5498">
                  <w:rPr>
                    <w:rFonts w:ascii="Arial" w:hAnsi="Arial" w:cs="Arial"/>
                    <w:b/>
                    <w:snapToGrid w:val="0"/>
                    <w:sz w:val="22"/>
                    <w:szCs w:val="22"/>
                    <w:lang w:val="en-GB"/>
                  </w:rPr>
                  <w:t xml:space="preserve">DOCUMENTS </w:t>
                </w:r>
              </w:p>
            </w:tc>
            <w:tc>
              <w:tcPr>
                <w:tcW w:w="7230" w:type="dxa"/>
                <w:vAlign w:val="center"/>
              </w:tcPr>
              <w:p w14:paraId="6336048B"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bookmarkStart w:id="1" w:name="_Hlk77670251"/>
                <w:r w:rsidRPr="00BB5498">
                  <w:rPr>
                    <w:rFonts w:ascii="Arial" w:hAnsi="Arial" w:cs="Arial"/>
                    <w:b/>
                    <w:snapToGrid w:val="0"/>
                    <w:sz w:val="22"/>
                    <w:szCs w:val="22"/>
                    <w:lang w:val="en-GB"/>
                  </w:rPr>
                  <w:t>Valid Tax Pin Status</w:t>
                </w:r>
              </w:p>
              <w:bookmarkEnd w:id="1"/>
              <w:p w14:paraId="2A593957"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r w:rsidRPr="00BB5498">
                  <w:rPr>
                    <w:rFonts w:ascii="Arial" w:hAnsi="Arial" w:cs="Arial"/>
                    <w:b/>
                    <w:snapToGrid w:val="0"/>
                    <w:sz w:val="22"/>
                    <w:szCs w:val="22"/>
                    <w:lang w:val="en-GB"/>
                  </w:rPr>
                  <w:t>Valid B-BBEE Certificate or Sworn Affidavit – Certified</w:t>
                </w:r>
              </w:p>
              <w:p w14:paraId="3BF98736"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r w:rsidRPr="00BB5498">
                  <w:rPr>
                    <w:rFonts w:ascii="Arial" w:hAnsi="Arial" w:cs="Arial"/>
                    <w:b/>
                    <w:snapToGrid w:val="0"/>
                    <w:sz w:val="22"/>
                    <w:szCs w:val="22"/>
                    <w:lang w:val="en-GB"/>
                  </w:rPr>
                  <w:t>Banking Details with a Bank Stamp</w:t>
                </w:r>
              </w:p>
              <w:p w14:paraId="2B652C92" w14:textId="6EC4FCD4"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ind w:left="720"/>
                  <w:jc w:val="both"/>
                  <w:rPr>
                    <w:rFonts w:ascii="Arial" w:hAnsi="Arial" w:cs="Arial"/>
                    <w:b/>
                    <w:snapToGrid w:val="0"/>
                    <w:sz w:val="22"/>
                    <w:szCs w:val="22"/>
                    <w:lang w:val="en-GB"/>
                  </w:rPr>
                </w:pPr>
                <w:r w:rsidRPr="00BB5498">
                  <w:rPr>
                    <w:rFonts w:ascii="Arial" w:hAnsi="Arial" w:cs="Arial"/>
                    <w:b/>
                    <w:snapToGrid w:val="0"/>
                    <w:sz w:val="22"/>
                    <w:szCs w:val="22"/>
                    <w:lang w:val="en-GB"/>
                  </w:rPr>
                  <w:t>Quotation on the Company Letterhead (Aligned to ATNS pricing schedule)</w:t>
                </w:r>
              </w:p>
            </w:tc>
          </w:tr>
          <w:tr w:rsidR="00BB5498" w:rsidRPr="009F52CC" w14:paraId="1BD3240B" w14:textId="77777777" w:rsidTr="00595AC9">
            <w:trPr>
              <w:trHeight w:val="2163"/>
            </w:trPr>
            <w:tc>
              <w:tcPr>
                <w:tcW w:w="3544" w:type="dxa"/>
                <w:shd w:val="clear" w:color="auto" w:fill="8EAADB" w:themeFill="accent1" w:themeFillTint="99"/>
                <w:vAlign w:val="center"/>
              </w:tcPr>
              <w:p w14:paraId="251E8ECE" w14:textId="6D09D9BF"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0B7818">
                  <w:rPr>
                    <w:rFonts w:ascii="Arial" w:hAnsi="Arial" w:cs="Arial"/>
                    <w:b/>
                    <w:snapToGrid w:val="0"/>
                    <w:sz w:val="22"/>
                    <w:szCs w:val="22"/>
                    <w:lang w:val="en-GB"/>
                  </w:rPr>
                  <w:lastRenderedPageBreak/>
                  <w:t>RFQ DOCUMENTS MAY BE ADDRESED TO:</w:t>
                </w:r>
              </w:p>
            </w:tc>
            <w:tc>
              <w:tcPr>
                <w:tcW w:w="7230" w:type="dxa"/>
                <w:vAlign w:val="center"/>
              </w:tcPr>
              <w:p w14:paraId="2DF378CA"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0B7818">
                  <w:rPr>
                    <w:rFonts w:ascii="Arial" w:hAnsi="Arial" w:cs="Arial"/>
                    <w:b/>
                    <w:snapToGrid w:val="0"/>
                    <w:sz w:val="22"/>
                    <w:szCs w:val="22"/>
                    <w:lang w:val="en-GB"/>
                  </w:rPr>
                  <w:t>Procurement Officer: Jabu Suke</w:t>
                </w:r>
              </w:p>
              <w:p w14:paraId="706D9AE5"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p>
              <w:p w14:paraId="37DC4844" w14:textId="77777777" w:rsidR="00BB5498" w:rsidRPr="000B7818" w:rsidRDefault="00BB5498" w:rsidP="00BB5498">
                <w:pPr>
                  <w:spacing w:line="276" w:lineRule="auto"/>
                  <w:jc w:val="both"/>
                  <w:rPr>
                    <w:rFonts w:ascii="Arial" w:eastAsia="MS Mincho" w:hAnsi="Arial" w:cs="Arial"/>
                    <w:b/>
                    <w:sz w:val="22"/>
                    <w:szCs w:val="22"/>
                  </w:rPr>
                </w:pPr>
                <w:r w:rsidRPr="000B7818">
                  <w:rPr>
                    <w:rFonts w:ascii="Arial" w:eastAsia="MS Mincho" w:hAnsi="Arial" w:cs="Arial"/>
                    <w:b/>
                    <w:sz w:val="22"/>
                    <w:szCs w:val="22"/>
                  </w:rPr>
                  <w:t xml:space="preserve">Email address:  </w:t>
                </w:r>
                <w:hyperlink r:id="rId9" w:history="1">
                  <w:r w:rsidRPr="000B7818">
                    <w:rPr>
                      <w:rStyle w:val="Hyperlink"/>
                      <w:rFonts w:ascii="Arial" w:eastAsia="MS Mincho" w:hAnsi="Arial" w:cs="Arial"/>
                      <w:b/>
                      <w:sz w:val="22"/>
                      <w:szCs w:val="22"/>
                    </w:rPr>
                    <w:t>RFQs@atns.co.za</w:t>
                  </w:r>
                </w:hyperlink>
              </w:p>
              <w:p w14:paraId="18CD22F6"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color w:val="FF0000"/>
                    <w:sz w:val="22"/>
                    <w:szCs w:val="22"/>
                  </w:rPr>
                </w:pPr>
                <w:r w:rsidRPr="000B7818">
                  <w:rPr>
                    <w:rFonts w:ascii="Arial" w:eastAsia="MS Mincho" w:hAnsi="Arial" w:cs="Arial"/>
                    <w:b/>
                    <w:color w:val="FF0000"/>
                    <w:sz w:val="22"/>
                    <w:szCs w:val="22"/>
                  </w:rPr>
                  <w:t xml:space="preserve">NB: </w:t>
                </w:r>
                <w:bookmarkStart w:id="2" w:name="_Hlk43989584"/>
                <w:r w:rsidRPr="000B7818">
                  <w:rPr>
                    <w:rFonts w:ascii="Arial" w:eastAsia="MS Mincho" w:hAnsi="Arial" w:cs="Arial"/>
                    <w:b/>
                    <w:bCs/>
                    <w:color w:val="FF0000"/>
                    <w:sz w:val="22"/>
                    <w:szCs w:val="22"/>
                  </w:rPr>
                  <w:t xml:space="preserve">Please note our emails can only receive documents that are less 40MB, if documents are more, please send them </w:t>
                </w:r>
                <w:bookmarkEnd w:id="2"/>
                <w:r w:rsidRPr="000B7818">
                  <w:rPr>
                    <w:rFonts w:ascii="Arial" w:eastAsia="MS Mincho" w:hAnsi="Arial" w:cs="Arial"/>
                    <w:b/>
                    <w:bCs/>
                    <w:color w:val="FF0000"/>
                    <w:sz w:val="22"/>
                    <w:szCs w:val="22"/>
                  </w:rPr>
                  <w:t xml:space="preserve">in separate </w:t>
                </w:r>
                <w:proofErr w:type="gramStart"/>
                <w:r w:rsidRPr="000B7818">
                  <w:rPr>
                    <w:rFonts w:ascii="Arial" w:eastAsia="MS Mincho" w:hAnsi="Arial" w:cs="Arial"/>
                    <w:b/>
                    <w:bCs/>
                    <w:color w:val="FF0000"/>
                    <w:sz w:val="22"/>
                    <w:szCs w:val="22"/>
                  </w:rPr>
                  <w:t>emails</w:t>
                </w:r>
                <w:proofErr w:type="gramEnd"/>
              </w:p>
              <w:p w14:paraId="205945B0" w14:textId="10C2EB12" w:rsidR="00BB5498" w:rsidRPr="000B7818" w:rsidRDefault="00BB5498" w:rsidP="00BB5498">
                <w:pPr>
                  <w:spacing w:line="360" w:lineRule="auto"/>
                  <w:rPr>
                    <w:rFonts w:ascii="Arial" w:eastAsia="MS Mincho" w:hAnsi="Arial" w:cs="Arial"/>
                    <w:b/>
                    <w:bCs/>
                    <w:sz w:val="22"/>
                    <w:szCs w:val="22"/>
                  </w:rPr>
                </w:pPr>
                <w:r w:rsidRPr="000B7818">
                  <w:rPr>
                    <w:rFonts w:ascii="Arial" w:eastAsia="MS Mincho" w:hAnsi="Arial" w:cs="Arial"/>
                    <w:b/>
                    <w:bCs/>
                    <w:snapToGrid w:val="0"/>
                    <w:color w:val="FF0000"/>
                    <w:sz w:val="22"/>
                    <w:szCs w:val="22"/>
                    <w:lang w:val="en-GB"/>
                  </w:rPr>
                  <w:t>NB: All responses must be submitted on the above dedicated mailbox. No hand delivery submissions will be considered.</w:t>
                </w:r>
              </w:p>
            </w:tc>
          </w:tr>
          <w:tr w:rsidR="00BB5498" w:rsidRPr="009F52CC" w14:paraId="41F385F7" w14:textId="77777777" w:rsidTr="00ED0BD4">
            <w:tc>
              <w:tcPr>
                <w:tcW w:w="3544" w:type="dxa"/>
                <w:shd w:val="clear" w:color="auto" w:fill="8EAADB" w:themeFill="accent1" w:themeFillTint="99"/>
              </w:tcPr>
              <w:p w14:paraId="4FC93E20" w14:textId="77777777" w:rsidR="00BB5498" w:rsidRPr="009F52CC"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RFQ DOCUMENTS MAY BE ADDRESED TO:</w:t>
                </w:r>
              </w:p>
            </w:tc>
            <w:tc>
              <w:tcPr>
                <w:tcW w:w="7230" w:type="dxa"/>
                <w:vAlign w:val="center"/>
              </w:tcPr>
              <w:p w14:paraId="76612FCF" w14:textId="00C818CA" w:rsidR="00BB5498" w:rsidRPr="009F52CC"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9F52CC">
                  <w:rPr>
                    <w:rFonts w:ascii="Arial" w:hAnsi="Arial" w:cs="Arial"/>
                    <w:b/>
                    <w:snapToGrid w:val="0"/>
                    <w:sz w:val="22"/>
                    <w:szCs w:val="22"/>
                    <w:lang w:val="en-ZA"/>
                  </w:rPr>
                  <w:t xml:space="preserve">Procurement </w:t>
                </w:r>
                <w:r>
                  <w:rPr>
                    <w:rFonts w:ascii="Arial" w:hAnsi="Arial" w:cs="Arial"/>
                    <w:b/>
                    <w:snapToGrid w:val="0"/>
                    <w:sz w:val="22"/>
                    <w:szCs w:val="22"/>
                    <w:lang w:val="en-ZA"/>
                  </w:rPr>
                  <w:t>Officer</w:t>
                </w:r>
                <w:r w:rsidRPr="009F52CC">
                  <w:rPr>
                    <w:rFonts w:ascii="Arial" w:hAnsi="Arial" w:cs="Arial"/>
                    <w:b/>
                    <w:snapToGrid w:val="0"/>
                    <w:sz w:val="22"/>
                    <w:szCs w:val="22"/>
                    <w:lang w:val="en-ZA"/>
                  </w:rPr>
                  <w:t xml:space="preserve">: </w:t>
                </w:r>
                <w:r>
                  <w:rPr>
                    <w:rFonts w:ascii="Arial" w:hAnsi="Arial" w:cs="Arial"/>
                    <w:b/>
                    <w:snapToGrid w:val="0"/>
                    <w:sz w:val="22"/>
                    <w:szCs w:val="22"/>
                    <w:lang w:val="en-ZA"/>
                  </w:rPr>
                  <w:t xml:space="preserve">Jabu Suke </w:t>
                </w:r>
              </w:p>
              <w:p w14:paraId="6DF98E5A" w14:textId="77777777" w:rsidR="00BB5498" w:rsidRDefault="00BB5498" w:rsidP="00BB5498">
                <w:pPr>
                  <w:spacing w:line="360" w:lineRule="auto"/>
                  <w:jc w:val="both"/>
                  <w:rPr>
                    <w:rFonts w:ascii="Arial" w:eastAsia="MS Mincho" w:hAnsi="Arial" w:cs="Arial"/>
                    <w:b/>
                    <w:sz w:val="22"/>
                    <w:szCs w:val="22"/>
                    <w:lang w:val="en-ZA"/>
                  </w:rPr>
                </w:pPr>
                <w:r w:rsidRPr="009F52CC">
                  <w:rPr>
                    <w:rFonts w:ascii="Arial" w:eastAsia="MS Mincho" w:hAnsi="Arial" w:cs="Arial"/>
                    <w:b/>
                    <w:sz w:val="22"/>
                    <w:szCs w:val="22"/>
                    <w:lang w:val="en-ZA"/>
                  </w:rPr>
                  <w:t xml:space="preserve">Email address:  </w:t>
                </w:r>
                <w:hyperlink r:id="rId10" w:history="1">
                  <w:r w:rsidRPr="000036D8">
                    <w:rPr>
                      <w:rStyle w:val="Hyperlink"/>
                      <w:rFonts w:ascii="Arial" w:eastAsia="MS Mincho" w:hAnsi="Arial" w:cs="Arial"/>
                      <w:b/>
                      <w:sz w:val="22"/>
                      <w:szCs w:val="22"/>
                      <w:lang w:val="en-ZA"/>
                    </w:rPr>
                    <w:t>jabus@atns.co.za</w:t>
                  </w:r>
                </w:hyperlink>
                <w:r>
                  <w:rPr>
                    <w:rFonts w:ascii="Arial" w:eastAsia="MS Mincho" w:hAnsi="Arial" w:cs="Arial"/>
                    <w:b/>
                    <w:sz w:val="22"/>
                    <w:szCs w:val="22"/>
                    <w:lang w:val="en-ZA"/>
                  </w:rPr>
                  <w:t xml:space="preserve"> </w:t>
                </w:r>
              </w:p>
              <w:p w14:paraId="0973FE68" w14:textId="10D32179" w:rsidR="00DC59E2" w:rsidRPr="009F52CC" w:rsidRDefault="00DC59E2" w:rsidP="00BB5498">
                <w:pPr>
                  <w:spacing w:line="360" w:lineRule="auto"/>
                  <w:jc w:val="both"/>
                  <w:rPr>
                    <w:rFonts w:ascii="Arial" w:hAnsi="Arial" w:cs="Arial"/>
                    <w:b/>
                    <w:snapToGrid w:val="0"/>
                    <w:sz w:val="22"/>
                    <w:szCs w:val="22"/>
                    <w:lang w:val="en-ZA"/>
                  </w:rPr>
                </w:pPr>
                <w:r>
                  <w:rPr>
                    <w:rFonts w:ascii="Arial" w:eastAsia="MS Mincho" w:hAnsi="Arial" w:cs="Arial"/>
                    <w:b/>
                    <w:sz w:val="22"/>
                    <w:szCs w:val="22"/>
                    <w:lang w:val="en-ZA"/>
                  </w:rPr>
                  <w:t>Tell: 011 607 1050</w:t>
                </w:r>
              </w:p>
            </w:tc>
          </w:tr>
          <w:tr w:rsidR="00BB5498" w:rsidRPr="009F52CC" w14:paraId="7A49BEBE" w14:textId="77777777" w:rsidTr="00ED0BD4">
            <w:tc>
              <w:tcPr>
                <w:tcW w:w="10774" w:type="dxa"/>
                <w:gridSpan w:val="2"/>
                <w:vAlign w:val="center"/>
              </w:tcPr>
              <w:p w14:paraId="596342DF" w14:textId="77777777" w:rsidR="00BB5498" w:rsidRPr="006653A4" w:rsidRDefault="00BB5498" w:rsidP="00BB5498">
                <w:pPr>
                  <w:spacing w:line="23" w:lineRule="atLeast"/>
                  <w:jc w:val="both"/>
                  <w:rPr>
                    <w:rFonts w:ascii="Arial" w:eastAsia="Calibri" w:hAnsi="Arial" w:cs="Arial"/>
                    <w:sz w:val="22"/>
                    <w:szCs w:val="22"/>
                    <w:lang w:val="en-ZA"/>
                  </w:rPr>
                </w:pPr>
              </w:p>
              <w:p w14:paraId="0E669B3E" w14:textId="523AE1CC" w:rsidR="00BB5498" w:rsidRPr="006653A4" w:rsidRDefault="00BB5498" w:rsidP="00BB5498">
                <w:pPr>
                  <w:spacing w:line="23" w:lineRule="atLeast"/>
                  <w:jc w:val="both"/>
                  <w:rPr>
                    <w:rFonts w:ascii="Arial" w:eastAsia="Calibri" w:hAnsi="Arial" w:cs="Arial"/>
                    <w:sz w:val="22"/>
                    <w:szCs w:val="22"/>
                    <w:lang w:val="en-ZA"/>
                  </w:rPr>
                </w:pPr>
                <w:r w:rsidRPr="006653A4">
                  <w:rPr>
                    <w:rFonts w:ascii="Arial" w:eastAsia="Calibri" w:hAnsi="Arial" w:cs="Arial"/>
                    <w:b/>
                    <w:bCs/>
                    <w:sz w:val="20"/>
                    <w:szCs w:val="20"/>
                    <w:lang w:val="en-ZA"/>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30F67741" w14:textId="3CEC897D" w:rsidR="00BB5498" w:rsidRPr="009F52CC" w:rsidRDefault="00BB5498" w:rsidP="00BB5498">
                <w:pPr>
                  <w:spacing w:line="23" w:lineRule="atLeast"/>
                  <w:jc w:val="both"/>
                  <w:rPr>
                    <w:rFonts w:ascii="Cambria" w:eastAsia="MS Mincho" w:hAnsi="Cambria"/>
                    <w:sz w:val="22"/>
                    <w:szCs w:val="22"/>
                    <w:lang w:val="en-ZA"/>
                  </w:rPr>
                </w:pPr>
              </w:p>
            </w:tc>
          </w:tr>
          <w:bookmarkEnd w:id="0"/>
        </w:tbl>
        <w:p w14:paraId="56DF3D5E" w14:textId="77777777" w:rsidR="009F52CC" w:rsidRPr="006653A4" w:rsidRDefault="00B04BCF">
          <w:pPr>
            <w:spacing w:after="160" w:line="259" w:lineRule="auto"/>
            <w:rPr>
              <w:rFonts w:eastAsia="MS Mincho"/>
              <w:noProof/>
            </w:rPr>
          </w:pPr>
          <w:r w:rsidRPr="006653A4">
            <w:rPr>
              <w:rFonts w:eastAsia="MS Mincho"/>
              <w:noProof/>
            </w:rPr>
            <w:br w:type="page"/>
          </w:r>
        </w:p>
        <w:p w14:paraId="7D328327" w14:textId="77777777" w:rsidR="009F52CC" w:rsidRPr="006653A4" w:rsidRDefault="009F52CC">
          <w:pPr>
            <w:spacing w:after="160" w:line="259" w:lineRule="auto"/>
            <w:rPr>
              <w:rFonts w:eastAsia="MS Mincho"/>
              <w:noProof/>
            </w:rPr>
          </w:pPr>
        </w:p>
        <w:p w14:paraId="13602A4C" w14:textId="77777777" w:rsidR="009F52CC" w:rsidRPr="006653A4" w:rsidRDefault="009F52CC">
          <w:pPr>
            <w:spacing w:after="160" w:line="259" w:lineRule="auto"/>
            <w:rPr>
              <w:rFonts w:eastAsia="MS Mincho"/>
              <w:noProof/>
            </w:rPr>
          </w:pPr>
        </w:p>
        <w:p w14:paraId="11981459" w14:textId="77777777" w:rsidR="009F52CC" w:rsidRPr="006653A4" w:rsidRDefault="009F52CC">
          <w:pPr>
            <w:spacing w:after="160" w:line="259" w:lineRule="auto"/>
            <w:rPr>
              <w:rFonts w:eastAsia="MS Mincho"/>
              <w:noProof/>
            </w:rPr>
          </w:pPr>
        </w:p>
        <w:sdt>
          <w:sdtPr>
            <w:rPr>
              <w:rFonts w:ascii="Times New Roman" w:eastAsia="Times New Roman" w:hAnsi="Times New Roman" w:cs="Times New Roman"/>
              <w:color w:val="auto"/>
              <w:sz w:val="24"/>
              <w:szCs w:val="24"/>
              <w:lang w:val="en-ZA"/>
            </w:rPr>
            <w:id w:val="-258368040"/>
            <w:docPartObj>
              <w:docPartGallery w:val="Table of Contents"/>
              <w:docPartUnique/>
            </w:docPartObj>
          </w:sdtPr>
          <w:sdtEndPr>
            <w:rPr>
              <w:b/>
              <w:bCs/>
              <w:noProof/>
            </w:rPr>
          </w:sdtEndPr>
          <w:sdtContent>
            <w:p w14:paraId="49002446" w14:textId="2102AFE2" w:rsidR="006653A4" w:rsidRPr="00081249" w:rsidRDefault="006653A4" w:rsidP="006653A4">
              <w:pPr>
                <w:pStyle w:val="TOCHeading"/>
                <w:spacing w:line="360" w:lineRule="auto"/>
                <w:contextualSpacing/>
                <w:rPr>
                  <w:rFonts w:ascii="Arial" w:hAnsi="Arial" w:cs="Arial"/>
                  <w:b/>
                  <w:bCs/>
                  <w:sz w:val="24"/>
                  <w:szCs w:val="24"/>
                </w:rPr>
              </w:pPr>
              <w:r w:rsidRPr="00081249">
                <w:rPr>
                  <w:rFonts w:ascii="Arial" w:hAnsi="Arial" w:cs="Arial"/>
                  <w:b/>
                  <w:bCs/>
                  <w:sz w:val="24"/>
                  <w:szCs w:val="24"/>
                </w:rPr>
                <w:t>TABLE OF CONTENTS</w:t>
              </w:r>
            </w:p>
            <w:p w14:paraId="72B3D998" w14:textId="50483A34" w:rsidR="007E02DF" w:rsidRDefault="006653A4" w:rsidP="003C6CA2">
              <w:pPr>
                <w:pStyle w:val="TOC1"/>
                <w:rPr>
                  <w:rFonts w:asciiTheme="minorHAnsi" w:eastAsiaTheme="minorEastAsia" w:hAnsiTheme="minorHAnsi" w:cstheme="minorBidi"/>
                  <w:kern w:val="2"/>
                  <w:lang w:eastAsia="en-ZA"/>
                  <w14:ligatures w14:val="standardContextual"/>
                </w:rPr>
              </w:pPr>
              <w:r w:rsidRPr="006653A4">
                <w:rPr>
                  <w:noProof w:val="0"/>
                  <w:sz w:val="22"/>
                  <w:szCs w:val="22"/>
                </w:rPr>
                <w:fldChar w:fldCharType="begin"/>
              </w:r>
              <w:r w:rsidRPr="006653A4">
                <w:rPr>
                  <w:sz w:val="22"/>
                  <w:szCs w:val="22"/>
                </w:rPr>
                <w:instrText xml:space="preserve"> TOC \o "1-3" \h \z \u </w:instrText>
              </w:r>
              <w:r w:rsidRPr="006653A4">
                <w:rPr>
                  <w:noProof w:val="0"/>
                  <w:sz w:val="22"/>
                  <w:szCs w:val="22"/>
                </w:rPr>
                <w:fldChar w:fldCharType="separate"/>
              </w:r>
              <w:hyperlink w:anchor="_Toc159246516" w:history="1">
                <w:r w:rsidR="007E02DF" w:rsidRPr="00522919">
                  <w:rPr>
                    <w:rStyle w:val="Hyperlink"/>
                  </w:rPr>
                  <w:t>1</w:t>
                </w:r>
                <w:r w:rsidR="007E02DF" w:rsidRPr="003C6CA2">
                  <w:rPr>
                    <w:rStyle w:val="Hyperlink"/>
                    <w:rFonts w:asciiTheme="minorHAnsi" w:hAnsiTheme="minorHAnsi" w:cstheme="minorHAnsi"/>
                  </w:rPr>
                  <w:t>.</w:t>
                </w:r>
                <w:r w:rsidR="007E02DF" w:rsidRPr="003C6CA2">
                  <w:rPr>
                    <w:rFonts w:asciiTheme="minorHAnsi" w:eastAsiaTheme="minorEastAsia" w:hAnsiTheme="minorHAnsi" w:cstheme="minorHAnsi"/>
                    <w:b/>
                    <w:bCs/>
                    <w:kern w:val="2"/>
                    <w:lang w:eastAsia="en-ZA"/>
                    <w14:ligatures w14:val="standardContextual"/>
                  </w:rPr>
                  <w:tab/>
                </w:r>
                <w:r w:rsidR="007E02DF" w:rsidRPr="003C6CA2">
                  <w:rPr>
                    <w:rStyle w:val="Hyperlink"/>
                    <w:b/>
                    <w:bCs/>
                    <w:u w:val="none"/>
                  </w:rPr>
                  <w:t>SECTION A: INTRODUCTION AND SCOPE OF WORK</w:t>
                </w:r>
                <w:r w:rsidR="007E02DF">
                  <w:rPr>
                    <w:webHidden/>
                  </w:rPr>
                  <w:tab/>
                </w:r>
                <w:r w:rsidR="007E02DF">
                  <w:rPr>
                    <w:webHidden/>
                  </w:rPr>
                  <w:fldChar w:fldCharType="begin"/>
                </w:r>
                <w:r w:rsidR="007E02DF">
                  <w:rPr>
                    <w:webHidden/>
                  </w:rPr>
                  <w:instrText xml:space="preserve"> PAGEREF _Toc159246516 \h </w:instrText>
                </w:r>
                <w:r w:rsidR="007E02DF">
                  <w:rPr>
                    <w:webHidden/>
                  </w:rPr>
                </w:r>
                <w:r w:rsidR="007E02DF">
                  <w:rPr>
                    <w:webHidden/>
                  </w:rPr>
                  <w:fldChar w:fldCharType="separate"/>
                </w:r>
                <w:r w:rsidR="007E02DF">
                  <w:rPr>
                    <w:webHidden/>
                  </w:rPr>
                  <w:t>4</w:t>
                </w:r>
                <w:r w:rsidR="007E02DF">
                  <w:rPr>
                    <w:webHidden/>
                  </w:rPr>
                  <w:fldChar w:fldCharType="end"/>
                </w:r>
              </w:hyperlink>
            </w:p>
            <w:p w14:paraId="78AF9BAB" w14:textId="7AB35159" w:rsidR="007E02DF" w:rsidRDefault="00000000" w:rsidP="003C6CA2">
              <w:pPr>
                <w:pStyle w:val="TOC1"/>
                <w:rPr>
                  <w:rFonts w:asciiTheme="minorHAnsi" w:eastAsiaTheme="minorEastAsia" w:hAnsiTheme="minorHAnsi" w:cstheme="minorBidi"/>
                  <w:kern w:val="2"/>
                  <w:lang w:eastAsia="en-ZA"/>
                  <w14:ligatures w14:val="standardContextual"/>
                </w:rPr>
              </w:pPr>
              <w:hyperlink w:anchor="_Toc159246517" w:history="1">
                <w:r w:rsidR="007E02DF" w:rsidRPr="00522919">
                  <w:rPr>
                    <w:rStyle w:val="Hyperlink"/>
                  </w:rPr>
                  <w:t>1.1.</w:t>
                </w:r>
                <w:r w:rsidR="007E02DF">
                  <w:rPr>
                    <w:rFonts w:asciiTheme="minorHAnsi" w:eastAsiaTheme="minorEastAsia" w:hAnsiTheme="minorHAnsi" w:cstheme="minorBidi"/>
                    <w:kern w:val="2"/>
                    <w:lang w:eastAsia="en-ZA"/>
                    <w14:ligatures w14:val="standardContextual"/>
                  </w:rPr>
                  <w:tab/>
                </w:r>
                <w:r w:rsidR="007E02DF" w:rsidRPr="00522919">
                  <w:rPr>
                    <w:rStyle w:val="Hyperlink"/>
                  </w:rPr>
                  <w:t>Introduction</w:t>
                </w:r>
                <w:r w:rsidR="007E02DF">
                  <w:rPr>
                    <w:webHidden/>
                  </w:rPr>
                  <w:tab/>
                </w:r>
                <w:r w:rsidR="007E02DF">
                  <w:rPr>
                    <w:webHidden/>
                  </w:rPr>
                  <w:fldChar w:fldCharType="begin"/>
                </w:r>
                <w:r w:rsidR="007E02DF">
                  <w:rPr>
                    <w:webHidden/>
                  </w:rPr>
                  <w:instrText xml:space="preserve"> PAGEREF _Toc159246517 \h </w:instrText>
                </w:r>
                <w:r w:rsidR="007E02DF">
                  <w:rPr>
                    <w:webHidden/>
                  </w:rPr>
                </w:r>
                <w:r w:rsidR="007E02DF">
                  <w:rPr>
                    <w:webHidden/>
                  </w:rPr>
                  <w:fldChar w:fldCharType="separate"/>
                </w:r>
                <w:r w:rsidR="007E02DF">
                  <w:rPr>
                    <w:webHidden/>
                  </w:rPr>
                  <w:t>4</w:t>
                </w:r>
                <w:r w:rsidR="007E02DF">
                  <w:rPr>
                    <w:webHidden/>
                  </w:rPr>
                  <w:fldChar w:fldCharType="end"/>
                </w:r>
              </w:hyperlink>
            </w:p>
            <w:p w14:paraId="03F3EE47" w14:textId="46203147" w:rsidR="007E02DF" w:rsidRDefault="00000000" w:rsidP="003C6CA2">
              <w:pPr>
                <w:pStyle w:val="TOC1"/>
                <w:rPr>
                  <w:rFonts w:asciiTheme="minorHAnsi" w:eastAsiaTheme="minorEastAsia" w:hAnsiTheme="minorHAnsi" w:cstheme="minorBidi"/>
                  <w:kern w:val="2"/>
                  <w:lang w:eastAsia="en-ZA"/>
                  <w14:ligatures w14:val="standardContextual"/>
                </w:rPr>
              </w:pPr>
              <w:hyperlink w:anchor="_Toc159246518" w:history="1">
                <w:r w:rsidR="007E02DF" w:rsidRPr="00522919">
                  <w:rPr>
                    <w:rStyle w:val="Hyperlink"/>
                  </w:rPr>
                  <w:t>1.2.</w:t>
                </w:r>
                <w:r w:rsidR="007E02DF">
                  <w:rPr>
                    <w:rFonts w:asciiTheme="minorHAnsi" w:eastAsiaTheme="minorEastAsia" w:hAnsiTheme="minorHAnsi" w:cstheme="minorBidi"/>
                    <w:kern w:val="2"/>
                    <w:lang w:eastAsia="en-ZA"/>
                    <w14:ligatures w14:val="standardContextual"/>
                  </w:rPr>
                  <w:tab/>
                </w:r>
                <w:r w:rsidR="007E02DF" w:rsidRPr="00522919">
                  <w:rPr>
                    <w:rStyle w:val="Hyperlink"/>
                  </w:rPr>
                  <w:t>Objective</w:t>
                </w:r>
                <w:r w:rsidR="007E02DF">
                  <w:rPr>
                    <w:webHidden/>
                  </w:rPr>
                  <w:tab/>
                </w:r>
                <w:r w:rsidR="007E02DF">
                  <w:rPr>
                    <w:webHidden/>
                  </w:rPr>
                  <w:fldChar w:fldCharType="begin"/>
                </w:r>
                <w:r w:rsidR="007E02DF">
                  <w:rPr>
                    <w:webHidden/>
                  </w:rPr>
                  <w:instrText xml:space="preserve"> PAGEREF _Toc159246518 \h </w:instrText>
                </w:r>
                <w:r w:rsidR="007E02DF">
                  <w:rPr>
                    <w:webHidden/>
                  </w:rPr>
                </w:r>
                <w:r w:rsidR="007E02DF">
                  <w:rPr>
                    <w:webHidden/>
                  </w:rPr>
                  <w:fldChar w:fldCharType="separate"/>
                </w:r>
                <w:r w:rsidR="007E02DF">
                  <w:rPr>
                    <w:webHidden/>
                  </w:rPr>
                  <w:t>4</w:t>
                </w:r>
                <w:r w:rsidR="007E02DF">
                  <w:rPr>
                    <w:webHidden/>
                  </w:rPr>
                  <w:fldChar w:fldCharType="end"/>
                </w:r>
              </w:hyperlink>
            </w:p>
            <w:p w14:paraId="4008D6B6" w14:textId="6F7B2CD1" w:rsidR="007E02DF" w:rsidRDefault="00000000" w:rsidP="003C6CA2">
              <w:pPr>
                <w:pStyle w:val="TOC1"/>
                <w:rPr>
                  <w:rFonts w:asciiTheme="minorHAnsi" w:eastAsiaTheme="minorEastAsia" w:hAnsiTheme="minorHAnsi" w:cstheme="minorBidi"/>
                  <w:kern w:val="2"/>
                  <w:lang w:eastAsia="en-ZA"/>
                  <w14:ligatures w14:val="standardContextual"/>
                </w:rPr>
              </w:pPr>
              <w:hyperlink w:anchor="_Toc159246519" w:history="1">
                <w:r w:rsidR="007E02DF" w:rsidRPr="00522919">
                  <w:rPr>
                    <w:rStyle w:val="Hyperlink"/>
                  </w:rPr>
                  <w:t>1.3.</w:t>
                </w:r>
                <w:r w:rsidR="007E02DF">
                  <w:rPr>
                    <w:rFonts w:asciiTheme="minorHAnsi" w:eastAsiaTheme="minorEastAsia" w:hAnsiTheme="minorHAnsi" w:cstheme="minorBidi"/>
                    <w:kern w:val="2"/>
                    <w:lang w:eastAsia="en-ZA"/>
                    <w14:ligatures w14:val="standardContextual"/>
                  </w:rPr>
                  <w:tab/>
                </w:r>
                <w:r w:rsidR="007E02DF" w:rsidRPr="00522919">
                  <w:rPr>
                    <w:rStyle w:val="Hyperlink"/>
                  </w:rPr>
                  <w:t>Scope of Work/Specification</w:t>
                </w:r>
                <w:r w:rsidR="007E02DF">
                  <w:rPr>
                    <w:webHidden/>
                  </w:rPr>
                  <w:tab/>
                </w:r>
                <w:r w:rsidR="007E02DF">
                  <w:rPr>
                    <w:webHidden/>
                  </w:rPr>
                  <w:fldChar w:fldCharType="begin"/>
                </w:r>
                <w:r w:rsidR="007E02DF">
                  <w:rPr>
                    <w:webHidden/>
                  </w:rPr>
                  <w:instrText xml:space="preserve"> PAGEREF _Toc159246519 \h </w:instrText>
                </w:r>
                <w:r w:rsidR="007E02DF">
                  <w:rPr>
                    <w:webHidden/>
                  </w:rPr>
                </w:r>
                <w:r w:rsidR="007E02DF">
                  <w:rPr>
                    <w:webHidden/>
                  </w:rPr>
                  <w:fldChar w:fldCharType="separate"/>
                </w:r>
                <w:r w:rsidR="007E02DF">
                  <w:rPr>
                    <w:webHidden/>
                  </w:rPr>
                  <w:t>4</w:t>
                </w:r>
                <w:r w:rsidR="007E02DF">
                  <w:rPr>
                    <w:webHidden/>
                  </w:rPr>
                  <w:fldChar w:fldCharType="end"/>
                </w:r>
              </w:hyperlink>
            </w:p>
            <w:p w14:paraId="2E21D172" w14:textId="7BAD21A7" w:rsidR="007E02DF" w:rsidRDefault="00000000" w:rsidP="003C6CA2">
              <w:pPr>
                <w:pStyle w:val="TOC1"/>
                <w:rPr>
                  <w:rFonts w:asciiTheme="minorHAnsi" w:eastAsiaTheme="minorEastAsia" w:hAnsiTheme="minorHAnsi" w:cstheme="minorBidi"/>
                  <w:kern w:val="2"/>
                  <w:lang w:eastAsia="en-ZA"/>
                  <w14:ligatures w14:val="standardContextual"/>
                </w:rPr>
              </w:pPr>
              <w:hyperlink w:anchor="_Toc159246520" w:history="1">
                <w:r w:rsidR="007E02DF" w:rsidRPr="00522919">
                  <w:rPr>
                    <w:rStyle w:val="Hyperlink"/>
                  </w:rPr>
                  <w:t>1.4.</w:t>
                </w:r>
                <w:r w:rsidR="007E02DF">
                  <w:rPr>
                    <w:rFonts w:asciiTheme="minorHAnsi" w:eastAsiaTheme="minorEastAsia" w:hAnsiTheme="minorHAnsi" w:cstheme="minorBidi"/>
                    <w:kern w:val="2"/>
                    <w:lang w:eastAsia="en-ZA"/>
                    <w14:ligatures w14:val="standardContextual"/>
                  </w:rPr>
                  <w:tab/>
                </w:r>
                <w:r w:rsidR="007E02DF" w:rsidRPr="00522919">
                  <w:rPr>
                    <w:rStyle w:val="Hyperlink"/>
                  </w:rPr>
                  <w:t>Validity Period</w:t>
                </w:r>
                <w:r w:rsidR="007E02DF">
                  <w:rPr>
                    <w:webHidden/>
                  </w:rPr>
                  <w:tab/>
                </w:r>
                <w:r w:rsidR="007E02DF">
                  <w:rPr>
                    <w:webHidden/>
                  </w:rPr>
                  <w:fldChar w:fldCharType="begin"/>
                </w:r>
                <w:r w:rsidR="007E02DF">
                  <w:rPr>
                    <w:webHidden/>
                  </w:rPr>
                  <w:instrText xml:space="preserve"> PAGEREF _Toc159246520 \h </w:instrText>
                </w:r>
                <w:r w:rsidR="007E02DF">
                  <w:rPr>
                    <w:webHidden/>
                  </w:rPr>
                </w:r>
                <w:r w:rsidR="007E02DF">
                  <w:rPr>
                    <w:webHidden/>
                  </w:rPr>
                  <w:fldChar w:fldCharType="separate"/>
                </w:r>
                <w:r w:rsidR="007E02DF">
                  <w:rPr>
                    <w:webHidden/>
                  </w:rPr>
                  <w:t>7</w:t>
                </w:r>
                <w:r w:rsidR="007E02DF">
                  <w:rPr>
                    <w:webHidden/>
                  </w:rPr>
                  <w:fldChar w:fldCharType="end"/>
                </w:r>
              </w:hyperlink>
            </w:p>
            <w:p w14:paraId="626CC745" w14:textId="1E8D3CCC" w:rsidR="007E02DF" w:rsidRDefault="00000000" w:rsidP="003C6CA2">
              <w:pPr>
                <w:pStyle w:val="TOC1"/>
                <w:rPr>
                  <w:rFonts w:asciiTheme="minorHAnsi" w:eastAsiaTheme="minorEastAsia" w:hAnsiTheme="minorHAnsi" w:cstheme="minorBidi"/>
                  <w:kern w:val="2"/>
                  <w:lang w:eastAsia="en-ZA"/>
                  <w14:ligatures w14:val="standardContextual"/>
                </w:rPr>
              </w:pPr>
              <w:hyperlink w:anchor="_Toc159246521" w:history="1">
                <w:r w:rsidR="007E02DF" w:rsidRPr="00522919">
                  <w:rPr>
                    <w:rStyle w:val="Hyperlink"/>
                  </w:rPr>
                  <w:t>1.5.</w:t>
                </w:r>
                <w:r w:rsidR="007E02DF">
                  <w:rPr>
                    <w:rFonts w:asciiTheme="minorHAnsi" w:eastAsiaTheme="minorEastAsia" w:hAnsiTheme="minorHAnsi" w:cstheme="minorBidi"/>
                    <w:kern w:val="2"/>
                    <w:lang w:eastAsia="en-ZA"/>
                    <w14:ligatures w14:val="standardContextual"/>
                  </w:rPr>
                  <w:tab/>
                </w:r>
                <w:r w:rsidR="007E02DF" w:rsidRPr="00522919">
                  <w:rPr>
                    <w:rStyle w:val="Hyperlink"/>
                  </w:rPr>
                  <w:t>Procedures For Submitting Quotations</w:t>
                </w:r>
                <w:r w:rsidR="007E02DF">
                  <w:rPr>
                    <w:webHidden/>
                  </w:rPr>
                  <w:tab/>
                </w:r>
                <w:r w:rsidR="007E02DF">
                  <w:rPr>
                    <w:webHidden/>
                  </w:rPr>
                  <w:fldChar w:fldCharType="begin"/>
                </w:r>
                <w:r w:rsidR="007E02DF">
                  <w:rPr>
                    <w:webHidden/>
                  </w:rPr>
                  <w:instrText xml:space="preserve"> PAGEREF _Toc159246521 \h </w:instrText>
                </w:r>
                <w:r w:rsidR="007E02DF">
                  <w:rPr>
                    <w:webHidden/>
                  </w:rPr>
                </w:r>
                <w:r w:rsidR="007E02DF">
                  <w:rPr>
                    <w:webHidden/>
                  </w:rPr>
                  <w:fldChar w:fldCharType="separate"/>
                </w:r>
                <w:r w:rsidR="007E02DF">
                  <w:rPr>
                    <w:webHidden/>
                  </w:rPr>
                  <w:t>8</w:t>
                </w:r>
                <w:r w:rsidR="007E02DF">
                  <w:rPr>
                    <w:webHidden/>
                  </w:rPr>
                  <w:fldChar w:fldCharType="end"/>
                </w:r>
              </w:hyperlink>
            </w:p>
            <w:p w14:paraId="02259F80" w14:textId="3DA44379" w:rsidR="007E02DF" w:rsidRPr="003C6CA2" w:rsidRDefault="00000000" w:rsidP="003C6CA2">
              <w:pPr>
                <w:pStyle w:val="TOC1"/>
                <w:rPr>
                  <w:rFonts w:eastAsiaTheme="minorEastAsia"/>
                  <w:kern w:val="2"/>
                  <w:lang w:eastAsia="en-ZA"/>
                  <w14:ligatures w14:val="standardContextual"/>
                </w:rPr>
              </w:pPr>
              <w:hyperlink w:anchor="_Toc159246522" w:history="1">
                <w:r w:rsidR="007E02DF" w:rsidRPr="003C6CA2">
                  <w:rPr>
                    <w:rStyle w:val="Hyperlink"/>
                  </w:rPr>
                  <w:t>2.</w:t>
                </w:r>
                <w:r w:rsidR="007E02DF" w:rsidRPr="003C6CA2">
                  <w:rPr>
                    <w:rFonts w:eastAsiaTheme="minorEastAsia"/>
                    <w:kern w:val="2"/>
                    <w:lang w:eastAsia="en-ZA"/>
                    <w14:ligatures w14:val="standardContextual"/>
                  </w:rPr>
                  <w:tab/>
                </w:r>
                <w:r w:rsidR="007E02DF" w:rsidRPr="003C6CA2">
                  <w:rPr>
                    <w:rStyle w:val="Hyperlink"/>
                    <w:b/>
                    <w:bCs/>
                  </w:rPr>
                  <w:t>SECTION B: BID EVALUATION PROCESS</w:t>
                </w:r>
                <w:r w:rsidR="007E02DF" w:rsidRPr="003C6CA2">
                  <w:rPr>
                    <w:webHidden/>
                  </w:rPr>
                  <w:tab/>
                </w:r>
                <w:r w:rsidR="007E02DF" w:rsidRPr="003C6CA2">
                  <w:rPr>
                    <w:webHidden/>
                  </w:rPr>
                  <w:fldChar w:fldCharType="begin"/>
                </w:r>
                <w:r w:rsidR="007E02DF" w:rsidRPr="003C6CA2">
                  <w:rPr>
                    <w:webHidden/>
                  </w:rPr>
                  <w:instrText xml:space="preserve"> PAGEREF _Toc159246522 \h </w:instrText>
                </w:r>
                <w:r w:rsidR="007E02DF" w:rsidRPr="003C6CA2">
                  <w:rPr>
                    <w:webHidden/>
                  </w:rPr>
                </w:r>
                <w:r w:rsidR="007E02DF" w:rsidRPr="003C6CA2">
                  <w:rPr>
                    <w:webHidden/>
                  </w:rPr>
                  <w:fldChar w:fldCharType="separate"/>
                </w:r>
                <w:r w:rsidR="007E02DF" w:rsidRPr="003C6CA2">
                  <w:rPr>
                    <w:webHidden/>
                  </w:rPr>
                  <w:t>9</w:t>
                </w:r>
                <w:r w:rsidR="007E02DF" w:rsidRPr="003C6CA2">
                  <w:rPr>
                    <w:webHidden/>
                  </w:rPr>
                  <w:fldChar w:fldCharType="end"/>
                </w:r>
              </w:hyperlink>
            </w:p>
            <w:p w14:paraId="6A4F1DA7" w14:textId="72EDCDBA" w:rsidR="008D5B2C" w:rsidRPr="008D5B2C" w:rsidRDefault="00000000" w:rsidP="003C6CA2">
              <w:pPr>
                <w:pStyle w:val="TOC1"/>
                <w:rPr>
                  <w:rFonts w:eastAsia="Times New Roman"/>
                </w:rPr>
              </w:pPr>
              <w:hyperlink w:anchor="_Toc159246523" w:history="1">
                <w:r w:rsidR="007E02DF" w:rsidRPr="00522919">
                  <w:rPr>
                    <w:rStyle w:val="Hyperlink"/>
                  </w:rPr>
                  <w:t>2.1.</w:t>
                </w:r>
                <w:r w:rsidR="007E02DF">
                  <w:rPr>
                    <w:rFonts w:asciiTheme="minorHAnsi" w:eastAsiaTheme="minorEastAsia" w:hAnsiTheme="minorHAnsi" w:cstheme="minorBidi"/>
                    <w:kern w:val="2"/>
                    <w:lang w:eastAsia="en-ZA"/>
                    <w14:ligatures w14:val="standardContextual"/>
                  </w:rPr>
                  <w:tab/>
                </w:r>
                <w:r w:rsidR="007E02DF" w:rsidRPr="00522919">
                  <w:rPr>
                    <w:rStyle w:val="Hyperlink"/>
                  </w:rPr>
                  <w:t>Stage 1: Administrative Requirements</w:t>
                </w:r>
                <w:r w:rsidR="007E02DF">
                  <w:rPr>
                    <w:webHidden/>
                  </w:rPr>
                  <w:tab/>
                </w:r>
                <w:r w:rsidR="007E02DF">
                  <w:rPr>
                    <w:webHidden/>
                  </w:rPr>
                  <w:fldChar w:fldCharType="begin"/>
                </w:r>
                <w:r w:rsidR="007E02DF">
                  <w:rPr>
                    <w:webHidden/>
                  </w:rPr>
                  <w:instrText xml:space="preserve"> PAGEREF _Toc159246523 \h </w:instrText>
                </w:r>
                <w:r w:rsidR="007E02DF">
                  <w:rPr>
                    <w:webHidden/>
                  </w:rPr>
                </w:r>
                <w:r w:rsidR="007E02DF">
                  <w:rPr>
                    <w:webHidden/>
                  </w:rPr>
                  <w:fldChar w:fldCharType="separate"/>
                </w:r>
                <w:r w:rsidR="007E02DF">
                  <w:rPr>
                    <w:webHidden/>
                  </w:rPr>
                  <w:t>9</w:t>
                </w:r>
                <w:r w:rsidR="007E02DF">
                  <w:rPr>
                    <w:webHidden/>
                  </w:rPr>
                  <w:fldChar w:fldCharType="end"/>
                </w:r>
              </w:hyperlink>
            </w:p>
            <w:p w14:paraId="487B9819" w14:textId="494266F1" w:rsidR="007E02DF" w:rsidRDefault="00000000" w:rsidP="003C6CA2">
              <w:pPr>
                <w:pStyle w:val="TOC1"/>
                <w:rPr>
                  <w:rFonts w:asciiTheme="minorHAnsi" w:eastAsiaTheme="minorEastAsia" w:hAnsiTheme="minorHAnsi" w:cstheme="minorBidi"/>
                  <w:kern w:val="2"/>
                  <w:lang w:eastAsia="en-ZA"/>
                  <w14:ligatures w14:val="standardContextual"/>
                </w:rPr>
              </w:pPr>
              <w:hyperlink w:anchor="_Toc159246524" w:history="1">
                <w:r w:rsidR="007E02DF" w:rsidRPr="00522919">
                  <w:rPr>
                    <w:rStyle w:val="Hyperlink"/>
                  </w:rPr>
                  <w:t>2.2.</w:t>
                </w:r>
                <w:r w:rsidR="007E02DF">
                  <w:rPr>
                    <w:rFonts w:asciiTheme="minorHAnsi" w:eastAsiaTheme="minorEastAsia" w:hAnsiTheme="minorHAnsi" w:cstheme="minorBidi"/>
                    <w:kern w:val="2"/>
                    <w:lang w:eastAsia="en-ZA"/>
                    <w14:ligatures w14:val="standardContextual"/>
                  </w:rPr>
                  <w:tab/>
                </w:r>
                <w:r w:rsidR="007E02DF" w:rsidRPr="00522919">
                  <w:rPr>
                    <w:rStyle w:val="Hyperlink"/>
                  </w:rPr>
                  <w:t>Stage 2: Price and Specific Goals</w:t>
                </w:r>
                <w:r w:rsidR="007E02DF">
                  <w:rPr>
                    <w:webHidden/>
                  </w:rPr>
                  <w:tab/>
                </w:r>
                <w:r w:rsidR="007E02DF">
                  <w:rPr>
                    <w:webHidden/>
                  </w:rPr>
                  <w:fldChar w:fldCharType="begin"/>
                </w:r>
                <w:r w:rsidR="007E02DF">
                  <w:rPr>
                    <w:webHidden/>
                  </w:rPr>
                  <w:instrText xml:space="preserve"> PAGEREF _Toc159246524 \h </w:instrText>
                </w:r>
                <w:r w:rsidR="007E02DF">
                  <w:rPr>
                    <w:webHidden/>
                  </w:rPr>
                </w:r>
                <w:r w:rsidR="007E02DF">
                  <w:rPr>
                    <w:webHidden/>
                  </w:rPr>
                  <w:fldChar w:fldCharType="separate"/>
                </w:r>
                <w:r w:rsidR="007E02DF">
                  <w:rPr>
                    <w:webHidden/>
                  </w:rPr>
                  <w:t>9</w:t>
                </w:r>
                <w:r w:rsidR="007E02DF">
                  <w:rPr>
                    <w:webHidden/>
                  </w:rPr>
                  <w:fldChar w:fldCharType="end"/>
                </w:r>
              </w:hyperlink>
            </w:p>
            <w:p w14:paraId="4886CE86" w14:textId="11F86B7E" w:rsidR="007E02DF" w:rsidRDefault="00000000">
              <w:pPr>
                <w:pStyle w:val="TOC2"/>
                <w:tabs>
                  <w:tab w:val="right" w:leader="dot" w:pos="9016"/>
                </w:tabs>
                <w:rPr>
                  <w:rFonts w:asciiTheme="minorHAnsi" w:eastAsiaTheme="minorEastAsia" w:hAnsiTheme="minorHAnsi" w:cstheme="minorBidi"/>
                  <w:noProof/>
                  <w:kern w:val="2"/>
                  <w:lang w:eastAsia="en-ZA"/>
                  <w14:ligatures w14:val="standardContextual"/>
                </w:rPr>
              </w:pPr>
              <w:hyperlink w:anchor="_Toc159246525" w:history="1">
                <w:r w:rsidR="007E02DF" w:rsidRPr="00522919">
                  <w:rPr>
                    <w:rStyle w:val="Hyperlink"/>
                    <w:rFonts w:ascii="Arial" w:hAnsi="Arial" w:cs="Arial"/>
                    <w:b/>
                    <w:bCs/>
                    <w:noProof/>
                  </w:rPr>
                  <w:t>The Preferential Procurement Regulations, 2022 pertaining to the Preferential Procurement Policy Framework Act, Act No 5 of 2000.</w:t>
                </w:r>
                <w:r w:rsidR="007E02DF">
                  <w:rPr>
                    <w:noProof/>
                    <w:webHidden/>
                  </w:rPr>
                  <w:tab/>
                </w:r>
                <w:r w:rsidR="007E02DF">
                  <w:rPr>
                    <w:noProof/>
                    <w:webHidden/>
                  </w:rPr>
                  <w:fldChar w:fldCharType="begin"/>
                </w:r>
                <w:r w:rsidR="007E02DF">
                  <w:rPr>
                    <w:noProof/>
                    <w:webHidden/>
                  </w:rPr>
                  <w:instrText xml:space="preserve"> PAGEREF _Toc159246525 \h </w:instrText>
                </w:r>
                <w:r w:rsidR="007E02DF">
                  <w:rPr>
                    <w:noProof/>
                    <w:webHidden/>
                  </w:rPr>
                </w:r>
                <w:r w:rsidR="007E02DF">
                  <w:rPr>
                    <w:noProof/>
                    <w:webHidden/>
                  </w:rPr>
                  <w:fldChar w:fldCharType="separate"/>
                </w:r>
                <w:r w:rsidR="007E02DF">
                  <w:rPr>
                    <w:noProof/>
                    <w:webHidden/>
                  </w:rPr>
                  <w:t>16</w:t>
                </w:r>
                <w:r w:rsidR="007E02DF">
                  <w:rPr>
                    <w:noProof/>
                    <w:webHidden/>
                  </w:rPr>
                  <w:fldChar w:fldCharType="end"/>
                </w:r>
              </w:hyperlink>
            </w:p>
            <w:p w14:paraId="76ADC38B" w14:textId="00D5398D" w:rsidR="007E02DF" w:rsidRDefault="00000000" w:rsidP="003C6CA2">
              <w:pPr>
                <w:pStyle w:val="TOC1"/>
                <w:rPr>
                  <w:rFonts w:asciiTheme="minorHAnsi" w:eastAsiaTheme="minorEastAsia" w:hAnsiTheme="minorHAnsi" w:cstheme="minorBidi"/>
                  <w:kern w:val="2"/>
                  <w:lang w:eastAsia="en-ZA"/>
                  <w14:ligatures w14:val="standardContextual"/>
                </w:rPr>
              </w:pPr>
              <w:hyperlink w:anchor="_Toc159246526" w:history="1">
                <w:r w:rsidR="007E02DF" w:rsidRPr="00522919">
                  <w:rPr>
                    <w:rStyle w:val="Hyperlink"/>
                  </w:rPr>
                  <w:t>3.</w:t>
                </w:r>
                <w:r w:rsidR="007E02DF" w:rsidRPr="003C6CA2">
                  <w:rPr>
                    <w:rFonts w:asciiTheme="minorHAnsi" w:eastAsiaTheme="minorEastAsia" w:hAnsiTheme="minorHAnsi" w:cstheme="minorBidi"/>
                    <w:b/>
                    <w:bCs/>
                    <w:kern w:val="2"/>
                    <w:lang w:eastAsia="en-ZA"/>
                    <w14:ligatures w14:val="standardContextual"/>
                  </w:rPr>
                  <w:tab/>
                </w:r>
                <w:r w:rsidR="007E02DF" w:rsidRPr="003C6CA2">
                  <w:rPr>
                    <w:rStyle w:val="Hyperlink"/>
                    <w:b/>
                    <w:bCs/>
                    <w:u w:val="none"/>
                  </w:rPr>
                  <w:t>SECTION C: STANDARD BIDDING DOCUMENTS</w:t>
                </w:r>
                <w:r w:rsidR="007E02DF">
                  <w:rPr>
                    <w:webHidden/>
                  </w:rPr>
                  <w:tab/>
                </w:r>
                <w:r w:rsidR="007E02DF">
                  <w:rPr>
                    <w:webHidden/>
                  </w:rPr>
                  <w:fldChar w:fldCharType="begin"/>
                </w:r>
                <w:r w:rsidR="007E02DF">
                  <w:rPr>
                    <w:webHidden/>
                  </w:rPr>
                  <w:instrText xml:space="preserve"> PAGEREF _Toc159246526 \h </w:instrText>
                </w:r>
                <w:r w:rsidR="007E02DF">
                  <w:rPr>
                    <w:webHidden/>
                  </w:rPr>
                </w:r>
                <w:r w:rsidR="007E02DF">
                  <w:rPr>
                    <w:webHidden/>
                  </w:rPr>
                  <w:fldChar w:fldCharType="separate"/>
                </w:r>
                <w:r w:rsidR="007E02DF">
                  <w:rPr>
                    <w:webHidden/>
                  </w:rPr>
                  <w:t>17</w:t>
                </w:r>
                <w:r w:rsidR="007E02DF">
                  <w:rPr>
                    <w:webHidden/>
                  </w:rPr>
                  <w:fldChar w:fldCharType="end"/>
                </w:r>
              </w:hyperlink>
            </w:p>
            <w:p w14:paraId="033395AC" w14:textId="71DBE648" w:rsidR="007E02DF" w:rsidRDefault="00000000" w:rsidP="003C6CA2">
              <w:pPr>
                <w:pStyle w:val="TOC1"/>
                <w:rPr>
                  <w:rFonts w:asciiTheme="minorHAnsi" w:eastAsiaTheme="minorEastAsia" w:hAnsiTheme="minorHAnsi" w:cstheme="minorBidi"/>
                  <w:kern w:val="2"/>
                  <w:lang w:eastAsia="en-ZA"/>
                  <w14:ligatures w14:val="standardContextual"/>
                </w:rPr>
              </w:pPr>
              <w:hyperlink w:anchor="_Toc159246527" w:history="1">
                <w:r w:rsidR="007E02DF" w:rsidRPr="00522919">
                  <w:rPr>
                    <w:rStyle w:val="Hyperlink"/>
                  </w:rPr>
                  <w:t xml:space="preserve">SBD1: </w:t>
                </w:r>
                <w:r w:rsidR="007E02DF" w:rsidRPr="00522919">
                  <w:rPr>
                    <w:rStyle w:val="Hyperlink"/>
                    <w:snapToGrid w:val="0"/>
                  </w:rPr>
                  <w:t>INVITATION TO BID</w:t>
                </w:r>
                <w:r w:rsidR="007E02DF">
                  <w:rPr>
                    <w:webHidden/>
                  </w:rPr>
                  <w:tab/>
                </w:r>
                <w:r w:rsidR="007E02DF">
                  <w:rPr>
                    <w:webHidden/>
                  </w:rPr>
                  <w:fldChar w:fldCharType="begin"/>
                </w:r>
                <w:r w:rsidR="007E02DF">
                  <w:rPr>
                    <w:webHidden/>
                  </w:rPr>
                  <w:instrText xml:space="preserve"> PAGEREF _Toc159246527 \h </w:instrText>
                </w:r>
                <w:r w:rsidR="007E02DF">
                  <w:rPr>
                    <w:webHidden/>
                  </w:rPr>
                </w:r>
                <w:r w:rsidR="007E02DF">
                  <w:rPr>
                    <w:webHidden/>
                  </w:rPr>
                  <w:fldChar w:fldCharType="separate"/>
                </w:r>
                <w:r w:rsidR="007E02DF">
                  <w:rPr>
                    <w:webHidden/>
                  </w:rPr>
                  <w:t>17</w:t>
                </w:r>
                <w:r w:rsidR="007E02DF">
                  <w:rPr>
                    <w:webHidden/>
                  </w:rPr>
                  <w:fldChar w:fldCharType="end"/>
                </w:r>
              </w:hyperlink>
            </w:p>
            <w:p w14:paraId="6D01A9CB" w14:textId="6644C87C" w:rsidR="007E02DF" w:rsidRDefault="00000000" w:rsidP="003C6CA2">
              <w:pPr>
                <w:pStyle w:val="TOC1"/>
                <w:rPr>
                  <w:rFonts w:asciiTheme="minorHAnsi" w:eastAsiaTheme="minorEastAsia" w:hAnsiTheme="minorHAnsi" w:cstheme="minorBidi"/>
                  <w:kern w:val="2"/>
                  <w:lang w:eastAsia="en-ZA"/>
                  <w14:ligatures w14:val="standardContextual"/>
                </w:rPr>
              </w:pPr>
              <w:hyperlink w:anchor="_Toc159246528" w:history="1">
                <w:r w:rsidR="007E02DF" w:rsidRPr="00522919">
                  <w:rPr>
                    <w:rStyle w:val="Hyperlink"/>
                    <w:snapToGrid w:val="0"/>
                  </w:rPr>
                  <w:t>SBD 4: BIDDER’S DISCLOSURE</w:t>
                </w:r>
                <w:r w:rsidR="007E02DF">
                  <w:rPr>
                    <w:webHidden/>
                  </w:rPr>
                  <w:tab/>
                </w:r>
                <w:r w:rsidR="007E02DF">
                  <w:rPr>
                    <w:webHidden/>
                  </w:rPr>
                  <w:fldChar w:fldCharType="begin"/>
                </w:r>
                <w:r w:rsidR="007E02DF">
                  <w:rPr>
                    <w:webHidden/>
                  </w:rPr>
                  <w:instrText xml:space="preserve"> PAGEREF _Toc159246528 \h </w:instrText>
                </w:r>
                <w:r w:rsidR="007E02DF">
                  <w:rPr>
                    <w:webHidden/>
                  </w:rPr>
                </w:r>
                <w:r w:rsidR="007E02DF">
                  <w:rPr>
                    <w:webHidden/>
                  </w:rPr>
                  <w:fldChar w:fldCharType="separate"/>
                </w:r>
                <w:r w:rsidR="007E02DF">
                  <w:rPr>
                    <w:webHidden/>
                  </w:rPr>
                  <w:t>19</w:t>
                </w:r>
                <w:r w:rsidR="007E02DF">
                  <w:rPr>
                    <w:webHidden/>
                  </w:rPr>
                  <w:fldChar w:fldCharType="end"/>
                </w:r>
              </w:hyperlink>
            </w:p>
            <w:p w14:paraId="73DBC76F" w14:textId="1A09C873" w:rsidR="007E02DF" w:rsidRDefault="00000000" w:rsidP="003C6CA2">
              <w:pPr>
                <w:pStyle w:val="TOC1"/>
                <w:rPr>
                  <w:rFonts w:asciiTheme="minorHAnsi" w:eastAsiaTheme="minorEastAsia" w:hAnsiTheme="minorHAnsi" w:cstheme="minorBidi"/>
                  <w:kern w:val="2"/>
                  <w:lang w:eastAsia="en-ZA"/>
                  <w14:ligatures w14:val="standardContextual"/>
                </w:rPr>
              </w:pPr>
              <w:hyperlink w:anchor="_Toc159246529" w:history="1">
                <w:r w:rsidR="007E02DF" w:rsidRPr="00522919">
                  <w:rPr>
                    <w:rStyle w:val="Hyperlink"/>
                    <w:snapToGrid w:val="0"/>
                  </w:rPr>
                  <w:t>SBD 6.1: PREFERENCE POINTS CLAIM FORM IN TERMS OF THE PREFERENTIAL PROCUREMENT REGULATIONS 2022</w:t>
                </w:r>
                <w:r w:rsidR="007E02DF">
                  <w:rPr>
                    <w:webHidden/>
                  </w:rPr>
                  <w:tab/>
                </w:r>
                <w:r w:rsidR="007E02DF">
                  <w:rPr>
                    <w:webHidden/>
                  </w:rPr>
                  <w:fldChar w:fldCharType="begin"/>
                </w:r>
                <w:r w:rsidR="007E02DF">
                  <w:rPr>
                    <w:webHidden/>
                  </w:rPr>
                  <w:instrText xml:space="preserve"> PAGEREF _Toc159246529 \h </w:instrText>
                </w:r>
                <w:r w:rsidR="007E02DF">
                  <w:rPr>
                    <w:webHidden/>
                  </w:rPr>
                </w:r>
                <w:r w:rsidR="007E02DF">
                  <w:rPr>
                    <w:webHidden/>
                  </w:rPr>
                  <w:fldChar w:fldCharType="separate"/>
                </w:r>
                <w:r w:rsidR="007E02DF">
                  <w:rPr>
                    <w:webHidden/>
                  </w:rPr>
                  <w:t>21</w:t>
                </w:r>
                <w:r w:rsidR="007E02DF">
                  <w:rPr>
                    <w:webHidden/>
                  </w:rPr>
                  <w:fldChar w:fldCharType="end"/>
                </w:r>
              </w:hyperlink>
            </w:p>
            <w:p w14:paraId="517ED373" w14:textId="57691D59" w:rsidR="007E02DF" w:rsidRDefault="00000000" w:rsidP="003C6CA2">
              <w:pPr>
                <w:pStyle w:val="TOC1"/>
                <w:rPr>
                  <w:rFonts w:asciiTheme="minorHAnsi" w:eastAsiaTheme="minorEastAsia" w:hAnsiTheme="minorHAnsi" w:cstheme="minorBidi"/>
                  <w:kern w:val="2"/>
                  <w:lang w:eastAsia="en-ZA"/>
                  <w14:ligatures w14:val="standardContextual"/>
                </w:rPr>
              </w:pPr>
              <w:hyperlink w:anchor="_Toc159246530" w:history="1">
                <w:r w:rsidR="007E02DF" w:rsidRPr="00522919">
                  <w:rPr>
                    <w:rStyle w:val="Hyperlink"/>
                    <w:b/>
                    <w:snapToGrid w:val="0"/>
                  </w:rPr>
                  <w:t>80/20</w:t>
                </w:r>
                <w:r w:rsidR="007E02DF">
                  <w:rPr>
                    <w:rFonts w:asciiTheme="minorHAnsi" w:eastAsiaTheme="minorEastAsia" w:hAnsiTheme="minorHAnsi" w:cstheme="minorBidi"/>
                    <w:kern w:val="2"/>
                    <w:lang w:eastAsia="en-ZA"/>
                    <w14:ligatures w14:val="standardContextual"/>
                  </w:rPr>
                  <w:tab/>
                </w:r>
                <w:r w:rsidR="007E02DF" w:rsidRPr="00522919">
                  <w:rPr>
                    <w:rStyle w:val="Hyperlink"/>
                    <w:b/>
                    <w:snapToGrid w:val="0"/>
                  </w:rPr>
                  <w:t>or 90/10</w:t>
                </w:r>
                <w:r w:rsidR="007E02DF">
                  <w:rPr>
                    <w:webHidden/>
                  </w:rPr>
                  <w:tab/>
                </w:r>
                <w:r w:rsidR="007E02DF">
                  <w:rPr>
                    <w:webHidden/>
                  </w:rPr>
                  <w:fldChar w:fldCharType="begin"/>
                </w:r>
                <w:r w:rsidR="007E02DF">
                  <w:rPr>
                    <w:webHidden/>
                  </w:rPr>
                  <w:instrText xml:space="preserve"> PAGEREF _Toc159246530 \h </w:instrText>
                </w:r>
                <w:r w:rsidR="007E02DF">
                  <w:rPr>
                    <w:webHidden/>
                  </w:rPr>
                </w:r>
                <w:r w:rsidR="007E02DF">
                  <w:rPr>
                    <w:webHidden/>
                  </w:rPr>
                  <w:fldChar w:fldCharType="separate"/>
                </w:r>
                <w:r w:rsidR="007E02DF">
                  <w:rPr>
                    <w:webHidden/>
                  </w:rPr>
                  <w:t>22</w:t>
                </w:r>
                <w:r w:rsidR="007E02DF">
                  <w:rPr>
                    <w:webHidden/>
                  </w:rPr>
                  <w:fldChar w:fldCharType="end"/>
                </w:r>
              </w:hyperlink>
            </w:p>
            <w:p w14:paraId="0982D2CC" w14:textId="706066A4" w:rsidR="007E02DF" w:rsidRDefault="00000000" w:rsidP="003C6CA2">
              <w:pPr>
                <w:pStyle w:val="TOC1"/>
                <w:rPr>
                  <w:rFonts w:asciiTheme="minorHAnsi" w:eastAsiaTheme="minorEastAsia" w:hAnsiTheme="minorHAnsi" w:cstheme="minorBidi"/>
                  <w:kern w:val="2"/>
                  <w:lang w:eastAsia="en-ZA"/>
                  <w14:ligatures w14:val="standardContextual"/>
                </w:rPr>
              </w:pPr>
              <w:hyperlink w:anchor="_Toc159246531" w:history="1">
                <w:r w:rsidR="007E02DF" w:rsidRPr="00522919">
                  <w:rPr>
                    <w:rStyle w:val="Hyperlink"/>
                    <w:b/>
                    <w:snapToGrid w:val="0"/>
                  </w:rPr>
                  <w:t>80/20</w:t>
                </w:r>
                <w:r w:rsidR="007E02DF">
                  <w:rPr>
                    <w:rFonts w:asciiTheme="minorHAnsi" w:eastAsiaTheme="minorEastAsia" w:hAnsiTheme="minorHAnsi" w:cstheme="minorBidi"/>
                    <w:kern w:val="2"/>
                    <w:lang w:eastAsia="en-ZA"/>
                    <w14:ligatures w14:val="standardContextual"/>
                  </w:rPr>
                  <w:tab/>
                </w:r>
                <w:r w:rsidR="007E02DF" w:rsidRPr="00522919">
                  <w:rPr>
                    <w:rStyle w:val="Hyperlink"/>
                    <w:b/>
                    <w:snapToGrid w:val="0"/>
                  </w:rPr>
                  <w:t xml:space="preserve">               or             90/10</w:t>
                </w:r>
                <w:r w:rsidR="007E02DF">
                  <w:rPr>
                    <w:webHidden/>
                  </w:rPr>
                  <w:tab/>
                </w:r>
                <w:r w:rsidR="007E02DF">
                  <w:rPr>
                    <w:webHidden/>
                  </w:rPr>
                  <w:fldChar w:fldCharType="begin"/>
                </w:r>
                <w:r w:rsidR="007E02DF">
                  <w:rPr>
                    <w:webHidden/>
                  </w:rPr>
                  <w:instrText xml:space="preserve"> PAGEREF _Toc159246531 \h </w:instrText>
                </w:r>
                <w:r w:rsidR="007E02DF">
                  <w:rPr>
                    <w:webHidden/>
                  </w:rPr>
                </w:r>
                <w:r w:rsidR="007E02DF">
                  <w:rPr>
                    <w:webHidden/>
                  </w:rPr>
                  <w:fldChar w:fldCharType="separate"/>
                </w:r>
                <w:r w:rsidR="007E02DF">
                  <w:rPr>
                    <w:webHidden/>
                  </w:rPr>
                  <w:t>23</w:t>
                </w:r>
                <w:r w:rsidR="007E02DF">
                  <w:rPr>
                    <w:webHidden/>
                  </w:rPr>
                  <w:fldChar w:fldCharType="end"/>
                </w:r>
              </w:hyperlink>
            </w:p>
            <w:p w14:paraId="7ADDA4C9" w14:textId="20F4A81F" w:rsidR="007E02DF" w:rsidRDefault="00000000" w:rsidP="003C6CA2">
              <w:pPr>
                <w:pStyle w:val="TOC1"/>
                <w:rPr>
                  <w:rFonts w:asciiTheme="minorHAnsi" w:eastAsiaTheme="minorEastAsia" w:hAnsiTheme="minorHAnsi" w:cstheme="minorBidi"/>
                  <w:kern w:val="2"/>
                  <w:lang w:eastAsia="en-ZA"/>
                  <w14:ligatures w14:val="standardContextual"/>
                </w:rPr>
              </w:pPr>
              <w:hyperlink w:anchor="_Toc159246532" w:history="1">
                <w:r w:rsidR="007E02DF" w:rsidRPr="00522919">
                  <w:rPr>
                    <w:rStyle w:val="Hyperlink"/>
                    <w:snapToGrid w:val="0"/>
                  </w:rPr>
                  <w:t>GENERAL CONDITIONS OF CONTRACT</w:t>
                </w:r>
                <w:r w:rsidR="007E02DF">
                  <w:rPr>
                    <w:webHidden/>
                  </w:rPr>
                  <w:tab/>
                </w:r>
                <w:r w:rsidR="007E02DF">
                  <w:rPr>
                    <w:webHidden/>
                  </w:rPr>
                  <w:fldChar w:fldCharType="begin"/>
                </w:r>
                <w:r w:rsidR="007E02DF">
                  <w:rPr>
                    <w:webHidden/>
                  </w:rPr>
                  <w:instrText xml:space="preserve"> PAGEREF _Toc159246532 \h </w:instrText>
                </w:r>
                <w:r w:rsidR="007E02DF">
                  <w:rPr>
                    <w:webHidden/>
                  </w:rPr>
                </w:r>
                <w:r w:rsidR="007E02DF">
                  <w:rPr>
                    <w:webHidden/>
                  </w:rPr>
                  <w:fldChar w:fldCharType="separate"/>
                </w:r>
                <w:r w:rsidR="007E02DF">
                  <w:rPr>
                    <w:webHidden/>
                  </w:rPr>
                  <w:t>26</w:t>
                </w:r>
                <w:r w:rsidR="007E02DF">
                  <w:rPr>
                    <w:webHidden/>
                  </w:rPr>
                  <w:fldChar w:fldCharType="end"/>
                </w:r>
              </w:hyperlink>
            </w:p>
            <w:p w14:paraId="257C7EC1" w14:textId="2407BA91" w:rsidR="006653A4" w:rsidRDefault="006653A4" w:rsidP="006653A4">
              <w:pPr>
                <w:spacing w:line="360" w:lineRule="auto"/>
                <w:contextualSpacing/>
              </w:pPr>
              <w:r w:rsidRPr="006653A4">
                <w:rPr>
                  <w:rFonts w:ascii="Arial" w:hAnsi="Arial" w:cs="Arial"/>
                  <w:b/>
                  <w:bCs/>
                  <w:noProof/>
                  <w:sz w:val="22"/>
                  <w:szCs w:val="22"/>
                </w:rPr>
                <w:fldChar w:fldCharType="end"/>
              </w:r>
            </w:p>
          </w:sdtContent>
        </w:sdt>
        <w:p w14:paraId="565BF643" w14:textId="77777777" w:rsidR="009F52CC" w:rsidRPr="006653A4" w:rsidRDefault="009F52CC">
          <w:pPr>
            <w:spacing w:after="160" w:line="259" w:lineRule="auto"/>
            <w:rPr>
              <w:rFonts w:eastAsia="MS Mincho"/>
              <w:noProof/>
            </w:rPr>
          </w:pPr>
        </w:p>
        <w:p w14:paraId="193080CB" w14:textId="77777777" w:rsidR="009F52CC" w:rsidRPr="006653A4" w:rsidRDefault="009F52CC">
          <w:pPr>
            <w:spacing w:after="160" w:line="259" w:lineRule="auto"/>
            <w:rPr>
              <w:rFonts w:eastAsia="MS Mincho"/>
              <w:noProof/>
            </w:rPr>
          </w:pPr>
        </w:p>
        <w:p w14:paraId="788EC11D" w14:textId="77777777" w:rsidR="009F52CC" w:rsidRPr="006653A4" w:rsidRDefault="009F52CC">
          <w:pPr>
            <w:spacing w:after="160" w:line="259" w:lineRule="auto"/>
            <w:rPr>
              <w:rFonts w:eastAsia="MS Mincho"/>
              <w:noProof/>
            </w:rPr>
          </w:pPr>
        </w:p>
        <w:p w14:paraId="0E3E2F3D" w14:textId="77777777" w:rsidR="009F52CC" w:rsidRPr="006653A4" w:rsidRDefault="009F52CC">
          <w:pPr>
            <w:spacing w:after="160" w:line="259" w:lineRule="auto"/>
            <w:rPr>
              <w:rFonts w:eastAsia="MS Mincho"/>
              <w:noProof/>
            </w:rPr>
          </w:pPr>
        </w:p>
        <w:p w14:paraId="5A6FCAC5" w14:textId="77777777" w:rsidR="009F52CC" w:rsidRPr="006653A4" w:rsidRDefault="009F52CC">
          <w:pPr>
            <w:spacing w:after="160" w:line="259" w:lineRule="auto"/>
            <w:rPr>
              <w:rFonts w:eastAsia="MS Mincho"/>
              <w:noProof/>
            </w:rPr>
          </w:pPr>
        </w:p>
        <w:p w14:paraId="079CCAF5" w14:textId="02A6F774" w:rsidR="00B04BCF" w:rsidRPr="006653A4" w:rsidRDefault="00000000">
          <w:pPr>
            <w:spacing w:after="160" w:line="259" w:lineRule="auto"/>
            <w:rPr>
              <w:rFonts w:eastAsia="MS Mincho"/>
              <w:noProof/>
            </w:rPr>
          </w:pPr>
        </w:p>
      </w:sdtContent>
    </w:sdt>
    <w:p w14:paraId="544905CD" w14:textId="77777777" w:rsidR="000B232E" w:rsidRPr="006653A4" w:rsidRDefault="000B232E"/>
    <w:p w14:paraId="41A80F2F" w14:textId="77777777" w:rsidR="005C54CA" w:rsidRDefault="005C54CA" w:rsidP="005C54CA">
      <w:pPr>
        <w:tabs>
          <w:tab w:val="left" w:pos="2790"/>
          <w:tab w:val="left" w:pos="2880"/>
        </w:tabs>
        <w:spacing w:line="276" w:lineRule="auto"/>
        <w:ind w:left="2430" w:hanging="2430"/>
        <w:jc w:val="both"/>
        <w:rPr>
          <w:rFonts w:ascii="Arial" w:hAnsi="Arial" w:cs="Arial"/>
          <w:b/>
          <w:sz w:val="22"/>
          <w:szCs w:val="22"/>
        </w:rPr>
      </w:pPr>
    </w:p>
    <w:p w14:paraId="68BE243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CAE4523"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68BF419E"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809D61A"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76FCB64" w14:textId="77777777" w:rsidR="00811957" w:rsidRDefault="00811957" w:rsidP="005C54CA">
      <w:pPr>
        <w:tabs>
          <w:tab w:val="left" w:pos="2790"/>
          <w:tab w:val="left" w:pos="2880"/>
        </w:tabs>
        <w:spacing w:line="276" w:lineRule="auto"/>
        <w:ind w:left="2430" w:hanging="2430"/>
        <w:jc w:val="both"/>
        <w:rPr>
          <w:rFonts w:ascii="Arial" w:hAnsi="Arial" w:cs="Arial"/>
          <w:b/>
          <w:sz w:val="22"/>
          <w:szCs w:val="22"/>
        </w:rPr>
      </w:pPr>
    </w:p>
    <w:p w14:paraId="4C0F948B" w14:textId="77777777" w:rsidR="00081249" w:rsidRDefault="00081249" w:rsidP="00361AB8">
      <w:pPr>
        <w:tabs>
          <w:tab w:val="left" w:pos="2790"/>
          <w:tab w:val="left" w:pos="2880"/>
        </w:tabs>
        <w:spacing w:line="276" w:lineRule="auto"/>
        <w:jc w:val="both"/>
        <w:rPr>
          <w:rFonts w:ascii="Arial" w:hAnsi="Arial" w:cs="Arial"/>
          <w:b/>
          <w:sz w:val="22"/>
          <w:szCs w:val="22"/>
        </w:rPr>
      </w:pPr>
    </w:p>
    <w:p w14:paraId="5E290151" w14:textId="77777777" w:rsidR="00081249" w:rsidRPr="00081249" w:rsidRDefault="00081249" w:rsidP="00081249">
      <w:pPr>
        <w:rPr>
          <w:rFonts w:ascii="Arial" w:hAnsi="Arial" w:cs="Arial"/>
          <w:b/>
          <w:snapToGrid w:val="0"/>
          <w:sz w:val="22"/>
          <w:szCs w:val="22"/>
        </w:rPr>
      </w:pPr>
    </w:p>
    <w:p w14:paraId="662469FF" w14:textId="77777777" w:rsidR="00081249" w:rsidRDefault="00081249" w:rsidP="00081249">
      <w:pPr>
        <w:rPr>
          <w:rFonts w:ascii="Arial" w:hAnsi="Arial" w:cs="Arial"/>
          <w:b/>
          <w:snapToGrid w:val="0"/>
          <w:sz w:val="22"/>
          <w:szCs w:val="22"/>
        </w:rPr>
      </w:pPr>
      <w:r w:rsidRPr="00081249">
        <w:rPr>
          <w:rFonts w:ascii="Arial" w:hAnsi="Arial" w:cs="Arial"/>
          <w:b/>
          <w:snapToGrid w:val="0"/>
          <w:sz w:val="22"/>
          <w:szCs w:val="22"/>
        </w:rPr>
        <w:t xml:space="preserve">  BIDDING STRUCTURE</w:t>
      </w:r>
    </w:p>
    <w:p w14:paraId="181C665B" w14:textId="77777777" w:rsidR="00081249" w:rsidRPr="00081249" w:rsidRDefault="00081249" w:rsidP="00081249">
      <w:pPr>
        <w:rPr>
          <w:rFonts w:ascii="Arial" w:hAnsi="Arial" w:cs="Arial"/>
          <w:b/>
          <w:snapToGrid w:val="0"/>
          <w:sz w:val="22"/>
          <w:szCs w:val="22"/>
        </w:rPr>
      </w:pPr>
    </w:p>
    <w:tbl>
      <w:tblPr>
        <w:tblStyle w:val="TableGrid21"/>
        <w:tblW w:w="8931" w:type="dxa"/>
        <w:tblInd w:w="108" w:type="dxa"/>
        <w:tblLook w:val="04A0" w:firstRow="1" w:lastRow="0" w:firstColumn="1" w:lastColumn="0" w:noHBand="0" w:noVBand="1"/>
      </w:tblPr>
      <w:tblGrid>
        <w:gridCol w:w="3148"/>
        <w:gridCol w:w="5783"/>
      </w:tblGrid>
      <w:tr w:rsidR="00081249" w:rsidRPr="00081249" w14:paraId="01827D4F" w14:textId="77777777" w:rsidTr="00E621B6">
        <w:tc>
          <w:tcPr>
            <w:tcW w:w="8931" w:type="dxa"/>
            <w:gridSpan w:val="2"/>
          </w:tcPr>
          <w:p w14:paraId="1E035938"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Indicate the type of Bidding/Tendering Structure by marking with an ‘X’</w:t>
            </w:r>
          </w:p>
        </w:tc>
      </w:tr>
      <w:tr w:rsidR="00081249" w:rsidRPr="00081249" w14:paraId="216863CF" w14:textId="77777777" w:rsidTr="00081249">
        <w:tc>
          <w:tcPr>
            <w:tcW w:w="3148" w:type="dxa"/>
          </w:tcPr>
          <w:p w14:paraId="060DE983"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Individual Bidder</w:t>
            </w:r>
            <w:r w:rsidRPr="00081249">
              <w:rPr>
                <w:rFonts w:ascii="Arial" w:hAnsi="Arial" w:cs="Arial"/>
                <w:b/>
                <w:snapToGrid w:val="0"/>
                <w:sz w:val="22"/>
                <w:szCs w:val="22"/>
              </w:rPr>
              <w:tab/>
            </w:r>
          </w:p>
        </w:tc>
        <w:tc>
          <w:tcPr>
            <w:tcW w:w="5783" w:type="dxa"/>
          </w:tcPr>
          <w:p w14:paraId="5EC407B4"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656CBDEF" w14:textId="77777777" w:rsidTr="00081249">
        <w:tc>
          <w:tcPr>
            <w:tcW w:w="3148" w:type="dxa"/>
          </w:tcPr>
          <w:p w14:paraId="3CC9C781"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Joint Venture</w:t>
            </w:r>
            <w:r w:rsidRPr="00081249">
              <w:rPr>
                <w:rFonts w:ascii="Arial" w:hAnsi="Arial" w:cs="Arial"/>
                <w:b/>
                <w:snapToGrid w:val="0"/>
                <w:sz w:val="22"/>
                <w:szCs w:val="22"/>
              </w:rPr>
              <w:tab/>
            </w:r>
          </w:p>
        </w:tc>
        <w:tc>
          <w:tcPr>
            <w:tcW w:w="5783" w:type="dxa"/>
          </w:tcPr>
          <w:p w14:paraId="23F7686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4B3C06B" w14:textId="77777777" w:rsidTr="00081249">
        <w:tc>
          <w:tcPr>
            <w:tcW w:w="3148" w:type="dxa"/>
          </w:tcPr>
          <w:p w14:paraId="17BF727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Consortium</w:t>
            </w:r>
            <w:r w:rsidRPr="00081249">
              <w:rPr>
                <w:rFonts w:ascii="Arial" w:hAnsi="Arial" w:cs="Arial"/>
                <w:b/>
                <w:snapToGrid w:val="0"/>
                <w:sz w:val="22"/>
                <w:szCs w:val="22"/>
              </w:rPr>
              <w:tab/>
            </w:r>
          </w:p>
        </w:tc>
        <w:tc>
          <w:tcPr>
            <w:tcW w:w="5783" w:type="dxa"/>
          </w:tcPr>
          <w:p w14:paraId="2696DD4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EA6AC16" w14:textId="77777777" w:rsidTr="00081249">
        <w:trPr>
          <w:trHeight w:val="73"/>
        </w:trPr>
        <w:tc>
          <w:tcPr>
            <w:tcW w:w="3148" w:type="dxa"/>
          </w:tcPr>
          <w:p w14:paraId="7EE97141" w14:textId="63B93062"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With Sub-Contractors</w:t>
            </w:r>
          </w:p>
        </w:tc>
        <w:tc>
          <w:tcPr>
            <w:tcW w:w="5783" w:type="dxa"/>
          </w:tcPr>
          <w:p w14:paraId="5CAAC72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BCD61BB" w14:textId="77777777" w:rsidTr="00081249">
        <w:tc>
          <w:tcPr>
            <w:tcW w:w="3148" w:type="dxa"/>
          </w:tcPr>
          <w:p w14:paraId="7B249311"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Other</w:t>
            </w:r>
            <w:r w:rsidRPr="00081249">
              <w:rPr>
                <w:rFonts w:ascii="Arial" w:hAnsi="Arial" w:cs="Arial"/>
                <w:b/>
                <w:snapToGrid w:val="0"/>
                <w:sz w:val="22"/>
                <w:szCs w:val="22"/>
              </w:rPr>
              <w:tab/>
            </w:r>
          </w:p>
        </w:tc>
        <w:tc>
          <w:tcPr>
            <w:tcW w:w="5783" w:type="dxa"/>
          </w:tcPr>
          <w:p w14:paraId="452AF38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57F9CECA" w14:textId="77777777" w:rsidTr="00E621B6">
        <w:tc>
          <w:tcPr>
            <w:tcW w:w="8931" w:type="dxa"/>
            <w:gridSpan w:val="2"/>
          </w:tcPr>
          <w:p w14:paraId="312AF4B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If Individual:</w:t>
            </w:r>
            <w:r w:rsidRPr="00081249">
              <w:rPr>
                <w:rFonts w:ascii="Arial" w:hAnsi="Arial" w:cs="Arial"/>
                <w:b/>
                <w:snapToGrid w:val="0"/>
                <w:sz w:val="22"/>
                <w:szCs w:val="22"/>
              </w:rPr>
              <w:tab/>
            </w:r>
          </w:p>
        </w:tc>
      </w:tr>
      <w:tr w:rsidR="00081249" w:rsidRPr="00081249" w14:paraId="4EB85FEF" w14:textId="77777777" w:rsidTr="00081249">
        <w:tc>
          <w:tcPr>
            <w:tcW w:w="3148" w:type="dxa"/>
          </w:tcPr>
          <w:p w14:paraId="257F06D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Name of Bidder</w:t>
            </w:r>
            <w:r w:rsidRPr="00081249">
              <w:rPr>
                <w:rFonts w:ascii="Arial" w:hAnsi="Arial" w:cs="Arial"/>
                <w:b/>
                <w:snapToGrid w:val="0"/>
                <w:sz w:val="22"/>
                <w:szCs w:val="22"/>
              </w:rPr>
              <w:tab/>
            </w:r>
          </w:p>
        </w:tc>
        <w:tc>
          <w:tcPr>
            <w:tcW w:w="5783" w:type="dxa"/>
          </w:tcPr>
          <w:p w14:paraId="1535DEF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6B9841C9" w14:textId="77777777" w:rsidTr="00081249">
        <w:tc>
          <w:tcPr>
            <w:tcW w:w="3148" w:type="dxa"/>
          </w:tcPr>
          <w:p w14:paraId="12452D5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Registration Number</w:t>
            </w:r>
          </w:p>
        </w:tc>
        <w:tc>
          <w:tcPr>
            <w:tcW w:w="5783" w:type="dxa"/>
          </w:tcPr>
          <w:p w14:paraId="02EA24F3"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A585FEE" w14:textId="77777777" w:rsidTr="00081249">
        <w:tc>
          <w:tcPr>
            <w:tcW w:w="3148" w:type="dxa"/>
          </w:tcPr>
          <w:p w14:paraId="4B20AF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VAT Registration Number</w:t>
            </w:r>
          </w:p>
        </w:tc>
        <w:tc>
          <w:tcPr>
            <w:tcW w:w="5783" w:type="dxa"/>
          </w:tcPr>
          <w:p w14:paraId="3FEAB61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583D72CC" w14:textId="77777777" w:rsidTr="00081249">
        <w:tc>
          <w:tcPr>
            <w:tcW w:w="3148" w:type="dxa"/>
          </w:tcPr>
          <w:p w14:paraId="1B65038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Contact Person</w:t>
            </w:r>
            <w:r w:rsidRPr="00081249">
              <w:rPr>
                <w:rFonts w:ascii="Arial" w:hAnsi="Arial" w:cs="Arial"/>
                <w:b/>
                <w:snapToGrid w:val="0"/>
                <w:sz w:val="22"/>
                <w:szCs w:val="22"/>
              </w:rPr>
              <w:tab/>
            </w:r>
          </w:p>
        </w:tc>
        <w:tc>
          <w:tcPr>
            <w:tcW w:w="5783" w:type="dxa"/>
          </w:tcPr>
          <w:p w14:paraId="0D462D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A9D31F8" w14:textId="77777777" w:rsidTr="00081249">
        <w:tc>
          <w:tcPr>
            <w:tcW w:w="3148" w:type="dxa"/>
          </w:tcPr>
          <w:p w14:paraId="4869DDF7" w14:textId="528203EE"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Telephone Number</w:t>
            </w:r>
          </w:p>
        </w:tc>
        <w:tc>
          <w:tcPr>
            <w:tcW w:w="5783" w:type="dxa"/>
          </w:tcPr>
          <w:p w14:paraId="20752F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15D71F6" w14:textId="77777777" w:rsidTr="00081249">
        <w:tc>
          <w:tcPr>
            <w:tcW w:w="3148" w:type="dxa"/>
          </w:tcPr>
          <w:p w14:paraId="0B92C70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Fax Number</w:t>
            </w:r>
            <w:r w:rsidRPr="00081249">
              <w:rPr>
                <w:rFonts w:ascii="Arial" w:hAnsi="Arial" w:cs="Arial"/>
                <w:b/>
                <w:snapToGrid w:val="0"/>
                <w:sz w:val="22"/>
                <w:szCs w:val="22"/>
              </w:rPr>
              <w:tab/>
            </w:r>
          </w:p>
        </w:tc>
        <w:tc>
          <w:tcPr>
            <w:tcW w:w="5783" w:type="dxa"/>
          </w:tcPr>
          <w:p w14:paraId="18EAC392"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26E723B" w14:textId="77777777" w:rsidTr="00081249">
        <w:tc>
          <w:tcPr>
            <w:tcW w:w="3148" w:type="dxa"/>
          </w:tcPr>
          <w:p w14:paraId="78E9AD8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Cell Number(s)</w:t>
            </w:r>
          </w:p>
        </w:tc>
        <w:tc>
          <w:tcPr>
            <w:tcW w:w="5783" w:type="dxa"/>
          </w:tcPr>
          <w:p w14:paraId="37B1FE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90EE4DA" w14:textId="77777777" w:rsidTr="00081249">
        <w:tc>
          <w:tcPr>
            <w:tcW w:w="3148" w:type="dxa"/>
          </w:tcPr>
          <w:p w14:paraId="2221172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E-mail Address</w:t>
            </w:r>
            <w:r w:rsidRPr="00081249">
              <w:rPr>
                <w:rFonts w:ascii="Arial" w:hAnsi="Arial" w:cs="Arial"/>
                <w:b/>
                <w:snapToGrid w:val="0"/>
                <w:sz w:val="22"/>
                <w:szCs w:val="22"/>
              </w:rPr>
              <w:tab/>
            </w:r>
          </w:p>
        </w:tc>
        <w:tc>
          <w:tcPr>
            <w:tcW w:w="5783" w:type="dxa"/>
          </w:tcPr>
          <w:p w14:paraId="6A82053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7A53CF5" w14:textId="77777777" w:rsidTr="00081249">
        <w:tc>
          <w:tcPr>
            <w:tcW w:w="3148" w:type="dxa"/>
          </w:tcPr>
          <w:p w14:paraId="6B6E38D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Postal Address</w:t>
            </w:r>
            <w:r w:rsidRPr="00081249">
              <w:rPr>
                <w:rFonts w:ascii="Arial" w:hAnsi="Arial" w:cs="Arial"/>
                <w:b/>
                <w:snapToGrid w:val="0"/>
                <w:sz w:val="22"/>
                <w:szCs w:val="22"/>
              </w:rPr>
              <w:tab/>
            </w:r>
          </w:p>
        </w:tc>
        <w:tc>
          <w:tcPr>
            <w:tcW w:w="5783" w:type="dxa"/>
          </w:tcPr>
          <w:p w14:paraId="7E86778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7B870674" w14:textId="77777777" w:rsidTr="00081249">
        <w:tc>
          <w:tcPr>
            <w:tcW w:w="3148" w:type="dxa"/>
          </w:tcPr>
          <w:p w14:paraId="692049A9"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Physical Address</w:t>
            </w:r>
            <w:r w:rsidRPr="00081249">
              <w:rPr>
                <w:rFonts w:ascii="Arial" w:hAnsi="Arial" w:cs="Arial"/>
                <w:b/>
                <w:snapToGrid w:val="0"/>
                <w:sz w:val="22"/>
                <w:szCs w:val="22"/>
              </w:rPr>
              <w:tab/>
            </w:r>
          </w:p>
        </w:tc>
        <w:tc>
          <w:tcPr>
            <w:tcW w:w="5783" w:type="dxa"/>
          </w:tcPr>
          <w:p w14:paraId="16B6BD4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F43A495" w14:textId="77777777" w:rsidTr="00E621B6">
        <w:tc>
          <w:tcPr>
            <w:tcW w:w="8931" w:type="dxa"/>
            <w:gridSpan w:val="2"/>
          </w:tcPr>
          <w:p w14:paraId="060F97EA"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If Joint Venture or Consortium, indicate the name/s of the partners:</w:t>
            </w:r>
            <w:r w:rsidRPr="00081249">
              <w:rPr>
                <w:rFonts w:ascii="Arial" w:hAnsi="Arial" w:cs="Arial"/>
                <w:b/>
                <w:snapToGrid w:val="0"/>
                <w:sz w:val="22"/>
                <w:szCs w:val="22"/>
              </w:rPr>
              <w:tab/>
            </w:r>
          </w:p>
        </w:tc>
      </w:tr>
      <w:tr w:rsidR="00081249" w:rsidRPr="00081249" w14:paraId="6A9186CF" w14:textId="77777777" w:rsidTr="00081249">
        <w:tc>
          <w:tcPr>
            <w:tcW w:w="3148" w:type="dxa"/>
          </w:tcPr>
          <w:p w14:paraId="010DA0E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Company Name</w:t>
            </w:r>
            <w:r w:rsidRPr="00081249">
              <w:rPr>
                <w:rFonts w:ascii="Arial" w:hAnsi="Arial" w:cs="Arial"/>
                <w:b/>
                <w:snapToGrid w:val="0"/>
                <w:sz w:val="22"/>
                <w:szCs w:val="22"/>
              </w:rPr>
              <w:tab/>
            </w:r>
          </w:p>
        </w:tc>
        <w:tc>
          <w:tcPr>
            <w:tcW w:w="5783" w:type="dxa"/>
          </w:tcPr>
          <w:p w14:paraId="02E371C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3B8DBCA" w14:textId="77777777" w:rsidTr="00081249">
        <w:tc>
          <w:tcPr>
            <w:tcW w:w="3148" w:type="dxa"/>
          </w:tcPr>
          <w:p w14:paraId="6BEDA78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Registration Number</w:t>
            </w:r>
          </w:p>
        </w:tc>
        <w:tc>
          <w:tcPr>
            <w:tcW w:w="5783" w:type="dxa"/>
          </w:tcPr>
          <w:p w14:paraId="174095A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F96B84C" w14:textId="77777777" w:rsidTr="00081249">
        <w:tc>
          <w:tcPr>
            <w:tcW w:w="3148" w:type="dxa"/>
          </w:tcPr>
          <w:p w14:paraId="05D4A4D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VAT Registration Number</w:t>
            </w:r>
          </w:p>
        </w:tc>
        <w:tc>
          <w:tcPr>
            <w:tcW w:w="5783" w:type="dxa"/>
          </w:tcPr>
          <w:p w14:paraId="49C5428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7D027077" w14:textId="77777777" w:rsidTr="00081249">
        <w:tc>
          <w:tcPr>
            <w:tcW w:w="3148" w:type="dxa"/>
          </w:tcPr>
          <w:p w14:paraId="4429015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Contact Person</w:t>
            </w:r>
            <w:r w:rsidRPr="00081249">
              <w:rPr>
                <w:rFonts w:ascii="Arial" w:hAnsi="Arial" w:cs="Arial"/>
                <w:b/>
                <w:snapToGrid w:val="0"/>
                <w:sz w:val="22"/>
                <w:szCs w:val="22"/>
              </w:rPr>
              <w:tab/>
            </w:r>
          </w:p>
        </w:tc>
        <w:tc>
          <w:tcPr>
            <w:tcW w:w="5783" w:type="dxa"/>
          </w:tcPr>
          <w:p w14:paraId="7426511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D8A834F" w14:textId="77777777" w:rsidTr="00081249">
        <w:tc>
          <w:tcPr>
            <w:tcW w:w="3148" w:type="dxa"/>
          </w:tcPr>
          <w:p w14:paraId="61A18894"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Telephone Number</w:t>
            </w:r>
          </w:p>
        </w:tc>
        <w:tc>
          <w:tcPr>
            <w:tcW w:w="5783" w:type="dxa"/>
          </w:tcPr>
          <w:p w14:paraId="0D017FA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5BBD235" w14:textId="77777777" w:rsidTr="00081249">
        <w:tc>
          <w:tcPr>
            <w:tcW w:w="3148" w:type="dxa"/>
          </w:tcPr>
          <w:p w14:paraId="15DC212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E-mail Address</w:t>
            </w:r>
            <w:r w:rsidRPr="00081249">
              <w:rPr>
                <w:rFonts w:ascii="Arial" w:hAnsi="Arial" w:cs="Arial"/>
                <w:b/>
                <w:snapToGrid w:val="0"/>
                <w:sz w:val="22"/>
                <w:szCs w:val="22"/>
              </w:rPr>
              <w:tab/>
            </w:r>
          </w:p>
        </w:tc>
        <w:tc>
          <w:tcPr>
            <w:tcW w:w="5783" w:type="dxa"/>
          </w:tcPr>
          <w:p w14:paraId="38F18D0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3C19B7AA" w14:textId="77777777" w:rsidTr="00081249">
        <w:tc>
          <w:tcPr>
            <w:tcW w:w="3148" w:type="dxa"/>
          </w:tcPr>
          <w:p w14:paraId="317C097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Fax Number</w:t>
            </w:r>
            <w:r w:rsidRPr="00081249">
              <w:rPr>
                <w:rFonts w:ascii="Arial" w:hAnsi="Arial" w:cs="Arial"/>
                <w:b/>
                <w:snapToGrid w:val="0"/>
                <w:sz w:val="22"/>
                <w:szCs w:val="22"/>
              </w:rPr>
              <w:tab/>
            </w:r>
          </w:p>
        </w:tc>
        <w:tc>
          <w:tcPr>
            <w:tcW w:w="5783" w:type="dxa"/>
          </w:tcPr>
          <w:p w14:paraId="7E847F6F"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1AB6D82" w14:textId="77777777" w:rsidTr="00081249">
        <w:tc>
          <w:tcPr>
            <w:tcW w:w="3148" w:type="dxa"/>
          </w:tcPr>
          <w:p w14:paraId="41A7D5CA"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Postal Address</w:t>
            </w:r>
            <w:r w:rsidRPr="00081249">
              <w:rPr>
                <w:rFonts w:ascii="Arial" w:hAnsi="Arial" w:cs="Arial"/>
                <w:b/>
                <w:snapToGrid w:val="0"/>
                <w:sz w:val="22"/>
                <w:szCs w:val="22"/>
              </w:rPr>
              <w:tab/>
            </w:r>
          </w:p>
        </w:tc>
        <w:tc>
          <w:tcPr>
            <w:tcW w:w="5783" w:type="dxa"/>
          </w:tcPr>
          <w:p w14:paraId="5EC188D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CC5ABAB" w14:textId="77777777" w:rsidTr="00081249">
        <w:tc>
          <w:tcPr>
            <w:tcW w:w="3148" w:type="dxa"/>
          </w:tcPr>
          <w:p w14:paraId="6894E00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Physical Address</w:t>
            </w:r>
            <w:r w:rsidRPr="00081249">
              <w:rPr>
                <w:rFonts w:ascii="Arial" w:hAnsi="Arial" w:cs="Arial"/>
                <w:b/>
                <w:snapToGrid w:val="0"/>
                <w:sz w:val="22"/>
                <w:szCs w:val="22"/>
              </w:rPr>
              <w:tab/>
            </w:r>
          </w:p>
        </w:tc>
        <w:tc>
          <w:tcPr>
            <w:tcW w:w="5783" w:type="dxa"/>
          </w:tcPr>
          <w:p w14:paraId="32644C08"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bl>
    <w:p w14:paraId="56579404" w14:textId="77777777" w:rsidR="00081249" w:rsidRPr="00081249" w:rsidRDefault="00081249" w:rsidP="00081249">
      <w:pPr>
        <w:spacing w:line="276" w:lineRule="auto"/>
        <w:jc w:val="center"/>
        <w:rPr>
          <w:rFonts w:ascii="Arial" w:eastAsia="MS Mincho" w:hAnsi="Arial" w:cs="Arial"/>
          <w:b/>
          <w:bCs/>
          <w:sz w:val="22"/>
          <w:szCs w:val="22"/>
        </w:rPr>
      </w:pPr>
    </w:p>
    <w:p w14:paraId="18D493F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2A97963B"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6CAE5CD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0D30FE26"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4C1BAD4" w14:textId="5E165C31"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232D401" w14:textId="77777777" w:rsidR="00081249" w:rsidRPr="006653A4" w:rsidRDefault="00081249" w:rsidP="005C54CA">
      <w:pPr>
        <w:tabs>
          <w:tab w:val="left" w:pos="2790"/>
          <w:tab w:val="left" w:pos="2880"/>
        </w:tabs>
        <w:spacing w:line="276" w:lineRule="auto"/>
        <w:ind w:left="2430" w:hanging="2430"/>
        <w:jc w:val="both"/>
        <w:rPr>
          <w:rFonts w:ascii="Arial" w:hAnsi="Arial" w:cs="Arial"/>
          <w:b/>
          <w:sz w:val="22"/>
          <w:szCs w:val="22"/>
        </w:rPr>
      </w:pPr>
    </w:p>
    <w:p w14:paraId="3B81B526" w14:textId="77777777" w:rsidR="00CA5AF7" w:rsidRPr="006653A4" w:rsidRDefault="00CA5AF7" w:rsidP="005C54CA">
      <w:pPr>
        <w:tabs>
          <w:tab w:val="left" w:pos="2790"/>
          <w:tab w:val="left" w:pos="2880"/>
        </w:tabs>
        <w:spacing w:line="276" w:lineRule="auto"/>
        <w:ind w:left="2430" w:hanging="2430"/>
        <w:jc w:val="both"/>
        <w:rPr>
          <w:rFonts w:ascii="Arial" w:hAnsi="Arial" w:cs="Arial"/>
          <w:b/>
          <w:sz w:val="22"/>
          <w:szCs w:val="22"/>
        </w:rPr>
      </w:pPr>
    </w:p>
    <w:p w14:paraId="1CEDA15F" w14:textId="27DDFAF7" w:rsidR="009F52CC" w:rsidRPr="006653A4" w:rsidRDefault="009F52CC" w:rsidP="005044B6">
      <w:pPr>
        <w:pStyle w:val="Heading1"/>
        <w:numPr>
          <w:ilvl w:val="0"/>
          <w:numId w:val="18"/>
        </w:numPr>
        <w:pBdr>
          <w:bottom w:val="single" w:sz="4" w:space="1" w:color="auto"/>
        </w:pBdr>
        <w:spacing w:after="240"/>
        <w:ind w:left="300" w:hanging="357"/>
        <w:rPr>
          <w:rFonts w:eastAsiaTheme="minorHAnsi"/>
        </w:rPr>
      </w:pPr>
      <w:bookmarkStart w:id="3" w:name="_Toc159246516"/>
      <w:r w:rsidRPr="006653A4">
        <w:rPr>
          <w:rFonts w:eastAsiaTheme="minorHAnsi"/>
        </w:rPr>
        <w:t>SECTION A: INTRODUCTION AND SCOPE OF WORK</w:t>
      </w:r>
      <w:bookmarkEnd w:id="3"/>
    </w:p>
    <w:p w14:paraId="082FF510" w14:textId="4809E1D8" w:rsidR="00C47622" w:rsidRPr="006653A4" w:rsidRDefault="00C47622" w:rsidP="005044B6">
      <w:pPr>
        <w:pStyle w:val="Heading1"/>
        <w:numPr>
          <w:ilvl w:val="1"/>
          <w:numId w:val="18"/>
        </w:numPr>
        <w:spacing w:after="240"/>
        <w:ind w:left="777"/>
        <w:rPr>
          <w:rFonts w:eastAsiaTheme="minorHAnsi"/>
        </w:rPr>
      </w:pPr>
      <w:bookmarkStart w:id="4" w:name="_Toc159246517"/>
      <w:r w:rsidRPr="006653A4">
        <w:rPr>
          <w:rFonts w:eastAsiaTheme="minorHAnsi"/>
        </w:rPr>
        <w:t>Introduction</w:t>
      </w:r>
      <w:bookmarkEnd w:id="4"/>
    </w:p>
    <w:p w14:paraId="5479D95A" w14:textId="2C1E29A9" w:rsidR="005044B6" w:rsidRPr="006653A4" w:rsidRDefault="005044B6" w:rsidP="005044B6">
      <w:pPr>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Air Traffic and Navigation Services SOC Limited (ATNS) provides air traffic, navigation, training and associated services within South Africa and a large part of the Southern Indian and Atlantic Ocean, comprising approximately 6% of the world’s airspace.</w:t>
      </w:r>
    </w:p>
    <w:p w14:paraId="024BD088" w14:textId="77777777" w:rsidR="005044B6" w:rsidRPr="006653A4" w:rsidRDefault="005044B6" w:rsidP="005044B6">
      <w:pPr>
        <w:spacing w:line="360" w:lineRule="auto"/>
        <w:jc w:val="both"/>
        <w:rPr>
          <w:rFonts w:ascii="Arial" w:eastAsiaTheme="minorHAnsi" w:hAnsi="Arial" w:cs="Arial"/>
          <w:sz w:val="22"/>
          <w:szCs w:val="22"/>
        </w:rPr>
      </w:pPr>
    </w:p>
    <w:p w14:paraId="650E121D" w14:textId="71987EF7" w:rsidR="00C47622" w:rsidRPr="006653A4" w:rsidRDefault="005044B6" w:rsidP="005044B6">
      <w:pPr>
        <w:spacing w:line="360" w:lineRule="auto"/>
        <w:jc w:val="both"/>
        <w:rPr>
          <w:rFonts w:ascii="Arial" w:eastAsiaTheme="minorHAnsi" w:hAnsi="Arial" w:cs="Arial"/>
          <w:sz w:val="22"/>
          <w:szCs w:val="22"/>
        </w:rPr>
      </w:pPr>
      <w:r w:rsidRPr="006653A4">
        <w:rPr>
          <w:rFonts w:ascii="Arial" w:eastAsiaTheme="minorHAnsi" w:hAnsi="Arial" w:cs="Arial"/>
          <w:sz w:val="22"/>
          <w:szCs w:val="22"/>
        </w:rPr>
        <w:t>ATNS operates from nine ACSA and 12 other aerodromes. As a globally competitive employer of choice, ATNS is committed to diversity and has achieved ranking within the top 10 companies in South Africa with regards to female representation at executive levels.</w:t>
      </w:r>
    </w:p>
    <w:p w14:paraId="069D74E8" w14:textId="5EAFDB13" w:rsidR="00C47622" w:rsidRPr="006653A4" w:rsidRDefault="00C47622" w:rsidP="005044B6">
      <w:pPr>
        <w:pStyle w:val="Heading1"/>
        <w:numPr>
          <w:ilvl w:val="1"/>
          <w:numId w:val="18"/>
        </w:numPr>
        <w:spacing w:after="240"/>
        <w:ind w:left="777"/>
        <w:rPr>
          <w:rFonts w:eastAsiaTheme="minorHAnsi"/>
        </w:rPr>
      </w:pPr>
      <w:bookmarkStart w:id="5" w:name="_Toc159246518"/>
      <w:r w:rsidRPr="006653A4">
        <w:rPr>
          <w:rFonts w:eastAsiaTheme="minorHAnsi"/>
        </w:rPr>
        <w:t>Objective</w:t>
      </w:r>
      <w:bookmarkEnd w:id="5"/>
    </w:p>
    <w:p w14:paraId="7BD26452" w14:textId="4BC9A46A" w:rsidR="00932EB9" w:rsidRPr="00C57301" w:rsidRDefault="001C6029" w:rsidP="00C57301">
      <w:pPr>
        <w:pStyle w:val="ListParagraph"/>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Air Traffic and Navigation Services SOC seeks</w:t>
      </w:r>
      <w:r w:rsidR="00825526" w:rsidRPr="00825526">
        <w:rPr>
          <w:rFonts w:ascii="Arial" w:eastAsiaTheme="minorHAnsi" w:hAnsi="Arial" w:cs="Arial"/>
          <w:sz w:val="22"/>
          <w:szCs w:val="22"/>
        </w:rPr>
        <w:t xml:space="preserve"> </w:t>
      </w:r>
      <w:r w:rsidR="00DC59E2" w:rsidRPr="000C7819">
        <w:rPr>
          <w:rFonts w:ascii="Arial" w:eastAsiaTheme="minorHAnsi" w:hAnsi="Arial" w:cs="Arial"/>
          <w:sz w:val="22"/>
          <w:szCs w:val="22"/>
        </w:rPr>
        <w:t xml:space="preserve">to </w:t>
      </w:r>
      <w:r w:rsidR="00C57301" w:rsidRPr="00C57301">
        <w:rPr>
          <w:rFonts w:ascii="Arial" w:eastAsiaTheme="minorHAnsi" w:hAnsi="Arial" w:cs="Arial"/>
          <w:sz w:val="22"/>
          <w:szCs w:val="22"/>
        </w:rPr>
        <w:t xml:space="preserve">appointment a suitable service provider to provide spill management services on a contract basis for a period of 3 years (36 months) on a rate base as and when required for </w:t>
      </w:r>
      <w:r w:rsidR="00C57301">
        <w:rPr>
          <w:rFonts w:ascii="Arial" w:eastAsiaTheme="minorHAnsi" w:hAnsi="Arial" w:cs="Arial"/>
          <w:sz w:val="22"/>
          <w:szCs w:val="22"/>
        </w:rPr>
        <w:t>P</w:t>
      </w:r>
      <w:r w:rsidR="00C57301" w:rsidRPr="00C57301">
        <w:rPr>
          <w:rFonts w:ascii="Arial" w:eastAsiaTheme="minorHAnsi" w:hAnsi="Arial" w:cs="Arial"/>
          <w:sz w:val="22"/>
          <w:szCs w:val="22"/>
        </w:rPr>
        <w:t xml:space="preserve">ort </w:t>
      </w:r>
      <w:r w:rsidR="00C57301">
        <w:rPr>
          <w:rFonts w:ascii="Arial" w:eastAsiaTheme="minorHAnsi" w:hAnsi="Arial" w:cs="Arial"/>
          <w:sz w:val="22"/>
          <w:szCs w:val="22"/>
        </w:rPr>
        <w:t>E</w:t>
      </w:r>
      <w:r w:rsidR="00C57301" w:rsidRPr="00C57301">
        <w:rPr>
          <w:rFonts w:ascii="Arial" w:eastAsiaTheme="minorHAnsi" w:hAnsi="Arial" w:cs="Arial"/>
          <w:sz w:val="22"/>
          <w:szCs w:val="22"/>
        </w:rPr>
        <w:t>lizabeth international airport.</w:t>
      </w:r>
    </w:p>
    <w:p w14:paraId="57281A76" w14:textId="6344B235" w:rsidR="005C2351" w:rsidRDefault="00C47622" w:rsidP="005C2351">
      <w:pPr>
        <w:pStyle w:val="Heading1"/>
        <w:numPr>
          <w:ilvl w:val="1"/>
          <w:numId w:val="18"/>
        </w:numPr>
        <w:spacing w:after="240"/>
        <w:ind w:left="777"/>
        <w:rPr>
          <w:rFonts w:eastAsiaTheme="minorHAnsi"/>
          <w:sz w:val="24"/>
          <w:szCs w:val="36"/>
        </w:rPr>
      </w:pPr>
      <w:bookmarkStart w:id="6" w:name="_Toc159246519"/>
      <w:r w:rsidRPr="005C2351">
        <w:rPr>
          <w:rFonts w:eastAsiaTheme="minorHAnsi"/>
          <w:sz w:val="24"/>
          <w:szCs w:val="36"/>
        </w:rPr>
        <w:t xml:space="preserve">Scope </w:t>
      </w:r>
      <w:r w:rsidR="009E487D" w:rsidRPr="005C2351">
        <w:rPr>
          <w:rFonts w:eastAsiaTheme="minorHAnsi"/>
          <w:sz w:val="24"/>
          <w:szCs w:val="36"/>
        </w:rPr>
        <w:t>of Work</w:t>
      </w:r>
      <w:r w:rsidR="005C2351" w:rsidRPr="005C2351">
        <w:rPr>
          <w:rFonts w:eastAsiaTheme="minorHAnsi"/>
          <w:sz w:val="24"/>
          <w:szCs w:val="36"/>
        </w:rPr>
        <w:t>/Specification</w:t>
      </w:r>
      <w:bookmarkEnd w:id="6"/>
      <w:r w:rsidR="005C2351" w:rsidRPr="005C2351">
        <w:rPr>
          <w:rFonts w:eastAsiaTheme="minorHAnsi"/>
          <w:sz w:val="24"/>
          <w:szCs w:val="36"/>
        </w:rPr>
        <w:t xml:space="preserve"> </w:t>
      </w:r>
    </w:p>
    <w:p w14:paraId="23701677" w14:textId="77777777" w:rsidR="008F2EF3" w:rsidRDefault="008F2EF3" w:rsidP="008F2EF3">
      <w:pPr>
        <w:rPr>
          <w:rFonts w:eastAsiaTheme="minorHAnsi"/>
        </w:rPr>
      </w:pPr>
      <w:bookmarkStart w:id="7" w:name="_Hlk159245862"/>
    </w:p>
    <w:tbl>
      <w:tblPr>
        <w:tblStyle w:val="TableGrid"/>
        <w:tblW w:w="0" w:type="auto"/>
        <w:tblLook w:val="04A0" w:firstRow="1" w:lastRow="0" w:firstColumn="1" w:lastColumn="0" w:noHBand="0" w:noVBand="1"/>
      </w:tblPr>
      <w:tblGrid>
        <w:gridCol w:w="562"/>
        <w:gridCol w:w="3946"/>
        <w:gridCol w:w="2254"/>
        <w:gridCol w:w="2254"/>
      </w:tblGrid>
      <w:tr w:rsidR="00D41419" w14:paraId="37DE5A6C" w14:textId="77777777" w:rsidTr="00EA09B8">
        <w:tc>
          <w:tcPr>
            <w:tcW w:w="562" w:type="dxa"/>
            <w:shd w:val="clear" w:color="auto" w:fill="002060"/>
          </w:tcPr>
          <w:p w14:paraId="0DC8F36C" w14:textId="7004190E" w:rsidR="00D41419" w:rsidRPr="00EA09B8" w:rsidRDefault="00D41419" w:rsidP="008F2EF3">
            <w:pPr>
              <w:rPr>
                <w:rFonts w:ascii="Arial" w:eastAsiaTheme="minorHAnsi" w:hAnsi="Arial" w:cs="Arial"/>
                <w:b/>
                <w:bCs/>
              </w:rPr>
            </w:pPr>
            <w:bookmarkStart w:id="8" w:name="_Hlk159249619"/>
            <w:bookmarkEnd w:id="7"/>
            <w:r w:rsidRPr="00EA09B8">
              <w:rPr>
                <w:rFonts w:ascii="Arial" w:eastAsiaTheme="minorHAnsi" w:hAnsi="Arial" w:cs="Arial"/>
                <w:b/>
                <w:bCs/>
              </w:rPr>
              <w:t>No</w:t>
            </w:r>
          </w:p>
        </w:tc>
        <w:tc>
          <w:tcPr>
            <w:tcW w:w="3946" w:type="dxa"/>
            <w:shd w:val="clear" w:color="auto" w:fill="002060"/>
          </w:tcPr>
          <w:p w14:paraId="62808908" w14:textId="77777777" w:rsidR="00EA09B8" w:rsidRDefault="00D41419" w:rsidP="008F2EF3">
            <w:pPr>
              <w:rPr>
                <w:rFonts w:ascii="Arial" w:eastAsiaTheme="minorHAnsi" w:hAnsi="Arial" w:cs="Arial"/>
                <w:b/>
                <w:bCs/>
              </w:rPr>
            </w:pPr>
            <w:r w:rsidRPr="00EA09B8">
              <w:rPr>
                <w:rFonts w:ascii="Arial" w:eastAsiaTheme="minorHAnsi" w:hAnsi="Arial" w:cs="Arial"/>
                <w:b/>
                <w:bCs/>
              </w:rPr>
              <w:t xml:space="preserve">Item Description </w:t>
            </w:r>
          </w:p>
          <w:p w14:paraId="712F2F07" w14:textId="61CF230D" w:rsidR="00D41419" w:rsidRPr="00EA09B8" w:rsidRDefault="00EA09B8" w:rsidP="008F2EF3">
            <w:pPr>
              <w:rPr>
                <w:rFonts w:ascii="Arial" w:eastAsiaTheme="minorHAnsi" w:hAnsi="Arial" w:cs="Arial"/>
                <w:b/>
                <w:bCs/>
              </w:rPr>
            </w:pPr>
            <w:r w:rsidRPr="00EA09B8">
              <w:rPr>
                <w:rFonts w:ascii="Arial" w:eastAsiaTheme="minorHAnsi" w:hAnsi="Arial" w:cs="Arial"/>
                <w:b/>
                <w:bCs/>
              </w:rPr>
              <w:t>(</w:t>
            </w:r>
            <w:r w:rsidRPr="00EA09B8">
              <w:rPr>
                <w:rFonts w:ascii="Arial" w:eastAsiaTheme="minorHAnsi" w:hAnsi="Arial" w:cs="Arial"/>
                <w:b/>
                <w:bCs/>
                <w:i/>
                <w:iCs/>
                <w:sz w:val="22"/>
                <w:szCs w:val="22"/>
              </w:rPr>
              <w:t>Similar to the images attached)</w:t>
            </w:r>
            <w:r w:rsidRPr="00EA09B8">
              <w:rPr>
                <w:rFonts w:ascii="Arial" w:eastAsiaTheme="minorHAnsi" w:hAnsi="Arial" w:cs="Arial"/>
                <w:b/>
                <w:bCs/>
                <w:sz w:val="22"/>
                <w:szCs w:val="22"/>
              </w:rPr>
              <w:t xml:space="preserve"> </w:t>
            </w:r>
          </w:p>
        </w:tc>
        <w:tc>
          <w:tcPr>
            <w:tcW w:w="2254" w:type="dxa"/>
            <w:shd w:val="clear" w:color="auto" w:fill="002060"/>
          </w:tcPr>
          <w:p w14:paraId="3A2C139C" w14:textId="70135435" w:rsidR="00D41419" w:rsidRPr="00EA09B8" w:rsidRDefault="00D41419" w:rsidP="008F2EF3">
            <w:pPr>
              <w:rPr>
                <w:rFonts w:ascii="Arial" w:eastAsiaTheme="minorHAnsi" w:hAnsi="Arial" w:cs="Arial"/>
                <w:b/>
                <w:bCs/>
              </w:rPr>
            </w:pPr>
            <w:r w:rsidRPr="00EA09B8">
              <w:rPr>
                <w:rFonts w:ascii="Arial" w:eastAsiaTheme="minorHAnsi" w:hAnsi="Arial" w:cs="Arial"/>
                <w:b/>
                <w:bCs/>
              </w:rPr>
              <w:t xml:space="preserve">Quantity </w:t>
            </w:r>
          </w:p>
        </w:tc>
        <w:tc>
          <w:tcPr>
            <w:tcW w:w="2254" w:type="dxa"/>
            <w:shd w:val="clear" w:color="auto" w:fill="002060"/>
          </w:tcPr>
          <w:p w14:paraId="47F90916" w14:textId="15CE0F59" w:rsidR="00D41419" w:rsidRPr="00EA09B8" w:rsidRDefault="00D41419" w:rsidP="008F2EF3">
            <w:pPr>
              <w:rPr>
                <w:rFonts w:ascii="Arial" w:eastAsiaTheme="minorHAnsi" w:hAnsi="Arial" w:cs="Arial"/>
                <w:b/>
                <w:bCs/>
              </w:rPr>
            </w:pPr>
            <w:r w:rsidRPr="00EA09B8">
              <w:rPr>
                <w:rFonts w:ascii="Arial" w:eastAsiaTheme="minorHAnsi" w:hAnsi="Arial" w:cs="Arial"/>
                <w:b/>
                <w:bCs/>
              </w:rPr>
              <w:t xml:space="preserve">Duration </w:t>
            </w:r>
          </w:p>
        </w:tc>
      </w:tr>
      <w:tr w:rsidR="00EA09B8" w:rsidRPr="007D7FA5" w14:paraId="7A3E6FAA" w14:textId="77777777" w:rsidTr="00D94329">
        <w:tc>
          <w:tcPr>
            <w:tcW w:w="562" w:type="dxa"/>
          </w:tcPr>
          <w:p w14:paraId="5A310C42" w14:textId="184B6702" w:rsidR="00EA09B8" w:rsidRPr="007D7FA5" w:rsidRDefault="00EA09B8" w:rsidP="008F2EF3">
            <w:pPr>
              <w:rPr>
                <w:rFonts w:ascii="Arial" w:eastAsiaTheme="minorHAnsi" w:hAnsi="Arial" w:cs="Arial"/>
                <w:sz w:val="22"/>
                <w:szCs w:val="22"/>
              </w:rPr>
            </w:pPr>
            <w:r w:rsidRPr="007D7FA5">
              <w:rPr>
                <w:rFonts w:ascii="Arial" w:eastAsiaTheme="minorHAnsi" w:hAnsi="Arial" w:cs="Arial"/>
                <w:sz w:val="22"/>
                <w:szCs w:val="22"/>
              </w:rPr>
              <w:t>1.</w:t>
            </w:r>
          </w:p>
        </w:tc>
        <w:tc>
          <w:tcPr>
            <w:tcW w:w="3946" w:type="dxa"/>
            <w:vAlign w:val="center"/>
          </w:tcPr>
          <w:p w14:paraId="40CFE5B9" w14:textId="3D98ED14" w:rsidR="00EA09B8" w:rsidRPr="007D7FA5" w:rsidRDefault="00EA09B8" w:rsidP="00D94329">
            <w:pPr>
              <w:jc w:val="center"/>
              <w:rPr>
                <w:rFonts w:ascii="Arial" w:eastAsiaTheme="minorHAnsi" w:hAnsi="Arial" w:cs="Arial"/>
                <w:sz w:val="22"/>
                <w:szCs w:val="22"/>
              </w:rPr>
            </w:pPr>
          </w:p>
          <w:p w14:paraId="30473DB7" w14:textId="345166A1" w:rsidR="00FC6FDA" w:rsidRPr="007D7FA5" w:rsidRDefault="00FC6FDA" w:rsidP="00D94329">
            <w:pPr>
              <w:jc w:val="center"/>
              <w:rPr>
                <w:rFonts w:ascii="Arial" w:eastAsiaTheme="minorHAnsi" w:hAnsi="Arial" w:cs="Arial"/>
                <w:sz w:val="22"/>
                <w:szCs w:val="22"/>
              </w:rPr>
            </w:pPr>
            <w:r w:rsidRPr="007D7FA5">
              <w:rPr>
                <w:rFonts w:ascii="Arial" w:eastAsiaTheme="minorHAnsi" w:hAnsi="Arial" w:cs="Arial"/>
                <w:sz w:val="22"/>
                <w:szCs w:val="22"/>
              </w:rPr>
              <w:t>Wheelie Bin-type Spill Kits</w:t>
            </w:r>
          </w:p>
          <w:p w14:paraId="38175C10" w14:textId="77777777" w:rsidR="00FC6FDA" w:rsidRPr="007D7FA5" w:rsidRDefault="00FC6FDA" w:rsidP="00D94329">
            <w:pPr>
              <w:jc w:val="center"/>
              <w:rPr>
                <w:rFonts w:ascii="Arial" w:eastAsiaTheme="minorHAnsi" w:hAnsi="Arial" w:cs="Arial"/>
                <w:sz w:val="22"/>
                <w:szCs w:val="22"/>
              </w:rPr>
            </w:pPr>
            <w:r w:rsidRPr="007D7FA5">
              <w:rPr>
                <w:rFonts w:ascii="Arial" w:eastAsiaTheme="minorHAnsi" w:hAnsi="Arial" w:cs="Arial"/>
                <w:sz w:val="22"/>
                <w:szCs w:val="22"/>
              </w:rPr>
              <w:t>• 240L Wheelie Bin</w:t>
            </w:r>
          </w:p>
          <w:p w14:paraId="7333AFB2" w14:textId="31DB0987" w:rsidR="00FC6FDA" w:rsidRPr="007D7FA5" w:rsidRDefault="00FC6FDA" w:rsidP="00D94329">
            <w:pPr>
              <w:jc w:val="center"/>
              <w:rPr>
                <w:rFonts w:ascii="Arial" w:eastAsiaTheme="minorHAnsi" w:hAnsi="Arial" w:cs="Arial"/>
                <w:sz w:val="22"/>
                <w:szCs w:val="22"/>
              </w:rPr>
            </w:pPr>
            <w:r w:rsidRPr="007D7FA5">
              <w:rPr>
                <w:rFonts w:ascii="Arial" w:eastAsiaTheme="minorHAnsi" w:hAnsi="Arial" w:cs="Arial"/>
                <w:sz w:val="22"/>
                <w:szCs w:val="22"/>
              </w:rPr>
              <w:t>• Heavy Duty Recovery Bags</w:t>
            </w:r>
          </w:p>
          <w:p w14:paraId="20E8305C" w14:textId="77777777" w:rsidR="00FC6FDA" w:rsidRPr="007D7FA5" w:rsidRDefault="00FC6FDA" w:rsidP="00D94329">
            <w:pPr>
              <w:jc w:val="center"/>
              <w:rPr>
                <w:rFonts w:ascii="Arial" w:eastAsiaTheme="minorHAnsi" w:hAnsi="Arial" w:cs="Arial"/>
                <w:sz w:val="22"/>
                <w:szCs w:val="22"/>
              </w:rPr>
            </w:pPr>
            <w:r w:rsidRPr="007D7FA5">
              <w:rPr>
                <w:rFonts w:ascii="Arial" w:eastAsiaTheme="minorHAnsi" w:hAnsi="Arial" w:cs="Arial"/>
                <w:sz w:val="22"/>
                <w:szCs w:val="22"/>
              </w:rPr>
              <w:t>• Hazmat Absorbent Pillows</w:t>
            </w:r>
          </w:p>
          <w:p w14:paraId="0693F418" w14:textId="77777777" w:rsidR="00FC6FDA" w:rsidRPr="007D7FA5" w:rsidRDefault="00FC6FDA" w:rsidP="00D94329">
            <w:pPr>
              <w:jc w:val="center"/>
              <w:rPr>
                <w:rFonts w:ascii="Arial" w:eastAsiaTheme="minorHAnsi" w:hAnsi="Arial" w:cs="Arial"/>
                <w:sz w:val="22"/>
                <w:szCs w:val="22"/>
              </w:rPr>
            </w:pPr>
            <w:r w:rsidRPr="007D7FA5">
              <w:rPr>
                <w:rFonts w:ascii="Arial" w:eastAsiaTheme="minorHAnsi" w:hAnsi="Arial" w:cs="Arial"/>
                <w:sz w:val="22"/>
                <w:szCs w:val="22"/>
              </w:rPr>
              <w:t>• Acid Absorbent Powder</w:t>
            </w:r>
          </w:p>
          <w:p w14:paraId="7507F8CF" w14:textId="77777777" w:rsidR="00FC6FDA" w:rsidRPr="007D7FA5" w:rsidRDefault="00FC6FDA" w:rsidP="00D94329">
            <w:pPr>
              <w:jc w:val="center"/>
              <w:rPr>
                <w:rFonts w:ascii="Arial" w:eastAsiaTheme="minorHAnsi" w:hAnsi="Arial" w:cs="Arial"/>
                <w:sz w:val="22"/>
                <w:szCs w:val="22"/>
              </w:rPr>
            </w:pPr>
            <w:r w:rsidRPr="007D7FA5">
              <w:rPr>
                <w:rFonts w:ascii="Arial" w:eastAsiaTheme="minorHAnsi" w:hAnsi="Arial" w:cs="Arial"/>
                <w:sz w:val="22"/>
                <w:szCs w:val="22"/>
              </w:rPr>
              <w:t>• Chemical Absorbent Scatter</w:t>
            </w:r>
          </w:p>
          <w:p w14:paraId="4DE110F7" w14:textId="3B094E1E" w:rsidR="00FC6FDA" w:rsidRPr="007D7FA5" w:rsidRDefault="00FC6FDA" w:rsidP="00D94329">
            <w:pPr>
              <w:jc w:val="center"/>
              <w:rPr>
                <w:rFonts w:ascii="Arial" w:eastAsiaTheme="minorHAnsi" w:hAnsi="Arial" w:cs="Arial"/>
                <w:sz w:val="22"/>
                <w:szCs w:val="22"/>
              </w:rPr>
            </w:pPr>
            <w:r w:rsidRPr="007D7FA5">
              <w:rPr>
                <w:rFonts w:ascii="Arial" w:eastAsiaTheme="minorHAnsi" w:hAnsi="Arial" w:cs="Arial"/>
                <w:sz w:val="22"/>
                <w:szCs w:val="22"/>
              </w:rPr>
              <w:t>• Non-Spark Shovel</w:t>
            </w:r>
          </w:p>
          <w:p w14:paraId="4E549FA2" w14:textId="77777777" w:rsidR="00FC6FDA" w:rsidRPr="007D7FA5" w:rsidRDefault="00FC6FDA" w:rsidP="00D94329">
            <w:pPr>
              <w:jc w:val="center"/>
              <w:rPr>
                <w:rFonts w:ascii="Arial" w:eastAsiaTheme="minorHAnsi" w:hAnsi="Arial" w:cs="Arial"/>
                <w:sz w:val="22"/>
                <w:szCs w:val="22"/>
              </w:rPr>
            </w:pPr>
            <w:r w:rsidRPr="007D7FA5">
              <w:rPr>
                <w:rFonts w:ascii="Arial" w:eastAsiaTheme="minorHAnsi" w:hAnsi="Arial" w:cs="Arial"/>
                <w:sz w:val="22"/>
                <w:szCs w:val="22"/>
              </w:rPr>
              <w:t>• Non-Spark Broom</w:t>
            </w:r>
          </w:p>
          <w:p w14:paraId="1F7CE3C5" w14:textId="77777777" w:rsidR="00FC6FDA" w:rsidRPr="007D7FA5" w:rsidRDefault="00FC6FDA" w:rsidP="00D94329">
            <w:pPr>
              <w:jc w:val="center"/>
              <w:rPr>
                <w:rFonts w:ascii="Arial" w:eastAsiaTheme="minorHAnsi" w:hAnsi="Arial" w:cs="Arial"/>
                <w:sz w:val="22"/>
                <w:szCs w:val="22"/>
              </w:rPr>
            </w:pPr>
            <w:r w:rsidRPr="007D7FA5">
              <w:rPr>
                <w:rFonts w:ascii="Arial" w:eastAsiaTheme="minorHAnsi" w:hAnsi="Arial" w:cs="Arial"/>
                <w:sz w:val="22"/>
                <w:szCs w:val="22"/>
              </w:rPr>
              <w:t>• PPE Set: Pair of Heavy-Duty PVC Gloves, Pair of Safety Goggles, Dust Mask</w:t>
            </w:r>
          </w:p>
          <w:p w14:paraId="35ADF747" w14:textId="153AAED9" w:rsidR="00EA09B8" w:rsidRPr="007D7FA5" w:rsidRDefault="00FC6FDA" w:rsidP="00D94329">
            <w:pPr>
              <w:jc w:val="center"/>
              <w:rPr>
                <w:rFonts w:ascii="Arial" w:eastAsiaTheme="minorHAnsi" w:hAnsi="Arial" w:cs="Arial"/>
                <w:sz w:val="22"/>
                <w:szCs w:val="22"/>
              </w:rPr>
            </w:pPr>
            <w:r w:rsidRPr="007D7FA5">
              <w:rPr>
                <w:rFonts w:ascii="Arial" w:eastAsiaTheme="minorHAnsi" w:hAnsi="Arial" w:cs="Arial"/>
                <w:sz w:val="22"/>
                <w:szCs w:val="22"/>
              </w:rPr>
              <w:t>• Spill Instruction Guide (Booklet).</w:t>
            </w:r>
          </w:p>
          <w:p w14:paraId="7FAF4642" w14:textId="77777777" w:rsidR="00FC6FDA" w:rsidRPr="007D7FA5" w:rsidRDefault="00FC6FDA" w:rsidP="00D94329">
            <w:pPr>
              <w:jc w:val="center"/>
              <w:rPr>
                <w:rFonts w:ascii="Arial" w:eastAsiaTheme="minorHAnsi" w:hAnsi="Arial" w:cs="Arial"/>
                <w:sz w:val="22"/>
                <w:szCs w:val="22"/>
              </w:rPr>
            </w:pPr>
          </w:p>
          <w:p w14:paraId="26B029B4" w14:textId="2B48D280" w:rsidR="007D7FA5" w:rsidRPr="007D7FA5" w:rsidRDefault="00FC6FDA" w:rsidP="005675B0">
            <w:pPr>
              <w:jc w:val="center"/>
              <w:rPr>
                <w:rFonts w:ascii="Arial" w:eastAsiaTheme="minorHAnsi" w:hAnsi="Arial" w:cs="Arial"/>
                <w:sz w:val="22"/>
                <w:szCs w:val="22"/>
              </w:rPr>
            </w:pPr>
            <w:r w:rsidRPr="007D7FA5">
              <w:rPr>
                <w:rFonts w:ascii="Arial" w:eastAsiaTheme="minorHAnsi" w:hAnsi="Arial" w:cs="Arial"/>
                <w:noProof/>
                <w:sz w:val="22"/>
                <w:szCs w:val="22"/>
              </w:rPr>
              <w:drawing>
                <wp:inline distT="0" distB="0" distL="0" distR="0" wp14:anchorId="18739EE7" wp14:editId="4F8DA729">
                  <wp:extent cx="1000125" cy="1511935"/>
                  <wp:effectExtent l="0" t="0" r="9525" b="0"/>
                  <wp:docPr id="1375324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511935"/>
                          </a:xfrm>
                          <a:prstGeom prst="rect">
                            <a:avLst/>
                          </a:prstGeom>
                          <a:noFill/>
                        </pic:spPr>
                      </pic:pic>
                    </a:graphicData>
                  </a:graphic>
                </wp:inline>
              </w:drawing>
            </w:r>
          </w:p>
        </w:tc>
        <w:tc>
          <w:tcPr>
            <w:tcW w:w="2254" w:type="dxa"/>
            <w:vAlign w:val="center"/>
          </w:tcPr>
          <w:p w14:paraId="4F3C9D2E" w14:textId="12B1E4EC" w:rsidR="00EA09B8" w:rsidRPr="007D7FA5" w:rsidRDefault="00EA09B8" w:rsidP="00EA09B8">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val="restart"/>
            <w:vAlign w:val="center"/>
          </w:tcPr>
          <w:p w14:paraId="6366CFCA" w14:textId="03CA9144" w:rsidR="00EA09B8" w:rsidRPr="007D7FA5" w:rsidRDefault="00EA09B8" w:rsidP="00EA09B8">
            <w:pPr>
              <w:jc w:val="center"/>
              <w:rPr>
                <w:rFonts w:ascii="Arial" w:eastAsiaTheme="minorHAnsi" w:hAnsi="Arial" w:cs="Arial"/>
                <w:b/>
                <w:bCs/>
                <w:sz w:val="22"/>
                <w:szCs w:val="22"/>
              </w:rPr>
            </w:pPr>
            <w:r w:rsidRPr="007D7FA5">
              <w:rPr>
                <w:rFonts w:ascii="Arial" w:eastAsiaTheme="minorHAnsi" w:hAnsi="Arial" w:cs="Arial"/>
                <w:b/>
                <w:bCs/>
                <w:sz w:val="22"/>
                <w:szCs w:val="22"/>
              </w:rPr>
              <w:t xml:space="preserve">3 Years </w:t>
            </w:r>
          </w:p>
        </w:tc>
      </w:tr>
      <w:tr w:rsidR="00FC6FDA" w:rsidRPr="007D7FA5" w14:paraId="21AEBDA3" w14:textId="77777777" w:rsidTr="00EA09B8">
        <w:tc>
          <w:tcPr>
            <w:tcW w:w="562" w:type="dxa"/>
          </w:tcPr>
          <w:p w14:paraId="5176F648" w14:textId="1FBB8534" w:rsidR="00FC6FDA" w:rsidRPr="007D7FA5" w:rsidRDefault="00FC6FDA" w:rsidP="00FC6FDA">
            <w:pPr>
              <w:rPr>
                <w:rFonts w:ascii="Arial" w:eastAsiaTheme="minorHAnsi" w:hAnsi="Arial" w:cs="Arial"/>
                <w:sz w:val="22"/>
                <w:szCs w:val="22"/>
              </w:rPr>
            </w:pPr>
            <w:r w:rsidRPr="007D7FA5">
              <w:rPr>
                <w:rFonts w:ascii="Arial" w:eastAsiaTheme="minorHAnsi" w:hAnsi="Arial" w:cs="Arial"/>
                <w:sz w:val="22"/>
                <w:szCs w:val="22"/>
              </w:rPr>
              <w:lastRenderedPageBreak/>
              <w:t>2.</w:t>
            </w:r>
          </w:p>
        </w:tc>
        <w:tc>
          <w:tcPr>
            <w:tcW w:w="3946" w:type="dxa"/>
          </w:tcPr>
          <w:p w14:paraId="404856B6" w14:textId="77777777" w:rsidR="00FC6FDA" w:rsidRPr="007D7FA5" w:rsidRDefault="00FC6FDA" w:rsidP="00FC6FDA">
            <w:pPr>
              <w:rPr>
                <w:rFonts w:ascii="Arial" w:hAnsi="Arial" w:cs="Arial"/>
                <w:sz w:val="22"/>
                <w:szCs w:val="22"/>
              </w:rPr>
            </w:pPr>
            <w:r w:rsidRPr="007D7FA5">
              <w:rPr>
                <w:rFonts w:ascii="Arial" w:hAnsi="Arial" w:cs="Arial"/>
                <w:sz w:val="22"/>
                <w:szCs w:val="22"/>
              </w:rPr>
              <w:t>240L Wheelie Bin</w:t>
            </w:r>
          </w:p>
          <w:p w14:paraId="5BD313C0" w14:textId="2BFDA91E" w:rsidR="00FC6FDA" w:rsidRPr="007D7FA5" w:rsidRDefault="00FC6FDA" w:rsidP="00FC6FDA">
            <w:pPr>
              <w:rPr>
                <w:rFonts w:ascii="Arial" w:eastAsiaTheme="minorHAnsi" w:hAnsi="Arial" w:cs="Arial"/>
                <w:sz w:val="22"/>
                <w:szCs w:val="22"/>
              </w:rPr>
            </w:pPr>
          </w:p>
        </w:tc>
        <w:tc>
          <w:tcPr>
            <w:tcW w:w="2254" w:type="dxa"/>
            <w:vAlign w:val="center"/>
          </w:tcPr>
          <w:p w14:paraId="4BA9A6A8" w14:textId="4DA7EE80" w:rsidR="00FC6FDA" w:rsidRPr="007D7FA5" w:rsidRDefault="00FC6FDA" w:rsidP="00FC6FD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vAlign w:val="center"/>
          </w:tcPr>
          <w:p w14:paraId="466B692D" w14:textId="77777777" w:rsidR="00FC6FDA" w:rsidRPr="007D7FA5" w:rsidRDefault="00FC6FDA" w:rsidP="00FC6FDA">
            <w:pPr>
              <w:jc w:val="center"/>
              <w:rPr>
                <w:rFonts w:ascii="Arial" w:eastAsiaTheme="minorHAnsi" w:hAnsi="Arial" w:cs="Arial"/>
                <w:sz w:val="22"/>
                <w:szCs w:val="22"/>
              </w:rPr>
            </w:pPr>
          </w:p>
        </w:tc>
      </w:tr>
      <w:tr w:rsidR="007D7FA5" w:rsidRPr="007D7FA5" w14:paraId="7DC885C6" w14:textId="77777777" w:rsidTr="00EA09B8">
        <w:tc>
          <w:tcPr>
            <w:tcW w:w="562" w:type="dxa"/>
          </w:tcPr>
          <w:p w14:paraId="581BAB9F" w14:textId="77F1EEAF" w:rsidR="007D7FA5" w:rsidRPr="007D7FA5" w:rsidRDefault="007D7FA5" w:rsidP="00FC6FDA">
            <w:pPr>
              <w:rPr>
                <w:rFonts w:ascii="Arial" w:eastAsiaTheme="minorHAnsi" w:hAnsi="Arial" w:cs="Arial"/>
                <w:sz w:val="22"/>
                <w:szCs w:val="22"/>
              </w:rPr>
            </w:pPr>
            <w:r w:rsidRPr="007D7FA5">
              <w:rPr>
                <w:rFonts w:ascii="Arial" w:eastAsiaTheme="minorHAnsi" w:hAnsi="Arial" w:cs="Arial"/>
                <w:sz w:val="22"/>
                <w:szCs w:val="22"/>
              </w:rPr>
              <w:t>3.</w:t>
            </w:r>
          </w:p>
        </w:tc>
        <w:tc>
          <w:tcPr>
            <w:tcW w:w="3946" w:type="dxa"/>
          </w:tcPr>
          <w:p w14:paraId="769A1DD4" w14:textId="77777777" w:rsidR="007D7FA5" w:rsidRPr="007D7FA5" w:rsidRDefault="007D7FA5" w:rsidP="00FC6FDA">
            <w:pPr>
              <w:rPr>
                <w:rFonts w:ascii="Arial" w:hAnsi="Arial" w:cs="Arial"/>
                <w:sz w:val="22"/>
                <w:szCs w:val="22"/>
              </w:rPr>
            </w:pPr>
            <w:r w:rsidRPr="007D7FA5">
              <w:rPr>
                <w:rFonts w:ascii="Arial" w:hAnsi="Arial" w:cs="Arial"/>
                <w:sz w:val="22"/>
                <w:szCs w:val="22"/>
              </w:rPr>
              <w:t xml:space="preserve">Heavy Duty Recovery Bags </w:t>
            </w:r>
          </w:p>
          <w:p w14:paraId="3893D6A4" w14:textId="3D4D9ECB" w:rsidR="007D7FA5" w:rsidRPr="007D7FA5" w:rsidRDefault="007D7FA5" w:rsidP="00FC6FDA">
            <w:pPr>
              <w:rPr>
                <w:rFonts w:ascii="Arial" w:eastAsiaTheme="minorHAnsi" w:hAnsi="Arial" w:cs="Arial"/>
                <w:sz w:val="22"/>
                <w:szCs w:val="22"/>
              </w:rPr>
            </w:pPr>
          </w:p>
        </w:tc>
        <w:tc>
          <w:tcPr>
            <w:tcW w:w="2254" w:type="dxa"/>
            <w:vAlign w:val="center"/>
          </w:tcPr>
          <w:p w14:paraId="1A9E304A" w14:textId="3E758A41" w:rsidR="007D7FA5" w:rsidRPr="007D7FA5" w:rsidRDefault="007D7FA5" w:rsidP="00FC6FD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val="restart"/>
            <w:vAlign w:val="center"/>
          </w:tcPr>
          <w:p w14:paraId="59FD49E6" w14:textId="77777777" w:rsidR="007D7FA5" w:rsidRPr="007D7FA5" w:rsidRDefault="007D7FA5" w:rsidP="00FC6FDA">
            <w:pPr>
              <w:jc w:val="center"/>
              <w:rPr>
                <w:rFonts w:ascii="Arial" w:eastAsiaTheme="minorHAnsi" w:hAnsi="Arial" w:cs="Arial"/>
                <w:b/>
                <w:bCs/>
                <w:sz w:val="22"/>
                <w:szCs w:val="22"/>
              </w:rPr>
            </w:pPr>
            <w:r w:rsidRPr="007D7FA5">
              <w:rPr>
                <w:rFonts w:ascii="Arial" w:eastAsiaTheme="minorHAnsi" w:hAnsi="Arial" w:cs="Arial"/>
                <w:b/>
                <w:bCs/>
                <w:sz w:val="22"/>
                <w:szCs w:val="22"/>
              </w:rPr>
              <w:t xml:space="preserve">3 Years </w:t>
            </w:r>
          </w:p>
          <w:p w14:paraId="41AF5123" w14:textId="358A2F39" w:rsidR="007D7FA5" w:rsidRPr="007D7FA5" w:rsidRDefault="007D7FA5" w:rsidP="007D7FA5">
            <w:pPr>
              <w:rPr>
                <w:rFonts w:ascii="Arial" w:eastAsiaTheme="minorHAnsi" w:hAnsi="Arial" w:cs="Arial"/>
                <w:b/>
                <w:bCs/>
                <w:sz w:val="22"/>
                <w:szCs w:val="22"/>
              </w:rPr>
            </w:pPr>
          </w:p>
        </w:tc>
      </w:tr>
      <w:tr w:rsidR="007D7FA5" w:rsidRPr="007D7FA5" w14:paraId="6490ED5C" w14:textId="77777777" w:rsidTr="00EA09B8">
        <w:tc>
          <w:tcPr>
            <w:tcW w:w="562" w:type="dxa"/>
          </w:tcPr>
          <w:p w14:paraId="4316FA63" w14:textId="175EA4C4" w:rsidR="007D7FA5" w:rsidRPr="007D7FA5" w:rsidRDefault="007D7FA5" w:rsidP="00FC6FDA">
            <w:pPr>
              <w:rPr>
                <w:rFonts w:ascii="Arial" w:eastAsiaTheme="minorHAnsi" w:hAnsi="Arial" w:cs="Arial"/>
                <w:sz w:val="22"/>
                <w:szCs w:val="22"/>
              </w:rPr>
            </w:pPr>
            <w:r w:rsidRPr="007D7FA5">
              <w:rPr>
                <w:rFonts w:ascii="Arial" w:eastAsiaTheme="minorHAnsi" w:hAnsi="Arial" w:cs="Arial"/>
                <w:sz w:val="22"/>
                <w:szCs w:val="22"/>
              </w:rPr>
              <w:t>4.</w:t>
            </w:r>
          </w:p>
        </w:tc>
        <w:tc>
          <w:tcPr>
            <w:tcW w:w="3946" w:type="dxa"/>
          </w:tcPr>
          <w:p w14:paraId="297F0667" w14:textId="77777777" w:rsidR="007D7FA5" w:rsidRPr="007D7FA5" w:rsidRDefault="007D7FA5" w:rsidP="00FC6FDA">
            <w:pPr>
              <w:rPr>
                <w:rFonts w:ascii="Arial" w:hAnsi="Arial" w:cs="Arial"/>
                <w:sz w:val="22"/>
                <w:szCs w:val="22"/>
              </w:rPr>
            </w:pPr>
            <w:r w:rsidRPr="007D7FA5">
              <w:rPr>
                <w:rFonts w:ascii="Arial" w:hAnsi="Arial" w:cs="Arial"/>
                <w:sz w:val="22"/>
                <w:szCs w:val="22"/>
              </w:rPr>
              <w:t>Hazmat Absorbent Pillows</w:t>
            </w:r>
          </w:p>
          <w:p w14:paraId="63908AF1" w14:textId="65D1A2BE" w:rsidR="007D7FA5" w:rsidRPr="007D7FA5" w:rsidRDefault="007D7FA5" w:rsidP="00FC6FDA">
            <w:pPr>
              <w:rPr>
                <w:rFonts w:ascii="Arial" w:eastAsiaTheme="minorHAnsi" w:hAnsi="Arial" w:cs="Arial"/>
                <w:sz w:val="22"/>
                <w:szCs w:val="22"/>
              </w:rPr>
            </w:pPr>
          </w:p>
        </w:tc>
        <w:tc>
          <w:tcPr>
            <w:tcW w:w="2254" w:type="dxa"/>
            <w:vAlign w:val="center"/>
          </w:tcPr>
          <w:p w14:paraId="3B2F3DBB" w14:textId="3E45ACB7" w:rsidR="007D7FA5" w:rsidRPr="007D7FA5" w:rsidRDefault="007D7FA5" w:rsidP="00FC6FD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vAlign w:val="center"/>
          </w:tcPr>
          <w:p w14:paraId="1E600447" w14:textId="3EB5A810" w:rsidR="007D7FA5" w:rsidRPr="007D7FA5" w:rsidRDefault="007D7FA5" w:rsidP="00FC6FDA">
            <w:pPr>
              <w:jc w:val="center"/>
              <w:rPr>
                <w:rFonts w:ascii="Arial" w:eastAsiaTheme="minorHAnsi" w:hAnsi="Arial" w:cs="Arial"/>
                <w:sz w:val="22"/>
                <w:szCs w:val="22"/>
              </w:rPr>
            </w:pPr>
          </w:p>
        </w:tc>
      </w:tr>
      <w:tr w:rsidR="007D7FA5" w:rsidRPr="007D7FA5" w14:paraId="09E4D98E" w14:textId="77777777" w:rsidTr="00EA09B8">
        <w:tc>
          <w:tcPr>
            <w:tcW w:w="562" w:type="dxa"/>
          </w:tcPr>
          <w:p w14:paraId="2855BA51" w14:textId="24E3A9FA" w:rsidR="007D7FA5" w:rsidRPr="007D7FA5" w:rsidRDefault="007D7FA5" w:rsidP="00FC6FDA">
            <w:pPr>
              <w:rPr>
                <w:rFonts w:ascii="Arial" w:eastAsiaTheme="minorHAnsi" w:hAnsi="Arial" w:cs="Arial"/>
                <w:sz w:val="22"/>
                <w:szCs w:val="22"/>
              </w:rPr>
            </w:pPr>
            <w:r w:rsidRPr="007D7FA5">
              <w:rPr>
                <w:rFonts w:ascii="Arial" w:eastAsiaTheme="minorHAnsi" w:hAnsi="Arial" w:cs="Arial"/>
                <w:sz w:val="22"/>
                <w:szCs w:val="22"/>
              </w:rPr>
              <w:t>5.</w:t>
            </w:r>
          </w:p>
        </w:tc>
        <w:tc>
          <w:tcPr>
            <w:tcW w:w="3946" w:type="dxa"/>
          </w:tcPr>
          <w:p w14:paraId="7A29B581" w14:textId="77777777" w:rsidR="007D7FA5" w:rsidRPr="007D7FA5" w:rsidRDefault="007D7FA5" w:rsidP="00FC6FDA">
            <w:pPr>
              <w:rPr>
                <w:rFonts w:ascii="Arial" w:hAnsi="Arial" w:cs="Arial"/>
                <w:sz w:val="22"/>
                <w:szCs w:val="22"/>
              </w:rPr>
            </w:pPr>
            <w:r w:rsidRPr="007D7FA5">
              <w:rPr>
                <w:rFonts w:ascii="Arial" w:hAnsi="Arial" w:cs="Arial"/>
                <w:sz w:val="22"/>
                <w:szCs w:val="22"/>
              </w:rPr>
              <w:t>Acid Absorbent Powder</w:t>
            </w:r>
          </w:p>
          <w:p w14:paraId="7BD97842" w14:textId="365D3A6D" w:rsidR="007D7FA5" w:rsidRPr="007D7FA5" w:rsidRDefault="007D7FA5" w:rsidP="00FC6FDA">
            <w:pPr>
              <w:rPr>
                <w:rFonts w:ascii="Arial" w:eastAsiaTheme="minorHAnsi" w:hAnsi="Arial" w:cs="Arial"/>
                <w:sz w:val="22"/>
                <w:szCs w:val="22"/>
              </w:rPr>
            </w:pPr>
          </w:p>
        </w:tc>
        <w:tc>
          <w:tcPr>
            <w:tcW w:w="2254" w:type="dxa"/>
            <w:vAlign w:val="center"/>
          </w:tcPr>
          <w:p w14:paraId="60E77D14" w14:textId="11FFBECD" w:rsidR="007D7FA5" w:rsidRPr="007D7FA5" w:rsidRDefault="007D7FA5" w:rsidP="00FC6FD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vAlign w:val="center"/>
          </w:tcPr>
          <w:p w14:paraId="2BB640E8" w14:textId="26EC6C65" w:rsidR="007D7FA5" w:rsidRPr="007D7FA5" w:rsidRDefault="007D7FA5" w:rsidP="00FC6FDA">
            <w:pPr>
              <w:jc w:val="center"/>
              <w:rPr>
                <w:rFonts w:ascii="Arial" w:eastAsiaTheme="minorHAnsi" w:hAnsi="Arial" w:cs="Arial"/>
                <w:sz w:val="22"/>
                <w:szCs w:val="22"/>
              </w:rPr>
            </w:pPr>
          </w:p>
        </w:tc>
      </w:tr>
      <w:tr w:rsidR="007D7FA5" w:rsidRPr="007D7FA5" w14:paraId="6842C917" w14:textId="77777777" w:rsidTr="00EA09B8">
        <w:tc>
          <w:tcPr>
            <w:tcW w:w="562" w:type="dxa"/>
          </w:tcPr>
          <w:p w14:paraId="31106A6A" w14:textId="4CFCAD31" w:rsidR="007D7FA5" w:rsidRPr="007D7FA5" w:rsidRDefault="007D7FA5" w:rsidP="00FC6FDA">
            <w:pPr>
              <w:rPr>
                <w:rFonts w:ascii="Arial" w:eastAsiaTheme="minorHAnsi" w:hAnsi="Arial" w:cs="Arial"/>
                <w:sz w:val="22"/>
                <w:szCs w:val="22"/>
              </w:rPr>
            </w:pPr>
            <w:r w:rsidRPr="007D7FA5">
              <w:rPr>
                <w:rFonts w:ascii="Arial" w:eastAsiaTheme="minorHAnsi" w:hAnsi="Arial" w:cs="Arial"/>
                <w:sz w:val="22"/>
                <w:szCs w:val="22"/>
              </w:rPr>
              <w:t>6.</w:t>
            </w:r>
          </w:p>
        </w:tc>
        <w:tc>
          <w:tcPr>
            <w:tcW w:w="3946" w:type="dxa"/>
          </w:tcPr>
          <w:p w14:paraId="0084D61B" w14:textId="77777777" w:rsidR="007D7FA5" w:rsidRPr="007D7FA5" w:rsidRDefault="007D7FA5" w:rsidP="00FC6FDA">
            <w:pPr>
              <w:rPr>
                <w:rFonts w:ascii="Arial" w:hAnsi="Arial" w:cs="Arial"/>
                <w:sz w:val="22"/>
                <w:szCs w:val="22"/>
              </w:rPr>
            </w:pPr>
            <w:r w:rsidRPr="007D7FA5">
              <w:rPr>
                <w:rFonts w:ascii="Arial" w:hAnsi="Arial" w:cs="Arial"/>
                <w:sz w:val="22"/>
                <w:szCs w:val="22"/>
              </w:rPr>
              <w:t>Chemical Absorbent Scatter</w:t>
            </w:r>
          </w:p>
          <w:p w14:paraId="5DCF1FED" w14:textId="3197348D" w:rsidR="007D7FA5" w:rsidRPr="007D7FA5" w:rsidRDefault="007D7FA5" w:rsidP="00FC6FDA">
            <w:pPr>
              <w:rPr>
                <w:rFonts w:ascii="Arial" w:eastAsiaTheme="minorHAnsi" w:hAnsi="Arial" w:cs="Arial"/>
                <w:sz w:val="22"/>
                <w:szCs w:val="22"/>
              </w:rPr>
            </w:pPr>
          </w:p>
        </w:tc>
        <w:tc>
          <w:tcPr>
            <w:tcW w:w="2254" w:type="dxa"/>
            <w:vAlign w:val="center"/>
          </w:tcPr>
          <w:p w14:paraId="6E08A282" w14:textId="1B477B8B" w:rsidR="007D7FA5" w:rsidRPr="007D7FA5" w:rsidRDefault="007D7FA5" w:rsidP="00FC6FD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vAlign w:val="center"/>
          </w:tcPr>
          <w:p w14:paraId="5C4F4624" w14:textId="2D533FCF" w:rsidR="007D7FA5" w:rsidRPr="007D7FA5" w:rsidRDefault="007D7FA5" w:rsidP="00FC6FDA">
            <w:pPr>
              <w:jc w:val="center"/>
              <w:rPr>
                <w:rFonts w:ascii="Arial" w:eastAsiaTheme="minorHAnsi" w:hAnsi="Arial" w:cs="Arial"/>
                <w:sz w:val="22"/>
                <w:szCs w:val="22"/>
              </w:rPr>
            </w:pPr>
          </w:p>
        </w:tc>
      </w:tr>
      <w:tr w:rsidR="007D7FA5" w:rsidRPr="007D7FA5" w14:paraId="49859E2D" w14:textId="77777777" w:rsidTr="00EA09B8">
        <w:tc>
          <w:tcPr>
            <w:tcW w:w="562" w:type="dxa"/>
          </w:tcPr>
          <w:p w14:paraId="62FEE362" w14:textId="148D14AF" w:rsidR="007D7FA5" w:rsidRPr="007D7FA5" w:rsidRDefault="007D7FA5" w:rsidP="00FC6FDA">
            <w:pPr>
              <w:rPr>
                <w:rFonts w:ascii="Arial" w:eastAsiaTheme="minorHAnsi" w:hAnsi="Arial" w:cs="Arial"/>
                <w:sz w:val="22"/>
                <w:szCs w:val="22"/>
              </w:rPr>
            </w:pPr>
            <w:r w:rsidRPr="007D7FA5">
              <w:rPr>
                <w:rFonts w:ascii="Arial" w:eastAsiaTheme="minorHAnsi" w:hAnsi="Arial" w:cs="Arial"/>
                <w:sz w:val="22"/>
                <w:szCs w:val="22"/>
              </w:rPr>
              <w:t>7.</w:t>
            </w:r>
          </w:p>
        </w:tc>
        <w:tc>
          <w:tcPr>
            <w:tcW w:w="3946" w:type="dxa"/>
          </w:tcPr>
          <w:p w14:paraId="0FA358C6" w14:textId="77777777" w:rsidR="007D7FA5" w:rsidRPr="007D7FA5" w:rsidRDefault="007D7FA5" w:rsidP="00FC6FDA">
            <w:pPr>
              <w:rPr>
                <w:rFonts w:ascii="Arial" w:hAnsi="Arial" w:cs="Arial"/>
                <w:sz w:val="22"/>
                <w:szCs w:val="22"/>
              </w:rPr>
            </w:pPr>
            <w:r w:rsidRPr="007D7FA5">
              <w:rPr>
                <w:rFonts w:ascii="Arial" w:hAnsi="Arial" w:cs="Arial"/>
                <w:sz w:val="22"/>
                <w:szCs w:val="22"/>
              </w:rPr>
              <w:t>Non-Spark Shovel</w:t>
            </w:r>
          </w:p>
          <w:p w14:paraId="67661545" w14:textId="10C7CD9B" w:rsidR="007D7FA5" w:rsidRPr="007D7FA5" w:rsidRDefault="007D7FA5" w:rsidP="00FC6FDA">
            <w:pPr>
              <w:rPr>
                <w:rFonts w:ascii="Arial" w:eastAsiaTheme="minorHAnsi" w:hAnsi="Arial" w:cs="Arial"/>
                <w:sz w:val="22"/>
                <w:szCs w:val="22"/>
              </w:rPr>
            </w:pPr>
          </w:p>
        </w:tc>
        <w:tc>
          <w:tcPr>
            <w:tcW w:w="2254" w:type="dxa"/>
            <w:vAlign w:val="center"/>
          </w:tcPr>
          <w:p w14:paraId="524ADCC5" w14:textId="205B3866" w:rsidR="007D7FA5" w:rsidRPr="007D7FA5" w:rsidRDefault="007D7FA5" w:rsidP="00FC6FD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vAlign w:val="center"/>
          </w:tcPr>
          <w:p w14:paraId="1D045034" w14:textId="11905CCB" w:rsidR="007D7FA5" w:rsidRPr="007D7FA5" w:rsidRDefault="007D7FA5" w:rsidP="00FC6FDA">
            <w:pPr>
              <w:jc w:val="center"/>
              <w:rPr>
                <w:rFonts w:ascii="Arial" w:eastAsiaTheme="minorHAnsi" w:hAnsi="Arial" w:cs="Arial"/>
                <w:sz w:val="22"/>
                <w:szCs w:val="22"/>
              </w:rPr>
            </w:pPr>
          </w:p>
        </w:tc>
      </w:tr>
      <w:tr w:rsidR="007D7FA5" w:rsidRPr="007D7FA5" w14:paraId="419030E3" w14:textId="77777777" w:rsidTr="00EA09B8">
        <w:tc>
          <w:tcPr>
            <w:tcW w:w="562" w:type="dxa"/>
          </w:tcPr>
          <w:p w14:paraId="50BAEF49" w14:textId="035F35ED" w:rsidR="007D7FA5" w:rsidRPr="007D7FA5" w:rsidRDefault="007D7FA5" w:rsidP="00FC6FDA">
            <w:pPr>
              <w:rPr>
                <w:rFonts w:ascii="Arial" w:eastAsiaTheme="minorHAnsi" w:hAnsi="Arial" w:cs="Arial"/>
                <w:sz w:val="22"/>
                <w:szCs w:val="22"/>
              </w:rPr>
            </w:pPr>
            <w:r w:rsidRPr="007D7FA5">
              <w:rPr>
                <w:rFonts w:ascii="Arial" w:eastAsiaTheme="minorHAnsi" w:hAnsi="Arial" w:cs="Arial"/>
                <w:sz w:val="22"/>
                <w:szCs w:val="22"/>
              </w:rPr>
              <w:t>8.</w:t>
            </w:r>
          </w:p>
        </w:tc>
        <w:tc>
          <w:tcPr>
            <w:tcW w:w="3946" w:type="dxa"/>
          </w:tcPr>
          <w:p w14:paraId="4E15F5E1" w14:textId="77777777" w:rsidR="007D7FA5" w:rsidRPr="007D7FA5" w:rsidRDefault="007D7FA5" w:rsidP="00FC6FDA">
            <w:pPr>
              <w:rPr>
                <w:rFonts w:ascii="Arial" w:hAnsi="Arial" w:cs="Arial"/>
                <w:sz w:val="22"/>
                <w:szCs w:val="22"/>
              </w:rPr>
            </w:pPr>
            <w:r w:rsidRPr="007D7FA5">
              <w:rPr>
                <w:rFonts w:ascii="Arial" w:hAnsi="Arial" w:cs="Arial"/>
                <w:sz w:val="22"/>
                <w:szCs w:val="22"/>
              </w:rPr>
              <w:t>Non-Spark Broom</w:t>
            </w:r>
          </w:p>
          <w:p w14:paraId="2E7AB004" w14:textId="5C27789E" w:rsidR="007D7FA5" w:rsidRPr="007D7FA5" w:rsidRDefault="007D7FA5" w:rsidP="00FC6FDA">
            <w:pPr>
              <w:rPr>
                <w:rFonts w:ascii="Arial" w:eastAsiaTheme="minorHAnsi" w:hAnsi="Arial" w:cs="Arial"/>
                <w:sz w:val="22"/>
                <w:szCs w:val="22"/>
              </w:rPr>
            </w:pPr>
          </w:p>
        </w:tc>
        <w:tc>
          <w:tcPr>
            <w:tcW w:w="2254" w:type="dxa"/>
            <w:vAlign w:val="center"/>
          </w:tcPr>
          <w:p w14:paraId="33BF63E5" w14:textId="668F5DAB" w:rsidR="007D7FA5" w:rsidRPr="007D7FA5" w:rsidRDefault="007D7FA5" w:rsidP="00FC6FD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vAlign w:val="center"/>
          </w:tcPr>
          <w:p w14:paraId="506804E2" w14:textId="4870D377" w:rsidR="007D7FA5" w:rsidRPr="007D7FA5" w:rsidRDefault="007D7FA5" w:rsidP="00FC6FDA">
            <w:pPr>
              <w:jc w:val="center"/>
              <w:rPr>
                <w:rFonts w:ascii="Arial" w:eastAsiaTheme="minorHAnsi" w:hAnsi="Arial" w:cs="Arial"/>
                <w:sz w:val="22"/>
                <w:szCs w:val="22"/>
              </w:rPr>
            </w:pPr>
          </w:p>
        </w:tc>
      </w:tr>
      <w:tr w:rsidR="007D7FA5" w:rsidRPr="007D7FA5" w14:paraId="0B6098BB" w14:textId="77777777" w:rsidTr="00EA09B8">
        <w:tc>
          <w:tcPr>
            <w:tcW w:w="562" w:type="dxa"/>
          </w:tcPr>
          <w:p w14:paraId="2944DEF2" w14:textId="76A468FC" w:rsidR="007D7FA5" w:rsidRPr="007D7FA5" w:rsidRDefault="007D7FA5" w:rsidP="00FC6FDA">
            <w:pPr>
              <w:rPr>
                <w:rFonts w:ascii="Arial" w:eastAsiaTheme="minorHAnsi" w:hAnsi="Arial" w:cs="Arial"/>
                <w:sz w:val="22"/>
                <w:szCs w:val="22"/>
              </w:rPr>
            </w:pPr>
            <w:r w:rsidRPr="007D7FA5">
              <w:rPr>
                <w:rFonts w:ascii="Arial" w:eastAsiaTheme="minorHAnsi" w:hAnsi="Arial" w:cs="Arial"/>
                <w:sz w:val="22"/>
                <w:szCs w:val="22"/>
              </w:rPr>
              <w:t>9.</w:t>
            </w:r>
          </w:p>
        </w:tc>
        <w:tc>
          <w:tcPr>
            <w:tcW w:w="3946" w:type="dxa"/>
          </w:tcPr>
          <w:p w14:paraId="37AD3724" w14:textId="77777777" w:rsidR="007D7FA5" w:rsidRPr="007D7FA5" w:rsidRDefault="007D7FA5" w:rsidP="00FC6FDA">
            <w:pPr>
              <w:rPr>
                <w:rFonts w:ascii="Arial" w:hAnsi="Arial" w:cs="Arial"/>
                <w:sz w:val="22"/>
                <w:szCs w:val="22"/>
              </w:rPr>
            </w:pPr>
            <w:r w:rsidRPr="007D7FA5">
              <w:rPr>
                <w:rFonts w:ascii="Arial" w:hAnsi="Arial" w:cs="Arial"/>
                <w:sz w:val="22"/>
                <w:szCs w:val="22"/>
              </w:rPr>
              <w:t>PPE Set: Pair of Heavy-Duty PVC Gloves, Pair of Safety Goggles, Dust Mask</w:t>
            </w:r>
          </w:p>
          <w:p w14:paraId="5229ACF9" w14:textId="714B1FE9" w:rsidR="007D7FA5" w:rsidRPr="007D7FA5" w:rsidRDefault="007D7FA5" w:rsidP="00FC6FDA">
            <w:pPr>
              <w:rPr>
                <w:rFonts w:ascii="Arial" w:eastAsiaTheme="minorHAnsi" w:hAnsi="Arial" w:cs="Arial"/>
                <w:sz w:val="22"/>
                <w:szCs w:val="22"/>
              </w:rPr>
            </w:pPr>
          </w:p>
        </w:tc>
        <w:tc>
          <w:tcPr>
            <w:tcW w:w="2254" w:type="dxa"/>
            <w:vAlign w:val="center"/>
          </w:tcPr>
          <w:p w14:paraId="23DDBC1A" w14:textId="2509674D" w:rsidR="007D7FA5" w:rsidRPr="007D7FA5" w:rsidRDefault="007D7FA5" w:rsidP="00FC6FD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vAlign w:val="center"/>
          </w:tcPr>
          <w:p w14:paraId="0C85FDA7" w14:textId="4544AA1C" w:rsidR="007D7FA5" w:rsidRPr="007D7FA5" w:rsidRDefault="007D7FA5" w:rsidP="00FC6FDA">
            <w:pPr>
              <w:jc w:val="center"/>
              <w:rPr>
                <w:rFonts w:ascii="Arial" w:eastAsiaTheme="minorHAnsi" w:hAnsi="Arial" w:cs="Arial"/>
                <w:b/>
                <w:bCs/>
                <w:sz w:val="22"/>
                <w:szCs w:val="22"/>
              </w:rPr>
            </w:pPr>
          </w:p>
        </w:tc>
      </w:tr>
      <w:tr w:rsidR="007D7FA5" w:rsidRPr="007D7FA5" w14:paraId="402AEFA9" w14:textId="77777777" w:rsidTr="00EA09B8">
        <w:tc>
          <w:tcPr>
            <w:tcW w:w="562" w:type="dxa"/>
          </w:tcPr>
          <w:p w14:paraId="5641D643" w14:textId="7D651D4D" w:rsidR="007D7FA5" w:rsidRPr="007D7FA5" w:rsidRDefault="007D7FA5" w:rsidP="00FC6FDA">
            <w:pPr>
              <w:rPr>
                <w:rFonts w:ascii="Arial" w:eastAsiaTheme="minorHAnsi" w:hAnsi="Arial" w:cs="Arial"/>
                <w:sz w:val="22"/>
                <w:szCs w:val="22"/>
              </w:rPr>
            </w:pPr>
            <w:r w:rsidRPr="007D7FA5">
              <w:rPr>
                <w:rFonts w:ascii="Arial" w:eastAsiaTheme="minorHAnsi" w:hAnsi="Arial" w:cs="Arial"/>
                <w:sz w:val="22"/>
                <w:szCs w:val="22"/>
              </w:rPr>
              <w:t>10.</w:t>
            </w:r>
          </w:p>
        </w:tc>
        <w:tc>
          <w:tcPr>
            <w:tcW w:w="3946" w:type="dxa"/>
          </w:tcPr>
          <w:p w14:paraId="45161B45" w14:textId="77777777" w:rsidR="007D7FA5" w:rsidRPr="007D7FA5" w:rsidRDefault="007D7FA5" w:rsidP="00FC6FDA">
            <w:pPr>
              <w:rPr>
                <w:rFonts w:ascii="Arial" w:hAnsi="Arial" w:cs="Arial"/>
                <w:sz w:val="22"/>
                <w:szCs w:val="22"/>
              </w:rPr>
            </w:pPr>
            <w:r w:rsidRPr="007D7FA5">
              <w:rPr>
                <w:rFonts w:ascii="Arial" w:hAnsi="Arial" w:cs="Arial"/>
                <w:sz w:val="22"/>
                <w:szCs w:val="22"/>
              </w:rPr>
              <w:t xml:space="preserve">Spill Instruction Guide (Booklet). </w:t>
            </w:r>
          </w:p>
          <w:p w14:paraId="36C5B164" w14:textId="6A1417AA" w:rsidR="007D7FA5" w:rsidRPr="007D7FA5" w:rsidRDefault="007D7FA5" w:rsidP="00FC6FDA">
            <w:pPr>
              <w:rPr>
                <w:rFonts w:ascii="Arial" w:eastAsiaTheme="minorHAnsi" w:hAnsi="Arial" w:cs="Arial"/>
                <w:sz w:val="22"/>
                <w:szCs w:val="22"/>
              </w:rPr>
            </w:pPr>
          </w:p>
        </w:tc>
        <w:tc>
          <w:tcPr>
            <w:tcW w:w="2254" w:type="dxa"/>
            <w:vAlign w:val="center"/>
          </w:tcPr>
          <w:p w14:paraId="59331621" w14:textId="74CCCA50" w:rsidR="007D7FA5" w:rsidRPr="007D7FA5" w:rsidRDefault="007D7FA5" w:rsidP="00FC6FD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tcPr>
          <w:p w14:paraId="17E4D0CC" w14:textId="77777777" w:rsidR="007D7FA5" w:rsidRPr="007D7FA5" w:rsidRDefault="007D7FA5" w:rsidP="00FC6FDA">
            <w:pPr>
              <w:rPr>
                <w:rFonts w:ascii="Arial" w:eastAsiaTheme="minorHAnsi" w:hAnsi="Arial" w:cs="Arial"/>
                <w:sz w:val="22"/>
                <w:szCs w:val="22"/>
              </w:rPr>
            </w:pPr>
          </w:p>
        </w:tc>
      </w:tr>
      <w:tr w:rsidR="007D7FA5" w:rsidRPr="007D7FA5" w14:paraId="51CCDE07" w14:textId="77777777" w:rsidTr="00EA09B8">
        <w:tc>
          <w:tcPr>
            <w:tcW w:w="562" w:type="dxa"/>
          </w:tcPr>
          <w:p w14:paraId="59C8A90E" w14:textId="342C0350" w:rsidR="007D7FA5" w:rsidRPr="007D7FA5" w:rsidRDefault="007D7FA5" w:rsidP="00FC6FDA">
            <w:pPr>
              <w:rPr>
                <w:rFonts w:ascii="Arial" w:eastAsiaTheme="minorHAnsi" w:hAnsi="Arial" w:cs="Arial"/>
                <w:sz w:val="22"/>
                <w:szCs w:val="22"/>
              </w:rPr>
            </w:pPr>
            <w:r w:rsidRPr="007D7FA5">
              <w:rPr>
                <w:rFonts w:ascii="Arial" w:eastAsiaTheme="minorHAnsi" w:hAnsi="Arial" w:cs="Arial"/>
                <w:sz w:val="22"/>
                <w:szCs w:val="22"/>
              </w:rPr>
              <w:t>11.</w:t>
            </w:r>
          </w:p>
        </w:tc>
        <w:tc>
          <w:tcPr>
            <w:tcW w:w="3946" w:type="dxa"/>
          </w:tcPr>
          <w:p w14:paraId="020A681D" w14:textId="1FDCD5DD" w:rsidR="007D7FA5" w:rsidRPr="007D7FA5" w:rsidRDefault="007D7FA5" w:rsidP="00FC6FDA">
            <w:pPr>
              <w:rPr>
                <w:rFonts w:ascii="Arial" w:eastAsiaTheme="minorHAnsi" w:hAnsi="Arial" w:cs="Arial"/>
                <w:sz w:val="22"/>
                <w:szCs w:val="22"/>
              </w:rPr>
            </w:pPr>
            <w:r w:rsidRPr="007D7FA5">
              <w:rPr>
                <w:rFonts w:ascii="Arial" w:hAnsi="Arial" w:cs="Arial"/>
                <w:sz w:val="22"/>
                <w:szCs w:val="22"/>
              </w:rPr>
              <w:t>Training on the usage of spill kit per person</w:t>
            </w:r>
          </w:p>
        </w:tc>
        <w:tc>
          <w:tcPr>
            <w:tcW w:w="2254" w:type="dxa"/>
            <w:vAlign w:val="center"/>
          </w:tcPr>
          <w:p w14:paraId="6448D4D5" w14:textId="5053B04F" w:rsidR="007D7FA5" w:rsidRPr="007D7FA5" w:rsidRDefault="007D7FA5" w:rsidP="00FC6FD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tcPr>
          <w:p w14:paraId="5919E757" w14:textId="77777777" w:rsidR="007D7FA5" w:rsidRPr="007D7FA5" w:rsidRDefault="007D7FA5" w:rsidP="00FC6FDA">
            <w:pPr>
              <w:rPr>
                <w:rFonts w:ascii="Arial" w:eastAsiaTheme="minorHAnsi" w:hAnsi="Arial" w:cs="Arial"/>
                <w:sz w:val="22"/>
                <w:szCs w:val="22"/>
              </w:rPr>
            </w:pPr>
          </w:p>
        </w:tc>
      </w:tr>
      <w:tr w:rsidR="007D7FA5" w:rsidRPr="007D7FA5" w14:paraId="72AEF539" w14:textId="77777777" w:rsidTr="00EA09B8">
        <w:tc>
          <w:tcPr>
            <w:tcW w:w="562" w:type="dxa"/>
          </w:tcPr>
          <w:p w14:paraId="16252916" w14:textId="58736A77" w:rsidR="007D7FA5" w:rsidRPr="007D7FA5" w:rsidRDefault="007D7FA5" w:rsidP="00CD45B9">
            <w:pPr>
              <w:rPr>
                <w:rFonts w:ascii="Arial" w:eastAsiaTheme="minorHAnsi" w:hAnsi="Arial" w:cs="Arial"/>
                <w:sz w:val="22"/>
                <w:szCs w:val="22"/>
              </w:rPr>
            </w:pPr>
            <w:r w:rsidRPr="007D7FA5">
              <w:rPr>
                <w:rFonts w:ascii="Arial" w:eastAsiaTheme="minorHAnsi" w:hAnsi="Arial" w:cs="Arial"/>
                <w:sz w:val="22"/>
                <w:szCs w:val="22"/>
              </w:rPr>
              <w:t>12.</w:t>
            </w:r>
          </w:p>
        </w:tc>
        <w:tc>
          <w:tcPr>
            <w:tcW w:w="3946" w:type="dxa"/>
          </w:tcPr>
          <w:p w14:paraId="2AA5F182" w14:textId="6DEFC229" w:rsidR="007D7FA5" w:rsidRPr="007D7FA5" w:rsidRDefault="007D7FA5" w:rsidP="00CD45B9">
            <w:pPr>
              <w:rPr>
                <w:rFonts w:ascii="Arial" w:eastAsiaTheme="minorHAnsi" w:hAnsi="Arial" w:cs="Arial"/>
                <w:sz w:val="22"/>
                <w:szCs w:val="22"/>
              </w:rPr>
            </w:pPr>
            <w:r w:rsidRPr="007D7FA5">
              <w:rPr>
                <w:rFonts w:ascii="Arial" w:hAnsi="Arial" w:cs="Arial"/>
                <w:sz w:val="22"/>
                <w:szCs w:val="22"/>
              </w:rPr>
              <w:t>Labour rate per hour (weekdays) to clean spill and provide report</w:t>
            </w:r>
          </w:p>
        </w:tc>
        <w:tc>
          <w:tcPr>
            <w:tcW w:w="2254" w:type="dxa"/>
            <w:vAlign w:val="center"/>
          </w:tcPr>
          <w:p w14:paraId="3B2ECAC3" w14:textId="359FB691" w:rsidR="007D7FA5" w:rsidRPr="007D7FA5" w:rsidRDefault="007D7FA5" w:rsidP="00CD45B9">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tcPr>
          <w:p w14:paraId="0D258012" w14:textId="77777777" w:rsidR="007D7FA5" w:rsidRPr="007D7FA5" w:rsidRDefault="007D7FA5" w:rsidP="00CD45B9">
            <w:pPr>
              <w:rPr>
                <w:rFonts w:ascii="Arial" w:eastAsiaTheme="minorHAnsi" w:hAnsi="Arial" w:cs="Arial"/>
                <w:sz w:val="22"/>
                <w:szCs w:val="22"/>
              </w:rPr>
            </w:pPr>
          </w:p>
        </w:tc>
      </w:tr>
      <w:tr w:rsidR="007D7FA5" w:rsidRPr="007D7FA5" w14:paraId="10367678" w14:textId="77777777" w:rsidTr="00EA09B8">
        <w:tc>
          <w:tcPr>
            <w:tcW w:w="562" w:type="dxa"/>
          </w:tcPr>
          <w:p w14:paraId="414D34EB" w14:textId="66D68D6C" w:rsidR="007D7FA5" w:rsidRPr="007D7FA5" w:rsidRDefault="007D7FA5" w:rsidP="00CD45B9">
            <w:pPr>
              <w:rPr>
                <w:rFonts w:ascii="Arial" w:eastAsiaTheme="minorHAnsi" w:hAnsi="Arial" w:cs="Arial"/>
                <w:sz w:val="22"/>
                <w:szCs w:val="22"/>
              </w:rPr>
            </w:pPr>
            <w:r w:rsidRPr="007D7FA5">
              <w:rPr>
                <w:rFonts w:ascii="Arial" w:eastAsiaTheme="minorHAnsi" w:hAnsi="Arial" w:cs="Arial"/>
                <w:sz w:val="22"/>
                <w:szCs w:val="22"/>
              </w:rPr>
              <w:t>13.</w:t>
            </w:r>
          </w:p>
        </w:tc>
        <w:tc>
          <w:tcPr>
            <w:tcW w:w="3946" w:type="dxa"/>
          </w:tcPr>
          <w:p w14:paraId="49F3F582" w14:textId="21F885A0" w:rsidR="007D7FA5" w:rsidRPr="007D7FA5" w:rsidRDefault="007D7FA5" w:rsidP="00CD45B9">
            <w:pPr>
              <w:rPr>
                <w:rFonts w:ascii="Arial" w:eastAsiaTheme="minorHAnsi" w:hAnsi="Arial" w:cs="Arial"/>
                <w:sz w:val="22"/>
                <w:szCs w:val="22"/>
              </w:rPr>
            </w:pPr>
            <w:r w:rsidRPr="007D7FA5">
              <w:rPr>
                <w:rFonts w:ascii="Arial" w:hAnsi="Arial" w:cs="Arial"/>
                <w:sz w:val="22"/>
                <w:szCs w:val="22"/>
              </w:rPr>
              <w:t>Labour rate per hour (weekends and public holidays) to clean spill and provide report</w:t>
            </w:r>
          </w:p>
        </w:tc>
        <w:tc>
          <w:tcPr>
            <w:tcW w:w="2254" w:type="dxa"/>
            <w:vAlign w:val="center"/>
          </w:tcPr>
          <w:p w14:paraId="2F1E69C6" w14:textId="4B2BB9C8" w:rsidR="007D7FA5" w:rsidRPr="007D7FA5" w:rsidRDefault="007D7FA5" w:rsidP="00CD45B9">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tcPr>
          <w:p w14:paraId="3CCC99D6" w14:textId="77777777" w:rsidR="007D7FA5" w:rsidRPr="007D7FA5" w:rsidRDefault="007D7FA5" w:rsidP="00CD45B9">
            <w:pPr>
              <w:rPr>
                <w:rFonts w:ascii="Arial" w:eastAsiaTheme="minorHAnsi" w:hAnsi="Arial" w:cs="Arial"/>
                <w:sz w:val="22"/>
                <w:szCs w:val="22"/>
              </w:rPr>
            </w:pPr>
          </w:p>
        </w:tc>
      </w:tr>
      <w:tr w:rsidR="007D7FA5" w:rsidRPr="007D7FA5" w14:paraId="7E58DB85" w14:textId="77777777" w:rsidTr="00EA09B8">
        <w:tc>
          <w:tcPr>
            <w:tcW w:w="562" w:type="dxa"/>
          </w:tcPr>
          <w:p w14:paraId="729A0285" w14:textId="7E9650A8" w:rsidR="007D7FA5" w:rsidRPr="007D7FA5" w:rsidRDefault="007D7FA5" w:rsidP="00CD45B9">
            <w:pPr>
              <w:rPr>
                <w:rFonts w:ascii="Arial" w:eastAsiaTheme="minorHAnsi" w:hAnsi="Arial" w:cs="Arial"/>
                <w:sz w:val="22"/>
                <w:szCs w:val="22"/>
              </w:rPr>
            </w:pPr>
            <w:r w:rsidRPr="007D7FA5">
              <w:rPr>
                <w:rFonts w:ascii="Arial" w:eastAsiaTheme="minorHAnsi" w:hAnsi="Arial" w:cs="Arial"/>
                <w:sz w:val="22"/>
                <w:szCs w:val="22"/>
              </w:rPr>
              <w:t>14.</w:t>
            </w:r>
          </w:p>
        </w:tc>
        <w:tc>
          <w:tcPr>
            <w:tcW w:w="3946" w:type="dxa"/>
          </w:tcPr>
          <w:p w14:paraId="195F9BB5" w14:textId="562AFFCC" w:rsidR="007D7FA5" w:rsidRPr="007D7FA5" w:rsidRDefault="007D7FA5" w:rsidP="00CD45B9">
            <w:pPr>
              <w:rPr>
                <w:rFonts w:ascii="Arial" w:eastAsiaTheme="minorHAnsi" w:hAnsi="Arial" w:cs="Arial"/>
                <w:sz w:val="22"/>
                <w:szCs w:val="22"/>
              </w:rPr>
            </w:pPr>
            <w:r w:rsidRPr="007D7FA5">
              <w:rPr>
                <w:rFonts w:ascii="Arial" w:hAnsi="Arial" w:cs="Arial"/>
                <w:sz w:val="22"/>
                <w:szCs w:val="22"/>
              </w:rPr>
              <w:t>callout rate 24 Hour Response (weekdays) to clean spill and provide report</w:t>
            </w:r>
          </w:p>
        </w:tc>
        <w:tc>
          <w:tcPr>
            <w:tcW w:w="2254" w:type="dxa"/>
            <w:vAlign w:val="center"/>
          </w:tcPr>
          <w:p w14:paraId="03E53E1B" w14:textId="67831714" w:rsidR="007D7FA5" w:rsidRPr="007D7FA5" w:rsidRDefault="007D7FA5" w:rsidP="00CD45B9">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tcPr>
          <w:p w14:paraId="0C8C5300" w14:textId="77777777" w:rsidR="007D7FA5" w:rsidRPr="007D7FA5" w:rsidRDefault="007D7FA5" w:rsidP="00CD45B9">
            <w:pPr>
              <w:rPr>
                <w:rFonts w:ascii="Arial" w:eastAsiaTheme="minorHAnsi" w:hAnsi="Arial" w:cs="Arial"/>
                <w:sz w:val="22"/>
                <w:szCs w:val="22"/>
              </w:rPr>
            </w:pPr>
          </w:p>
        </w:tc>
      </w:tr>
      <w:tr w:rsidR="007D7FA5" w:rsidRPr="007D7FA5" w14:paraId="7FFCA0E6" w14:textId="77777777" w:rsidTr="00EA09B8">
        <w:tc>
          <w:tcPr>
            <w:tcW w:w="562" w:type="dxa"/>
          </w:tcPr>
          <w:p w14:paraId="049378A5" w14:textId="7DD06B1A" w:rsidR="007D7FA5" w:rsidRPr="007D7FA5" w:rsidRDefault="007D7FA5" w:rsidP="00CD45B9">
            <w:pPr>
              <w:rPr>
                <w:rFonts w:ascii="Arial" w:eastAsiaTheme="minorHAnsi" w:hAnsi="Arial" w:cs="Arial"/>
                <w:sz w:val="22"/>
                <w:szCs w:val="22"/>
              </w:rPr>
            </w:pPr>
            <w:r w:rsidRPr="007D7FA5">
              <w:rPr>
                <w:rFonts w:ascii="Arial" w:eastAsiaTheme="minorHAnsi" w:hAnsi="Arial" w:cs="Arial"/>
                <w:sz w:val="22"/>
                <w:szCs w:val="22"/>
              </w:rPr>
              <w:t>15.</w:t>
            </w:r>
          </w:p>
        </w:tc>
        <w:tc>
          <w:tcPr>
            <w:tcW w:w="3946" w:type="dxa"/>
          </w:tcPr>
          <w:p w14:paraId="28880053" w14:textId="4AA4298C" w:rsidR="007D7FA5" w:rsidRPr="007D7FA5" w:rsidRDefault="007D7FA5" w:rsidP="00CD45B9">
            <w:pPr>
              <w:rPr>
                <w:rFonts w:ascii="Arial" w:eastAsiaTheme="minorHAnsi" w:hAnsi="Arial" w:cs="Arial"/>
                <w:sz w:val="22"/>
                <w:szCs w:val="22"/>
              </w:rPr>
            </w:pPr>
            <w:r w:rsidRPr="007D7FA5">
              <w:rPr>
                <w:rFonts w:ascii="Arial" w:hAnsi="Arial" w:cs="Arial"/>
                <w:sz w:val="22"/>
                <w:szCs w:val="22"/>
              </w:rPr>
              <w:t>callout rate 24 Hour Response (weekends and public holidays) to clean spill and provide report</w:t>
            </w:r>
          </w:p>
        </w:tc>
        <w:tc>
          <w:tcPr>
            <w:tcW w:w="2254" w:type="dxa"/>
            <w:vAlign w:val="center"/>
          </w:tcPr>
          <w:p w14:paraId="04813457" w14:textId="2B1949E9" w:rsidR="007D7FA5" w:rsidRPr="007D7FA5" w:rsidRDefault="007D7FA5" w:rsidP="00CD45B9">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tcPr>
          <w:p w14:paraId="6BC1AC51" w14:textId="77777777" w:rsidR="007D7FA5" w:rsidRPr="007D7FA5" w:rsidRDefault="007D7FA5" w:rsidP="00CD45B9">
            <w:pPr>
              <w:rPr>
                <w:rFonts w:ascii="Arial" w:eastAsiaTheme="minorHAnsi" w:hAnsi="Arial" w:cs="Arial"/>
                <w:sz w:val="22"/>
                <w:szCs w:val="22"/>
              </w:rPr>
            </w:pPr>
          </w:p>
        </w:tc>
      </w:tr>
      <w:tr w:rsidR="007D7FA5" w:rsidRPr="007D7FA5" w14:paraId="45931F4B" w14:textId="77777777" w:rsidTr="00EA09B8">
        <w:tc>
          <w:tcPr>
            <w:tcW w:w="562" w:type="dxa"/>
          </w:tcPr>
          <w:p w14:paraId="11FABAAC" w14:textId="1E699B4C" w:rsidR="007D7FA5" w:rsidRPr="007D7FA5" w:rsidRDefault="007D7FA5" w:rsidP="00CD45B9">
            <w:pPr>
              <w:rPr>
                <w:rFonts w:ascii="Arial" w:eastAsiaTheme="minorHAnsi" w:hAnsi="Arial" w:cs="Arial"/>
                <w:sz w:val="22"/>
                <w:szCs w:val="22"/>
              </w:rPr>
            </w:pPr>
            <w:r w:rsidRPr="007D7FA5">
              <w:rPr>
                <w:rFonts w:ascii="Arial" w:eastAsiaTheme="minorHAnsi" w:hAnsi="Arial" w:cs="Arial"/>
                <w:sz w:val="22"/>
                <w:szCs w:val="22"/>
              </w:rPr>
              <w:t>16.</w:t>
            </w:r>
          </w:p>
        </w:tc>
        <w:tc>
          <w:tcPr>
            <w:tcW w:w="3946" w:type="dxa"/>
          </w:tcPr>
          <w:p w14:paraId="5AD808F6" w14:textId="16DAC40B" w:rsidR="007D7FA5" w:rsidRPr="007D7FA5" w:rsidRDefault="007D7FA5" w:rsidP="00CD45B9">
            <w:pPr>
              <w:rPr>
                <w:rFonts w:ascii="Arial" w:eastAsiaTheme="minorHAnsi" w:hAnsi="Arial" w:cs="Arial"/>
                <w:sz w:val="22"/>
                <w:szCs w:val="22"/>
              </w:rPr>
            </w:pPr>
            <w:r w:rsidRPr="007D7FA5">
              <w:rPr>
                <w:rFonts w:ascii="Arial" w:hAnsi="Arial" w:cs="Arial"/>
                <w:sz w:val="22"/>
                <w:szCs w:val="22"/>
              </w:rPr>
              <w:t>Travel Rate per Km</w:t>
            </w:r>
          </w:p>
        </w:tc>
        <w:tc>
          <w:tcPr>
            <w:tcW w:w="2254" w:type="dxa"/>
            <w:vAlign w:val="center"/>
          </w:tcPr>
          <w:p w14:paraId="2CDCB337" w14:textId="04353BDA" w:rsidR="007D7FA5" w:rsidRPr="007D7FA5" w:rsidRDefault="007D7FA5" w:rsidP="00CD45B9">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tcPr>
          <w:p w14:paraId="29D40366" w14:textId="77777777" w:rsidR="007D7FA5" w:rsidRPr="007D7FA5" w:rsidRDefault="007D7FA5" w:rsidP="00CD45B9">
            <w:pPr>
              <w:rPr>
                <w:rFonts w:ascii="Arial" w:eastAsiaTheme="minorHAnsi" w:hAnsi="Arial" w:cs="Arial"/>
                <w:sz w:val="22"/>
                <w:szCs w:val="22"/>
              </w:rPr>
            </w:pPr>
          </w:p>
        </w:tc>
      </w:tr>
    </w:tbl>
    <w:bookmarkEnd w:id="8"/>
    <w:p w14:paraId="7D209B3C" w14:textId="666F210C" w:rsidR="007D7FA5" w:rsidRDefault="00CD45B9" w:rsidP="00CD45B9">
      <w:pPr>
        <w:pStyle w:val="Heading1"/>
        <w:spacing w:after="240"/>
        <w:ind w:left="777"/>
        <w:rPr>
          <w:rFonts w:eastAsiaTheme="minorHAnsi" w:cs="Arial"/>
          <w:szCs w:val="22"/>
        </w:rPr>
      </w:pPr>
      <w:r w:rsidRPr="007D7FA5">
        <w:rPr>
          <w:rFonts w:eastAsiaTheme="minorHAnsi" w:cs="Arial"/>
          <w:szCs w:val="22"/>
        </w:rPr>
        <w:t xml:space="preserve">NB: </w:t>
      </w:r>
      <w:r w:rsidR="007D7FA5" w:rsidRPr="007D7FA5">
        <w:rPr>
          <w:rFonts w:eastAsiaTheme="minorHAnsi" w:cs="Arial"/>
          <w:b w:val="0"/>
          <w:bCs/>
          <w:szCs w:val="22"/>
        </w:rPr>
        <w:t>Service provider must take note of the delivery addresses to</w:t>
      </w:r>
      <w:r w:rsidR="007D7FA5">
        <w:rPr>
          <w:rFonts w:eastAsiaTheme="minorHAnsi" w:cs="Arial"/>
          <w:b w:val="0"/>
          <w:bCs/>
          <w:szCs w:val="22"/>
        </w:rPr>
        <w:t xml:space="preserve"> where the service will be required</w:t>
      </w:r>
      <w:r w:rsidR="007D7FA5" w:rsidRPr="007D7FA5">
        <w:rPr>
          <w:rFonts w:eastAsiaTheme="minorHAnsi" w:cs="Arial"/>
          <w:b w:val="0"/>
          <w:bCs/>
          <w:szCs w:val="22"/>
        </w:rPr>
        <w:t xml:space="preserve"> bellow:</w:t>
      </w:r>
      <w:r w:rsidR="007D7FA5">
        <w:rPr>
          <w:rFonts w:eastAsiaTheme="minorHAnsi" w:cs="Arial"/>
          <w:szCs w:val="22"/>
        </w:rPr>
        <w:t xml:space="preserve"> </w:t>
      </w:r>
    </w:p>
    <w:tbl>
      <w:tblPr>
        <w:tblStyle w:val="TableGrid3"/>
        <w:tblW w:w="9055" w:type="dxa"/>
        <w:tblInd w:w="0" w:type="dxa"/>
        <w:tblLook w:val="04A0" w:firstRow="1" w:lastRow="0" w:firstColumn="1" w:lastColumn="0" w:noHBand="0" w:noVBand="1"/>
      </w:tblPr>
      <w:tblGrid>
        <w:gridCol w:w="9055"/>
      </w:tblGrid>
      <w:tr w:rsidR="007D7FA5" w:rsidRPr="007D7FA5" w14:paraId="2D285AEB" w14:textId="77777777" w:rsidTr="00EC5F3A">
        <w:tc>
          <w:tcPr>
            <w:tcW w:w="9055" w:type="dxa"/>
            <w:tcBorders>
              <w:top w:val="single" w:sz="4" w:space="0" w:color="auto"/>
            </w:tcBorders>
          </w:tcPr>
          <w:p w14:paraId="66F05637" w14:textId="77777777" w:rsidR="007D7FA5" w:rsidRPr="007D7FA5" w:rsidRDefault="007D7FA5" w:rsidP="007D7FA5">
            <w:pPr>
              <w:rPr>
                <w:rFonts w:ascii="Arial" w:eastAsia="MS Mincho" w:hAnsi="Arial" w:cs="Arial"/>
                <w:b/>
                <w:bCs/>
                <w:snapToGrid w:val="0"/>
                <w:sz w:val="22"/>
                <w:szCs w:val="22"/>
              </w:rPr>
            </w:pPr>
            <w:r w:rsidRPr="007D7FA5">
              <w:rPr>
                <w:rFonts w:ascii="Arial" w:eastAsia="MS Mincho" w:hAnsi="Arial" w:cs="Arial"/>
                <w:b/>
                <w:bCs/>
                <w:snapToGrid w:val="0"/>
                <w:sz w:val="22"/>
                <w:szCs w:val="22"/>
              </w:rPr>
              <w:t>Locations of service</w:t>
            </w:r>
          </w:p>
        </w:tc>
      </w:tr>
      <w:tr w:rsidR="007D7FA5" w:rsidRPr="007D7FA5" w14:paraId="7E3E1951" w14:textId="77777777" w:rsidTr="00EC5F3A">
        <w:tc>
          <w:tcPr>
            <w:tcW w:w="9055" w:type="dxa"/>
          </w:tcPr>
          <w:p w14:paraId="0034A22C" w14:textId="77777777" w:rsidR="007D7FA5" w:rsidRPr="007D7FA5" w:rsidRDefault="007D7FA5" w:rsidP="007D7FA5">
            <w:pPr>
              <w:rPr>
                <w:rFonts w:ascii="Arial" w:eastAsia="MS Mincho" w:hAnsi="Arial" w:cs="Arial"/>
                <w:snapToGrid w:val="0"/>
                <w:sz w:val="22"/>
                <w:szCs w:val="22"/>
              </w:rPr>
            </w:pPr>
            <w:r w:rsidRPr="007D7FA5">
              <w:rPr>
                <w:rFonts w:ascii="Arial" w:eastAsia="MS Mincho" w:hAnsi="Arial" w:cs="Arial"/>
                <w:snapToGrid w:val="0"/>
                <w:sz w:val="22"/>
                <w:szCs w:val="22"/>
              </w:rPr>
              <w:t>Port Elizabeth International Airport - ATNS Control Tower &amp; Airside (permit costs for suppliers account)</w:t>
            </w:r>
          </w:p>
        </w:tc>
      </w:tr>
      <w:tr w:rsidR="007D7FA5" w:rsidRPr="007D7FA5" w14:paraId="4EC3209F" w14:textId="77777777" w:rsidTr="00EC5F3A">
        <w:tc>
          <w:tcPr>
            <w:tcW w:w="9055" w:type="dxa"/>
          </w:tcPr>
          <w:p w14:paraId="2F5E467E" w14:textId="77777777" w:rsidR="007D7FA5" w:rsidRPr="007D7FA5" w:rsidRDefault="007D7FA5" w:rsidP="007D7FA5">
            <w:pPr>
              <w:rPr>
                <w:rFonts w:ascii="Arial" w:eastAsia="MS Mincho" w:hAnsi="Arial" w:cs="Arial"/>
                <w:snapToGrid w:val="0"/>
                <w:sz w:val="22"/>
                <w:szCs w:val="22"/>
              </w:rPr>
            </w:pPr>
            <w:r w:rsidRPr="007D7FA5">
              <w:rPr>
                <w:rFonts w:ascii="Arial" w:eastAsia="MS Mincho" w:hAnsi="Arial" w:cs="Arial"/>
                <w:snapToGrid w:val="0"/>
                <w:sz w:val="22"/>
                <w:szCs w:val="22"/>
              </w:rPr>
              <w:t>Radar/Transmitter Site</w:t>
            </w:r>
          </w:p>
        </w:tc>
      </w:tr>
      <w:tr w:rsidR="007D7FA5" w:rsidRPr="007D7FA5" w14:paraId="2EEA7F44" w14:textId="77777777" w:rsidTr="00EC5F3A">
        <w:tc>
          <w:tcPr>
            <w:tcW w:w="9055" w:type="dxa"/>
          </w:tcPr>
          <w:p w14:paraId="2EC74D3A" w14:textId="77777777" w:rsidR="007D7FA5" w:rsidRPr="007D7FA5" w:rsidRDefault="007D7FA5" w:rsidP="007D7FA5">
            <w:pPr>
              <w:rPr>
                <w:rFonts w:ascii="Arial" w:eastAsia="MS Mincho" w:hAnsi="Arial" w:cs="Arial"/>
                <w:snapToGrid w:val="0"/>
                <w:sz w:val="22"/>
                <w:szCs w:val="22"/>
              </w:rPr>
            </w:pPr>
            <w:r w:rsidRPr="007D7FA5">
              <w:rPr>
                <w:rFonts w:ascii="Arial" w:eastAsia="MS Mincho" w:hAnsi="Arial" w:cs="Arial"/>
                <w:snapToGrid w:val="0"/>
                <w:sz w:val="22"/>
                <w:szCs w:val="22"/>
              </w:rPr>
              <w:t>Receiver Site</w:t>
            </w:r>
          </w:p>
        </w:tc>
      </w:tr>
      <w:tr w:rsidR="007D7FA5" w:rsidRPr="007D7FA5" w14:paraId="12227E99" w14:textId="77777777" w:rsidTr="00EC5F3A">
        <w:tc>
          <w:tcPr>
            <w:tcW w:w="9055" w:type="dxa"/>
          </w:tcPr>
          <w:p w14:paraId="75211B55" w14:textId="77777777" w:rsidR="007D7FA5" w:rsidRPr="007D7FA5" w:rsidRDefault="007D7FA5" w:rsidP="007D7FA5">
            <w:pPr>
              <w:rPr>
                <w:rFonts w:ascii="Arial" w:eastAsia="MS Mincho" w:hAnsi="Arial" w:cs="Arial"/>
                <w:snapToGrid w:val="0"/>
                <w:sz w:val="22"/>
                <w:szCs w:val="22"/>
              </w:rPr>
            </w:pPr>
            <w:r w:rsidRPr="007D7FA5">
              <w:rPr>
                <w:rFonts w:ascii="Arial" w:eastAsia="MS Mincho" w:hAnsi="Arial" w:cs="Arial"/>
                <w:snapToGrid w:val="0"/>
                <w:sz w:val="22"/>
                <w:szCs w:val="22"/>
              </w:rPr>
              <w:t>Humansdorp VHF FRS Site</w:t>
            </w:r>
          </w:p>
        </w:tc>
      </w:tr>
      <w:tr w:rsidR="007D7FA5" w:rsidRPr="007D7FA5" w14:paraId="778B75E9" w14:textId="77777777" w:rsidTr="00EC5F3A">
        <w:tc>
          <w:tcPr>
            <w:tcW w:w="9055" w:type="dxa"/>
          </w:tcPr>
          <w:p w14:paraId="505F6AA7" w14:textId="77777777" w:rsidR="007D7FA5" w:rsidRPr="007D7FA5" w:rsidRDefault="007D7FA5" w:rsidP="007D7FA5">
            <w:pPr>
              <w:rPr>
                <w:rFonts w:ascii="Arial" w:eastAsia="MS Mincho" w:hAnsi="Arial" w:cs="Arial"/>
                <w:snapToGrid w:val="0"/>
                <w:sz w:val="22"/>
                <w:szCs w:val="22"/>
              </w:rPr>
            </w:pPr>
            <w:r w:rsidRPr="007D7FA5">
              <w:rPr>
                <w:rFonts w:ascii="Arial" w:eastAsia="MS Mincho" w:hAnsi="Arial" w:cs="Arial"/>
                <w:snapToGrid w:val="0"/>
                <w:sz w:val="22"/>
                <w:szCs w:val="22"/>
              </w:rPr>
              <w:t>South African Roads (in case of vehicle leaks)</w:t>
            </w:r>
          </w:p>
        </w:tc>
      </w:tr>
    </w:tbl>
    <w:p w14:paraId="31C7CAFB" w14:textId="55857D31" w:rsidR="00CD45B9" w:rsidRDefault="00CD45B9" w:rsidP="00CD45B9">
      <w:pPr>
        <w:pStyle w:val="Heading1"/>
        <w:spacing w:after="240"/>
        <w:ind w:left="777"/>
        <w:rPr>
          <w:rFonts w:eastAsiaTheme="minorHAnsi" w:cs="Arial"/>
          <w:szCs w:val="22"/>
        </w:rPr>
      </w:pPr>
    </w:p>
    <w:p w14:paraId="7511D190" w14:textId="2B853ED2" w:rsidR="00C76B57" w:rsidRPr="006653A4" w:rsidRDefault="00C76B57" w:rsidP="00C76B57">
      <w:pPr>
        <w:pStyle w:val="Heading1"/>
        <w:numPr>
          <w:ilvl w:val="1"/>
          <w:numId w:val="18"/>
        </w:numPr>
        <w:spacing w:after="240"/>
        <w:ind w:left="777"/>
        <w:rPr>
          <w:rFonts w:eastAsiaTheme="minorHAnsi" w:cs="Arial"/>
          <w:szCs w:val="22"/>
        </w:rPr>
      </w:pPr>
      <w:r w:rsidRPr="006653A4">
        <w:rPr>
          <w:rFonts w:eastAsiaTheme="minorHAnsi" w:cs="Arial"/>
          <w:szCs w:val="22"/>
        </w:rPr>
        <w:t>Validity Period</w:t>
      </w:r>
    </w:p>
    <w:p w14:paraId="1CEEA351" w14:textId="77777777" w:rsidR="00C76B57" w:rsidRPr="006653A4" w:rsidRDefault="00C76B57" w:rsidP="00C76B57">
      <w:pPr>
        <w:pStyle w:val="ListParagraph"/>
        <w:numPr>
          <w:ilvl w:val="2"/>
          <w:numId w:val="18"/>
        </w:numPr>
        <w:spacing w:line="360" w:lineRule="auto"/>
        <w:ind w:left="1145"/>
        <w:jc w:val="both"/>
        <w:rPr>
          <w:rFonts w:ascii="Arial" w:eastAsiaTheme="minorHAnsi" w:hAnsi="Arial" w:cs="Arial"/>
          <w:sz w:val="22"/>
          <w:szCs w:val="22"/>
        </w:rPr>
      </w:pPr>
      <w:r w:rsidRPr="006653A4">
        <w:rPr>
          <w:rFonts w:ascii="Arial" w:eastAsiaTheme="minorHAnsi" w:hAnsi="Arial" w:cs="Arial"/>
          <w:sz w:val="22"/>
          <w:szCs w:val="22"/>
        </w:rPr>
        <w:t>The proposal provided to ATNS in terms of this request for quotations will be valid for a period of 60 days from the date of submission except for the Tax and B-BBEE certificates which must still be valid at the time of award.</w:t>
      </w:r>
    </w:p>
    <w:p w14:paraId="627B3D33" w14:textId="6CC7B1FE" w:rsidR="00081249" w:rsidRPr="00140A43" w:rsidRDefault="00C76B57" w:rsidP="00140A43">
      <w:pPr>
        <w:pStyle w:val="ListParagraph"/>
        <w:numPr>
          <w:ilvl w:val="2"/>
          <w:numId w:val="18"/>
        </w:numPr>
        <w:spacing w:line="360" w:lineRule="auto"/>
        <w:ind w:left="1145"/>
        <w:jc w:val="both"/>
        <w:rPr>
          <w:rFonts w:ascii="Arial" w:eastAsiaTheme="minorHAnsi" w:hAnsi="Arial" w:cs="Arial"/>
          <w:sz w:val="22"/>
          <w:szCs w:val="22"/>
        </w:rPr>
      </w:pPr>
      <w:r w:rsidRPr="006653A4">
        <w:rPr>
          <w:rFonts w:ascii="Arial" w:eastAsiaTheme="minorHAnsi" w:hAnsi="Arial" w:cs="Arial"/>
          <w:sz w:val="22"/>
          <w:szCs w:val="22"/>
        </w:rPr>
        <w:lastRenderedPageBreak/>
        <w:t xml:space="preserve">Should there be a need to request extension of the finalisation of the award of the RFQ, the bidders will be duly informed, and the priced proposal will remain valid for the amended duration. </w:t>
      </w:r>
    </w:p>
    <w:p w14:paraId="6EB09179" w14:textId="04A73140" w:rsidR="00081249" w:rsidRPr="00081249" w:rsidRDefault="00081249" w:rsidP="00081249">
      <w:pPr>
        <w:pStyle w:val="Heading1"/>
        <w:numPr>
          <w:ilvl w:val="1"/>
          <w:numId w:val="18"/>
        </w:numPr>
        <w:spacing w:after="240"/>
        <w:ind w:left="777"/>
        <w:rPr>
          <w:rFonts w:eastAsiaTheme="minorHAnsi" w:cs="Arial"/>
          <w:szCs w:val="22"/>
        </w:rPr>
      </w:pPr>
      <w:bookmarkStart w:id="9" w:name="_Toc159246521"/>
      <w:r w:rsidRPr="00081249">
        <w:rPr>
          <w:rFonts w:eastAsiaTheme="minorHAnsi" w:cs="Arial"/>
          <w:szCs w:val="22"/>
        </w:rPr>
        <w:t>Procedures For Submitting Quotations</w:t>
      </w:r>
      <w:bookmarkEnd w:id="9"/>
    </w:p>
    <w:p w14:paraId="1AA04C38" w14:textId="53796B66" w:rsidR="00081249" w:rsidRPr="00081249" w:rsidRDefault="00081249" w:rsidP="00081249">
      <w:pPr>
        <w:pStyle w:val="ListParagraph"/>
        <w:numPr>
          <w:ilvl w:val="2"/>
          <w:numId w:val="18"/>
        </w:numPr>
        <w:spacing w:line="360" w:lineRule="auto"/>
        <w:jc w:val="both"/>
        <w:rPr>
          <w:rFonts w:ascii="Arial" w:eastAsiaTheme="minorHAnsi" w:hAnsi="Arial" w:cs="Arial"/>
          <w:sz w:val="22"/>
          <w:szCs w:val="22"/>
          <w:lang w:val="en-US"/>
        </w:rPr>
      </w:pPr>
      <w:r w:rsidRPr="00081249">
        <w:rPr>
          <w:rFonts w:ascii="Arial" w:eastAsiaTheme="minorHAnsi" w:hAnsi="Arial" w:cs="Arial"/>
          <w:sz w:val="22"/>
          <w:szCs w:val="22"/>
          <w:lang w:val="en-US"/>
        </w:rPr>
        <w:t xml:space="preserve">The </w:t>
      </w:r>
      <w:r w:rsidRPr="00081249">
        <w:rPr>
          <w:rFonts w:ascii="Arial" w:eastAsiaTheme="minorHAnsi" w:hAnsi="Arial" w:cs="Arial"/>
          <w:sz w:val="22"/>
          <w:szCs w:val="22"/>
          <w:u w:val="single"/>
          <w:lang w:val="en-US"/>
        </w:rPr>
        <w:t>closing date and time</w:t>
      </w:r>
      <w:r w:rsidRPr="00081249">
        <w:rPr>
          <w:rFonts w:ascii="Arial" w:eastAsiaTheme="minorHAnsi" w:hAnsi="Arial" w:cs="Arial"/>
          <w:sz w:val="22"/>
          <w:szCs w:val="22"/>
          <w:lang w:val="en-US"/>
        </w:rPr>
        <w:t xml:space="preserve"> for submitting quotations is </w:t>
      </w:r>
      <w:r w:rsidR="00D94329">
        <w:rPr>
          <w:rFonts w:ascii="Arial" w:eastAsiaTheme="minorHAnsi" w:hAnsi="Arial" w:cs="Arial"/>
          <w:b/>
          <w:bCs/>
          <w:sz w:val="22"/>
          <w:szCs w:val="22"/>
          <w:lang w:val="en-US"/>
        </w:rPr>
        <w:t>04</w:t>
      </w:r>
      <w:r w:rsidR="00EA09B8">
        <w:rPr>
          <w:rFonts w:ascii="Arial" w:eastAsiaTheme="minorHAnsi" w:hAnsi="Arial" w:cs="Arial"/>
          <w:b/>
          <w:bCs/>
          <w:sz w:val="22"/>
          <w:szCs w:val="22"/>
          <w:lang w:val="en-US"/>
        </w:rPr>
        <w:t xml:space="preserve"> </w:t>
      </w:r>
      <w:r w:rsidR="00D94329">
        <w:rPr>
          <w:rFonts w:ascii="Arial" w:eastAsiaTheme="minorHAnsi" w:hAnsi="Arial" w:cs="Arial"/>
          <w:b/>
          <w:bCs/>
          <w:sz w:val="22"/>
          <w:szCs w:val="22"/>
          <w:lang w:val="en-US"/>
        </w:rPr>
        <w:t>March</w:t>
      </w:r>
      <w:r w:rsidRPr="0094018C">
        <w:rPr>
          <w:rFonts w:ascii="Arial" w:eastAsiaTheme="minorHAnsi" w:hAnsi="Arial" w:cs="Arial"/>
          <w:b/>
          <w:bCs/>
          <w:sz w:val="22"/>
          <w:szCs w:val="22"/>
          <w:lang w:val="en-US"/>
        </w:rPr>
        <w:t xml:space="preserve"> 202</w:t>
      </w:r>
      <w:r w:rsidR="00140A43">
        <w:rPr>
          <w:rFonts w:ascii="Arial" w:eastAsiaTheme="minorHAnsi" w:hAnsi="Arial" w:cs="Arial"/>
          <w:b/>
          <w:bCs/>
          <w:sz w:val="22"/>
          <w:szCs w:val="22"/>
          <w:lang w:val="en-US"/>
        </w:rPr>
        <w:t>4</w:t>
      </w:r>
      <w:r w:rsidRPr="0094018C">
        <w:rPr>
          <w:rFonts w:ascii="Arial" w:eastAsiaTheme="minorHAnsi" w:hAnsi="Arial" w:cs="Arial"/>
          <w:b/>
          <w:bCs/>
          <w:sz w:val="22"/>
          <w:szCs w:val="22"/>
          <w:lang w:val="en-US"/>
        </w:rPr>
        <w:t xml:space="preserve"> @ 1</w:t>
      </w:r>
      <w:r w:rsidR="0094018C" w:rsidRPr="0094018C">
        <w:rPr>
          <w:rFonts w:ascii="Arial" w:eastAsiaTheme="minorHAnsi" w:hAnsi="Arial" w:cs="Arial"/>
          <w:b/>
          <w:bCs/>
          <w:sz w:val="22"/>
          <w:szCs w:val="22"/>
          <w:lang w:val="en-US"/>
        </w:rPr>
        <w:t>1</w:t>
      </w:r>
      <w:r w:rsidRPr="0094018C">
        <w:rPr>
          <w:rFonts w:ascii="Arial" w:eastAsiaTheme="minorHAnsi" w:hAnsi="Arial" w:cs="Arial"/>
          <w:b/>
          <w:bCs/>
          <w:sz w:val="22"/>
          <w:szCs w:val="22"/>
          <w:lang w:val="en-US"/>
        </w:rPr>
        <w:t>h00, CAT</w:t>
      </w:r>
      <w:r w:rsidRPr="00081249">
        <w:rPr>
          <w:rFonts w:ascii="Arial" w:eastAsiaTheme="minorHAnsi" w:hAnsi="Arial" w:cs="Arial"/>
          <w:sz w:val="22"/>
          <w:szCs w:val="22"/>
          <w:lang w:val="en-US"/>
        </w:rPr>
        <w:t>.</w:t>
      </w:r>
    </w:p>
    <w:p w14:paraId="633F31A9" w14:textId="77777777" w:rsidR="00081249" w:rsidRPr="00081249" w:rsidRDefault="00081249" w:rsidP="00081249">
      <w:pPr>
        <w:pStyle w:val="ListParagraph"/>
        <w:numPr>
          <w:ilvl w:val="2"/>
          <w:numId w:val="18"/>
        </w:numPr>
        <w:spacing w:line="360" w:lineRule="auto"/>
        <w:jc w:val="both"/>
        <w:rPr>
          <w:rFonts w:ascii="Arial" w:eastAsiaTheme="minorHAnsi" w:hAnsi="Arial" w:cs="Arial"/>
          <w:sz w:val="22"/>
          <w:szCs w:val="22"/>
          <w:lang w:val="en-US"/>
        </w:rPr>
      </w:pPr>
      <w:r w:rsidRPr="00081249">
        <w:rPr>
          <w:rFonts w:ascii="Arial" w:eastAsiaTheme="minorHAnsi" w:hAnsi="Arial" w:cs="Arial"/>
          <w:sz w:val="22"/>
          <w:szCs w:val="22"/>
          <w:lang w:val="en-US"/>
        </w:rPr>
        <w:t xml:space="preserve">All prospective bidders must send their bid/RFQ response </w:t>
      </w:r>
      <w:r w:rsidRPr="00081249">
        <w:rPr>
          <w:rFonts w:ascii="Arial" w:eastAsiaTheme="minorHAnsi" w:hAnsi="Arial" w:cs="Arial"/>
          <w:sz w:val="22"/>
          <w:szCs w:val="22"/>
        </w:rPr>
        <w:t>submissions to ATNS before or on the closing date and time.</w:t>
      </w:r>
    </w:p>
    <w:p w14:paraId="6379CED7" w14:textId="32D15A0E" w:rsidR="00E5731D" w:rsidRPr="00A20A88" w:rsidRDefault="00081249" w:rsidP="001749B6">
      <w:pPr>
        <w:pStyle w:val="ListParagraph"/>
        <w:numPr>
          <w:ilvl w:val="2"/>
          <w:numId w:val="18"/>
        </w:numPr>
        <w:spacing w:line="360" w:lineRule="auto"/>
        <w:ind w:left="1145"/>
        <w:jc w:val="both"/>
        <w:rPr>
          <w:rFonts w:ascii="Arial" w:eastAsiaTheme="minorHAnsi" w:hAnsi="Arial" w:cs="Arial"/>
          <w:sz w:val="22"/>
          <w:szCs w:val="22"/>
        </w:rPr>
      </w:pPr>
      <w:r w:rsidRPr="00081249">
        <w:rPr>
          <w:rFonts w:ascii="Arial" w:eastAsiaTheme="minorHAnsi" w:hAnsi="Arial" w:cs="Arial"/>
          <w:bCs/>
          <w:sz w:val="22"/>
          <w:szCs w:val="22"/>
        </w:rPr>
        <w:t xml:space="preserve">Bidders must email a soft </w:t>
      </w:r>
      <w:r w:rsidRPr="00081249">
        <w:rPr>
          <w:rFonts w:ascii="Arial" w:eastAsiaTheme="minorHAnsi" w:hAnsi="Arial" w:cs="Arial"/>
          <w:sz w:val="22"/>
          <w:szCs w:val="22"/>
        </w:rPr>
        <w:t>copy</w:t>
      </w:r>
      <w:r w:rsidRPr="00081249">
        <w:rPr>
          <w:rFonts w:ascii="Arial" w:eastAsiaTheme="minorHAnsi" w:hAnsi="Arial" w:cs="Arial"/>
          <w:bCs/>
          <w:sz w:val="22"/>
          <w:szCs w:val="22"/>
        </w:rPr>
        <w:t xml:space="preserve"> of their proposal to: </w:t>
      </w:r>
      <w:hyperlink r:id="rId12" w:history="1">
        <w:r w:rsidR="00C82A6C" w:rsidRPr="000036D8">
          <w:rPr>
            <w:rStyle w:val="Hyperlink"/>
            <w:rFonts w:ascii="Arial" w:eastAsiaTheme="minorHAnsi" w:hAnsi="Arial" w:cs="Arial"/>
            <w:bCs/>
            <w:sz w:val="22"/>
            <w:szCs w:val="22"/>
          </w:rPr>
          <w:t>RFQs@atns.co.za</w:t>
        </w:r>
      </w:hyperlink>
      <w:r w:rsidR="00C82A6C">
        <w:rPr>
          <w:rFonts w:ascii="Arial" w:eastAsiaTheme="minorHAnsi" w:hAnsi="Arial" w:cs="Arial"/>
          <w:bCs/>
          <w:sz w:val="22"/>
          <w:szCs w:val="22"/>
        </w:rPr>
        <w:t xml:space="preserve"> </w:t>
      </w:r>
    </w:p>
    <w:p w14:paraId="2D5BE602" w14:textId="77777777" w:rsidR="00A20A88" w:rsidRDefault="00A20A88" w:rsidP="00A20A88">
      <w:pPr>
        <w:spacing w:line="360" w:lineRule="auto"/>
        <w:jc w:val="both"/>
        <w:rPr>
          <w:rFonts w:ascii="Arial" w:eastAsiaTheme="minorHAnsi" w:hAnsi="Arial" w:cs="Arial"/>
          <w:sz w:val="22"/>
          <w:szCs w:val="22"/>
        </w:rPr>
      </w:pPr>
    </w:p>
    <w:p w14:paraId="4EBC182F" w14:textId="77777777" w:rsidR="00A20A88" w:rsidRDefault="00A20A88" w:rsidP="00A20A88">
      <w:pPr>
        <w:spacing w:line="360" w:lineRule="auto"/>
        <w:jc w:val="both"/>
        <w:rPr>
          <w:rFonts w:ascii="Arial" w:eastAsiaTheme="minorHAnsi" w:hAnsi="Arial" w:cs="Arial"/>
          <w:sz w:val="22"/>
          <w:szCs w:val="22"/>
        </w:rPr>
      </w:pPr>
    </w:p>
    <w:p w14:paraId="500C2B8C" w14:textId="77777777" w:rsidR="00A20A88" w:rsidRDefault="00A20A88" w:rsidP="00A20A88">
      <w:pPr>
        <w:spacing w:line="360" w:lineRule="auto"/>
        <w:jc w:val="both"/>
        <w:rPr>
          <w:rFonts w:ascii="Arial" w:eastAsiaTheme="minorHAnsi" w:hAnsi="Arial" w:cs="Arial"/>
          <w:sz w:val="22"/>
          <w:szCs w:val="22"/>
        </w:rPr>
      </w:pPr>
    </w:p>
    <w:p w14:paraId="33074284" w14:textId="77777777" w:rsidR="00163B10" w:rsidRDefault="00163B10" w:rsidP="00A20A88">
      <w:pPr>
        <w:spacing w:line="360" w:lineRule="auto"/>
        <w:jc w:val="both"/>
        <w:rPr>
          <w:rFonts w:ascii="Arial" w:eastAsiaTheme="minorHAnsi" w:hAnsi="Arial" w:cs="Arial"/>
          <w:sz w:val="22"/>
          <w:szCs w:val="22"/>
        </w:rPr>
      </w:pPr>
    </w:p>
    <w:p w14:paraId="241827C1" w14:textId="77777777" w:rsidR="00D94329" w:rsidRDefault="00D94329" w:rsidP="00A20A88">
      <w:pPr>
        <w:spacing w:line="360" w:lineRule="auto"/>
        <w:jc w:val="both"/>
        <w:rPr>
          <w:rFonts w:ascii="Arial" w:eastAsiaTheme="minorHAnsi" w:hAnsi="Arial" w:cs="Arial"/>
          <w:sz w:val="22"/>
          <w:szCs w:val="22"/>
        </w:rPr>
      </w:pPr>
    </w:p>
    <w:p w14:paraId="6EBCF092" w14:textId="77777777" w:rsidR="00D94329" w:rsidRDefault="00D94329" w:rsidP="00A20A88">
      <w:pPr>
        <w:spacing w:line="360" w:lineRule="auto"/>
        <w:jc w:val="both"/>
        <w:rPr>
          <w:rFonts w:ascii="Arial" w:eastAsiaTheme="minorHAnsi" w:hAnsi="Arial" w:cs="Arial"/>
          <w:sz w:val="22"/>
          <w:szCs w:val="22"/>
        </w:rPr>
      </w:pPr>
    </w:p>
    <w:p w14:paraId="77DA7C21" w14:textId="77777777" w:rsidR="00D94329" w:rsidRDefault="00D94329" w:rsidP="00A20A88">
      <w:pPr>
        <w:spacing w:line="360" w:lineRule="auto"/>
        <w:jc w:val="both"/>
        <w:rPr>
          <w:rFonts w:ascii="Arial" w:eastAsiaTheme="minorHAnsi" w:hAnsi="Arial" w:cs="Arial"/>
          <w:sz w:val="22"/>
          <w:szCs w:val="22"/>
        </w:rPr>
      </w:pPr>
    </w:p>
    <w:p w14:paraId="63F7E460" w14:textId="77777777" w:rsidR="00D94329" w:rsidRDefault="00D94329" w:rsidP="00A20A88">
      <w:pPr>
        <w:spacing w:line="360" w:lineRule="auto"/>
        <w:jc w:val="both"/>
        <w:rPr>
          <w:rFonts w:ascii="Arial" w:eastAsiaTheme="minorHAnsi" w:hAnsi="Arial" w:cs="Arial"/>
          <w:sz w:val="22"/>
          <w:szCs w:val="22"/>
        </w:rPr>
      </w:pPr>
    </w:p>
    <w:p w14:paraId="1BC5BA3D" w14:textId="77777777" w:rsidR="00D94329" w:rsidRDefault="00D94329" w:rsidP="00A20A88">
      <w:pPr>
        <w:spacing w:line="360" w:lineRule="auto"/>
        <w:jc w:val="both"/>
        <w:rPr>
          <w:rFonts w:ascii="Arial" w:eastAsiaTheme="minorHAnsi" w:hAnsi="Arial" w:cs="Arial"/>
          <w:sz w:val="22"/>
          <w:szCs w:val="22"/>
        </w:rPr>
      </w:pPr>
    </w:p>
    <w:p w14:paraId="5AF101DC" w14:textId="77777777" w:rsidR="00D94329" w:rsidRDefault="00D94329" w:rsidP="00A20A88">
      <w:pPr>
        <w:spacing w:line="360" w:lineRule="auto"/>
        <w:jc w:val="both"/>
        <w:rPr>
          <w:rFonts w:ascii="Arial" w:eastAsiaTheme="minorHAnsi" w:hAnsi="Arial" w:cs="Arial"/>
          <w:sz w:val="22"/>
          <w:szCs w:val="22"/>
        </w:rPr>
      </w:pPr>
    </w:p>
    <w:p w14:paraId="6581836B" w14:textId="77777777" w:rsidR="00D94329" w:rsidRDefault="00D94329" w:rsidP="00A20A88">
      <w:pPr>
        <w:spacing w:line="360" w:lineRule="auto"/>
        <w:jc w:val="both"/>
        <w:rPr>
          <w:rFonts w:ascii="Arial" w:eastAsiaTheme="minorHAnsi" w:hAnsi="Arial" w:cs="Arial"/>
          <w:sz w:val="22"/>
          <w:szCs w:val="22"/>
        </w:rPr>
      </w:pPr>
    </w:p>
    <w:p w14:paraId="38AAD257" w14:textId="77777777" w:rsidR="00D94329" w:rsidRDefault="00D94329" w:rsidP="00A20A88">
      <w:pPr>
        <w:spacing w:line="360" w:lineRule="auto"/>
        <w:jc w:val="both"/>
        <w:rPr>
          <w:rFonts w:ascii="Arial" w:eastAsiaTheme="minorHAnsi" w:hAnsi="Arial" w:cs="Arial"/>
          <w:sz w:val="22"/>
          <w:szCs w:val="22"/>
        </w:rPr>
      </w:pPr>
    </w:p>
    <w:p w14:paraId="062FB3B6" w14:textId="77777777" w:rsidR="00D94329" w:rsidRDefault="00D94329" w:rsidP="00A20A88">
      <w:pPr>
        <w:spacing w:line="360" w:lineRule="auto"/>
        <w:jc w:val="both"/>
        <w:rPr>
          <w:rFonts w:ascii="Arial" w:eastAsiaTheme="minorHAnsi" w:hAnsi="Arial" w:cs="Arial"/>
          <w:sz w:val="22"/>
          <w:szCs w:val="22"/>
        </w:rPr>
      </w:pPr>
    </w:p>
    <w:p w14:paraId="7C74D12F" w14:textId="77777777" w:rsidR="00D94329" w:rsidRDefault="00D94329" w:rsidP="00A20A88">
      <w:pPr>
        <w:spacing w:line="360" w:lineRule="auto"/>
        <w:jc w:val="both"/>
        <w:rPr>
          <w:rFonts w:ascii="Arial" w:eastAsiaTheme="minorHAnsi" w:hAnsi="Arial" w:cs="Arial"/>
          <w:sz w:val="22"/>
          <w:szCs w:val="22"/>
        </w:rPr>
      </w:pPr>
    </w:p>
    <w:p w14:paraId="054F8656" w14:textId="77777777" w:rsidR="00D94329" w:rsidRDefault="00D94329" w:rsidP="00A20A88">
      <w:pPr>
        <w:spacing w:line="360" w:lineRule="auto"/>
        <w:jc w:val="both"/>
        <w:rPr>
          <w:rFonts w:ascii="Arial" w:eastAsiaTheme="minorHAnsi" w:hAnsi="Arial" w:cs="Arial"/>
          <w:sz w:val="22"/>
          <w:szCs w:val="22"/>
        </w:rPr>
      </w:pPr>
    </w:p>
    <w:p w14:paraId="07887528" w14:textId="77777777" w:rsidR="00D94329" w:rsidRDefault="00D94329" w:rsidP="00A20A88">
      <w:pPr>
        <w:spacing w:line="360" w:lineRule="auto"/>
        <w:jc w:val="both"/>
        <w:rPr>
          <w:rFonts w:ascii="Arial" w:eastAsiaTheme="minorHAnsi" w:hAnsi="Arial" w:cs="Arial"/>
          <w:sz w:val="22"/>
          <w:szCs w:val="22"/>
        </w:rPr>
      </w:pPr>
    </w:p>
    <w:p w14:paraId="7A99476F" w14:textId="77777777" w:rsidR="00D94329" w:rsidRDefault="00D94329" w:rsidP="00A20A88">
      <w:pPr>
        <w:spacing w:line="360" w:lineRule="auto"/>
        <w:jc w:val="both"/>
        <w:rPr>
          <w:rFonts w:ascii="Arial" w:eastAsiaTheme="minorHAnsi" w:hAnsi="Arial" w:cs="Arial"/>
          <w:sz w:val="22"/>
          <w:szCs w:val="22"/>
        </w:rPr>
      </w:pPr>
    </w:p>
    <w:p w14:paraId="2BAED119" w14:textId="77777777" w:rsidR="00D94329" w:rsidRDefault="00D94329" w:rsidP="00A20A88">
      <w:pPr>
        <w:spacing w:line="360" w:lineRule="auto"/>
        <w:jc w:val="both"/>
        <w:rPr>
          <w:rFonts w:ascii="Arial" w:eastAsiaTheme="minorHAnsi" w:hAnsi="Arial" w:cs="Arial"/>
          <w:sz w:val="22"/>
          <w:szCs w:val="22"/>
        </w:rPr>
      </w:pPr>
    </w:p>
    <w:p w14:paraId="702D51CB" w14:textId="77777777" w:rsidR="00D94329" w:rsidRDefault="00D94329" w:rsidP="00A20A88">
      <w:pPr>
        <w:spacing w:line="360" w:lineRule="auto"/>
        <w:jc w:val="both"/>
        <w:rPr>
          <w:rFonts w:ascii="Arial" w:eastAsiaTheme="minorHAnsi" w:hAnsi="Arial" w:cs="Arial"/>
          <w:sz w:val="22"/>
          <w:szCs w:val="22"/>
        </w:rPr>
      </w:pPr>
    </w:p>
    <w:p w14:paraId="3FF4AF4D" w14:textId="77777777" w:rsidR="00D94329" w:rsidRDefault="00D94329" w:rsidP="00A20A88">
      <w:pPr>
        <w:spacing w:line="360" w:lineRule="auto"/>
        <w:jc w:val="both"/>
        <w:rPr>
          <w:rFonts w:ascii="Arial" w:eastAsiaTheme="minorHAnsi" w:hAnsi="Arial" w:cs="Arial"/>
          <w:sz w:val="22"/>
          <w:szCs w:val="22"/>
        </w:rPr>
      </w:pPr>
    </w:p>
    <w:p w14:paraId="47D705BD" w14:textId="77777777" w:rsidR="00D94329" w:rsidRDefault="00D94329" w:rsidP="00A20A88">
      <w:pPr>
        <w:spacing w:line="360" w:lineRule="auto"/>
        <w:jc w:val="both"/>
        <w:rPr>
          <w:rFonts w:ascii="Arial" w:eastAsiaTheme="minorHAnsi" w:hAnsi="Arial" w:cs="Arial"/>
          <w:sz w:val="22"/>
          <w:szCs w:val="22"/>
        </w:rPr>
      </w:pPr>
    </w:p>
    <w:p w14:paraId="4E03534D" w14:textId="77777777" w:rsidR="00D94329" w:rsidRDefault="00D94329" w:rsidP="00A20A88">
      <w:pPr>
        <w:spacing w:line="360" w:lineRule="auto"/>
        <w:jc w:val="both"/>
        <w:rPr>
          <w:rFonts w:ascii="Arial" w:eastAsiaTheme="minorHAnsi" w:hAnsi="Arial" w:cs="Arial"/>
          <w:sz w:val="22"/>
          <w:szCs w:val="22"/>
        </w:rPr>
      </w:pPr>
    </w:p>
    <w:p w14:paraId="7B9CED1C" w14:textId="77777777" w:rsidR="00D94329" w:rsidRDefault="00D94329" w:rsidP="00A20A88">
      <w:pPr>
        <w:spacing w:line="360" w:lineRule="auto"/>
        <w:jc w:val="both"/>
        <w:rPr>
          <w:rFonts w:ascii="Arial" w:eastAsiaTheme="minorHAnsi" w:hAnsi="Arial" w:cs="Arial"/>
          <w:sz w:val="22"/>
          <w:szCs w:val="22"/>
        </w:rPr>
      </w:pPr>
    </w:p>
    <w:p w14:paraId="46BBA70F" w14:textId="77777777" w:rsidR="00D94329" w:rsidRDefault="00D94329" w:rsidP="00A20A88">
      <w:pPr>
        <w:spacing w:line="360" w:lineRule="auto"/>
        <w:jc w:val="both"/>
        <w:rPr>
          <w:rFonts w:ascii="Arial" w:eastAsiaTheme="minorHAnsi" w:hAnsi="Arial" w:cs="Arial"/>
          <w:sz w:val="22"/>
          <w:szCs w:val="22"/>
        </w:rPr>
      </w:pPr>
    </w:p>
    <w:p w14:paraId="3DBC9D69" w14:textId="77777777" w:rsidR="00D94329" w:rsidRDefault="00D94329" w:rsidP="00A20A88">
      <w:pPr>
        <w:spacing w:line="360" w:lineRule="auto"/>
        <w:jc w:val="both"/>
        <w:rPr>
          <w:rFonts w:ascii="Arial" w:eastAsiaTheme="minorHAnsi" w:hAnsi="Arial" w:cs="Arial"/>
          <w:sz w:val="22"/>
          <w:szCs w:val="22"/>
        </w:rPr>
      </w:pPr>
    </w:p>
    <w:p w14:paraId="6C37961E" w14:textId="77777777" w:rsidR="00D94329" w:rsidRPr="00A20A88" w:rsidRDefault="00D94329" w:rsidP="00A20A88">
      <w:pPr>
        <w:spacing w:line="360" w:lineRule="auto"/>
        <w:jc w:val="both"/>
        <w:rPr>
          <w:rFonts w:ascii="Arial" w:eastAsiaTheme="minorHAnsi" w:hAnsi="Arial" w:cs="Arial"/>
          <w:sz w:val="22"/>
          <w:szCs w:val="22"/>
        </w:rPr>
      </w:pPr>
    </w:p>
    <w:p w14:paraId="7F59D39B" w14:textId="13607DD0" w:rsidR="009F52CC" w:rsidRPr="006653A4" w:rsidRDefault="009F52CC" w:rsidP="00DF64B9">
      <w:pPr>
        <w:pStyle w:val="Heading1"/>
        <w:numPr>
          <w:ilvl w:val="0"/>
          <w:numId w:val="18"/>
        </w:numPr>
        <w:pBdr>
          <w:bottom w:val="single" w:sz="4" w:space="1" w:color="auto"/>
        </w:pBdr>
        <w:spacing w:after="240"/>
        <w:ind w:left="300" w:hanging="357"/>
        <w:rPr>
          <w:rFonts w:eastAsiaTheme="minorHAnsi"/>
        </w:rPr>
      </w:pPr>
      <w:bookmarkStart w:id="10" w:name="_Toc159246522"/>
      <w:r w:rsidRPr="006653A4">
        <w:rPr>
          <w:rFonts w:eastAsiaTheme="minorHAnsi"/>
        </w:rPr>
        <w:lastRenderedPageBreak/>
        <w:t>SECTION B: BID EVALUATION PROCESS</w:t>
      </w:r>
      <w:bookmarkEnd w:id="10"/>
    </w:p>
    <w:p w14:paraId="7981C35F" w14:textId="7F864513" w:rsidR="00A65FE9" w:rsidRPr="006653A4" w:rsidRDefault="00DF64B9" w:rsidP="00DF64B9">
      <w:p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Bid Evaluation Process</w:t>
      </w:r>
    </w:p>
    <w:p w14:paraId="033B4407" w14:textId="692E5F0B" w:rsidR="00DF64B9" w:rsidRDefault="00DF64B9" w:rsidP="00DF64B9">
      <w:pPr>
        <w:spacing w:line="360" w:lineRule="auto"/>
        <w:jc w:val="both"/>
        <w:rPr>
          <w:rFonts w:ascii="Arial" w:eastAsiaTheme="minorHAnsi" w:hAnsi="Arial" w:cs="Arial"/>
          <w:sz w:val="22"/>
          <w:szCs w:val="22"/>
        </w:rPr>
      </w:pPr>
      <w:r w:rsidRPr="006653A4">
        <w:rPr>
          <w:rFonts w:ascii="Arial" w:eastAsiaTheme="minorHAnsi" w:hAnsi="Arial" w:cs="Arial"/>
          <w:sz w:val="22"/>
          <w:szCs w:val="22"/>
        </w:rPr>
        <w:t xml:space="preserve">The bid evaluation process for this RFQ will be conducted in </w:t>
      </w:r>
      <w:r w:rsidR="005675B0">
        <w:rPr>
          <w:rFonts w:ascii="Arial" w:eastAsiaTheme="minorHAnsi" w:hAnsi="Arial" w:cs="Arial"/>
          <w:sz w:val="22"/>
          <w:szCs w:val="22"/>
        </w:rPr>
        <w:t>Three</w:t>
      </w:r>
      <w:r w:rsidRPr="006653A4">
        <w:rPr>
          <w:rFonts w:ascii="Arial" w:eastAsiaTheme="minorHAnsi" w:hAnsi="Arial" w:cs="Arial"/>
          <w:sz w:val="22"/>
          <w:szCs w:val="22"/>
        </w:rPr>
        <w:t xml:space="preserve"> </w:t>
      </w:r>
      <w:r w:rsidR="006653A4">
        <w:rPr>
          <w:rFonts w:ascii="Arial" w:eastAsiaTheme="minorHAnsi" w:hAnsi="Arial" w:cs="Arial"/>
          <w:sz w:val="22"/>
          <w:szCs w:val="22"/>
        </w:rPr>
        <w:t>(</w:t>
      </w:r>
      <w:r w:rsidR="005675B0">
        <w:rPr>
          <w:rFonts w:ascii="Arial" w:eastAsiaTheme="minorHAnsi" w:hAnsi="Arial" w:cs="Arial"/>
          <w:sz w:val="22"/>
          <w:szCs w:val="22"/>
        </w:rPr>
        <w:t>03</w:t>
      </w:r>
      <w:r w:rsidR="006653A4">
        <w:rPr>
          <w:rFonts w:ascii="Arial" w:eastAsiaTheme="minorHAnsi" w:hAnsi="Arial" w:cs="Arial"/>
          <w:sz w:val="22"/>
          <w:szCs w:val="22"/>
        </w:rPr>
        <w:t xml:space="preserve">) </w:t>
      </w:r>
      <w:r w:rsidRPr="006653A4">
        <w:rPr>
          <w:rFonts w:ascii="Arial" w:eastAsiaTheme="minorHAnsi" w:hAnsi="Arial" w:cs="Arial"/>
          <w:sz w:val="22"/>
          <w:szCs w:val="22"/>
        </w:rPr>
        <w:t>distinct stages as follows:</w:t>
      </w:r>
    </w:p>
    <w:p w14:paraId="3C9BB979" w14:textId="77777777" w:rsidR="00932EB9" w:rsidRDefault="00932EB9" w:rsidP="00DF64B9">
      <w:pPr>
        <w:spacing w:line="360" w:lineRule="auto"/>
        <w:jc w:val="both"/>
        <w:rPr>
          <w:rFonts w:ascii="Arial" w:eastAsiaTheme="minorHAnsi" w:hAnsi="Arial" w:cs="Arial"/>
          <w:sz w:val="22"/>
          <w:szCs w:val="22"/>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6378"/>
      </w:tblGrid>
      <w:tr w:rsidR="00932EB9" w:rsidRPr="00932EB9" w14:paraId="637B6B9A" w14:textId="77777777" w:rsidTr="00932EB9">
        <w:trPr>
          <w:trHeight w:val="448"/>
        </w:trPr>
        <w:tc>
          <w:tcPr>
            <w:tcW w:w="3403" w:type="dxa"/>
            <w:shd w:val="clear" w:color="auto" w:fill="C5D9EF"/>
          </w:tcPr>
          <w:p w14:paraId="48963BE4" w14:textId="77777777" w:rsidR="00932EB9" w:rsidRPr="00932EB9" w:rsidRDefault="00932EB9" w:rsidP="00932EB9">
            <w:pPr>
              <w:widowControl w:val="0"/>
              <w:autoSpaceDE w:val="0"/>
              <w:autoSpaceDN w:val="0"/>
              <w:ind w:left="115"/>
              <w:rPr>
                <w:rFonts w:ascii="Arial" w:eastAsia="Arial MT" w:hAnsi="Arial MT" w:cs="Arial MT"/>
                <w:b/>
                <w:sz w:val="22"/>
                <w:szCs w:val="22"/>
                <w:lang w:val="en-US"/>
              </w:rPr>
            </w:pPr>
            <w:r w:rsidRPr="00932EB9">
              <w:rPr>
                <w:rFonts w:ascii="Arial" w:eastAsia="Arial MT" w:hAnsi="Arial MT" w:cs="Arial MT"/>
                <w:b/>
                <w:sz w:val="22"/>
                <w:szCs w:val="22"/>
                <w:lang w:val="en-US"/>
              </w:rPr>
              <w:t>STAGE</w:t>
            </w:r>
            <w:r w:rsidRPr="00932EB9">
              <w:rPr>
                <w:rFonts w:ascii="Arial" w:eastAsia="Arial MT" w:hAnsi="Arial MT" w:cs="Arial MT"/>
                <w:b/>
                <w:spacing w:val="-5"/>
                <w:sz w:val="22"/>
                <w:szCs w:val="22"/>
                <w:lang w:val="en-US"/>
              </w:rPr>
              <w:t xml:space="preserve"> </w:t>
            </w:r>
            <w:r w:rsidRPr="00932EB9">
              <w:rPr>
                <w:rFonts w:ascii="Arial" w:eastAsia="Arial MT" w:hAnsi="Arial MT" w:cs="Arial MT"/>
                <w:b/>
                <w:sz w:val="22"/>
                <w:szCs w:val="22"/>
                <w:lang w:val="en-US"/>
              </w:rPr>
              <w:t>1</w:t>
            </w:r>
          </w:p>
        </w:tc>
        <w:tc>
          <w:tcPr>
            <w:tcW w:w="6378" w:type="dxa"/>
          </w:tcPr>
          <w:p w14:paraId="46847B4F" w14:textId="77777777" w:rsidR="00932EB9" w:rsidRPr="00932EB9" w:rsidRDefault="00932EB9" w:rsidP="00932EB9">
            <w:pPr>
              <w:widowControl w:val="0"/>
              <w:autoSpaceDE w:val="0"/>
              <w:autoSpaceDN w:val="0"/>
              <w:ind w:left="114"/>
              <w:rPr>
                <w:rFonts w:ascii="Arial" w:eastAsia="Arial MT" w:hAnsi="Arial MT" w:cs="Arial MT"/>
                <w:b/>
                <w:sz w:val="22"/>
                <w:szCs w:val="22"/>
                <w:lang w:val="en-US"/>
              </w:rPr>
            </w:pPr>
            <w:r w:rsidRPr="00932EB9">
              <w:rPr>
                <w:rFonts w:ascii="Arial" w:eastAsia="Arial MT" w:hAnsi="Arial MT" w:cs="Arial MT"/>
                <w:b/>
                <w:sz w:val="22"/>
                <w:szCs w:val="22"/>
                <w:lang w:val="en-US"/>
              </w:rPr>
              <w:t>ADMINISTRATIVE</w:t>
            </w:r>
            <w:r w:rsidRPr="00932EB9">
              <w:rPr>
                <w:rFonts w:ascii="Arial" w:eastAsia="Arial MT" w:hAnsi="Arial MT" w:cs="Arial MT"/>
                <w:b/>
                <w:spacing w:val="-14"/>
                <w:sz w:val="22"/>
                <w:szCs w:val="22"/>
                <w:lang w:val="en-US"/>
              </w:rPr>
              <w:t xml:space="preserve"> </w:t>
            </w:r>
            <w:r w:rsidRPr="00932EB9">
              <w:rPr>
                <w:rFonts w:ascii="Arial" w:eastAsia="Arial MT" w:hAnsi="Arial MT" w:cs="Arial MT"/>
                <w:b/>
                <w:sz w:val="22"/>
                <w:szCs w:val="22"/>
                <w:lang w:val="en-US"/>
              </w:rPr>
              <w:t>REQUIREMENTS</w:t>
            </w:r>
          </w:p>
        </w:tc>
      </w:tr>
      <w:tr w:rsidR="008D5B2C" w:rsidRPr="00932EB9" w14:paraId="6A120A86" w14:textId="77777777" w:rsidTr="00932EB9">
        <w:trPr>
          <w:trHeight w:val="448"/>
        </w:trPr>
        <w:tc>
          <w:tcPr>
            <w:tcW w:w="3403" w:type="dxa"/>
            <w:shd w:val="clear" w:color="auto" w:fill="C5D9EF"/>
          </w:tcPr>
          <w:p w14:paraId="61CDD6CF" w14:textId="51BCFAB0" w:rsidR="008D5B2C" w:rsidRPr="00932EB9" w:rsidRDefault="008D5B2C" w:rsidP="00932EB9">
            <w:pPr>
              <w:widowControl w:val="0"/>
              <w:autoSpaceDE w:val="0"/>
              <w:autoSpaceDN w:val="0"/>
              <w:ind w:left="115"/>
              <w:rPr>
                <w:rFonts w:ascii="Arial" w:eastAsia="Arial MT" w:hAnsi="Arial MT" w:cs="Arial MT"/>
                <w:b/>
                <w:sz w:val="22"/>
                <w:szCs w:val="22"/>
                <w:lang w:val="en-US"/>
              </w:rPr>
            </w:pPr>
            <w:r>
              <w:rPr>
                <w:rFonts w:ascii="Arial" w:eastAsia="Arial MT" w:hAnsi="Arial MT" w:cs="Arial MT"/>
                <w:b/>
                <w:sz w:val="22"/>
                <w:szCs w:val="22"/>
                <w:lang w:val="en-US"/>
              </w:rPr>
              <w:t>STAGE 2</w:t>
            </w:r>
          </w:p>
        </w:tc>
        <w:tc>
          <w:tcPr>
            <w:tcW w:w="6378" w:type="dxa"/>
          </w:tcPr>
          <w:p w14:paraId="30B6A62E" w14:textId="659E2904" w:rsidR="008D5B2C" w:rsidRPr="00932EB9" w:rsidRDefault="00300EB7" w:rsidP="00932EB9">
            <w:pPr>
              <w:widowControl w:val="0"/>
              <w:autoSpaceDE w:val="0"/>
              <w:autoSpaceDN w:val="0"/>
              <w:ind w:left="114"/>
              <w:rPr>
                <w:rFonts w:ascii="Arial" w:eastAsia="Arial MT" w:hAnsi="Arial MT" w:cs="Arial MT"/>
                <w:b/>
                <w:sz w:val="22"/>
                <w:szCs w:val="22"/>
                <w:lang w:val="en-US"/>
              </w:rPr>
            </w:pPr>
            <w:r>
              <w:rPr>
                <w:rFonts w:ascii="Arial" w:eastAsia="Arial MT" w:hAnsi="Arial MT" w:cs="Arial MT"/>
                <w:b/>
                <w:sz w:val="22"/>
                <w:szCs w:val="22"/>
                <w:lang w:val="en-US"/>
              </w:rPr>
              <w:t xml:space="preserve">MANDATORY REQUIREMENT </w:t>
            </w:r>
          </w:p>
        </w:tc>
      </w:tr>
      <w:tr w:rsidR="00932EB9" w:rsidRPr="00932EB9" w14:paraId="0BBF839A" w14:textId="77777777" w:rsidTr="00932EB9">
        <w:trPr>
          <w:trHeight w:val="369"/>
        </w:trPr>
        <w:tc>
          <w:tcPr>
            <w:tcW w:w="3403" w:type="dxa"/>
            <w:shd w:val="clear" w:color="auto" w:fill="C5D9EF"/>
          </w:tcPr>
          <w:p w14:paraId="29665A59" w14:textId="0231AA36" w:rsidR="00932EB9" w:rsidRPr="00932EB9" w:rsidRDefault="00932EB9" w:rsidP="00932EB9">
            <w:pPr>
              <w:widowControl w:val="0"/>
              <w:autoSpaceDE w:val="0"/>
              <w:autoSpaceDN w:val="0"/>
              <w:ind w:left="115"/>
              <w:rPr>
                <w:rFonts w:ascii="Arial" w:eastAsia="Arial MT" w:hAnsi="Arial MT" w:cs="Arial MT"/>
                <w:b/>
                <w:sz w:val="22"/>
                <w:szCs w:val="22"/>
                <w:lang w:val="en-US"/>
              </w:rPr>
            </w:pPr>
            <w:r w:rsidRPr="00932EB9">
              <w:rPr>
                <w:rFonts w:ascii="Arial" w:eastAsia="Arial MT" w:hAnsi="Arial MT" w:cs="Arial MT"/>
                <w:b/>
                <w:sz w:val="22"/>
                <w:szCs w:val="22"/>
                <w:lang w:val="en-US"/>
              </w:rPr>
              <w:t>STAGE</w:t>
            </w:r>
            <w:r w:rsidRPr="00932EB9">
              <w:rPr>
                <w:rFonts w:ascii="Arial" w:eastAsia="Arial MT" w:hAnsi="Arial MT" w:cs="Arial MT"/>
                <w:b/>
                <w:spacing w:val="-5"/>
                <w:sz w:val="22"/>
                <w:szCs w:val="22"/>
                <w:lang w:val="en-US"/>
              </w:rPr>
              <w:t xml:space="preserve"> </w:t>
            </w:r>
            <w:r w:rsidR="008D5B2C">
              <w:rPr>
                <w:rFonts w:ascii="Arial" w:eastAsia="Arial MT" w:hAnsi="Arial MT" w:cs="Arial MT"/>
                <w:b/>
                <w:sz w:val="22"/>
                <w:szCs w:val="22"/>
                <w:lang w:val="en-US"/>
              </w:rPr>
              <w:t>3</w:t>
            </w:r>
          </w:p>
        </w:tc>
        <w:tc>
          <w:tcPr>
            <w:tcW w:w="6378" w:type="dxa"/>
          </w:tcPr>
          <w:p w14:paraId="56A4CFAA" w14:textId="77777777" w:rsidR="00932EB9" w:rsidRPr="00932EB9" w:rsidRDefault="00932EB9" w:rsidP="00932EB9">
            <w:pPr>
              <w:widowControl w:val="0"/>
              <w:autoSpaceDE w:val="0"/>
              <w:autoSpaceDN w:val="0"/>
              <w:ind w:left="114"/>
              <w:rPr>
                <w:rFonts w:ascii="Arial" w:eastAsia="Arial MT" w:hAnsi="Arial MT" w:cs="Arial MT"/>
                <w:b/>
                <w:sz w:val="22"/>
                <w:szCs w:val="22"/>
                <w:lang w:val="en-US"/>
              </w:rPr>
            </w:pPr>
            <w:r w:rsidRPr="00932EB9">
              <w:rPr>
                <w:rFonts w:ascii="Arial" w:eastAsia="Arial MT" w:hAnsi="Arial MT" w:cs="Arial MT"/>
                <w:b/>
                <w:sz w:val="22"/>
                <w:szCs w:val="22"/>
                <w:lang w:val="en-US"/>
              </w:rPr>
              <w:t>PRICE</w:t>
            </w:r>
            <w:r w:rsidRPr="00932EB9">
              <w:rPr>
                <w:rFonts w:ascii="Arial" w:eastAsia="Arial MT" w:hAnsi="Arial MT" w:cs="Arial MT"/>
                <w:b/>
                <w:spacing w:val="-3"/>
                <w:sz w:val="22"/>
                <w:szCs w:val="22"/>
                <w:lang w:val="en-US"/>
              </w:rPr>
              <w:t xml:space="preserve"> </w:t>
            </w:r>
            <w:r w:rsidRPr="00932EB9">
              <w:rPr>
                <w:rFonts w:ascii="Arial" w:eastAsia="Arial MT" w:hAnsi="Arial MT" w:cs="Arial MT"/>
                <w:b/>
                <w:sz w:val="22"/>
                <w:szCs w:val="22"/>
                <w:lang w:val="en-US"/>
              </w:rPr>
              <w:t>AND</w:t>
            </w:r>
            <w:r w:rsidRPr="00932EB9">
              <w:rPr>
                <w:rFonts w:ascii="Arial" w:eastAsia="Arial MT" w:hAnsi="Arial MT" w:cs="Arial MT"/>
                <w:b/>
                <w:spacing w:val="-6"/>
                <w:sz w:val="22"/>
                <w:szCs w:val="22"/>
                <w:lang w:val="en-US"/>
              </w:rPr>
              <w:t xml:space="preserve"> </w:t>
            </w:r>
            <w:r w:rsidRPr="00932EB9">
              <w:rPr>
                <w:rFonts w:ascii="Arial" w:eastAsia="Arial MT" w:hAnsi="Arial MT" w:cs="Arial MT"/>
                <w:b/>
                <w:sz w:val="22"/>
                <w:szCs w:val="22"/>
                <w:lang w:val="en-US"/>
              </w:rPr>
              <w:t>ATNS</w:t>
            </w:r>
            <w:r w:rsidRPr="00932EB9">
              <w:rPr>
                <w:rFonts w:ascii="Arial" w:eastAsia="Arial MT" w:hAnsi="Arial MT" w:cs="Arial MT"/>
                <w:b/>
                <w:spacing w:val="-3"/>
                <w:sz w:val="22"/>
                <w:szCs w:val="22"/>
                <w:lang w:val="en-US"/>
              </w:rPr>
              <w:t xml:space="preserve"> </w:t>
            </w:r>
            <w:r w:rsidRPr="00932EB9">
              <w:rPr>
                <w:rFonts w:ascii="Arial" w:eastAsia="Arial MT" w:hAnsi="Arial MT" w:cs="Arial MT"/>
                <w:b/>
                <w:sz w:val="22"/>
                <w:szCs w:val="22"/>
                <w:lang w:val="en-US"/>
              </w:rPr>
              <w:t>SPECIFIC</w:t>
            </w:r>
            <w:r w:rsidRPr="00932EB9">
              <w:rPr>
                <w:rFonts w:ascii="Arial" w:eastAsia="Arial MT" w:hAnsi="Arial MT" w:cs="Arial MT"/>
                <w:b/>
                <w:spacing w:val="-5"/>
                <w:sz w:val="22"/>
                <w:szCs w:val="22"/>
                <w:lang w:val="en-US"/>
              </w:rPr>
              <w:t xml:space="preserve"> </w:t>
            </w:r>
            <w:r w:rsidRPr="00932EB9">
              <w:rPr>
                <w:rFonts w:ascii="Arial" w:eastAsia="Arial MT" w:hAnsi="Arial MT" w:cs="Arial MT"/>
                <w:b/>
                <w:sz w:val="22"/>
                <w:szCs w:val="22"/>
                <w:lang w:val="en-US"/>
              </w:rPr>
              <w:t>GOALS</w:t>
            </w:r>
          </w:p>
        </w:tc>
      </w:tr>
    </w:tbl>
    <w:p w14:paraId="7F20CE32" w14:textId="77777777" w:rsidR="00932EB9" w:rsidRPr="006653A4" w:rsidRDefault="00932EB9" w:rsidP="00DF64B9">
      <w:pPr>
        <w:spacing w:line="360" w:lineRule="auto"/>
        <w:jc w:val="both"/>
        <w:rPr>
          <w:rFonts w:ascii="Arial" w:eastAsiaTheme="minorHAnsi" w:hAnsi="Arial" w:cs="Arial"/>
          <w:sz w:val="22"/>
          <w:szCs w:val="22"/>
        </w:rPr>
      </w:pPr>
    </w:p>
    <w:p w14:paraId="4E8D20F9" w14:textId="635AF4D8" w:rsidR="009E487D" w:rsidRPr="006653A4" w:rsidRDefault="009E487D" w:rsidP="00DF64B9">
      <w:pPr>
        <w:pStyle w:val="Heading1"/>
        <w:numPr>
          <w:ilvl w:val="1"/>
          <w:numId w:val="18"/>
        </w:numPr>
        <w:spacing w:line="360" w:lineRule="auto"/>
        <w:ind w:left="567" w:hanging="567"/>
        <w:rPr>
          <w:rFonts w:eastAsiaTheme="minorHAnsi"/>
        </w:rPr>
      </w:pPr>
      <w:bookmarkStart w:id="11" w:name="_Toc159246523"/>
      <w:r w:rsidRPr="006653A4">
        <w:rPr>
          <w:rFonts w:eastAsiaTheme="minorHAnsi"/>
        </w:rPr>
        <w:t>Stage 1: Administrative Requirements</w:t>
      </w:r>
      <w:bookmarkEnd w:id="11"/>
      <w:r w:rsidRPr="006653A4">
        <w:rPr>
          <w:rFonts w:eastAsiaTheme="minorHAnsi"/>
        </w:rPr>
        <w:t xml:space="preserve"> </w:t>
      </w:r>
    </w:p>
    <w:p w14:paraId="1B873152" w14:textId="18C4FDE2" w:rsidR="00DF64B9" w:rsidRPr="006653A4" w:rsidRDefault="00DF64B9" w:rsidP="00DF64B9">
      <w:pPr>
        <w:pStyle w:val="ListParagraph"/>
        <w:spacing w:line="360" w:lineRule="auto"/>
        <w:ind w:left="0"/>
        <w:jc w:val="both"/>
        <w:rPr>
          <w:rFonts w:ascii="Arial" w:eastAsiaTheme="minorHAnsi" w:hAnsi="Arial" w:cs="Arial"/>
          <w:sz w:val="22"/>
          <w:szCs w:val="22"/>
        </w:rPr>
      </w:pPr>
      <w:r w:rsidRPr="006653A4">
        <w:rPr>
          <w:rFonts w:ascii="Arial" w:eastAsiaTheme="minorHAnsi" w:hAnsi="Arial" w:cs="Arial"/>
          <w:sz w:val="22"/>
          <w:szCs w:val="22"/>
        </w:rPr>
        <w:t>All prospective bidders must comply with the following administrative requirement:</w:t>
      </w:r>
    </w:p>
    <w:p w14:paraId="20B8F7D9" w14:textId="48E4477A" w:rsidR="00DF64B9" w:rsidRPr="006653A4" w:rsidRDefault="00DF64B9" w:rsidP="006864CA">
      <w:pPr>
        <w:pStyle w:val="ListParagraph"/>
        <w:numPr>
          <w:ilvl w:val="2"/>
          <w:numId w:val="18"/>
        </w:numPr>
        <w:spacing w:line="360" w:lineRule="auto"/>
        <w:ind w:left="1077"/>
        <w:rPr>
          <w:rFonts w:ascii="Arial" w:hAnsi="Arial" w:cs="Arial"/>
          <w:color w:val="000000"/>
          <w:sz w:val="22"/>
          <w:szCs w:val="22"/>
        </w:rPr>
      </w:pPr>
      <w:r w:rsidRPr="006653A4">
        <w:rPr>
          <w:rFonts w:ascii="Arial" w:hAnsi="Arial" w:cs="Arial"/>
          <w:color w:val="000000"/>
          <w:sz w:val="22"/>
          <w:szCs w:val="22"/>
        </w:rPr>
        <w:t xml:space="preserve">Must be registered on the National Treasury CSD (Central Supplier database): A full report must be submitted. </w:t>
      </w:r>
    </w:p>
    <w:p w14:paraId="7309121A" w14:textId="09825A06" w:rsidR="00DF64B9" w:rsidRPr="00DF64B9" w:rsidRDefault="006864CA" w:rsidP="006864CA">
      <w:pPr>
        <w:numPr>
          <w:ilvl w:val="2"/>
          <w:numId w:val="18"/>
        </w:numPr>
        <w:spacing w:line="360" w:lineRule="auto"/>
        <w:ind w:left="1077"/>
        <w:contextualSpacing/>
        <w:jc w:val="both"/>
        <w:rPr>
          <w:rFonts w:ascii="Arial" w:hAnsi="Arial" w:cs="Arial"/>
          <w:color w:val="000000"/>
          <w:sz w:val="22"/>
          <w:szCs w:val="22"/>
        </w:rPr>
      </w:pPr>
      <w:r w:rsidRPr="006653A4">
        <w:rPr>
          <w:rFonts w:ascii="Arial" w:hAnsi="Arial" w:cs="Arial"/>
          <w:color w:val="000000"/>
          <w:sz w:val="22"/>
          <w:szCs w:val="22"/>
        </w:rPr>
        <w:t xml:space="preserve">Fully completed and signed </w:t>
      </w:r>
      <w:r w:rsidR="00DF64B9" w:rsidRPr="00DF64B9">
        <w:rPr>
          <w:rFonts w:ascii="Arial" w:hAnsi="Arial" w:cs="Arial"/>
          <w:color w:val="000000"/>
          <w:sz w:val="22"/>
          <w:szCs w:val="22"/>
        </w:rPr>
        <w:t xml:space="preserve">Standard Bidding Documents (SBD) forms: (SBD 1, SBD 4, </w:t>
      </w:r>
      <w:r w:rsidRPr="006653A4">
        <w:rPr>
          <w:rFonts w:ascii="Arial" w:hAnsi="Arial" w:cs="Arial"/>
          <w:color w:val="000000"/>
          <w:sz w:val="22"/>
          <w:szCs w:val="22"/>
        </w:rPr>
        <w:t xml:space="preserve">and </w:t>
      </w:r>
      <w:r w:rsidR="00DF64B9" w:rsidRPr="00DF64B9">
        <w:rPr>
          <w:rFonts w:ascii="Arial" w:hAnsi="Arial" w:cs="Arial"/>
          <w:color w:val="000000"/>
          <w:sz w:val="22"/>
          <w:szCs w:val="22"/>
        </w:rPr>
        <w:t xml:space="preserve">SBD 6.1): </w:t>
      </w:r>
      <w:r w:rsidRPr="006653A4">
        <w:rPr>
          <w:rFonts w:ascii="Arial" w:hAnsi="Arial" w:cs="Arial"/>
          <w:color w:val="000000"/>
          <w:sz w:val="22"/>
          <w:szCs w:val="22"/>
        </w:rPr>
        <w:t xml:space="preserve">duly </w:t>
      </w:r>
      <w:r w:rsidR="00DF64B9" w:rsidRPr="00DF64B9">
        <w:rPr>
          <w:rFonts w:ascii="Arial" w:hAnsi="Arial" w:cs="Arial"/>
          <w:color w:val="000000"/>
          <w:sz w:val="22"/>
          <w:szCs w:val="22"/>
        </w:rPr>
        <w:t>completed and signed by the duly authori</w:t>
      </w:r>
      <w:r w:rsidRPr="006653A4">
        <w:rPr>
          <w:rFonts w:ascii="Arial" w:hAnsi="Arial" w:cs="Arial"/>
          <w:color w:val="000000"/>
          <w:sz w:val="22"/>
          <w:szCs w:val="22"/>
        </w:rPr>
        <w:t>s</w:t>
      </w:r>
      <w:r w:rsidR="00DF64B9" w:rsidRPr="00DF64B9">
        <w:rPr>
          <w:rFonts w:ascii="Arial" w:hAnsi="Arial" w:cs="Arial"/>
          <w:color w:val="000000"/>
          <w:sz w:val="22"/>
          <w:szCs w:val="22"/>
        </w:rPr>
        <w:t>ed person.</w:t>
      </w:r>
    </w:p>
    <w:p w14:paraId="3E085A38" w14:textId="77777777" w:rsidR="00DF64B9" w:rsidRPr="006653A4" w:rsidRDefault="00DF64B9" w:rsidP="00C641A0">
      <w:pPr>
        <w:numPr>
          <w:ilvl w:val="2"/>
          <w:numId w:val="18"/>
        </w:numPr>
        <w:spacing w:line="360" w:lineRule="auto"/>
        <w:ind w:left="1077"/>
        <w:contextualSpacing/>
        <w:rPr>
          <w:rFonts w:ascii="Arial" w:hAnsi="Arial" w:cs="Arial"/>
          <w:color w:val="000000"/>
          <w:sz w:val="22"/>
          <w:szCs w:val="22"/>
        </w:rPr>
      </w:pPr>
      <w:r w:rsidRPr="00DF64B9">
        <w:rPr>
          <w:rFonts w:ascii="Arial" w:hAnsi="Arial" w:cs="Arial"/>
          <w:color w:val="000000"/>
          <w:sz w:val="22"/>
          <w:szCs w:val="22"/>
        </w:rPr>
        <w:t>Tax clearance certificate and Pin.</w:t>
      </w:r>
    </w:p>
    <w:p w14:paraId="711391EA" w14:textId="25ED2475" w:rsidR="00C641A0" w:rsidRPr="006653A4" w:rsidRDefault="00C641A0" w:rsidP="00C641A0">
      <w:pPr>
        <w:pStyle w:val="Specification"/>
        <w:spacing w:line="360" w:lineRule="auto"/>
        <w:ind w:left="357"/>
        <w:contextualSpacing/>
        <w:jc w:val="both"/>
        <w:rPr>
          <w:rFonts w:ascii="Arial" w:hAnsi="Arial" w:cs="Arial"/>
          <w:sz w:val="22"/>
          <w:szCs w:val="22"/>
        </w:rPr>
      </w:pPr>
      <w:r w:rsidRPr="006653A4">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77777777" w:rsidR="00C641A0" w:rsidRPr="006653A4" w:rsidRDefault="00C641A0" w:rsidP="00C641A0">
      <w:pPr>
        <w:pStyle w:val="Specification"/>
        <w:numPr>
          <w:ilvl w:val="1"/>
          <w:numId w:val="27"/>
        </w:numPr>
        <w:tabs>
          <w:tab w:val="left" w:pos="1134"/>
        </w:tabs>
        <w:spacing w:line="360" w:lineRule="auto"/>
        <w:contextualSpacing/>
        <w:jc w:val="both"/>
        <w:rPr>
          <w:rFonts w:ascii="Arial" w:hAnsi="Arial" w:cs="Arial"/>
          <w:sz w:val="22"/>
          <w:szCs w:val="22"/>
        </w:rPr>
      </w:pPr>
      <w:r w:rsidRPr="006653A4">
        <w:rPr>
          <w:rFonts w:ascii="Arial" w:hAnsi="Arial" w:cs="Arial"/>
          <w:sz w:val="22"/>
          <w:szCs w:val="22"/>
        </w:rPr>
        <w:t>Reject the bid and not evaluate it, or</w:t>
      </w:r>
    </w:p>
    <w:p w14:paraId="224DE756" w14:textId="2F703C5A" w:rsidR="006653A4" w:rsidRPr="00932EB9" w:rsidRDefault="00C641A0" w:rsidP="00932EB9">
      <w:pPr>
        <w:pStyle w:val="Specification"/>
        <w:numPr>
          <w:ilvl w:val="1"/>
          <w:numId w:val="27"/>
        </w:numPr>
        <w:tabs>
          <w:tab w:val="left" w:pos="1134"/>
        </w:tabs>
        <w:spacing w:line="360" w:lineRule="auto"/>
        <w:contextualSpacing/>
        <w:jc w:val="both"/>
        <w:rPr>
          <w:rFonts w:ascii="Arial" w:hAnsi="Arial" w:cs="Arial"/>
          <w:sz w:val="22"/>
          <w:szCs w:val="22"/>
        </w:rPr>
      </w:pPr>
      <w:r w:rsidRPr="006653A4">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3BA5CFB7" w14:textId="2BC28846" w:rsidR="00300EB7" w:rsidRDefault="00300EB7" w:rsidP="006864CA">
      <w:pPr>
        <w:pStyle w:val="Heading1"/>
        <w:numPr>
          <w:ilvl w:val="1"/>
          <w:numId w:val="18"/>
        </w:numPr>
        <w:spacing w:line="360" w:lineRule="auto"/>
        <w:ind w:left="567" w:hanging="567"/>
        <w:rPr>
          <w:rFonts w:eastAsiaTheme="minorHAnsi"/>
        </w:rPr>
      </w:pPr>
      <w:bookmarkStart w:id="12" w:name="_Toc159246524"/>
      <w:r>
        <w:rPr>
          <w:rFonts w:eastAsiaTheme="minorHAnsi"/>
        </w:rPr>
        <w:t xml:space="preserve">Stage 2: Mandatory requirements </w:t>
      </w:r>
      <w:r>
        <w:rPr>
          <w:rFonts w:eastAsiaTheme="minorHAnsi"/>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6"/>
        <w:gridCol w:w="2030"/>
      </w:tblGrid>
      <w:tr w:rsidR="00300EB7" w:rsidRPr="00300EB7" w14:paraId="4ED79727" w14:textId="77777777" w:rsidTr="00300EB7">
        <w:trPr>
          <w:cantSplit/>
          <w:trHeight w:val="397"/>
          <w:tblHeader/>
        </w:trPr>
        <w:tc>
          <w:tcPr>
            <w:tcW w:w="3874" w:type="pct"/>
            <w:tcBorders>
              <w:top w:val="single" w:sz="4" w:space="0" w:color="auto"/>
              <w:left w:val="single" w:sz="4" w:space="0" w:color="auto"/>
              <w:bottom w:val="single" w:sz="4" w:space="0" w:color="auto"/>
              <w:right w:val="single" w:sz="4" w:space="0" w:color="auto"/>
            </w:tcBorders>
            <w:shd w:val="clear" w:color="auto" w:fill="002060"/>
            <w:vAlign w:val="bottom"/>
            <w:hideMark/>
          </w:tcPr>
          <w:p w14:paraId="631E66E3" w14:textId="77777777" w:rsidR="00300EB7" w:rsidRPr="00300EB7" w:rsidRDefault="00300EB7" w:rsidP="00300EB7">
            <w:pPr>
              <w:tabs>
                <w:tab w:val="center" w:pos="4320"/>
                <w:tab w:val="right" w:pos="8640"/>
              </w:tabs>
              <w:jc w:val="center"/>
              <w:rPr>
                <w:rFonts w:ascii="Arial" w:eastAsia="MS Mincho" w:hAnsi="Arial" w:cs="Arial"/>
                <w:b/>
                <w:snapToGrid w:val="0"/>
                <w:sz w:val="22"/>
                <w:szCs w:val="22"/>
                <w:lang w:val="en-US"/>
              </w:rPr>
            </w:pPr>
            <w:r w:rsidRPr="00300EB7">
              <w:rPr>
                <w:rFonts w:ascii="Arial" w:eastAsia="MS Mincho" w:hAnsi="Arial" w:cs="Arial"/>
                <w:b/>
                <w:snapToGrid w:val="0"/>
                <w:sz w:val="22"/>
                <w:szCs w:val="22"/>
                <w:lang w:val="en-US"/>
              </w:rPr>
              <w:t>Mandatory Criteria</w:t>
            </w:r>
          </w:p>
        </w:tc>
        <w:tc>
          <w:tcPr>
            <w:tcW w:w="1126" w:type="pct"/>
            <w:tcBorders>
              <w:top w:val="single" w:sz="4" w:space="0" w:color="auto"/>
              <w:left w:val="single" w:sz="4" w:space="0" w:color="auto"/>
              <w:bottom w:val="single" w:sz="4" w:space="0" w:color="auto"/>
              <w:right w:val="single" w:sz="4" w:space="0" w:color="auto"/>
            </w:tcBorders>
            <w:shd w:val="clear" w:color="auto" w:fill="002060"/>
            <w:vAlign w:val="bottom"/>
            <w:hideMark/>
          </w:tcPr>
          <w:p w14:paraId="205DF047" w14:textId="77777777" w:rsidR="00300EB7" w:rsidRPr="00300EB7" w:rsidRDefault="00300EB7" w:rsidP="00300EB7">
            <w:pPr>
              <w:tabs>
                <w:tab w:val="center" w:pos="4320"/>
                <w:tab w:val="right" w:pos="8640"/>
              </w:tabs>
              <w:jc w:val="center"/>
              <w:rPr>
                <w:rFonts w:ascii="Arial" w:eastAsia="MS Mincho" w:hAnsi="Arial" w:cs="Arial"/>
                <w:b/>
                <w:snapToGrid w:val="0"/>
                <w:sz w:val="22"/>
                <w:szCs w:val="22"/>
                <w:lang w:val="en-US"/>
              </w:rPr>
            </w:pPr>
            <w:r w:rsidRPr="00300EB7">
              <w:rPr>
                <w:rFonts w:ascii="Arial" w:eastAsia="MS Mincho" w:hAnsi="Arial" w:cs="Arial"/>
                <w:b/>
                <w:snapToGrid w:val="0"/>
                <w:sz w:val="22"/>
                <w:szCs w:val="22"/>
                <w:lang w:val="en-US"/>
              </w:rPr>
              <w:t>Proof Required</w:t>
            </w:r>
          </w:p>
        </w:tc>
      </w:tr>
      <w:tr w:rsidR="00300EB7" w:rsidRPr="00300EB7" w14:paraId="372232EF" w14:textId="77777777" w:rsidTr="00EC5F3A">
        <w:trPr>
          <w:cantSplit/>
          <w:trHeight w:val="397"/>
          <w:tblHeader/>
        </w:trPr>
        <w:tc>
          <w:tcPr>
            <w:tcW w:w="3874" w:type="pct"/>
            <w:tcBorders>
              <w:top w:val="single" w:sz="4" w:space="0" w:color="auto"/>
              <w:left w:val="single" w:sz="4" w:space="0" w:color="auto"/>
              <w:bottom w:val="single" w:sz="4" w:space="0" w:color="auto"/>
              <w:right w:val="single" w:sz="4" w:space="0" w:color="auto"/>
            </w:tcBorders>
          </w:tcPr>
          <w:p w14:paraId="3FCE9852" w14:textId="77777777" w:rsidR="00300EB7" w:rsidRPr="00300EB7" w:rsidRDefault="00300EB7" w:rsidP="00300EB7">
            <w:pPr>
              <w:rPr>
                <w:rFonts w:ascii="Arial" w:eastAsia="MS Mincho" w:hAnsi="Arial" w:cs="Arial"/>
                <w:b/>
                <w:snapToGrid w:val="0"/>
                <w:sz w:val="22"/>
                <w:szCs w:val="22"/>
                <w:lang w:val="en-US"/>
              </w:rPr>
            </w:pPr>
            <w:r w:rsidRPr="00300EB7">
              <w:rPr>
                <w:rFonts w:ascii="Arial" w:eastAsia="MS Mincho" w:hAnsi="Arial" w:cs="Arial"/>
                <w:b/>
                <w:snapToGrid w:val="0"/>
                <w:sz w:val="22"/>
                <w:szCs w:val="22"/>
                <w:lang w:val="en-US"/>
              </w:rPr>
              <w:t xml:space="preserve">Proof of footprint and 24-hour response to the Port Elizabeth control tower </w:t>
            </w:r>
          </w:p>
        </w:tc>
        <w:tc>
          <w:tcPr>
            <w:tcW w:w="1126" w:type="pct"/>
            <w:tcBorders>
              <w:top w:val="single" w:sz="4" w:space="0" w:color="auto"/>
              <w:left w:val="single" w:sz="4" w:space="0" w:color="auto"/>
              <w:bottom w:val="single" w:sz="4" w:space="0" w:color="auto"/>
              <w:right w:val="single" w:sz="4" w:space="0" w:color="auto"/>
            </w:tcBorders>
          </w:tcPr>
          <w:p w14:paraId="73B663DE" w14:textId="77777777" w:rsidR="00300EB7" w:rsidRPr="00300EB7" w:rsidRDefault="00300EB7" w:rsidP="00300EB7">
            <w:pPr>
              <w:spacing w:after="120"/>
              <w:rPr>
                <w:rFonts w:ascii="Arial" w:eastAsia="MS Mincho" w:hAnsi="Arial" w:cs="Arial"/>
                <w:sz w:val="22"/>
                <w:szCs w:val="22"/>
                <w:lang w:val="en-US"/>
              </w:rPr>
            </w:pPr>
            <w:r w:rsidRPr="00300EB7">
              <w:rPr>
                <w:rFonts w:ascii="Arial" w:eastAsia="MS Mincho" w:hAnsi="Arial" w:cs="Arial"/>
                <w:sz w:val="22"/>
                <w:szCs w:val="22"/>
                <w:lang w:val="en-US"/>
              </w:rPr>
              <w:t xml:space="preserve">Branch utility bill; lease; Ownership of property </w:t>
            </w:r>
          </w:p>
        </w:tc>
      </w:tr>
    </w:tbl>
    <w:p w14:paraId="1299E5C2" w14:textId="2713BF7C" w:rsidR="00300EB7" w:rsidRDefault="00300EB7" w:rsidP="00300EB7">
      <w:pPr>
        <w:pStyle w:val="Heading1"/>
        <w:spacing w:line="360" w:lineRule="auto"/>
        <w:rPr>
          <w:rFonts w:eastAsiaTheme="minorHAnsi"/>
        </w:rPr>
      </w:pPr>
    </w:p>
    <w:p w14:paraId="27E12B1F" w14:textId="7B6C888B" w:rsidR="009E487D" w:rsidRPr="006653A4" w:rsidRDefault="009E487D" w:rsidP="006864CA">
      <w:pPr>
        <w:pStyle w:val="Heading1"/>
        <w:numPr>
          <w:ilvl w:val="1"/>
          <w:numId w:val="18"/>
        </w:numPr>
        <w:spacing w:line="360" w:lineRule="auto"/>
        <w:ind w:left="567" w:hanging="567"/>
        <w:rPr>
          <w:rFonts w:eastAsiaTheme="minorHAnsi"/>
        </w:rPr>
      </w:pPr>
      <w:r w:rsidRPr="006653A4">
        <w:rPr>
          <w:rFonts w:eastAsiaTheme="minorHAnsi"/>
        </w:rPr>
        <w:t xml:space="preserve">Stage </w:t>
      </w:r>
      <w:r w:rsidR="00300EB7">
        <w:rPr>
          <w:rFonts w:eastAsiaTheme="minorHAnsi"/>
        </w:rPr>
        <w:t>3</w:t>
      </w:r>
      <w:r w:rsidRPr="006653A4">
        <w:rPr>
          <w:rFonts w:eastAsiaTheme="minorHAnsi"/>
        </w:rPr>
        <w:t>: Price and Specific Goals</w:t>
      </w:r>
      <w:bookmarkEnd w:id="12"/>
    </w:p>
    <w:p w14:paraId="3169D004" w14:textId="4CE9D2AC" w:rsidR="001E016A" w:rsidRPr="006653A4" w:rsidRDefault="001E016A" w:rsidP="001E016A">
      <w:pPr>
        <w:pStyle w:val="ListParagraph"/>
        <w:numPr>
          <w:ilvl w:val="2"/>
          <w:numId w:val="18"/>
        </w:numPr>
        <w:spacing w:line="360" w:lineRule="auto"/>
        <w:ind w:left="1077" w:right="187"/>
        <w:contextualSpacing w:val="0"/>
        <w:jc w:val="both"/>
        <w:rPr>
          <w:rFonts w:ascii="Arial" w:hAnsi="Arial" w:cs="Arial"/>
          <w:sz w:val="22"/>
          <w:szCs w:val="20"/>
        </w:rPr>
      </w:pPr>
      <w:r w:rsidRPr="006653A4">
        <w:rPr>
          <w:rFonts w:ascii="Arial" w:hAnsi="Arial" w:cs="Arial"/>
          <w:sz w:val="22"/>
          <w:szCs w:val="20"/>
        </w:rPr>
        <w:t>The 80/20 preference points system will be utilised for this RFQ.</w:t>
      </w:r>
      <w:r w:rsidRPr="006653A4">
        <w:rPr>
          <w:rFonts w:ascii="Arial" w:hAnsi="Arial" w:cs="Arial"/>
          <w:sz w:val="22"/>
          <w:szCs w:val="22"/>
        </w:rPr>
        <w:t xml:space="preserve"> </w:t>
      </w:r>
      <w:r w:rsidRPr="006653A4">
        <w:rPr>
          <w:rFonts w:ascii="Arial" w:hAnsi="Arial" w:cs="Arial"/>
          <w:sz w:val="22"/>
          <w:szCs w:val="20"/>
        </w:rPr>
        <w:t>This preference points system is for the acquisition of goods or services with a Rand value up to R50 million as follows:</w:t>
      </w:r>
    </w:p>
    <w:tbl>
      <w:tblPr>
        <w:tblStyle w:val="TableGrid"/>
        <w:tblW w:w="8930" w:type="dxa"/>
        <w:tblInd w:w="421" w:type="dxa"/>
        <w:tblLook w:val="04A0" w:firstRow="1" w:lastRow="0" w:firstColumn="1" w:lastColumn="0" w:noHBand="0" w:noVBand="1"/>
      </w:tblPr>
      <w:tblGrid>
        <w:gridCol w:w="3038"/>
        <w:gridCol w:w="3691"/>
        <w:gridCol w:w="2201"/>
      </w:tblGrid>
      <w:tr w:rsidR="001E016A" w:rsidRPr="006653A4" w14:paraId="12D51245" w14:textId="77777777" w:rsidTr="001E016A">
        <w:tc>
          <w:tcPr>
            <w:tcW w:w="3038" w:type="dxa"/>
            <w:shd w:val="clear" w:color="auto" w:fill="002060"/>
          </w:tcPr>
          <w:p w14:paraId="05053036" w14:textId="6B081095"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Criteria</w:t>
            </w:r>
          </w:p>
        </w:tc>
        <w:tc>
          <w:tcPr>
            <w:tcW w:w="3691" w:type="dxa"/>
            <w:shd w:val="clear" w:color="auto" w:fill="002060"/>
          </w:tcPr>
          <w:p w14:paraId="33173F84" w14:textId="7372C123"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Means of Verification</w:t>
            </w:r>
          </w:p>
        </w:tc>
        <w:tc>
          <w:tcPr>
            <w:tcW w:w="2201" w:type="dxa"/>
            <w:shd w:val="clear" w:color="auto" w:fill="002060"/>
          </w:tcPr>
          <w:p w14:paraId="1DEC71C3" w14:textId="293210AD"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Points</w:t>
            </w:r>
          </w:p>
        </w:tc>
      </w:tr>
      <w:tr w:rsidR="001E016A" w:rsidRPr="006653A4" w14:paraId="3A5B96B4" w14:textId="77777777" w:rsidTr="001E016A">
        <w:tc>
          <w:tcPr>
            <w:tcW w:w="3038" w:type="dxa"/>
          </w:tcPr>
          <w:p w14:paraId="132A9F09"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lastRenderedPageBreak/>
              <w:t>Price</w:t>
            </w:r>
          </w:p>
        </w:tc>
        <w:tc>
          <w:tcPr>
            <w:tcW w:w="3691" w:type="dxa"/>
          </w:tcPr>
          <w:p w14:paraId="6523D80F"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Proposed Bid Price</w:t>
            </w:r>
          </w:p>
        </w:tc>
        <w:tc>
          <w:tcPr>
            <w:tcW w:w="2201" w:type="dxa"/>
          </w:tcPr>
          <w:p w14:paraId="2B24B5B4" w14:textId="77777777" w:rsidR="001E016A" w:rsidRPr="006653A4" w:rsidRDefault="001E016A" w:rsidP="00E621B6">
            <w:pPr>
              <w:pStyle w:val="ListParagraph"/>
              <w:spacing w:line="276" w:lineRule="auto"/>
              <w:ind w:left="0" w:right="188"/>
              <w:jc w:val="center"/>
              <w:rPr>
                <w:rFonts w:ascii="Arial" w:hAnsi="Arial" w:cs="Arial"/>
                <w:sz w:val="22"/>
                <w:szCs w:val="22"/>
              </w:rPr>
            </w:pPr>
            <w:r w:rsidRPr="006653A4">
              <w:rPr>
                <w:rFonts w:ascii="Arial" w:hAnsi="Arial" w:cs="Arial"/>
                <w:sz w:val="22"/>
                <w:szCs w:val="22"/>
              </w:rPr>
              <w:t>80,00</w:t>
            </w:r>
          </w:p>
        </w:tc>
      </w:tr>
      <w:tr w:rsidR="001E016A" w:rsidRPr="006653A4" w14:paraId="2557D30B" w14:textId="77777777" w:rsidTr="001E016A">
        <w:tc>
          <w:tcPr>
            <w:tcW w:w="3038" w:type="dxa"/>
          </w:tcPr>
          <w:p w14:paraId="66B148D6"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Preference Points</w:t>
            </w:r>
          </w:p>
        </w:tc>
        <w:tc>
          <w:tcPr>
            <w:tcW w:w="3691" w:type="dxa"/>
          </w:tcPr>
          <w:p w14:paraId="3A442497"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Specific Goals</w:t>
            </w:r>
          </w:p>
        </w:tc>
        <w:tc>
          <w:tcPr>
            <w:tcW w:w="2201" w:type="dxa"/>
          </w:tcPr>
          <w:p w14:paraId="633C8F71" w14:textId="77777777" w:rsidR="001E016A" w:rsidRPr="006653A4" w:rsidRDefault="001E016A" w:rsidP="00E621B6">
            <w:pPr>
              <w:pStyle w:val="ListParagraph"/>
              <w:spacing w:line="276" w:lineRule="auto"/>
              <w:ind w:left="0" w:right="188"/>
              <w:jc w:val="center"/>
              <w:rPr>
                <w:rFonts w:ascii="Arial" w:hAnsi="Arial" w:cs="Arial"/>
                <w:sz w:val="22"/>
                <w:szCs w:val="22"/>
              </w:rPr>
            </w:pPr>
            <w:r w:rsidRPr="006653A4">
              <w:rPr>
                <w:rFonts w:ascii="Arial" w:hAnsi="Arial" w:cs="Arial"/>
                <w:sz w:val="22"/>
                <w:szCs w:val="22"/>
              </w:rPr>
              <w:t>20,00</w:t>
            </w:r>
          </w:p>
        </w:tc>
      </w:tr>
      <w:tr w:rsidR="001E016A" w:rsidRPr="006653A4" w14:paraId="23B6D5B6" w14:textId="77777777" w:rsidTr="001E016A">
        <w:tc>
          <w:tcPr>
            <w:tcW w:w="6729" w:type="dxa"/>
            <w:gridSpan w:val="2"/>
          </w:tcPr>
          <w:p w14:paraId="3548238A" w14:textId="77777777" w:rsidR="001E016A" w:rsidRPr="006653A4" w:rsidRDefault="001E016A" w:rsidP="00E621B6">
            <w:pPr>
              <w:pStyle w:val="ListParagraph"/>
              <w:spacing w:line="276" w:lineRule="auto"/>
              <w:ind w:left="0" w:right="188"/>
              <w:jc w:val="both"/>
              <w:rPr>
                <w:rFonts w:ascii="Arial" w:hAnsi="Arial" w:cs="Arial"/>
                <w:b/>
                <w:bCs/>
                <w:sz w:val="22"/>
                <w:szCs w:val="22"/>
              </w:rPr>
            </w:pPr>
            <w:r w:rsidRPr="006653A4">
              <w:rPr>
                <w:rFonts w:ascii="Arial" w:hAnsi="Arial" w:cs="Arial"/>
                <w:b/>
                <w:bCs/>
                <w:sz w:val="22"/>
                <w:szCs w:val="22"/>
              </w:rPr>
              <w:t>Total Points</w:t>
            </w:r>
          </w:p>
        </w:tc>
        <w:tc>
          <w:tcPr>
            <w:tcW w:w="2201" w:type="dxa"/>
          </w:tcPr>
          <w:p w14:paraId="2B88371B" w14:textId="77777777" w:rsidR="001E016A" w:rsidRPr="006653A4" w:rsidRDefault="001E016A" w:rsidP="00E621B6">
            <w:pPr>
              <w:pStyle w:val="ListParagraph"/>
              <w:spacing w:line="276" w:lineRule="auto"/>
              <w:ind w:left="0" w:right="188"/>
              <w:jc w:val="center"/>
              <w:rPr>
                <w:rFonts w:ascii="Arial" w:hAnsi="Arial" w:cs="Arial"/>
                <w:b/>
                <w:bCs/>
                <w:sz w:val="22"/>
                <w:szCs w:val="22"/>
              </w:rPr>
            </w:pPr>
            <w:r w:rsidRPr="006653A4">
              <w:rPr>
                <w:rFonts w:ascii="Arial" w:hAnsi="Arial" w:cs="Arial"/>
                <w:b/>
                <w:bCs/>
                <w:sz w:val="22"/>
                <w:szCs w:val="22"/>
              </w:rPr>
              <w:t>100,00</w:t>
            </w:r>
          </w:p>
        </w:tc>
      </w:tr>
    </w:tbl>
    <w:p w14:paraId="6EECBC24" w14:textId="77777777" w:rsidR="0094018C" w:rsidRDefault="0094018C" w:rsidP="00CF1334">
      <w:pPr>
        <w:pStyle w:val="ListParagraph"/>
        <w:spacing w:line="360" w:lineRule="auto"/>
        <w:ind w:left="716"/>
        <w:jc w:val="both"/>
        <w:rPr>
          <w:rFonts w:ascii="Arial" w:eastAsiaTheme="minorHAnsi" w:hAnsi="Arial" w:cs="Arial"/>
          <w:sz w:val="22"/>
          <w:szCs w:val="22"/>
        </w:rPr>
      </w:pPr>
    </w:p>
    <w:p w14:paraId="6F9E8DEB" w14:textId="77777777" w:rsidR="00932EB9" w:rsidRPr="00932EB9" w:rsidRDefault="00932EB9" w:rsidP="00932EB9">
      <w:pPr>
        <w:spacing w:line="360" w:lineRule="auto"/>
        <w:jc w:val="both"/>
        <w:rPr>
          <w:rFonts w:ascii="Arial" w:eastAsiaTheme="minorHAnsi" w:hAnsi="Arial" w:cs="Arial"/>
          <w:sz w:val="22"/>
          <w:szCs w:val="22"/>
        </w:rPr>
      </w:pPr>
    </w:p>
    <w:p w14:paraId="2F2D7737" w14:textId="38A654A0" w:rsidR="009E487D" w:rsidRPr="006653A4" w:rsidRDefault="006864CA" w:rsidP="006864CA">
      <w:pPr>
        <w:pStyle w:val="ListParagraph"/>
        <w:numPr>
          <w:ilvl w:val="2"/>
          <w:numId w:val="18"/>
        </w:num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 xml:space="preserve">Pricing Schedule </w:t>
      </w:r>
    </w:p>
    <w:p w14:paraId="02A80A8E" w14:textId="0E831B16" w:rsidR="00FC4B71" w:rsidRDefault="001E016A" w:rsidP="006C786F">
      <w:pPr>
        <w:spacing w:line="360" w:lineRule="auto"/>
        <w:ind w:left="360"/>
        <w:jc w:val="both"/>
        <w:rPr>
          <w:rFonts w:ascii="Arial" w:eastAsia="MS Mincho" w:hAnsi="Arial" w:cs="Arial"/>
          <w:bCs/>
          <w:snapToGrid w:val="0"/>
          <w:sz w:val="22"/>
          <w:szCs w:val="22"/>
        </w:rPr>
      </w:pPr>
      <w:r w:rsidRPr="00424354">
        <w:rPr>
          <w:rFonts w:ascii="Arial" w:eastAsia="MS Mincho" w:hAnsi="Arial" w:cs="Arial"/>
          <w:bCs/>
          <w:snapToGrid w:val="0"/>
          <w:sz w:val="22"/>
          <w:szCs w:val="22"/>
        </w:rPr>
        <w:t>This section provides the tenderer with guidelines and requirements regarding the completion of the Pric</w:t>
      </w:r>
      <w:r w:rsidR="00FC4B71">
        <w:rPr>
          <w:rFonts w:ascii="Arial" w:eastAsia="MS Mincho" w:hAnsi="Arial" w:cs="Arial"/>
          <w:bCs/>
          <w:snapToGrid w:val="0"/>
          <w:sz w:val="22"/>
          <w:szCs w:val="22"/>
        </w:rPr>
        <w:t>ing</w:t>
      </w:r>
      <w:r w:rsidRPr="00424354">
        <w:rPr>
          <w:rFonts w:ascii="Arial" w:eastAsia="MS Mincho" w:hAnsi="Arial" w:cs="Arial"/>
          <w:bCs/>
          <w:snapToGrid w:val="0"/>
          <w:sz w:val="22"/>
          <w:szCs w:val="22"/>
        </w:rPr>
        <w:t xml:space="preserve"> Schedule.</w:t>
      </w:r>
    </w:p>
    <w:tbl>
      <w:tblPr>
        <w:tblStyle w:val="TableGrid"/>
        <w:tblW w:w="9351" w:type="dxa"/>
        <w:tblLook w:val="04A0" w:firstRow="1" w:lastRow="0" w:firstColumn="1" w:lastColumn="0" w:noHBand="0" w:noVBand="1"/>
      </w:tblPr>
      <w:tblGrid>
        <w:gridCol w:w="558"/>
        <w:gridCol w:w="2399"/>
        <w:gridCol w:w="1371"/>
        <w:gridCol w:w="1172"/>
        <w:gridCol w:w="1172"/>
        <w:gridCol w:w="1172"/>
        <w:gridCol w:w="1507"/>
      </w:tblGrid>
      <w:tr w:rsidR="00D94329" w14:paraId="7D1D80E1" w14:textId="5F641E67" w:rsidTr="00D94329">
        <w:tc>
          <w:tcPr>
            <w:tcW w:w="558" w:type="dxa"/>
            <w:shd w:val="clear" w:color="auto" w:fill="002060"/>
          </w:tcPr>
          <w:p w14:paraId="5D2BB195" w14:textId="77777777" w:rsidR="00D94329" w:rsidRPr="00EA09B8" w:rsidRDefault="00D94329" w:rsidP="00EC5F3A">
            <w:pPr>
              <w:rPr>
                <w:rFonts w:ascii="Arial" w:eastAsiaTheme="minorHAnsi" w:hAnsi="Arial" w:cs="Arial"/>
                <w:b/>
                <w:bCs/>
              </w:rPr>
            </w:pPr>
            <w:r w:rsidRPr="00EA09B8">
              <w:rPr>
                <w:rFonts w:ascii="Arial" w:eastAsiaTheme="minorHAnsi" w:hAnsi="Arial" w:cs="Arial"/>
                <w:b/>
                <w:bCs/>
              </w:rPr>
              <w:t>No</w:t>
            </w:r>
          </w:p>
        </w:tc>
        <w:tc>
          <w:tcPr>
            <w:tcW w:w="2399" w:type="dxa"/>
            <w:shd w:val="clear" w:color="auto" w:fill="002060"/>
          </w:tcPr>
          <w:p w14:paraId="70489A96" w14:textId="77777777" w:rsidR="00D94329" w:rsidRDefault="00D94329" w:rsidP="00EC5F3A">
            <w:pPr>
              <w:rPr>
                <w:rFonts w:ascii="Arial" w:eastAsiaTheme="minorHAnsi" w:hAnsi="Arial" w:cs="Arial"/>
                <w:b/>
                <w:bCs/>
              </w:rPr>
            </w:pPr>
            <w:r w:rsidRPr="00EA09B8">
              <w:rPr>
                <w:rFonts w:ascii="Arial" w:eastAsiaTheme="minorHAnsi" w:hAnsi="Arial" w:cs="Arial"/>
                <w:b/>
                <w:bCs/>
              </w:rPr>
              <w:t xml:space="preserve">Item Description </w:t>
            </w:r>
          </w:p>
          <w:p w14:paraId="2C5F5731" w14:textId="77777777" w:rsidR="00D94329" w:rsidRPr="00EA09B8" w:rsidRDefault="00D94329" w:rsidP="00EC5F3A">
            <w:pPr>
              <w:rPr>
                <w:rFonts w:ascii="Arial" w:eastAsiaTheme="minorHAnsi" w:hAnsi="Arial" w:cs="Arial"/>
                <w:b/>
                <w:bCs/>
              </w:rPr>
            </w:pPr>
            <w:r w:rsidRPr="00EA09B8">
              <w:rPr>
                <w:rFonts w:ascii="Arial" w:eastAsiaTheme="minorHAnsi" w:hAnsi="Arial" w:cs="Arial"/>
                <w:b/>
                <w:bCs/>
              </w:rPr>
              <w:t>(</w:t>
            </w:r>
            <w:r w:rsidRPr="00EA09B8">
              <w:rPr>
                <w:rFonts w:ascii="Arial" w:eastAsiaTheme="minorHAnsi" w:hAnsi="Arial" w:cs="Arial"/>
                <w:b/>
                <w:bCs/>
                <w:i/>
                <w:iCs/>
                <w:sz w:val="22"/>
                <w:szCs w:val="22"/>
              </w:rPr>
              <w:t>Similar to the images attached)</w:t>
            </w:r>
            <w:r w:rsidRPr="00EA09B8">
              <w:rPr>
                <w:rFonts w:ascii="Arial" w:eastAsiaTheme="minorHAnsi" w:hAnsi="Arial" w:cs="Arial"/>
                <w:b/>
                <w:bCs/>
                <w:sz w:val="22"/>
                <w:szCs w:val="22"/>
              </w:rPr>
              <w:t xml:space="preserve"> </w:t>
            </w:r>
          </w:p>
        </w:tc>
        <w:tc>
          <w:tcPr>
            <w:tcW w:w="1371" w:type="dxa"/>
            <w:shd w:val="clear" w:color="auto" w:fill="002060"/>
          </w:tcPr>
          <w:p w14:paraId="60A0BF73" w14:textId="77777777" w:rsidR="00D94329" w:rsidRPr="00EA09B8" w:rsidRDefault="00D94329" w:rsidP="00EC5F3A">
            <w:pPr>
              <w:rPr>
                <w:rFonts w:ascii="Arial" w:eastAsiaTheme="minorHAnsi" w:hAnsi="Arial" w:cs="Arial"/>
                <w:b/>
                <w:bCs/>
              </w:rPr>
            </w:pPr>
            <w:r w:rsidRPr="00EA09B8">
              <w:rPr>
                <w:rFonts w:ascii="Arial" w:eastAsiaTheme="minorHAnsi" w:hAnsi="Arial" w:cs="Arial"/>
                <w:b/>
                <w:bCs/>
              </w:rPr>
              <w:t xml:space="preserve">Quantity </w:t>
            </w:r>
          </w:p>
        </w:tc>
        <w:tc>
          <w:tcPr>
            <w:tcW w:w="1172" w:type="dxa"/>
            <w:shd w:val="clear" w:color="auto" w:fill="002060"/>
          </w:tcPr>
          <w:p w14:paraId="6C1588E3" w14:textId="0F71D276" w:rsidR="00D94329" w:rsidRPr="00EA09B8" w:rsidRDefault="00D94329" w:rsidP="00EC5F3A">
            <w:pPr>
              <w:rPr>
                <w:rFonts w:ascii="Arial" w:eastAsiaTheme="minorHAnsi" w:hAnsi="Arial" w:cs="Arial"/>
                <w:b/>
                <w:bCs/>
              </w:rPr>
            </w:pPr>
            <w:r>
              <w:rPr>
                <w:rFonts w:ascii="Arial" w:eastAsiaTheme="minorHAnsi" w:hAnsi="Arial" w:cs="Arial"/>
                <w:b/>
                <w:bCs/>
              </w:rPr>
              <w:t>Year 1</w:t>
            </w:r>
          </w:p>
        </w:tc>
        <w:tc>
          <w:tcPr>
            <w:tcW w:w="1172" w:type="dxa"/>
            <w:shd w:val="clear" w:color="auto" w:fill="002060"/>
          </w:tcPr>
          <w:p w14:paraId="3CF5A276" w14:textId="6DDDE0D3" w:rsidR="00D94329" w:rsidRPr="00EA09B8" w:rsidRDefault="00D94329" w:rsidP="00EC5F3A">
            <w:pPr>
              <w:rPr>
                <w:rFonts w:ascii="Arial" w:eastAsiaTheme="minorHAnsi" w:hAnsi="Arial" w:cs="Arial"/>
                <w:b/>
                <w:bCs/>
              </w:rPr>
            </w:pPr>
            <w:r>
              <w:rPr>
                <w:rFonts w:ascii="Arial" w:eastAsiaTheme="minorHAnsi" w:hAnsi="Arial" w:cs="Arial"/>
                <w:b/>
                <w:bCs/>
              </w:rPr>
              <w:t>Year 2</w:t>
            </w:r>
          </w:p>
        </w:tc>
        <w:tc>
          <w:tcPr>
            <w:tcW w:w="1172" w:type="dxa"/>
            <w:shd w:val="clear" w:color="auto" w:fill="002060"/>
          </w:tcPr>
          <w:p w14:paraId="630A0027" w14:textId="05C02804" w:rsidR="00D94329" w:rsidRPr="00EA09B8" w:rsidRDefault="00D94329" w:rsidP="00EC5F3A">
            <w:pPr>
              <w:rPr>
                <w:rFonts w:ascii="Arial" w:eastAsiaTheme="minorHAnsi" w:hAnsi="Arial" w:cs="Arial"/>
                <w:b/>
                <w:bCs/>
              </w:rPr>
            </w:pPr>
            <w:r>
              <w:rPr>
                <w:rFonts w:ascii="Arial" w:eastAsiaTheme="minorHAnsi" w:hAnsi="Arial" w:cs="Arial"/>
                <w:b/>
                <w:bCs/>
              </w:rPr>
              <w:t>Year 3</w:t>
            </w:r>
          </w:p>
        </w:tc>
        <w:tc>
          <w:tcPr>
            <w:tcW w:w="1507" w:type="dxa"/>
            <w:shd w:val="clear" w:color="auto" w:fill="002060"/>
          </w:tcPr>
          <w:p w14:paraId="1EEF3FAB" w14:textId="2530E337" w:rsidR="00D94329" w:rsidRPr="00EA09B8" w:rsidRDefault="00D94329" w:rsidP="00EC5F3A">
            <w:pPr>
              <w:rPr>
                <w:rFonts w:ascii="Arial" w:eastAsiaTheme="minorHAnsi" w:hAnsi="Arial" w:cs="Arial"/>
                <w:b/>
                <w:bCs/>
              </w:rPr>
            </w:pPr>
            <w:r>
              <w:rPr>
                <w:rFonts w:ascii="Arial" w:eastAsiaTheme="minorHAnsi" w:hAnsi="Arial" w:cs="Arial"/>
                <w:b/>
                <w:bCs/>
              </w:rPr>
              <w:t xml:space="preserve">Total price for 3 years </w:t>
            </w:r>
          </w:p>
        </w:tc>
      </w:tr>
      <w:tr w:rsidR="00D94329" w:rsidRPr="007D7FA5" w14:paraId="1B3174CA" w14:textId="5B6A4C53" w:rsidTr="00D94329">
        <w:tc>
          <w:tcPr>
            <w:tcW w:w="558" w:type="dxa"/>
          </w:tcPr>
          <w:p w14:paraId="6FE6371D"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1.</w:t>
            </w:r>
          </w:p>
        </w:tc>
        <w:tc>
          <w:tcPr>
            <w:tcW w:w="2399" w:type="dxa"/>
            <w:vAlign w:val="center"/>
          </w:tcPr>
          <w:p w14:paraId="6DDD4BA5" w14:textId="77777777" w:rsidR="00D94329" w:rsidRPr="007D7FA5" w:rsidRDefault="00D94329" w:rsidP="00EC5F3A">
            <w:pPr>
              <w:jc w:val="center"/>
              <w:rPr>
                <w:rFonts w:ascii="Arial" w:eastAsiaTheme="minorHAnsi" w:hAnsi="Arial" w:cs="Arial"/>
                <w:sz w:val="22"/>
                <w:szCs w:val="22"/>
              </w:rPr>
            </w:pPr>
          </w:p>
          <w:p w14:paraId="5DABD95F"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Wheelie Bin-type Spill Kits</w:t>
            </w:r>
          </w:p>
          <w:p w14:paraId="24BF0906"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 240L Wheelie Bin</w:t>
            </w:r>
          </w:p>
          <w:p w14:paraId="4FC9FA27"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 Heavy Duty Recovery Bags</w:t>
            </w:r>
          </w:p>
          <w:p w14:paraId="128E953E"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 Hazmat Absorbent Pillows</w:t>
            </w:r>
          </w:p>
          <w:p w14:paraId="030034A8"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 Acid Absorbent Powder</w:t>
            </w:r>
          </w:p>
          <w:p w14:paraId="39F0CF4C"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 Chemical Absorbent Scatter</w:t>
            </w:r>
          </w:p>
          <w:p w14:paraId="664D6E47"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 Non-Spark Shovel</w:t>
            </w:r>
          </w:p>
          <w:p w14:paraId="438C7834"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 Non-Spark Broom</w:t>
            </w:r>
          </w:p>
          <w:p w14:paraId="7EEC37A2"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 PPE Set: Pair of Heavy-Duty PVC Gloves, Pair of Safety Goggles, Dust Mask</w:t>
            </w:r>
          </w:p>
          <w:p w14:paraId="471F2C66"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 Spill Instruction Guide (Booklet).</w:t>
            </w:r>
          </w:p>
          <w:p w14:paraId="11F72A49" w14:textId="77777777" w:rsidR="00D94329" w:rsidRPr="007D7FA5" w:rsidRDefault="00D94329" w:rsidP="00EC5F3A">
            <w:pPr>
              <w:jc w:val="center"/>
              <w:rPr>
                <w:rFonts w:ascii="Arial" w:eastAsiaTheme="minorHAnsi" w:hAnsi="Arial" w:cs="Arial"/>
                <w:sz w:val="22"/>
                <w:szCs w:val="22"/>
              </w:rPr>
            </w:pPr>
          </w:p>
          <w:p w14:paraId="6254BF0E" w14:textId="090BA066" w:rsidR="00D94329" w:rsidRPr="007D7FA5" w:rsidRDefault="00D94329" w:rsidP="003C6CA2">
            <w:pPr>
              <w:jc w:val="center"/>
              <w:rPr>
                <w:rFonts w:ascii="Arial" w:eastAsiaTheme="minorHAnsi" w:hAnsi="Arial" w:cs="Arial"/>
                <w:sz w:val="22"/>
                <w:szCs w:val="22"/>
              </w:rPr>
            </w:pPr>
            <w:r w:rsidRPr="007D7FA5">
              <w:rPr>
                <w:rFonts w:ascii="Arial" w:eastAsiaTheme="minorHAnsi" w:hAnsi="Arial" w:cs="Arial"/>
                <w:noProof/>
                <w:sz w:val="22"/>
                <w:szCs w:val="22"/>
              </w:rPr>
              <w:drawing>
                <wp:inline distT="0" distB="0" distL="0" distR="0" wp14:anchorId="19D533B5" wp14:editId="232D7342">
                  <wp:extent cx="1000125" cy="1511935"/>
                  <wp:effectExtent l="0" t="0" r="9525" b="0"/>
                  <wp:docPr id="83242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511935"/>
                          </a:xfrm>
                          <a:prstGeom prst="rect">
                            <a:avLst/>
                          </a:prstGeom>
                          <a:noFill/>
                        </pic:spPr>
                      </pic:pic>
                    </a:graphicData>
                  </a:graphic>
                </wp:inline>
              </w:drawing>
            </w:r>
          </w:p>
        </w:tc>
        <w:tc>
          <w:tcPr>
            <w:tcW w:w="1371" w:type="dxa"/>
            <w:vAlign w:val="center"/>
          </w:tcPr>
          <w:p w14:paraId="68325CE4"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2D45AEC6" w14:textId="77777777" w:rsidR="00D94329" w:rsidRPr="007D7FA5" w:rsidRDefault="00D94329" w:rsidP="00EC5F3A">
            <w:pPr>
              <w:jc w:val="center"/>
              <w:rPr>
                <w:rFonts w:ascii="Arial" w:eastAsiaTheme="minorHAnsi" w:hAnsi="Arial" w:cs="Arial"/>
                <w:sz w:val="22"/>
                <w:szCs w:val="22"/>
              </w:rPr>
            </w:pPr>
          </w:p>
        </w:tc>
        <w:tc>
          <w:tcPr>
            <w:tcW w:w="1172" w:type="dxa"/>
          </w:tcPr>
          <w:p w14:paraId="10B1CDC2" w14:textId="77777777" w:rsidR="00D94329" w:rsidRPr="007D7FA5" w:rsidRDefault="00D94329" w:rsidP="00EC5F3A">
            <w:pPr>
              <w:jc w:val="center"/>
              <w:rPr>
                <w:rFonts w:ascii="Arial" w:eastAsiaTheme="minorHAnsi" w:hAnsi="Arial" w:cs="Arial"/>
                <w:sz w:val="22"/>
                <w:szCs w:val="22"/>
              </w:rPr>
            </w:pPr>
          </w:p>
        </w:tc>
        <w:tc>
          <w:tcPr>
            <w:tcW w:w="1172" w:type="dxa"/>
          </w:tcPr>
          <w:p w14:paraId="5F11C662" w14:textId="77777777" w:rsidR="00D94329" w:rsidRPr="007D7FA5" w:rsidRDefault="00D94329" w:rsidP="00EC5F3A">
            <w:pPr>
              <w:jc w:val="center"/>
              <w:rPr>
                <w:rFonts w:ascii="Arial" w:eastAsiaTheme="minorHAnsi" w:hAnsi="Arial" w:cs="Arial"/>
                <w:sz w:val="22"/>
                <w:szCs w:val="22"/>
              </w:rPr>
            </w:pPr>
          </w:p>
        </w:tc>
        <w:tc>
          <w:tcPr>
            <w:tcW w:w="1507" w:type="dxa"/>
          </w:tcPr>
          <w:p w14:paraId="17FEF7C1" w14:textId="77777777" w:rsidR="00D94329" w:rsidRPr="007D7FA5" w:rsidRDefault="00D94329" w:rsidP="00EC5F3A">
            <w:pPr>
              <w:jc w:val="center"/>
              <w:rPr>
                <w:rFonts w:ascii="Arial" w:eastAsiaTheme="minorHAnsi" w:hAnsi="Arial" w:cs="Arial"/>
                <w:sz w:val="22"/>
                <w:szCs w:val="22"/>
              </w:rPr>
            </w:pPr>
          </w:p>
        </w:tc>
      </w:tr>
      <w:tr w:rsidR="00D94329" w:rsidRPr="007D7FA5" w14:paraId="6B23C78F" w14:textId="2B73544C" w:rsidTr="00D94329">
        <w:tc>
          <w:tcPr>
            <w:tcW w:w="558" w:type="dxa"/>
          </w:tcPr>
          <w:p w14:paraId="535A343C"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2.</w:t>
            </w:r>
          </w:p>
        </w:tc>
        <w:tc>
          <w:tcPr>
            <w:tcW w:w="2399" w:type="dxa"/>
          </w:tcPr>
          <w:p w14:paraId="4692CD3E" w14:textId="77777777" w:rsidR="00D94329" w:rsidRPr="007D7FA5" w:rsidRDefault="00D94329" w:rsidP="00EC5F3A">
            <w:pPr>
              <w:rPr>
                <w:rFonts w:ascii="Arial" w:hAnsi="Arial" w:cs="Arial"/>
                <w:sz w:val="22"/>
                <w:szCs w:val="22"/>
              </w:rPr>
            </w:pPr>
            <w:r w:rsidRPr="007D7FA5">
              <w:rPr>
                <w:rFonts w:ascii="Arial" w:hAnsi="Arial" w:cs="Arial"/>
                <w:sz w:val="22"/>
                <w:szCs w:val="22"/>
              </w:rPr>
              <w:t>240L Wheelie Bin</w:t>
            </w:r>
          </w:p>
          <w:p w14:paraId="08D8AF80" w14:textId="77777777" w:rsidR="00D94329" w:rsidRPr="007D7FA5" w:rsidRDefault="00D94329" w:rsidP="00EC5F3A">
            <w:pPr>
              <w:rPr>
                <w:rFonts w:ascii="Arial" w:eastAsiaTheme="minorHAnsi" w:hAnsi="Arial" w:cs="Arial"/>
                <w:sz w:val="22"/>
                <w:szCs w:val="22"/>
              </w:rPr>
            </w:pPr>
          </w:p>
        </w:tc>
        <w:tc>
          <w:tcPr>
            <w:tcW w:w="1371" w:type="dxa"/>
            <w:vAlign w:val="center"/>
          </w:tcPr>
          <w:p w14:paraId="7BD16B28"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14F70F3D" w14:textId="77777777" w:rsidR="00D94329" w:rsidRPr="007D7FA5" w:rsidRDefault="00D94329" w:rsidP="00EC5F3A">
            <w:pPr>
              <w:jc w:val="center"/>
              <w:rPr>
                <w:rFonts w:ascii="Arial" w:eastAsiaTheme="minorHAnsi" w:hAnsi="Arial" w:cs="Arial"/>
                <w:sz w:val="22"/>
                <w:szCs w:val="22"/>
              </w:rPr>
            </w:pPr>
          </w:p>
        </w:tc>
        <w:tc>
          <w:tcPr>
            <w:tcW w:w="1172" w:type="dxa"/>
          </w:tcPr>
          <w:p w14:paraId="7F1BED7B" w14:textId="77777777" w:rsidR="00D94329" w:rsidRPr="007D7FA5" w:rsidRDefault="00D94329" w:rsidP="00EC5F3A">
            <w:pPr>
              <w:jc w:val="center"/>
              <w:rPr>
                <w:rFonts w:ascii="Arial" w:eastAsiaTheme="minorHAnsi" w:hAnsi="Arial" w:cs="Arial"/>
                <w:sz w:val="22"/>
                <w:szCs w:val="22"/>
              </w:rPr>
            </w:pPr>
          </w:p>
        </w:tc>
        <w:tc>
          <w:tcPr>
            <w:tcW w:w="1172" w:type="dxa"/>
          </w:tcPr>
          <w:p w14:paraId="0CD2AAF8" w14:textId="77777777" w:rsidR="00D94329" w:rsidRPr="007D7FA5" w:rsidRDefault="00D94329" w:rsidP="00EC5F3A">
            <w:pPr>
              <w:jc w:val="center"/>
              <w:rPr>
                <w:rFonts w:ascii="Arial" w:eastAsiaTheme="minorHAnsi" w:hAnsi="Arial" w:cs="Arial"/>
                <w:sz w:val="22"/>
                <w:szCs w:val="22"/>
              </w:rPr>
            </w:pPr>
          </w:p>
        </w:tc>
        <w:tc>
          <w:tcPr>
            <w:tcW w:w="1507" w:type="dxa"/>
          </w:tcPr>
          <w:p w14:paraId="0275AF65" w14:textId="77777777" w:rsidR="00D94329" w:rsidRPr="007D7FA5" w:rsidRDefault="00D94329" w:rsidP="00EC5F3A">
            <w:pPr>
              <w:jc w:val="center"/>
              <w:rPr>
                <w:rFonts w:ascii="Arial" w:eastAsiaTheme="minorHAnsi" w:hAnsi="Arial" w:cs="Arial"/>
                <w:sz w:val="22"/>
                <w:szCs w:val="22"/>
              </w:rPr>
            </w:pPr>
          </w:p>
        </w:tc>
      </w:tr>
      <w:tr w:rsidR="00D94329" w:rsidRPr="007D7FA5" w14:paraId="6F797333" w14:textId="77D6699D" w:rsidTr="00D94329">
        <w:tc>
          <w:tcPr>
            <w:tcW w:w="558" w:type="dxa"/>
          </w:tcPr>
          <w:p w14:paraId="56ABA9CA"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3.</w:t>
            </w:r>
          </w:p>
        </w:tc>
        <w:tc>
          <w:tcPr>
            <w:tcW w:w="2399" w:type="dxa"/>
          </w:tcPr>
          <w:p w14:paraId="129D9981" w14:textId="77777777" w:rsidR="00D94329" w:rsidRPr="007D7FA5" w:rsidRDefault="00D94329" w:rsidP="00EC5F3A">
            <w:pPr>
              <w:rPr>
                <w:rFonts w:ascii="Arial" w:hAnsi="Arial" w:cs="Arial"/>
                <w:sz w:val="22"/>
                <w:szCs w:val="22"/>
              </w:rPr>
            </w:pPr>
            <w:r w:rsidRPr="007D7FA5">
              <w:rPr>
                <w:rFonts w:ascii="Arial" w:hAnsi="Arial" w:cs="Arial"/>
                <w:sz w:val="22"/>
                <w:szCs w:val="22"/>
              </w:rPr>
              <w:t xml:space="preserve">Heavy Duty Recovery Bags </w:t>
            </w:r>
          </w:p>
          <w:p w14:paraId="4316ABA7" w14:textId="77777777" w:rsidR="00D94329" w:rsidRPr="007D7FA5" w:rsidRDefault="00D94329" w:rsidP="00EC5F3A">
            <w:pPr>
              <w:rPr>
                <w:rFonts w:ascii="Arial" w:eastAsiaTheme="minorHAnsi" w:hAnsi="Arial" w:cs="Arial"/>
                <w:sz w:val="22"/>
                <w:szCs w:val="22"/>
              </w:rPr>
            </w:pPr>
          </w:p>
        </w:tc>
        <w:tc>
          <w:tcPr>
            <w:tcW w:w="1371" w:type="dxa"/>
            <w:vAlign w:val="center"/>
          </w:tcPr>
          <w:p w14:paraId="57C3EB93"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3D487E2C" w14:textId="77777777" w:rsidR="00D94329" w:rsidRPr="007D7FA5" w:rsidRDefault="00D94329" w:rsidP="00EC5F3A">
            <w:pPr>
              <w:jc w:val="center"/>
              <w:rPr>
                <w:rFonts w:ascii="Arial" w:eastAsiaTheme="minorHAnsi" w:hAnsi="Arial" w:cs="Arial"/>
                <w:sz w:val="22"/>
                <w:szCs w:val="22"/>
              </w:rPr>
            </w:pPr>
          </w:p>
        </w:tc>
        <w:tc>
          <w:tcPr>
            <w:tcW w:w="1172" w:type="dxa"/>
          </w:tcPr>
          <w:p w14:paraId="5F778E54" w14:textId="77777777" w:rsidR="00D94329" w:rsidRPr="007D7FA5" w:rsidRDefault="00D94329" w:rsidP="00EC5F3A">
            <w:pPr>
              <w:jc w:val="center"/>
              <w:rPr>
                <w:rFonts w:ascii="Arial" w:eastAsiaTheme="minorHAnsi" w:hAnsi="Arial" w:cs="Arial"/>
                <w:sz w:val="22"/>
                <w:szCs w:val="22"/>
              </w:rPr>
            </w:pPr>
          </w:p>
        </w:tc>
        <w:tc>
          <w:tcPr>
            <w:tcW w:w="1172" w:type="dxa"/>
          </w:tcPr>
          <w:p w14:paraId="54C8F540" w14:textId="77777777" w:rsidR="00D94329" w:rsidRPr="007D7FA5" w:rsidRDefault="00D94329" w:rsidP="00EC5F3A">
            <w:pPr>
              <w:jc w:val="center"/>
              <w:rPr>
                <w:rFonts w:ascii="Arial" w:eastAsiaTheme="minorHAnsi" w:hAnsi="Arial" w:cs="Arial"/>
                <w:sz w:val="22"/>
                <w:szCs w:val="22"/>
              </w:rPr>
            </w:pPr>
          </w:p>
        </w:tc>
        <w:tc>
          <w:tcPr>
            <w:tcW w:w="1507" w:type="dxa"/>
          </w:tcPr>
          <w:p w14:paraId="779EA784" w14:textId="77777777" w:rsidR="00D94329" w:rsidRPr="007D7FA5" w:rsidRDefault="00D94329" w:rsidP="00EC5F3A">
            <w:pPr>
              <w:jc w:val="center"/>
              <w:rPr>
                <w:rFonts w:ascii="Arial" w:eastAsiaTheme="minorHAnsi" w:hAnsi="Arial" w:cs="Arial"/>
                <w:sz w:val="22"/>
                <w:szCs w:val="22"/>
              </w:rPr>
            </w:pPr>
          </w:p>
        </w:tc>
      </w:tr>
      <w:tr w:rsidR="00D94329" w:rsidRPr="007D7FA5" w14:paraId="3ADE87EF" w14:textId="1C8D710F" w:rsidTr="00D94329">
        <w:tc>
          <w:tcPr>
            <w:tcW w:w="558" w:type="dxa"/>
          </w:tcPr>
          <w:p w14:paraId="21456DAE"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4.</w:t>
            </w:r>
          </w:p>
        </w:tc>
        <w:tc>
          <w:tcPr>
            <w:tcW w:w="2399" w:type="dxa"/>
          </w:tcPr>
          <w:p w14:paraId="7F8D7350" w14:textId="77777777" w:rsidR="00D94329" w:rsidRPr="007D7FA5" w:rsidRDefault="00D94329" w:rsidP="00EC5F3A">
            <w:pPr>
              <w:rPr>
                <w:rFonts w:ascii="Arial" w:hAnsi="Arial" w:cs="Arial"/>
                <w:sz w:val="22"/>
                <w:szCs w:val="22"/>
              </w:rPr>
            </w:pPr>
            <w:r w:rsidRPr="007D7FA5">
              <w:rPr>
                <w:rFonts w:ascii="Arial" w:hAnsi="Arial" w:cs="Arial"/>
                <w:sz w:val="22"/>
                <w:szCs w:val="22"/>
              </w:rPr>
              <w:t>Hazmat Absorbent Pillows</w:t>
            </w:r>
          </w:p>
          <w:p w14:paraId="708DD2B9" w14:textId="77777777" w:rsidR="00D94329" w:rsidRPr="007D7FA5" w:rsidRDefault="00D94329" w:rsidP="00EC5F3A">
            <w:pPr>
              <w:rPr>
                <w:rFonts w:ascii="Arial" w:eastAsiaTheme="minorHAnsi" w:hAnsi="Arial" w:cs="Arial"/>
                <w:sz w:val="22"/>
                <w:szCs w:val="22"/>
              </w:rPr>
            </w:pPr>
          </w:p>
        </w:tc>
        <w:tc>
          <w:tcPr>
            <w:tcW w:w="1371" w:type="dxa"/>
            <w:vAlign w:val="center"/>
          </w:tcPr>
          <w:p w14:paraId="0CD0AF00" w14:textId="77777777" w:rsidR="00D94329"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p w14:paraId="052F12EA" w14:textId="77777777" w:rsidR="00D94329" w:rsidRDefault="00D94329" w:rsidP="00EC5F3A">
            <w:pPr>
              <w:jc w:val="center"/>
              <w:rPr>
                <w:rFonts w:ascii="Arial" w:eastAsiaTheme="minorHAnsi" w:hAnsi="Arial" w:cs="Arial"/>
                <w:sz w:val="22"/>
                <w:szCs w:val="22"/>
              </w:rPr>
            </w:pPr>
          </w:p>
          <w:p w14:paraId="5590FD08" w14:textId="77777777" w:rsidR="00D94329" w:rsidRDefault="00D94329" w:rsidP="00EC5F3A">
            <w:pPr>
              <w:jc w:val="center"/>
              <w:rPr>
                <w:rFonts w:ascii="Arial" w:eastAsiaTheme="minorHAnsi" w:hAnsi="Arial" w:cs="Arial"/>
                <w:sz w:val="22"/>
                <w:szCs w:val="22"/>
              </w:rPr>
            </w:pPr>
          </w:p>
          <w:p w14:paraId="0BD9FD6B" w14:textId="77777777" w:rsidR="00D94329" w:rsidRPr="007D7FA5" w:rsidRDefault="00D94329" w:rsidP="00D94329">
            <w:pPr>
              <w:rPr>
                <w:rFonts w:ascii="Arial" w:eastAsiaTheme="minorHAnsi" w:hAnsi="Arial" w:cs="Arial"/>
                <w:sz w:val="22"/>
                <w:szCs w:val="22"/>
              </w:rPr>
            </w:pPr>
          </w:p>
        </w:tc>
        <w:tc>
          <w:tcPr>
            <w:tcW w:w="1172" w:type="dxa"/>
          </w:tcPr>
          <w:p w14:paraId="77699D0A" w14:textId="77777777" w:rsidR="00D94329" w:rsidRPr="007D7FA5" w:rsidRDefault="00D94329" w:rsidP="00EC5F3A">
            <w:pPr>
              <w:jc w:val="center"/>
              <w:rPr>
                <w:rFonts w:ascii="Arial" w:eastAsiaTheme="minorHAnsi" w:hAnsi="Arial" w:cs="Arial"/>
                <w:sz w:val="22"/>
                <w:szCs w:val="22"/>
              </w:rPr>
            </w:pPr>
          </w:p>
        </w:tc>
        <w:tc>
          <w:tcPr>
            <w:tcW w:w="1172" w:type="dxa"/>
          </w:tcPr>
          <w:p w14:paraId="677B4266" w14:textId="77777777" w:rsidR="00D94329" w:rsidRPr="007D7FA5" w:rsidRDefault="00D94329" w:rsidP="00EC5F3A">
            <w:pPr>
              <w:jc w:val="center"/>
              <w:rPr>
                <w:rFonts w:ascii="Arial" w:eastAsiaTheme="minorHAnsi" w:hAnsi="Arial" w:cs="Arial"/>
                <w:sz w:val="22"/>
                <w:szCs w:val="22"/>
              </w:rPr>
            </w:pPr>
          </w:p>
        </w:tc>
        <w:tc>
          <w:tcPr>
            <w:tcW w:w="1172" w:type="dxa"/>
          </w:tcPr>
          <w:p w14:paraId="00CC0C5A" w14:textId="77777777" w:rsidR="00D94329" w:rsidRPr="007D7FA5" w:rsidRDefault="00D94329" w:rsidP="00EC5F3A">
            <w:pPr>
              <w:jc w:val="center"/>
              <w:rPr>
                <w:rFonts w:ascii="Arial" w:eastAsiaTheme="minorHAnsi" w:hAnsi="Arial" w:cs="Arial"/>
                <w:sz w:val="22"/>
                <w:szCs w:val="22"/>
              </w:rPr>
            </w:pPr>
          </w:p>
        </w:tc>
        <w:tc>
          <w:tcPr>
            <w:tcW w:w="1507" w:type="dxa"/>
          </w:tcPr>
          <w:p w14:paraId="79371AE5" w14:textId="77777777" w:rsidR="00D94329" w:rsidRPr="007D7FA5" w:rsidRDefault="00D94329" w:rsidP="00EC5F3A">
            <w:pPr>
              <w:jc w:val="center"/>
              <w:rPr>
                <w:rFonts w:ascii="Arial" w:eastAsiaTheme="minorHAnsi" w:hAnsi="Arial" w:cs="Arial"/>
                <w:sz w:val="22"/>
                <w:szCs w:val="22"/>
              </w:rPr>
            </w:pPr>
          </w:p>
        </w:tc>
      </w:tr>
      <w:tr w:rsidR="00D94329" w:rsidRPr="007D7FA5" w14:paraId="57D6C872" w14:textId="520FCA36" w:rsidTr="00D94329">
        <w:tc>
          <w:tcPr>
            <w:tcW w:w="558" w:type="dxa"/>
          </w:tcPr>
          <w:p w14:paraId="0611AE53"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lastRenderedPageBreak/>
              <w:t>5.</w:t>
            </w:r>
          </w:p>
        </w:tc>
        <w:tc>
          <w:tcPr>
            <w:tcW w:w="2399" w:type="dxa"/>
          </w:tcPr>
          <w:p w14:paraId="6F59591A" w14:textId="77777777" w:rsidR="00D94329" w:rsidRPr="007D7FA5" w:rsidRDefault="00D94329" w:rsidP="00EC5F3A">
            <w:pPr>
              <w:rPr>
                <w:rFonts w:ascii="Arial" w:hAnsi="Arial" w:cs="Arial"/>
                <w:sz w:val="22"/>
                <w:szCs w:val="22"/>
              </w:rPr>
            </w:pPr>
            <w:r w:rsidRPr="007D7FA5">
              <w:rPr>
                <w:rFonts w:ascii="Arial" w:hAnsi="Arial" w:cs="Arial"/>
                <w:sz w:val="22"/>
                <w:szCs w:val="22"/>
              </w:rPr>
              <w:t>Acid Absorbent Powder</w:t>
            </w:r>
          </w:p>
          <w:p w14:paraId="51BC2811" w14:textId="77777777" w:rsidR="00D94329" w:rsidRPr="007D7FA5" w:rsidRDefault="00D94329" w:rsidP="00EC5F3A">
            <w:pPr>
              <w:rPr>
                <w:rFonts w:ascii="Arial" w:eastAsiaTheme="minorHAnsi" w:hAnsi="Arial" w:cs="Arial"/>
                <w:sz w:val="22"/>
                <w:szCs w:val="22"/>
              </w:rPr>
            </w:pPr>
          </w:p>
        </w:tc>
        <w:tc>
          <w:tcPr>
            <w:tcW w:w="1371" w:type="dxa"/>
            <w:vAlign w:val="center"/>
          </w:tcPr>
          <w:p w14:paraId="3A59E420"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726E3EF1" w14:textId="77777777" w:rsidR="00D94329" w:rsidRPr="007D7FA5" w:rsidRDefault="00D94329" w:rsidP="00EC5F3A">
            <w:pPr>
              <w:jc w:val="center"/>
              <w:rPr>
                <w:rFonts w:ascii="Arial" w:eastAsiaTheme="minorHAnsi" w:hAnsi="Arial" w:cs="Arial"/>
                <w:sz w:val="22"/>
                <w:szCs w:val="22"/>
              </w:rPr>
            </w:pPr>
          </w:p>
        </w:tc>
        <w:tc>
          <w:tcPr>
            <w:tcW w:w="1172" w:type="dxa"/>
          </w:tcPr>
          <w:p w14:paraId="1FB7C612" w14:textId="77777777" w:rsidR="00D94329" w:rsidRPr="007D7FA5" w:rsidRDefault="00D94329" w:rsidP="00EC5F3A">
            <w:pPr>
              <w:jc w:val="center"/>
              <w:rPr>
                <w:rFonts w:ascii="Arial" w:eastAsiaTheme="minorHAnsi" w:hAnsi="Arial" w:cs="Arial"/>
                <w:sz w:val="22"/>
                <w:szCs w:val="22"/>
              </w:rPr>
            </w:pPr>
          </w:p>
        </w:tc>
        <w:tc>
          <w:tcPr>
            <w:tcW w:w="1172" w:type="dxa"/>
          </w:tcPr>
          <w:p w14:paraId="0D6F80B1" w14:textId="77777777" w:rsidR="00D94329" w:rsidRPr="007D7FA5" w:rsidRDefault="00D94329" w:rsidP="00EC5F3A">
            <w:pPr>
              <w:jc w:val="center"/>
              <w:rPr>
                <w:rFonts w:ascii="Arial" w:eastAsiaTheme="minorHAnsi" w:hAnsi="Arial" w:cs="Arial"/>
                <w:sz w:val="22"/>
                <w:szCs w:val="22"/>
              </w:rPr>
            </w:pPr>
          </w:p>
        </w:tc>
        <w:tc>
          <w:tcPr>
            <w:tcW w:w="1507" w:type="dxa"/>
          </w:tcPr>
          <w:p w14:paraId="42CD5FBF" w14:textId="77777777" w:rsidR="00D94329" w:rsidRPr="007D7FA5" w:rsidRDefault="00D94329" w:rsidP="00EC5F3A">
            <w:pPr>
              <w:jc w:val="center"/>
              <w:rPr>
                <w:rFonts w:ascii="Arial" w:eastAsiaTheme="minorHAnsi" w:hAnsi="Arial" w:cs="Arial"/>
                <w:sz w:val="22"/>
                <w:szCs w:val="22"/>
              </w:rPr>
            </w:pPr>
          </w:p>
        </w:tc>
      </w:tr>
      <w:tr w:rsidR="00D94329" w:rsidRPr="007D7FA5" w14:paraId="2CEA57A1" w14:textId="5BDEEBF7" w:rsidTr="00D94329">
        <w:tc>
          <w:tcPr>
            <w:tcW w:w="558" w:type="dxa"/>
          </w:tcPr>
          <w:p w14:paraId="65D4A6E9"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6.</w:t>
            </w:r>
          </w:p>
        </w:tc>
        <w:tc>
          <w:tcPr>
            <w:tcW w:w="2399" w:type="dxa"/>
          </w:tcPr>
          <w:p w14:paraId="2A142F42" w14:textId="77777777" w:rsidR="00D94329" w:rsidRPr="007D7FA5" w:rsidRDefault="00D94329" w:rsidP="00EC5F3A">
            <w:pPr>
              <w:rPr>
                <w:rFonts w:ascii="Arial" w:hAnsi="Arial" w:cs="Arial"/>
                <w:sz w:val="22"/>
                <w:szCs w:val="22"/>
              </w:rPr>
            </w:pPr>
            <w:r w:rsidRPr="007D7FA5">
              <w:rPr>
                <w:rFonts w:ascii="Arial" w:hAnsi="Arial" w:cs="Arial"/>
                <w:sz w:val="22"/>
                <w:szCs w:val="22"/>
              </w:rPr>
              <w:t>Chemical Absorbent Scatter</w:t>
            </w:r>
          </w:p>
          <w:p w14:paraId="6365BF0E" w14:textId="77777777" w:rsidR="00D94329" w:rsidRPr="007D7FA5" w:rsidRDefault="00D94329" w:rsidP="00EC5F3A">
            <w:pPr>
              <w:rPr>
                <w:rFonts w:ascii="Arial" w:eastAsiaTheme="minorHAnsi" w:hAnsi="Arial" w:cs="Arial"/>
                <w:sz w:val="22"/>
                <w:szCs w:val="22"/>
              </w:rPr>
            </w:pPr>
          </w:p>
        </w:tc>
        <w:tc>
          <w:tcPr>
            <w:tcW w:w="1371" w:type="dxa"/>
            <w:vAlign w:val="center"/>
          </w:tcPr>
          <w:p w14:paraId="515F723F"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4017C950" w14:textId="77777777" w:rsidR="00D94329" w:rsidRPr="007D7FA5" w:rsidRDefault="00D94329" w:rsidP="00EC5F3A">
            <w:pPr>
              <w:jc w:val="center"/>
              <w:rPr>
                <w:rFonts w:ascii="Arial" w:eastAsiaTheme="minorHAnsi" w:hAnsi="Arial" w:cs="Arial"/>
                <w:sz w:val="22"/>
                <w:szCs w:val="22"/>
              </w:rPr>
            </w:pPr>
          </w:p>
        </w:tc>
        <w:tc>
          <w:tcPr>
            <w:tcW w:w="1172" w:type="dxa"/>
          </w:tcPr>
          <w:p w14:paraId="0B35C19B" w14:textId="77777777" w:rsidR="00D94329" w:rsidRPr="007D7FA5" w:rsidRDefault="00D94329" w:rsidP="00EC5F3A">
            <w:pPr>
              <w:jc w:val="center"/>
              <w:rPr>
                <w:rFonts w:ascii="Arial" w:eastAsiaTheme="minorHAnsi" w:hAnsi="Arial" w:cs="Arial"/>
                <w:sz w:val="22"/>
                <w:szCs w:val="22"/>
              </w:rPr>
            </w:pPr>
          </w:p>
        </w:tc>
        <w:tc>
          <w:tcPr>
            <w:tcW w:w="1172" w:type="dxa"/>
          </w:tcPr>
          <w:p w14:paraId="276C1A3B" w14:textId="77777777" w:rsidR="00D94329" w:rsidRPr="007D7FA5" w:rsidRDefault="00D94329" w:rsidP="00EC5F3A">
            <w:pPr>
              <w:jc w:val="center"/>
              <w:rPr>
                <w:rFonts w:ascii="Arial" w:eastAsiaTheme="minorHAnsi" w:hAnsi="Arial" w:cs="Arial"/>
                <w:sz w:val="22"/>
                <w:szCs w:val="22"/>
              </w:rPr>
            </w:pPr>
          </w:p>
        </w:tc>
        <w:tc>
          <w:tcPr>
            <w:tcW w:w="1507" w:type="dxa"/>
          </w:tcPr>
          <w:p w14:paraId="120F4ACF" w14:textId="77777777" w:rsidR="00D94329" w:rsidRPr="007D7FA5" w:rsidRDefault="00D94329" w:rsidP="00EC5F3A">
            <w:pPr>
              <w:jc w:val="center"/>
              <w:rPr>
                <w:rFonts w:ascii="Arial" w:eastAsiaTheme="minorHAnsi" w:hAnsi="Arial" w:cs="Arial"/>
                <w:sz w:val="22"/>
                <w:szCs w:val="22"/>
              </w:rPr>
            </w:pPr>
          </w:p>
        </w:tc>
      </w:tr>
      <w:tr w:rsidR="00D94329" w:rsidRPr="007D7FA5" w14:paraId="1710160F" w14:textId="6FB5A623" w:rsidTr="00D94329">
        <w:tc>
          <w:tcPr>
            <w:tcW w:w="558" w:type="dxa"/>
          </w:tcPr>
          <w:p w14:paraId="35307DE0"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7.</w:t>
            </w:r>
          </w:p>
        </w:tc>
        <w:tc>
          <w:tcPr>
            <w:tcW w:w="2399" w:type="dxa"/>
          </w:tcPr>
          <w:p w14:paraId="2059D1AB" w14:textId="77777777" w:rsidR="00D94329" w:rsidRPr="007D7FA5" w:rsidRDefault="00D94329" w:rsidP="00EC5F3A">
            <w:pPr>
              <w:rPr>
                <w:rFonts w:ascii="Arial" w:hAnsi="Arial" w:cs="Arial"/>
                <w:sz w:val="22"/>
                <w:szCs w:val="22"/>
              </w:rPr>
            </w:pPr>
            <w:r w:rsidRPr="007D7FA5">
              <w:rPr>
                <w:rFonts w:ascii="Arial" w:hAnsi="Arial" w:cs="Arial"/>
                <w:sz w:val="22"/>
                <w:szCs w:val="22"/>
              </w:rPr>
              <w:t>Non-Spark Shovel</w:t>
            </w:r>
          </w:p>
          <w:p w14:paraId="30CD580D" w14:textId="77777777" w:rsidR="00D94329" w:rsidRPr="007D7FA5" w:rsidRDefault="00D94329" w:rsidP="00EC5F3A">
            <w:pPr>
              <w:rPr>
                <w:rFonts w:ascii="Arial" w:eastAsiaTheme="minorHAnsi" w:hAnsi="Arial" w:cs="Arial"/>
                <w:sz w:val="22"/>
                <w:szCs w:val="22"/>
              </w:rPr>
            </w:pPr>
          </w:p>
        </w:tc>
        <w:tc>
          <w:tcPr>
            <w:tcW w:w="1371" w:type="dxa"/>
            <w:vAlign w:val="center"/>
          </w:tcPr>
          <w:p w14:paraId="50B7B6C6"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7B392807" w14:textId="77777777" w:rsidR="00D94329" w:rsidRPr="007D7FA5" w:rsidRDefault="00D94329" w:rsidP="00EC5F3A">
            <w:pPr>
              <w:jc w:val="center"/>
              <w:rPr>
                <w:rFonts w:ascii="Arial" w:eastAsiaTheme="minorHAnsi" w:hAnsi="Arial" w:cs="Arial"/>
                <w:sz w:val="22"/>
                <w:szCs w:val="22"/>
              </w:rPr>
            </w:pPr>
          </w:p>
        </w:tc>
        <w:tc>
          <w:tcPr>
            <w:tcW w:w="1172" w:type="dxa"/>
          </w:tcPr>
          <w:p w14:paraId="491A470D" w14:textId="77777777" w:rsidR="00D94329" w:rsidRPr="007D7FA5" w:rsidRDefault="00D94329" w:rsidP="00EC5F3A">
            <w:pPr>
              <w:jc w:val="center"/>
              <w:rPr>
                <w:rFonts w:ascii="Arial" w:eastAsiaTheme="minorHAnsi" w:hAnsi="Arial" w:cs="Arial"/>
                <w:sz w:val="22"/>
                <w:szCs w:val="22"/>
              </w:rPr>
            </w:pPr>
          </w:p>
        </w:tc>
        <w:tc>
          <w:tcPr>
            <w:tcW w:w="1172" w:type="dxa"/>
          </w:tcPr>
          <w:p w14:paraId="5255816B" w14:textId="77777777" w:rsidR="00D94329" w:rsidRPr="007D7FA5" w:rsidRDefault="00D94329" w:rsidP="00EC5F3A">
            <w:pPr>
              <w:jc w:val="center"/>
              <w:rPr>
                <w:rFonts w:ascii="Arial" w:eastAsiaTheme="minorHAnsi" w:hAnsi="Arial" w:cs="Arial"/>
                <w:sz w:val="22"/>
                <w:szCs w:val="22"/>
              </w:rPr>
            </w:pPr>
          </w:p>
        </w:tc>
        <w:tc>
          <w:tcPr>
            <w:tcW w:w="1507" w:type="dxa"/>
          </w:tcPr>
          <w:p w14:paraId="26B37CBC" w14:textId="77777777" w:rsidR="00D94329" w:rsidRPr="007D7FA5" w:rsidRDefault="00D94329" w:rsidP="00EC5F3A">
            <w:pPr>
              <w:jc w:val="center"/>
              <w:rPr>
                <w:rFonts w:ascii="Arial" w:eastAsiaTheme="minorHAnsi" w:hAnsi="Arial" w:cs="Arial"/>
                <w:sz w:val="22"/>
                <w:szCs w:val="22"/>
              </w:rPr>
            </w:pPr>
          </w:p>
        </w:tc>
      </w:tr>
      <w:tr w:rsidR="00D94329" w:rsidRPr="007D7FA5" w14:paraId="02C1B831" w14:textId="4EC5010D" w:rsidTr="00D94329">
        <w:tc>
          <w:tcPr>
            <w:tcW w:w="558" w:type="dxa"/>
          </w:tcPr>
          <w:p w14:paraId="5F2AED1A"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8.</w:t>
            </w:r>
          </w:p>
        </w:tc>
        <w:tc>
          <w:tcPr>
            <w:tcW w:w="2399" w:type="dxa"/>
          </w:tcPr>
          <w:p w14:paraId="0CD6EC5E" w14:textId="77777777" w:rsidR="00D94329" w:rsidRPr="007D7FA5" w:rsidRDefault="00D94329" w:rsidP="00EC5F3A">
            <w:pPr>
              <w:rPr>
                <w:rFonts w:ascii="Arial" w:hAnsi="Arial" w:cs="Arial"/>
                <w:sz w:val="22"/>
                <w:szCs w:val="22"/>
              </w:rPr>
            </w:pPr>
            <w:r w:rsidRPr="007D7FA5">
              <w:rPr>
                <w:rFonts w:ascii="Arial" w:hAnsi="Arial" w:cs="Arial"/>
                <w:sz w:val="22"/>
                <w:szCs w:val="22"/>
              </w:rPr>
              <w:t>Non-Spark Broom</w:t>
            </w:r>
          </w:p>
          <w:p w14:paraId="2C369789" w14:textId="77777777" w:rsidR="00D94329" w:rsidRPr="007D7FA5" w:rsidRDefault="00D94329" w:rsidP="00EC5F3A">
            <w:pPr>
              <w:rPr>
                <w:rFonts w:ascii="Arial" w:eastAsiaTheme="minorHAnsi" w:hAnsi="Arial" w:cs="Arial"/>
                <w:sz w:val="22"/>
                <w:szCs w:val="22"/>
              </w:rPr>
            </w:pPr>
          </w:p>
        </w:tc>
        <w:tc>
          <w:tcPr>
            <w:tcW w:w="1371" w:type="dxa"/>
            <w:vAlign w:val="center"/>
          </w:tcPr>
          <w:p w14:paraId="45601DE3"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4E7D0041" w14:textId="77777777" w:rsidR="00D94329" w:rsidRPr="007D7FA5" w:rsidRDefault="00D94329" w:rsidP="00EC5F3A">
            <w:pPr>
              <w:jc w:val="center"/>
              <w:rPr>
                <w:rFonts w:ascii="Arial" w:eastAsiaTheme="minorHAnsi" w:hAnsi="Arial" w:cs="Arial"/>
                <w:sz w:val="22"/>
                <w:szCs w:val="22"/>
              </w:rPr>
            </w:pPr>
          </w:p>
        </w:tc>
        <w:tc>
          <w:tcPr>
            <w:tcW w:w="1172" w:type="dxa"/>
          </w:tcPr>
          <w:p w14:paraId="68AEABC6" w14:textId="77777777" w:rsidR="00D94329" w:rsidRPr="007D7FA5" w:rsidRDefault="00D94329" w:rsidP="00EC5F3A">
            <w:pPr>
              <w:jc w:val="center"/>
              <w:rPr>
                <w:rFonts w:ascii="Arial" w:eastAsiaTheme="minorHAnsi" w:hAnsi="Arial" w:cs="Arial"/>
                <w:sz w:val="22"/>
                <w:szCs w:val="22"/>
              </w:rPr>
            </w:pPr>
          </w:p>
        </w:tc>
        <w:tc>
          <w:tcPr>
            <w:tcW w:w="1172" w:type="dxa"/>
          </w:tcPr>
          <w:p w14:paraId="41F08208" w14:textId="77777777" w:rsidR="00D94329" w:rsidRPr="007D7FA5" w:rsidRDefault="00D94329" w:rsidP="00EC5F3A">
            <w:pPr>
              <w:jc w:val="center"/>
              <w:rPr>
                <w:rFonts w:ascii="Arial" w:eastAsiaTheme="minorHAnsi" w:hAnsi="Arial" w:cs="Arial"/>
                <w:sz w:val="22"/>
                <w:szCs w:val="22"/>
              </w:rPr>
            </w:pPr>
          </w:p>
        </w:tc>
        <w:tc>
          <w:tcPr>
            <w:tcW w:w="1507" w:type="dxa"/>
          </w:tcPr>
          <w:p w14:paraId="76C637DF" w14:textId="77777777" w:rsidR="00D94329" w:rsidRPr="007D7FA5" w:rsidRDefault="00D94329" w:rsidP="00EC5F3A">
            <w:pPr>
              <w:jc w:val="center"/>
              <w:rPr>
                <w:rFonts w:ascii="Arial" w:eastAsiaTheme="minorHAnsi" w:hAnsi="Arial" w:cs="Arial"/>
                <w:sz w:val="22"/>
                <w:szCs w:val="22"/>
              </w:rPr>
            </w:pPr>
          </w:p>
        </w:tc>
      </w:tr>
      <w:tr w:rsidR="00D94329" w:rsidRPr="007D7FA5" w14:paraId="28ACA7AD" w14:textId="2D5A5249" w:rsidTr="00D94329">
        <w:tc>
          <w:tcPr>
            <w:tcW w:w="558" w:type="dxa"/>
          </w:tcPr>
          <w:p w14:paraId="5CC3D783"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9.</w:t>
            </w:r>
          </w:p>
        </w:tc>
        <w:tc>
          <w:tcPr>
            <w:tcW w:w="2399" w:type="dxa"/>
          </w:tcPr>
          <w:p w14:paraId="602FA0C5" w14:textId="77777777" w:rsidR="00D94329" w:rsidRPr="007D7FA5" w:rsidRDefault="00D94329" w:rsidP="00EC5F3A">
            <w:pPr>
              <w:rPr>
                <w:rFonts w:ascii="Arial" w:hAnsi="Arial" w:cs="Arial"/>
                <w:sz w:val="22"/>
                <w:szCs w:val="22"/>
              </w:rPr>
            </w:pPr>
            <w:r w:rsidRPr="007D7FA5">
              <w:rPr>
                <w:rFonts w:ascii="Arial" w:hAnsi="Arial" w:cs="Arial"/>
                <w:sz w:val="22"/>
                <w:szCs w:val="22"/>
              </w:rPr>
              <w:t>PPE Set: Pair of Heavy-Duty PVC Gloves, Pair of Safety Goggles, Dust Mask</w:t>
            </w:r>
          </w:p>
          <w:p w14:paraId="1E3790CB" w14:textId="77777777" w:rsidR="00D94329" w:rsidRPr="007D7FA5" w:rsidRDefault="00D94329" w:rsidP="00EC5F3A">
            <w:pPr>
              <w:rPr>
                <w:rFonts w:ascii="Arial" w:eastAsiaTheme="minorHAnsi" w:hAnsi="Arial" w:cs="Arial"/>
                <w:sz w:val="22"/>
                <w:szCs w:val="22"/>
              </w:rPr>
            </w:pPr>
          </w:p>
        </w:tc>
        <w:tc>
          <w:tcPr>
            <w:tcW w:w="1371" w:type="dxa"/>
            <w:vAlign w:val="center"/>
          </w:tcPr>
          <w:p w14:paraId="54BA6C73"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383AD3C9" w14:textId="77777777" w:rsidR="00D94329" w:rsidRPr="007D7FA5" w:rsidRDefault="00D94329" w:rsidP="00EC5F3A">
            <w:pPr>
              <w:jc w:val="center"/>
              <w:rPr>
                <w:rFonts w:ascii="Arial" w:eastAsiaTheme="minorHAnsi" w:hAnsi="Arial" w:cs="Arial"/>
                <w:sz w:val="22"/>
                <w:szCs w:val="22"/>
              </w:rPr>
            </w:pPr>
          </w:p>
        </w:tc>
        <w:tc>
          <w:tcPr>
            <w:tcW w:w="1172" w:type="dxa"/>
          </w:tcPr>
          <w:p w14:paraId="05E012AC" w14:textId="77777777" w:rsidR="00D94329" w:rsidRPr="007D7FA5" w:rsidRDefault="00D94329" w:rsidP="00EC5F3A">
            <w:pPr>
              <w:jc w:val="center"/>
              <w:rPr>
                <w:rFonts w:ascii="Arial" w:eastAsiaTheme="minorHAnsi" w:hAnsi="Arial" w:cs="Arial"/>
                <w:sz w:val="22"/>
                <w:szCs w:val="22"/>
              </w:rPr>
            </w:pPr>
          </w:p>
        </w:tc>
        <w:tc>
          <w:tcPr>
            <w:tcW w:w="1172" w:type="dxa"/>
          </w:tcPr>
          <w:p w14:paraId="58E19ECC" w14:textId="77777777" w:rsidR="00D94329" w:rsidRPr="007D7FA5" w:rsidRDefault="00D94329" w:rsidP="00EC5F3A">
            <w:pPr>
              <w:jc w:val="center"/>
              <w:rPr>
                <w:rFonts w:ascii="Arial" w:eastAsiaTheme="minorHAnsi" w:hAnsi="Arial" w:cs="Arial"/>
                <w:sz w:val="22"/>
                <w:szCs w:val="22"/>
              </w:rPr>
            </w:pPr>
          </w:p>
        </w:tc>
        <w:tc>
          <w:tcPr>
            <w:tcW w:w="1507" w:type="dxa"/>
          </w:tcPr>
          <w:p w14:paraId="7D138020" w14:textId="77777777" w:rsidR="00D94329" w:rsidRPr="007D7FA5" w:rsidRDefault="00D94329" w:rsidP="00EC5F3A">
            <w:pPr>
              <w:jc w:val="center"/>
              <w:rPr>
                <w:rFonts w:ascii="Arial" w:eastAsiaTheme="minorHAnsi" w:hAnsi="Arial" w:cs="Arial"/>
                <w:sz w:val="22"/>
                <w:szCs w:val="22"/>
              </w:rPr>
            </w:pPr>
          </w:p>
        </w:tc>
      </w:tr>
      <w:tr w:rsidR="00D94329" w:rsidRPr="007D7FA5" w14:paraId="4FF7952F" w14:textId="70274202" w:rsidTr="00D94329">
        <w:tc>
          <w:tcPr>
            <w:tcW w:w="558" w:type="dxa"/>
          </w:tcPr>
          <w:p w14:paraId="02A95837"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10.</w:t>
            </w:r>
          </w:p>
        </w:tc>
        <w:tc>
          <w:tcPr>
            <w:tcW w:w="2399" w:type="dxa"/>
          </w:tcPr>
          <w:p w14:paraId="35A9EA95" w14:textId="77777777" w:rsidR="00D94329" w:rsidRPr="007D7FA5" w:rsidRDefault="00D94329" w:rsidP="00EC5F3A">
            <w:pPr>
              <w:rPr>
                <w:rFonts w:ascii="Arial" w:hAnsi="Arial" w:cs="Arial"/>
                <w:sz w:val="22"/>
                <w:szCs w:val="22"/>
              </w:rPr>
            </w:pPr>
            <w:r w:rsidRPr="007D7FA5">
              <w:rPr>
                <w:rFonts w:ascii="Arial" w:hAnsi="Arial" w:cs="Arial"/>
                <w:sz w:val="22"/>
                <w:szCs w:val="22"/>
              </w:rPr>
              <w:t xml:space="preserve">Spill Instruction Guide (Booklet). </w:t>
            </w:r>
          </w:p>
          <w:p w14:paraId="52991D3D" w14:textId="77777777" w:rsidR="00D94329" w:rsidRPr="007D7FA5" w:rsidRDefault="00D94329" w:rsidP="00EC5F3A">
            <w:pPr>
              <w:rPr>
                <w:rFonts w:ascii="Arial" w:eastAsiaTheme="minorHAnsi" w:hAnsi="Arial" w:cs="Arial"/>
                <w:sz w:val="22"/>
                <w:szCs w:val="22"/>
              </w:rPr>
            </w:pPr>
          </w:p>
        </w:tc>
        <w:tc>
          <w:tcPr>
            <w:tcW w:w="1371" w:type="dxa"/>
            <w:vAlign w:val="center"/>
          </w:tcPr>
          <w:p w14:paraId="57038619"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58E74B3E" w14:textId="77777777" w:rsidR="00D94329" w:rsidRPr="007D7FA5" w:rsidRDefault="00D94329" w:rsidP="00EC5F3A">
            <w:pPr>
              <w:jc w:val="center"/>
              <w:rPr>
                <w:rFonts w:ascii="Arial" w:eastAsiaTheme="minorHAnsi" w:hAnsi="Arial" w:cs="Arial"/>
                <w:sz w:val="22"/>
                <w:szCs w:val="22"/>
              </w:rPr>
            </w:pPr>
          </w:p>
        </w:tc>
        <w:tc>
          <w:tcPr>
            <w:tcW w:w="1172" w:type="dxa"/>
          </w:tcPr>
          <w:p w14:paraId="23ECE1FA" w14:textId="77777777" w:rsidR="00D94329" w:rsidRPr="007D7FA5" w:rsidRDefault="00D94329" w:rsidP="00EC5F3A">
            <w:pPr>
              <w:jc w:val="center"/>
              <w:rPr>
                <w:rFonts w:ascii="Arial" w:eastAsiaTheme="minorHAnsi" w:hAnsi="Arial" w:cs="Arial"/>
                <w:sz w:val="22"/>
                <w:szCs w:val="22"/>
              </w:rPr>
            </w:pPr>
          </w:p>
        </w:tc>
        <w:tc>
          <w:tcPr>
            <w:tcW w:w="1172" w:type="dxa"/>
          </w:tcPr>
          <w:p w14:paraId="2D1675BD" w14:textId="77777777" w:rsidR="00D94329" w:rsidRPr="007D7FA5" w:rsidRDefault="00D94329" w:rsidP="00EC5F3A">
            <w:pPr>
              <w:jc w:val="center"/>
              <w:rPr>
                <w:rFonts w:ascii="Arial" w:eastAsiaTheme="minorHAnsi" w:hAnsi="Arial" w:cs="Arial"/>
                <w:sz w:val="22"/>
                <w:szCs w:val="22"/>
              </w:rPr>
            </w:pPr>
          </w:p>
        </w:tc>
        <w:tc>
          <w:tcPr>
            <w:tcW w:w="1507" w:type="dxa"/>
          </w:tcPr>
          <w:p w14:paraId="2D1C46A1" w14:textId="77777777" w:rsidR="00D94329" w:rsidRPr="007D7FA5" w:rsidRDefault="00D94329" w:rsidP="00EC5F3A">
            <w:pPr>
              <w:jc w:val="center"/>
              <w:rPr>
                <w:rFonts w:ascii="Arial" w:eastAsiaTheme="minorHAnsi" w:hAnsi="Arial" w:cs="Arial"/>
                <w:sz w:val="22"/>
                <w:szCs w:val="22"/>
              </w:rPr>
            </w:pPr>
          </w:p>
        </w:tc>
      </w:tr>
      <w:tr w:rsidR="00D94329" w:rsidRPr="007D7FA5" w14:paraId="0F272555" w14:textId="30CE6ABA" w:rsidTr="00D94329">
        <w:tc>
          <w:tcPr>
            <w:tcW w:w="558" w:type="dxa"/>
          </w:tcPr>
          <w:p w14:paraId="68231C2A"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11.</w:t>
            </w:r>
          </w:p>
        </w:tc>
        <w:tc>
          <w:tcPr>
            <w:tcW w:w="2399" w:type="dxa"/>
          </w:tcPr>
          <w:p w14:paraId="25FC6D46" w14:textId="77777777" w:rsidR="00D94329" w:rsidRPr="007D7FA5" w:rsidRDefault="00D94329" w:rsidP="00EC5F3A">
            <w:pPr>
              <w:rPr>
                <w:rFonts w:ascii="Arial" w:eastAsiaTheme="minorHAnsi" w:hAnsi="Arial" w:cs="Arial"/>
                <w:sz w:val="22"/>
                <w:szCs w:val="22"/>
              </w:rPr>
            </w:pPr>
            <w:r w:rsidRPr="007D7FA5">
              <w:rPr>
                <w:rFonts w:ascii="Arial" w:hAnsi="Arial" w:cs="Arial"/>
                <w:sz w:val="22"/>
                <w:szCs w:val="22"/>
              </w:rPr>
              <w:t>Training on the usage of spill kit per person</w:t>
            </w:r>
          </w:p>
        </w:tc>
        <w:tc>
          <w:tcPr>
            <w:tcW w:w="1371" w:type="dxa"/>
            <w:vAlign w:val="center"/>
          </w:tcPr>
          <w:p w14:paraId="5FF8CD20"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4308FAD7" w14:textId="77777777" w:rsidR="00D94329" w:rsidRPr="007D7FA5" w:rsidRDefault="00D94329" w:rsidP="00EC5F3A">
            <w:pPr>
              <w:jc w:val="center"/>
              <w:rPr>
                <w:rFonts w:ascii="Arial" w:eastAsiaTheme="minorHAnsi" w:hAnsi="Arial" w:cs="Arial"/>
                <w:sz w:val="22"/>
                <w:szCs w:val="22"/>
              </w:rPr>
            </w:pPr>
          </w:p>
        </w:tc>
        <w:tc>
          <w:tcPr>
            <w:tcW w:w="1172" w:type="dxa"/>
          </w:tcPr>
          <w:p w14:paraId="65C0E1FE" w14:textId="77777777" w:rsidR="00D94329" w:rsidRPr="007D7FA5" w:rsidRDefault="00D94329" w:rsidP="00EC5F3A">
            <w:pPr>
              <w:jc w:val="center"/>
              <w:rPr>
                <w:rFonts w:ascii="Arial" w:eastAsiaTheme="minorHAnsi" w:hAnsi="Arial" w:cs="Arial"/>
                <w:sz w:val="22"/>
                <w:szCs w:val="22"/>
              </w:rPr>
            </w:pPr>
          </w:p>
        </w:tc>
        <w:tc>
          <w:tcPr>
            <w:tcW w:w="1172" w:type="dxa"/>
          </w:tcPr>
          <w:p w14:paraId="58753DA4" w14:textId="77777777" w:rsidR="00D94329" w:rsidRPr="007D7FA5" w:rsidRDefault="00D94329" w:rsidP="00EC5F3A">
            <w:pPr>
              <w:jc w:val="center"/>
              <w:rPr>
                <w:rFonts w:ascii="Arial" w:eastAsiaTheme="minorHAnsi" w:hAnsi="Arial" w:cs="Arial"/>
                <w:sz w:val="22"/>
                <w:szCs w:val="22"/>
              </w:rPr>
            </w:pPr>
          </w:p>
        </w:tc>
        <w:tc>
          <w:tcPr>
            <w:tcW w:w="1507" w:type="dxa"/>
          </w:tcPr>
          <w:p w14:paraId="79E12C0C" w14:textId="77777777" w:rsidR="00D94329" w:rsidRPr="007D7FA5" w:rsidRDefault="00D94329" w:rsidP="00EC5F3A">
            <w:pPr>
              <w:jc w:val="center"/>
              <w:rPr>
                <w:rFonts w:ascii="Arial" w:eastAsiaTheme="minorHAnsi" w:hAnsi="Arial" w:cs="Arial"/>
                <w:sz w:val="22"/>
                <w:szCs w:val="22"/>
              </w:rPr>
            </w:pPr>
          </w:p>
        </w:tc>
      </w:tr>
      <w:tr w:rsidR="00D94329" w:rsidRPr="007D7FA5" w14:paraId="13D634EA" w14:textId="4E63B754" w:rsidTr="00D94329">
        <w:tc>
          <w:tcPr>
            <w:tcW w:w="558" w:type="dxa"/>
          </w:tcPr>
          <w:p w14:paraId="6BCFE5D9"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12.</w:t>
            </w:r>
          </w:p>
        </w:tc>
        <w:tc>
          <w:tcPr>
            <w:tcW w:w="2399" w:type="dxa"/>
          </w:tcPr>
          <w:p w14:paraId="21B1A9F9" w14:textId="77777777" w:rsidR="00D94329" w:rsidRPr="007D7FA5" w:rsidRDefault="00D94329" w:rsidP="00EC5F3A">
            <w:pPr>
              <w:rPr>
                <w:rFonts w:ascii="Arial" w:eastAsiaTheme="minorHAnsi" w:hAnsi="Arial" w:cs="Arial"/>
                <w:sz w:val="22"/>
                <w:szCs w:val="22"/>
              </w:rPr>
            </w:pPr>
            <w:r w:rsidRPr="007D7FA5">
              <w:rPr>
                <w:rFonts w:ascii="Arial" w:hAnsi="Arial" w:cs="Arial"/>
                <w:sz w:val="22"/>
                <w:szCs w:val="22"/>
              </w:rPr>
              <w:t>Labour rate per hour (weekdays) to clean spill and provide report</w:t>
            </w:r>
          </w:p>
        </w:tc>
        <w:tc>
          <w:tcPr>
            <w:tcW w:w="1371" w:type="dxa"/>
            <w:vAlign w:val="center"/>
          </w:tcPr>
          <w:p w14:paraId="37D27DEA"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75F092D9" w14:textId="77777777" w:rsidR="00D94329" w:rsidRPr="007D7FA5" w:rsidRDefault="00D94329" w:rsidP="00EC5F3A">
            <w:pPr>
              <w:jc w:val="center"/>
              <w:rPr>
                <w:rFonts w:ascii="Arial" w:eastAsiaTheme="minorHAnsi" w:hAnsi="Arial" w:cs="Arial"/>
                <w:sz w:val="22"/>
                <w:szCs w:val="22"/>
              </w:rPr>
            </w:pPr>
          </w:p>
        </w:tc>
        <w:tc>
          <w:tcPr>
            <w:tcW w:w="1172" w:type="dxa"/>
          </w:tcPr>
          <w:p w14:paraId="36C83EF7" w14:textId="77777777" w:rsidR="00D94329" w:rsidRPr="007D7FA5" w:rsidRDefault="00D94329" w:rsidP="00EC5F3A">
            <w:pPr>
              <w:jc w:val="center"/>
              <w:rPr>
                <w:rFonts w:ascii="Arial" w:eastAsiaTheme="minorHAnsi" w:hAnsi="Arial" w:cs="Arial"/>
                <w:sz w:val="22"/>
                <w:szCs w:val="22"/>
              </w:rPr>
            </w:pPr>
          </w:p>
        </w:tc>
        <w:tc>
          <w:tcPr>
            <w:tcW w:w="1172" w:type="dxa"/>
          </w:tcPr>
          <w:p w14:paraId="0C9745EC" w14:textId="77777777" w:rsidR="00D94329" w:rsidRPr="007D7FA5" w:rsidRDefault="00D94329" w:rsidP="00EC5F3A">
            <w:pPr>
              <w:jc w:val="center"/>
              <w:rPr>
                <w:rFonts w:ascii="Arial" w:eastAsiaTheme="minorHAnsi" w:hAnsi="Arial" w:cs="Arial"/>
                <w:sz w:val="22"/>
                <w:szCs w:val="22"/>
              </w:rPr>
            </w:pPr>
          </w:p>
        </w:tc>
        <w:tc>
          <w:tcPr>
            <w:tcW w:w="1507" w:type="dxa"/>
          </w:tcPr>
          <w:p w14:paraId="627CEBCD" w14:textId="77777777" w:rsidR="00D94329" w:rsidRPr="007D7FA5" w:rsidRDefault="00D94329" w:rsidP="00EC5F3A">
            <w:pPr>
              <w:jc w:val="center"/>
              <w:rPr>
                <w:rFonts w:ascii="Arial" w:eastAsiaTheme="minorHAnsi" w:hAnsi="Arial" w:cs="Arial"/>
                <w:sz w:val="22"/>
                <w:szCs w:val="22"/>
              </w:rPr>
            </w:pPr>
          </w:p>
        </w:tc>
      </w:tr>
      <w:tr w:rsidR="00D94329" w:rsidRPr="007D7FA5" w14:paraId="3439AC7B" w14:textId="6D6F12F4" w:rsidTr="00D94329">
        <w:tc>
          <w:tcPr>
            <w:tcW w:w="558" w:type="dxa"/>
          </w:tcPr>
          <w:p w14:paraId="1BB8B90C"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13.</w:t>
            </w:r>
          </w:p>
        </w:tc>
        <w:tc>
          <w:tcPr>
            <w:tcW w:w="2399" w:type="dxa"/>
          </w:tcPr>
          <w:p w14:paraId="189FB224" w14:textId="77777777" w:rsidR="00D94329" w:rsidRPr="007D7FA5" w:rsidRDefault="00D94329" w:rsidP="00EC5F3A">
            <w:pPr>
              <w:rPr>
                <w:rFonts w:ascii="Arial" w:eastAsiaTheme="minorHAnsi" w:hAnsi="Arial" w:cs="Arial"/>
                <w:sz w:val="22"/>
                <w:szCs w:val="22"/>
              </w:rPr>
            </w:pPr>
            <w:r w:rsidRPr="007D7FA5">
              <w:rPr>
                <w:rFonts w:ascii="Arial" w:hAnsi="Arial" w:cs="Arial"/>
                <w:sz w:val="22"/>
                <w:szCs w:val="22"/>
              </w:rPr>
              <w:t>Labour rate per hour (weekends and public holidays) to clean spill and provide report</w:t>
            </w:r>
          </w:p>
        </w:tc>
        <w:tc>
          <w:tcPr>
            <w:tcW w:w="1371" w:type="dxa"/>
            <w:vAlign w:val="center"/>
          </w:tcPr>
          <w:p w14:paraId="4181CC12"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5DC617AD" w14:textId="77777777" w:rsidR="00D94329" w:rsidRPr="007D7FA5" w:rsidRDefault="00D94329" w:rsidP="00EC5F3A">
            <w:pPr>
              <w:jc w:val="center"/>
              <w:rPr>
                <w:rFonts w:ascii="Arial" w:eastAsiaTheme="minorHAnsi" w:hAnsi="Arial" w:cs="Arial"/>
                <w:sz w:val="22"/>
                <w:szCs w:val="22"/>
              </w:rPr>
            </w:pPr>
          </w:p>
        </w:tc>
        <w:tc>
          <w:tcPr>
            <w:tcW w:w="1172" w:type="dxa"/>
          </w:tcPr>
          <w:p w14:paraId="7B3E0A0A" w14:textId="77777777" w:rsidR="00D94329" w:rsidRPr="007D7FA5" w:rsidRDefault="00D94329" w:rsidP="00EC5F3A">
            <w:pPr>
              <w:jc w:val="center"/>
              <w:rPr>
                <w:rFonts w:ascii="Arial" w:eastAsiaTheme="minorHAnsi" w:hAnsi="Arial" w:cs="Arial"/>
                <w:sz w:val="22"/>
                <w:szCs w:val="22"/>
              </w:rPr>
            </w:pPr>
          </w:p>
        </w:tc>
        <w:tc>
          <w:tcPr>
            <w:tcW w:w="1172" w:type="dxa"/>
          </w:tcPr>
          <w:p w14:paraId="2CC3E0E4" w14:textId="77777777" w:rsidR="00D94329" w:rsidRPr="007D7FA5" w:rsidRDefault="00D94329" w:rsidP="00EC5F3A">
            <w:pPr>
              <w:jc w:val="center"/>
              <w:rPr>
                <w:rFonts w:ascii="Arial" w:eastAsiaTheme="minorHAnsi" w:hAnsi="Arial" w:cs="Arial"/>
                <w:sz w:val="22"/>
                <w:szCs w:val="22"/>
              </w:rPr>
            </w:pPr>
          </w:p>
        </w:tc>
        <w:tc>
          <w:tcPr>
            <w:tcW w:w="1507" w:type="dxa"/>
          </w:tcPr>
          <w:p w14:paraId="593701AA" w14:textId="77777777" w:rsidR="00D94329" w:rsidRPr="007D7FA5" w:rsidRDefault="00D94329" w:rsidP="00EC5F3A">
            <w:pPr>
              <w:jc w:val="center"/>
              <w:rPr>
                <w:rFonts w:ascii="Arial" w:eastAsiaTheme="minorHAnsi" w:hAnsi="Arial" w:cs="Arial"/>
                <w:sz w:val="22"/>
                <w:szCs w:val="22"/>
              </w:rPr>
            </w:pPr>
          </w:p>
        </w:tc>
      </w:tr>
      <w:tr w:rsidR="00D94329" w:rsidRPr="007D7FA5" w14:paraId="0665D54A" w14:textId="2E47CDAC" w:rsidTr="00D94329">
        <w:tc>
          <w:tcPr>
            <w:tcW w:w="558" w:type="dxa"/>
          </w:tcPr>
          <w:p w14:paraId="239AC221"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14.</w:t>
            </w:r>
          </w:p>
        </w:tc>
        <w:tc>
          <w:tcPr>
            <w:tcW w:w="2399" w:type="dxa"/>
          </w:tcPr>
          <w:p w14:paraId="03161E7E" w14:textId="77777777" w:rsidR="00D94329" w:rsidRPr="007D7FA5" w:rsidRDefault="00D94329" w:rsidP="00EC5F3A">
            <w:pPr>
              <w:rPr>
                <w:rFonts w:ascii="Arial" w:eastAsiaTheme="minorHAnsi" w:hAnsi="Arial" w:cs="Arial"/>
                <w:sz w:val="22"/>
                <w:szCs w:val="22"/>
              </w:rPr>
            </w:pPr>
            <w:r w:rsidRPr="007D7FA5">
              <w:rPr>
                <w:rFonts w:ascii="Arial" w:hAnsi="Arial" w:cs="Arial"/>
                <w:sz w:val="22"/>
                <w:szCs w:val="22"/>
              </w:rPr>
              <w:t>callout rate 24 Hour Response (weekdays) to clean spill and provide report</w:t>
            </w:r>
          </w:p>
        </w:tc>
        <w:tc>
          <w:tcPr>
            <w:tcW w:w="1371" w:type="dxa"/>
            <w:vAlign w:val="center"/>
          </w:tcPr>
          <w:p w14:paraId="029C8B96"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443DB66D" w14:textId="77777777" w:rsidR="00D94329" w:rsidRPr="007D7FA5" w:rsidRDefault="00D94329" w:rsidP="00EC5F3A">
            <w:pPr>
              <w:jc w:val="center"/>
              <w:rPr>
                <w:rFonts w:ascii="Arial" w:eastAsiaTheme="minorHAnsi" w:hAnsi="Arial" w:cs="Arial"/>
                <w:sz w:val="22"/>
                <w:szCs w:val="22"/>
              </w:rPr>
            </w:pPr>
          </w:p>
        </w:tc>
        <w:tc>
          <w:tcPr>
            <w:tcW w:w="1172" w:type="dxa"/>
          </w:tcPr>
          <w:p w14:paraId="1C7CEAD6" w14:textId="77777777" w:rsidR="00D94329" w:rsidRPr="007D7FA5" w:rsidRDefault="00D94329" w:rsidP="00EC5F3A">
            <w:pPr>
              <w:jc w:val="center"/>
              <w:rPr>
                <w:rFonts w:ascii="Arial" w:eastAsiaTheme="minorHAnsi" w:hAnsi="Arial" w:cs="Arial"/>
                <w:sz w:val="22"/>
                <w:szCs w:val="22"/>
              </w:rPr>
            </w:pPr>
          </w:p>
        </w:tc>
        <w:tc>
          <w:tcPr>
            <w:tcW w:w="1172" w:type="dxa"/>
          </w:tcPr>
          <w:p w14:paraId="549F6C97" w14:textId="77777777" w:rsidR="00D94329" w:rsidRPr="007D7FA5" w:rsidRDefault="00D94329" w:rsidP="00EC5F3A">
            <w:pPr>
              <w:jc w:val="center"/>
              <w:rPr>
                <w:rFonts w:ascii="Arial" w:eastAsiaTheme="minorHAnsi" w:hAnsi="Arial" w:cs="Arial"/>
                <w:sz w:val="22"/>
                <w:szCs w:val="22"/>
              </w:rPr>
            </w:pPr>
          </w:p>
        </w:tc>
        <w:tc>
          <w:tcPr>
            <w:tcW w:w="1507" w:type="dxa"/>
          </w:tcPr>
          <w:p w14:paraId="13A9FD14" w14:textId="77777777" w:rsidR="00D94329" w:rsidRPr="007D7FA5" w:rsidRDefault="00D94329" w:rsidP="00EC5F3A">
            <w:pPr>
              <w:jc w:val="center"/>
              <w:rPr>
                <w:rFonts w:ascii="Arial" w:eastAsiaTheme="minorHAnsi" w:hAnsi="Arial" w:cs="Arial"/>
                <w:sz w:val="22"/>
                <w:szCs w:val="22"/>
              </w:rPr>
            </w:pPr>
          </w:p>
        </w:tc>
      </w:tr>
      <w:tr w:rsidR="00D94329" w:rsidRPr="007D7FA5" w14:paraId="1305FA9C" w14:textId="7B5EA794" w:rsidTr="00D94329">
        <w:tc>
          <w:tcPr>
            <w:tcW w:w="558" w:type="dxa"/>
          </w:tcPr>
          <w:p w14:paraId="0BB43A59"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15.</w:t>
            </w:r>
          </w:p>
        </w:tc>
        <w:tc>
          <w:tcPr>
            <w:tcW w:w="2399" w:type="dxa"/>
          </w:tcPr>
          <w:p w14:paraId="1C2F203B" w14:textId="77777777" w:rsidR="00D94329" w:rsidRPr="007D7FA5" w:rsidRDefault="00D94329" w:rsidP="00EC5F3A">
            <w:pPr>
              <w:rPr>
                <w:rFonts w:ascii="Arial" w:eastAsiaTheme="minorHAnsi" w:hAnsi="Arial" w:cs="Arial"/>
                <w:sz w:val="22"/>
                <w:szCs w:val="22"/>
              </w:rPr>
            </w:pPr>
            <w:r w:rsidRPr="007D7FA5">
              <w:rPr>
                <w:rFonts w:ascii="Arial" w:hAnsi="Arial" w:cs="Arial"/>
                <w:sz w:val="22"/>
                <w:szCs w:val="22"/>
              </w:rPr>
              <w:t>callout rate 24 Hour Response (weekends and public holidays) to clean spill and provide report</w:t>
            </w:r>
          </w:p>
        </w:tc>
        <w:tc>
          <w:tcPr>
            <w:tcW w:w="1371" w:type="dxa"/>
            <w:vAlign w:val="center"/>
          </w:tcPr>
          <w:p w14:paraId="56F43E3D"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36F0F9F5" w14:textId="77777777" w:rsidR="00D94329" w:rsidRPr="007D7FA5" w:rsidRDefault="00D94329" w:rsidP="00EC5F3A">
            <w:pPr>
              <w:jc w:val="center"/>
              <w:rPr>
                <w:rFonts w:ascii="Arial" w:eastAsiaTheme="minorHAnsi" w:hAnsi="Arial" w:cs="Arial"/>
                <w:sz w:val="22"/>
                <w:szCs w:val="22"/>
              </w:rPr>
            </w:pPr>
          </w:p>
        </w:tc>
        <w:tc>
          <w:tcPr>
            <w:tcW w:w="1172" w:type="dxa"/>
          </w:tcPr>
          <w:p w14:paraId="50D06E73" w14:textId="77777777" w:rsidR="00D94329" w:rsidRPr="007D7FA5" w:rsidRDefault="00D94329" w:rsidP="00EC5F3A">
            <w:pPr>
              <w:jc w:val="center"/>
              <w:rPr>
                <w:rFonts w:ascii="Arial" w:eastAsiaTheme="minorHAnsi" w:hAnsi="Arial" w:cs="Arial"/>
                <w:sz w:val="22"/>
                <w:szCs w:val="22"/>
              </w:rPr>
            </w:pPr>
          </w:p>
        </w:tc>
        <w:tc>
          <w:tcPr>
            <w:tcW w:w="1172" w:type="dxa"/>
          </w:tcPr>
          <w:p w14:paraId="74508DD9" w14:textId="77777777" w:rsidR="00D94329" w:rsidRPr="007D7FA5" w:rsidRDefault="00D94329" w:rsidP="00EC5F3A">
            <w:pPr>
              <w:jc w:val="center"/>
              <w:rPr>
                <w:rFonts w:ascii="Arial" w:eastAsiaTheme="minorHAnsi" w:hAnsi="Arial" w:cs="Arial"/>
                <w:sz w:val="22"/>
                <w:szCs w:val="22"/>
              </w:rPr>
            </w:pPr>
          </w:p>
        </w:tc>
        <w:tc>
          <w:tcPr>
            <w:tcW w:w="1507" w:type="dxa"/>
          </w:tcPr>
          <w:p w14:paraId="794FC542" w14:textId="77777777" w:rsidR="00D94329" w:rsidRPr="007D7FA5" w:rsidRDefault="00D94329" w:rsidP="00EC5F3A">
            <w:pPr>
              <w:jc w:val="center"/>
              <w:rPr>
                <w:rFonts w:ascii="Arial" w:eastAsiaTheme="minorHAnsi" w:hAnsi="Arial" w:cs="Arial"/>
                <w:sz w:val="22"/>
                <w:szCs w:val="22"/>
              </w:rPr>
            </w:pPr>
          </w:p>
        </w:tc>
      </w:tr>
      <w:tr w:rsidR="00D94329" w:rsidRPr="007D7FA5" w14:paraId="4722B70C" w14:textId="044F75C8" w:rsidTr="00D94329">
        <w:tc>
          <w:tcPr>
            <w:tcW w:w="558" w:type="dxa"/>
          </w:tcPr>
          <w:p w14:paraId="676BEE8A"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16.</w:t>
            </w:r>
          </w:p>
        </w:tc>
        <w:tc>
          <w:tcPr>
            <w:tcW w:w="2399" w:type="dxa"/>
          </w:tcPr>
          <w:p w14:paraId="32AB02FE" w14:textId="77777777" w:rsidR="00D94329" w:rsidRPr="007D7FA5" w:rsidRDefault="00D94329" w:rsidP="00EC5F3A">
            <w:pPr>
              <w:rPr>
                <w:rFonts w:ascii="Arial" w:eastAsiaTheme="minorHAnsi" w:hAnsi="Arial" w:cs="Arial"/>
                <w:sz w:val="22"/>
                <w:szCs w:val="22"/>
              </w:rPr>
            </w:pPr>
            <w:r w:rsidRPr="007D7FA5">
              <w:rPr>
                <w:rFonts w:ascii="Arial" w:hAnsi="Arial" w:cs="Arial"/>
                <w:sz w:val="22"/>
                <w:szCs w:val="22"/>
              </w:rPr>
              <w:t>Travel Rate per Km</w:t>
            </w:r>
          </w:p>
        </w:tc>
        <w:tc>
          <w:tcPr>
            <w:tcW w:w="1371" w:type="dxa"/>
            <w:vAlign w:val="center"/>
          </w:tcPr>
          <w:p w14:paraId="48706D86" w14:textId="77777777" w:rsidR="00D94329"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p w14:paraId="659EA276" w14:textId="77777777" w:rsidR="00D94329" w:rsidRPr="007D7FA5" w:rsidRDefault="00D94329" w:rsidP="00EC5F3A">
            <w:pPr>
              <w:jc w:val="center"/>
              <w:rPr>
                <w:rFonts w:ascii="Arial" w:eastAsiaTheme="minorHAnsi" w:hAnsi="Arial" w:cs="Arial"/>
                <w:sz w:val="22"/>
                <w:szCs w:val="22"/>
              </w:rPr>
            </w:pPr>
          </w:p>
        </w:tc>
        <w:tc>
          <w:tcPr>
            <w:tcW w:w="1172" w:type="dxa"/>
          </w:tcPr>
          <w:p w14:paraId="26864473" w14:textId="77777777" w:rsidR="00D94329" w:rsidRPr="007D7FA5" w:rsidRDefault="00D94329" w:rsidP="00EC5F3A">
            <w:pPr>
              <w:jc w:val="center"/>
              <w:rPr>
                <w:rFonts w:ascii="Arial" w:eastAsiaTheme="minorHAnsi" w:hAnsi="Arial" w:cs="Arial"/>
                <w:sz w:val="22"/>
                <w:szCs w:val="22"/>
              </w:rPr>
            </w:pPr>
          </w:p>
        </w:tc>
        <w:tc>
          <w:tcPr>
            <w:tcW w:w="1172" w:type="dxa"/>
          </w:tcPr>
          <w:p w14:paraId="52FB3ED8" w14:textId="77777777" w:rsidR="00D94329" w:rsidRPr="007D7FA5" w:rsidRDefault="00D94329" w:rsidP="00EC5F3A">
            <w:pPr>
              <w:jc w:val="center"/>
              <w:rPr>
                <w:rFonts w:ascii="Arial" w:eastAsiaTheme="minorHAnsi" w:hAnsi="Arial" w:cs="Arial"/>
                <w:sz w:val="22"/>
                <w:szCs w:val="22"/>
              </w:rPr>
            </w:pPr>
          </w:p>
        </w:tc>
        <w:tc>
          <w:tcPr>
            <w:tcW w:w="1172" w:type="dxa"/>
          </w:tcPr>
          <w:p w14:paraId="3A6E0ACA" w14:textId="77777777" w:rsidR="00D94329" w:rsidRPr="007D7FA5" w:rsidRDefault="00D94329" w:rsidP="00EC5F3A">
            <w:pPr>
              <w:jc w:val="center"/>
              <w:rPr>
                <w:rFonts w:ascii="Arial" w:eastAsiaTheme="minorHAnsi" w:hAnsi="Arial" w:cs="Arial"/>
                <w:sz w:val="22"/>
                <w:szCs w:val="22"/>
              </w:rPr>
            </w:pPr>
          </w:p>
        </w:tc>
        <w:tc>
          <w:tcPr>
            <w:tcW w:w="1507" w:type="dxa"/>
          </w:tcPr>
          <w:p w14:paraId="7766366C" w14:textId="77777777" w:rsidR="00D94329" w:rsidRPr="007D7FA5" w:rsidRDefault="00D94329" w:rsidP="00EC5F3A">
            <w:pPr>
              <w:jc w:val="center"/>
              <w:rPr>
                <w:rFonts w:ascii="Arial" w:eastAsiaTheme="minorHAnsi" w:hAnsi="Arial" w:cs="Arial"/>
                <w:sz w:val="22"/>
                <w:szCs w:val="22"/>
              </w:rPr>
            </w:pPr>
          </w:p>
        </w:tc>
      </w:tr>
      <w:tr w:rsidR="00D94329" w:rsidRPr="007D7FA5" w14:paraId="412F0E54" w14:textId="77777777" w:rsidTr="00D94329">
        <w:tc>
          <w:tcPr>
            <w:tcW w:w="4328" w:type="dxa"/>
            <w:gridSpan w:val="3"/>
            <w:shd w:val="clear" w:color="auto" w:fill="F7CAAC" w:themeFill="accent2" w:themeFillTint="66"/>
          </w:tcPr>
          <w:p w14:paraId="4308CBBC" w14:textId="77777777" w:rsidR="00D94329" w:rsidRPr="00D94329" w:rsidRDefault="00D94329" w:rsidP="00EC5F3A">
            <w:pPr>
              <w:jc w:val="center"/>
              <w:rPr>
                <w:rFonts w:ascii="Arial" w:eastAsiaTheme="minorHAnsi" w:hAnsi="Arial" w:cs="Arial"/>
                <w:b/>
                <w:bCs/>
                <w:sz w:val="22"/>
                <w:szCs w:val="22"/>
              </w:rPr>
            </w:pPr>
            <w:r w:rsidRPr="00D94329">
              <w:rPr>
                <w:rFonts w:ascii="Arial" w:eastAsiaTheme="minorHAnsi" w:hAnsi="Arial" w:cs="Arial"/>
                <w:b/>
                <w:bCs/>
                <w:sz w:val="22"/>
                <w:szCs w:val="22"/>
              </w:rPr>
              <w:t xml:space="preserve">Sub-Total </w:t>
            </w:r>
          </w:p>
          <w:p w14:paraId="2F6D31E1" w14:textId="6F7230B7" w:rsidR="00D94329" w:rsidRPr="00D94329" w:rsidRDefault="00D94329" w:rsidP="00EC5F3A">
            <w:pPr>
              <w:jc w:val="center"/>
              <w:rPr>
                <w:rFonts w:ascii="Arial" w:eastAsiaTheme="minorHAnsi" w:hAnsi="Arial" w:cs="Arial"/>
                <w:b/>
                <w:bCs/>
                <w:sz w:val="22"/>
                <w:szCs w:val="22"/>
              </w:rPr>
            </w:pPr>
          </w:p>
        </w:tc>
        <w:tc>
          <w:tcPr>
            <w:tcW w:w="1172" w:type="dxa"/>
            <w:shd w:val="clear" w:color="auto" w:fill="F7CAAC" w:themeFill="accent2" w:themeFillTint="66"/>
          </w:tcPr>
          <w:p w14:paraId="0B1F4EA0" w14:textId="77777777" w:rsidR="00D94329" w:rsidRPr="00D94329" w:rsidRDefault="00D94329" w:rsidP="00EC5F3A">
            <w:pPr>
              <w:jc w:val="center"/>
              <w:rPr>
                <w:rFonts w:ascii="Arial" w:eastAsiaTheme="minorHAnsi" w:hAnsi="Arial" w:cs="Arial"/>
                <w:b/>
                <w:bCs/>
                <w:sz w:val="22"/>
                <w:szCs w:val="22"/>
              </w:rPr>
            </w:pPr>
          </w:p>
        </w:tc>
        <w:tc>
          <w:tcPr>
            <w:tcW w:w="1172" w:type="dxa"/>
            <w:shd w:val="clear" w:color="auto" w:fill="F7CAAC" w:themeFill="accent2" w:themeFillTint="66"/>
          </w:tcPr>
          <w:p w14:paraId="4B17F7FD" w14:textId="77777777" w:rsidR="00D94329" w:rsidRPr="00D94329" w:rsidRDefault="00D94329" w:rsidP="00EC5F3A">
            <w:pPr>
              <w:jc w:val="center"/>
              <w:rPr>
                <w:rFonts w:ascii="Arial" w:eastAsiaTheme="minorHAnsi" w:hAnsi="Arial" w:cs="Arial"/>
                <w:b/>
                <w:bCs/>
                <w:sz w:val="22"/>
                <w:szCs w:val="22"/>
              </w:rPr>
            </w:pPr>
          </w:p>
        </w:tc>
        <w:tc>
          <w:tcPr>
            <w:tcW w:w="1172" w:type="dxa"/>
            <w:shd w:val="clear" w:color="auto" w:fill="F7CAAC" w:themeFill="accent2" w:themeFillTint="66"/>
          </w:tcPr>
          <w:p w14:paraId="719170A9" w14:textId="77777777" w:rsidR="00D94329" w:rsidRPr="00D94329" w:rsidRDefault="00D94329" w:rsidP="00EC5F3A">
            <w:pPr>
              <w:jc w:val="center"/>
              <w:rPr>
                <w:rFonts w:ascii="Arial" w:eastAsiaTheme="minorHAnsi" w:hAnsi="Arial" w:cs="Arial"/>
                <w:b/>
                <w:bCs/>
                <w:sz w:val="22"/>
                <w:szCs w:val="22"/>
              </w:rPr>
            </w:pPr>
          </w:p>
        </w:tc>
        <w:tc>
          <w:tcPr>
            <w:tcW w:w="1507" w:type="dxa"/>
            <w:shd w:val="clear" w:color="auto" w:fill="F7CAAC" w:themeFill="accent2" w:themeFillTint="66"/>
          </w:tcPr>
          <w:p w14:paraId="739BF5BB" w14:textId="77777777" w:rsidR="00D94329" w:rsidRPr="00D94329" w:rsidRDefault="00D94329" w:rsidP="00EC5F3A">
            <w:pPr>
              <w:jc w:val="center"/>
              <w:rPr>
                <w:rFonts w:ascii="Arial" w:eastAsiaTheme="minorHAnsi" w:hAnsi="Arial" w:cs="Arial"/>
                <w:b/>
                <w:bCs/>
                <w:sz w:val="22"/>
                <w:szCs w:val="22"/>
              </w:rPr>
            </w:pPr>
          </w:p>
        </w:tc>
      </w:tr>
      <w:tr w:rsidR="00D94329" w:rsidRPr="007D7FA5" w14:paraId="17D92225" w14:textId="77777777" w:rsidTr="00D94329">
        <w:tc>
          <w:tcPr>
            <w:tcW w:w="4328" w:type="dxa"/>
            <w:gridSpan w:val="3"/>
            <w:shd w:val="clear" w:color="auto" w:fill="F7CAAC" w:themeFill="accent2" w:themeFillTint="66"/>
          </w:tcPr>
          <w:p w14:paraId="2316F33C" w14:textId="77777777" w:rsidR="00D94329" w:rsidRPr="00D94329" w:rsidRDefault="00D94329" w:rsidP="00EC5F3A">
            <w:pPr>
              <w:jc w:val="center"/>
              <w:rPr>
                <w:rFonts w:ascii="Arial" w:eastAsiaTheme="minorHAnsi" w:hAnsi="Arial" w:cs="Arial"/>
                <w:b/>
                <w:bCs/>
                <w:sz w:val="22"/>
                <w:szCs w:val="22"/>
              </w:rPr>
            </w:pPr>
            <w:r w:rsidRPr="00D94329">
              <w:rPr>
                <w:rFonts w:ascii="Arial" w:eastAsiaTheme="minorHAnsi" w:hAnsi="Arial" w:cs="Arial"/>
                <w:b/>
                <w:bCs/>
                <w:sz w:val="22"/>
                <w:szCs w:val="22"/>
              </w:rPr>
              <w:t>VAT @15</w:t>
            </w:r>
          </w:p>
          <w:p w14:paraId="46FDEA54" w14:textId="6BC639A6" w:rsidR="00D94329" w:rsidRPr="00D94329" w:rsidRDefault="00D94329" w:rsidP="00EC5F3A">
            <w:pPr>
              <w:jc w:val="center"/>
              <w:rPr>
                <w:rFonts w:ascii="Arial" w:eastAsiaTheme="minorHAnsi" w:hAnsi="Arial" w:cs="Arial"/>
                <w:b/>
                <w:bCs/>
                <w:sz w:val="22"/>
                <w:szCs w:val="22"/>
              </w:rPr>
            </w:pPr>
          </w:p>
        </w:tc>
        <w:tc>
          <w:tcPr>
            <w:tcW w:w="1172" w:type="dxa"/>
            <w:shd w:val="clear" w:color="auto" w:fill="F7CAAC" w:themeFill="accent2" w:themeFillTint="66"/>
          </w:tcPr>
          <w:p w14:paraId="1613671E" w14:textId="77777777" w:rsidR="00D94329" w:rsidRPr="00D94329" w:rsidRDefault="00D94329" w:rsidP="00EC5F3A">
            <w:pPr>
              <w:jc w:val="center"/>
              <w:rPr>
                <w:rFonts w:ascii="Arial" w:eastAsiaTheme="minorHAnsi" w:hAnsi="Arial" w:cs="Arial"/>
                <w:b/>
                <w:bCs/>
                <w:sz w:val="22"/>
                <w:szCs w:val="22"/>
              </w:rPr>
            </w:pPr>
          </w:p>
        </w:tc>
        <w:tc>
          <w:tcPr>
            <w:tcW w:w="1172" w:type="dxa"/>
            <w:shd w:val="clear" w:color="auto" w:fill="F7CAAC" w:themeFill="accent2" w:themeFillTint="66"/>
          </w:tcPr>
          <w:p w14:paraId="0167B222" w14:textId="77777777" w:rsidR="00D94329" w:rsidRPr="00D94329" w:rsidRDefault="00D94329" w:rsidP="00EC5F3A">
            <w:pPr>
              <w:jc w:val="center"/>
              <w:rPr>
                <w:rFonts w:ascii="Arial" w:eastAsiaTheme="minorHAnsi" w:hAnsi="Arial" w:cs="Arial"/>
                <w:b/>
                <w:bCs/>
                <w:sz w:val="22"/>
                <w:szCs w:val="22"/>
              </w:rPr>
            </w:pPr>
          </w:p>
        </w:tc>
        <w:tc>
          <w:tcPr>
            <w:tcW w:w="1172" w:type="dxa"/>
            <w:shd w:val="clear" w:color="auto" w:fill="F7CAAC" w:themeFill="accent2" w:themeFillTint="66"/>
          </w:tcPr>
          <w:p w14:paraId="022979BA" w14:textId="77777777" w:rsidR="00D94329" w:rsidRPr="00D94329" w:rsidRDefault="00D94329" w:rsidP="00EC5F3A">
            <w:pPr>
              <w:jc w:val="center"/>
              <w:rPr>
                <w:rFonts w:ascii="Arial" w:eastAsiaTheme="minorHAnsi" w:hAnsi="Arial" w:cs="Arial"/>
                <w:b/>
                <w:bCs/>
                <w:sz w:val="22"/>
                <w:szCs w:val="22"/>
              </w:rPr>
            </w:pPr>
          </w:p>
        </w:tc>
        <w:tc>
          <w:tcPr>
            <w:tcW w:w="1507" w:type="dxa"/>
            <w:shd w:val="clear" w:color="auto" w:fill="F7CAAC" w:themeFill="accent2" w:themeFillTint="66"/>
          </w:tcPr>
          <w:p w14:paraId="0C2F90F8" w14:textId="77777777" w:rsidR="00D94329" w:rsidRPr="00D94329" w:rsidRDefault="00D94329" w:rsidP="00EC5F3A">
            <w:pPr>
              <w:jc w:val="center"/>
              <w:rPr>
                <w:rFonts w:ascii="Arial" w:eastAsiaTheme="minorHAnsi" w:hAnsi="Arial" w:cs="Arial"/>
                <w:b/>
                <w:bCs/>
                <w:sz w:val="22"/>
                <w:szCs w:val="22"/>
              </w:rPr>
            </w:pPr>
          </w:p>
        </w:tc>
      </w:tr>
      <w:tr w:rsidR="00D94329" w:rsidRPr="007D7FA5" w14:paraId="6B6F9BCA" w14:textId="77777777" w:rsidTr="00D94329">
        <w:tc>
          <w:tcPr>
            <w:tcW w:w="4328" w:type="dxa"/>
            <w:gridSpan w:val="3"/>
            <w:shd w:val="clear" w:color="auto" w:fill="F7CAAC" w:themeFill="accent2" w:themeFillTint="66"/>
          </w:tcPr>
          <w:p w14:paraId="7A56314C" w14:textId="77777777" w:rsidR="00D94329" w:rsidRPr="00D94329" w:rsidRDefault="00D94329" w:rsidP="00EC5F3A">
            <w:pPr>
              <w:jc w:val="center"/>
              <w:rPr>
                <w:rFonts w:ascii="Arial" w:eastAsiaTheme="minorHAnsi" w:hAnsi="Arial" w:cs="Arial"/>
                <w:b/>
                <w:bCs/>
                <w:sz w:val="22"/>
                <w:szCs w:val="22"/>
              </w:rPr>
            </w:pPr>
            <w:r w:rsidRPr="00D94329">
              <w:rPr>
                <w:rFonts w:ascii="Arial" w:eastAsiaTheme="minorHAnsi" w:hAnsi="Arial" w:cs="Arial"/>
                <w:b/>
                <w:bCs/>
                <w:sz w:val="22"/>
                <w:szCs w:val="22"/>
              </w:rPr>
              <w:t xml:space="preserve">TOTAL </w:t>
            </w:r>
          </w:p>
          <w:p w14:paraId="72174F1C" w14:textId="4C98EAD6" w:rsidR="00D94329" w:rsidRPr="00D94329" w:rsidRDefault="00D94329" w:rsidP="00EC5F3A">
            <w:pPr>
              <w:jc w:val="center"/>
              <w:rPr>
                <w:rFonts w:ascii="Arial" w:eastAsiaTheme="minorHAnsi" w:hAnsi="Arial" w:cs="Arial"/>
                <w:b/>
                <w:bCs/>
                <w:sz w:val="22"/>
                <w:szCs w:val="22"/>
              </w:rPr>
            </w:pPr>
          </w:p>
        </w:tc>
        <w:tc>
          <w:tcPr>
            <w:tcW w:w="1172" w:type="dxa"/>
            <w:shd w:val="clear" w:color="auto" w:fill="F7CAAC" w:themeFill="accent2" w:themeFillTint="66"/>
          </w:tcPr>
          <w:p w14:paraId="0342E082" w14:textId="77777777" w:rsidR="00D94329" w:rsidRPr="00D94329" w:rsidRDefault="00D94329" w:rsidP="00EC5F3A">
            <w:pPr>
              <w:jc w:val="center"/>
              <w:rPr>
                <w:rFonts w:ascii="Arial" w:eastAsiaTheme="minorHAnsi" w:hAnsi="Arial" w:cs="Arial"/>
                <w:b/>
                <w:bCs/>
                <w:sz w:val="22"/>
                <w:szCs w:val="22"/>
              </w:rPr>
            </w:pPr>
          </w:p>
        </w:tc>
        <w:tc>
          <w:tcPr>
            <w:tcW w:w="1172" w:type="dxa"/>
            <w:shd w:val="clear" w:color="auto" w:fill="F7CAAC" w:themeFill="accent2" w:themeFillTint="66"/>
          </w:tcPr>
          <w:p w14:paraId="37AB8E1B" w14:textId="77777777" w:rsidR="00D94329" w:rsidRPr="00D94329" w:rsidRDefault="00D94329" w:rsidP="00EC5F3A">
            <w:pPr>
              <w:jc w:val="center"/>
              <w:rPr>
                <w:rFonts w:ascii="Arial" w:eastAsiaTheme="minorHAnsi" w:hAnsi="Arial" w:cs="Arial"/>
                <w:b/>
                <w:bCs/>
                <w:sz w:val="22"/>
                <w:szCs w:val="22"/>
              </w:rPr>
            </w:pPr>
          </w:p>
        </w:tc>
        <w:tc>
          <w:tcPr>
            <w:tcW w:w="1172" w:type="dxa"/>
            <w:shd w:val="clear" w:color="auto" w:fill="F7CAAC" w:themeFill="accent2" w:themeFillTint="66"/>
          </w:tcPr>
          <w:p w14:paraId="4B776219" w14:textId="77777777" w:rsidR="00D94329" w:rsidRPr="00D94329" w:rsidRDefault="00D94329" w:rsidP="00EC5F3A">
            <w:pPr>
              <w:jc w:val="center"/>
              <w:rPr>
                <w:rFonts w:ascii="Arial" w:eastAsiaTheme="minorHAnsi" w:hAnsi="Arial" w:cs="Arial"/>
                <w:b/>
                <w:bCs/>
                <w:sz w:val="22"/>
                <w:szCs w:val="22"/>
              </w:rPr>
            </w:pPr>
          </w:p>
        </w:tc>
        <w:tc>
          <w:tcPr>
            <w:tcW w:w="1507" w:type="dxa"/>
            <w:shd w:val="clear" w:color="auto" w:fill="F7CAAC" w:themeFill="accent2" w:themeFillTint="66"/>
          </w:tcPr>
          <w:p w14:paraId="3DFB4415" w14:textId="77777777" w:rsidR="00D94329" w:rsidRPr="00D94329" w:rsidRDefault="00D94329" w:rsidP="00EC5F3A">
            <w:pPr>
              <w:jc w:val="center"/>
              <w:rPr>
                <w:rFonts w:ascii="Arial" w:eastAsiaTheme="minorHAnsi" w:hAnsi="Arial" w:cs="Arial"/>
                <w:b/>
                <w:bCs/>
                <w:sz w:val="22"/>
                <w:szCs w:val="22"/>
              </w:rPr>
            </w:pPr>
          </w:p>
        </w:tc>
      </w:tr>
    </w:tbl>
    <w:p w14:paraId="661380A9" w14:textId="77777777" w:rsidR="00163B10" w:rsidRDefault="00163B10" w:rsidP="00163B10">
      <w:pPr>
        <w:rPr>
          <w:rFonts w:eastAsiaTheme="minorHAnsi"/>
        </w:rPr>
      </w:pPr>
    </w:p>
    <w:p w14:paraId="5D1AE5FE" w14:textId="77777777" w:rsidR="0094018C" w:rsidRDefault="0094018C" w:rsidP="00FC4B71">
      <w:pPr>
        <w:spacing w:line="360" w:lineRule="auto"/>
        <w:jc w:val="both"/>
        <w:rPr>
          <w:rFonts w:ascii="Arial" w:eastAsia="MS Mincho" w:hAnsi="Arial" w:cs="Arial"/>
          <w:bCs/>
          <w:snapToGrid w:val="0"/>
          <w:sz w:val="22"/>
          <w:szCs w:val="22"/>
        </w:rPr>
      </w:pPr>
    </w:p>
    <w:p w14:paraId="39CE69D0" w14:textId="50463ADC" w:rsidR="00C641A0" w:rsidRPr="006C786F" w:rsidRDefault="00163B10" w:rsidP="006C786F">
      <w:pPr>
        <w:spacing w:line="360" w:lineRule="auto"/>
        <w:jc w:val="both"/>
        <w:rPr>
          <w:rFonts w:ascii="Arial" w:eastAsia="MS Mincho" w:hAnsi="Arial" w:cs="Arial"/>
          <w:bCs/>
          <w:snapToGrid w:val="0"/>
          <w:sz w:val="22"/>
          <w:szCs w:val="22"/>
        </w:rPr>
      </w:pPr>
      <w:r w:rsidRPr="00163B10">
        <w:rPr>
          <w:rFonts w:ascii="Arial" w:eastAsia="MS Mincho" w:hAnsi="Arial" w:cs="Arial"/>
          <w:b/>
          <w:snapToGrid w:val="0"/>
          <w:sz w:val="22"/>
          <w:szCs w:val="22"/>
        </w:rPr>
        <w:t>NB:</w:t>
      </w:r>
      <w:r>
        <w:rPr>
          <w:rFonts w:ascii="Arial" w:eastAsia="MS Mincho" w:hAnsi="Arial" w:cs="Arial"/>
          <w:bCs/>
          <w:snapToGrid w:val="0"/>
          <w:sz w:val="22"/>
          <w:szCs w:val="22"/>
        </w:rPr>
        <w:t xml:space="preserve"> Quotation must be in line with the pricing schedule below. Quotations that are not in line with the pricing schedule will not be accepted. </w:t>
      </w:r>
      <w:r w:rsidR="00C641A0" w:rsidRPr="006C786F">
        <w:rPr>
          <w:rFonts w:ascii="Arial" w:eastAsia="MS Mincho" w:hAnsi="Arial" w:cs="Arial"/>
          <w:bCs/>
          <w:snapToGrid w:val="0"/>
          <w:sz w:val="22"/>
          <w:szCs w:val="22"/>
        </w:rPr>
        <w:t>The pricing schedule must be fully completed (100%) and submitted. Failure to comply with this instruction will result in the bid being disqualified.</w:t>
      </w:r>
    </w:p>
    <w:p w14:paraId="3EBE2F33" w14:textId="77777777" w:rsidR="00C641A0" w:rsidRPr="00C641A0" w:rsidRDefault="00C641A0" w:rsidP="00C641A0">
      <w:pPr>
        <w:spacing w:line="360" w:lineRule="auto"/>
        <w:jc w:val="both"/>
        <w:rPr>
          <w:rFonts w:ascii="Arial" w:eastAsia="Calibri" w:hAnsi="Arial" w:cs="Arial"/>
          <w:sz w:val="22"/>
          <w:szCs w:val="22"/>
        </w:rPr>
      </w:pPr>
    </w:p>
    <w:p w14:paraId="21257AD1" w14:textId="4FA4B0C1" w:rsidR="00C641A0" w:rsidRPr="00C641A0" w:rsidRDefault="00C641A0" w:rsidP="00C641A0">
      <w:pPr>
        <w:spacing w:line="360" w:lineRule="auto"/>
        <w:jc w:val="both"/>
        <w:rPr>
          <w:rFonts w:ascii="Arial" w:eastAsia="Calibri" w:hAnsi="Arial" w:cs="Arial"/>
          <w:sz w:val="22"/>
          <w:szCs w:val="22"/>
        </w:rPr>
      </w:pPr>
      <w:r w:rsidRPr="00C641A0">
        <w:rPr>
          <w:rFonts w:ascii="Arial" w:eastAsia="Calibri" w:hAnsi="Arial" w:cs="Arial"/>
          <w:b/>
          <w:bCs/>
          <w:sz w:val="22"/>
          <w:szCs w:val="22"/>
        </w:rPr>
        <w:t>NAME OF THE COMPANY…………………………………………………………………………</w:t>
      </w:r>
    </w:p>
    <w:p w14:paraId="35E55BC0" w14:textId="77777777"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DESIGNATION…………………………………………………………………………………………</w:t>
      </w:r>
    </w:p>
    <w:p w14:paraId="3AFD9497" w14:textId="7C1DB473"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SIGNATURE……………………………………………………………………………………………</w:t>
      </w:r>
    </w:p>
    <w:p w14:paraId="2D3A3568" w14:textId="77777777"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CSD NUMBER………………………………………………………………………………………….</w:t>
      </w:r>
    </w:p>
    <w:p w14:paraId="09BDD7E1" w14:textId="07A908E8" w:rsidR="00C641A0" w:rsidRPr="006653A4" w:rsidRDefault="00C050B6" w:rsidP="00C050B6">
      <w:pPr>
        <w:pStyle w:val="ListParagraph"/>
        <w:numPr>
          <w:ilvl w:val="2"/>
          <w:numId w:val="18"/>
        </w:num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Specific Goals</w:t>
      </w:r>
    </w:p>
    <w:p w14:paraId="33DC4AA9" w14:textId="77777777" w:rsidR="00C050B6" w:rsidRPr="00C641A0" w:rsidRDefault="00C050B6" w:rsidP="00C050B6">
      <w:pPr>
        <w:keepNext/>
        <w:spacing w:before="120" w:after="60" w:line="360" w:lineRule="auto"/>
        <w:ind w:left="567"/>
        <w:jc w:val="both"/>
        <w:outlineLvl w:val="1"/>
        <w:rPr>
          <w:rFonts w:ascii="Arial" w:hAnsi="Arial" w:cs="Arial"/>
          <w:b/>
          <w:bCs/>
          <w:sz w:val="22"/>
          <w:szCs w:val="22"/>
        </w:rPr>
      </w:pPr>
      <w:bookmarkStart w:id="13" w:name="_Toc142667138"/>
      <w:bookmarkStart w:id="14" w:name="_Toc159246525"/>
      <w:r w:rsidRPr="00C641A0">
        <w:rPr>
          <w:rFonts w:ascii="Arial" w:hAnsi="Arial" w:cs="Arial"/>
          <w:b/>
          <w:bCs/>
          <w:sz w:val="22"/>
          <w:szCs w:val="22"/>
        </w:rPr>
        <w:t>The Preferential Procurement Regulations, 2022 pertaining to the Preferential Procurement Policy Framework Act, Act No 5 of 2000.</w:t>
      </w:r>
      <w:bookmarkEnd w:id="13"/>
      <w:bookmarkEnd w:id="14"/>
    </w:p>
    <w:p w14:paraId="25290917"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4E8D13"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 xml:space="preserve">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w:t>
      </w:r>
      <w:r w:rsidRPr="006653A4">
        <w:rPr>
          <w:rFonts w:ascii="Arial" w:hAnsi="Arial" w:cs="Arial"/>
          <w:sz w:val="22"/>
          <w:szCs w:val="22"/>
        </w:rPr>
        <w:t>favourably</w:t>
      </w:r>
      <w:r w:rsidRPr="00C641A0">
        <w:rPr>
          <w:rFonts w:ascii="Arial" w:hAnsi="Arial" w:cs="Arial"/>
          <w:sz w:val="22"/>
          <w:szCs w:val="22"/>
        </w:rPr>
        <w:t xml:space="preserve"> by the Company during the </w:t>
      </w:r>
      <w:r w:rsidRPr="006653A4">
        <w:rPr>
          <w:rFonts w:ascii="Arial" w:hAnsi="Arial" w:cs="Arial"/>
          <w:sz w:val="22"/>
          <w:szCs w:val="22"/>
        </w:rPr>
        <w:t>RFQ</w:t>
      </w:r>
      <w:r w:rsidRPr="00C641A0">
        <w:rPr>
          <w:rFonts w:ascii="Arial" w:hAnsi="Arial" w:cs="Arial"/>
          <w:sz w:val="22"/>
          <w:szCs w:val="22"/>
        </w:rPr>
        <w:t xml:space="preserve"> evaluation process.</w:t>
      </w:r>
    </w:p>
    <w:p w14:paraId="73E3B724"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 xml:space="preserve">Partnership must be in the form of Joint Venture Agreement or Consortium Agreement between compliant B-BBEE and non-B-BBEE Organisation/or foreign supplier </w:t>
      </w:r>
      <w:proofErr w:type="gramStart"/>
      <w:r w:rsidRPr="00C641A0">
        <w:rPr>
          <w:rFonts w:ascii="Arial" w:hAnsi="Arial" w:cs="Arial"/>
          <w:sz w:val="22"/>
          <w:szCs w:val="22"/>
        </w:rPr>
        <w:t>in order to</w:t>
      </w:r>
      <w:proofErr w:type="gramEnd"/>
      <w:r w:rsidRPr="00C641A0">
        <w:rPr>
          <w:rFonts w:ascii="Arial" w:hAnsi="Arial" w:cs="Arial"/>
          <w:sz w:val="22"/>
          <w:szCs w:val="22"/>
        </w:rPr>
        <w:t xml:space="preserve"> meet the policy requirements. </w:t>
      </w:r>
    </w:p>
    <w:p w14:paraId="01F5E66E" w14:textId="77777777" w:rsidR="00C050B6" w:rsidRPr="006653A4" w:rsidRDefault="00C050B6" w:rsidP="00C050B6">
      <w:pPr>
        <w:spacing w:line="360" w:lineRule="auto"/>
        <w:ind w:left="567"/>
        <w:jc w:val="both"/>
        <w:rPr>
          <w:rFonts w:ascii="Arial" w:hAnsi="Arial" w:cs="Arial"/>
          <w:sz w:val="22"/>
          <w:szCs w:val="22"/>
        </w:rPr>
      </w:pPr>
      <w:r w:rsidRPr="00C641A0">
        <w:rPr>
          <w:rFonts w:ascii="Arial"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Pr="006653A4" w:rsidRDefault="006864CA" w:rsidP="00C641A0">
      <w:pPr>
        <w:pStyle w:val="ListParagraph"/>
        <w:spacing w:line="360" w:lineRule="auto"/>
        <w:ind w:left="1080"/>
        <w:jc w:val="both"/>
        <w:rPr>
          <w:rFonts w:ascii="Arial" w:eastAsiaTheme="minorHAnsi" w:hAnsi="Arial" w:cs="Arial"/>
          <w:sz w:val="22"/>
          <w:szCs w:val="22"/>
        </w:rPr>
      </w:pPr>
    </w:p>
    <w:p w14:paraId="34565FB1" w14:textId="23771269" w:rsidR="001E016A" w:rsidRPr="006653A4" w:rsidRDefault="001E016A" w:rsidP="00C050B6">
      <w:pPr>
        <w:pStyle w:val="ListParagraph"/>
        <w:numPr>
          <w:ilvl w:val="3"/>
          <w:numId w:val="18"/>
        </w:numPr>
        <w:spacing w:line="276" w:lineRule="auto"/>
        <w:ind w:right="188"/>
        <w:jc w:val="both"/>
        <w:rPr>
          <w:szCs w:val="22"/>
        </w:rPr>
      </w:pPr>
      <w:r w:rsidRPr="006653A4">
        <w:rPr>
          <w:rFonts w:ascii="Arial" w:eastAsiaTheme="minorHAnsi" w:hAnsi="Arial" w:cs="Arial"/>
          <w:b/>
          <w:bCs/>
          <w:sz w:val="22"/>
          <w:szCs w:val="22"/>
        </w:rPr>
        <w:t>The following allocation will determine the specific goals (20.00 points) for this tender process</w:t>
      </w:r>
      <w:r w:rsidRPr="006653A4">
        <w:rPr>
          <w:szCs w:val="22"/>
        </w:rPr>
        <w:t>:</w:t>
      </w:r>
      <w:r w:rsidRPr="006653A4">
        <w:rPr>
          <w:szCs w:val="22"/>
        </w:rPr>
        <w:cr/>
      </w:r>
    </w:p>
    <w:tbl>
      <w:tblPr>
        <w:tblStyle w:val="TableGrid"/>
        <w:tblW w:w="8646" w:type="dxa"/>
        <w:tblInd w:w="421" w:type="dxa"/>
        <w:tblLook w:val="04A0" w:firstRow="1" w:lastRow="0" w:firstColumn="1" w:lastColumn="0" w:noHBand="0" w:noVBand="1"/>
      </w:tblPr>
      <w:tblGrid>
        <w:gridCol w:w="6520"/>
        <w:gridCol w:w="2126"/>
      </w:tblGrid>
      <w:tr w:rsidR="00C050B6" w:rsidRPr="006653A4" w14:paraId="36C08851" w14:textId="77777777" w:rsidTr="00C050B6">
        <w:trPr>
          <w:tblHeader/>
        </w:trPr>
        <w:tc>
          <w:tcPr>
            <w:tcW w:w="6520" w:type="dxa"/>
            <w:shd w:val="clear" w:color="auto" w:fill="002060"/>
          </w:tcPr>
          <w:p w14:paraId="70A1DC2B" w14:textId="77777777" w:rsidR="00C050B6" w:rsidRPr="006653A4" w:rsidRDefault="00C050B6"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Category</w:t>
            </w:r>
          </w:p>
        </w:tc>
        <w:tc>
          <w:tcPr>
            <w:tcW w:w="2126" w:type="dxa"/>
            <w:shd w:val="clear" w:color="auto" w:fill="002060"/>
          </w:tcPr>
          <w:p w14:paraId="65E90061" w14:textId="77777777" w:rsidR="00C050B6" w:rsidRPr="006653A4" w:rsidRDefault="00C050B6"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Points allocated</w:t>
            </w:r>
          </w:p>
        </w:tc>
      </w:tr>
      <w:tr w:rsidR="000B7818" w:rsidRPr="006653A4" w14:paraId="66045C6A" w14:textId="77777777" w:rsidTr="00155700">
        <w:tc>
          <w:tcPr>
            <w:tcW w:w="6520" w:type="dxa"/>
            <w:shd w:val="clear" w:color="auto" w:fill="auto"/>
          </w:tcPr>
          <w:p w14:paraId="133A67AA" w14:textId="4CFF04EE" w:rsidR="000B7818" w:rsidRPr="006653A4" w:rsidRDefault="000B7818" w:rsidP="000B7818">
            <w:pPr>
              <w:pStyle w:val="ListParagraph"/>
              <w:spacing w:line="276" w:lineRule="auto"/>
              <w:ind w:left="0" w:right="188"/>
              <w:jc w:val="both"/>
              <w:rPr>
                <w:rFonts w:ascii="Arial" w:hAnsi="Arial" w:cs="Arial"/>
                <w:sz w:val="22"/>
                <w:szCs w:val="22"/>
              </w:rPr>
            </w:pPr>
            <w:r w:rsidRPr="00916E3C">
              <w:rPr>
                <w:rFonts w:ascii="Arial" w:hAnsi="Arial" w:cs="Arial"/>
                <w:sz w:val="22"/>
                <w:szCs w:val="22"/>
              </w:rPr>
              <w:t>51% Black Owned Suppliers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2126" w:type="dxa"/>
          </w:tcPr>
          <w:p w14:paraId="35FA7FC4" w14:textId="5FD6973B" w:rsidR="000B7818" w:rsidRPr="006653A4" w:rsidRDefault="000B7818" w:rsidP="000B7818">
            <w:pPr>
              <w:pStyle w:val="ListParagraph"/>
              <w:spacing w:line="276" w:lineRule="auto"/>
              <w:ind w:left="0" w:right="188"/>
              <w:jc w:val="center"/>
              <w:rPr>
                <w:rFonts w:ascii="Arial" w:hAnsi="Arial" w:cs="Arial"/>
                <w:sz w:val="22"/>
                <w:szCs w:val="22"/>
              </w:rPr>
            </w:pPr>
            <w:r>
              <w:rPr>
                <w:rFonts w:ascii="Arial" w:hAnsi="Arial" w:cs="Arial"/>
                <w:sz w:val="22"/>
                <w:szCs w:val="22"/>
              </w:rPr>
              <w:t>10</w:t>
            </w:r>
            <w:r w:rsidRPr="006653A4">
              <w:rPr>
                <w:rFonts w:ascii="Arial" w:hAnsi="Arial" w:cs="Arial"/>
                <w:sz w:val="22"/>
                <w:szCs w:val="22"/>
              </w:rPr>
              <w:t>,00</w:t>
            </w:r>
          </w:p>
        </w:tc>
      </w:tr>
      <w:tr w:rsidR="000B7818" w:rsidRPr="006653A4" w14:paraId="117C3497" w14:textId="77777777" w:rsidTr="00155700">
        <w:tc>
          <w:tcPr>
            <w:tcW w:w="6520" w:type="dxa"/>
            <w:shd w:val="clear" w:color="auto" w:fill="auto"/>
          </w:tcPr>
          <w:p w14:paraId="79C83459" w14:textId="6E6CF334" w:rsidR="000B7818" w:rsidRPr="006653A4" w:rsidRDefault="000B7818" w:rsidP="000B7818">
            <w:pPr>
              <w:pStyle w:val="ListParagraph"/>
              <w:spacing w:line="276" w:lineRule="auto"/>
              <w:ind w:left="0" w:right="188"/>
              <w:jc w:val="both"/>
              <w:rPr>
                <w:rFonts w:ascii="Arial" w:hAnsi="Arial" w:cs="Arial"/>
                <w:sz w:val="22"/>
                <w:szCs w:val="22"/>
              </w:rPr>
            </w:pPr>
            <w:r w:rsidRPr="00916E3C">
              <w:rPr>
                <w:rFonts w:ascii="Arial" w:hAnsi="Arial" w:cs="Arial"/>
                <w:sz w:val="22"/>
                <w:szCs w:val="22"/>
              </w:rPr>
              <w:t>30% Black Woman Owned Suppliers.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2126" w:type="dxa"/>
          </w:tcPr>
          <w:p w14:paraId="108D22C9" w14:textId="229ABA09" w:rsidR="000B7818" w:rsidRPr="006653A4" w:rsidRDefault="000B7818" w:rsidP="000B7818">
            <w:pPr>
              <w:pStyle w:val="ListParagraph"/>
              <w:spacing w:line="276" w:lineRule="auto"/>
              <w:ind w:left="0" w:right="188"/>
              <w:jc w:val="center"/>
              <w:rPr>
                <w:rFonts w:ascii="Arial" w:hAnsi="Arial" w:cs="Arial"/>
                <w:sz w:val="22"/>
                <w:szCs w:val="22"/>
              </w:rPr>
            </w:pPr>
            <w:r>
              <w:rPr>
                <w:rFonts w:ascii="Arial" w:hAnsi="Arial" w:cs="Arial"/>
                <w:sz w:val="22"/>
                <w:szCs w:val="22"/>
              </w:rPr>
              <w:t>10,00</w:t>
            </w:r>
          </w:p>
        </w:tc>
      </w:tr>
      <w:tr w:rsidR="00C050B6" w:rsidRPr="006653A4" w14:paraId="52FBC829" w14:textId="77777777" w:rsidTr="00C050B6">
        <w:tc>
          <w:tcPr>
            <w:tcW w:w="6520" w:type="dxa"/>
          </w:tcPr>
          <w:p w14:paraId="37E9CC6D" w14:textId="77777777" w:rsidR="00C050B6" w:rsidRPr="006653A4" w:rsidRDefault="00C050B6" w:rsidP="00E621B6">
            <w:pPr>
              <w:pStyle w:val="ListParagraph"/>
              <w:spacing w:line="276" w:lineRule="auto"/>
              <w:ind w:left="0" w:right="188"/>
              <w:jc w:val="both"/>
              <w:rPr>
                <w:rFonts w:ascii="Arial" w:hAnsi="Arial" w:cs="Arial"/>
                <w:b/>
                <w:bCs/>
                <w:sz w:val="22"/>
                <w:szCs w:val="22"/>
              </w:rPr>
            </w:pPr>
            <w:r w:rsidRPr="006653A4">
              <w:rPr>
                <w:rFonts w:ascii="Arial" w:hAnsi="Arial" w:cs="Arial"/>
                <w:b/>
                <w:bCs/>
                <w:sz w:val="22"/>
                <w:szCs w:val="22"/>
              </w:rPr>
              <w:t>Total</w:t>
            </w:r>
          </w:p>
        </w:tc>
        <w:tc>
          <w:tcPr>
            <w:tcW w:w="2126" w:type="dxa"/>
          </w:tcPr>
          <w:p w14:paraId="7D2A1886" w14:textId="77777777" w:rsidR="00C050B6" w:rsidRPr="006653A4" w:rsidRDefault="00C050B6" w:rsidP="00E621B6">
            <w:pPr>
              <w:pStyle w:val="ListParagraph"/>
              <w:spacing w:line="276" w:lineRule="auto"/>
              <w:ind w:left="0" w:right="188"/>
              <w:jc w:val="center"/>
              <w:rPr>
                <w:rFonts w:ascii="Arial" w:hAnsi="Arial" w:cs="Arial"/>
                <w:b/>
                <w:bCs/>
                <w:sz w:val="22"/>
                <w:szCs w:val="22"/>
              </w:rPr>
            </w:pPr>
            <w:r w:rsidRPr="006653A4">
              <w:rPr>
                <w:rFonts w:ascii="Arial" w:hAnsi="Arial" w:cs="Arial"/>
                <w:b/>
                <w:bCs/>
                <w:sz w:val="22"/>
                <w:szCs w:val="22"/>
              </w:rPr>
              <w:t>20,00</w:t>
            </w:r>
          </w:p>
        </w:tc>
      </w:tr>
    </w:tbl>
    <w:p w14:paraId="203AB3EC" w14:textId="77777777" w:rsidR="001E016A" w:rsidRPr="006653A4" w:rsidRDefault="001E016A" w:rsidP="001E016A">
      <w:pPr>
        <w:pStyle w:val="ListParagraph"/>
        <w:spacing w:line="276" w:lineRule="auto"/>
        <w:ind w:right="188"/>
        <w:jc w:val="both"/>
        <w:rPr>
          <w:szCs w:val="22"/>
        </w:rPr>
      </w:pPr>
    </w:p>
    <w:p w14:paraId="07153536" w14:textId="77777777" w:rsidR="001E016A" w:rsidRPr="006653A4" w:rsidRDefault="001E016A" w:rsidP="00C76B57">
      <w:pPr>
        <w:pStyle w:val="ListParagraph"/>
        <w:numPr>
          <w:ilvl w:val="3"/>
          <w:numId w:val="18"/>
        </w:numPr>
        <w:spacing w:line="360" w:lineRule="auto"/>
        <w:ind w:right="187"/>
        <w:jc w:val="both"/>
        <w:rPr>
          <w:rFonts w:ascii="Arial" w:eastAsiaTheme="minorHAnsi" w:hAnsi="Arial" w:cs="Arial"/>
          <w:b/>
          <w:bCs/>
          <w:sz w:val="22"/>
          <w:szCs w:val="22"/>
        </w:rPr>
      </w:pPr>
      <w:r w:rsidRPr="006653A4">
        <w:rPr>
          <w:rFonts w:ascii="Arial" w:eastAsiaTheme="minorHAnsi" w:hAnsi="Arial" w:cs="Arial"/>
          <w:b/>
          <w:bCs/>
          <w:sz w:val="22"/>
          <w:szCs w:val="22"/>
        </w:rPr>
        <w:t>Bidders must submit the following documents as a means of verification for specific goals:</w:t>
      </w:r>
    </w:p>
    <w:p w14:paraId="53A70F3D" w14:textId="448EFD44"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CIPC documents (company registration documents),</w:t>
      </w:r>
    </w:p>
    <w:p w14:paraId="4B0080F5" w14:textId="77777777"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lastRenderedPageBreak/>
        <w:t>Shareholder certificates, and</w:t>
      </w:r>
    </w:p>
    <w:p w14:paraId="6D60231F" w14:textId="77777777"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Copy/</w:t>
      </w:r>
      <w:proofErr w:type="spellStart"/>
      <w:r w:rsidRPr="006653A4">
        <w:rPr>
          <w:rFonts w:ascii="Arial" w:hAnsi="Arial" w:cs="Arial"/>
          <w:sz w:val="22"/>
          <w:szCs w:val="20"/>
          <w:highlight w:val="yellow"/>
        </w:rPr>
        <w:t>ies</w:t>
      </w:r>
      <w:proofErr w:type="spellEnd"/>
      <w:r w:rsidRPr="006653A4">
        <w:rPr>
          <w:rFonts w:ascii="Arial" w:hAnsi="Arial" w:cs="Arial"/>
          <w:sz w:val="22"/>
          <w:szCs w:val="20"/>
          <w:highlight w:val="yellow"/>
        </w:rPr>
        <w:t xml:space="preserve"> of Identity document(s) for shareholder(s).</w:t>
      </w:r>
    </w:p>
    <w:p w14:paraId="20FAF908" w14:textId="534D756E" w:rsidR="00C76B57" w:rsidRDefault="001E016A" w:rsidP="00BB500A">
      <w:pPr>
        <w:pStyle w:val="ListParagraph"/>
        <w:spacing w:line="360" w:lineRule="auto"/>
        <w:ind w:left="716"/>
        <w:jc w:val="both"/>
        <w:rPr>
          <w:rFonts w:ascii="Arial" w:hAnsi="Arial" w:cs="Arial"/>
          <w:sz w:val="22"/>
          <w:szCs w:val="20"/>
        </w:rPr>
      </w:pPr>
      <w:r w:rsidRPr="006653A4">
        <w:rPr>
          <w:rFonts w:ascii="Arial" w:hAnsi="Arial" w:cs="Arial"/>
          <w:sz w:val="22"/>
          <w:szCs w:val="20"/>
        </w:rPr>
        <w:t>Bidders who fail to submit the above</w:t>
      </w:r>
      <w:r w:rsidR="00C76B57" w:rsidRPr="006653A4">
        <w:rPr>
          <w:rFonts w:ascii="Arial" w:hAnsi="Arial" w:cs="Arial"/>
          <w:sz w:val="22"/>
          <w:szCs w:val="20"/>
        </w:rPr>
        <w:t xml:space="preserve"> documents</w:t>
      </w:r>
      <w:r w:rsidRPr="006653A4">
        <w:rPr>
          <w:rFonts w:ascii="Arial" w:hAnsi="Arial" w:cs="Arial"/>
          <w:sz w:val="22"/>
          <w:szCs w:val="20"/>
        </w:rPr>
        <w:t xml:space="preserve"> will not qualify for points allocated for specific </w:t>
      </w:r>
      <w:r w:rsidR="00C76B57" w:rsidRPr="006653A4">
        <w:rPr>
          <w:rFonts w:ascii="Arial" w:hAnsi="Arial" w:cs="Arial"/>
          <w:sz w:val="22"/>
          <w:szCs w:val="20"/>
        </w:rPr>
        <w:t>goals.</w:t>
      </w:r>
    </w:p>
    <w:p w14:paraId="66C8F481" w14:textId="77777777" w:rsidR="003C6CA2" w:rsidRDefault="003C6CA2" w:rsidP="00BB500A">
      <w:pPr>
        <w:pStyle w:val="ListParagraph"/>
        <w:spacing w:line="360" w:lineRule="auto"/>
        <w:ind w:left="716"/>
        <w:jc w:val="both"/>
        <w:rPr>
          <w:rFonts w:ascii="Arial" w:hAnsi="Arial" w:cs="Arial"/>
          <w:sz w:val="22"/>
          <w:szCs w:val="20"/>
        </w:rPr>
      </w:pPr>
    </w:p>
    <w:p w14:paraId="4B2DD456" w14:textId="77777777" w:rsidR="003C6CA2" w:rsidRDefault="003C6CA2" w:rsidP="00BB500A">
      <w:pPr>
        <w:pStyle w:val="ListParagraph"/>
        <w:spacing w:line="360" w:lineRule="auto"/>
        <w:ind w:left="716"/>
        <w:jc w:val="both"/>
        <w:rPr>
          <w:rFonts w:ascii="Arial" w:hAnsi="Arial" w:cs="Arial"/>
          <w:sz w:val="22"/>
          <w:szCs w:val="20"/>
        </w:rPr>
      </w:pPr>
    </w:p>
    <w:p w14:paraId="1EAA02A0" w14:textId="77777777" w:rsidR="003C6CA2" w:rsidRDefault="003C6CA2" w:rsidP="00BB500A">
      <w:pPr>
        <w:pStyle w:val="ListParagraph"/>
        <w:spacing w:line="360" w:lineRule="auto"/>
        <w:ind w:left="716"/>
        <w:jc w:val="both"/>
        <w:rPr>
          <w:rFonts w:ascii="Arial" w:hAnsi="Arial" w:cs="Arial"/>
          <w:sz w:val="22"/>
          <w:szCs w:val="20"/>
        </w:rPr>
      </w:pPr>
    </w:p>
    <w:p w14:paraId="5FE1E1FB" w14:textId="77777777" w:rsidR="003C6CA2" w:rsidRDefault="003C6CA2" w:rsidP="00BB500A">
      <w:pPr>
        <w:pStyle w:val="ListParagraph"/>
        <w:spacing w:line="360" w:lineRule="auto"/>
        <w:ind w:left="716"/>
        <w:jc w:val="both"/>
        <w:rPr>
          <w:rFonts w:ascii="Arial" w:hAnsi="Arial" w:cs="Arial"/>
          <w:sz w:val="22"/>
          <w:szCs w:val="20"/>
        </w:rPr>
      </w:pPr>
    </w:p>
    <w:p w14:paraId="17B1AF7B" w14:textId="77777777" w:rsidR="003C6CA2" w:rsidRDefault="003C6CA2" w:rsidP="00BB500A">
      <w:pPr>
        <w:pStyle w:val="ListParagraph"/>
        <w:spacing w:line="360" w:lineRule="auto"/>
        <w:ind w:left="716"/>
        <w:jc w:val="both"/>
        <w:rPr>
          <w:rFonts w:ascii="Arial" w:hAnsi="Arial" w:cs="Arial"/>
          <w:sz w:val="22"/>
          <w:szCs w:val="20"/>
        </w:rPr>
      </w:pPr>
    </w:p>
    <w:p w14:paraId="638A78E3" w14:textId="77777777" w:rsidR="003C6CA2" w:rsidRDefault="003C6CA2" w:rsidP="00BB500A">
      <w:pPr>
        <w:pStyle w:val="ListParagraph"/>
        <w:spacing w:line="360" w:lineRule="auto"/>
        <w:ind w:left="716"/>
        <w:jc w:val="both"/>
        <w:rPr>
          <w:rFonts w:ascii="Arial" w:hAnsi="Arial" w:cs="Arial"/>
          <w:sz w:val="22"/>
          <w:szCs w:val="20"/>
        </w:rPr>
      </w:pPr>
    </w:p>
    <w:p w14:paraId="0F936B84" w14:textId="77777777" w:rsidR="003C6CA2" w:rsidRDefault="003C6CA2" w:rsidP="00BB500A">
      <w:pPr>
        <w:pStyle w:val="ListParagraph"/>
        <w:spacing w:line="360" w:lineRule="auto"/>
        <w:ind w:left="716"/>
        <w:jc w:val="both"/>
        <w:rPr>
          <w:rFonts w:ascii="Arial" w:hAnsi="Arial" w:cs="Arial"/>
          <w:sz w:val="22"/>
          <w:szCs w:val="20"/>
        </w:rPr>
      </w:pPr>
    </w:p>
    <w:p w14:paraId="1D2F6D39" w14:textId="77777777" w:rsidR="003C6CA2" w:rsidRDefault="003C6CA2" w:rsidP="00BB500A">
      <w:pPr>
        <w:pStyle w:val="ListParagraph"/>
        <w:spacing w:line="360" w:lineRule="auto"/>
        <w:ind w:left="716"/>
        <w:jc w:val="both"/>
        <w:rPr>
          <w:rFonts w:ascii="Arial" w:hAnsi="Arial" w:cs="Arial"/>
          <w:sz w:val="22"/>
          <w:szCs w:val="20"/>
        </w:rPr>
      </w:pPr>
    </w:p>
    <w:p w14:paraId="226D16EA" w14:textId="77777777" w:rsidR="003C6CA2" w:rsidRDefault="003C6CA2" w:rsidP="00BB500A">
      <w:pPr>
        <w:pStyle w:val="ListParagraph"/>
        <w:spacing w:line="360" w:lineRule="auto"/>
        <w:ind w:left="716"/>
        <w:jc w:val="both"/>
        <w:rPr>
          <w:rFonts w:ascii="Arial" w:hAnsi="Arial" w:cs="Arial"/>
          <w:sz w:val="22"/>
          <w:szCs w:val="20"/>
        </w:rPr>
      </w:pPr>
    </w:p>
    <w:p w14:paraId="1D15F03D" w14:textId="77777777" w:rsidR="003C6CA2" w:rsidRDefault="003C6CA2" w:rsidP="00BB500A">
      <w:pPr>
        <w:pStyle w:val="ListParagraph"/>
        <w:spacing w:line="360" w:lineRule="auto"/>
        <w:ind w:left="716"/>
        <w:jc w:val="both"/>
        <w:rPr>
          <w:rFonts w:ascii="Arial" w:hAnsi="Arial" w:cs="Arial"/>
          <w:sz w:val="22"/>
          <w:szCs w:val="20"/>
        </w:rPr>
      </w:pPr>
    </w:p>
    <w:p w14:paraId="1BD4935F" w14:textId="77777777" w:rsidR="003C6CA2" w:rsidRDefault="003C6CA2" w:rsidP="00BB500A">
      <w:pPr>
        <w:pStyle w:val="ListParagraph"/>
        <w:spacing w:line="360" w:lineRule="auto"/>
        <w:ind w:left="716"/>
        <w:jc w:val="both"/>
        <w:rPr>
          <w:rFonts w:ascii="Arial" w:hAnsi="Arial" w:cs="Arial"/>
          <w:sz w:val="22"/>
          <w:szCs w:val="20"/>
        </w:rPr>
      </w:pPr>
    </w:p>
    <w:p w14:paraId="27F467DB" w14:textId="77777777" w:rsidR="003C6CA2" w:rsidRDefault="003C6CA2" w:rsidP="00BB500A">
      <w:pPr>
        <w:pStyle w:val="ListParagraph"/>
        <w:spacing w:line="360" w:lineRule="auto"/>
        <w:ind w:left="716"/>
        <w:jc w:val="both"/>
        <w:rPr>
          <w:rFonts w:ascii="Arial" w:hAnsi="Arial" w:cs="Arial"/>
          <w:sz w:val="22"/>
          <w:szCs w:val="20"/>
        </w:rPr>
      </w:pPr>
    </w:p>
    <w:p w14:paraId="3223338E" w14:textId="77777777" w:rsidR="003C6CA2" w:rsidRDefault="003C6CA2" w:rsidP="00BB500A">
      <w:pPr>
        <w:pStyle w:val="ListParagraph"/>
        <w:spacing w:line="360" w:lineRule="auto"/>
        <w:ind w:left="716"/>
        <w:jc w:val="both"/>
        <w:rPr>
          <w:rFonts w:ascii="Arial" w:hAnsi="Arial" w:cs="Arial"/>
          <w:sz w:val="22"/>
          <w:szCs w:val="20"/>
        </w:rPr>
      </w:pPr>
    </w:p>
    <w:p w14:paraId="03890EE9" w14:textId="77777777" w:rsidR="003C6CA2" w:rsidRDefault="003C6CA2" w:rsidP="00BB500A">
      <w:pPr>
        <w:pStyle w:val="ListParagraph"/>
        <w:spacing w:line="360" w:lineRule="auto"/>
        <w:ind w:left="716"/>
        <w:jc w:val="both"/>
        <w:rPr>
          <w:rFonts w:ascii="Arial" w:hAnsi="Arial" w:cs="Arial"/>
          <w:sz w:val="22"/>
          <w:szCs w:val="20"/>
        </w:rPr>
      </w:pPr>
    </w:p>
    <w:p w14:paraId="574667DA" w14:textId="77777777" w:rsidR="003C6CA2" w:rsidRDefault="003C6CA2" w:rsidP="00BB500A">
      <w:pPr>
        <w:pStyle w:val="ListParagraph"/>
        <w:spacing w:line="360" w:lineRule="auto"/>
        <w:ind w:left="716"/>
        <w:jc w:val="both"/>
        <w:rPr>
          <w:rFonts w:ascii="Arial" w:hAnsi="Arial" w:cs="Arial"/>
          <w:sz w:val="22"/>
          <w:szCs w:val="20"/>
        </w:rPr>
      </w:pPr>
    </w:p>
    <w:p w14:paraId="4BEA2DD6" w14:textId="77777777" w:rsidR="003C6CA2" w:rsidRDefault="003C6CA2" w:rsidP="00BB500A">
      <w:pPr>
        <w:pStyle w:val="ListParagraph"/>
        <w:spacing w:line="360" w:lineRule="auto"/>
        <w:ind w:left="716"/>
        <w:jc w:val="both"/>
        <w:rPr>
          <w:rFonts w:ascii="Arial" w:hAnsi="Arial" w:cs="Arial"/>
          <w:sz w:val="22"/>
          <w:szCs w:val="20"/>
        </w:rPr>
      </w:pPr>
    </w:p>
    <w:p w14:paraId="141E682D" w14:textId="77777777" w:rsidR="003C6CA2" w:rsidRDefault="003C6CA2" w:rsidP="00BB500A">
      <w:pPr>
        <w:pStyle w:val="ListParagraph"/>
        <w:spacing w:line="360" w:lineRule="auto"/>
        <w:ind w:left="716"/>
        <w:jc w:val="both"/>
        <w:rPr>
          <w:rFonts w:ascii="Arial" w:hAnsi="Arial" w:cs="Arial"/>
          <w:sz w:val="22"/>
          <w:szCs w:val="20"/>
        </w:rPr>
      </w:pPr>
    </w:p>
    <w:p w14:paraId="6DBC9703" w14:textId="77777777" w:rsidR="003C6CA2" w:rsidRDefault="003C6CA2" w:rsidP="00BB500A">
      <w:pPr>
        <w:pStyle w:val="ListParagraph"/>
        <w:spacing w:line="360" w:lineRule="auto"/>
        <w:ind w:left="716"/>
        <w:jc w:val="both"/>
        <w:rPr>
          <w:rFonts w:ascii="Arial" w:hAnsi="Arial" w:cs="Arial"/>
          <w:sz w:val="22"/>
          <w:szCs w:val="20"/>
        </w:rPr>
      </w:pPr>
    </w:p>
    <w:p w14:paraId="31BF72E1" w14:textId="77777777" w:rsidR="003C6CA2" w:rsidRDefault="003C6CA2" w:rsidP="00BB500A">
      <w:pPr>
        <w:pStyle w:val="ListParagraph"/>
        <w:spacing w:line="360" w:lineRule="auto"/>
        <w:ind w:left="716"/>
        <w:jc w:val="both"/>
        <w:rPr>
          <w:rFonts w:ascii="Arial" w:hAnsi="Arial" w:cs="Arial"/>
          <w:sz w:val="22"/>
          <w:szCs w:val="20"/>
        </w:rPr>
      </w:pPr>
    </w:p>
    <w:p w14:paraId="53AA46FF" w14:textId="77777777" w:rsidR="003C6CA2" w:rsidRDefault="003C6CA2" w:rsidP="00BB500A">
      <w:pPr>
        <w:pStyle w:val="ListParagraph"/>
        <w:spacing w:line="360" w:lineRule="auto"/>
        <w:ind w:left="716"/>
        <w:jc w:val="both"/>
        <w:rPr>
          <w:rFonts w:ascii="Arial" w:hAnsi="Arial" w:cs="Arial"/>
          <w:sz w:val="22"/>
          <w:szCs w:val="20"/>
        </w:rPr>
      </w:pPr>
    </w:p>
    <w:p w14:paraId="22F155C8" w14:textId="77777777" w:rsidR="003C6CA2" w:rsidRDefault="003C6CA2" w:rsidP="00BB500A">
      <w:pPr>
        <w:pStyle w:val="ListParagraph"/>
        <w:spacing w:line="360" w:lineRule="auto"/>
        <w:ind w:left="716"/>
        <w:jc w:val="both"/>
        <w:rPr>
          <w:rFonts w:ascii="Arial" w:hAnsi="Arial" w:cs="Arial"/>
          <w:sz w:val="22"/>
          <w:szCs w:val="20"/>
        </w:rPr>
      </w:pPr>
    </w:p>
    <w:p w14:paraId="44DA150D" w14:textId="77777777" w:rsidR="003C6CA2" w:rsidRDefault="003C6CA2" w:rsidP="00BB500A">
      <w:pPr>
        <w:pStyle w:val="ListParagraph"/>
        <w:spacing w:line="360" w:lineRule="auto"/>
        <w:ind w:left="716"/>
        <w:jc w:val="both"/>
        <w:rPr>
          <w:rFonts w:ascii="Arial" w:hAnsi="Arial" w:cs="Arial"/>
          <w:sz w:val="22"/>
          <w:szCs w:val="20"/>
        </w:rPr>
      </w:pPr>
    </w:p>
    <w:p w14:paraId="4C629C87" w14:textId="77777777" w:rsidR="003C6CA2" w:rsidRDefault="003C6CA2" w:rsidP="00BB500A">
      <w:pPr>
        <w:pStyle w:val="ListParagraph"/>
        <w:spacing w:line="360" w:lineRule="auto"/>
        <w:ind w:left="716"/>
        <w:jc w:val="both"/>
        <w:rPr>
          <w:rFonts w:ascii="Arial" w:hAnsi="Arial" w:cs="Arial"/>
          <w:sz w:val="22"/>
          <w:szCs w:val="20"/>
        </w:rPr>
      </w:pPr>
    </w:p>
    <w:p w14:paraId="0053076A" w14:textId="77777777" w:rsidR="003C6CA2" w:rsidRDefault="003C6CA2" w:rsidP="00BB500A">
      <w:pPr>
        <w:pStyle w:val="ListParagraph"/>
        <w:spacing w:line="360" w:lineRule="auto"/>
        <w:ind w:left="716"/>
        <w:jc w:val="both"/>
        <w:rPr>
          <w:rFonts w:ascii="Arial" w:hAnsi="Arial" w:cs="Arial"/>
          <w:sz w:val="22"/>
          <w:szCs w:val="20"/>
        </w:rPr>
      </w:pPr>
    </w:p>
    <w:p w14:paraId="488EDC38" w14:textId="77777777" w:rsidR="008935EB" w:rsidRDefault="008935EB" w:rsidP="00BB500A">
      <w:pPr>
        <w:pStyle w:val="ListParagraph"/>
        <w:spacing w:line="360" w:lineRule="auto"/>
        <w:ind w:left="716"/>
        <w:jc w:val="both"/>
        <w:rPr>
          <w:rFonts w:ascii="Arial" w:hAnsi="Arial" w:cs="Arial"/>
          <w:sz w:val="22"/>
          <w:szCs w:val="20"/>
        </w:rPr>
      </w:pPr>
    </w:p>
    <w:p w14:paraId="2CE106E5" w14:textId="77777777" w:rsidR="008935EB" w:rsidRDefault="008935EB" w:rsidP="00BB500A">
      <w:pPr>
        <w:pStyle w:val="ListParagraph"/>
        <w:spacing w:line="360" w:lineRule="auto"/>
        <w:ind w:left="716"/>
        <w:jc w:val="both"/>
        <w:rPr>
          <w:rFonts w:ascii="Arial" w:hAnsi="Arial" w:cs="Arial"/>
          <w:sz w:val="22"/>
          <w:szCs w:val="20"/>
        </w:rPr>
      </w:pPr>
    </w:p>
    <w:p w14:paraId="524709BE" w14:textId="77777777" w:rsidR="008935EB" w:rsidRDefault="008935EB" w:rsidP="00BB500A">
      <w:pPr>
        <w:pStyle w:val="ListParagraph"/>
        <w:spacing w:line="360" w:lineRule="auto"/>
        <w:ind w:left="716"/>
        <w:jc w:val="both"/>
        <w:rPr>
          <w:rFonts w:ascii="Arial" w:hAnsi="Arial" w:cs="Arial"/>
          <w:sz w:val="22"/>
          <w:szCs w:val="20"/>
        </w:rPr>
      </w:pPr>
    </w:p>
    <w:p w14:paraId="602C0F69" w14:textId="77777777" w:rsidR="008935EB" w:rsidRDefault="008935EB" w:rsidP="00BB500A">
      <w:pPr>
        <w:pStyle w:val="ListParagraph"/>
        <w:spacing w:line="360" w:lineRule="auto"/>
        <w:ind w:left="716"/>
        <w:jc w:val="both"/>
        <w:rPr>
          <w:rFonts w:ascii="Arial" w:hAnsi="Arial" w:cs="Arial"/>
          <w:sz w:val="22"/>
          <w:szCs w:val="20"/>
        </w:rPr>
      </w:pPr>
    </w:p>
    <w:p w14:paraId="6DFB961A" w14:textId="77777777" w:rsidR="008935EB" w:rsidRDefault="008935EB" w:rsidP="00BB500A">
      <w:pPr>
        <w:pStyle w:val="ListParagraph"/>
        <w:spacing w:line="360" w:lineRule="auto"/>
        <w:ind w:left="716"/>
        <w:jc w:val="both"/>
        <w:rPr>
          <w:rFonts w:ascii="Arial" w:hAnsi="Arial" w:cs="Arial"/>
          <w:sz w:val="22"/>
          <w:szCs w:val="20"/>
        </w:rPr>
      </w:pPr>
    </w:p>
    <w:p w14:paraId="3E7B09A9" w14:textId="77777777" w:rsidR="003C6CA2" w:rsidRPr="00BB500A" w:rsidRDefault="003C6CA2" w:rsidP="00BB500A">
      <w:pPr>
        <w:pStyle w:val="ListParagraph"/>
        <w:spacing w:line="360" w:lineRule="auto"/>
        <w:ind w:left="716"/>
        <w:jc w:val="both"/>
        <w:rPr>
          <w:rFonts w:ascii="Arial" w:hAnsi="Arial" w:cs="Arial"/>
          <w:sz w:val="22"/>
          <w:szCs w:val="20"/>
        </w:rPr>
      </w:pPr>
    </w:p>
    <w:p w14:paraId="24EEA72C" w14:textId="393BFF1A" w:rsidR="009F52CC" w:rsidRPr="003C6CA2" w:rsidRDefault="009F52CC" w:rsidP="003C6CA2">
      <w:pPr>
        <w:pStyle w:val="Heading1"/>
        <w:numPr>
          <w:ilvl w:val="0"/>
          <w:numId w:val="18"/>
        </w:numPr>
        <w:pBdr>
          <w:bottom w:val="single" w:sz="4" w:space="1" w:color="auto"/>
        </w:pBdr>
        <w:spacing w:after="240"/>
        <w:ind w:left="300" w:hanging="357"/>
        <w:rPr>
          <w:rFonts w:eastAsiaTheme="minorHAnsi"/>
        </w:rPr>
      </w:pPr>
      <w:bookmarkStart w:id="15" w:name="_Toc159246526"/>
      <w:r w:rsidRPr="006653A4">
        <w:rPr>
          <w:rFonts w:eastAsiaTheme="minorHAnsi"/>
        </w:rPr>
        <w:lastRenderedPageBreak/>
        <w:t>SEC</w:t>
      </w:r>
      <w:r w:rsidRPr="003C6CA2">
        <w:rPr>
          <w:rFonts w:eastAsiaTheme="minorHAnsi"/>
        </w:rPr>
        <w:t xml:space="preserve">TION </w:t>
      </w:r>
      <w:r w:rsidR="00A63A7C" w:rsidRPr="003C6CA2">
        <w:rPr>
          <w:rFonts w:eastAsiaTheme="minorHAnsi"/>
        </w:rPr>
        <w:t>C</w:t>
      </w:r>
      <w:r w:rsidRPr="003C6CA2">
        <w:rPr>
          <w:rFonts w:eastAsiaTheme="minorHAnsi"/>
        </w:rPr>
        <w:t>: STANDARD BIDDING DOCUMENTS</w:t>
      </w:r>
      <w:bookmarkEnd w:id="15"/>
      <w:r w:rsidRPr="003C6CA2">
        <w:rPr>
          <w:rFonts w:eastAsiaTheme="minorHAnsi"/>
        </w:rPr>
        <w:t xml:space="preserve"> </w:t>
      </w:r>
    </w:p>
    <w:p w14:paraId="1FC0CC38" w14:textId="77777777" w:rsidR="0056283D" w:rsidRPr="006653A4" w:rsidRDefault="0056283D" w:rsidP="0056283D">
      <w:pPr>
        <w:pStyle w:val="Heading1"/>
        <w:jc w:val="center"/>
        <w:rPr>
          <w:rFonts w:cs="Arial"/>
          <w:szCs w:val="22"/>
        </w:rPr>
      </w:pPr>
      <w:bookmarkStart w:id="16" w:name="_Toc159246527"/>
      <w:r w:rsidRPr="006653A4">
        <w:rPr>
          <w:rFonts w:cs="Arial"/>
          <w:szCs w:val="22"/>
        </w:rPr>
        <w:t xml:space="preserve">SBD1: </w:t>
      </w:r>
      <w:r w:rsidRPr="006653A4">
        <w:rPr>
          <w:rFonts w:cs="Arial"/>
          <w:snapToGrid w:val="0"/>
          <w:szCs w:val="22"/>
        </w:rPr>
        <w:t>INVITATION TO BID</w:t>
      </w:r>
      <w:bookmarkEnd w:id="16"/>
    </w:p>
    <w:p w14:paraId="42675636"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572AAD">
        <w:rPr>
          <w:rFonts w:ascii="Arial" w:hAnsi="Arial" w:cs="Arial"/>
          <w:b/>
          <w:snapToGrid w:val="0"/>
          <w:sz w:val="22"/>
          <w:szCs w:val="22"/>
        </w:rPr>
        <w:t>PART A</w:t>
      </w:r>
    </w:p>
    <w:p w14:paraId="1163359A"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24"/>
        <w:gridCol w:w="20"/>
        <w:gridCol w:w="1519"/>
        <w:gridCol w:w="1601"/>
        <w:gridCol w:w="177"/>
        <w:gridCol w:w="979"/>
        <w:gridCol w:w="1323"/>
        <w:gridCol w:w="545"/>
        <w:gridCol w:w="434"/>
        <w:gridCol w:w="803"/>
        <w:gridCol w:w="1381"/>
      </w:tblGrid>
      <w:tr w:rsidR="0056283D" w:rsidRPr="00572AAD" w14:paraId="3A971BC6" w14:textId="77777777" w:rsidTr="00E621B6">
        <w:trPr>
          <w:trHeight w:val="228"/>
          <w:jc w:val="center"/>
        </w:trPr>
        <w:tc>
          <w:tcPr>
            <w:tcW w:w="10989" w:type="dxa"/>
            <w:gridSpan w:val="12"/>
            <w:shd w:val="clear" w:color="auto" w:fill="DDD9C3"/>
            <w:vAlign w:val="bottom"/>
          </w:tcPr>
          <w:p w14:paraId="260C229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572AAD">
              <w:rPr>
                <w:rFonts w:ascii="Arial" w:hAnsi="Arial" w:cs="Arial"/>
                <w:b/>
                <w:snapToGrid w:val="0"/>
                <w:sz w:val="20"/>
                <w:szCs w:val="20"/>
              </w:rPr>
              <w:t>YOU ARE HEREBY INVITED TO BID FOR REQUIREMENTS OF THE AIR TRAFFIC AND NAVIGATION SERVICES SOC LIMITED (ATNS)</w:t>
            </w:r>
          </w:p>
        </w:tc>
      </w:tr>
      <w:tr w:rsidR="00A63A7C" w:rsidRPr="00572AAD" w14:paraId="292EE1AE" w14:textId="77777777" w:rsidTr="0056283D">
        <w:trPr>
          <w:trHeight w:val="228"/>
          <w:jc w:val="center"/>
        </w:trPr>
        <w:tc>
          <w:tcPr>
            <w:tcW w:w="1583" w:type="dxa"/>
            <w:shd w:val="clear" w:color="auto" w:fill="auto"/>
          </w:tcPr>
          <w:p w14:paraId="52114183"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BID NUMBER:</w:t>
            </w:r>
          </w:p>
        </w:tc>
        <w:tc>
          <w:tcPr>
            <w:tcW w:w="2163" w:type="dxa"/>
            <w:gridSpan w:val="3"/>
            <w:shd w:val="clear" w:color="auto" w:fill="auto"/>
          </w:tcPr>
          <w:p w14:paraId="7B0B1C79" w14:textId="00627060"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1778" w:type="dxa"/>
            <w:gridSpan w:val="2"/>
            <w:shd w:val="clear" w:color="auto" w:fill="auto"/>
          </w:tcPr>
          <w:p w14:paraId="74503EA5"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CLOSING DATE:</w:t>
            </w:r>
          </w:p>
        </w:tc>
        <w:tc>
          <w:tcPr>
            <w:tcW w:w="2302" w:type="dxa"/>
            <w:gridSpan w:val="2"/>
            <w:shd w:val="clear" w:color="auto" w:fill="auto"/>
          </w:tcPr>
          <w:p w14:paraId="45804756" w14:textId="7ED18B6F"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color w:val="FF0000"/>
                <w:sz w:val="20"/>
                <w:szCs w:val="20"/>
              </w:rPr>
            </w:pPr>
          </w:p>
        </w:tc>
        <w:tc>
          <w:tcPr>
            <w:tcW w:w="1782" w:type="dxa"/>
            <w:gridSpan w:val="3"/>
            <w:shd w:val="clear" w:color="auto" w:fill="auto"/>
          </w:tcPr>
          <w:p w14:paraId="653D90C5"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CLOSING TIME:</w:t>
            </w:r>
          </w:p>
        </w:tc>
        <w:tc>
          <w:tcPr>
            <w:tcW w:w="1381" w:type="dxa"/>
            <w:shd w:val="clear" w:color="auto" w:fill="auto"/>
          </w:tcPr>
          <w:p w14:paraId="05E7D04E" w14:textId="19FF7DD8"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1</w:t>
            </w:r>
            <w:r w:rsidR="0094018C">
              <w:rPr>
                <w:rFonts w:ascii="Arial" w:hAnsi="Arial" w:cs="Arial"/>
                <w:snapToGrid w:val="0"/>
                <w:sz w:val="20"/>
                <w:szCs w:val="20"/>
              </w:rPr>
              <w:t>1</w:t>
            </w:r>
            <w:r w:rsidRPr="00572AAD">
              <w:rPr>
                <w:rFonts w:ascii="Arial" w:hAnsi="Arial" w:cs="Arial"/>
                <w:snapToGrid w:val="0"/>
                <w:sz w:val="20"/>
                <w:szCs w:val="20"/>
              </w:rPr>
              <w:t xml:space="preserve">:00 </w:t>
            </w:r>
            <w:r w:rsidR="00BB500A">
              <w:rPr>
                <w:rFonts w:ascii="Arial" w:hAnsi="Arial" w:cs="Arial"/>
                <w:snapToGrid w:val="0"/>
                <w:sz w:val="20"/>
                <w:szCs w:val="20"/>
              </w:rPr>
              <w:t>AM</w:t>
            </w:r>
          </w:p>
        </w:tc>
      </w:tr>
      <w:tr w:rsidR="0056283D" w:rsidRPr="00572AAD" w14:paraId="68DEAD97" w14:textId="77777777" w:rsidTr="0056283D">
        <w:trPr>
          <w:trHeight w:val="228"/>
          <w:jc w:val="center"/>
        </w:trPr>
        <w:tc>
          <w:tcPr>
            <w:tcW w:w="1583" w:type="dxa"/>
            <w:tcBorders>
              <w:bottom w:val="single" w:sz="4" w:space="0" w:color="auto"/>
            </w:tcBorders>
            <w:shd w:val="clear" w:color="auto" w:fill="auto"/>
            <w:vAlign w:val="bottom"/>
          </w:tcPr>
          <w:p w14:paraId="0694A38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DESCRIPTION</w:t>
            </w:r>
          </w:p>
        </w:tc>
        <w:tc>
          <w:tcPr>
            <w:tcW w:w="9406" w:type="dxa"/>
            <w:gridSpan w:val="11"/>
            <w:tcBorders>
              <w:bottom w:val="single" w:sz="4" w:space="0" w:color="auto"/>
            </w:tcBorders>
            <w:shd w:val="clear" w:color="auto" w:fill="auto"/>
            <w:vAlign w:val="bottom"/>
          </w:tcPr>
          <w:p w14:paraId="0F5271A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0F952D36" w14:textId="77777777" w:rsidTr="00E621B6">
        <w:trPr>
          <w:trHeight w:val="228"/>
          <w:jc w:val="center"/>
        </w:trPr>
        <w:tc>
          <w:tcPr>
            <w:tcW w:w="10989" w:type="dxa"/>
            <w:gridSpan w:val="12"/>
            <w:tcBorders>
              <w:bottom w:val="single" w:sz="4" w:space="0" w:color="auto"/>
            </w:tcBorders>
            <w:shd w:val="clear" w:color="auto" w:fill="DDD9C3"/>
            <w:vAlign w:val="bottom"/>
          </w:tcPr>
          <w:p w14:paraId="41B67437" w14:textId="667A9FAE"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i/>
                <w:snapToGrid w:val="0"/>
                <w:sz w:val="20"/>
                <w:szCs w:val="20"/>
              </w:rPr>
            </w:pPr>
            <w:r w:rsidRPr="00572AAD">
              <w:rPr>
                <w:rFonts w:ascii="Arial" w:hAnsi="Arial" w:cs="Arial"/>
                <w:b/>
                <w:snapToGrid w:val="0"/>
                <w:sz w:val="20"/>
                <w:szCs w:val="20"/>
              </w:rPr>
              <w:t xml:space="preserve">BID RESPONSE DOCUMENTS </w:t>
            </w:r>
            <w:r w:rsidR="007F5F8A">
              <w:rPr>
                <w:rFonts w:ascii="Arial" w:hAnsi="Arial" w:cs="Arial"/>
                <w:b/>
                <w:snapToGrid w:val="0"/>
                <w:sz w:val="20"/>
                <w:szCs w:val="20"/>
              </w:rPr>
              <w:t xml:space="preserve">MAY BE FORWARDED TO </w:t>
            </w:r>
            <w:hyperlink r:id="rId13" w:history="1">
              <w:r w:rsidR="007F5F8A" w:rsidRPr="007B7CF3">
                <w:rPr>
                  <w:rStyle w:val="Hyperlink"/>
                  <w:rFonts w:ascii="Arial" w:hAnsi="Arial" w:cs="Arial"/>
                  <w:b/>
                  <w:snapToGrid w:val="0"/>
                  <w:sz w:val="20"/>
                  <w:szCs w:val="20"/>
                </w:rPr>
                <w:t>RFQs@atns.co.za</w:t>
              </w:r>
            </w:hyperlink>
            <w:r w:rsidR="007F5F8A">
              <w:rPr>
                <w:rFonts w:ascii="Arial" w:hAnsi="Arial" w:cs="Arial"/>
                <w:b/>
                <w:snapToGrid w:val="0"/>
                <w:sz w:val="20"/>
                <w:szCs w:val="20"/>
              </w:rPr>
              <w:t xml:space="preserve"> </w:t>
            </w:r>
          </w:p>
        </w:tc>
      </w:tr>
      <w:tr w:rsidR="0056283D" w:rsidRPr="00572AAD" w14:paraId="7B35E613" w14:textId="77777777" w:rsidTr="00E621B6">
        <w:trPr>
          <w:trHeight w:val="340"/>
          <w:jc w:val="center"/>
        </w:trPr>
        <w:tc>
          <w:tcPr>
            <w:tcW w:w="10989" w:type="dxa"/>
            <w:gridSpan w:val="12"/>
            <w:tcBorders>
              <w:top w:val="single" w:sz="4" w:space="0" w:color="auto"/>
            </w:tcBorders>
            <w:shd w:val="clear" w:color="auto" w:fill="auto"/>
            <w:vAlign w:val="bottom"/>
          </w:tcPr>
          <w:p w14:paraId="68F4322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Cs/>
                <w:snapToGrid w:val="0"/>
                <w:sz w:val="20"/>
                <w:szCs w:val="20"/>
              </w:rPr>
            </w:pPr>
          </w:p>
        </w:tc>
      </w:tr>
      <w:tr w:rsidR="0056283D" w:rsidRPr="00572AAD" w14:paraId="374C7789" w14:textId="77777777" w:rsidTr="0056283D">
        <w:trPr>
          <w:trHeight w:val="60"/>
          <w:jc w:val="center"/>
        </w:trPr>
        <w:tc>
          <w:tcPr>
            <w:tcW w:w="5347" w:type="dxa"/>
            <w:gridSpan w:val="5"/>
            <w:tcBorders>
              <w:top w:val="single" w:sz="4" w:space="0" w:color="auto"/>
            </w:tcBorders>
            <w:shd w:val="clear" w:color="auto" w:fill="DDD9C3"/>
            <w:vAlign w:val="bottom"/>
          </w:tcPr>
          <w:p w14:paraId="5DC85F2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572AAD">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572AAD">
              <w:rPr>
                <w:rFonts w:ascii="Arial" w:hAnsi="Arial" w:cs="Arial"/>
                <w:b/>
                <w:bCs/>
                <w:snapToGrid w:val="0"/>
                <w:sz w:val="20"/>
                <w:szCs w:val="20"/>
              </w:rPr>
              <w:t>TECHNICAL ENQUIRIES MAY BE DIRECTED TO:</w:t>
            </w:r>
          </w:p>
        </w:tc>
      </w:tr>
      <w:tr w:rsidR="00FA2FC1" w:rsidRPr="00572AAD" w14:paraId="2A491DEE" w14:textId="77777777" w:rsidTr="0056283D">
        <w:trPr>
          <w:trHeight w:val="302"/>
          <w:jc w:val="center"/>
        </w:trPr>
        <w:tc>
          <w:tcPr>
            <w:tcW w:w="2227" w:type="dxa"/>
            <w:gridSpan w:val="3"/>
            <w:tcBorders>
              <w:top w:val="single" w:sz="4" w:space="0" w:color="auto"/>
            </w:tcBorders>
            <w:shd w:val="clear" w:color="auto" w:fill="auto"/>
            <w:vAlign w:val="bottom"/>
          </w:tcPr>
          <w:p w14:paraId="0B928B87"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0FFF7BD5" w14:textId="07959463" w:rsidR="0056283D" w:rsidRPr="00572AAD" w:rsidRDefault="000B7818"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Pr>
                <w:rFonts w:ascii="Arial" w:hAnsi="Arial" w:cs="Arial"/>
                <w:b/>
                <w:snapToGrid w:val="0"/>
                <w:sz w:val="20"/>
                <w:szCs w:val="20"/>
              </w:rPr>
              <w:t>JABU SUKE</w:t>
            </w:r>
          </w:p>
        </w:tc>
        <w:tc>
          <w:tcPr>
            <w:tcW w:w="3458" w:type="dxa"/>
            <w:gridSpan w:val="5"/>
            <w:tcBorders>
              <w:top w:val="single" w:sz="4" w:space="0" w:color="auto"/>
            </w:tcBorders>
            <w:shd w:val="clear" w:color="auto" w:fill="auto"/>
            <w:vAlign w:val="bottom"/>
          </w:tcPr>
          <w:p w14:paraId="573E6049"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0F00BC6B" w14:textId="2D21FB8B"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FA2FC1" w:rsidRPr="00572AAD" w14:paraId="5DA35087" w14:textId="77777777" w:rsidTr="0056283D">
        <w:trPr>
          <w:trHeight w:val="302"/>
          <w:jc w:val="center"/>
        </w:trPr>
        <w:tc>
          <w:tcPr>
            <w:tcW w:w="2227" w:type="dxa"/>
            <w:gridSpan w:val="3"/>
            <w:tcBorders>
              <w:top w:val="single" w:sz="4" w:space="0" w:color="auto"/>
            </w:tcBorders>
            <w:shd w:val="clear" w:color="auto" w:fill="auto"/>
            <w:vAlign w:val="bottom"/>
          </w:tcPr>
          <w:p w14:paraId="520DEAC2"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3120" w:type="dxa"/>
            <w:gridSpan w:val="2"/>
            <w:tcBorders>
              <w:top w:val="single" w:sz="4" w:space="0" w:color="auto"/>
            </w:tcBorders>
            <w:shd w:val="clear" w:color="auto" w:fill="auto"/>
            <w:vAlign w:val="bottom"/>
          </w:tcPr>
          <w:p w14:paraId="7AF3F04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B5527BB"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0CE238A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FA2FC1" w:rsidRPr="00572AAD" w14:paraId="7D869703" w14:textId="77777777" w:rsidTr="0056283D">
        <w:trPr>
          <w:trHeight w:val="302"/>
          <w:jc w:val="center"/>
        </w:trPr>
        <w:tc>
          <w:tcPr>
            <w:tcW w:w="2227" w:type="dxa"/>
            <w:gridSpan w:val="3"/>
            <w:tcBorders>
              <w:top w:val="single" w:sz="4" w:space="0" w:color="auto"/>
            </w:tcBorders>
            <w:shd w:val="clear" w:color="auto" w:fill="auto"/>
            <w:vAlign w:val="bottom"/>
          </w:tcPr>
          <w:p w14:paraId="5D55354A"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28EA477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3EC3F260"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7E36206B"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FA2FC1" w:rsidRPr="00572AAD" w14:paraId="1D638917" w14:textId="77777777" w:rsidTr="0056283D">
        <w:trPr>
          <w:trHeight w:val="268"/>
          <w:jc w:val="center"/>
        </w:trPr>
        <w:tc>
          <w:tcPr>
            <w:tcW w:w="2227" w:type="dxa"/>
            <w:gridSpan w:val="3"/>
            <w:tcBorders>
              <w:top w:val="single" w:sz="4" w:space="0" w:color="auto"/>
            </w:tcBorders>
            <w:shd w:val="clear" w:color="auto" w:fill="auto"/>
            <w:vAlign w:val="bottom"/>
          </w:tcPr>
          <w:p w14:paraId="2F5C4EE5"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034B63F6" w14:textId="462EEE9B" w:rsidR="0056283D" w:rsidRPr="00572AAD" w:rsidRDefault="00000000"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hyperlink r:id="rId14" w:history="1">
              <w:r w:rsidR="0077232C" w:rsidRPr="00E81CCD">
                <w:rPr>
                  <w:rStyle w:val="Hyperlink"/>
                  <w:rFonts w:ascii="Arial" w:hAnsi="Arial" w:cs="Arial"/>
                  <w:b/>
                  <w:snapToGrid w:val="0"/>
                  <w:sz w:val="20"/>
                  <w:szCs w:val="20"/>
                </w:rPr>
                <w:t>jabus@atns.co.za</w:t>
              </w:r>
            </w:hyperlink>
            <w:r w:rsidR="0077232C">
              <w:rPr>
                <w:rFonts w:ascii="Arial" w:hAnsi="Arial" w:cs="Arial"/>
                <w:b/>
                <w:snapToGrid w:val="0"/>
                <w:sz w:val="20"/>
                <w:szCs w:val="20"/>
              </w:rPr>
              <w:t xml:space="preserve"> </w:t>
            </w:r>
          </w:p>
        </w:tc>
        <w:tc>
          <w:tcPr>
            <w:tcW w:w="3458" w:type="dxa"/>
            <w:gridSpan w:val="5"/>
            <w:tcBorders>
              <w:top w:val="single" w:sz="4" w:space="0" w:color="auto"/>
            </w:tcBorders>
            <w:shd w:val="clear" w:color="auto" w:fill="auto"/>
            <w:vAlign w:val="bottom"/>
          </w:tcPr>
          <w:p w14:paraId="7E4693C1"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749F46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1BEABE05" w14:textId="77777777" w:rsidTr="00E621B6">
        <w:trPr>
          <w:trHeight w:val="228"/>
          <w:jc w:val="center"/>
        </w:trPr>
        <w:tc>
          <w:tcPr>
            <w:tcW w:w="10989" w:type="dxa"/>
            <w:gridSpan w:val="12"/>
            <w:shd w:val="clear" w:color="auto" w:fill="DDD9C3"/>
            <w:vAlign w:val="bottom"/>
          </w:tcPr>
          <w:p w14:paraId="0E8EEB6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572AAD">
              <w:rPr>
                <w:rFonts w:ascii="Arial" w:hAnsi="Arial" w:cs="Arial"/>
                <w:b/>
                <w:snapToGrid w:val="0"/>
                <w:sz w:val="20"/>
                <w:szCs w:val="20"/>
              </w:rPr>
              <w:t>SUPPLIER INFORMATION</w:t>
            </w:r>
          </w:p>
        </w:tc>
      </w:tr>
      <w:tr w:rsidR="0056283D" w:rsidRPr="00572AAD" w14:paraId="75A4748B" w14:textId="77777777" w:rsidTr="0056283D">
        <w:trPr>
          <w:trHeight w:val="340"/>
          <w:jc w:val="center"/>
        </w:trPr>
        <w:tc>
          <w:tcPr>
            <w:tcW w:w="2207" w:type="dxa"/>
            <w:gridSpan w:val="2"/>
            <w:shd w:val="clear" w:color="auto" w:fill="auto"/>
            <w:vAlign w:val="bottom"/>
          </w:tcPr>
          <w:p w14:paraId="17887E3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NAME OF BIDDER</w:t>
            </w:r>
          </w:p>
        </w:tc>
        <w:tc>
          <w:tcPr>
            <w:tcW w:w="8782" w:type="dxa"/>
            <w:gridSpan w:val="10"/>
            <w:shd w:val="clear" w:color="auto" w:fill="auto"/>
            <w:vAlign w:val="bottom"/>
          </w:tcPr>
          <w:p w14:paraId="6A5FBB61"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06245302" w14:textId="77777777" w:rsidTr="0056283D">
        <w:trPr>
          <w:trHeight w:val="340"/>
          <w:jc w:val="center"/>
        </w:trPr>
        <w:tc>
          <w:tcPr>
            <w:tcW w:w="2207" w:type="dxa"/>
            <w:gridSpan w:val="2"/>
            <w:shd w:val="clear" w:color="auto" w:fill="auto"/>
            <w:vAlign w:val="bottom"/>
          </w:tcPr>
          <w:p w14:paraId="4117DF7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POSTAL ADDRESS</w:t>
            </w:r>
          </w:p>
        </w:tc>
        <w:tc>
          <w:tcPr>
            <w:tcW w:w="8782" w:type="dxa"/>
            <w:gridSpan w:val="10"/>
            <w:shd w:val="clear" w:color="auto" w:fill="auto"/>
            <w:vAlign w:val="bottom"/>
          </w:tcPr>
          <w:p w14:paraId="4BE4086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767E41FC" w14:textId="77777777" w:rsidTr="0056283D">
        <w:trPr>
          <w:trHeight w:val="340"/>
          <w:jc w:val="center"/>
        </w:trPr>
        <w:tc>
          <w:tcPr>
            <w:tcW w:w="2207" w:type="dxa"/>
            <w:gridSpan w:val="2"/>
            <w:shd w:val="clear" w:color="auto" w:fill="auto"/>
            <w:vAlign w:val="bottom"/>
          </w:tcPr>
          <w:p w14:paraId="3A912E8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STREET ADDRESS</w:t>
            </w:r>
          </w:p>
        </w:tc>
        <w:tc>
          <w:tcPr>
            <w:tcW w:w="8782" w:type="dxa"/>
            <w:gridSpan w:val="10"/>
            <w:shd w:val="clear" w:color="auto" w:fill="auto"/>
            <w:vAlign w:val="bottom"/>
          </w:tcPr>
          <w:p w14:paraId="6EB37AE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FA2FC1" w:rsidRPr="00572AAD" w14:paraId="4C135E97" w14:textId="77777777" w:rsidTr="0056283D">
        <w:trPr>
          <w:trHeight w:val="340"/>
          <w:jc w:val="center"/>
        </w:trPr>
        <w:tc>
          <w:tcPr>
            <w:tcW w:w="2207" w:type="dxa"/>
            <w:gridSpan w:val="2"/>
            <w:shd w:val="clear" w:color="auto" w:fill="auto"/>
            <w:vAlign w:val="bottom"/>
          </w:tcPr>
          <w:p w14:paraId="64B6538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1539" w:type="dxa"/>
            <w:gridSpan w:val="2"/>
            <w:shd w:val="clear" w:color="auto" w:fill="auto"/>
            <w:vAlign w:val="bottom"/>
          </w:tcPr>
          <w:p w14:paraId="41B08E4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CODE</w:t>
            </w:r>
          </w:p>
        </w:tc>
        <w:tc>
          <w:tcPr>
            <w:tcW w:w="1778" w:type="dxa"/>
            <w:gridSpan w:val="2"/>
            <w:shd w:val="clear" w:color="auto" w:fill="auto"/>
            <w:vAlign w:val="bottom"/>
          </w:tcPr>
          <w:p w14:paraId="2D4E56B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3162658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NUMBER</w:t>
            </w:r>
          </w:p>
        </w:tc>
        <w:tc>
          <w:tcPr>
            <w:tcW w:w="2618" w:type="dxa"/>
            <w:gridSpan w:val="3"/>
            <w:shd w:val="clear" w:color="auto" w:fill="auto"/>
            <w:vAlign w:val="bottom"/>
          </w:tcPr>
          <w:p w14:paraId="26DECAB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14514DAF" w14:textId="77777777" w:rsidTr="0056283D">
        <w:trPr>
          <w:trHeight w:val="340"/>
          <w:jc w:val="center"/>
        </w:trPr>
        <w:tc>
          <w:tcPr>
            <w:tcW w:w="2207" w:type="dxa"/>
            <w:gridSpan w:val="2"/>
            <w:shd w:val="clear" w:color="auto" w:fill="auto"/>
            <w:vAlign w:val="bottom"/>
          </w:tcPr>
          <w:p w14:paraId="1E20A2B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CELLPHONE NUMBER</w:t>
            </w:r>
          </w:p>
        </w:tc>
        <w:tc>
          <w:tcPr>
            <w:tcW w:w="8782" w:type="dxa"/>
            <w:gridSpan w:val="10"/>
            <w:shd w:val="clear" w:color="auto" w:fill="auto"/>
            <w:vAlign w:val="bottom"/>
          </w:tcPr>
          <w:p w14:paraId="650F3AD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FA2FC1" w:rsidRPr="00572AAD" w14:paraId="65D440FC" w14:textId="77777777" w:rsidTr="0056283D">
        <w:trPr>
          <w:trHeight w:val="340"/>
          <w:jc w:val="center"/>
        </w:trPr>
        <w:tc>
          <w:tcPr>
            <w:tcW w:w="2207" w:type="dxa"/>
            <w:gridSpan w:val="2"/>
            <w:shd w:val="clear" w:color="auto" w:fill="auto"/>
            <w:vAlign w:val="bottom"/>
          </w:tcPr>
          <w:p w14:paraId="0E1DE48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1539" w:type="dxa"/>
            <w:gridSpan w:val="2"/>
            <w:shd w:val="clear" w:color="auto" w:fill="auto"/>
            <w:vAlign w:val="bottom"/>
          </w:tcPr>
          <w:p w14:paraId="2BD5D4F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CODE</w:t>
            </w:r>
          </w:p>
        </w:tc>
        <w:tc>
          <w:tcPr>
            <w:tcW w:w="1778" w:type="dxa"/>
            <w:gridSpan w:val="2"/>
            <w:shd w:val="clear" w:color="auto" w:fill="auto"/>
            <w:vAlign w:val="bottom"/>
          </w:tcPr>
          <w:p w14:paraId="4558804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6F3D9DC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NUMBER</w:t>
            </w:r>
          </w:p>
        </w:tc>
        <w:tc>
          <w:tcPr>
            <w:tcW w:w="2618" w:type="dxa"/>
            <w:gridSpan w:val="3"/>
            <w:shd w:val="clear" w:color="auto" w:fill="auto"/>
            <w:vAlign w:val="bottom"/>
          </w:tcPr>
          <w:p w14:paraId="29DB86E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3282C6D9" w14:textId="77777777" w:rsidTr="0056283D">
        <w:trPr>
          <w:trHeight w:val="340"/>
          <w:jc w:val="center"/>
        </w:trPr>
        <w:tc>
          <w:tcPr>
            <w:tcW w:w="2207" w:type="dxa"/>
            <w:gridSpan w:val="2"/>
            <w:shd w:val="clear" w:color="auto" w:fill="auto"/>
            <w:vAlign w:val="bottom"/>
          </w:tcPr>
          <w:p w14:paraId="1ACDEC4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8782" w:type="dxa"/>
            <w:gridSpan w:val="10"/>
            <w:shd w:val="clear" w:color="auto" w:fill="auto"/>
            <w:vAlign w:val="bottom"/>
          </w:tcPr>
          <w:p w14:paraId="68EEF6E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404EA00A" w14:textId="77777777" w:rsidTr="0056283D">
        <w:trPr>
          <w:trHeight w:val="299"/>
          <w:jc w:val="center"/>
        </w:trPr>
        <w:tc>
          <w:tcPr>
            <w:tcW w:w="2207" w:type="dxa"/>
            <w:gridSpan w:val="2"/>
            <w:shd w:val="clear" w:color="auto" w:fill="auto"/>
            <w:vAlign w:val="bottom"/>
          </w:tcPr>
          <w:p w14:paraId="5E133EE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VAT REGISTRATION NUMBER</w:t>
            </w:r>
          </w:p>
        </w:tc>
        <w:tc>
          <w:tcPr>
            <w:tcW w:w="8782" w:type="dxa"/>
            <w:gridSpan w:val="10"/>
            <w:shd w:val="clear" w:color="auto" w:fill="auto"/>
            <w:vAlign w:val="bottom"/>
          </w:tcPr>
          <w:p w14:paraId="23604BF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A63A7C" w:rsidRPr="00572AAD" w14:paraId="6C184D67" w14:textId="77777777" w:rsidTr="0056283D">
        <w:trPr>
          <w:trHeight w:val="57"/>
          <w:jc w:val="center"/>
        </w:trPr>
        <w:tc>
          <w:tcPr>
            <w:tcW w:w="2207" w:type="dxa"/>
            <w:gridSpan w:val="2"/>
            <w:shd w:val="clear" w:color="auto" w:fill="auto"/>
          </w:tcPr>
          <w:p w14:paraId="235E75A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SUPPLIER COMPLIANCE STATUS</w:t>
            </w:r>
          </w:p>
        </w:tc>
        <w:tc>
          <w:tcPr>
            <w:tcW w:w="1539" w:type="dxa"/>
            <w:gridSpan w:val="2"/>
            <w:shd w:val="clear" w:color="auto" w:fill="auto"/>
          </w:tcPr>
          <w:p w14:paraId="79D44F3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TAX COMPLIANCE SYSTEM PIN:</w:t>
            </w:r>
          </w:p>
        </w:tc>
        <w:tc>
          <w:tcPr>
            <w:tcW w:w="1601" w:type="dxa"/>
            <w:shd w:val="clear" w:color="auto" w:fill="auto"/>
            <w:vAlign w:val="bottom"/>
          </w:tcPr>
          <w:p w14:paraId="60F0297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1156" w:type="dxa"/>
            <w:gridSpan w:val="2"/>
            <w:shd w:val="clear" w:color="auto" w:fill="auto"/>
            <w:vAlign w:val="center"/>
          </w:tcPr>
          <w:p w14:paraId="787328C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sz w:val="20"/>
                <w:szCs w:val="20"/>
              </w:rPr>
            </w:pPr>
            <w:r w:rsidRPr="00572AAD">
              <w:rPr>
                <w:rFonts w:ascii="Arial" w:hAnsi="Arial" w:cs="Arial"/>
                <w:b/>
                <w:snapToGrid w:val="0"/>
                <w:sz w:val="20"/>
                <w:szCs w:val="20"/>
              </w:rPr>
              <w:t>OR</w:t>
            </w:r>
          </w:p>
        </w:tc>
        <w:tc>
          <w:tcPr>
            <w:tcW w:w="1323" w:type="dxa"/>
            <w:shd w:val="clear" w:color="auto" w:fill="auto"/>
            <w:vAlign w:val="bottom"/>
          </w:tcPr>
          <w:p w14:paraId="74F0016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 xml:space="preserve">CENTRAL SUPPLIER DATABASE No: </w:t>
            </w:r>
          </w:p>
        </w:tc>
        <w:tc>
          <w:tcPr>
            <w:tcW w:w="3163" w:type="dxa"/>
            <w:gridSpan w:val="4"/>
            <w:shd w:val="clear" w:color="auto" w:fill="auto"/>
            <w:vAlign w:val="bottom"/>
          </w:tcPr>
          <w:p w14:paraId="3672C5BA"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MAAA</w:t>
            </w:r>
          </w:p>
        </w:tc>
      </w:tr>
      <w:tr w:rsidR="00FA2FC1" w:rsidRPr="00572AAD" w14:paraId="4971D920" w14:textId="77777777" w:rsidTr="0056283D">
        <w:trPr>
          <w:trHeight w:val="340"/>
          <w:jc w:val="center"/>
        </w:trPr>
        <w:tc>
          <w:tcPr>
            <w:tcW w:w="2207" w:type="dxa"/>
            <w:gridSpan w:val="2"/>
            <w:shd w:val="clear" w:color="auto" w:fill="auto"/>
          </w:tcPr>
          <w:p w14:paraId="7B5E6AA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B-BBEE STATUS LEVEL VERIFICATION CERTIFICATE</w:t>
            </w:r>
          </w:p>
          <w:p w14:paraId="702E0A1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140" w:type="dxa"/>
            <w:gridSpan w:val="3"/>
            <w:shd w:val="clear" w:color="auto" w:fill="auto"/>
          </w:tcPr>
          <w:p w14:paraId="3145FF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t>TICK APPLICABLE BOX]</w:t>
            </w:r>
          </w:p>
          <w:p w14:paraId="656AA7E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7B852A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05470B8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1191615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c>
          <w:tcPr>
            <w:tcW w:w="3024" w:type="dxa"/>
            <w:gridSpan w:val="4"/>
            <w:shd w:val="clear" w:color="auto" w:fill="auto"/>
          </w:tcPr>
          <w:p w14:paraId="114FAAF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 xml:space="preserve">B-BBEE STATUS LEVEL SWORN AFFIDAVIT  </w:t>
            </w:r>
          </w:p>
          <w:p w14:paraId="385E51D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15779BD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2618" w:type="dxa"/>
            <w:gridSpan w:val="3"/>
            <w:shd w:val="clear" w:color="auto" w:fill="auto"/>
          </w:tcPr>
          <w:p w14:paraId="28A1AFE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t>[TICK APPLICABLE BOX]</w:t>
            </w:r>
          </w:p>
          <w:p w14:paraId="5DE5872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97FE93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B23E130"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3A82DD5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r>
      <w:tr w:rsidR="0056283D" w:rsidRPr="00572AAD" w14:paraId="2C7BA5F7" w14:textId="77777777" w:rsidTr="00E621B6">
        <w:trPr>
          <w:trHeight w:val="454"/>
          <w:jc w:val="center"/>
        </w:trPr>
        <w:tc>
          <w:tcPr>
            <w:tcW w:w="10989" w:type="dxa"/>
            <w:gridSpan w:val="12"/>
            <w:shd w:val="clear" w:color="auto" w:fill="DDD9C3"/>
            <w:vAlign w:val="bottom"/>
          </w:tcPr>
          <w:p w14:paraId="2FA372E6"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sz w:val="20"/>
                <w:szCs w:val="20"/>
              </w:rPr>
            </w:pPr>
            <w:r w:rsidRPr="00572AAD">
              <w:rPr>
                <w:rFonts w:ascii="Arial" w:hAnsi="Arial" w:cs="Arial"/>
                <w:b/>
                <w:i/>
                <w:snapToGrid w:val="0"/>
                <w:sz w:val="20"/>
                <w:szCs w:val="20"/>
              </w:rPr>
              <w:t>[</w:t>
            </w:r>
            <w:r w:rsidRPr="00572AAD">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FA2FC1" w:rsidRPr="00572AAD" w14:paraId="39DE9682" w14:textId="77777777" w:rsidTr="0056283D">
        <w:trPr>
          <w:trHeight w:val="864"/>
          <w:jc w:val="center"/>
        </w:trPr>
        <w:tc>
          <w:tcPr>
            <w:tcW w:w="2207" w:type="dxa"/>
            <w:gridSpan w:val="2"/>
            <w:shd w:val="clear" w:color="auto" w:fill="auto"/>
            <w:vAlign w:val="center"/>
          </w:tcPr>
          <w:p w14:paraId="1E9AC85A" w14:textId="77777777" w:rsidR="0056283D" w:rsidRPr="00572AAD" w:rsidRDefault="0056283D" w:rsidP="00E621B6">
            <w:pPr>
              <w:keepNext/>
              <w:widowControl w:val="0"/>
              <w:outlineLvl w:val="3"/>
              <w:rPr>
                <w:rFonts w:ascii="Arial" w:hAnsi="Arial" w:cs="Arial"/>
                <w:b/>
                <w:snapToGrid w:val="0"/>
                <w:sz w:val="20"/>
                <w:szCs w:val="20"/>
              </w:rPr>
            </w:pPr>
            <w:r w:rsidRPr="00572AAD">
              <w:rPr>
                <w:rFonts w:ascii="Arial" w:hAnsi="Arial" w:cs="Arial"/>
                <w:snapToGrid w:val="0"/>
                <w:sz w:val="20"/>
                <w:szCs w:val="20"/>
              </w:rPr>
              <w:t>ARE YOU THE ACCREDITED REPRESENTATIVE IN SOUTH AFRICA FOR THE GOODS /SERVICES /WORKS OFFERED?</w:t>
            </w:r>
          </w:p>
        </w:tc>
        <w:tc>
          <w:tcPr>
            <w:tcW w:w="3140" w:type="dxa"/>
            <w:gridSpan w:val="3"/>
            <w:shd w:val="clear" w:color="auto" w:fill="auto"/>
            <w:vAlign w:val="bottom"/>
          </w:tcPr>
          <w:p w14:paraId="3304F37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Yes                         </w:t>
            </w:r>
            <w:r w:rsidRPr="00572AAD">
              <w:rPr>
                <w:rFonts w:ascii="Arial" w:hAnsi="Arial" w:cs="Arial"/>
                <w:snapToGrid w:val="0"/>
                <w:sz w:val="20"/>
                <w:szCs w:val="20"/>
              </w:rPr>
              <w:fldChar w:fldCharType="begin">
                <w:ffData>
                  <w:name w:val=""/>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No </w:t>
            </w:r>
          </w:p>
          <w:p w14:paraId="5FFC32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692D539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[IF YES ENCLOSE PROOF]</w:t>
            </w:r>
          </w:p>
          <w:p w14:paraId="0AEDDE4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024" w:type="dxa"/>
            <w:gridSpan w:val="4"/>
            <w:shd w:val="clear" w:color="auto" w:fill="auto"/>
            <w:vAlign w:val="center"/>
          </w:tcPr>
          <w:p w14:paraId="6274B8EF" w14:textId="77777777" w:rsidR="0056283D" w:rsidRPr="00572AAD" w:rsidRDefault="0056283D" w:rsidP="00E621B6">
            <w:pPr>
              <w:keepNext/>
              <w:widowControl w:val="0"/>
              <w:outlineLvl w:val="3"/>
              <w:rPr>
                <w:rFonts w:ascii="Arial" w:hAnsi="Arial" w:cs="Arial"/>
                <w:b/>
                <w:snapToGrid w:val="0"/>
                <w:sz w:val="20"/>
                <w:szCs w:val="20"/>
              </w:rPr>
            </w:pPr>
            <w:r w:rsidRPr="00572AAD">
              <w:rPr>
                <w:rFonts w:ascii="Arial" w:hAnsi="Arial" w:cs="Arial"/>
                <w:snapToGrid w:val="0"/>
                <w:sz w:val="20"/>
                <w:szCs w:val="20"/>
              </w:rPr>
              <w:t>ARE YOU A FOREIGN BASED SUPPLIER FOR</w:t>
            </w:r>
            <w:r w:rsidRPr="00572AAD">
              <w:rPr>
                <w:rFonts w:ascii="Arial" w:hAnsi="Arial" w:cs="Arial"/>
                <w:b/>
                <w:snapToGrid w:val="0"/>
                <w:sz w:val="20"/>
                <w:szCs w:val="20"/>
              </w:rPr>
              <w:t xml:space="preserve"> THE GOODS /SERVICES /WORKS OFFERED?</w:t>
            </w:r>
            <w:r w:rsidRPr="00572AAD">
              <w:rPr>
                <w:rFonts w:ascii="Arial" w:hAnsi="Arial" w:cs="Arial"/>
                <w:b/>
                <w:snapToGrid w:val="0"/>
                <w:sz w:val="20"/>
                <w:szCs w:val="20"/>
              </w:rPr>
              <w:br/>
            </w:r>
          </w:p>
        </w:tc>
        <w:tc>
          <w:tcPr>
            <w:tcW w:w="2618" w:type="dxa"/>
            <w:gridSpan w:val="3"/>
            <w:shd w:val="clear" w:color="auto" w:fill="auto"/>
            <w:vAlign w:val="bottom"/>
          </w:tcPr>
          <w:p w14:paraId="32E787A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No</w:t>
            </w:r>
            <w:r w:rsidRPr="00572AAD">
              <w:rPr>
                <w:rFonts w:ascii="Arial" w:hAnsi="Arial" w:cs="Arial"/>
                <w:snapToGrid w:val="0"/>
                <w:sz w:val="20"/>
                <w:szCs w:val="20"/>
              </w:rPr>
              <w:br/>
            </w:r>
          </w:p>
          <w:p w14:paraId="774D1CC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[IF YES, ANSWER THE QUESTIONNAIRE BELOW ]</w:t>
            </w:r>
          </w:p>
          <w:p w14:paraId="64555D0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r>
      <w:tr w:rsidR="0056283D" w:rsidRPr="00572AAD" w14:paraId="6DF4471E" w14:textId="77777777" w:rsidTr="00E621B6">
        <w:trPr>
          <w:trHeight w:val="340"/>
          <w:jc w:val="center"/>
        </w:trPr>
        <w:tc>
          <w:tcPr>
            <w:tcW w:w="10989" w:type="dxa"/>
            <w:gridSpan w:val="12"/>
            <w:shd w:val="clear" w:color="auto" w:fill="DDD9C3"/>
            <w:vAlign w:val="center"/>
          </w:tcPr>
          <w:p w14:paraId="2B40BF3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b/>
                <w:snapToGrid w:val="0"/>
                <w:sz w:val="20"/>
                <w:szCs w:val="20"/>
              </w:rPr>
              <w:t>QUESTIONNAIRE TO BIDDING FOREIGN SUPPLIERS</w:t>
            </w:r>
          </w:p>
        </w:tc>
      </w:tr>
      <w:tr w:rsidR="0056283D" w:rsidRPr="00572AAD" w14:paraId="530BD224" w14:textId="77777777" w:rsidTr="00E621B6">
        <w:trPr>
          <w:trHeight w:val="20"/>
          <w:jc w:val="center"/>
        </w:trPr>
        <w:tc>
          <w:tcPr>
            <w:tcW w:w="10989" w:type="dxa"/>
            <w:gridSpan w:val="12"/>
            <w:shd w:val="clear" w:color="auto" w:fill="auto"/>
            <w:vAlign w:val="center"/>
          </w:tcPr>
          <w:p w14:paraId="4F593532" w14:textId="5DCF21E2" w:rsidR="0056283D" w:rsidRPr="00572AAD" w:rsidRDefault="0056283D" w:rsidP="00E621B6">
            <w:pPr>
              <w:widowControl w:val="0"/>
              <w:tabs>
                <w:tab w:val="left" w:pos="0"/>
                <w:tab w:val="left" w:pos="426"/>
              </w:tabs>
              <w:autoSpaceDE w:val="0"/>
              <w:autoSpaceDN w:val="0"/>
              <w:adjustRightInd w:val="0"/>
              <w:spacing w:before="120"/>
              <w:rPr>
                <w:rFonts w:ascii="Arial" w:hAnsi="Arial" w:cs="Arial"/>
                <w:b/>
                <w:snapToGrid w:val="0"/>
                <w:sz w:val="20"/>
                <w:szCs w:val="20"/>
              </w:rPr>
            </w:pPr>
            <w:r w:rsidRPr="00572AAD">
              <w:rPr>
                <w:rFonts w:ascii="Arial" w:hAnsi="Arial" w:cs="Arial"/>
                <w:snapToGrid w:val="0"/>
                <w:sz w:val="20"/>
                <w:szCs w:val="20"/>
              </w:rPr>
              <w:t>IS THE ENTITY A RESIDENT OF THE REPUBLIC OF SOUTH AFRICA (RSA)?</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2C5A9D33" w14:textId="084E05C9"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DOES THE ENTITY HAVE A BRANCH IN THE RSA?</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2B4D85CB" w14:textId="5AD9E259"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 xml:space="preserve">DOES THE ENTITY HAVE A PERMANENT ESTABLISHMENT IN THE </w:t>
            </w:r>
            <w:smartTag w:uri="urn:schemas-microsoft-com:office:smarttags" w:element="stockticker">
              <w:r w:rsidRPr="00572AAD">
                <w:rPr>
                  <w:rFonts w:ascii="Arial" w:hAnsi="Arial" w:cs="Arial"/>
                  <w:snapToGrid w:val="0"/>
                  <w:sz w:val="20"/>
                  <w:szCs w:val="20"/>
                </w:rPr>
                <w:t>RSA</w:t>
              </w:r>
            </w:smartTag>
            <w:r w:rsidRPr="00572AAD">
              <w:rPr>
                <w:rFonts w:ascii="Arial" w:hAnsi="Arial" w:cs="Arial"/>
                <w:snapToGrid w:val="0"/>
                <w:sz w:val="20"/>
                <w:szCs w:val="20"/>
              </w:rPr>
              <w:t>?</w:t>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58129589" w14:textId="3C1FD63A"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DOES THE ENTITY HAVE ANY SOURCE OF INCOME IN THE RSA?</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5BFF8BF9" w14:textId="3B2D1C4A"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lastRenderedPageBreak/>
              <w:t>IS THE ENTITY LIABLE IN THE RSA FOR ANY FORM OF TAXATION?</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 </w:t>
            </w:r>
          </w:p>
          <w:p w14:paraId="75A9BC2D" w14:textId="77777777" w:rsidR="0056283D" w:rsidRPr="00572AAD" w:rsidRDefault="0056283D" w:rsidP="00E621B6">
            <w:pPr>
              <w:widowControl w:val="0"/>
              <w:tabs>
                <w:tab w:val="left" w:pos="426"/>
              </w:tabs>
              <w:spacing w:line="215" w:lineRule="auto"/>
              <w:jc w:val="both"/>
              <w:rPr>
                <w:rFonts w:ascii="Arial" w:hAnsi="Arial" w:cs="Arial"/>
                <w:b/>
                <w:snapToGrid w:val="0"/>
                <w:sz w:val="20"/>
                <w:szCs w:val="20"/>
              </w:rPr>
            </w:pPr>
            <w:r w:rsidRPr="00572AAD">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bl>
    <w:p w14:paraId="07899CED"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4555EE83"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572AAD">
        <w:rPr>
          <w:rFonts w:ascii="Arial" w:hAnsi="Arial" w:cs="Arial"/>
          <w:b/>
          <w:snapToGrid w:val="0"/>
          <w:sz w:val="20"/>
          <w:szCs w:val="20"/>
        </w:rPr>
        <w:t>PART B</w:t>
      </w:r>
    </w:p>
    <w:p w14:paraId="0CABFD32"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572AAD">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572AAD" w14:paraId="22544314" w14:textId="77777777" w:rsidTr="00E621B6">
        <w:tc>
          <w:tcPr>
            <w:tcW w:w="11058" w:type="dxa"/>
            <w:shd w:val="clear" w:color="auto" w:fill="DDD9C3"/>
          </w:tcPr>
          <w:p w14:paraId="3D1D2654" w14:textId="77777777" w:rsidR="0056283D" w:rsidRPr="00572AAD" w:rsidRDefault="0056283D" w:rsidP="0056283D">
            <w:pPr>
              <w:widowControl w:val="0"/>
              <w:numPr>
                <w:ilvl w:val="0"/>
                <w:numId w:val="4"/>
              </w:numPr>
              <w:tabs>
                <w:tab w:val="left" w:pos="426"/>
              </w:tabs>
              <w:spacing w:line="215" w:lineRule="auto"/>
              <w:jc w:val="both"/>
              <w:rPr>
                <w:rFonts w:ascii="Arial" w:hAnsi="Arial" w:cs="Arial"/>
                <w:b/>
                <w:snapToGrid w:val="0"/>
                <w:sz w:val="20"/>
                <w:szCs w:val="20"/>
              </w:rPr>
            </w:pPr>
            <w:r w:rsidRPr="00572AAD">
              <w:rPr>
                <w:rFonts w:ascii="Arial" w:hAnsi="Arial" w:cs="Arial"/>
                <w:b/>
                <w:bCs/>
                <w:snapToGrid w:val="0"/>
                <w:color w:val="000000"/>
                <w:sz w:val="20"/>
                <w:szCs w:val="20"/>
              </w:rPr>
              <w:t>BID SUBMISSION:</w:t>
            </w:r>
          </w:p>
        </w:tc>
      </w:tr>
      <w:tr w:rsidR="0056283D" w:rsidRPr="00572AAD" w14:paraId="1A5FC2C2" w14:textId="77777777" w:rsidTr="00E621B6">
        <w:trPr>
          <w:trHeight w:val="1212"/>
        </w:trPr>
        <w:tc>
          <w:tcPr>
            <w:tcW w:w="11058" w:type="dxa"/>
            <w:shd w:val="clear" w:color="auto" w:fill="auto"/>
          </w:tcPr>
          <w:p w14:paraId="159E1296"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BIDS MUST BE DELIVERED BY THE STIPULATED TIME TO THE CORRECT ADDRESS. LATE BIDS WILL NOT BE ACCEPTED FOR CONSIDERATION.</w:t>
            </w:r>
          </w:p>
          <w:p w14:paraId="6C3BC06F"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b/>
                <w:snapToGrid w:val="0"/>
                <w:sz w:val="20"/>
                <w:szCs w:val="20"/>
              </w:rPr>
            </w:pPr>
            <w:r w:rsidRPr="00572AAD">
              <w:rPr>
                <w:rFonts w:ascii="Arial" w:hAnsi="Arial" w:cs="Arial"/>
                <w:b/>
                <w:snapToGrid w:val="0"/>
                <w:sz w:val="20"/>
                <w:szCs w:val="20"/>
              </w:rPr>
              <w:t>ALL BIDS MUST BE SUBMITTED ON THE OFFICIAL FORMS PROVIDED–(NOT TO BE RE-TYPED) OR IN THE MANNER PRESCRIBED IN THE BID DOCUMENT.</w:t>
            </w:r>
          </w:p>
          <w:p w14:paraId="4B524827"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b/>
                <w:snapToGrid w:val="0"/>
                <w:sz w:val="20"/>
                <w:szCs w:val="20"/>
              </w:rPr>
              <w:t>THE SUCCESSFUL BIDDER WILL BE REQUIRED TO FILL IN AND SIGN A WRITTEN CONTRACT FORM (SBD7).</w:t>
            </w:r>
          </w:p>
          <w:p w14:paraId="512BDA3A" w14:textId="77777777" w:rsidR="0056283D" w:rsidRPr="00572AAD" w:rsidRDefault="0056283D" w:rsidP="00E621B6">
            <w:pPr>
              <w:widowControl w:val="0"/>
              <w:spacing w:line="215" w:lineRule="auto"/>
              <w:jc w:val="both"/>
              <w:rPr>
                <w:rFonts w:ascii="Arial" w:hAnsi="Arial" w:cs="Arial"/>
                <w:snapToGrid w:val="0"/>
                <w:sz w:val="20"/>
                <w:szCs w:val="20"/>
              </w:rPr>
            </w:pPr>
          </w:p>
        </w:tc>
      </w:tr>
      <w:tr w:rsidR="0056283D" w:rsidRPr="00572AAD" w14:paraId="51C32849" w14:textId="77777777" w:rsidTr="00E621B6">
        <w:tc>
          <w:tcPr>
            <w:tcW w:w="11058" w:type="dxa"/>
            <w:shd w:val="clear" w:color="auto" w:fill="DDD9C3"/>
          </w:tcPr>
          <w:p w14:paraId="66BF3E3A" w14:textId="77777777" w:rsidR="0056283D" w:rsidRPr="00572AAD" w:rsidRDefault="0056283D" w:rsidP="0056283D">
            <w:pPr>
              <w:widowControl w:val="0"/>
              <w:numPr>
                <w:ilvl w:val="0"/>
                <w:numId w:val="4"/>
              </w:numPr>
              <w:tabs>
                <w:tab w:val="left" w:pos="426"/>
              </w:tabs>
              <w:spacing w:line="215" w:lineRule="auto"/>
              <w:jc w:val="both"/>
              <w:rPr>
                <w:rFonts w:ascii="Arial" w:hAnsi="Arial" w:cs="Arial"/>
                <w:b/>
                <w:bCs/>
                <w:snapToGrid w:val="0"/>
                <w:color w:val="000081"/>
                <w:sz w:val="20"/>
                <w:szCs w:val="20"/>
              </w:rPr>
            </w:pPr>
            <w:r w:rsidRPr="00572AAD">
              <w:rPr>
                <w:rFonts w:ascii="Arial" w:hAnsi="Arial" w:cs="Arial"/>
                <w:b/>
                <w:bCs/>
                <w:snapToGrid w:val="0"/>
                <w:color w:val="000000"/>
                <w:sz w:val="20"/>
                <w:szCs w:val="20"/>
              </w:rPr>
              <w:t>TAX COMPLIANCE REQUIREMENTS</w:t>
            </w:r>
          </w:p>
        </w:tc>
      </w:tr>
      <w:tr w:rsidR="0056283D" w:rsidRPr="00572AAD" w14:paraId="39360FE2" w14:textId="77777777" w:rsidTr="00E621B6">
        <w:tc>
          <w:tcPr>
            <w:tcW w:w="11058" w:type="dxa"/>
            <w:shd w:val="clear" w:color="auto" w:fill="FFFFFF"/>
          </w:tcPr>
          <w:p w14:paraId="46ED63F7"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MUST ENSURE COMPLIANCE WITH THEIR TAX OBLIGATIONS. </w:t>
            </w:r>
          </w:p>
          <w:p w14:paraId="1C20E6B4"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353F576A"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APPLICATION FOR TAX COMPLIANCE STATUS (TCS) PIN MAY BE MADE VIA E-FILING THROUGH THE SARS WEBSITE </w:t>
            </w:r>
            <w:hyperlink r:id="rId15" w:history="1">
              <w:r w:rsidRPr="00572AAD">
                <w:rPr>
                  <w:rFonts w:ascii="Arial" w:hAnsi="Arial" w:cs="Arial"/>
                  <w:snapToGrid w:val="0"/>
                  <w:sz w:val="20"/>
                  <w:szCs w:val="20"/>
                </w:rPr>
                <w:t>WWW.SARS.GOV.ZA</w:t>
              </w:r>
            </w:hyperlink>
            <w:r w:rsidRPr="00572AAD">
              <w:rPr>
                <w:rFonts w:ascii="Arial" w:hAnsi="Arial" w:cs="Arial"/>
                <w:snapToGrid w:val="0"/>
                <w:sz w:val="20"/>
                <w:szCs w:val="20"/>
              </w:rPr>
              <w:t>.</w:t>
            </w:r>
          </w:p>
          <w:p w14:paraId="5A09570C"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MAY ALSO SUBMIT A PRINTED TCS CERTIFICATE TOGETHER WITH THE BID. </w:t>
            </w:r>
          </w:p>
          <w:p w14:paraId="335D4386"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IN BIDS WHERE CONSORTIA / JOINT VENTURES / SUB-CONTRACTORS ARE </w:t>
            </w:r>
            <w:proofErr w:type="gramStart"/>
            <w:r w:rsidRPr="00572AAD">
              <w:rPr>
                <w:rFonts w:ascii="Arial" w:hAnsi="Arial" w:cs="Arial"/>
                <w:snapToGrid w:val="0"/>
                <w:sz w:val="20"/>
                <w:szCs w:val="20"/>
              </w:rPr>
              <w:t>INVOLVED,</w:t>
            </w:r>
            <w:proofErr w:type="gramEnd"/>
            <w:r w:rsidRPr="00572AAD">
              <w:rPr>
                <w:rFonts w:ascii="Arial" w:hAnsi="Arial" w:cs="Arial"/>
                <w:snapToGrid w:val="0"/>
                <w:sz w:val="20"/>
                <w:szCs w:val="20"/>
              </w:rPr>
              <w:t xml:space="preserve"> EACH PARTY MUST SUBMIT A SEPARATE   TCS CERTIFICATE / PIN / CSD NUMBER.</w:t>
            </w:r>
          </w:p>
          <w:p w14:paraId="1BF42F31"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WHERE NO TCS PIN IS AVAILABLE BUT THE BIDDER IS REGISTERED ON THE CENTRAL SUPPLIER DATABASE (CSD), A CSD NUMBER MUST BE PROVIDED. </w:t>
            </w:r>
          </w:p>
          <w:p w14:paraId="01C33788"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6A0C22C6" w14:textId="77777777" w:rsidR="0056283D" w:rsidRPr="00572AAD" w:rsidRDefault="0056283D" w:rsidP="0056283D">
      <w:pPr>
        <w:widowControl w:val="0"/>
        <w:tabs>
          <w:tab w:val="left" w:pos="720"/>
          <w:tab w:val="left" w:pos="8190"/>
        </w:tabs>
        <w:spacing w:line="215" w:lineRule="auto"/>
        <w:rPr>
          <w:rFonts w:ascii="Arial" w:hAnsi="Arial" w:cs="Arial"/>
          <w:snapToGrid w:val="0"/>
          <w:sz w:val="20"/>
          <w:szCs w:val="20"/>
        </w:rPr>
      </w:pPr>
      <w:r w:rsidRPr="00572AAD">
        <w:rPr>
          <w:rFonts w:ascii="Arial" w:hAnsi="Arial" w:cs="Arial"/>
          <w:b/>
          <w:bCs/>
          <w:snapToGrid w:val="0"/>
          <w:sz w:val="20"/>
          <w:szCs w:val="20"/>
        </w:rPr>
        <w:tab/>
      </w:r>
    </w:p>
    <w:p w14:paraId="6E9EF652" w14:textId="77777777" w:rsidR="0056283D" w:rsidRPr="00572AAD" w:rsidRDefault="0056283D" w:rsidP="0056283D">
      <w:pPr>
        <w:widowControl w:val="0"/>
        <w:autoSpaceDE w:val="0"/>
        <w:autoSpaceDN w:val="0"/>
        <w:adjustRightInd w:val="0"/>
        <w:ind w:left="720" w:hanging="720"/>
        <w:rPr>
          <w:rFonts w:ascii="Arial" w:hAnsi="Arial" w:cs="Arial"/>
          <w:b/>
          <w:snapToGrid w:val="0"/>
          <w:sz w:val="20"/>
          <w:szCs w:val="20"/>
        </w:rPr>
      </w:pPr>
    </w:p>
    <w:p w14:paraId="635C934F"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b/>
          <w:snapToGrid w:val="0"/>
          <w:sz w:val="20"/>
          <w:szCs w:val="20"/>
        </w:rPr>
        <w:t>NB: FAILURE TO PROVIDE / OR COMPLY WITH ANY OF THE ABOVE PARTICULARS MAY RENDER THE BID INVALID</w:t>
      </w:r>
      <w:r w:rsidRPr="00572AAD">
        <w:rPr>
          <w:rFonts w:ascii="Arial" w:hAnsi="Arial" w:cs="Arial"/>
          <w:snapToGrid w:val="0"/>
          <w:sz w:val="20"/>
          <w:szCs w:val="20"/>
        </w:rPr>
        <w:t>.</w:t>
      </w:r>
    </w:p>
    <w:p w14:paraId="718C30B6"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2A35AF5A"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SIGNATURE OF BIDDER:</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w:t>
      </w:r>
    </w:p>
    <w:p w14:paraId="6894E5A3"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333A852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CAPACITY UNDER WHICH THIS BID IS SIGNED:</w:t>
      </w:r>
      <w:r w:rsidRPr="00572AAD">
        <w:rPr>
          <w:rFonts w:ascii="Arial" w:hAnsi="Arial" w:cs="Arial"/>
          <w:snapToGrid w:val="0"/>
          <w:sz w:val="20"/>
          <w:szCs w:val="20"/>
        </w:rPr>
        <w:tab/>
      </w:r>
      <w:r w:rsidRPr="00572AAD">
        <w:rPr>
          <w:rFonts w:ascii="Arial" w:hAnsi="Arial" w:cs="Arial"/>
          <w:snapToGrid w:val="0"/>
          <w:sz w:val="20"/>
          <w:szCs w:val="20"/>
        </w:rPr>
        <w:tab/>
        <w:t>…………………………………………</w:t>
      </w:r>
    </w:p>
    <w:p w14:paraId="67138C20"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(Proof of authority must be submitted e.g. company resolution)</w:t>
      </w:r>
    </w:p>
    <w:p w14:paraId="73F388B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60D1575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DATE:</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 xml:space="preserve">              ………………………………………...</w:t>
      </w:r>
    </w:p>
    <w:p w14:paraId="5A112DC7" w14:textId="77777777" w:rsidR="0056283D" w:rsidRPr="00572AAD" w:rsidRDefault="0056283D" w:rsidP="0056283D">
      <w:pPr>
        <w:rPr>
          <w:rFonts w:ascii="Arial" w:hAnsi="Arial" w:cs="Arial"/>
          <w:sz w:val="20"/>
          <w:szCs w:val="20"/>
        </w:rPr>
      </w:pPr>
    </w:p>
    <w:p w14:paraId="6015FE76" w14:textId="77777777" w:rsidR="0056283D" w:rsidRPr="00572AAD" w:rsidRDefault="0056283D" w:rsidP="0056283D">
      <w:pPr>
        <w:rPr>
          <w:rFonts w:ascii="Arial" w:hAnsi="Arial" w:cs="Arial"/>
          <w:sz w:val="20"/>
          <w:szCs w:val="20"/>
        </w:rPr>
      </w:pPr>
    </w:p>
    <w:p w14:paraId="46CFE689" w14:textId="77777777" w:rsidR="0056283D" w:rsidRDefault="0056283D" w:rsidP="0056283D">
      <w:pPr>
        <w:rPr>
          <w:rFonts w:ascii="Arial" w:hAnsi="Arial" w:cs="Arial"/>
          <w:sz w:val="20"/>
          <w:szCs w:val="20"/>
        </w:rPr>
      </w:pPr>
    </w:p>
    <w:p w14:paraId="438A6AD1" w14:textId="77777777" w:rsidR="0094018C" w:rsidRPr="00572AAD" w:rsidRDefault="0094018C" w:rsidP="0056283D">
      <w:pPr>
        <w:rPr>
          <w:rFonts w:ascii="Arial" w:hAnsi="Arial" w:cs="Arial"/>
          <w:sz w:val="20"/>
          <w:szCs w:val="20"/>
        </w:rPr>
      </w:pPr>
    </w:p>
    <w:p w14:paraId="30CBDE4D" w14:textId="77777777" w:rsidR="0056283D" w:rsidRPr="00572AAD" w:rsidRDefault="0056283D" w:rsidP="0056283D">
      <w:pPr>
        <w:rPr>
          <w:rFonts w:ascii="Arial" w:hAnsi="Arial" w:cs="Arial"/>
          <w:sz w:val="20"/>
          <w:szCs w:val="20"/>
        </w:rPr>
      </w:pPr>
    </w:p>
    <w:p w14:paraId="181C0339" w14:textId="77777777" w:rsidR="0056283D" w:rsidRPr="00572AAD" w:rsidRDefault="0056283D" w:rsidP="0056283D"/>
    <w:p w14:paraId="2FEDEDF4"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5CE697B"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AB1643B"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59859BC" w14:textId="77777777" w:rsidR="0056283D" w:rsidRPr="00572AAD" w:rsidRDefault="0056283D" w:rsidP="00172A20">
      <w:pPr>
        <w:tabs>
          <w:tab w:val="left" w:pos="1080"/>
          <w:tab w:val="left" w:pos="2880"/>
          <w:tab w:val="left" w:pos="6480"/>
          <w:tab w:val="left" w:pos="7920"/>
          <w:tab w:val="left" w:pos="9270"/>
        </w:tabs>
        <w:spacing w:line="23" w:lineRule="atLeast"/>
        <w:rPr>
          <w:rFonts w:ascii="Arial Narrow" w:hAnsi="Arial Narrow"/>
          <w:sz w:val="20"/>
          <w:szCs w:val="20"/>
        </w:rPr>
      </w:pPr>
    </w:p>
    <w:p w14:paraId="50B76720" w14:textId="77777777" w:rsidR="0056283D" w:rsidRPr="006653A4" w:rsidRDefault="0056283D" w:rsidP="0056283D">
      <w:pPr>
        <w:pStyle w:val="Heading1"/>
        <w:jc w:val="center"/>
        <w:rPr>
          <w:rFonts w:cs="Arial"/>
          <w:snapToGrid w:val="0"/>
          <w:szCs w:val="22"/>
        </w:rPr>
      </w:pPr>
      <w:bookmarkStart w:id="17" w:name="_Toc159246528"/>
      <w:r w:rsidRPr="006653A4">
        <w:rPr>
          <w:rFonts w:cs="Arial"/>
          <w:snapToGrid w:val="0"/>
          <w:szCs w:val="22"/>
        </w:rPr>
        <w:lastRenderedPageBreak/>
        <w:t>SBD 4: BIDDER’S DISCLOSURE</w:t>
      </w:r>
      <w:bookmarkEnd w:id="17"/>
    </w:p>
    <w:p w14:paraId="26FC0AB2" w14:textId="77777777" w:rsidR="0056283D" w:rsidRPr="00572AAD" w:rsidRDefault="0056283D" w:rsidP="0056283D">
      <w:pPr>
        <w:widowControl w:val="0"/>
        <w:tabs>
          <w:tab w:val="left" w:pos="7363"/>
          <w:tab w:val="center" w:pos="10530"/>
        </w:tabs>
        <w:rPr>
          <w:rFonts w:ascii="Arial" w:hAnsi="Arial" w:cs="Arial"/>
          <w:b/>
          <w:snapToGrid w:val="0"/>
          <w:sz w:val="22"/>
          <w:szCs w:val="22"/>
        </w:rPr>
      </w:pPr>
    </w:p>
    <w:p w14:paraId="2E3320DD" w14:textId="77777777" w:rsidR="0056283D" w:rsidRPr="00572AAD" w:rsidRDefault="0056283D" w:rsidP="0056283D">
      <w:pPr>
        <w:widowControl w:val="0"/>
        <w:tabs>
          <w:tab w:val="left" w:pos="7363"/>
          <w:tab w:val="center" w:pos="10530"/>
        </w:tabs>
        <w:jc w:val="both"/>
        <w:rPr>
          <w:rFonts w:ascii="Arial" w:hAnsi="Arial" w:cs="Arial"/>
          <w:snapToGrid w:val="0"/>
          <w:sz w:val="22"/>
          <w:szCs w:val="22"/>
        </w:rPr>
      </w:pPr>
    </w:p>
    <w:p w14:paraId="7A807BB9" w14:textId="77777777" w:rsidR="0056283D" w:rsidRPr="00572AAD" w:rsidRDefault="0056283D" w:rsidP="0056283D">
      <w:pPr>
        <w:widowControl w:val="0"/>
        <w:numPr>
          <w:ilvl w:val="0"/>
          <w:numId w:val="8"/>
        </w:numPr>
        <w:contextualSpacing/>
        <w:jc w:val="both"/>
        <w:rPr>
          <w:rFonts w:ascii="Arial" w:hAnsi="Arial" w:cs="Arial"/>
          <w:b/>
          <w:snapToGrid w:val="0"/>
          <w:sz w:val="22"/>
          <w:szCs w:val="22"/>
        </w:rPr>
      </w:pPr>
      <w:r w:rsidRPr="00572AAD">
        <w:rPr>
          <w:rFonts w:ascii="Arial" w:hAnsi="Arial" w:cs="Arial"/>
          <w:b/>
          <w:snapToGrid w:val="0"/>
          <w:sz w:val="22"/>
          <w:szCs w:val="22"/>
        </w:rPr>
        <w:t>PURPOSE OF THE FORM</w:t>
      </w:r>
    </w:p>
    <w:p w14:paraId="2E176650" w14:textId="77777777" w:rsidR="0056283D" w:rsidRPr="00572AAD" w:rsidRDefault="0056283D" w:rsidP="0056283D">
      <w:pPr>
        <w:widowControl w:val="0"/>
        <w:ind w:left="720"/>
        <w:contextualSpacing/>
        <w:jc w:val="both"/>
        <w:rPr>
          <w:rFonts w:ascii="Arial" w:hAnsi="Arial" w:cs="Arial"/>
          <w:b/>
          <w:snapToGrid w:val="0"/>
          <w:sz w:val="22"/>
          <w:szCs w:val="22"/>
        </w:rPr>
      </w:pPr>
    </w:p>
    <w:p w14:paraId="52BCD983" w14:textId="77777777" w:rsidR="0056283D" w:rsidRPr="00572AAD" w:rsidRDefault="0056283D" w:rsidP="0056283D">
      <w:pPr>
        <w:widowControl w:val="0"/>
        <w:ind w:left="709"/>
        <w:jc w:val="both"/>
        <w:rPr>
          <w:rFonts w:ascii="Arial" w:hAnsi="Arial" w:cs="Arial"/>
          <w:snapToGrid w:val="0"/>
          <w:sz w:val="22"/>
          <w:szCs w:val="22"/>
        </w:rPr>
      </w:pPr>
      <w:r w:rsidRPr="00572AAD">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572AAD" w:rsidRDefault="0056283D" w:rsidP="0056283D">
      <w:pPr>
        <w:widowControl w:val="0"/>
        <w:ind w:left="709"/>
        <w:jc w:val="both"/>
        <w:rPr>
          <w:rFonts w:ascii="Arial" w:hAnsi="Arial" w:cs="Arial"/>
          <w:snapToGrid w:val="0"/>
          <w:sz w:val="22"/>
          <w:szCs w:val="22"/>
        </w:rPr>
      </w:pPr>
    </w:p>
    <w:p w14:paraId="12ACF1DE" w14:textId="77777777" w:rsidR="0056283D" w:rsidRPr="00572AAD" w:rsidRDefault="0056283D" w:rsidP="0056283D">
      <w:pPr>
        <w:widowControl w:val="0"/>
        <w:ind w:left="709"/>
        <w:jc w:val="both"/>
        <w:rPr>
          <w:rFonts w:ascii="Arial" w:hAnsi="Arial" w:cs="Arial"/>
          <w:snapToGrid w:val="0"/>
          <w:sz w:val="22"/>
          <w:szCs w:val="22"/>
        </w:rPr>
      </w:pPr>
      <w:r w:rsidRPr="00572AAD">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FC78D4B" w14:textId="77777777" w:rsidR="0056283D" w:rsidRPr="00572AAD" w:rsidRDefault="0056283D" w:rsidP="0056283D">
      <w:pPr>
        <w:widowControl w:val="0"/>
        <w:tabs>
          <w:tab w:val="left" w:pos="7363"/>
          <w:tab w:val="center" w:pos="10530"/>
        </w:tabs>
        <w:jc w:val="both"/>
        <w:rPr>
          <w:rFonts w:ascii="Arial" w:hAnsi="Arial" w:cs="Arial"/>
          <w:snapToGrid w:val="0"/>
          <w:sz w:val="22"/>
          <w:szCs w:val="22"/>
        </w:rPr>
      </w:pPr>
    </w:p>
    <w:p w14:paraId="75844033" w14:textId="77777777" w:rsidR="0056283D" w:rsidRPr="00572AAD" w:rsidRDefault="0056283D" w:rsidP="0056283D">
      <w:pPr>
        <w:widowControl w:val="0"/>
        <w:tabs>
          <w:tab w:val="left" w:pos="-1440"/>
          <w:tab w:val="left" w:pos="-720"/>
          <w:tab w:val="left" w:pos="1123"/>
          <w:tab w:val="left" w:pos="2246"/>
          <w:tab w:val="left" w:pos="7363"/>
        </w:tabs>
        <w:jc w:val="both"/>
        <w:rPr>
          <w:rFonts w:ascii="Arial" w:hAnsi="Arial" w:cs="Arial"/>
          <w:snapToGrid w:val="0"/>
          <w:sz w:val="22"/>
          <w:szCs w:val="22"/>
        </w:rPr>
      </w:pPr>
    </w:p>
    <w:p w14:paraId="6D9FC914" w14:textId="77777777" w:rsidR="0056283D" w:rsidRPr="00572AAD" w:rsidRDefault="0056283D" w:rsidP="0056283D">
      <w:pPr>
        <w:widowControl w:val="0"/>
        <w:numPr>
          <w:ilvl w:val="0"/>
          <w:numId w:val="8"/>
        </w:numPr>
        <w:tabs>
          <w:tab w:val="left" w:pos="-963"/>
          <w:tab w:val="left" w:pos="-720"/>
        </w:tabs>
        <w:contextualSpacing/>
        <w:jc w:val="both"/>
        <w:rPr>
          <w:rFonts w:ascii="Arial" w:hAnsi="Arial" w:cs="Arial"/>
          <w:b/>
          <w:snapToGrid w:val="0"/>
          <w:sz w:val="22"/>
          <w:szCs w:val="22"/>
        </w:rPr>
      </w:pPr>
      <w:r w:rsidRPr="00572AAD">
        <w:rPr>
          <w:rFonts w:ascii="Arial" w:hAnsi="Arial" w:cs="Arial"/>
          <w:b/>
          <w:snapToGrid w:val="0"/>
          <w:sz w:val="22"/>
          <w:szCs w:val="22"/>
        </w:rPr>
        <w:t>Bidder’s declaration</w:t>
      </w:r>
    </w:p>
    <w:p w14:paraId="25F1FB7A" w14:textId="77777777" w:rsidR="0056283D" w:rsidRPr="00572AAD" w:rsidRDefault="0056283D" w:rsidP="0056283D">
      <w:pPr>
        <w:widowControl w:val="0"/>
        <w:tabs>
          <w:tab w:val="left" w:pos="-963"/>
          <w:tab w:val="left" w:pos="-720"/>
        </w:tabs>
        <w:ind w:left="720"/>
        <w:contextualSpacing/>
        <w:jc w:val="both"/>
        <w:rPr>
          <w:rFonts w:ascii="Arial" w:hAnsi="Arial" w:cs="Arial"/>
          <w:b/>
          <w:snapToGrid w:val="0"/>
          <w:sz w:val="22"/>
          <w:szCs w:val="22"/>
        </w:rPr>
      </w:pPr>
    </w:p>
    <w:p w14:paraId="4F4950DC" w14:textId="77777777" w:rsidR="0056283D" w:rsidRPr="00572AAD" w:rsidRDefault="0056283D" w:rsidP="0056283D">
      <w:pPr>
        <w:widowControl w:val="0"/>
        <w:numPr>
          <w:ilvl w:val="1"/>
          <w:numId w:val="8"/>
        </w:numPr>
        <w:tabs>
          <w:tab w:val="left" w:pos="-963"/>
          <w:tab w:val="left" w:pos="-720"/>
        </w:tabs>
        <w:ind w:left="1094" w:hanging="737"/>
        <w:contextualSpacing/>
        <w:jc w:val="both"/>
        <w:rPr>
          <w:rFonts w:ascii="Arial" w:hAnsi="Arial" w:cs="Arial"/>
          <w:snapToGrid w:val="0"/>
          <w:sz w:val="22"/>
          <w:szCs w:val="22"/>
        </w:rPr>
      </w:pPr>
      <w:r w:rsidRPr="00572AAD">
        <w:rPr>
          <w:rFonts w:ascii="Arial" w:hAnsi="Arial" w:cs="Arial"/>
          <w:snapToGrid w:val="0"/>
          <w:sz w:val="22"/>
          <w:szCs w:val="22"/>
        </w:rPr>
        <w:t>Is the bidder, or any of its directors / trustees / shareholders / members / partners or any person having a controlling interest</w:t>
      </w:r>
      <w:r w:rsidRPr="00572AAD">
        <w:rPr>
          <w:rFonts w:ascii="Arial" w:hAnsi="Arial" w:cs="Arial"/>
          <w:snapToGrid w:val="0"/>
          <w:sz w:val="22"/>
          <w:szCs w:val="22"/>
        </w:rPr>
        <w:footnoteReference w:id="1"/>
      </w:r>
      <w:r w:rsidRPr="00572AAD">
        <w:rPr>
          <w:rFonts w:ascii="Arial" w:hAnsi="Arial" w:cs="Arial"/>
          <w:snapToGrid w:val="0"/>
          <w:sz w:val="22"/>
          <w:szCs w:val="22"/>
        </w:rPr>
        <w:t xml:space="preserve"> in the enterprise, employed by the state?</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r w:rsidRPr="00572AAD">
        <w:rPr>
          <w:rFonts w:ascii="Arial" w:hAnsi="Arial" w:cs="Arial"/>
          <w:snapToGrid w:val="0"/>
          <w:sz w:val="22"/>
          <w:szCs w:val="22"/>
        </w:rPr>
        <w:tab/>
      </w:r>
    </w:p>
    <w:p w14:paraId="4AAFE415" w14:textId="77777777" w:rsidR="0056283D" w:rsidRPr="00572AAD" w:rsidRDefault="0056283D" w:rsidP="0056283D">
      <w:pPr>
        <w:widowControl w:val="0"/>
        <w:tabs>
          <w:tab w:val="left" w:pos="-963"/>
          <w:tab w:val="left" w:pos="-720"/>
        </w:tabs>
        <w:ind w:left="720"/>
        <w:contextualSpacing/>
        <w:jc w:val="both"/>
        <w:rPr>
          <w:rFonts w:ascii="Arial" w:hAnsi="Arial" w:cs="Arial"/>
          <w:snapToGrid w:val="0"/>
          <w:sz w:val="22"/>
          <w:szCs w:val="22"/>
        </w:rPr>
      </w:pPr>
    </w:p>
    <w:p w14:paraId="58CDE380" w14:textId="77777777" w:rsidR="0056283D" w:rsidRPr="00572AAD" w:rsidRDefault="0056283D" w:rsidP="0056283D">
      <w:pPr>
        <w:widowControl w:val="0"/>
        <w:numPr>
          <w:ilvl w:val="2"/>
          <w:numId w:val="8"/>
        </w:numPr>
        <w:tabs>
          <w:tab w:val="left" w:pos="-963"/>
          <w:tab w:val="left" w:pos="-720"/>
        </w:tabs>
        <w:ind w:left="1060"/>
        <w:contextualSpacing/>
        <w:jc w:val="both"/>
        <w:rPr>
          <w:rFonts w:ascii="Arial" w:hAnsi="Arial" w:cs="Arial"/>
          <w:snapToGrid w:val="0"/>
          <w:sz w:val="22"/>
          <w:szCs w:val="22"/>
        </w:rPr>
      </w:pPr>
      <w:r w:rsidRPr="00572AAD">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572AAD" w14:paraId="65EA2480" w14:textId="77777777" w:rsidTr="00E621B6">
        <w:trPr>
          <w:trHeight w:val="1341"/>
        </w:trPr>
        <w:tc>
          <w:tcPr>
            <w:tcW w:w="2378" w:type="dxa"/>
            <w:shd w:val="clear" w:color="auto" w:fill="auto"/>
          </w:tcPr>
          <w:p w14:paraId="6D9D9896"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Full Name</w:t>
            </w:r>
          </w:p>
        </w:tc>
        <w:tc>
          <w:tcPr>
            <w:tcW w:w="2410" w:type="dxa"/>
            <w:shd w:val="clear" w:color="auto" w:fill="auto"/>
          </w:tcPr>
          <w:p w14:paraId="51F3B2B2"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Identity Number</w:t>
            </w:r>
          </w:p>
        </w:tc>
        <w:tc>
          <w:tcPr>
            <w:tcW w:w="2610" w:type="dxa"/>
          </w:tcPr>
          <w:p w14:paraId="0D1B286A"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Name of State institution</w:t>
            </w:r>
          </w:p>
        </w:tc>
      </w:tr>
      <w:tr w:rsidR="0056283D" w:rsidRPr="00572AAD" w14:paraId="24B05E9D" w14:textId="77777777" w:rsidTr="00E621B6">
        <w:trPr>
          <w:trHeight w:val="270"/>
        </w:trPr>
        <w:tc>
          <w:tcPr>
            <w:tcW w:w="2378" w:type="dxa"/>
            <w:shd w:val="clear" w:color="auto" w:fill="auto"/>
          </w:tcPr>
          <w:p w14:paraId="628732F7"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77BB2038"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0CFF329"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4E632FB0" w14:textId="77777777" w:rsidTr="00E621B6">
        <w:trPr>
          <w:trHeight w:val="256"/>
        </w:trPr>
        <w:tc>
          <w:tcPr>
            <w:tcW w:w="2378" w:type="dxa"/>
            <w:shd w:val="clear" w:color="auto" w:fill="auto"/>
          </w:tcPr>
          <w:p w14:paraId="1D2A6409"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7E4C6D2E"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55057B97"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56934489" w14:textId="77777777" w:rsidTr="00E621B6">
        <w:trPr>
          <w:trHeight w:val="270"/>
        </w:trPr>
        <w:tc>
          <w:tcPr>
            <w:tcW w:w="2378" w:type="dxa"/>
            <w:shd w:val="clear" w:color="auto" w:fill="auto"/>
          </w:tcPr>
          <w:p w14:paraId="4E2958FD"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2347CAE3"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143F2C4D"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0F7FFD33" w14:textId="77777777" w:rsidTr="00E621B6">
        <w:trPr>
          <w:trHeight w:val="270"/>
        </w:trPr>
        <w:tc>
          <w:tcPr>
            <w:tcW w:w="2378" w:type="dxa"/>
            <w:shd w:val="clear" w:color="auto" w:fill="auto"/>
          </w:tcPr>
          <w:p w14:paraId="6AB92F4F"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5D58C6FC"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31D690DB"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14CAC7D5" w14:textId="77777777" w:rsidTr="00E621B6">
        <w:trPr>
          <w:trHeight w:val="256"/>
        </w:trPr>
        <w:tc>
          <w:tcPr>
            <w:tcW w:w="2378" w:type="dxa"/>
            <w:shd w:val="clear" w:color="auto" w:fill="auto"/>
          </w:tcPr>
          <w:p w14:paraId="3C2146A0"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639F2B55"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C4E5975"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361DCAED" w14:textId="77777777" w:rsidTr="00E621B6">
        <w:trPr>
          <w:trHeight w:val="270"/>
        </w:trPr>
        <w:tc>
          <w:tcPr>
            <w:tcW w:w="2378" w:type="dxa"/>
            <w:shd w:val="clear" w:color="auto" w:fill="auto"/>
          </w:tcPr>
          <w:p w14:paraId="4260E044"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198858C9"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1EC2E6D2"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2CB77B37" w14:textId="77777777" w:rsidTr="00E621B6">
        <w:trPr>
          <w:trHeight w:val="256"/>
        </w:trPr>
        <w:tc>
          <w:tcPr>
            <w:tcW w:w="2378" w:type="dxa"/>
            <w:shd w:val="clear" w:color="auto" w:fill="auto"/>
          </w:tcPr>
          <w:p w14:paraId="2FFEA843"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5789D4BA"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5DB2BADC"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27B78865" w14:textId="77777777" w:rsidTr="00E621B6">
        <w:trPr>
          <w:trHeight w:val="270"/>
        </w:trPr>
        <w:tc>
          <w:tcPr>
            <w:tcW w:w="2378" w:type="dxa"/>
            <w:shd w:val="clear" w:color="auto" w:fill="auto"/>
          </w:tcPr>
          <w:p w14:paraId="15FEB909"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680D4FC1"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1B995DF"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5EED00C8" w14:textId="77777777" w:rsidTr="00E621B6">
        <w:trPr>
          <w:trHeight w:val="256"/>
        </w:trPr>
        <w:tc>
          <w:tcPr>
            <w:tcW w:w="2378" w:type="dxa"/>
            <w:shd w:val="clear" w:color="auto" w:fill="auto"/>
          </w:tcPr>
          <w:p w14:paraId="46F8523F"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3F7826A2"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7F6EF654" w14:textId="77777777" w:rsidR="0056283D" w:rsidRPr="00572AAD" w:rsidRDefault="0056283D" w:rsidP="00E621B6">
            <w:pPr>
              <w:widowControl w:val="0"/>
              <w:jc w:val="both"/>
              <w:rPr>
                <w:rFonts w:ascii="Arial" w:hAnsi="Arial" w:cs="Arial"/>
                <w:snapToGrid w:val="0"/>
                <w:sz w:val="22"/>
                <w:szCs w:val="22"/>
              </w:rPr>
            </w:pPr>
          </w:p>
        </w:tc>
      </w:tr>
    </w:tbl>
    <w:p w14:paraId="4543D3B2" w14:textId="77777777" w:rsidR="0056283D" w:rsidRPr="00572AAD" w:rsidRDefault="0056283D" w:rsidP="0056283D">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572AAD">
        <w:rPr>
          <w:rFonts w:ascii="Arial" w:hAnsi="Arial" w:cs="Arial"/>
          <w:snapToGrid w:val="0"/>
          <w:sz w:val="22"/>
          <w:szCs w:val="22"/>
        </w:rPr>
        <w:tab/>
      </w:r>
    </w:p>
    <w:p w14:paraId="561D21BD"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6A433D7"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4659353"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C89FBF2" w14:textId="77777777" w:rsidR="0056283D" w:rsidRPr="00572AAD" w:rsidRDefault="0056283D" w:rsidP="0056283D">
      <w:pPr>
        <w:widowControl w:val="0"/>
        <w:tabs>
          <w:tab w:val="left" w:pos="-963"/>
          <w:tab w:val="left" w:pos="-720"/>
        </w:tabs>
        <w:jc w:val="both"/>
        <w:rPr>
          <w:rFonts w:ascii="Arial" w:hAnsi="Arial" w:cs="Arial"/>
          <w:snapToGrid w:val="0"/>
          <w:sz w:val="22"/>
          <w:szCs w:val="22"/>
        </w:rPr>
      </w:pPr>
    </w:p>
    <w:p w14:paraId="449346FC" w14:textId="77777777" w:rsidR="0056283D" w:rsidRPr="00572AAD" w:rsidRDefault="0056283D" w:rsidP="0056283D">
      <w:pPr>
        <w:widowControl w:val="0"/>
        <w:tabs>
          <w:tab w:val="left" w:pos="-963"/>
          <w:tab w:val="left" w:pos="-720"/>
        </w:tabs>
        <w:jc w:val="both"/>
        <w:rPr>
          <w:rFonts w:ascii="Arial" w:hAnsi="Arial" w:cs="Arial"/>
          <w:snapToGrid w:val="0"/>
          <w:sz w:val="22"/>
          <w:szCs w:val="22"/>
        </w:rPr>
      </w:pPr>
    </w:p>
    <w:p w14:paraId="611703BE" w14:textId="77777777" w:rsidR="0056283D" w:rsidRPr="00572AAD" w:rsidRDefault="0056283D" w:rsidP="0056283D">
      <w:pPr>
        <w:widowControl w:val="0"/>
        <w:numPr>
          <w:ilvl w:val="1"/>
          <w:numId w:val="8"/>
        </w:numPr>
        <w:tabs>
          <w:tab w:val="left" w:pos="-963"/>
          <w:tab w:val="left" w:pos="-720"/>
        </w:tabs>
        <w:ind w:left="1094" w:hanging="737"/>
        <w:contextualSpacing/>
        <w:jc w:val="both"/>
        <w:rPr>
          <w:rFonts w:ascii="Arial" w:hAnsi="Arial" w:cs="Arial"/>
          <w:b/>
          <w:snapToGrid w:val="0"/>
          <w:sz w:val="22"/>
          <w:szCs w:val="22"/>
        </w:rPr>
      </w:pPr>
      <w:r w:rsidRPr="00572AAD">
        <w:rPr>
          <w:rFonts w:ascii="Arial" w:hAnsi="Arial" w:cs="Arial"/>
          <w:snapToGrid w:val="0"/>
          <w:sz w:val="22"/>
          <w:szCs w:val="22"/>
        </w:rPr>
        <w:t xml:space="preserve">Do you, or any person connected with the bidder, have a relationship with any person who is employed by the procuring institution?             </w:t>
      </w:r>
      <w:r w:rsidRPr="00572AAD">
        <w:rPr>
          <w:rFonts w:ascii="Arial" w:hAnsi="Arial" w:cs="Arial"/>
          <w:b/>
          <w:bCs/>
          <w:snapToGrid w:val="0"/>
          <w:sz w:val="22"/>
          <w:szCs w:val="22"/>
        </w:rPr>
        <w:t>YES/NO</w:t>
      </w:r>
      <w:r w:rsidRPr="00572AAD">
        <w:rPr>
          <w:rFonts w:ascii="Arial" w:hAnsi="Arial" w:cs="Arial"/>
          <w:b/>
          <w:bCs/>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 xml:space="preserve">                                          </w:t>
      </w:r>
    </w:p>
    <w:p w14:paraId="4AF773D4" w14:textId="77777777" w:rsidR="0056283D" w:rsidRPr="00572AAD" w:rsidRDefault="0056283D" w:rsidP="0056283D">
      <w:pPr>
        <w:widowControl w:val="0"/>
        <w:numPr>
          <w:ilvl w:val="2"/>
          <w:numId w:val="8"/>
        </w:numPr>
        <w:tabs>
          <w:tab w:val="left" w:pos="-963"/>
          <w:tab w:val="left" w:pos="-720"/>
          <w:tab w:val="left" w:pos="990"/>
          <w:tab w:val="left" w:pos="1215"/>
          <w:tab w:val="left" w:pos="2250"/>
          <w:tab w:val="left" w:pos="7363"/>
        </w:tabs>
        <w:contextualSpacing/>
        <w:jc w:val="both"/>
        <w:rPr>
          <w:rFonts w:ascii="Arial" w:hAnsi="Arial" w:cs="Arial"/>
          <w:snapToGrid w:val="0"/>
          <w:sz w:val="22"/>
          <w:szCs w:val="22"/>
        </w:rPr>
      </w:pPr>
      <w:r w:rsidRPr="00572AAD">
        <w:rPr>
          <w:rFonts w:ascii="Arial" w:hAnsi="Arial" w:cs="Arial"/>
          <w:snapToGrid w:val="0"/>
          <w:sz w:val="22"/>
          <w:szCs w:val="22"/>
        </w:rPr>
        <w:t>If so, furnish particulars:</w:t>
      </w:r>
    </w:p>
    <w:p w14:paraId="122363C3" w14:textId="77777777" w:rsidR="0056283D" w:rsidRPr="00572AAD" w:rsidRDefault="0056283D" w:rsidP="0056283D">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72B6D7D9" w14:textId="77777777" w:rsidR="0056283D" w:rsidRPr="00572AAD" w:rsidRDefault="0056283D" w:rsidP="0056283D">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6B839FE2" w14:textId="77777777" w:rsidR="0056283D" w:rsidRPr="00572AAD" w:rsidRDefault="0056283D" w:rsidP="0056283D">
      <w:pPr>
        <w:widowControl w:val="0"/>
        <w:ind w:left="810"/>
        <w:jc w:val="both"/>
        <w:rPr>
          <w:rFonts w:ascii="Arial" w:hAnsi="Arial" w:cs="Arial"/>
          <w:snapToGrid w:val="0"/>
          <w:sz w:val="22"/>
          <w:szCs w:val="22"/>
        </w:rPr>
      </w:pPr>
    </w:p>
    <w:p w14:paraId="33998B47" w14:textId="77777777" w:rsidR="0056283D" w:rsidRPr="00572AAD" w:rsidRDefault="0056283D" w:rsidP="0056283D">
      <w:pPr>
        <w:widowControl w:val="0"/>
        <w:jc w:val="both"/>
        <w:rPr>
          <w:rFonts w:ascii="Arial" w:hAnsi="Arial" w:cs="Arial"/>
          <w:snapToGrid w:val="0"/>
          <w:sz w:val="22"/>
          <w:szCs w:val="22"/>
        </w:rPr>
      </w:pPr>
    </w:p>
    <w:p w14:paraId="2480E51B" w14:textId="77777777" w:rsidR="0056283D" w:rsidRPr="00572AAD" w:rsidRDefault="0056283D" w:rsidP="0056283D">
      <w:pPr>
        <w:widowControl w:val="0"/>
        <w:numPr>
          <w:ilvl w:val="1"/>
          <w:numId w:val="8"/>
        </w:numPr>
        <w:contextualSpacing/>
        <w:jc w:val="both"/>
        <w:rPr>
          <w:rFonts w:ascii="Arial" w:hAnsi="Arial" w:cs="Arial"/>
          <w:snapToGrid w:val="0"/>
          <w:sz w:val="22"/>
          <w:szCs w:val="22"/>
        </w:rPr>
      </w:pPr>
      <w:r w:rsidRPr="00572AAD">
        <w:rPr>
          <w:rFonts w:ascii="Arial" w:hAnsi="Arial" w:cs="Arial"/>
          <w:snapToGrid w:val="0"/>
          <w:sz w:val="22"/>
          <w:szCs w:val="22"/>
        </w:rPr>
        <w:t xml:space="preserve">Does the bidder or any of its directors / trustees / shareholders / members / </w:t>
      </w:r>
      <w:r w:rsidRPr="00572AAD">
        <w:rPr>
          <w:rFonts w:ascii="Arial" w:hAnsi="Arial" w:cs="Arial"/>
          <w:snapToGrid w:val="0"/>
          <w:sz w:val="22"/>
          <w:szCs w:val="22"/>
        </w:rPr>
        <w:lastRenderedPageBreak/>
        <w:t xml:space="preserve">partners or any person having a controlling interest in the enterprise have any interest in any other related enterprise </w:t>
      </w:r>
      <w:proofErr w:type="gramStart"/>
      <w:r w:rsidRPr="00572AAD">
        <w:rPr>
          <w:rFonts w:ascii="Arial" w:hAnsi="Arial" w:cs="Arial"/>
          <w:snapToGrid w:val="0"/>
          <w:sz w:val="22"/>
          <w:szCs w:val="22"/>
        </w:rPr>
        <w:t>whether or not</w:t>
      </w:r>
      <w:proofErr w:type="gramEnd"/>
      <w:r w:rsidRPr="00572AAD">
        <w:rPr>
          <w:rFonts w:ascii="Arial" w:hAnsi="Arial" w:cs="Arial"/>
          <w:snapToGrid w:val="0"/>
          <w:sz w:val="22"/>
          <w:szCs w:val="22"/>
        </w:rPr>
        <w:t xml:space="preserve"> they are bidding for this contract?</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p>
    <w:p w14:paraId="7FE20D21" w14:textId="77777777" w:rsidR="0056283D" w:rsidRPr="00572AAD" w:rsidRDefault="0056283D" w:rsidP="0056283D">
      <w:pPr>
        <w:widowControl w:val="0"/>
        <w:jc w:val="both"/>
        <w:rPr>
          <w:rFonts w:ascii="Arial" w:hAnsi="Arial" w:cs="Arial"/>
          <w:snapToGrid w:val="0"/>
          <w:sz w:val="22"/>
          <w:szCs w:val="22"/>
        </w:rPr>
      </w:pPr>
    </w:p>
    <w:p w14:paraId="1E1EA067" w14:textId="77777777" w:rsidR="0056283D" w:rsidRPr="00572AAD" w:rsidRDefault="0056283D" w:rsidP="0056283D">
      <w:pPr>
        <w:widowControl w:val="0"/>
        <w:numPr>
          <w:ilvl w:val="2"/>
          <w:numId w:val="6"/>
        </w:numPr>
        <w:jc w:val="both"/>
        <w:rPr>
          <w:rFonts w:ascii="Arial" w:hAnsi="Arial" w:cs="Arial"/>
          <w:snapToGrid w:val="0"/>
          <w:sz w:val="22"/>
          <w:szCs w:val="22"/>
        </w:rPr>
      </w:pPr>
      <w:r w:rsidRPr="00572AAD">
        <w:rPr>
          <w:rFonts w:ascii="Arial" w:hAnsi="Arial" w:cs="Arial"/>
          <w:snapToGrid w:val="0"/>
          <w:sz w:val="22"/>
          <w:szCs w:val="22"/>
        </w:rPr>
        <w:t>If so, furnish particulars:</w:t>
      </w:r>
    </w:p>
    <w:p w14:paraId="17FC5B2C"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474272F6"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5B412840" w14:textId="77777777" w:rsidR="0056283D" w:rsidRPr="00572AAD" w:rsidRDefault="0056283D" w:rsidP="0056283D">
      <w:pPr>
        <w:widowControl w:val="0"/>
        <w:jc w:val="both"/>
        <w:rPr>
          <w:rFonts w:ascii="Arial" w:hAnsi="Arial" w:cs="Arial"/>
          <w:snapToGrid w:val="0"/>
          <w:sz w:val="22"/>
          <w:szCs w:val="22"/>
        </w:rPr>
      </w:pPr>
    </w:p>
    <w:p w14:paraId="1118BCC6" w14:textId="77777777" w:rsidR="0056283D" w:rsidRPr="00572AAD" w:rsidRDefault="0056283D" w:rsidP="0056283D">
      <w:pPr>
        <w:widowControl w:val="0"/>
        <w:numPr>
          <w:ilvl w:val="0"/>
          <w:numId w:val="8"/>
        </w:numPr>
        <w:contextualSpacing/>
        <w:jc w:val="both"/>
        <w:rPr>
          <w:rFonts w:ascii="Arial" w:hAnsi="Arial" w:cs="Arial"/>
          <w:b/>
          <w:snapToGrid w:val="0"/>
          <w:sz w:val="22"/>
          <w:szCs w:val="22"/>
        </w:rPr>
      </w:pPr>
      <w:r w:rsidRPr="00572AAD">
        <w:rPr>
          <w:rFonts w:ascii="Arial" w:hAnsi="Arial" w:cs="Arial"/>
          <w:b/>
          <w:snapToGrid w:val="0"/>
          <w:sz w:val="22"/>
          <w:szCs w:val="22"/>
        </w:rPr>
        <w:t>DECLARATION</w:t>
      </w:r>
    </w:p>
    <w:p w14:paraId="7D0EB285" w14:textId="77777777" w:rsidR="0056283D" w:rsidRPr="00572AAD" w:rsidRDefault="0056283D" w:rsidP="0056283D">
      <w:pPr>
        <w:widowControl w:val="0"/>
        <w:ind w:left="360"/>
        <w:jc w:val="both"/>
        <w:rPr>
          <w:rFonts w:ascii="Arial" w:hAnsi="Arial" w:cs="Arial"/>
          <w:b/>
          <w:snapToGrid w:val="0"/>
          <w:sz w:val="22"/>
          <w:szCs w:val="22"/>
        </w:rPr>
      </w:pPr>
    </w:p>
    <w:p w14:paraId="37E39A2B"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I have read and I understand the contents of this </w:t>
      </w:r>
      <w:proofErr w:type="gramStart"/>
      <w:r w:rsidRPr="00572AAD">
        <w:rPr>
          <w:rFonts w:ascii="Arial" w:hAnsi="Arial" w:cs="Arial"/>
          <w:snapToGrid w:val="0"/>
          <w:sz w:val="22"/>
          <w:szCs w:val="22"/>
        </w:rPr>
        <w:t>disclosure;</w:t>
      </w:r>
      <w:proofErr w:type="gramEnd"/>
    </w:p>
    <w:p w14:paraId="1D6C77C4"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I understand that the accompanying bid will be disqualified if this disclosure is found not to be true and complete in every </w:t>
      </w:r>
      <w:proofErr w:type="gramStart"/>
      <w:r w:rsidRPr="00572AAD">
        <w:rPr>
          <w:rFonts w:ascii="Arial" w:hAnsi="Arial" w:cs="Arial"/>
          <w:snapToGrid w:val="0"/>
          <w:sz w:val="22"/>
          <w:szCs w:val="22"/>
        </w:rPr>
        <w:t>respect;</w:t>
      </w:r>
      <w:proofErr w:type="gramEnd"/>
    </w:p>
    <w:p w14:paraId="653B6C8C"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The bidder has arrived at the accompanying bid independently from, and without consultation, communication, </w:t>
      </w:r>
      <w:proofErr w:type="gramStart"/>
      <w:r w:rsidRPr="00572AAD">
        <w:rPr>
          <w:rFonts w:ascii="Arial" w:hAnsi="Arial" w:cs="Arial"/>
          <w:snapToGrid w:val="0"/>
          <w:sz w:val="22"/>
          <w:szCs w:val="22"/>
        </w:rPr>
        <w:t>agreement</w:t>
      </w:r>
      <w:proofErr w:type="gramEnd"/>
      <w:r w:rsidRPr="00572AAD">
        <w:rPr>
          <w:rFonts w:ascii="Arial" w:hAnsi="Arial" w:cs="Arial"/>
          <w:snapToGrid w:val="0"/>
          <w:sz w:val="22"/>
          <w:szCs w:val="22"/>
        </w:rPr>
        <w:t xml:space="preserve"> or arrangement with any competitor. However, communication between partners in a joint venture or consortium</w:t>
      </w:r>
      <w:r w:rsidRPr="00572AAD">
        <w:rPr>
          <w:rFonts w:ascii="Arial" w:hAnsi="Arial" w:cs="Arial"/>
          <w:snapToGrid w:val="0"/>
          <w:sz w:val="22"/>
          <w:szCs w:val="22"/>
        </w:rPr>
        <w:footnoteReference w:id="2"/>
      </w:r>
      <w:r w:rsidRPr="00572AAD">
        <w:rPr>
          <w:rFonts w:ascii="Arial" w:hAnsi="Arial" w:cs="Arial"/>
          <w:snapToGrid w:val="0"/>
          <w:sz w:val="22"/>
          <w:szCs w:val="22"/>
        </w:rPr>
        <w:t xml:space="preserve"> will not be construed as collusive bidding.</w:t>
      </w:r>
    </w:p>
    <w:p w14:paraId="33C0289A"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There have been no consultations, communications, </w:t>
      </w:r>
      <w:proofErr w:type="gramStart"/>
      <w:r w:rsidRPr="00572AAD">
        <w:rPr>
          <w:rFonts w:ascii="Arial" w:hAnsi="Arial" w:cs="Arial"/>
          <w:snapToGrid w:val="0"/>
          <w:sz w:val="22"/>
          <w:szCs w:val="22"/>
        </w:rPr>
        <w:t>agreements</w:t>
      </w:r>
      <w:proofErr w:type="gramEnd"/>
      <w:r w:rsidRPr="00572AAD">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6548C" w14:textId="77777777" w:rsidR="0056283D" w:rsidRPr="00572AAD" w:rsidRDefault="0056283D" w:rsidP="0056283D">
      <w:pPr>
        <w:widowControl w:val="0"/>
        <w:tabs>
          <w:tab w:val="left" w:pos="1418"/>
          <w:tab w:val="right" w:pos="9752"/>
        </w:tabs>
        <w:jc w:val="both"/>
        <w:rPr>
          <w:rFonts w:ascii="Arial" w:hAnsi="Arial" w:cs="Arial"/>
          <w:snapToGrid w:val="0"/>
          <w:sz w:val="22"/>
          <w:szCs w:val="22"/>
        </w:rPr>
      </w:pPr>
    </w:p>
    <w:p w14:paraId="56863DDF" w14:textId="77777777" w:rsidR="0056283D" w:rsidRPr="00572AAD"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CERTIFY THAT THE INFORMATION FURNISHED IN PARAGRAPHS 1, 2 and 3 ABOVE IS CORRECT. </w:t>
      </w:r>
    </w:p>
    <w:p w14:paraId="77008AFF" w14:textId="77777777" w:rsidR="0056283D" w:rsidRPr="00572AAD"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ACCEPT THAT THE STATE MAY REJECT THE BID OR ACT AGAINST ME IN TERMS OF PARAGRAPH 6 OF PFMA SCM INSTRUCTION 03 OF 2021/22 ON </w:t>
      </w:r>
      <w:r w:rsidRPr="00572AAD">
        <w:rPr>
          <w:rFonts w:ascii="Arial" w:hAnsi="Arial" w:cs="Arial"/>
          <w:bCs/>
          <w:snapToGrid w:val="0"/>
          <w:sz w:val="22"/>
          <w:szCs w:val="22"/>
        </w:rPr>
        <w:t>PREVENTING AND COMBATING ABUSE IN THE SUPPLY CHAIN MANAGEMENT SYSTEM</w:t>
      </w:r>
      <w:r w:rsidRPr="00572AAD">
        <w:rPr>
          <w:rFonts w:ascii="Arial" w:hAnsi="Arial" w:cs="Arial"/>
          <w:snapToGrid w:val="0"/>
          <w:sz w:val="22"/>
          <w:szCs w:val="22"/>
        </w:rPr>
        <w:t xml:space="preserve"> SHOULD THIS DECLARATION PROVE TO BE FALSE.  </w:t>
      </w:r>
    </w:p>
    <w:p w14:paraId="6AE1438F" w14:textId="77777777" w:rsidR="0056283D" w:rsidRPr="00572AAD"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5EE9A694" w14:textId="77777777" w:rsidR="0056283D" w:rsidRPr="00572AAD"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44A86FAE" w14:textId="77777777" w:rsidR="0056283D" w:rsidRPr="00572AAD"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 xml:space="preserve"> ..…………………………………………… </w:t>
      </w:r>
      <w:r w:rsidRPr="00572AAD">
        <w:rPr>
          <w:rFonts w:ascii="Arial" w:hAnsi="Arial" w:cs="Arial"/>
          <w:snapToGrid w:val="0"/>
          <w:sz w:val="22"/>
          <w:szCs w:val="22"/>
        </w:rPr>
        <w:tab/>
      </w:r>
    </w:p>
    <w:p w14:paraId="0CD13FFA" w14:textId="77777777" w:rsidR="0056283D" w:rsidRPr="00572AAD" w:rsidRDefault="0056283D" w:rsidP="0056283D">
      <w:pPr>
        <w:widowControl w:val="0"/>
        <w:tabs>
          <w:tab w:val="left" w:pos="1080"/>
          <w:tab w:val="left" w:pos="4320"/>
          <w:tab w:val="left" w:pos="7920"/>
          <w:tab w:val="right" w:pos="9752"/>
        </w:tabs>
        <w:ind w:left="540"/>
        <w:jc w:val="both"/>
        <w:rPr>
          <w:rFonts w:ascii="Arial" w:hAnsi="Arial" w:cs="Arial"/>
          <w:snapToGrid w:val="0"/>
          <w:sz w:val="22"/>
          <w:szCs w:val="22"/>
        </w:rPr>
      </w:pPr>
      <w:r w:rsidRPr="00572AAD">
        <w:rPr>
          <w:rFonts w:ascii="Arial" w:hAnsi="Arial" w:cs="Arial"/>
          <w:snapToGrid w:val="0"/>
          <w:sz w:val="22"/>
          <w:szCs w:val="22"/>
        </w:rPr>
        <w:tab/>
        <w:t>Signature</w:t>
      </w:r>
      <w:r w:rsidRPr="00572AAD">
        <w:rPr>
          <w:rFonts w:ascii="Arial" w:hAnsi="Arial" w:cs="Arial"/>
          <w:snapToGrid w:val="0"/>
          <w:sz w:val="22"/>
          <w:szCs w:val="22"/>
        </w:rPr>
        <w:tab/>
        <w:t xml:space="preserve">                          Date</w:t>
      </w:r>
    </w:p>
    <w:p w14:paraId="52902486" w14:textId="77777777" w:rsidR="0056283D" w:rsidRPr="00572AAD" w:rsidRDefault="0056283D" w:rsidP="0056283D">
      <w:pPr>
        <w:widowControl w:val="0"/>
        <w:tabs>
          <w:tab w:val="left" w:pos="3960"/>
          <w:tab w:val="left" w:pos="7020"/>
          <w:tab w:val="right" w:pos="9752"/>
        </w:tabs>
        <w:ind w:left="540"/>
        <w:jc w:val="both"/>
        <w:rPr>
          <w:rFonts w:ascii="Arial" w:hAnsi="Arial" w:cs="Arial"/>
          <w:snapToGrid w:val="0"/>
          <w:sz w:val="22"/>
          <w:szCs w:val="22"/>
        </w:rPr>
      </w:pPr>
    </w:p>
    <w:p w14:paraId="7ED60630" w14:textId="77777777" w:rsidR="0056283D" w:rsidRPr="00572AAD"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w:t>
      </w:r>
    </w:p>
    <w:p w14:paraId="73B853A6" w14:textId="77777777" w:rsidR="0056283D" w:rsidRPr="00572AAD" w:rsidRDefault="0056283D" w:rsidP="0056283D">
      <w:pPr>
        <w:widowControl w:val="0"/>
        <w:tabs>
          <w:tab w:val="left" w:pos="1080"/>
          <w:tab w:val="left" w:pos="5760"/>
          <w:tab w:val="left" w:pos="7020"/>
          <w:tab w:val="right" w:pos="9752"/>
        </w:tabs>
        <w:ind w:left="540"/>
        <w:jc w:val="both"/>
        <w:rPr>
          <w:rFonts w:ascii="Arial" w:hAnsi="Arial" w:cs="Arial"/>
          <w:snapToGrid w:val="0"/>
          <w:sz w:val="22"/>
          <w:szCs w:val="22"/>
        </w:rPr>
      </w:pPr>
      <w:r w:rsidRPr="00572AAD">
        <w:rPr>
          <w:rFonts w:ascii="Arial" w:hAnsi="Arial" w:cs="Arial"/>
          <w:snapToGrid w:val="0"/>
          <w:sz w:val="22"/>
          <w:szCs w:val="22"/>
        </w:rPr>
        <w:tab/>
        <w:t xml:space="preserve">Position </w:t>
      </w:r>
      <w:r w:rsidRPr="00572AAD">
        <w:rPr>
          <w:rFonts w:ascii="Arial" w:hAnsi="Arial" w:cs="Arial"/>
          <w:snapToGrid w:val="0"/>
          <w:sz w:val="22"/>
          <w:szCs w:val="22"/>
        </w:rPr>
        <w:tab/>
        <w:t>Name of bidder</w:t>
      </w:r>
    </w:p>
    <w:p w14:paraId="016DFD05"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73906A13" w14:textId="77777777" w:rsidR="0056283D" w:rsidRPr="00572AAD" w:rsidRDefault="0056283D" w:rsidP="0056283D">
      <w:pPr>
        <w:tabs>
          <w:tab w:val="left" w:pos="1080"/>
          <w:tab w:val="left" w:pos="2880"/>
          <w:tab w:val="left" w:pos="6480"/>
          <w:tab w:val="left" w:pos="7920"/>
          <w:tab w:val="left" w:pos="9270"/>
        </w:tabs>
        <w:spacing w:line="23" w:lineRule="atLeast"/>
        <w:rPr>
          <w:rFonts w:ascii="Arial" w:hAnsi="Arial" w:cs="Arial"/>
          <w:sz w:val="22"/>
          <w:szCs w:val="22"/>
        </w:rPr>
      </w:pPr>
    </w:p>
    <w:p w14:paraId="06426321"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3BE18A2F" w14:textId="77777777" w:rsidR="0056283D" w:rsidRPr="006653A4" w:rsidRDefault="0056283D" w:rsidP="0056283D">
      <w:pPr>
        <w:rPr>
          <w:rFonts w:ascii="Arial" w:hAnsi="Arial" w:cs="Arial"/>
          <w:sz w:val="22"/>
          <w:szCs w:val="22"/>
        </w:rPr>
      </w:pPr>
    </w:p>
    <w:p w14:paraId="567EF275" w14:textId="77777777" w:rsidR="0056283D" w:rsidRPr="006653A4" w:rsidRDefault="0056283D" w:rsidP="0056283D"/>
    <w:p w14:paraId="5F2853FC" w14:textId="77777777" w:rsidR="0056283D" w:rsidRPr="006653A4" w:rsidRDefault="0056283D" w:rsidP="0056283D"/>
    <w:p w14:paraId="292AD073" w14:textId="77777777" w:rsidR="0056283D" w:rsidRPr="006653A4" w:rsidRDefault="0056283D" w:rsidP="0056283D"/>
    <w:p w14:paraId="6A8BA6D0" w14:textId="77777777" w:rsidR="0056283D" w:rsidRDefault="0056283D" w:rsidP="0056283D"/>
    <w:p w14:paraId="4DDE158E" w14:textId="77777777" w:rsidR="008105AD" w:rsidRDefault="008105AD" w:rsidP="0056283D"/>
    <w:p w14:paraId="49AAB3E4" w14:textId="77777777" w:rsidR="008105AD" w:rsidRDefault="008105AD" w:rsidP="0056283D"/>
    <w:p w14:paraId="62A11287" w14:textId="77777777" w:rsidR="008105AD" w:rsidRDefault="008105AD" w:rsidP="0056283D"/>
    <w:p w14:paraId="2CD15D64" w14:textId="77777777" w:rsidR="008105AD" w:rsidRDefault="008105AD" w:rsidP="0056283D"/>
    <w:p w14:paraId="361F7E6C" w14:textId="77777777" w:rsidR="008105AD" w:rsidRDefault="008105AD" w:rsidP="0056283D"/>
    <w:p w14:paraId="0272F772" w14:textId="77777777" w:rsidR="008105AD" w:rsidRDefault="008105AD" w:rsidP="0056283D"/>
    <w:p w14:paraId="734D3629" w14:textId="77777777" w:rsidR="008105AD" w:rsidRDefault="008105AD" w:rsidP="0056283D"/>
    <w:p w14:paraId="176B7103" w14:textId="77777777" w:rsidR="008105AD" w:rsidRDefault="008105AD" w:rsidP="0056283D"/>
    <w:p w14:paraId="68D18246" w14:textId="77777777" w:rsidR="008105AD" w:rsidRDefault="008105AD" w:rsidP="0056283D"/>
    <w:p w14:paraId="659AE032" w14:textId="77777777" w:rsidR="008105AD" w:rsidRDefault="008105AD" w:rsidP="0056283D"/>
    <w:p w14:paraId="3771ADE5" w14:textId="77777777" w:rsidR="008105AD" w:rsidRDefault="008105AD" w:rsidP="0056283D"/>
    <w:p w14:paraId="016A5C9E" w14:textId="77777777" w:rsidR="008105AD" w:rsidRDefault="008105AD" w:rsidP="0056283D"/>
    <w:p w14:paraId="252A5281" w14:textId="77777777" w:rsidR="008105AD" w:rsidRDefault="008105AD" w:rsidP="0056283D"/>
    <w:p w14:paraId="56AD6BDB" w14:textId="77777777" w:rsidR="008105AD" w:rsidRDefault="008105AD" w:rsidP="0056283D"/>
    <w:p w14:paraId="2EEC6954" w14:textId="77777777" w:rsidR="008105AD" w:rsidRDefault="008105AD" w:rsidP="0056283D"/>
    <w:p w14:paraId="71639E01" w14:textId="77777777" w:rsidR="008105AD" w:rsidRDefault="008105AD" w:rsidP="0056283D"/>
    <w:p w14:paraId="56A13179" w14:textId="77777777" w:rsidR="008105AD" w:rsidRDefault="008105AD" w:rsidP="0056283D"/>
    <w:p w14:paraId="4570C988" w14:textId="77777777" w:rsidR="003C6CA2" w:rsidRDefault="003C6CA2" w:rsidP="0056283D"/>
    <w:p w14:paraId="06580EAD" w14:textId="77777777" w:rsidR="003C6CA2" w:rsidRDefault="003C6CA2" w:rsidP="0056283D"/>
    <w:p w14:paraId="21A5737C" w14:textId="77777777" w:rsidR="003C6CA2" w:rsidRDefault="003C6CA2" w:rsidP="0056283D"/>
    <w:p w14:paraId="79D3C424" w14:textId="77777777" w:rsidR="003C6CA2" w:rsidRDefault="003C6CA2" w:rsidP="0056283D"/>
    <w:p w14:paraId="631F9A8B" w14:textId="77777777" w:rsidR="003C6CA2" w:rsidRDefault="003C6CA2" w:rsidP="0056283D"/>
    <w:p w14:paraId="090A029C" w14:textId="77777777" w:rsidR="003C6CA2" w:rsidRDefault="003C6CA2" w:rsidP="0056283D"/>
    <w:p w14:paraId="4DA36C28" w14:textId="77777777" w:rsidR="003C6CA2" w:rsidRDefault="003C6CA2" w:rsidP="0056283D"/>
    <w:p w14:paraId="6C9F373A" w14:textId="77777777" w:rsidR="003C6CA2" w:rsidRDefault="003C6CA2" w:rsidP="0056283D"/>
    <w:p w14:paraId="0321A1B4" w14:textId="77777777" w:rsidR="003C6CA2" w:rsidRDefault="003C6CA2" w:rsidP="0056283D"/>
    <w:p w14:paraId="41F43763" w14:textId="77777777" w:rsidR="003C6CA2" w:rsidRDefault="003C6CA2" w:rsidP="0056283D"/>
    <w:p w14:paraId="2DF8F93C" w14:textId="77777777" w:rsidR="003C6CA2" w:rsidRDefault="003C6CA2" w:rsidP="0056283D"/>
    <w:p w14:paraId="5CDC3714" w14:textId="77777777" w:rsidR="003C6CA2" w:rsidRPr="006653A4" w:rsidRDefault="003C6CA2" w:rsidP="0056283D"/>
    <w:p w14:paraId="0A8B6E01" w14:textId="77777777" w:rsidR="0056283D" w:rsidRPr="006653A4" w:rsidRDefault="0056283D" w:rsidP="0056283D"/>
    <w:p w14:paraId="2207DA2E" w14:textId="77777777" w:rsidR="0056283D" w:rsidRPr="006653A4" w:rsidRDefault="0056283D" w:rsidP="0056283D"/>
    <w:p w14:paraId="2249EAEF" w14:textId="77777777" w:rsidR="0056283D" w:rsidRPr="006653A4" w:rsidRDefault="0056283D" w:rsidP="0056283D"/>
    <w:p w14:paraId="5927A2AF" w14:textId="77777777" w:rsidR="0056283D" w:rsidRPr="006653A4" w:rsidRDefault="0056283D" w:rsidP="0056283D"/>
    <w:p w14:paraId="53B0151B" w14:textId="77777777" w:rsidR="0056283D" w:rsidRPr="006653A4" w:rsidRDefault="0056283D" w:rsidP="0056283D">
      <w:pPr>
        <w:pStyle w:val="Heading1"/>
        <w:jc w:val="center"/>
        <w:rPr>
          <w:rFonts w:eastAsia="Times New Roman"/>
          <w:snapToGrid w:val="0"/>
        </w:rPr>
      </w:pPr>
      <w:bookmarkStart w:id="18" w:name="_Toc159246529"/>
      <w:r w:rsidRPr="006653A4">
        <w:rPr>
          <w:rFonts w:eastAsia="Times New Roman"/>
          <w:snapToGrid w:val="0"/>
        </w:rPr>
        <w:lastRenderedPageBreak/>
        <w:t>SBD 6.1: PREFERENCE POINTS CLAIM FORM IN TERMS OF THE PREFERENTIAL PROCUREMENT REGULATIONS 2022</w:t>
      </w:r>
      <w:bookmarkEnd w:id="18"/>
    </w:p>
    <w:p w14:paraId="25268EBE" w14:textId="77777777" w:rsidR="0056283D" w:rsidRPr="006653A4" w:rsidRDefault="0056283D" w:rsidP="0056283D">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533ED202" w14:textId="77777777" w:rsidR="0056283D" w:rsidRPr="006653A4" w:rsidRDefault="0056283D" w:rsidP="0056283D">
      <w:pPr>
        <w:widowControl w:val="0"/>
        <w:tabs>
          <w:tab w:val="left" w:pos="900"/>
          <w:tab w:val="left" w:pos="2880"/>
          <w:tab w:val="left" w:pos="5760"/>
          <w:tab w:val="left" w:pos="7920"/>
        </w:tabs>
        <w:rPr>
          <w:rFonts w:ascii="Arial" w:hAnsi="Arial" w:cs="Arial"/>
          <w:snapToGrid w:val="0"/>
          <w:sz w:val="22"/>
          <w:szCs w:val="22"/>
        </w:rPr>
      </w:pPr>
      <w:r w:rsidRPr="006653A4">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C0B7F67" w14:textId="77777777" w:rsidR="0056283D" w:rsidRPr="006653A4"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NB:</w:t>
      </w:r>
      <w:r w:rsidRPr="006653A4">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6653A4" w:rsidRDefault="0056283D" w:rsidP="0056283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788FE212" w14:textId="77777777" w:rsidR="0056283D" w:rsidRPr="006653A4"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42E0BE95" w14:textId="77777777" w:rsidR="0056283D" w:rsidRPr="006653A4"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GENERAL CONDITIONS</w:t>
      </w:r>
    </w:p>
    <w:p w14:paraId="42FC1F4A"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following preference point systems are applicable to invitations to tender:</w:t>
      </w:r>
    </w:p>
    <w:p w14:paraId="5D492675" w14:textId="77777777" w:rsidR="0056283D" w:rsidRPr="006653A4"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 xml:space="preserve">the 80/20 system for requirements with a Rand value of up to R50 000 000 (all applicable taxes included); and </w:t>
      </w:r>
    </w:p>
    <w:p w14:paraId="5A5548C5" w14:textId="77777777" w:rsidR="0056283D" w:rsidRPr="006653A4"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the 90/10 system for requirements with a Rand value above R50 000 000 (all applicable taxes included).</w:t>
      </w:r>
    </w:p>
    <w:p w14:paraId="5EBB5252" w14:textId="77777777" w:rsidR="0056283D" w:rsidRPr="006653A4" w:rsidRDefault="0056283D" w:rsidP="0056283D">
      <w:pPr>
        <w:widowControl w:val="0"/>
        <w:numPr>
          <w:ilvl w:val="1"/>
          <w:numId w:val="9"/>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0E2670D6" w14:textId="77777777" w:rsidR="0056283D" w:rsidRPr="006653A4" w:rsidRDefault="0056283D" w:rsidP="0056283D">
      <w:pPr>
        <w:widowControl w:val="0"/>
        <w:numPr>
          <w:ilvl w:val="0"/>
          <w:numId w:val="17"/>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The applicable preference point system for this tender is the </w:t>
      </w:r>
      <w:r w:rsidRPr="006653A4">
        <w:rPr>
          <w:rFonts w:ascii="Arial" w:hAnsi="Arial" w:cs="Arial"/>
          <w:snapToGrid w:val="0"/>
          <w:color w:val="FF0000"/>
          <w:sz w:val="22"/>
          <w:szCs w:val="22"/>
        </w:rPr>
        <w:t xml:space="preserve">80/20 </w:t>
      </w:r>
      <w:r w:rsidRPr="006653A4">
        <w:rPr>
          <w:rFonts w:ascii="Arial" w:hAnsi="Arial" w:cs="Arial"/>
          <w:snapToGrid w:val="0"/>
          <w:sz w:val="22"/>
          <w:szCs w:val="22"/>
        </w:rPr>
        <w:t>preference point system.</w:t>
      </w:r>
    </w:p>
    <w:p w14:paraId="2F90F332" w14:textId="77777777" w:rsidR="0056283D" w:rsidRPr="006653A4" w:rsidRDefault="0056283D" w:rsidP="0056283D">
      <w:pPr>
        <w:widowControl w:val="0"/>
        <w:numPr>
          <w:ilvl w:val="1"/>
          <w:numId w:val="9"/>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Points for this tender (even in the case of a tender for income-generating contracts) shall be awarded for: </w:t>
      </w:r>
    </w:p>
    <w:p w14:paraId="66CE81A1" w14:textId="77777777" w:rsidR="0056283D" w:rsidRPr="006653A4"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sz w:val="22"/>
          <w:szCs w:val="22"/>
        </w:rPr>
      </w:pPr>
      <w:r w:rsidRPr="006653A4">
        <w:rPr>
          <w:rFonts w:ascii="Arial" w:hAnsi="Arial" w:cs="Arial"/>
          <w:snapToGrid w:val="0"/>
          <w:sz w:val="22"/>
          <w:szCs w:val="22"/>
        </w:rPr>
        <w:t>Price; and</w:t>
      </w:r>
    </w:p>
    <w:p w14:paraId="1B4FEDBC" w14:textId="77777777" w:rsidR="0056283D" w:rsidRPr="006653A4"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sz w:val="22"/>
          <w:szCs w:val="22"/>
        </w:rPr>
      </w:pPr>
      <w:r w:rsidRPr="006653A4">
        <w:rPr>
          <w:rFonts w:ascii="Arial" w:hAnsi="Arial" w:cs="Arial"/>
          <w:snapToGrid w:val="0"/>
          <w:sz w:val="22"/>
          <w:szCs w:val="22"/>
        </w:rPr>
        <w:t>Specific Goals.</w:t>
      </w:r>
    </w:p>
    <w:p w14:paraId="51674F22"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0353BCDF"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r w:rsidRPr="006653A4">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6653A4" w14:paraId="4573D4A2" w14:textId="77777777" w:rsidTr="00E621B6">
        <w:tc>
          <w:tcPr>
            <w:tcW w:w="5130" w:type="dxa"/>
            <w:shd w:val="clear" w:color="auto" w:fill="C00000"/>
            <w:vAlign w:val="bottom"/>
          </w:tcPr>
          <w:p w14:paraId="3E81719B"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POINTS</w:t>
            </w:r>
          </w:p>
        </w:tc>
      </w:tr>
      <w:tr w:rsidR="0056283D" w:rsidRPr="006653A4" w14:paraId="35CC5917" w14:textId="77777777" w:rsidTr="00E621B6">
        <w:tc>
          <w:tcPr>
            <w:tcW w:w="5130" w:type="dxa"/>
            <w:shd w:val="clear" w:color="auto" w:fill="auto"/>
            <w:vAlign w:val="bottom"/>
          </w:tcPr>
          <w:p w14:paraId="07B1339B"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PRICE</w:t>
            </w:r>
          </w:p>
        </w:tc>
        <w:tc>
          <w:tcPr>
            <w:tcW w:w="1800" w:type="dxa"/>
            <w:shd w:val="clear" w:color="auto" w:fill="FFFF00"/>
          </w:tcPr>
          <w:p w14:paraId="3415723D" w14:textId="77777777" w:rsidR="0056283D" w:rsidRPr="006653A4" w:rsidRDefault="0056283D" w:rsidP="00E621B6">
            <w:pPr>
              <w:widowControl w:val="0"/>
              <w:tabs>
                <w:tab w:val="left" w:pos="2880"/>
                <w:tab w:val="left" w:pos="5760"/>
                <w:tab w:val="left" w:pos="7920"/>
              </w:tabs>
              <w:spacing w:after="120"/>
              <w:jc w:val="center"/>
              <w:rPr>
                <w:rFonts w:ascii="Arial" w:hAnsi="Arial" w:cs="Arial"/>
                <w:snapToGrid w:val="0"/>
                <w:sz w:val="22"/>
                <w:szCs w:val="22"/>
                <w:highlight w:val="yellow"/>
              </w:rPr>
            </w:pPr>
            <w:r w:rsidRPr="006653A4">
              <w:rPr>
                <w:rFonts w:ascii="Arial" w:hAnsi="Arial" w:cs="Arial"/>
                <w:snapToGrid w:val="0"/>
                <w:sz w:val="22"/>
                <w:szCs w:val="22"/>
                <w:highlight w:val="yellow"/>
              </w:rPr>
              <w:t>80</w:t>
            </w:r>
          </w:p>
        </w:tc>
      </w:tr>
      <w:tr w:rsidR="0056283D" w:rsidRPr="006653A4" w14:paraId="3C18EB66" w14:textId="77777777" w:rsidTr="00E621B6">
        <w:tc>
          <w:tcPr>
            <w:tcW w:w="5130" w:type="dxa"/>
            <w:shd w:val="clear" w:color="auto" w:fill="auto"/>
            <w:vAlign w:val="bottom"/>
          </w:tcPr>
          <w:p w14:paraId="7B829368"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SPECIFIC GOALS</w:t>
            </w:r>
          </w:p>
        </w:tc>
        <w:tc>
          <w:tcPr>
            <w:tcW w:w="1800" w:type="dxa"/>
            <w:shd w:val="clear" w:color="auto" w:fill="FFFF00"/>
          </w:tcPr>
          <w:p w14:paraId="5B5DE4A1" w14:textId="77777777" w:rsidR="0056283D" w:rsidRPr="006653A4" w:rsidRDefault="0056283D" w:rsidP="00E621B6">
            <w:pPr>
              <w:widowControl w:val="0"/>
              <w:tabs>
                <w:tab w:val="left" w:pos="2880"/>
                <w:tab w:val="left" w:pos="5760"/>
                <w:tab w:val="left" w:pos="7920"/>
              </w:tabs>
              <w:spacing w:after="120"/>
              <w:jc w:val="center"/>
              <w:rPr>
                <w:rFonts w:ascii="Arial" w:hAnsi="Arial" w:cs="Arial"/>
                <w:snapToGrid w:val="0"/>
                <w:sz w:val="22"/>
                <w:szCs w:val="22"/>
              </w:rPr>
            </w:pPr>
            <w:r w:rsidRPr="006653A4">
              <w:rPr>
                <w:rFonts w:ascii="Arial" w:hAnsi="Arial" w:cs="Arial"/>
                <w:snapToGrid w:val="0"/>
                <w:sz w:val="22"/>
                <w:szCs w:val="22"/>
              </w:rPr>
              <w:t>20</w:t>
            </w:r>
          </w:p>
        </w:tc>
      </w:tr>
      <w:tr w:rsidR="0056283D" w:rsidRPr="006653A4" w14:paraId="62C071EA" w14:textId="77777777" w:rsidTr="00E621B6">
        <w:tc>
          <w:tcPr>
            <w:tcW w:w="5130" w:type="dxa"/>
            <w:shd w:val="clear" w:color="auto" w:fill="auto"/>
            <w:vAlign w:val="bottom"/>
          </w:tcPr>
          <w:p w14:paraId="230B8C03"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100</w:t>
            </w:r>
          </w:p>
        </w:tc>
      </w:tr>
    </w:tbl>
    <w:p w14:paraId="03EE1079"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5EFAAA60"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1671C76"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7BBBB0CE"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 xml:space="preserve">The organ of state reserves the right to require of a tenderer, either before a tender is adjudicated or at any time subsequently, to substantiate any claim </w:t>
      </w:r>
      <w:proofErr w:type="gramStart"/>
      <w:r w:rsidRPr="006653A4">
        <w:rPr>
          <w:rFonts w:ascii="Arial" w:hAnsi="Arial" w:cs="Arial"/>
          <w:snapToGrid w:val="0"/>
          <w:sz w:val="22"/>
          <w:szCs w:val="22"/>
        </w:rPr>
        <w:t>in regard to</w:t>
      </w:r>
      <w:proofErr w:type="gramEnd"/>
      <w:r w:rsidRPr="006653A4">
        <w:rPr>
          <w:rFonts w:ascii="Arial" w:hAnsi="Arial" w:cs="Arial"/>
          <w:snapToGrid w:val="0"/>
          <w:sz w:val="22"/>
          <w:szCs w:val="22"/>
        </w:rPr>
        <w:t xml:space="preserve"> preferences, in any manner required by the organ of state.</w:t>
      </w:r>
    </w:p>
    <w:p w14:paraId="065C8DD4" w14:textId="77777777" w:rsidR="0056283D" w:rsidRPr="006653A4"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DEFINITIONS</w:t>
      </w:r>
    </w:p>
    <w:p w14:paraId="27B9A056" w14:textId="77777777" w:rsidR="0056283D" w:rsidRPr="006653A4" w:rsidRDefault="0056283D" w:rsidP="0056283D">
      <w:pPr>
        <w:widowControl w:val="0"/>
        <w:numPr>
          <w:ilvl w:val="0"/>
          <w:numId w:val="15"/>
        </w:numPr>
        <w:tabs>
          <w:tab w:val="left" w:pos="7920"/>
        </w:tabs>
        <w:spacing w:after="120" w:line="259" w:lineRule="auto"/>
        <w:jc w:val="both"/>
        <w:rPr>
          <w:rFonts w:ascii="Arial" w:hAnsi="Arial" w:cs="Arial"/>
          <w:snapToGrid w:val="0"/>
          <w:sz w:val="22"/>
          <w:szCs w:val="22"/>
        </w:rPr>
      </w:pPr>
      <w:r w:rsidRPr="006653A4" w:rsidDel="00FF3035">
        <w:rPr>
          <w:rFonts w:ascii="Arial" w:hAnsi="Arial" w:cs="Arial"/>
          <w:b/>
          <w:snapToGrid w:val="0"/>
          <w:sz w:val="22"/>
          <w:szCs w:val="22"/>
        </w:rPr>
        <w:t xml:space="preserve"> </w:t>
      </w:r>
      <w:r w:rsidRPr="006653A4">
        <w:rPr>
          <w:rFonts w:ascii="Arial" w:hAnsi="Arial" w:cs="Arial"/>
          <w:b/>
          <w:snapToGrid w:val="0"/>
          <w:sz w:val="22"/>
          <w:szCs w:val="22"/>
        </w:rPr>
        <w:t>“tender</w:t>
      </w:r>
      <w:r w:rsidRPr="006653A4">
        <w:rPr>
          <w:rFonts w:ascii="Arial" w:hAnsi="Arial" w:cs="Arial"/>
          <w:b/>
          <w:bCs/>
          <w:snapToGrid w:val="0"/>
          <w:sz w:val="22"/>
          <w:szCs w:val="22"/>
        </w:rPr>
        <w:t>”</w:t>
      </w:r>
      <w:r w:rsidRPr="006653A4">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6653A4">
        <w:rPr>
          <w:rFonts w:ascii="Arial" w:hAnsi="Arial" w:cs="Arial"/>
          <w:snapToGrid w:val="0"/>
          <w:sz w:val="22"/>
          <w:szCs w:val="22"/>
        </w:rPr>
        <w:t>legislation;</w:t>
      </w:r>
      <w:proofErr w:type="gramEnd"/>
      <w:r w:rsidRPr="006653A4">
        <w:rPr>
          <w:rFonts w:ascii="Arial" w:hAnsi="Arial" w:cs="Arial"/>
          <w:snapToGrid w:val="0"/>
          <w:sz w:val="22"/>
          <w:szCs w:val="22"/>
        </w:rPr>
        <w:t xml:space="preserve"> </w:t>
      </w:r>
    </w:p>
    <w:p w14:paraId="1748BE10" w14:textId="77777777" w:rsidR="0056283D" w:rsidRPr="006653A4" w:rsidRDefault="0056283D" w:rsidP="0056283D">
      <w:pPr>
        <w:widowControl w:val="0"/>
        <w:numPr>
          <w:ilvl w:val="0"/>
          <w:numId w:val="15"/>
        </w:numPr>
        <w:spacing w:after="160" w:line="259" w:lineRule="auto"/>
        <w:ind w:right="682"/>
        <w:contextualSpacing/>
        <w:jc w:val="both"/>
        <w:rPr>
          <w:rFonts w:ascii="Arial" w:eastAsia="Arial" w:hAnsi="Arial" w:cs="Arial"/>
          <w:color w:val="000000"/>
          <w:sz w:val="22"/>
          <w:szCs w:val="22"/>
          <w:lang w:eastAsia="en-ZA"/>
        </w:rPr>
      </w:pPr>
      <w:r w:rsidRPr="006653A4">
        <w:rPr>
          <w:rFonts w:ascii="Arial" w:hAnsi="Arial" w:cs="Arial"/>
          <w:b/>
          <w:snapToGrid w:val="0"/>
          <w:sz w:val="22"/>
          <w:szCs w:val="22"/>
        </w:rPr>
        <w:t xml:space="preserve">“price” </w:t>
      </w:r>
      <w:r w:rsidRPr="006653A4">
        <w:rPr>
          <w:rFonts w:ascii="Arial" w:eastAsia="Arial" w:hAnsi="Arial" w:cs="Arial"/>
          <w:bCs/>
          <w:color w:val="000000"/>
          <w:sz w:val="22"/>
          <w:szCs w:val="22"/>
          <w:lang w:eastAsia="en-ZA"/>
        </w:rPr>
        <w:t>means an amount of money tendered for goods or services, and</w:t>
      </w:r>
      <w:r w:rsidRPr="006653A4">
        <w:rPr>
          <w:rFonts w:ascii="Arial" w:eastAsia="Arial" w:hAnsi="Arial" w:cs="Arial"/>
          <w:b/>
          <w:color w:val="000000"/>
          <w:sz w:val="22"/>
          <w:szCs w:val="22"/>
          <w:lang w:eastAsia="en-ZA"/>
        </w:rPr>
        <w:t xml:space="preserve"> </w:t>
      </w:r>
      <w:r w:rsidRPr="006653A4">
        <w:rPr>
          <w:rFonts w:ascii="Arial" w:eastAsia="Arial" w:hAnsi="Arial" w:cs="Arial"/>
          <w:color w:val="000000"/>
          <w:sz w:val="22"/>
          <w:szCs w:val="22"/>
          <w:lang w:eastAsia="en-ZA"/>
        </w:rPr>
        <w:lastRenderedPageBreak/>
        <w:t xml:space="preserve">includes all applicable taxes less all unconditional </w:t>
      </w:r>
      <w:proofErr w:type="gramStart"/>
      <w:r w:rsidRPr="006653A4">
        <w:rPr>
          <w:rFonts w:ascii="Arial" w:eastAsia="Arial" w:hAnsi="Arial" w:cs="Arial"/>
          <w:color w:val="000000"/>
          <w:sz w:val="22"/>
          <w:szCs w:val="22"/>
          <w:lang w:eastAsia="en-ZA"/>
        </w:rPr>
        <w:t>discounts;</w:t>
      </w:r>
      <w:proofErr w:type="gramEnd"/>
      <w:r w:rsidRPr="006653A4">
        <w:rPr>
          <w:rFonts w:ascii="Arial" w:eastAsia="Arial" w:hAnsi="Arial" w:cs="Arial"/>
          <w:b/>
          <w:color w:val="000000"/>
          <w:sz w:val="22"/>
          <w:szCs w:val="22"/>
          <w:lang w:eastAsia="en-ZA"/>
        </w:rPr>
        <w:t xml:space="preserve"> </w:t>
      </w:r>
    </w:p>
    <w:p w14:paraId="5CB035D7" w14:textId="77777777" w:rsidR="0056283D" w:rsidRPr="006653A4" w:rsidRDefault="0056283D" w:rsidP="0056283D">
      <w:pPr>
        <w:widowControl w:val="0"/>
        <w:numPr>
          <w:ilvl w:val="0"/>
          <w:numId w:val="15"/>
        </w:numPr>
        <w:spacing w:after="120" w:line="259" w:lineRule="auto"/>
        <w:contextualSpacing/>
        <w:jc w:val="both"/>
        <w:rPr>
          <w:rFonts w:ascii="Arial" w:hAnsi="Arial" w:cs="Arial"/>
          <w:i/>
          <w:snapToGrid w:val="0"/>
          <w:sz w:val="22"/>
          <w:szCs w:val="22"/>
        </w:rPr>
      </w:pPr>
      <w:r w:rsidRPr="006653A4">
        <w:rPr>
          <w:rFonts w:ascii="Arial" w:hAnsi="Arial" w:cs="Arial"/>
          <w:b/>
          <w:snapToGrid w:val="0"/>
          <w:sz w:val="22"/>
          <w:szCs w:val="22"/>
        </w:rPr>
        <w:t>“</w:t>
      </w:r>
      <w:proofErr w:type="gramStart"/>
      <w:r w:rsidRPr="006653A4">
        <w:rPr>
          <w:rFonts w:ascii="Arial" w:hAnsi="Arial" w:cs="Arial"/>
          <w:b/>
          <w:snapToGrid w:val="0"/>
          <w:sz w:val="22"/>
          <w:szCs w:val="22"/>
        </w:rPr>
        <w:t>rand</w:t>
      </w:r>
      <w:proofErr w:type="gramEnd"/>
      <w:r w:rsidRPr="006653A4">
        <w:rPr>
          <w:rFonts w:ascii="Arial" w:hAnsi="Arial" w:cs="Arial"/>
          <w:b/>
          <w:snapToGrid w:val="0"/>
          <w:sz w:val="22"/>
          <w:szCs w:val="22"/>
        </w:rPr>
        <w:t xml:space="preserve"> value”</w:t>
      </w:r>
      <w:r w:rsidRPr="006653A4">
        <w:rPr>
          <w:rFonts w:ascii="Arial" w:hAnsi="Arial" w:cs="Arial"/>
          <w:snapToGrid w:val="0"/>
          <w:sz w:val="22"/>
          <w:szCs w:val="22"/>
        </w:rPr>
        <w:t xml:space="preserve"> means the total estimated value of a contract in Rand, calculated at the time of bid invitation, and includes all applicable taxes; </w:t>
      </w:r>
    </w:p>
    <w:p w14:paraId="6F0E64A0" w14:textId="77777777" w:rsidR="0056283D" w:rsidRPr="006653A4" w:rsidRDefault="0056283D" w:rsidP="0056283D">
      <w:pPr>
        <w:widowControl w:val="0"/>
        <w:numPr>
          <w:ilvl w:val="0"/>
          <w:numId w:val="15"/>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“tender for income-generating contracts”</w:t>
      </w:r>
      <w:r w:rsidRPr="006653A4">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6653A4" w:rsidRDefault="0056283D" w:rsidP="0056283D">
      <w:pPr>
        <w:widowControl w:val="0"/>
        <w:numPr>
          <w:ilvl w:val="0"/>
          <w:numId w:val="15"/>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w:t>
      </w:r>
      <w:proofErr w:type="gramStart"/>
      <w:r w:rsidRPr="006653A4">
        <w:rPr>
          <w:rFonts w:ascii="Arial" w:hAnsi="Arial" w:cs="Arial"/>
          <w:b/>
          <w:snapToGrid w:val="0"/>
          <w:sz w:val="22"/>
          <w:szCs w:val="22"/>
        </w:rPr>
        <w:t>the</w:t>
      </w:r>
      <w:proofErr w:type="gramEnd"/>
      <w:r w:rsidRPr="006653A4">
        <w:rPr>
          <w:rFonts w:ascii="Arial" w:hAnsi="Arial" w:cs="Arial"/>
          <w:b/>
          <w:snapToGrid w:val="0"/>
          <w:sz w:val="22"/>
          <w:szCs w:val="22"/>
        </w:rPr>
        <w:t xml:space="preserve"> Act” </w:t>
      </w:r>
      <w:r w:rsidRPr="006653A4">
        <w:rPr>
          <w:rFonts w:ascii="Arial" w:hAnsi="Arial" w:cs="Arial"/>
          <w:snapToGrid w:val="0"/>
          <w:sz w:val="22"/>
          <w:szCs w:val="22"/>
        </w:rPr>
        <w:t xml:space="preserve">means the Preferential Procurement Policy Framework Act, 2000 (Act No. 5 of 2000).  </w:t>
      </w:r>
    </w:p>
    <w:p w14:paraId="721799EB" w14:textId="77777777" w:rsidR="0056283D" w:rsidRPr="006653A4" w:rsidRDefault="0056283D" w:rsidP="0056283D">
      <w:pPr>
        <w:widowControl w:val="0"/>
        <w:tabs>
          <w:tab w:val="left" w:pos="7920"/>
        </w:tabs>
        <w:spacing w:after="120"/>
        <w:ind w:left="1080"/>
        <w:jc w:val="both"/>
        <w:rPr>
          <w:rFonts w:ascii="Arial" w:hAnsi="Arial" w:cs="Arial"/>
          <w:i/>
          <w:snapToGrid w:val="0"/>
          <w:sz w:val="22"/>
          <w:szCs w:val="22"/>
        </w:rPr>
      </w:pPr>
    </w:p>
    <w:p w14:paraId="0E78C323" w14:textId="77777777" w:rsidR="0056283D" w:rsidRPr="006653A4" w:rsidRDefault="0056283D" w:rsidP="0056283D">
      <w:pPr>
        <w:widowControl w:val="0"/>
        <w:numPr>
          <w:ilvl w:val="0"/>
          <w:numId w:val="9"/>
        </w:numPr>
        <w:tabs>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FORMULAE FOR PROCUREMENT OF GOODS AND SERVICES</w:t>
      </w:r>
    </w:p>
    <w:p w14:paraId="1BBD74F1" w14:textId="77777777" w:rsidR="0056283D" w:rsidRPr="006653A4" w:rsidRDefault="0056283D" w:rsidP="0056283D">
      <w:pPr>
        <w:widowControl w:val="0"/>
        <w:numPr>
          <w:ilvl w:val="1"/>
          <w:numId w:val="16"/>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4E3C02D0" w14:textId="77777777" w:rsidR="0056283D" w:rsidRPr="006653A4" w:rsidRDefault="0056283D" w:rsidP="0056283D">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6F44C76B" w14:textId="77777777" w:rsidR="0056283D" w:rsidRPr="006653A4" w:rsidRDefault="0056283D" w:rsidP="0056283D">
      <w:pPr>
        <w:widowControl w:val="0"/>
        <w:tabs>
          <w:tab w:val="left" w:pos="2880"/>
          <w:tab w:val="left" w:pos="5760"/>
          <w:tab w:val="left" w:pos="7920"/>
        </w:tabs>
        <w:spacing w:after="120"/>
        <w:ind w:left="720" w:hanging="720"/>
        <w:jc w:val="both"/>
        <w:rPr>
          <w:rFonts w:ascii="Arial" w:hAnsi="Arial" w:cs="Arial"/>
          <w:b/>
          <w:snapToGrid w:val="0"/>
          <w:sz w:val="22"/>
          <w:szCs w:val="22"/>
        </w:rPr>
      </w:pPr>
      <w:r w:rsidRPr="006653A4">
        <w:rPr>
          <w:rFonts w:ascii="Arial" w:hAnsi="Arial" w:cs="Arial"/>
          <w:snapToGrid w:val="0"/>
          <w:sz w:val="22"/>
          <w:szCs w:val="22"/>
        </w:rPr>
        <w:t>3.1.1</w:t>
      </w:r>
      <w:r w:rsidRPr="006653A4">
        <w:rPr>
          <w:rFonts w:ascii="Arial" w:hAnsi="Arial" w:cs="Arial"/>
          <w:b/>
          <w:snapToGrid w:val="0"/>
          <w:sz w:val="22"/>
          <w:szCs w:val="22"/>
        </w:rPr>
        <w:t xml:space="preserve">   THE 80/20 OR 90/10 PREFERENCE POINT SYSTEMS </w:t>
      </w:r>
    </w:p>
    <w:p w14:paraId="3CA33641"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w:bookmarkStart w:id="19" w:name="_Hlk78214518"/>
      <w:r w:rsidRPr="006653A4">
        <w:rPr>
          <w:rFonts w:ascii="Arial" w:hAnsi="Arial" w:cs="Arial"/>
          <w:snapToGrid w:val="0"/>
          <w:sz w:val="22"/>
          <w:szCs w:val="22"/>
        </w:rPr>
        <w:t>A maximum of 80 or 90 points is allocated for price on the following basis:</w:t>
      </w:r>
    </w:p>
    <w:p w14:paraId="5C65221F"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2EDAD62E"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r>
      <w:bookmarkStart w:id="20" w:name="_Toc142667167"/>
      <w:bookmarkStart w:id="21" w:name="_Toc159246530"/>
      <w:r w:rsidRPr="006653A4">
        <w:rPr>
          <w:rFonts w:ascii="Arial" w:hAnsi="Arial" w:cs="Arial"/>
          <w:b/>
          <w:snapToGrid w:val="0"/>
          <w:sz w:val="22"/>
          <w:szCs w:val="22"/>
        </w:rPr>
        <w:t>80/20</w:t>
      </w:r>
      <w:r w:rsidRPr="006653A4">
        <w:rPr>
          <w:rFonts w:ascii="Arial" w:hAnsi="Arial" w:cs="Arial"/>
          <w:b/>
          <w:snapToGrid w:val="0"/>
          <w:sz w:val="22"/>
          <w:szCs w:val="22"/>
        </w:rPr>
        <w:tab/>
        <w:t>or</w:t>
      </w:r>
      <w:r w:rsidRPr="006653A4">
        <w:rPr>
          <w:rFonts w:ascii="Arial" w:hAnsi="Arial" w:cs="Arial"/>
          <w:b/>
          <w:snapToGrid w:val="0"/>
          <w:sz w:val="22"/>
          <w:szCs w:val="22"/>
        </w:rPr>
        <w:tab/>
        <w:t>90/10</w:t>
      </w:r>
      <w:bookmarkEnd w:id="20"/>
      <w:bookmarkEnd w:id="21"/>
      <w:r w:rsidRPr="006653A4">
        <w:rPr>
          <w:rFonts w:ascii="Arial" w:hAnsi="Arial" w:cs="Arial"/>
          <w:b/>
          <w:snapToGrid w:val="0"/>
          <w:sz w:val="22"/>
          <w:szCs w:val="22"/>
        </w:rPr>
        <w:tab/>
      </w:r>
    </w:p>
    <w:p w14:paraId="1C57712A"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619D128D" w14:textId="77777777" w:rsidR="0056283D" w:rsidRPr="006653A4"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roofErr w:type="gramStart"/>
      <w:r w:rsidRPr="006653A4">
        <w:rPr>
          <w:rFonts w:ascii="Arial" w:hAnsi="Arial" w:cs="Arial"/>
          <w:snapToGrid w:val="0"/>
          <w:sz w:val="22"/>
          <w:szCs w:val="22"/>
        </w:rPr>
        <w:t>Where</w:t>
      </w:r>
      <w:proofErr w:type="gramEnd"/>
    </w:p>
    <w:p w14:paraId="0C183389"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177DD8BA"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51F015C3"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roofErr w:type="spellStart"/>
      <w:r w:rsidRPr="006653A4">
        <w:rPr>
          <w:rFonts w:ascii="Arial" w:hAnsi="Arial" w:cs="Arial"/>
          <w:snapToGrid w:val="0"/>
          <w:sz w:val="22"/>
          <w:szCs w:val="22"/>
        </w:rPr>
        <w:t>Pmin</w:t>
      </w:r>
      <w:proofErr w:type="spellEnd"/>
      <w:r w:rsidRPr="006653A4">
        <w:rPr>
          <w:rFonts w:ascii="Arial" w:hAnsi="Arial" w:cs="Arial"/>
          <w:snapToGrid w:val="0"/>
          <w:sz w:val="22"/>
          <w:szCs w:val="22"/>
        </w:rPr>
        <w:tab/>
        <w:t>=</w:t>
      </w:r>
      <w:r w:rsidRPr="006653A4">
        <w:rPr>
          <w:rFonts w:ascii="Arial" w:hAnsi="Arial" w:cs="Arial"/>
          <w:snapToGrid w:val="0"/>
          <w:sz w:val="22"/>
          <w:szCs w:val="22"/>
        </w:rPr>
        <w:tab/>
        <w:t>Price of lowest acceptable tender</w:t>
      </w:r>
    </w:p>
    <w:p w14:paraId="76BE3BA8"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bookmarkEnd w:id="19"/>
    <w:p w14:paraId="7B039FD4" w14:textId="77777777" w:rsidR="0056283D" w:rsidRPr="006653A4" w:rsidRDefault="0056283D" w:rsidP="0056283D">
      <w:pPr>
        <w:widowControl w:val="0"/>
        <w:numPr>
          <w:ilvl w:val="1"/>
          <w:numId w:val="16"/>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FORMULAE FOR DISPOSAL OR LEASING OF STATE ASSETS AND INCOME GENERATING PROCUREMENT</w:t>
      </w:r>
    </w:p>
    <w:p w14:paraId="036CD71C" w14:textId="77777777" w:rsidR="0056283D" w:rsidRPr="006653A4" w:rsidRDefault="0056283D" w:rsidP="0056283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01850ED0" w14:textId="77777777" w:rsidR="0056283D" w:rsidRPr="006653A4" w:rsidRDefault="0056283D" w:rsidP="0056283D">
      <w:pPr>
        <w:widowControl w:val="0"/>
        <w:numPr>
          <w:ilvl w:val="2"/>
          <w:numId w:val="16"/>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6895F988" w14:textId="77777777" w:rsidR="0056283D" w:rsidRPr="006653A4" w:rsidRDefault="0056283D" w:rsidP="0056283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5C92CA8B" w14:textId="77777777" w:rsidR="0056283D" w:rsidRPr="006653A4" w:rsidRDefault="0056283D" w:rsidP="0056283D">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6653A4">
        <w:rPr>
          <w:rFonts w:ascii="Arial" w:hAnsi="Arial" w:cs="Arial"/>
          <w:snapToGrid w:val="0"/>
          <w:sz w:val="22"/>
          <w:szCs w:val="22"/>
        </w:rPr>
        <w:t>A maximum of 80 or 90 points is allocated for price on the following basis:</w:t>
      </w:r>
    </w:p>
    <w:p w14:paraId="067130A2"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p>
    <w:p w14:paraId="3F636D2D"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64602545"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t xml:space="preserve">            </w:t>
      </w:r>
      <w:bookmarkStart w:id="22" w:name="_Toc142667168"/>
      <w:bookmarkStart w:id="23" w:name="_Toc159246531"/>
      <w:r w:rsidRPr="006653A4">
        <w:rPr>
          <w:rFonts w:ascii="Arial" w:hAnsi="Arial" w:cs="Arial"/>
          <w:b/>
          <w:snapToGrid w:val="0"/>
          <w:sz w:val="22"/>
          <w:szCs w:val="22"/>
        </w:rPr>
        <w:t>80/20</w:t>
      </w:r>
      <w:r w:rsidRPr="006653A4">
        <w:rPr>
          <w:rFonts w:ascii="Arial" w:hAnsi="Arial" w:cs="Arial"/>
          <w:b/>
          <w:snapToGrid w:val="0"/>
          <w:sz w:val="22"/>
          <w:szCs w:val="22"/>
        </w:rPr>
        <w:tab/>
        <w:t xml:space="preserve">               or</w:t>
      </w:r>
      <w:r w:rsidRPr="006653A4">
        <w:rPr>
          <w:rFonts w:ascii="Arial" w:hAnsi="Arial" w:cs="Arial"/>
          <w:b/>
          <w:snapToGrid w:val="0"/>
          <w:sz w:val="22"/>
          <w:szCs w:val="22"/>
        </w:rPr>
        <w:tab/>
        <w:t xml:space="preserve">            90/10</w:t>
      </w:r>
      <w:bookmarkEnd w:id="22"/>
      <w:bookmarkEnd w:id="23"/>
      <w:r w:rsidRPr="006653A4">
        <w:rPr>
          <w:rFonts w:ascii="Arial" w:hAnsi="Arial" w:cs="Arial"/>
          <w:b/>
          <w:snapToGrid w:val="0"/>
          <w:sz w:val="22"/>
          <w:szCs w:val="22"/>
        </w:rPr>
        <w:tab/>
      </w:r>
    </w:p>
    <w:p w14:paraId="5782C4AC"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4EBFD6F2" w14:textId="77777777" w:rsidR="0056283D" w:rsidRPr="006653A4"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
    <w:p w14:paraId="66C10337"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 xml:space="preserve">             </w:t>
      </w:r>
      <w:proofErr w:type="gramStart"/>
      <w:r w:rsidRPr="006653A4">
        <w:rPr>
          <w:rFonts w:ascii="Arial" w:hAnsi="Arial" w:cs="Arial"/>
          <w:snapToGrid w:val="0"/>
          <w:sz w:val="22"/>
          <w:szCs w:val="22"/>
        </w:rPr>
        <w:t>Where</w:t>
      </w:r>
      <w:proofErr w:type="gramEnd"/>
    </w:p>
    <w:p w14:paraId="15A53052"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7D3B7D5F"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6E459F91"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Pmax</w:t>
      </w:r>
      <w:r w:rsidRPr="006653A4">
        <w:rPr>
          <w:rFonts w:ascii="Arial" w:hAnsi="Arial" w:cs="Arial"/>
          <w:snapToGrid w:val="0"/>
          <w:sz w:val="22"/>
          <w:szCs w:val="22"/>
        </w:rPr>
        <w:tab/>
        <w:t>=</w:t>
      </w:r>
      <w:r w:rsidRPr="006653A4">
        <w:rPr>
          <w:rFonts w:ascii="Arial" w:hAnsi="Arial" w:cs="Arial"/>
          <w:snapToGrid w:val="0"/>
          <w:sz w:val="22"/>
          <w:szCs w:val="22"/>
        </w:rPr>
        <w:tab/>
        <w:t>Price of highest acceptable tender</w:t>
      </w:r>
    </w:p>
    <w:p w14:paraId="000779D6" w14:textId="77777777" w:rsidR="0056283D" w:rsidRPr="006653A4" w:rsidRDefault="0056283D" w:rsidP="0056283D">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rPr>
      </w:pPr>
    </w:p>
    <w:p w14:paraId="39D9B978" w14:textId="77777777" w:rsidR="0056283D" w:rsidRPr="006653A4" w:rsidRDefault="0056283D" w:rsidP="0056283D">
      <w:pPr>
        <w:widowControl w:val="0"/>
        <w:numPr>
          <w:ilvl w:val="0"/>
          <w:numId w:val="16"/>
        </w:numPr>
        <w:tabs>
          <w:tab w:val="num" w:pos="720"/>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 xml:space="preserve">POINTS AWARDED FOR SPECIFIC GOALS </w:t>
      </w:r>
    </w:p>
    <w:p w14:paraId="394B0593" w14:textId="77777777" w:rsidR="0056283D" w:rsidRPr="006653A4" w:rsidRDefault="0056283D" w:rsidP="0056283D">
      <w:pPr>
        <w:widowControl w:val="0"/>
        <w:numPr>
          <w:ilvl w:val="1"/>
          <w:numId w:val="16"/>
        </w:numPr>
        <w:tabs>
          <w:tab w:val="num" w:pos="7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lastRenderedPageBreak/>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6653A4" w:rsidRDefault="0056283D" w:rsidP="0056283D">
      <w:pPr>
        <w:widowControl w:val="0"/>
        <w:numPr>
          <w:ilvl w:val="1"/>
          <w:numId w:val="16"/>
        </w:numPr>
        <w:spacing w:after="120" w:line="259" w:lineRule="auto"/>
        <w:ind w:left="709" w:hanging="709"/>
        <w:jc w:val="both"/>
        <w:rPr>
          <w:rFonts w:ascii="Arial" w:hAnsi="Arial" w:cs="Arial"/>
          <w:snapToGrid w:val="0"/>
          <w:sz w:val="22"/>
          <w:szCs w:val="22"/>
        </w:rPr>
      </w:pPr>
      <w:r w:rsidRPr="006653A4">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6653A4" w:rsidRDefault="0056283D" w:rsidP="0056283D">
      <w:pPr>
        <w:widowControl w:val="0"/>
        <w:numPr>
          <w:ilvl w:val="0"/>
          <w:numId w:val="14"/>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653A4">
        <w:rPr>
          <w:rFonts w:ascii="Arial" w:hAnsi="Arial" w:cs="Arial"/>
          <w:snapToGrid w:val="0"/>
          <w:sz w:val="22"/>
          <w:szCs w:val="22"/>
        </w:rPr>
        <w:t>system;</w:t>
      </w:r>
      <w:proofErr w:type="gramEnd"/>
      <w:r w:rsidRPr="006653A4">
        <w:rPr>
          <w:rFonts w:ascii="Arial" w:hAnsi="Arial" w:cs="Arial"/>
          <w:snapToGrid w:val="0"/>
          <w:sz w:val="22"/>
          <w:szCs w:val="22"/>
        </w:rPr>
        <w:t xml:space="preserve"> or</w:t>
      </w:r>
    </w:p>
    <w:p w14:paraId="0D474C95" w14:textId="77777777" w:rsidR="0056283D" w:rsidRPr="006653A4" w:rsidRDefault="0056283D" w:rsidP="0056283D">
      <w:pPr>
        <w:widowControl w:val="0"/>
        <w:spacing w:after="120"/>
        <w:ind w:left="1620"/>
        <w:contextualSpacing/>
        <w:jc w:val="both"/>
        <w:rPr>
          <w:rFonts w:ascii="Arial" w:hAnsi="Arial" w:cs="Arial"/>
          <w:snapToGrid w:val="0"/>
          <w:sz w:val="22"/>
          <w:szCs w:val="22"/>
        </w:rPr>
      </w:pPr>
      <w:r w:rsidRPr="006653A4">
        <w:rPr>
          <w:rFonts w:ascii="Arial" w:hAnsi="Arial" w:cs="Arial"/>
          <w:snapToGrid w:val="0"/>
          <w:sz w:val="22"/>
          <w:szCs w:val="22"/>
        </w:rPr>
        <w:t xml:space="preserve"> </w:t>
      </w:r>
    </w:p>
    <w:p w14:paraId="0351A389" w14:textId="77777777" w:rsidR="0056283D" w:rsidRPr="006653A4" w:rsidRDefault="0056283D" w:rsidP="0056283D">
      <w:pPr>
        <w:widowControl w:val="0"/>
        <w:numPr>
          <w:ilvl w:val="0"/>
          <w:numId w:val="14"/>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6653A4" w:rsidRDefault="0056283D" w:rsidP="0056283D">
      <w:pPr>
        <w:widowControl w:val="0"/>
        <w:spacing w:after="120"/>
        <w:ind w:left="993"/>
        <w:jc w:val="both"/>
        <w:rPr>
          <w:rFonts w:ascii="Arial" w:hAnsi="Arial" w:cs="Arial"/>
          <w:snapToGrid w:val="0"/>
          <w:sz w:val="22"/>
          <w:szCs w:val="22"/>
        </w:rPr>
      </w:pPr>
      <w:r w:rsidRPr="006653A4">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6653A4" w:rsidRDefault="0056283D" w:rsidP="0056283D">
      <w:pPr>
        <w:widowControl w:val="0"/>
        <w:spacing w:after="120"/>
        <w:ind w:left="142"/>
        <w:jc w:val="both"/>
        <w:rPr>
          <w:rFonts w:ascii="Arial" w:hAnsi="Arial" w:cs="Arial"/>
          <w:b/>
          <w:snapToGrid w:val="0"/>
          <w:sz w:val="22"/>
          <w:szCs w:val="22"/>
        </w:rPr>
      </w:pPr>
      <w:r w:rsidRPr="006653A4">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6653A4" w:rsidRDefault="0056283D" w:rsidP="0056283D">
      <w:pPr>
        <w:widowControl w:val="0"/>
        <w:spacing w:after="120"/>
        <w:ind w:left="142"/>
        <w:jc w:val="both"/>
        <w:rPr>
          <w:rFonts w:ascii="Arial" w:hAnsi="Arial" w:cs="Arial"/>
          <w:b/>
          <w:snapToGrid w:val="0"/>
          <w:color w:val="FF0000"/>
          <w:sz w:val="22"/>
          <w:szCs w:val="22"/>
        </w:rPr>
      </w:pPr>
      <w:bookmarkStart w:id="24" w:name="_Hlk125038050"/>
      <w:r w:rsidRPr="006653A4">
        <w:rPr>
          <w:rFonts w:ascii="Arial" w:hAnsi="Arial" w:cs="Arial"/>
          <w:b/>
          <w:i/>
          <w:snapToGrid w:val="0"/>
          <w:color w:val="FF0000"/>
          <w:sz w:val="22"/>
          <w:szCs w:val="22"/>
        </w:rPr>
        <w:t>Note to tenderers: The tenderer must indicate how they claim points for each preference point system.</w:t>
      </w:r>
      <w:r w:rsidRPr="006653A4">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716"/>
        <w:gridCol w:w="2790"/>
      </w:tblGrid>
      <w:tr w:rsidR="0056283D" w:rsidRPr="006653A4" w14:paraId="1EE6E972" w14:textId="77777777" w:rsidTr="0056283D">
        <w:trPr>
          <w:trHeight w:val="863"/>
          <w:tblHeader/>
        </w:trPr>
        <w:tc>
          <w:tcPr>
            <w:tcW w:w="0" w:type="auto"/>
            <w:tcBorders>
              <w:top w:val="nil"/>
            </w:tcBorders>
            <w:shd w:val="clear" w:color="auto" w:fill="AEAAAA"/>
            <w:vAlign w:val="center"/>
          </w:tcPr>
          <w:bookmarkEnd w:id="24"/>
          <w:p w14:paraId="53FCB0C1" w14:textId="77777777" w:rsidR="0056283D" w:rsidRPr="006653A4" w:rsidRDefault="0056283D" w:rsidP="00E621B6">
            <w:pPr>
              <w:kinsoku w:val="0"/>
              <w:overflowPunct w:val="0"/>
              <w:spacing w:before="96"/>
              <w:textAlignment w:val="baseline"/>
              <w:rPr>
                <w:rFonts w:ascii="Arial" w:hAnsi="Arial" w:cs="Arial"/>
                <w:b/>
                <w:sz w:val="22"/>
                <w:szCs w:val="22"/>
              </w:rPr>
            </w:pPr>
            <w:r w:rsidRPr="006653A4">
              <w:rPr>
                <w:rFonts w:ascii="Arial" w:hAnsi="Arial" w:cs="Arial"/>
                <w:b/>
                <w:kern w:val="24"/>
                <w:sz w:val="22"/>
                <w:szCs w:val="22"/>
              </w:rPr>
              <w:t>The specific goals allocated points in terms of this tender</w:t>
            </w:r>
          </w:p>
        </w:tc>
        <w:tc>
          <w:tcPr>
            <w:tcW w:w="0" w:type="auto"/>
            <w:shd w:val="clear" w:color="auto" w:fill="C00000"/>
            <w:vAlign w:val="center"/>
          </w:tcPr>
          <w:p w14:paraId="2015BEB9"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Number of points</w:t>
            </w:r>
          </w:p>
          <w:p w14:paraId="7D42742E"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allocated</w:t>
            </w:r>
          </w:p>
          <w:p w14:paraId="796FF2A8"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(80/20 system)</w:t>
            </w:r>
          </w:p>
          <w:p w14:paraId="56BD113D" w14:textId="77777777" w:rsidR="0056283D" w:rsidRPr="006653A4" w:rsidRDefault="0056283D" w:rsidP="00E621B6">
            <w:pPr>
              <w:kinsoku w:val="0"/>
              <w:overflowPunct w:val="0"/>
              <w:spacing w:before="96"/>
              <w:jc w:val="center"/>
              <w:textAlignment w:val="baseline"/>
              <w:rPr>
                <w:rFonts w:ascii="Arial" w:hAnsi="Arial" w:cs="Arial"/>
                <w:b/>
                <w:sz w:val="22"/>
                <w:szCs w:val="22"/>
              </w:rPr>
            </w:pPr>
            <w:r w:rsidRPr="006653A4">
              <w:rPr>
                <w:rFonts w:ascii="Arial" w:hAnsi="Arial" w:cs="Arial"/>
                <w:b/>
                <w:sz w:val="22"/>
                <w:szCs w:val="22"/>
              </w:rPr>
              <w:t>(To be completed by the organ of state)</w:t>
            </w:r>
          </w:p>
        </w:tc>
        <w:tc>
          <w:tcPr>
            <w:tcW w:w="0" w:type="auto"/>
            <w:shd w:val="clear" w:color="auto" w:fill="F4B083"/>
          </w:tcPr>
          <w:p w14:paraId="2E4B34E4"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Number of points claimed (80/20 system)</w:t>
            </w:r>
          </w:p>
          <w:p w14:paraId="1638DF9B"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(To be completed by the tenderer)</w:t>
            </w:r>
          </w:p>
        </w:tc>
      </w:tr>
      <w:tr w:rsidR="0056283D" w:rsidRPr="006653A4" w14:paraId="11CD4FC9" w14:textId="77777777" w:rsidTr="00E621B6">
        <w:trPr>
          <w:trHeight w:val="317"/>
        </w:trPr>
        <w:tc>
          <w:tcPr>
            <w:tcW w:w="0" w:type="auto"/>
            <w:shd w:val="clear" w:color="auto" w:fill="auto"/>
          </w:tcPr>
          <w:p w14:paraId="1B966D5E" w14:textId="7DA079D2" w:rsidR="0056283D" w:rsidRPr="006653A4" w:rsidRDefault="0056283D" w:rsidP="00E621B6">
            <w:pPr>
              <w:kinsoku w:val="0"/>
              <w:overflowPunct w:val="0"/>
              <w:spacing w:before="115"/>
              <w:textAlignment w:val="baseline"/>
              <w:rPr>
                <w:rFonts w:ascii="Arial" w:hAnsi="Arial" w:cs="Arial"/>
                <w:sz w:val="22"/>
                <w:szCs w:val="22"/>
              </w:rPr>
            </w:pPr>
          </w:p>
        </w:tc>
        <w:tc>
          <w:tcPr>
            <w:tcW w:w="0" w:type="auto"/>
            <w:shd w:val="clear" w:color="auto" w:fill="auto"/>
          </w:tcPr>
          <w:p w14:paraId="74EE7667" w14:textId="2148B6FB" w:rsidR="0056283D" w:rsidRPr="006653A4" w:rsidRDefault="0056283D" w:rsidP="00E621B6">
            <w:pPr>
              <w:kinsoku w:val="0"/>
              <w:overflowPunct w:val="0"/>
              <w:spacing w:before="115"/>
              <w:jc w:val="center"/>
              <w:textAlignment w:val="baseline"/>
              <w:rPr>
                <w:rFonts w:ascii="Arial" w:hAnsi="Arial" w:cs="Arial"/>
                <w:b/>
                <w:bCs/>
                <w:sz w:val="22"/>
                <w:szCs w:val="22"/>
              </w:rPr>
            </w:pPr>
          </w:p>
        </w:tc>
        <w:tc>
          <w:tcPr>
            <w:tcW w:w="0" w:type="auto"/>
          </w:tcPr>
          <w:p w14:paraId="7B4143A7" w14:textId="77777777" w:rsidR="0056283D" w:rsidRPr="006653A4" w:rsidRDefault="0056283D" w:rsidP="00E621B6">
            <w:pPr>
              <w:kinsoku w:val="0"/>
              <w:overflowPunct w:val="0"/>
              <w:spacing w:before="115"/>
              <w:jc w:val="center"/>
              <w:textAlignment w:val="baseline"/>
              <w:rPr>
                <w:rFonts w:ascii="Arial" w:hAnsi="Arial" w:cs="Arial"/>
                <w:sz w:val="22"/>
                <w:szCs w:val="22"/>
              </w:rPr>
            </w:pPr>
          </w:p>
        </w:tc>
      </w:tr>
      <w:tr w:rsidR="000B7818" w:rsidRPr="006653A4" w14:paraId="4BC217DF" w14:textId="77777777" w:rsidTr="00E621B6">
        <w:trPr>
          <w:trHeight w:val="317"/>
        </w:trPr>
        <w:tc>
          <w:tcPr>
            <w:tcW w:w="0" w:type="auto"/>
            <w:shd w:val="clear" w:color="auto" w:fill="auto"/>
          </w:tcPr>
          <w:p w14:paraId="35DE419D"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A87F9AE"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3D82534A"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7ACD8332" w14:textId="77777777" w:rsidTr="00E621B6">
        <w:trPr>
          <w:trHeight w:val="317"/>
        </w:trPr>
        <w:tc>
          <w:tcPr>
            <w:tcW w:w="0" w:type="auto"/>
            <w:shd w:val="clear" w:color="auto" w:fill="auto"/>
          </w:tcPr>
          <w:p w14:paraId="23786517"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5CCAE896"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6F49BC66"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25AAC292" w14:textId="77777777" w:rsidTr="00E621B6">
        <w:trPr>
          <w:trHeight w:val="317"/>
        </w:trPr>
        <w:tc>
          <w:tcPr>
            <w:tcW w:w="0" w:type="auto"/>
            <w:shd w:val="clear" w:color="auto" w:fill="auto"/>
          </w:tcPr>
          <w:p w14:paraId="49ED01F3"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4709D99"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0F5AB3A7"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3782962F" w14:textId="77777777" w:rsidTr="00E621B6">
        <w:trPr>
          <w:trHeight w:val="317"/>
        </w:trPr>
        <w:tc>
          <w:tcPr>
            <w:tcW w:w="0" w:type="auto"/>
            <w:shd w:val="clear" w:color="auto" w:fill="auto"/>
          </w:tcPr>
          <w:p w14:paraId="4181DCFE"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E07C75A"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7B77A1AE"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bl>
    <w:p w14:paraId="0C7A9E13" w14:textId="77777777" w:rsidR="0056283D" w:rsidRPr="006653A4" w:rsidRDefault="0056283D" w:rsidP="0056283D">
      <w:pPr>
        <w:spacing w:after="120"/>
        <w:ind w:left="907"/>
        <w:jc w:val="both"/>
        <w:rPr>
          <w:rFonts w:ascii="Arial" w:hAnsi="Arial" w:cs="Arial"/>
          <w:snapToGrid w:val="0"/>
          <w:sz w:val="22"/>
          <w:szCs w:val="22"/>
        </w:rPr>
      </w:pPr>
    </w:p>
    <w:p w14:paraId="570F0063" w14:textId="77777777" w:rsidR="0056283D" w:rsidRPr="006653A4" w:rsidRDefault="0056283D" w:rsidP="0056283D">
      <w:pPr>
        <w:spacing w:after="120"/>
        <w:ind w:left="907"/>
        <w:jc w:val="both"/>
        <w:rPr>
          <w:rFonts w:ascii="Arial" w:hAnsi="Arial" w:cs="Arial"/>
          <w:snapToGrid w:val="0"/>
          <w:sz w:val="22"/>
          <w:szCs w:val="22"/>
        </w:rPr>
      </w:pPr>
    </w:p>
    <w:p w14:paraId="758ECCB9" w14:textId="77777777" w:rsidR="0056283D" w:rsidRPr="006653A4"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6653A4">
        <w:rPr>
          <w:rFonts w:ascii="Arial" w:hAnsi="Arial" w:cs="Arial"/>
          <w:snapToGrid w:val="0"/>
          <w:sz w:val="22"/>
          <w:szCs w:val="22"/>
        </w:rPr>
        <w:tab/>
      </w:r>
      <w:r w:rsidRPr="006653A4">
        <w:rPr>
          <w:rFonts w:ascii="Arial" w:hAnsi="Arial" w:cs="Arial"/>
          <w:b/>
          <w:snapToGrid w:val="0"/>
          <w:sz w:val="22"/>
          <w:szCs w:val="22"/>
        </w:rPr>
        <w:t>DECLARATION WITH REGARD TO COMPANY/FIRM</w:t>
      </w:r>
    </w:p>
    <w:p w14:paraId="0250D198" w14:textId="77777777" w:rsidR="0056283D" w:rsidRPr="006653A4"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1855569"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Name of company/firm…………………………………………………………………….</w:t>
      </w:r>
    </w:p>
    <w:p w14:paraId="232A88E5" w14:textId="77777777" w:rsidR="0056283D" w:rsidRPr="006653A4" w:rsidRDefault="0056283D" w:rsidP="0056283D">
      <w:pPr>
        <w:widowControl w:val="0"/>
        <w:numPr>
          <w:ilvl w:val="1"/>
          <w:numId w:val="16"/>
        </w:numPr>
        <w:tabs>
          <w:tab w:val="left" w:pos="900"/>
        </w:tabs>
        <w:spacing w:after="120" w:line="312" w:lineRule="auto"/>
        <w:ind w:left="907" w:right="95" w:hanging="907"/>
        <w:jc w:val="both"/>
        <w:rPr>
          <w:rFonts w:ascii="Arial" w:hAnsi="Arial" w:cs="Arial"/>
          <w:snapToGrid w:val="0"/>
          <w:sz w:val="22"/>
          <w:szCs w:val="22"/>
        </w:rPr>
      </w:pPr>
      <w:r w:rsidRPr="006653A4">
        <w:rPr>
          <w:rFonts w:ascii="Arial" w:hAnsi="Arial" w:cs="Arial"/>
          <w:snapToGrid w:val="0"/>
          <w:sz w:val="22"/>
          <w:szCs w:val="22"/>
        </w:rPr>
        <w:t>Company registration number: …………………………………………………………...</w:t>
      </w:r>
    </w:p>
    <w:p w14:paraId="31D28B64"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TYPE OF COMPANY/ FIRM</w:t>
      </w:r>
    </w:p>
    <w:p w14:paraId="753A38C4"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Partnership/Joint Venture / Consortium</w:t>
      </w:r>
    </w:p>
    <w:p w14:paraId="55A0B54E"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One-person business/sole propriety</w:t>
      </w:r>
    </w:p>
    <w:p w14:paraId="11586627"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Close corporation</w:t>
      </w:r>
    </w:p>
    <w:p w14:paraId="0753A077"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Public Company</w:t>
      </w:r>
    </w:p>
    <w:p w14:paraId="2E3FB4D9"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Personal Liability Company</w:t>
      </w:r>
    </w:p>
    <w:p w14:paraId="5D09A479"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bookmarkStart w:id="25" w:name="_Hlk117764996"/>
      <w:r w:rsidRPr="006653A4">
        <w:rPr>
          <w:rFonts w:ascii="Arial" w:hAnsi="Arial" w:cs="Arial"/>
          <w:snapToGrid w:val="0"/>
          <w:sz w:val="22"/>
          <w:szCs w:val="22"/>
        </w:rPr>
        <w:lastRenderedPageBreak/>
        <w:sym w:font="Symbol" w:char="F07F"/>
      </w:r>
      <w:bookmarkEnd w:id="25"/>
      <w:r w:rsidRPr="006653A4">
        <w:rPr>
          <w:rFonts w:ascii="Arial" w:hAnsi="Arial" w:cs="Arial"/>
          <w:snapToGrid w:val="0"/>
          <w:sz w:val="22"/>
          <w:szCs w:val="22"/>
        </w:rPr>
        <w:tab/>
        <w:t xml:space="preserve">(Pty) Limited </w:t>
      </w:r>
    </w:p>
    <w:p w14:paraId="55F7A646"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Non-Profit Company</w:t>
      </w:r>
    </w:p>
    <w:p w14:paraId="18B2AFFC"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State Owned Company</w:t>
      </w:r>
    </w:p>
    <w:p w14:paraId="1A16273F"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6653A4">
        <w:rPr>
          <w:rFonts w:ascii="Arial" w:hAnsi="Arial" w:cs="Arial"/>
          <w:smallCaps/>
          <w:snapToGrid w:val="0"/>
          <w:sz w:val="22"/>
          <w:szCs w:val="22"/>
        </w:rPr>
        <w:t>[Tick applicable box]</w:t>
      </w:r>
    </w:p>
    <w:p w14:paraId="5EEC676A"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E482AF2"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1A44CCC"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The information furnished is true and </w:t>
      </w:r>
      <w:proofErr w:type="gramStart"/>
      <w:r w:rsidRPr="006653A4">
        <w:rPr>
          <w:rFonts w:ascii="Arial" w:hAnsi="Arial" w:cs="Arial"/>
          <w:snapToGrid w:val="0"/>
          <w:sz w:val="22"/>
          <w:szCs w:val="22"/>
        </w:rPr>
        <w:t>correct;</w:t>
      </w:r>
      <w:proofErr w:type="gramEnd"/>
    </w:p>
    <w:p w14:paraId="54FD9212"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The preference points claimed are in accordance with the General Conditions as indicated in paragraph 1 of this </w:t>
      </w:r>
      <w:proofErr w:type="gramStart"/>
      <w:r w:rsidRPr="006653A4">
        <w:rPr>
          <w:rFonts w:ascii="Arial" w:hAnsi="Arial" w:cs="Arial"/>
          <w:snapToGrid w:val="0"/>
          <w:sz w:val="22"/>
          <w:szCs w:val="22"/>
        </w:rPr>
        <w:t>form;</w:t>
      </w:r>
      <w:proofErr w:type="gramEnd"/>
    </w:p>
    <w:p w14:paraId="1ED99F12"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6653A4">
        <w:rPr>
          <w:rFonts w:ascii="Arial" w:hAnsi="Arial" w:cs="Arial"/>
          <w:snapToGrid w:val="0"/>
          <w:sz w:val="22"/>
          <w:szCs w:val="22"/>
        </w:rPr>
        <w:t>correct;</w:t>
      </w:r>
      <w:proofErr w:type="gramEnd"/>
      <w:r w:rsidRPr="006653A4">
        <w:rPr>
          <w:rFonts w:ascii="Arial" w:hAnsi="Arial" w:cs="Arial"/>
          <w:snapToGrid w:val="0"/>
          <w:sz w:val="22"/>
          <w:szCs w:val="22"/>
        </w:rPr>
        <w:t xml:space="preserve"> </w:t>
      </w:r>
    </w:p>
    <w:p w14:paraId="1DB849E9"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6653A4" w:rsidRDefault="0056283D" w:rsidP="0056283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6A704B03" w14:textId="77777777" w:rsidR="0056283D" w:rsidRPr="006653A4" w:rsidRDefault="0056283D" w:rsidP="0056283D">
      <w:pPr>
        <w:widowControl w:val="0"/>
        <w:numPr>
          <w:ilvl w:val="1"/>
          <w:numId w:val="13"/>
        </w:numPr>
        <w:tabs>
          <w:tab w:val="left" w:pos="1418"/>
        </w:tabs>
        <w:spacing w:after="120" w:line="259" w:lineRule="auto"/>
        <w:ind w:left="1987" w:right="749" w:hanging="994"/>
        <w:jc w:val="both"/>
        <w:rPr>
          <w:rFonts w:ascii="Arial" w:hAnsi="Arial" w:cs="Arial"/>
          <w:snapToGrid w:val="0"/>
          <w:sz w:val="22"/>
          <w:szCs w:val="22"/>
        </w:rPr>
      </w:pPr>
      <w:r w:rsidRPr="006653A4">
        <w:rPr>
          <w:rFonts w:ascii="Arial" w:hAnsi="Arial" w:cs="Arial"/>
          <w:snapToGrid w:val="0"/>
          <w:sz w:val="22"/>
          <w:szCs w:val="22"/>
        </w:rPr>
        <w:t xml:space="preserve">disqualify the person from the tendering </w:t>
      </w:r>
      <w:proofErr w:type="gramStart"/>
      <w:r w:rsidRPr="006653A4">
        <w:rPr>
          <w:rFonts w:ascii="Arial" w:hAnsi="Arial" w:cs="Arial"/>
          <w:snapToGrid w:val="0"/>
          <w:sz w:val="22"/>
          <w:szCs w:val="22"/>
        </w:rPr>
        <w:t>process;</w:t>
      </w:r>
      <w:proofErr w:type="gramEnd"/>
    </w:p>
    <w:p w14:paraId="70FAB1B1" w14:textId="77777777" w:rsidR="0056283D" w:rsidRPr="006653A4"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recover costs, losses or damages it has incurred or suffered as a result of that person’s </w:t>
      </w:r>
      <w:proofErr w:type="gramStart"/>
      <w:r w:rsidRPr="006653A4">
        <w:rPr>
          <w:rFonts w:ascii="Arial" w:hAnsi="Arial" w:cs="Arial"/>
          <w:snapToGrid w:val="0"/>
          <w:sz w:val="22"/>
          <w:szCs w:val="22"/>
        </w:rPr>
        <w:t>conduct;</w:t>
      </w:r>
      <w:proofErr w:type="gramEnd"/>
    </w:p>
    <w:p w14:paraId="5C7FB9F3" w14:textId="77777777" w:rsidR="0056283D" w:rsidRPr="006653A4"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cancel the contract and claim any damages which it has suffered as a result of having to make less favourable arrangements due to such </w:t>
      </w:r>
      <w:proofErr w:type="gramStart"/>
      <w:r w:rsidRPr="006653A4">
        <w:rPr>
          <w:rFonts w:ascii="Arial" w:hAnsi="Arial" w:cs="Arial"/>
          <w:snapToGrid w:val="0"/>
          <w:sz w:val="22"/>
          <w:szCs w:val="22"/>
        </w:rPr>
        <w:t>cancellation;</w:t>
      </w:r>
      <w:proofErr w:type="gramEnd"/>
    </w:p>
    <w:p w14:paraId="2B0D99C9" w14:textId="77777777" w:rsidR="0056283D" w:rsidRPr="006653A4" w:rsidRDefault="0056283D" w:rsidP="0056283D">
      <w:pPr>
        <w:widowControl w:val="0"/>
        <w:numPr>
          <w:ilvl w:val="1"/>
          <w:numId w:val="13"/>
        </w:numPr>
        <w:tabs>
          <w:tab w:val="left" w:pos="1701"/>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recommend that the tenderer or contractor, its </w:t>
      </w:r>
      <w:proofErr w:type="gramStart"/>
      <w:r w:rsidRPr="006653A4">
        <w:rPr>
          <w:rFonts w:ascii="Arial" w:hAnsi="Arial" w:cs="Arial"/>
          <w:snapToGrid w:val="0"/>
          <w:sz w:val="22"/>
          <w:szCs w:val="22"/>
        </w:rPr>
        <w:t>shareholders</w:t>
      </w:r>
      <w:proofErr w:type="gramEnd"/>
      <w:r w:rsidRPr="006653A4">
        <w:rPr>
          <w:rFonts w:ascii="Arial" w:hAnsi="Arial" w:cs="Arial"/>
          <w:snapToGrid w:val="0"/>
          <w:sz w:val="22"/>
          <w:szCs w:val="22"/>
        </w:rPr>
        <w:t xml:space="preserve"> and directors, or only the shareholders and directors who acted on a fraudulent basis, be restricted from obtaining business from any organ of state for a period not exceeding 10 years, after the </w:t>
      </w:r>
      <w:proofErr w:type="spellStart"/>
      <w:r w:rsidRPr="006653A4">
        <w:rPr>
          <w:rFonts w:ascii="Arial" w:hAnsi="Arial" w:cs="Arial"/>
          <w:i/>
          <w:snapToGrid w:val="0"/>
          <w:sz w:val="22"/>
          <w:szCs w:val="22"/>
        </w:rPr>
        <w:t>audi</w:t>
      </w:r>
      <w:proofErr w:type="spellEnd"/>
      <w:r w:rsidRPr="006653A4">
        <w:rPr>
          <w:rFonts w:ascii="Arial" w:hAnsi="Arial" w:cs="Arial"/>
          <w:i/>
          <w:snapToGrid w:val="0"/>
          <w:sz w:val="22"/>
          <w:szCs w:val="22"/>
        </w:rPr>
        <w:t xml:space="preserve"> alteram partem</w:t>
      </w:r>
      <w:r w:rsidRPr="006653A4">
        <w:rPr>
          <w:rFonts w:ascii="Arial" w:hAnsi="Arial" w:cs="Arial"/>
          <w:snapToGrid w:val="0"/>
          <w:sz w:val="22"/>
          <w:szCs w:val="22"/>
        </w:rPr>
        <w:t xml:space="preserve"> (hear the other side) rule has been applied; and</w:t>
      </w:r>
    </w:p>
    <w:p w14:paraId="43D18D2F" w14:textId="77777777" w:rsidR="0056283D" w:rsidRPr="006653A4" w:rsidRDefault="0056283D" w:rsidP="0056283D">
      <w:pPr>
        <w:widowControl w:val="0"/>
        <w:numPr>
          <w:ilvl w:val="1"/>
          <w:numId w:val="13"/>
        </w:numPr>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forward the matter for criminal prosecution, if deemed necessary.</w:t>
      </w:r>
    </w:p>
    <w:p w14:paraId="592223C2" w14:textId="77777777" w:rsidR="0056283D" w:rsidRPr="006653A4" w:rsidRDefault="0056283D" w:rsidP="0056283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0DC2A198" w14:textId="77777777" w:rsidR="0056283D" w:rsidRPr="006653A4" w:rsidRDefault="0056283D" w:rsidP="0056283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6653A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5C5510FC" wp14:editId="46797FAB">
                <wp:simplePos x="0" y="0"/>
                <wp:positionH relativeFrom="column">
                  <wp:posOffset>170815</wp:posOffset>
                </wp:positionH>
                <wp:positionV relativeFrom="paragraph">
                  <wp:posOffset>69215</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13.45pt;margin-top:5.45pt;width:421.5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6653A4" w:rsidRDefault="0056283D" w:rsidP="0056283D">
      <w:pPr>
        <w:spacing w:after="160" w:line="259" w:lineRule="auto"/>
        <w:rPr>
          <w:rFonts w:ascii="Arial" w:eastAsia="Calibri" w:hAnsi="Arial" w:cs="Arial"/>
          <w:sz w:val="22"/>
          <w:szCs w:val="22"/>
        </w:rPr>
      </w:pPr>
    </w:p>
    <w:p w14:paraId="4034496D" w14:textId="77777777" w:rsidR="009F52CC" w:rsidRPr="006653A4" w:rsidRDefault="009F52CC" w:rsidP="0056283D">
      <w:pPr>
        <w:spacing w:line="360" w:lineRule="auto"/>
        <w:jc w:val="both"/>
        <w:rPr>
          <w:rFonts w:ascii="Arial" w:eastAsiaTheme="minorHAnsi" w:hAnsi="Arial" w:cs="Arial"/>
          <w:sz w:val="22"/>
          <w:szCs w:val="22"/>
        </w:rPr>
      </w:pPr>
    </w:p>
    <w:p w14:paraId="44A99297" w14:textId="77777777" w:rsidR="009F52CC" w:rsidRPr="006653A4" w:rsidRDefault="009F52CC" w:rsidP="00CF1334">
      <w:pPr>
        <w:pStyle w:val="ListParagraph"/>
        <w:spacing w:line="360" w:lineRule="auto"/>
        <w:ind w:left="716"/>
        <w:jc w:val="both"/>
        <w:rPr>
          <w:rFonts w:ascii="Arial" w:eastAsiaTheme="minorHAnsi" w:hAnsi="Arial" w:cs="Arial"/>
          <w:sz w:val="22"/>
          <w:szCs w:val="22"/>
        </w:rPr>
      </w:pPr>
    </w:p>
    <w:p w14:paraId="444DC43D" w14:textId="77777777" w:rsidR="009F52CC" w:rsidRPr="006653A4" w:rsidRDefault="009F52CC" w:rsidP="00CF1334">
      <w:pPr>
        <w:pStyle w:val="ListParagraph"/>
        <w:spacing w:line="360" w:lineRule="auto"/>
        <w:ind w:left="716"/>
        <w:jc w:val="both"/>
        <w:rPr>
          <w:rFonts w:ascii="Arial" w:eastAsiaTheme="minorHAnsi" w:hAnsi="Arial" w:cs="Arial"/>
          <w:sz w:val="22"/>
          <w:szCs w:val="22"/>
        </w:rPr>
      </w:pPr>
    </w:p>
    <w:p w14:paraId="1E0BDE0B"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0EA580E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62D6307"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93C3C4E"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7649F469"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C091AB4"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122F20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359B83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F9106EF"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A391979"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0257668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5F19620E"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05614C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5D8B1163"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1E2639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B6454D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7C44A68C"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1A35128C"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89D3035"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42AA1DCC" w14:textId="77777777" w:rsidR="006203E2" w:rsidRDefault="006203E2" w:rsidP="00CF1334">
      <w:pPr>
        <w:pStyle w:val="ListParagraph"/>
        <w:spacing w:line="360" w:lineRule="auto"/>
        <w:ind w:left="716"/>
        <w:jc w:val="both"/>
        <w:rPr>
          <w:rFonts w:ascii="Arial" w:eastAsiaTheme="minorHAnsi" w:hAnsi="Arial" w:cs="Arial"/>
          <w:sz w:val="22"/>
          <w:szCs w:val="22"/>
        </w:rPr>
      </w:pPr>
    </w:p>
    <w:p w14:paraId="4C3A0BA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2AA7A2A7"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31390E7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FD1E543"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64549E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1E4D2A97"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4E7D86DC"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FD25C2F"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41020D94"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D0575F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B23592B"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3ABF0A4"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1814F32"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2237FF1"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57EB112"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AC2A0F6"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5F7DC0B"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398908F0"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94F3EBA" w14:textId="77777777" w:rsidR="000B7818" w:rsidRPr="006653A4" w:rsidRDefault="000B7818" w:rsidP="00CF1334">
      <w:pPr>
        <w:pStyle w:val="ListParagraph"/>
        <w:spacing w:line="360" w:lineRule="auto"/>
        <w:ind w:left="716"/>
        <w:jc w:val="both"/>
        <w:rPr>
          <w:rFonts w:ascii="Arial" w:eastAsiaTheme="minorHAnsi" w:hAnsi="Arial" w:cs="Arial"/>
          <w:sz w:val="22"/>
          <w:szCs w:val="22"/>
        </w:rPr>
      </w:pPr>
    </w:p>
    <w:p w14:paraId="7BBAC81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1F8D51CC" w14:textId="77777777" w:rsidR="006203E2" w:rsidRPr="006203E2" w:rsidRDefault="006203E2" w:rsidP="006203E2">
      <w:pPr>
        <w:pStyle w:val="Heading1"/>
        <w:jc w:val="center"/>
        <w:rPr>
          <w:rFonts w:eastAsia="Times New Roman"/>
          <w:snapToGrid w:val="0"/>
        </w:rPr>
      </w:pPr>
      <w:bookmarkStart w:id="26" w:name="_Toc62836056"/>
      <w:bookmarkStart w:id="27" w:name="_Toc127267022"/>
      <w:bookmarkStart w:id="28" w:name="_Toc159246532"/>
      <w:r w:rsidRPr="006203E2">
        <w:rPr>
          <w:rFonts w:eastAsia="Times New Roman"/>
          <w:snapToGrid w:val="0"/>
        </w:rPr>
        <w:lastRenderedPageBreak/>
        <w:t>GENERAL CONDITIONS OF CONTRACT</w:t>
      </w:r>
      <w:bookmarkEnd w:id="26"/>
      <w:bookmarkEnd w:id="27"/>
      <w:bookmarkEnd w:id="28"/>
    </w:p>
    <w:p w14:paraId="0B87BE21" w14:textId="77777777" w:rsidR="006203E2" w:rsidRPr="006203E2" w:rsidRDefault="006203E2" w:rsidP="006203E2">
      <w:pPr>
        <w:spacing w:line="276" w:lineRule="auto"/>
        <w:contextualSpacing/>
        <w:jc w:val="both"/>
        <w:rPr>
          <w:rFonts w:ascii="Arial" w:hAnsi="Arial" w:cs="Arial"/>
          <w:sz w:val="22"/>
          <w:szCs w:val="22"/>
        </w:rPr>
      </w:pPr>
    </w:p>
    <w:p w14:paraId="7195A2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TABLE OF CLAUSES</w:t>
      </w:r>
    </w:p>
    <w:p w14:paraId="147E35D0" w14:textId="77777777" w:rsidR="006203E2" w:rsidRPr="006203E2" w:rsidRDefault="006203E2" w:rsidP="006203E2">
      <w:pPr>
        <w:spacing w:line="276" w:lineRule="auto"/>
        <w:contextualSpacing/>
        <w:jc w:val="both"/>
        <w:rPr>
          <w:rFonts w:ascii="Arial" w:hAnsi="Arial" w:cs="Arial"/>
          <w:sz w:val="22"/>
          <w:szCs w:val="22"/>
        </w:rPr>
      </w:pPr>
    </w:p>
    <w:p w14:paraId="48E327D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w:t>
      </w:r>
      <w:r w:rsidRPr="006203E2">
        <w:rPr>
          <w:rFonts w:ascii="Arial" w:hAnsi="Arial" w:cs="Arial"/>
          <w:sz w:val="22"/>
          <w:szCs w:val="22"/>
        </w:rPr>
        <w:tab/>
        <w:t>Definitions</w:t>
      </w:r>
    </w:p>
    <w:p w14:paraId="4D7BE3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w:t>
      </w:r>
      <w:r w:rsidRPr="006203E2">
        <w:rPr>
          <w:rFonts w:ascii="Arial" w:hAnsi="Arial" w:cs="Arial"/>
          <w:sz w:val="22"/>
          <w:szCs w:val="22"/>
        </w:rPr>
        <w:tab/>
        <w:t>Application</w:t>
      </w:r>
    </w:p>
    <w:p w14:paraId="24E11B5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w:t>
      </w:r>
      <w:r w:rsidRPr="006203E2">
        <w:rPr>
          <w:rFonts w:ascii="Arial" w:hAnsi="Arial" w:cs="Arial"/>
          <w:sz w:val="22"/>
          <w:szCs w:val="22"/>
        </w:rPr>
        <w:tab/>
        <w:t>General</w:t>
      </w:r>
    </w:p>
    <w:p w14:paraId="6AE340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4.</w:t>
      </w:r>
      <w:r w:rsidRPr="006203E2">
        <w:rPr>
          <w:rFonts w:ascii="Arial" w:hAnsi="Arial" w:cs="Arial"/>
          <w:sz w:val="22"/>
          <w:szCs w:val="22"/>
        </w:rPr>
        <w:tab/>
        <w:t>Standards</w:t>
      </w:r>
    </w:p>
    <w:p w14:paraId="2B3CFB3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w:t>
      </w:r>
      <w:r w:rsidRPr="006203E2">
        <w:rPr>
          <w:rFonts w:ascii="Arial" w:hAnsi="Arial" w:cs="Arial"/>
          <w:sz w:val="22"/>
          <w:szCs w:val="22"/>
        </w:rPr>
        <w:tab/>
        <w:t>Use of contract documents and information; inspection</w:t>
      </w:r>
    </w:p>
    <w:p w14:paraId="5D7F249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6.</w:t>
      </w:r>
      <w:r w:rsidRPr="006203E2">
        <w:rPr>
          <w:rFonts w:ascii="Arial" w:hAnsi="Arial" w:cs="Arial"/>
          <w:sz w:val="22"/>
          <w:szCs w:val="22"/>
        </w:rPr>
        <w:tab/>
        <w:t>Patent rights</w:t>
      </w:r>
    </w:p>
    <w:p w14:paraId="71AC392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w:t>
      </w:r>
      <w:r w:rsidRPr="006203E2">
        <w:rPr>
          <w:rFonts w:ascii="Arial" w:hAnsi="Arial" w:cs="Arial"/>
          <w:sz w:val="22"/>
          <w:szCs w:val="22"/>
        </w:rPr>
        <w:tab/>
        <w:t>Performance security</w:t>
      </w:r>
    </w:p>
    <w:p w14:paraId="77198E1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w:t>
      </w:r>
      <w:r w:rsidRPr="006203E2">
        <w:rPr>
          <w:rFonts w:ascii="Arial" w:hAnsi="Arial" w:cs="Arial"/>
          <w:sz w:val="22"/>
          <w:szCs w:val="22"/>
        </w:rPr>
        <w:tab/>
        <w:t xml:space="preserve">Inspections, </w:t>
      </w:r>
      <w:proofErr w:type="gramStart"/>
      <w:r w:rsidRPr="006203E2">
        <w:rPr>
          <w:rFonts w:ascii="Arial" w:hAnsi="Arial" w:cs="Arial"/>
          <w:sz w:val="22"/>
          <w:szCs w:val="22"/>
        </w:rPr>
        <w:t>tests</w:t>
      </w:r>
      <w:proofErr w:type="gramEnd"/>
      <w:r w:rsidRPr="006203E2">
        <w:rPr>
          <w:rFonts w:ascii="Arial" w:hAnsi="Arial" w:cs="Arial"/>
          <w:sz w:val="22"/>
          <w:szCs w:val="22"/>
        </w:rPr>
        <w:t xml:space="preserve"> and analysis</w:t>
      </w:r>
    </w:p>
    <w:p w14:paraId="2A6E05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w:t>
      </w:r>
      <w:r w:rsidRPr="006203E2">
        <w:rPr>
          <w:rFonts w:ascii="Arial" w:hAnsi="Arial" w:cs="Arial"/>
          <w:sz w:val="22"/>
          <w:szCs w:val="22"/>
        </w:rPr>
        <w:tab/>
        <w:t>Packing</w:t>
      </w:r>
    </w:p>
    <w:p w14:paraId="59E7B25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w:t>
      </w:r>
      <w:r w:rsidRPr="006203E2">
        <w:rPr>
          <w:rFonts w:ascii="Arial" w:hAnsi="Arial" w:cs="Arial"/>
          <w:sz w:val="22"/>
          <w:szCs w:val="22"/>
        </w:rPr>
        <w:tab/>
        <w:t>Delivery and documents</w:t>
      </w:r>
    </w:p>
    <w:p w14:paraId="28B0A2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Insurance</w:t>
      </w:r>
    </w:p>
    <w:p w14:paraId="1B4D160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Transportation</w:t>
      </w:r>
    </w:p>
    <w:p w14:paraId="77535E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w:t>
      </w:r>
      <w:r w:rsidRPr="006203E2">
        <w:rPr>
          <w:rFonts w:ascii="Arial" w:hAnsi="Arial" w:cs="Arial"/>
          <w:sz w:val="22"/>
          <w:szCs w:val="22"/>
        </w:rPr>
        <w:tab/>
        <w:t>Incidental services</w:t>
      </w:r>
    </w:p>
    <w:p w14:paraId="5460A2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Spare parts</w:t>
      </w:r>
    </w:p>
    <w:p w14:paraId="1A40DB9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Warranty</w:t>
      </w:r>
    </w:p>
    <w:p w14:paraId="45341C1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Payment</w:t>
      </w:r>
    </w:p>
    <w:p w14:paraId="7B26BD6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Prices</w:t>
      </w:r>
    </w:p>
    <w:p w14:paraId="183DF0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w:t>
      </w:r>
      <w:r w:rsidRPr="006203E2">
        <w:rPr>
          <w:rFonts w:ascii="Arial" w:hAnsi="Arial" w:cs="Arial"/>
          <w:sz w:val="22"/>
          <w:szCs w:val="22"/>
        </w:rPr>
        <w:tab/>
        <w:t>Contract amendments</w:t>
      </w:r>
    </w:p>
    <w:p w14:paraId="1B3A094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Assignment</w:t>
      </w:r>
    </w:p>
    <w:p w14:paraId="1C81DFA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20.</w:t>
      </w:r>
      <w:r w:rsidRPr="006203E2">
        <w:rPr>
          <w:rFonts w:ascii="Arial" w:hAnsi="Arial" w:cs="Arial"/>
          <w:sz w:val="22"/>
          <w:szCs w:val="22"/>
        </w:rPr>
        <w:tab/>
        <w:t>Subcontracts</w:t>
      </w:r>
    </w:p>
    <w:p w14:paraId="3D6EBA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w:t>
      </w:r>
      <w:r w:rsidRPr="006203E2">
        <w:rPr>
          <w:rFonts w:ascii="Arial" w:hAnsi="Arial" w:cs="Arial"/>
          <w:sz w:val="22"/>
          <w:szCs w:val="22"/>
        </w:rPr>
        <w:tab/>
        <w:t>Delays in the supplier’s performance</w:t>
      </w:r>
    </w:p>
    <w:p w14:paraId="5BEC11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Penalties</w:t>
      </w:r>
    </w:p>
    <w:p w14:paraId="0A5EA29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w:t>
      </w:r>
      <w:r w:rsidRPr="006203E2">
        <w:rPr>
          <w:rFonts w:ascii="Arial" w:hAnsi="Arial" w:cs="Arial"/>
          <w:sz w:val="22"/>
          <w:szCs w:val="22"/>
        </w:rPr>
        <w:tab/>
        <w:t>Termination for default</w:t>
      </w:r>
    </w:p>
    <w:p w14:paraId="6B9022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w:t>
      </w:r>
      <w:r w:rsidRPr="006203E2">
        <w:rPr>
          <w:rFonts w:ascii="Arial" w:hAnsi="Arial" w:cs="Arial"/>
          <w:sz w:val="22"/>
          <w:szCs w:val="22"/>
        </w:rPr>
        <w:tab/>
        <w:t>Dumping and countervailing duties</w:t>
      </w:r>
    </w:p>
    <w:p w14:paraId="137F79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w:t>
      </w:r>
      <w:r w:rsidRPr="006203E2">
        <w:rPr>
          <w:rFonts w:ascii="Arial" w:hAnsi="Arial" w:cs="Arial"/>
          <w:sz w:val="22"/>
          <w:szCs w:val="22"/>
        </w:rPr>
        <w:tab/>
        <w:t>Force Majeure</w:t>
      </w:r>
    </w:p>
    <w:p w14:paraId="1C60164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w:t>
      </w:r>
      <w:r w:rsidRPr="006203E2">
        <w:rPr>
          <w:rFonts w:ascii="Arial" w:hAnsi="Arial" w:cs="Arial"/>
          <w:sz w:val="22"/>
          <w:szCs w:val="22"/>
        </w:rPr>
        <w:tab/>
        <w:t>Termination for insolvency</w:t>
      </w:r>
    </w:p>
    <w:p w14:paraId="2D43FA7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w:t>
      </w:r>
      <w:r w:rsidRPr="006203E2">
        <w:rPr>
          <w:rFonts w:ascii="Arial" w:hAnsi="Arial" w:cs="Arial"/>
          <w:sz w:val="22"/>
          <w:szCs w:val="22"/>
        </w:rPr>
        <w:tab/>
        <w:t>Settlement of disputes</w:t>
      </w:r>
    </w:p>
    <w:p w14:paraId="23ED4C9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w:t>
      </w:r>
      <w:r w:rsidRPr="006203E2">
        <w:rPr>
          <w:rFonts w:ascii="Arial" w:hAnsi="Arial" w:cs="Arial"/>
          <w:sz w:val="22"/>
          <w:szCs w:val="22"/>
        </w:rPr>
        <w:tab/>
        <w:t>Limitation of liability</w:t>
      </w:r>
    </w:p>
    <w:p w14:paraId="619F81F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w:t>
      </w:r>
      <w:r w:rsidRPr="006203E2">
        <w:rPr>
          <w:rFonts w:ascii="Arial" w:hAnsi="Arial" w:cs="Arial"/>
          <w:sz w:val="22"/>
          <w:szCs w:val="22"/>
        </w:rPr>
        <w:tab/>
        <w:t>Governing language</w:t>
      </w:r>
    </w:p>
    <w:p w14:paraId="3F499D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w:t>
      </w:r>
      <w:r w:rsidRPr="006203E2">
        <w:rPr>
          <w:rFonts w:ascii="Arial" w:hAnsi="Arial" w:cs="Arial"/>
          <w:sz w:val="22"/>
          <w:szCs w:val="22"/>
        </w:rPr>
        <w:tab/>
        <w:t>Applicable law</w:t>
      </w:r>
    </w:p>
    <w:p w14:paraId="061AB7A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w:t>
      </w:r>
      <w:r w:rsidRPr="006203E2">
        <w:rPr>
          <w:rFonts w:ascii="Arial" w:hAnsi="Arial" w:cs="Arial"/>
          <w:sz w:val="22"/>
          <w:szCs w:val="22"/>
        </w:rPr>
        <w:tab/>
        <w:t>Notices</w:t>
      </w:r>
    </w:p>
    <w:p w14:paraId="4A04DA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w:t>
      </w:r>
      <w:r w:rsidRPr="006203E2">
        <w:rPr>
          <w:rFonts w:ascii="Arial" w:hAnsi="Arial" w:cs="Arial"/>
          <w:sz w:val="22"/>
          <w:szCs w:val="22"/>
        </w:rPr>
        <w:tab/>
        <w:t>Taxes and duties</w:t>
      </w:r>
    </w:p>
    <w:p w14:paraId="3742809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w:t>
      </w:r>
      <w:r w:rsidRPr="006203E2">
        <w:rPr>
          <w:rFonts w:ascii="Arial" w:hAnsi="Arial" w:cs="Arial"/>
          <w:sz w:val="22"/>
          <w:szCs w:val="22"/>
        </w:rPr>
        <w:tab/>
        <w:t>National Industrial Participation Programme (NIPP)</w:t>
      </w:r>
    </w:p>
    <w:p w14:paraId="0D4AE68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w:t>
      </w:r>
      <w:r w:rsidRPr="006203E2">
        <w:rPr>
          <w:rFonts w:ascii="Arial" w:hAnsi="Arial" w:cs="Arial"/>
          <w:sz w:val="22"/>
          <w:szCs w:val="22"/>
        </w:rPr>
        <w:tab/>
        <w:t>Prohibition of restrictive practices</w:t>
      </w:r>
    </w:p>
    <w:p w14:paraId="0D79ED0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98723A6" w14:textId="77777777" w:rsidR="006203E2" w:rsidRPr="006203E2" w:rsidRDefault="006203E2" w:rsidP="006203E2">
      <w:pPr>
        <w:spacing w:line="276" w:lineRule="auto"/>
        <w:contextualSpacing/>
        <w:jc w:val="both"/>
        <w:rPr>
          <w:rFonts w:ascii="Arial" w:hAnsi="Arial" w:cs="Arial"/>
          <w:sz w:val="22"/>
          <w:szCs w:val="22"/>
        </w:rPr>
      </w:pPr>
    </w:p>
    <w:p w14:paraId="706F65A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w:t>
      </w:r>
      <w:r w:rsidRPr="006203E2">
        <w:rPr>
          <w:rFonts w:ascii="Arial" w:hAnsi="Arial" w:cs="Arial"/>
          <w:sz w:val="22"/>
          <w:szCs w:val="22"/>
        </w:rPr>
        <w:tab/>
        <w:t>Definitions</w:t>
      </w:r>
    </w:p>
    <w:p w14:paraId="7C9C9DE6" w14:textId="77777777" w:rsidR="006203E2" w:rsidRPr="006203E2" w:rsidRDefault="006203E2" w:rsidP="006203E2">
      <w:pPr>
        <w:spacing w:line="276" w:lineRule="auto"/>
        <w:contextualSpacing/>
        <w:jc w:val="both"/>
        <w:rPr>
          <w:rFonts w:ascii="Arial" w:hAnsi="Arial" w:cs="Arial"/>
          <w:sz w:val="22"/>
          <w:szCs w:val="22"/>
        </w:rPr>
      </w:pPr>
    </w:p>
    <w:p w14:paraId="1F626AB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 following terms shall be interpreted as indicated:</w:t>
      </w:r>
    </w:p>
    <w:p w14:paraId="1DA54A3F" w14:textId="77777777" w:rsidR="006203E2" w:rsidRPr="006203E2" w:rsidRDefault="006203E2" w:rsidP="006203E2">
      <w:pPr>
        <w:spacing w:line="276" w:lineRule="auto"/>
        <w:contextualSpacing/>
        <w:jc w:val="both"/>
        <w:rPr>
          <w:rFonts w:ascii="Arial" w:hAnsi="Arial" w:cs="Arial"/>
          <w:sz w:val="22"/>
          <w:szCs w:val="22"/>
        </w:rPr>
      </w:pPr>
    </w:p>
    <w:p w14:paraId="691E2335" w14:textId="77777777" w:rsidR="006203E2" w:rsidRPr="006203E2" w:rsidRDefault="006203E2" w:rsidP="006203E2">
      <w:pPr>
        <w:spacing w:line="276" w:lineRule="auto"/>
        <w:contextualSpacing/>
        <w:jc w:val="both"/>
        <w:rPr>
          <w:rFonts w:ascii="Arial" w:hAnsi="Arial" w:cs="Arial"/>
          <w:sz w:val="22"/>
          <w:szCs w:val="22"/>
        </w:rPr>
      </w:pPr>
    </w:p>
    <w:p w14:paraId="44399DA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“Closing time” means the date and hour specified in the bidding documents for the receipt of bids.</w:t>
      </w:r>
    </w:p>
    <w:p w14:paraId="716274CC" w14:textId="77777777" w:rsidR="006203E2" w:rsidRPr="006203E2" w:rsidRDefault="006203E2" w:rsidP="006203E2">
      <w:pPr>
        <w:spacing w:line="276" w:lineRule="auto"/>
        <w:contextualSpacing/>
        <w:jc w:val="both"/>
        <w:rPr>
          <w:rFonts w:ascii="Arial" w:hAnsi="Arial" w:cs="Arial"/>
          <w:sz w:val="22"/>
          <w:szCs w:val="22"/>
        </w:rPr>
      </w:pPr>
    </w:p>
    <w:p w14:paraId="6927A17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1.2</w:t>
      </w:r>
      <w:r w:rsidRPr="006203E2">
        <w:rPr>
          <w:rFonts w:ascii="Arial" w:hAnsi="Arial" w:cs="Arial"/>
          <w:sz w:val="22"/>
          <w:szCs w:val="22"/>
        </w:rPr>
        <w:tab/>
        <w:t xml:space="preserve">“Contract” means the written agreement </w:t>
      </w:r>
      <w:proofErr w:type="gramStart"/>
      <w:r w:rsidRPr="006203E2">
        <w:rPr>
          <w:rFonts w:ascii="Arial" w:hAnsi="Arial" w:cs="Arial"/>
          <w:sz w:val="22"/>
          <w:szCs w:val="22"/>
        </w:rPr>
        <w:t>entered into</w:t>
      </w:r>
      <w:proofErr w:type="gramEnd"/>
      <w:r w:rsidRPr="006203E2">
        <w:rPr>
          <w:rFonts w:ascii="Arial" w:hAnsi="Arial" w:cs="Arial"/>
          <w:sz w:val="22"/>
          <w:szCs w:val="22"/>
        </w:rPr>
        <w:t xml:space="preserve"> between the purchaser and the supplier, as recorded in the contract form signed by the parties, including all attachments and appendices thereto and all documents incorporated by reference therein.</w:t>
      </w:r>
    </w:p>
    <w:p w14:paraId="306AD0C3" w14:textId="77777777" w:rsidR="006203E2" w:rsidRPr="006203E2" w:rsidRDefault="006203E2" w:rsidP="006203E2">
      <w:pPr>
        <w:spacing w:line="276" w:lineRule="auto"/>
        <w:contextualSpacing/>
        <w:jc w:val="both"/>
        <w:rPr>
          <w:rFonts w:ascii="Arial" w:hAnsi="Arial" w:cs="Arial"/>
          <w:sz w:val="22"/>
          <w:szCs w:val="22"/>
        </w:rPr>
      </w:pPr>
    </w:p>
    <w:p w14:paraId="0CD7A3F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w:t>
      </w:r>
      <w:r w:rsidRPr="006203E2">
        <w:rPr>
          <w:rFonts w:ascii="Arial" w:hAnsi="Arial" w:cs="Arial"/>
          <w:sz w:val="22"/>
          <w:szCs w:val="22"/>
        </w:rPr>
        <w:tab/>
        <w:t>“Contract price” means the price payable to the supplier under the contract for the full and proper performance of his contractual obligations.</w:t>
      </w:r>
    </w:p>
    <w:p w14:paraId="47B99CAF" w14:textId="77777777" w:rsidR="006203E2" w:rsidRPr="006203E2" w:rsidRDefault="006203E2" w:rsidP="006203E2">
      <w:pPr>
        <w:spacing w:line="276" w:lineRule="auto"/>
        <w:contextualSpacing/>
        <w:jc w:val="both"/>
        <w:rPr>
          <w:rFonts w:ascii="Arial" w:hAnsi="Arial" w:cs="Arial"/>
          <w:sz w:val="22"/>
          <w:szCs w:val="22"/>
        </w:rPr>
      </w:pPr>
    </w:p>
    <w:p w14:paraId="36BCC5A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 xml:space="preserve">“Corrupt practice” means the offering, giving, receiving, or soliciting  of </w:t>
      </w:r>
      <w:proofErr w:type="spellStart"/>
      <w:r w:rsidRPr="006203E2">
        <w:rPr>
          <w:rFonts w:ascii="Arial" w:hAnsi="Arial" w:cs="Arial"/>
          <w:sz w:val="22"/>
          <w:szCs w:val="22"/>
        </w:rPr>
        <w:t>any thing</w:t>
      </w:r>
      <w:proofErr w:type="spellEnd"/>
      <w:r w:rsidRPr="006203E2">
        <w:rPr>
          <w:rFonts w:ascii="Arial" w:hAnsi="Arial" w:cs="Arial"/>
          <w:sz w:val="22"/>
          <w:szCs w:val="22"/>
        </w:rPr>
        <w:t xml:space="preserve"> of value to influence the action of a public official in the procurement process or in contract execution.</w:t>
      </w:r>
    </w:p>
    <w:p w14:paraId="02F6AC73" w14:textId="77777777" w:rsidR="006203E2" w:rsidRPr="006203E2" w:rsidRDefault="006203E2" w:rsidP="006203E2">
      <w:pPr>
        <w:spacing w:line="276" w:lineRule="auto"/>
        <w:contextualSpacing/>
        <w:jc w:val="both"/>
        <w:rPr>
          <w:rFonts w:ascii="Arial" w:hAnsi="Arial" w:cs="Arial"/>
          <w:sz w:val="22"/>
          <w:szCs w:val="22"/>
        </w:rPr>
      </w:pPr>
    </w:p>
    <w:p w14:paraId="4C426E0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"Countervailing duties" are imposed in cases where an enterprise abroad is subsidized by its government and encouraged to market its products internationally.</w:t>
      </w:r>
    </w:p>
    <w:p w14:paraId="2B83C981" w14:textId="77777777" w:rsidR="006203E2" w:rsidRPr="006203E2" w:rsidRDefault="006203E2" w:rsidP="006203E2">
      <w:pPr>
        <w:spacing w:line="276" w:lineRule="auto"/>
        <w:contextualSpacing/>
        <w:jc w:val="both"/>
        <w:rPr>
          <w:rFonts w:ascii="Arial" w:hAnsi="Arial" w:cs="Arial"/>
          <w:sz w:val="22"/>
          <w:szCs w:val="22"/>
        </w:rPr>
      </w:pPr>
    </w:p>
    <w:p w14:paraId="79D624D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 xml:space="preserve">“Country of origin” means the place where the goods were mined, </w:t>
      </w:r>
      <w:proofErr w:type="gramStart"/>
      <w:r w:rsidRPr="006203E2">
        <w:rPr>
          <w:rFonts w:ascii="Arial" w:hAnsi="Arial" w:cs="Arial"/>
          <w:sz w:val="22"/>
          <w:szCs w:val="22"/>
        </w:rPr>
        <w:t>grown</w:t>
      </w:r>
      <w:proofErr w:type="gramEnd"/>
      <w:r w:rsidRPr="006203E2">
        <w:rPr>
          <w:rFonts w:ascii="Arial" w:hAnsi="Arial" w:cs="Arial"/>
          <w:sz w:val="22"/>
          <w:szCs w:val="22"/>
        </w:rPr>
        <w:t xml:space="preserve"> or produced or from which the services are supplied. Goods are produced when, through manufacturing, </w:t>
      </w:r>
      <w:proofErr w:type="gramStart"/>
      <w:r w:rsidRPr="006203E2">
        <w:rPr>
          <w:rFonts w:ascii="Arial" w:hAnsi="Arial" w:cs="Arial"/>
          <w:sz w:val="22"/>
          <w:szCs w:val="22"/>
        </w:rPr>
        <w:t>processing</w:t>
      </w:r>
      <w:proofErr w:type="gramEnd"/>
      <w:r w:rsidRPr="006203E2">
        <w:rPr>
          <w:rFonts w:ascii="Arial" w:hAnsi="Arial" w:cs="Arial"/>
          <w:sz w:val="22"/>
          <w:szCs w:val="22"/>
        </w:rPr>
        <w:t xml:space="preserve"> or substantial and major assembly of components, a commercially recognized new product results that is substantially different in basic characteristics or in purpose or utility from its components.</w:t>
      </w:r>
    </w:p>
    <w:p w14:paraId="27512BAC" w14:textId="77777777" w:rsidR="006203E2" w:rsidRPr="006203E2" w:rsidRDefault="006203E2" w:rsidP="006203E2">
      <w:pPr>
        <w:spacing w:line="276" w:lineRule="auto"/>
        <w:contextualSpacing/>
        <w:jc w:val="both"/>
        <w:rPr>
          <w:rFonts w:ascii="Arial" w:hAnsi="Arial" w:cs="Arial"/>
          <w:sz w:val="22"/>
          <w:szCs w:val="22"/>
        </w:rPr>
      </w:pPr>
    </w:p>
    <w:p w14:paraId="700522D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“Day” means calendar day.</w:t>
      </w:r>
    </w:p>
    <w:p w14:paraId="1016D5F9" w14:textId="77777777" w:rsidR="006203E2" w:rsidRPr="006203E2" w:rsidRDefault="006203E2" w:rsidP="006203E2">
      <w:pPr>
        <w:spacing w:line="276" w:lineRule="auto"/>
        <w:contextualSpacing/>
        <w:jc w:val="both"/>
        <w:rPr>
          <w:rFonts w:ascii="Arial" w:hAnsi="Arial" w:cs="Arial"/>
          <w:sz w:val="22"/>
          <w:szCs w:val="22"/>
        </w:rPr>
      </w:pPr>
    </w:p>
    <w:p w14:paraId="571B5DB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w:t>
      </w:r>
      <w:r w:rsidRPr="006203E2">
        <w:rPr>
          <w:rFonts w:ascii="Arial" w:hAnsi="Arial" w:cs="Arial"/>
          <w:sz w:val="22"/>
          <w:szCs w:val="22"/>
        </w:rPr>
        <w:tab/>
        <w:t>“Delivery” means delivery in compliance of the conditions of the contract or order.</w:t>
      </w:r>
    </w:p>
    <w:p w14:paraId="4FE802E9" w14:textId="77777777" w:rsidR="006203E2" w:rsidRPr="006203E2" w:rsidRDefault="006203E2" w:rsidP="006203E2">
      <w:pPr>
        <w:spacing w:line="276" w:lineRule="auto"/>
        <w:contextualSpacing/>
        <w:jc w:val="both"/>
        <w:rPr>
          <w:rFonts w:ascii="Arial" w:hAnsi="Arial" w:cs="Arial"/>
          <w:sz w:val="22"/>
          <w:szCs w:val="22"/>
        </w:rPr>
      </w:pPr>
    </w:p>
    <w:p w14:paraId="12C48A0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 xml:space="preserve">“Delivery ex stock” means immediate delivery directly from stock </w:t>
      </w:r>
      <w:proofErr w:type="gramStart"/>
      <w:r w:rsidRPr="006203E2">
        <w:rPr>
          <w:rFonts w:ascii="Arial" w:hAnsi="Arial" w:cs="Arial"/>
          <w:sz w:val="22"/>
          <w:szCs w:val="22"/>
        </w:rPr>
        <w:t>actually on</w:t>
      </w:r>
      <w:proofErr w:type="gramEnd"/>
      <w:r w:rsidRPr="006203E2">
        <w:rPr>
          <w:rFonts w:ascii="Arial" w:hAnsi="Arial" w:cs="Arial"/>
          <w:sz w:val="22"/>
          <w:szCs w:val="22"/>
        </w:rPr>
        <w:t xml:space="preserve"> hand.</w:t>
      </w:r>
    </w:p>
    <w:p w14:paraId="18EFD8CE" w14:textId="77777777" w:rsidR="006203E2" w:rsidRPr="006203E2" w:rsidRDefault="006203E2" w:rsidP="006203E2">
      <w:pPr>
        <w:spacing w:line="276" w:lineRule="auto"/>
        <w:contextualSpacing/>
        <w:jc w:val="both"/>
        <w:rPr>
          <w:rFonts w:ascii="Arial" w:hAnsi="Arial" w:cs="Arial"/>
          <w:sz w:val="22"/>
          <w:szCs w:val="22"/>
        </w:rPr>
      </w:pPr>
    </w:p>
    <w:p w14:paraId="445D1B6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1.10</w:t>
      </w:r>
      <w:r w:rsidRPr="006203E2">
        <w:rPr>
          <w:rFonts w:ascii="Arial" w:hAnsi="Arial" w:cs="Arial"/>
          <w:sz w:val="22"/>
          <w:szCs w:val="22"/>
        </w:rPr>
        <w:tab/>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2F0D340" w14:textId="77777777" w:rsidR="006203E2" w:rsidRPr="006203E2" w:rsidRDefault="006203E2" w:rsidP="006203E2">
      <w:pPr>
        <w:spacing w:line="276" w:lineRule="auto"/>
        <w:contextualSpacing/>
        <w:jc w:val="both"/>
        <w:rPr>
          <w:rFonts w:ascii="Arial" w:hAnsi="Arial" w:cs="Arial"/>
          <w:sz w:val="22"/>
          <w:szCs w:val="22"/>
        </w:rPr>
      </w:pPr>
    </w:p>
    <w:p w14:paraId="2BE504C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1.11</w:t>
      </w:r>
      <w:r w:rsidRPr="006203E2">
        <w:rPr>
          <w:rFonts w:ascii="Arial" w:hAnsi="Arial" w:cs="Arial"/>
          <w:sz w:val="22"/>
          <w:szCs w:val="22"/>
        </w:rPr>
        <w:tab/>
        <w:t>"Dumping" occurs when a private enterprise abroad market its goods on own initiative in the RSA at lower prices than that of the country of origin and which have the potential to harm the local industries in    the</w:t>
      </w:r>
    </w:p>
    <w:p w14:paraId="0BF45D6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8AFBA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RSA.</w:t>
      </w:r>
    </w:p>
    <w:p w14:paraId="4884D7BC" w14:textId="77777777" w:rsidR="006203E2" w:rsidRPr="006203E2" w:rsidRDefault="006203E2" w:rsidP="006203E2">
      <w:pPr>
        <w:spacing w:line="276" w:lineRule="auto"/>
        <w:contextualSpacing/>
        <w:jc w:val="both"/>
        <w:rPr>
          <w:rFonts w:ascii="Arial" w:hAnsi="Arial" w:cs="Arial"/>
          <w:sz w:val="22"/>
          <w:szCs w:val="22"/>
        </w:rPr>
      </w:pPr>
    </w:p>
    <w:p w14:paraId="2B552D4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1.12</w:t>
      </w:r>
      <w:r w:rsidRPr="006203E2">
        <w:rPr>
          <w:rFonts w:ascii="Arial" w:hAnsi="Arial" w:cs="Arial"/>
          <w:sz w:val="22"/>
          <w:szCs w:val="22"/>
        </w:rPr>
        <w:tab/>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DB6B86F" w14:textId="77777777" w:rsidR="006203E2" w:rsidRPr="006203E2" w:rsidRDefault="006203E2" w:rsidP="006203E2">
      <w:pPr>
        <w:spacing w:line="276" w:lineRule="auto"/>
        <w:contextualSpacing/>
        <w:jc w:val="both"/>
        <w:rPr>
          <w:rFonts w:ascii="Arial" w:hAnsi="Arial" w:cs="Arial"/>
          <w:sz w:val="22"/>
          <w:szCs w:val="22"/>
        </w:rPr>
      </w:pPr>
    </w:p>
    <w:p w14:paraId="65CE6A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1.13</w:t>
      </w:r>
      <w:r w:rsidRPr="006203E2">
        <w:rPr>
          <w:rFonts w:ascii="Arial" w:hAnsi="Arial" w:cs="Arial"/>
          <w:sz w:val="22"/>
          <w:szCs w:val="22"/>
        </w:rPr>
        <w:tab/>
        <w:t xml:space="preserve">“Fraudulent practice” means a misrepresentation of facts in order to influence a procurement process or the execution of a contract to the detriment of any </w:t>
      </w:r>
      <w:proofErr w:type="gramStart"/>
      <w:r w:rsidRPr="006203E2">
        <w:rPr>
          <w:rFonts w:ascii="Arial" w:hAnsi="Arial" w:cs="Arial"/>
          <w:sz w:val="22"/>
          <w:szCs w:val="22"/>
        </w:rPr>
        <w:t>bidder, and</w:t>
      </w:r>
      <w:proofErr w:type="gramEnd"/>
      <w:r w:rsidRPr="006203E2">
        <w:rPr>
          <w:rFonts w:ascii="Arial" w:hAnsi="Arial" w:cs="Arial"/>
          <w:sz w:val="22"/>
          <w:szCs w:val="22"/>
        </w:rPr>
        <w:t xml:space="preserve"> includes collusive practice among bidders (prior to or after bid submission) designed to establish bid prices at artificial non-competitive levels and to deprive the bidder of the benefits of free and open competition.</w:t>
      </w:r>
    </w:p>
    <w:p w14:paraId="3ADDFA35" w14:textId="77777777" w:rsidR="006203E2" w:rsidRPr="006203E2" w:rsidRDefault="006203E2" w:rsidP="006203E2">
      <w:pPr>
        <w:spacing w:line="276" w:lineRule="auto"/>
        <w:contextualSpacing/>
        <w:jc w:val="both"/>
        <w:rPr>
          <w:rFonts w:ascii="Arial" w:hAnsi="Arial" w:cs="Arial"/>
          <w:sz w:val="22"/>
          <w:szCs w:val="22"/>
        </w:rPr>
      </w:pPr>
    </w:p>
    <w:p w14:paraId="70D49A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1.14</w:t>
      </w:r>
      <w:r w:rsidRPr="006203E2">
        <w:rPr>
          <w:rFonts w:ascii="Arial" w:hAnsi="Arial" w:cs="Arial"/>
          <w:sz w:val="22"/>
          <w:szCs w:val="22"/>
        </w:rPr>
        <w:tab/>
        <w:t>“GCC” means the General Conditions of Contract.</w:t>
      </w:r>
    </w:p>
    <w:p w14:paraId="27481725" w14:textId="77777777" w:rsidR="006203E2" w:rsidRPr="006203E2" w:rsidRDefault="006203E2" w:rsidP="006203E2">
      <w:pPr>
        <w:spacing w:line="276" w:lineRule="auto"/>
        <w:contextualSpacing/>
        <w:jc w:val="both"/>
        <w:rPr>
          <w:rFonts w:ascii="Arial" w:hAnsi="Arial" w:cs="Arial"/>
          <w:sz w:val="22"/>
          <w:szCs w:val="22"/>
        </w:rPr>
      </w:pPr>
    </w:p>
    <w:p w14:paraId="13AC9D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1.15</w:t>
      </w:r>
      <w:r w:rsidRPr="006203E2">
        <w:rPr>
          <w:rFonts w:ascii="Arial" w:hAnsi="Arial" w:cs="Arial"/>
          <w:sz w:val="22"/>
          <w:szCs w:val="22"/>
        </w:rPr>
        <w:tab/>
        <w:t xml:space="preserve">“Goods” means </w:t>
      </w:r>
      <w:proofErr w:type="gramStart"/>
      <w:r w:rsidRPr="006203E2">
        <w:rPr>
          <w:rFonts w:ascii="Arial" w:hAnsi="Arial" w:cs="Arial"/>
          <w:sz w:val="22"/>
          <w:szCs w:val="22"/>
        </w:rPr>
        <w:t>all of</w:t>
      </w:r>
      <w:proofErr w:type="gramEnd"/>
      <w:r w:rsidRPr="006203E2">
        <w:rPr>
          <w:rFonts w:ascii="Arial" w:hAnsi="Arial" w:cs="Arial"/>
          <w:sz w:val="22"/>
          <w:szCs w:val="22"/>
        </w:rPr>
        <w:t xml:space="preserve"> the equipment, machinery, and/or other materials that  the  supplier  is  required  to  supply  to  the purchaser  under the</w:t>
      </w:r>
    </w:p>
    <w:p w14:paraId="6034D70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contract.</w:t>
      </w:r>
    </w:p>
    <w:p w14:paraId="662B3B7B" w14:textId="77777777" w:rsidR="006203E2" w:rsidRPr="006203E2" w:rsidRDefault="006203E2" w:rsidP="006203E2">
      <w:pPr>
        <w:spacing w:line="276" w:lineRule="auto"/>
        <w:contextualSpacing/>
        <w:jc w:val="both"/>
        <w:rPr>
          <w:rFonts w:ascii="Arial" w:hAnsi="Arial" w:cs="Arial"/>
          <w:sz w:val="22"/>
          <w:szCs w:val="22"/>
        </w:rPr>
      </w:pPr>
    </w:p>
    <w:p w14:paraId="2395C0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1.16</w:t>
      </w:r>
      <w:r w:rsidRPr="006203E2">
        <w:rPr>
          <w:rFonts w:ascii="Arial" w:hAnsi="Arial" w:cs="Arial"/>
          <w:sz w:val="22"/>
          <w:szCs w:val="22"/>
        </w:rPr>
        <w:tab/>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42F8F27B" w14:textId="77777777" w:rsidR="006203E2" w:rsidRPr="006203E2" w:rsidRDefault="006203E2" w:rsidP="006203E2">
      <w:pPr>
        <w:spacing w:line="276" w:lineRule="auto"/>
        <w:contextualSpacing/>
        <w:jc w:val="both"/>
        <w:rPr>
          <w:rFonts w:ascii="Arial" w:hAnsi="Arial" w:cs="Arial"/>
          <w:sz w:val="22"/>
          <w:szCs w:val="22"/>
        </w:rPr>
      </w:pPr>
    </w:p>
    <w:p w14:paraId="637B24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1.17</w:t>
      </w:r>
      <w:r w:rsidRPr="006203E2">
        <w:rPr>
          <w:rFonts w:ascii="Arial" w:hAnsi="Arial" w:cs="Arial"/>
          <w:sz w:val="22"/>
          <w:szCs w:val="22"/>
        </w:rPr>
        <w:tab/>
        <w:t>“Local content” means that portion of the bidding price which is not included in the imported content provided that local manufacture does take place.</w:t>
      </w:r>
    </w:p>
    <w:p w14:paraId="0634888A" w14:textId="77777777" w:rsidR="006203E2" w:rsidRPr="006203E2" w:rsidRDefault="006203E2" w:rsidP="006203E2">
      <w:pPr>
        <w:spacing w:line="276" w:lineRule="auto"/>
        <w:contextualSpacing/>
        <w:jc w:val="both"/>
        <w:rPr>
          <w:rFonts w:ascii="Arial" w:hAnsi="Arial" w:cs="Arial"/>
          <w:sz w:val="22"/>
          <w:szCs w:val="22"/>
        </w:rPr>
      </w:pPr>
    </w:p>
    <w:p w14:paraId="2866CC8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1.18</w:t>
      </w:r>
      <w:r w:rsidRPr="006203E2">
        <w:rPr>
          <w:rFonts w:ascii="Arial" w:hAnsi="Arial" w:cs="Arial"/>
          <w:sz w:val="22"/>
          <w:szCs w:val="22"/>
        </w:rPr>
        <w:tab/>
        <w:t xml:space="preserve">“Manufacture” means the production of products in a factory using labour, materials, </w:t>
      </w:r>
      <w:proofErr w:type="gramStart"/>
      <w:r w:rsidRPr="006203E2">
        <w:rPr>
          <w:rFonts w:ascii="Arial" w:hAnsi="Arial" w:cs="Arial"/>
          <w:sz w:val="22"/>
          <w:szCs w:val="22"/>
        </w:rPr>
        <w:t>components</w:t>
      </w:r>
      <w:proofErr w:type="gramEnd"/>
      <w:r w:rsidRPr="006203E2">
        <w:rPr>
          <w:rFonts w:ascii="Arial" w:hAnsi="Arial" w:cs="Arial"/>
          <w:sz w:val="22"/>
          <w:szCs w:val="22"/>
        </w:rPr>
        <w:t xml:space="preserve"> and machinery and includes other  related value-adding activities.</w:t>
      </w:r>
    </w:p>
    <w:p w14:paraId="0AC1524E" w14:textId="77777777" w:rsidR="006203E2" w:rsidRPr="006203E2" w:rsidRDefault="006203E2" w:rsidP="006203E2">
      <w:pPr>
        <w:spacing w:line="276" w:lineRule="auto"/>
        <w:contextualSpacing/>
        <w:jc w:val="both"/>
        <w:rPr>
          <w:rFonts w:ascii="Arial" w:hAnsi="Arial" w:cs="Arial"/>
          <w:sz w:val="22"/>
          <w:szCs w:val="22"/>
        </w:rPr>
      </w:pPr>
    </w:p>
    <w:p w14:paraId="357F261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1.19</w:t>
      </w:r>
      <w:r w:rsidRPr="006203E2">
        <w:rPr>
          <w:rFonts w:ascii="Arial" w:hAnsi="Arial" w:cs="Arial"/>
          <w:sz w:val="22"/>
          <w:szCs w:val="22"/>
        </w:rPr>
        <w:tab/>
        <w:t>“Order” means an official written order issued for the supply of goods or works or the rendering of a service.</w:t>
      </w:r>
    </w:p>
    <w:p w14:paraId="69E5438D" w14:textId="77777777" w:rsidR="006203E2" w:rsidRPr="006203E2" w:rsidRDefault="006203E2" w:rsidP="006203E2">
      <w:pPr>
        <w:spacing w:line="276" w:lineRule="auto"/>
        <w:contextualSpacing/>
        <w:jc w:val="both"/>
        <w:rPr>
          <w:rFonts w:ascii="Arial" w:hAnsi="Arial" w:cs="Arial"/>
          <w:sz w:val="22"/>
          <w:szCs w:val="22"/>
        </w:rPr>
      </w:pPr>
    </w:p>
    <w:p w14:paraId="1B5D7A7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1.20</w:t>
      </w:r>
      <w:r w:rsidRPr="006203E2">
        <w:rPr>
          <w:rFonts w:ascii="Arial" w:hAnsi="Arial" w:cs="Arial"/>
          <w:sz w:val="22"/>
          <w:szCs w:val="22"/>
        </w:rPr>
        <w:tab/>
        <w:t>“Project site,” where applicable, means the place indicated in bidding documents.</w:t>
      </w:r>
    </w:p>
    <w:p w14:paraId="6C2F5BC6" w14:textId="77777777" w:rsidR="006203E2" w:rsidRPr="006203E2" w:rsidRDefault="006203E2" w:rsidP="006203E2">
      <w:pPr>
        <w:spacing w:line="276" w:lineRule="auto"/>
        <w:contextualSpacing/>
        <w:jc w:val="both"/>
        <w:rPr>
          <w:rFonts w:ascii="Arial" w:hAnsi="Arial" w:cs="Arial"/>
          <w:sz w:val="22"/>
          <w:szCs w:val="22"/>
        </w:rPr>
      </w:pPr>
    </w:p>
    <w:p w14:paraId="6FE0BE8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1.21</w:t>
      </w:r>
      <w:r w:rsidRPr="006203E2">
        <w:rPr>
          <w:rFonts w:ascii="Arial" w:hAnsi="Arial" w:cs="Arial"/>
          <w:sz w:val="22"/>
          <w:szCs w:val="22"/>
        </w:rPr>
        <w:tab/>
        <w:t>“Purchaser” means the organization purchasing the goods.</w:t>
      </w:r>
    </w:p>
    <w:p w14:paraId="1BF93335" w14:textId="77777777" w:rsidR="006203E2" w:rsidRPr="006203E2" w:rsidRDefault="006203E2" w:rsidP="006203E2">
      <w:pPr>
        <w:spacing w:line="276" w:lineRule="auto"/>
        <w:contextualSpacing/>
        <w:jc w:val="both"/>
        <w:rPr>
          <w:rFonts w:ascii="Arial" w:hAnsi="Arial" w:cs="Arial"/>
          <w:sz w:val="22"/>
          <w:szCs w:val="22"/>
        </w:rPr>
      </w:pPr>
    </w:p>
    <w:p w14:paraId="422E31B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1.22</w:t>
      </w:r>
      <w:r w:rsidRPr="006203E2">
        <w:rPr>
          <w:rFonts w:ascii="Arial" w:hAnsi="Arial" w:cs="Arial"/>
          <w:sz w:val="22"/>
          <w:szCs w:val="22"/>
        </w:rPr>
        <w:tab/>
        <w:t>“Republic” means the Republic of South Africa.</w:t>
      </w:r>
    </w:p>
    <w:p w14:paraId="01366C43" w14:textId="77777777" w:rsidR="006203E2" w:rsidRPr="006203E2" w:rsidRDefault="006203E2" w:rsidP="006203E2">
      <w:pPr>
        <w:spacing w:line="276" w:lineRule="auto"/>
        <w:contextualSpacing/>
        <w:jc w:val="both"/>
        <w:rPr>
          <w:rFonts w:ascii="Arial" w:hAnsi="Arial" w:cs="Arial"/>
          <w:sz w:val="22"/>
          <w:szCs w:val="22"/>
        </w:rPr>
      </w:pPr>
    </w:p>
    <w:p w14:paraId="1FE408F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1.23</w:t>
      </w:r>
      <w:r w:rsidRPr="006203E2">
        <w:rPr>
          <w:rFonts w:ascii="Arial" w:hAnsi="Arial" w:cs="Arial"/>
          <w:sz w:val="22"/>
          <w:szCs w:val="22"/>
        </w:rPr>
        <w:tab/>
        <w:t>“SCC” means the Special Conditions of Contract.</w:t>
      </w:r>
    </w:p>
    <w:p w14:paraId="0A383E7B" w14:textId="77777777" w:rsidR="006203E2" w:rsidRPr="006203E2" w:rsidRDefault="006203E2" w:rsidP="006203E2">
      <w:pPr>
        <w:spacing w:line="276" w:lineRule="auto"/>
        <w:contextualSpacing/>
        <w:jc w:val="both"/>
        <w:rPr>
          <w:rFonts w:ascii="Arial" w:hAnsi="Arial" w:cs="Arial"/>
          <w:sz w:val="22"/>
          <w:szCs w:val="22"/>
        </w:rPr>
      </w:pPr>
    </w:p>
    <w:p w14:paraId="2AC1986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1.24</w:t>
      </w:r>
      <w:r w:rsidRPr="006203E2">
        <w:rPr>
          <w:rFonts w:ascii="Arial" w:hAnsi="Arial" w:cs="Arial"/>
          <w:sz w:val="22"/>
          <w:szCs w:val="22"/>
        </w:rPr>
        <w:tab/>
        <w:t xml:space="preserve">“Services” means </w:t>
      </w:r>
      <w:proofErr w:type="gramStart"/>
      <w:r w:rsidRPr="006203E2">
        <w:rPr>
          <w:rFonts w:ascii="Arial" w:hAnsi="Arial" w:cs="Arial"/>
          <w:sz w:val="22"/>
          <w:szCs w:val="22"/>
        </w:rPr>
        <w:t>those functional services ancillary</w:t>
      </w:r>
      <w:proofErr w:type="gramEnd"/>
      <w:r w:rsidRPr="006203E2">
        <w:rPr>
          <w:rFonts w:ascii="Arial" w:hAnsi="Arial" w:cs="Arial"/>
          <w:sz w:val="22"/>
          <w:szCs w:val="22"/>
        </w:rPr>
        <w:t xml:space="preserve"> to the supply of the goods, such as transportation and any other incidental services,  such as installation, commissioning, provision of technical assistance, training,  catering,  gardening,  security,  maintenance  and  other  such</w:t>
      </w:r>
    </w:p>
    <w:p w14:paraId="5FFFE9C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7B8C81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obligations of the supplier covered under the contract.</w:t>
      </w:r>
    </w:p>
    <w:p w14:paraId="06E099C3" w14:textId="77777777" w:rsidR="006203E2" w:rsidRPr="006203E2" w:rsidRDefault="006203E2" w:rsidP="006203E2">
      <w:pPr>
        <w:spacing w:line="276" w:lineRule="auto"/>
        <w:contextualSpacing/>
        <w:jc w:val="both"/>
        <w:rPr>
          <w:rFonts w:ascii="Arial" w:hAnsi="Arial" w:cs="Arial"/>
          <w:sz w:val="22"/>
          <w:szCs w:val="22"/>
        </w:rPr>
      </w:pPr>
    </w:p>
    <w:p w14:paraId="71776FE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1.25</w:t>
      </w:r>
      <w:r w:rsidRPr="006203E2">
        <w:rPr>
          <w:rFonts w:ascii="Arial" w:hAnsi="Arial" w:cs="Arial"/>
          <w:sz w:val="22"/>
          <w:szCs w:val="22"/>
        </w:rPr>
        <w:tab/>
        <w:t>“Written” or “in writing” means handwritten in ink or any form of electronic or mechanical writing.</w:t>
      </w:r>
    </w:p>
    <w:p w14:paraId="0E0DF01B" w14:textId="77777777" w:rsidR="006203E2" w:rsidRPr="006203E2" w:rsidRDefault="006203E2" w:rsidP="006203E2">
      <w:pPr>
        <w:spacing w:line="276" w:lineRule="auto"/>
        <w:contextualSpacing/>
        <w:jc w:val="both"/>
        <w:rPr>
          <w:rFonts w:ascii="Arial" w:hAnsi="Arial" w:cs="Arial"/>
          <w:sz w:val="22"/>
          <w:szCs w:val="22"/>
        </w:rPr>
      </w:pPr>
    </w:p>
    <w:p w14:paraId="47C0EBF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w:t>
      </w:r>
      <w:r w:rsidRPr="006203E2">
        <w:rPr>
          <w:rFonts w:ascii="Arial" w:hAnsi="Arial" w:cs="Arial"/>
          <w:sz w:val="22"/>
          <w:szCs w:val="22"/>
        </w:rPr>
        <w:tab/>
        <w:t>Application</w:t>
      </w:r>
      <w:r w:rsidRPr="006203E2">
        <w:rPr>
          <w:rFonts w:ascii="Arial" w:hAnsi="Arial" w:cs="Arial"/>
          <w:sz w:val="22"/>
          <w:szCs w:val="22"/>
        </w:rPr>
        <w:tab/>
      </w:r>
    </w:p>
    <w:p w14:paraId="4F2A1A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1D561F01" w14:textId="77777777" w:rsidR="006203E2" w:rsidRPr="006203E2" w:rsidRDefault="006203E2" w:rsidP="006203E2">
      <w:pPr>
        <w:spacing w:line="276" w:lineRule="auto"/>
        <w:contextualSpacing/>
        <w:jc w:val="both"/>
        <w:rPr>
          <w:rFonts w:ascii="Arial" w:hAnsi="Arial" w:cs="Arial"/>
          <w:sz w:val="22"/>
          <w:szCs w:val="22"/>
        </w:rPr>
      </w:pPr>
    </w:p>
    <w:p w14:paraId="0BF0271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2.2</w:t>
      </w:r>
      <w:r w:rsidRPr="006203E2">
        <w:rPr>
          <w:rFonts w:ascii="Arial" w:hAnsi="Arial" w:cs="Arial"/>
          <w:sz w:val="22"/>
          <w:szCs w:val="22"/>
        </w:rPr>
        <w:tab/>
        <w:t>Where applicable, special conditions of contract are also laid down to cover specific supplies, services or works.</w:t>
      </w:r>
    </w:p>
    <w:p w14:paraId="17190410" w14:textId="77777777" w:rsidR="006203E2" w:rsidRPr="006203E2" w:rsidRDefault="006203E2" w:rsidP="006203E2">
      <w:pPr>
        <w:spacing w:line="276" w:lineRule="auto"/>
        <w:contextualSpacing/>
        <w:jc w:val="both"/>
        <w:rPr>
          <w:rFonts w:ascii="Arial" w:hAnsi="Arial" w:cs="Arial"/>
          <w:sz w:val="22"/>
          <w:szCs w:val="22"/>
        </w:rPr>
      </w:pPr>
    </w:p>
    <w:p w14:paraId="35BD97B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w:t>
      </w:r>
      <w:r w:rsidRPr="006203E2">
        <w:rPr>
          <w:rFonts w:ascii="Arial" w:hAnsi="Arial" w:cs="Arial"/>
          <w:sz w:val="22"/>
          <w:szCs w:val="22"/>
        </w:rPr>
        <w:tab/>
        <w:t xml:space="preserve">Where such special conditions of contract </w:t>
      </w:r>
      <w:proofErr w:type="gramStart"/>
      <w:r w:rsidRPr="006203E2">
        <w:rPr>
          <w:rFonts w:ascii="Arial" w:hAnsi="Arial" w:cs="Arial"/>
          <w:sz w:val="22"/>
          <w:szCs w:val="22"/>
        </w:rPr>
        <w:t>are in conflict with</w:t>
      </w:r>
      <w:proofErr w:type="gramEnd"/>
      <w:r w:rsidRPr="006203E2">
        <w:rPr>
          <w:rFonts w:ascii="Arial" w:hAnsi="Arial" w:cs="Arial"/>
          <w:sz w:val="22"/>
          <w:szCs w:val="22"/>
        </w:rPr>
        <w:t xml:space="preserve"> these general conditions, the special conditions shall apply.</w:t>
      </w:r>
    </w:p>
    <w:p w14:paraId="4571AF94" w14:textId="77777777" w:rsidR="006203E2" w:rsidRPr="006203E2" w:rsidRDefault="006203E2" w:rsidP="006203E2">
      <w:pPr>
        <w:spacing w:line="276" w:lineRule="auto"/>
        <w:contextualSpacing/>
        <w:jc w:val="both"/>
        <w:rPr>
          <w:rFonts w:ascii="Arial" w:hAnsi="Arial" w:cs="Arial"/>
          <w:sz w:val="22"/>
          <w:szCs w:val="22"/>
        </w:rPr>
      </w:pPr>
    </w:p>
    <w:p w14:paraId="35699CC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w:t>
      </w:r>
      <w:r w:rsidRPr="006203E2">
        <w:rPr>
          <w:rFonts w:ascii="Arial" w:hAnsi="Arial" w:cs="Arial"/>
          <w:sz w:val="22"/>
          <w:szCs w:val="22"/>
        </w:rPr>
        <w:tab/>
        <w:t>General</w:t>
      </w:r>
      <w:r w:rsidRPr="006203E2">
        <w:rPr>
          <w:rFonts w:ascii="Arial" w:hAnsi="Arial" w:cs="Arial"/>
          <w:sz w:val="22"/>
          <w:szCs w:val="22"/>
        </w:rPr>
        <w:tab/>
        <w:t>3.1   Unless  otherwise  indicated  in  the  bidding  documents,  the purchaser shall not be liable for any expense incurred in the preparation and submission of a bid. Where applicable a non-refundable fee for documents may be charged.</w:t>
      </w:r>
    </w:p>
    <w:p w14:paraId="2FB05A3B" w14:textId="77777777" w:rsidR="006203E2" w:rsidRPr="006203E2" w:rsidRDefault="006203E2" w:rsidP="006203E2">
      <w:pPr>
        <w:spacing w:line="276" w:lineRule="auto"/>
        <w:contextualSpacing/>
        <w:jc w:val="both"/>
        <w:rPr>
          <w:rFonts w:ascii="Arial" w:hAnsi="Arial" w:cs="Arial"/>
          <w:sz w:val="22"/>
          <w:szCs w:val="22"/>
        </w:rPr>
      </w:pPr>
    </w:p>
    <w:p w14:paraId="1B825E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3.2 With certain exceptions, invitations to bid are only published in the Government Tender Bulletin. The Government Tender Bulletin may be obtained directly from the Government Printer, Private Bag X85, Pretoria 0001, or accessed electronically from </w:t>
      </w:r>
      <w:proofErr w:type="gramStart"/>
      <w:r w:rsidRPr="006203E2">
        <w:rPr>
          <w:rFonts w:ascii="Arial" w:hAnsi="Arial" w:cs="Arial"/>
          <w:sz w:val="22"/>
          <w:szCs w:val="22"/>
        </w:rPr>
        <w:t>www.treasury.gov.za</w:t>
      </w:r>
      <w:proofErr w:type="gramEnd"/>
    </w:p>
    <w:p w14:paraId="736C6E81" w14:textId="77777777" w:rsidR="006203E2" w:rsidRPr="006203E2" w:rsidRDefault="006203E2" w:rsidP="006203E2">
      <w:pPr>
        <w:spacing w:line="276" w:lineRule="auto"/>
        <w:contextualSpacing/>
        <w:jc w:val="both"/>
        <w:rPr>
          <w:rFonts w:ascii="Arial" w:hAnsi="Arial" w:cs="Arial"/>
          <w:sz w:val="22"/>
          <w:szCs w:val="22"/>
        </w:rPr>
      </w:pPr>
    </w:p>
    <w:p w14:paraId="21D849F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4.</w:t>
      </w:r>
      <w:r w:rsidRPr="006203E2">
        <w:rPr>
          <w:rFonts w:ascii="Arial" w:hAnsi="Arial" w:cs="Arial"/>
          <w:sz w:val="22"/>
          <w:szCs w:val="22"/>
        </w:rPr>
        <w:tab/>
        <w:t>Standards</w:t>
      </w:r>
      <w:r w:rsidRPr="006203E2">
        <w:rPr>
          <w:rFonts w:ascii="Arial" w:hAnsi="Arial" w:cs="Arial"/>
          <w:sz w:val="22"/>
          <w:szCs w:val="22"/>
        </w:rPr>
        <w:tab/>
        <w:t>4.1</w:t>
      </w:r>
      <w:r w:rsidRPr="006203E2">
        <w:rPr>
          <w:rFonts w:ascii="Arial" w:hAnsi="Arial" w:cs="Arial"/>
          <w:sz w:val="22"/>
          <w:szCs w:val="22"/>
        </w:rPr>
        <w:tab/>
        <w:t>The goods supplied shall conform to the standards mentioned in the bidding documents and specifications.</w:t>
      </w:r>
    </w:p>
    <w:p w14:paraId="01997ECB" w14:textId="77777777" w:rsidR="006203E2" w:rsidRPr="006203E2" w:rsidRDefault="006203E2" w:rsidP="006203E2">
      <w:pPr>
        <w:spacing w:line="276" w:lineRule="auto"/>
        <w:contextualSpacing/>
        <w:jc w:val="both"/>
        <w:rPr>
          <w:rFonts w:ascii="Arial" w:hAnsi="Arial" w:cs="Arial"/>
          <w:sz w:val="22"/>
          <w:szCs w:val="22"/>
        </w:rPr>
      </w:pPr>
    </w:p>
    <w:p w14:paraId="78A1D5D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5.</w:t>
      </w:r>
      <w:r w:rsidRPr="006203E2">
        <w:rPr>
          <w:rFonts w:ascii="Arial" w:hAnsi="Arial" w:cs="Arial"/>
          <w:sz w:val="22"/>
          <w:szCs w:val="22"/>
        </w:rPr>
        <w:tab/>
        <w:t>Use of contract documents and information; inspection.</w:t>
      </w:r>
    </w:p>
    <w:p w14:paraId="739647E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750DB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w:t>
      </w:r>
      <w:r w:rsidRPr="006203E2">
        <w:rPr>
          <w:rFonts w:ascii="Arial" w:hAnsi="Arial" w:cs="Arial"/>
          <w:sz w:val="22"/>
          <w:szCs w:val="22"/>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2407902E" w14:textId="77777777" w:rsidR="006203E2" w:rsidRPr="006203E2" w:rsidRDefault="006203E2" w:rsidP="006203E2">
      <w:pPr>
        <w:spacing w:line="276" w:lineRule="auto"/>
        <w:contextualSpacing/>
        <w:jc w:val="both"/>
        <w:rPr>
          <w:rFonts w:ascii="Arial" w:hAnsi="Arial" w:cs="Arial"/>
          <w:sz w:val="22"/>
          <w:szCs w:val="22"/>
        </w:rPr>
      </w:pPr>
    </w:p>
    <w:p w14:paraId="5132E78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5.2</w:t>
      </w:r>
      <w:r w:rsidRPr="006203E2">
        <w:rPr>
          <w:rFonts w:ascii="Arial" w:hAnsi="Arial" w:cs="Arial"/>
          <w:sz w:val="22"/>
          <w:szCs w:val="22"/>
        </w:rPr>
        <w:tab/>
        <w:t>The supplier shall not, without the purchaser’s prior written consent, make use of  any  document or information mentioned in GCC   clause</w:t>
      </w:r>
    </w:p>
    <w:p w14:paraId="28E86C4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 except for purposes of performing the contract.</w:t>
      </w:r>
    </w:p>
    <w:p w14:paraId="778E918B" w14:textId="77777777" w:rsidR="006203E2" w:rsidRPr="006203E2" w:rsidRDefault="006203E2" w:rsidP="006203E2">
      <w:pPr>
        <w:spacing w:line="276" w:lineRule="auto"/>
        <w:contextualSpacing/>
        <w:jc w:val="both"/>
        <w:rPr>
          <w:rFonts w:ascii="Arial" w:hAnsi="Arial" w:cs="Arial"/>
          <w:sz w:val="22"/>
          <w:szCs w:val="22"/>
        </w:rPr>
      </w:pPr>
    </w:p>
    <w:p w14:paraId="337272B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5.3</w:t>
      </w:r>
      <w:r w:rsidRPr="006203E2">
        <w:rPr>
          <w:rFonts w:ascii="Arial" w:hAnsi="Arial" w:cs="Arial"/>
          <w:sz w:val="22"/>
          <w:szCs w:val="22"/>
        </w:rPr>
        <w:tab/>
        <w:t>Any document, other than the contract itself mentioned in GCC  clause</w:t>
      </w:r>
    </w:p>
    <w:p w14:paraId="48A79B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5.1 shall remain the property of the purchaser and shall be returned (all copies) to the purchaser on completion of the supplier’s performance under the contract if </w:t>
      </w:r>
      <w:proofErr w:type="gramStart"/>
      <w:r w:rsidRPr="006203E2">
        <w:rPr>
          <w:rFonts w:ascii="Arial" w:hAnsi="Arial" w:cs="Arial"/>
          <w:sz w:val="22"/>
          <w:szCs w:val="22"/>
        </w:rPr>
        <w:t>so</w:t>
      </w:r>
      <w:proofErr w:type="gramEnd"/>
      <w:r w:rsidRPr="006203E2">
        <w:rPr>
          <w:rFonts w:ascii="Arial" w:hAnsi="Arial" w:cs="Arial"/>
          <w:sz w:val="22"/>
          <w:szCs w:val="22"/>
        </w:rPr>
        <w:t xml:space="preserve"> required by the purchaser.</w:t>
      </w:r>
    </w:p>
    <w:p w14:paraId="610AAF27" w14:textId="77777777" w:rsidR="006203E2" w:rsidRPr="006203E2" w:rsidRDefault="006203E2" w:rsidP="006203E2">
      <w:pPr>
        <w:spacing w:line="276" w:lineRule="auto"/>
        <w:contextualSpacing/>
        <w:jc w:val="both"/>
        <w:rPr>
          <w:rFonts w:ascii="Arial" w:hAnsi="Arial" w:cs="Arial"/>
          <w:sz w:val="22"/>
          <w:szCs w:val="22"/>
        </w:rPr>
      </w:pPr>
    </w:p>
    <w:p w14:paraId="71EE5D6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5.4</w:t>
      </w:r>
      <w:r w:rsidRPr="006203E2">
        <w:rPr>
          <w:rFonts w:ascii="Arial" w:hAnsi="Arial" w:cs="Arial"/>
          <w:sz w:val="22"/>
          <w:szCs w:val="22"/>
        </w:rPr>
        <w:tab/>
        <w:t xml:space="preserve">The supplier shall permit the purchaser to inspect the supplier’s records relating to the performance of the supplier and to have them audited by auditors appointed by the purchaser, if </w:t>
      </w:r>
      <w:proofErr w:type="gramStart"/>
      <w:r w:rsidRPr="006203E2">
        <w:rPr>
          <w:rFonts w:ascii="Arial" w:hAnsi="Arial" w:cs="Arial"/>
          <w:sz w:val="22"/>
          <w:szCs w:val="22"/>
        </w:rPr>
        <w:t>so</w:t>
      </w:r>
      <w:proofErr w:type="gramEnd"/>
      <w:r w:rsidRPr="006203E2">
        <w:rPr>
          <w:rFonts w:ascii="Arial" w:hAnsi="Arial" w:cs="Arial"/>
          <w:sz w:val="22"/>
          <w:szCs w:val="22"/>
        </w:rPr>
        <w:t xml:space="preserve"> required by the purchaser.</w:t>
      </w:r>
    </w:p>
    <w:p w14:paraId="6083453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27040DC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6.</w:t>
      </w:r>
      <w:r w:rsidRPr="006203E2">
        <w:rPr>
          <w:rFonts w:ascii="Arial" w:hAnsi="Arial" w:cs="Arial"/>
          <w:sz w:val="22"/>
          <w:szCs w:val="22"/>
        </w:rPr>
        <w:tab/>
        <w:t>Patent rights</w:t>
      </w:r>
      <w:r w:rsidRPr="006203E2">
        <w:rPr>
          <w:rFonts w:ascii="Arial" w:hAnsi="Arial" w:cs="Arial"/>
          <w:sz w:val="22"/>
          <w:szCs w:val="22"/>
        </w:rPr>
        <w:tab/>
        <w:t>6.1     The  supplier  shall  indemnify  the  purchaser  against   all  third-party claims of infringement of patent, trademark, or industrial design rights arising from use of the goods or any part thereof by the purchaser.</w:t>
      </w:r>
    </w:p>
    <w:p w14:paraId="619246B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3B0B5A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w:t>
      </w:r>
      <w:r w:rsidRPr="006203E2">
        <w:rPr>
          <w:rFonts w:ascii="Arial" w:hAnsi="Arial" w:cs="Arial"/>
          <w:sz w:val="22"/>
          <w:szCs w:val="22"/>
        </w:rPr>
        <w:tab/>
        <w:t>Performance security</w:t>
      </w:r>
    </w:p>
    <w:p w14:paraId="6D34835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A017C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7.1</w:t>
      </w:r>
      <w:r w:rsidRPr="006203E2">
        <w:rPr>
          <w:rFonts w:ascii="Arial" w:hAnsi="Arial" w:cs="Arial"/>
          <w:sz w:val="22"/>
          <w:szCs w:val="22"/>
        </w:rPr>
        <w:tab/>
        <w:t>Within thirty (30) days of receipt of the notification of contract award, the successful bidder shall furnish to the purchaser the performance security of the amount specified in SCC.</w:t>
      </w:r>
    </w:p>
    <w:p w14:paraId="22BDA994" w14:textId="77777777" w:rsidR="006203E2" w:rsidRPr="006203E2" w:rsidRDefault="006203E2" w:rsidP="006203E2">
      <w:pPr>
        <w:spacing w:line="276" w:lineRule="auto"/>
        <w:contextualSpacing/>
        <w:jc w:val="both"/>
        <w:rPr>
          <w:rFonts w:ascii="Arial" w:hAnsi="Arial" w:cs="Arial"/>
          <w:sz w:val="22"/>
          <w:szCs w:val="22"/>
        </w:rPr>
      </w:pPr>
    </w:p>
    <w:p w14:paraId="611F5CA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7.2</w:t>
      </w:r>
      <w:r w:rsidRPr="006203E2">
        <w:rPr>
          <w:rFonts w:ascii="Arial" w:hAnsi="Arial" w:cs="Arial"/>
          <w:sz w:val="22"/>
          <w:szCs w:val="22"/>
        </w:rPr>
        <w:tab/>
        <w:t>The proceeds of the performance security shall be payable to the purchaser as compensation for any loss resulting from the supplier’s failure to complete his obligations under the contract.</w:t>
      </w:r>
    </w:p>
    <w:p w14:paraId="0B320388" w14:textId="77777777" w:rsidR="006203E2" w:rsidRPr="006203E2" w:rsidRDefault="006203E2" w:rsidP="006203E2">
      <w:pPr>
        <w:spacing w:line="276" w:lineRule="auto"/>
        <w:contextualSpacing/>
        <w:jc w:val="both"/>
        <w:rPr>
          <w:rFonts w:ascii="Arial" w:hAnsi="Arial" w:cs="Arial"/>
          <w:sz w:val="22"/>
          <w:szCs w:val="22"/>
        </w:rPr>
      </w:pPr>
    </w:p>
    <w:p w14:paraId="18BE26D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7.3</w:t>
      </w:r>
      <w:r w:rsidRPr="006203E2">
        <w:rPr>
          <w:rFonts w:ascii="Arial" w:hAnsi="Arial" w:cs="Arial"/>
          <w:sz w:val="22"/>
          <w:szCs w:val="22"/>
        </w:rPr>
        <w:tab/>
        <w:t>The performance security shall be denominated in the currency of the contract, or in a freely convertible currency acceptable to the purchaser and shall be in one of the following forms:</w:t>
      </w:r>
    </w:p>
    <w:p w14:paraId="51E5B770" w14:textId="77777777" w:rsidR="006203E2" w:rsidRPr="006203E2" w:rsidRDefault="006203E2" w:rsidP="006203E2">
      <w:pPr>
        <w:spacing w:line="276" w:lineRule="auto"/>
        <w:contextualSpacing/>
        <w:jc w:val="both"/>
        <w:rPr>
          <w:rFonts w:ascii="Arial" w:hAnsi="Arial" w:cs="Arial"/>
          <w:sz w:val="22"/>
          <w:szCs w:val="22"/>
        </w:rPr>
      </w:pPr>
    </w:p>
    <w:p w14:paraId="74BB24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a bank guarantee or an irrevocable letter of credit issued by a reputable bank located in the purchaser’s country or abroad, acceptable to the purchaser, in the form provided in  the  bidding documents or another form acceptable to the purchaser; or</w:t>
      </w:r>
    </w:p>
    <w:p w14:paraId="4A79A96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a cashier’s or certified cheque</w:t>
      </w:r>
    </w:p>
    <w:p w14:paraId="3865B28F" w14:textId="77777777" w:rsidR="006203E2" w:rsidRPr="006203E2" w:rsidRDefault="006203E2" w:rsidP="006203E2">
      <w:pPr>
        <w:spacing w:line="276" w:lineRule="auto"/>
        <w:contextualSpacing/>
        <w:jc w:val="both"/>
        <w:rPr>
          <w:rFonts w:ascii="Arial" w:hAnsi="Arial" w:cs="Arial"/>
          <w:sz w:val="22"/>
          <w:szCs w:val="22"/>
        </w:rPr>
      </w:pPr>
    </w:p>
    <w:p w14:paraId="307FEA5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7.4</w:t>
      </w:r>
      <w:r w:rsidRPr="006203E2">
        <w:rPr>
          <w:rFonts w:ascii="Arial" w:hAnsi="Arial" w:cs="Arial"/>
          <w:sz w:val="22"/>
          <w:szCs w:val="22"/>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64F10D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46934E" w14:textId="77777777" w:rsidR="006203E2" w:rsidRPr="006203E2" w:rsidRDefault="006203E2" w:rsidP="006203E2">
      <w:pPr>
        <w:spacing w:line="276" w:lineRule="auto"/>
        <w:contextualSpacing/>
        <w:jc w:val="both"/>
        <w:rPr>
          <w:rFonts w:ascii="Arial" w:hAnsi="Arial" w:cs="Arial"/>
          <w:sz w:val="22"/>
          <w:szCs w:val="22"/>
        </w:rPr>
      </w:pPr>
    </w:p>
    <w:p w14:paraId="388DC07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w:t>
      </w:r>
      <w:r w:rsidRPr="006203E2">
        <w:rPr>
          <w:rFonts w:ascii="Arial" w:hAnsi="Arial" w:cs="Arial"/>
          <w:sz w:val="22"/>
          <w:szCs w:val="22"/>
        </w:rPr>
        <w:tab/>
        <w:t xml:space="preserve">Inspections, </w:t>
      </w:r>
      <w:proofErr w:type="gramStart"/>
      <w:r w:rsidRPr="006203E2">
        <w:rPr>
          <w:rFonts w:ascii="Arial" w:hAnsi="Arial" w:cs="Arial"/>
          <w:sz w:val="22"/>
          <w:szCs w:val="22"/>
        </w:rPr>
        <w:t>tests</w:t>
      </w:r>
      <w:proofErr w:type="gramEnd"/>
      <w:r w:rsidRPr="006203E2">
        <w:rPr>
          <w:rFonts w:ascii="Arial" w:hAnsi="Arial" w:cs="Arial"/>
          <w:sz w:val="22"/>
          <w:szCs w:val="22"/>
        </w:rPr>
        <w:t xml:space="preserve"> and analyses</w:t>
      </w:r>
    </w:p>
    <w:p w14:paraId="311DB11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B1F454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8.1</w:t>
      </w:r>
      <w:r w:rsidRPr="006203E2">
        <w:rPr>
          <w:rFonts w:ascii="Arial" w:hAnsi="Arial" w:cs="Arial"/>
          <w:sz w:val="22"/>
          <w:szCs w:val="22"/>
        </w:rPr>
        <w:tab/>
        <w:t>All pre-bidding testing will be for the account of the bidder.</w:t>
      </w:r>
    </w:p>
    <w:p w14:paraId="59B175AE" w14:textId="77777777" w:rsidR="006203E2" w:rsidRPr="006203E2" w:rsidRDefault="006203E2" w:rsidP="006203E2">
      <w:pPr>
        <w:spacing w:line="276" w:lineRule="auto"/>
        <w:contextualSpacing/>
        <w:jc w:val="both"/>
        <w:rPr>
          <w:rFonts w:ascii="Arial" w:hAnsi="Arial" w:cs="Arial"/>
          <w:sz w:val="22"/>
          <w:szCs w:val="22"/>
        </w:rPr>
      </w:pPr>
    </w:p>
    <w:p w14:paraId="07FC799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8.2</w:t>
      </w:r>
      <w:r w:rsidRPr="006203E2">
        <w:rPr>
          <w:rFonts w:ascii="Arial" w:hAnsi="Arial" w:cs="Arial"/>
          <w:sz w:val="22"/>
          <w:szCs w:val="22"/>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BD1667A" w14:textId="77777777" w:rsidR="006203E2" w:rsidRPr="006203E2" w:rsidRDefault="006203E2" w:rsidP="006203E2">
      <w:pPr>
        <w:spacing w:line="276" w:lineRule="auto"/>
        <w:contextualSpacing/>
        <w:jc w:val="both"/>
        <w:rPr>
          <w:rFonts w:ascii="Arial" w:hAnsi="Arial" w:cs="Arial"/>
          <w:sz w:val="22"/>
          <w:szCs w:val="22"/>
        </w:rPr>
      </w:pPr>
    </w:p>
    <w:p w14:paraId="2B5541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8.3</w:t>
      </w:r>
      <w:r w:rsidRPr="006203E2">
        <w:rPr>
          <w:rFonts w:ascii="Arial" w:hAnsi="Arial" w:cs="Arial"/>
          <w:sz w:val="22"/>
          <w:szCs w:val="22"/>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0B4C929" w14:textId="77777777" w:rsidR="006203E2" w:rsidRPr="006203E2" w:rsidRDefault="006203E2" w:rsidP="006203E2">
      <w:pPr>
        <w:spacing w:line="276" w:lineRule="auto"/>
        <w:contextualSpacing/>
        <w:jc w:val="both"/>
        <w:rPr>
          <w:rFonts w:ascii="Arial" w:hAnsi="Arial" w:cs="Arial"/>
          <w:sz w:val="22"/>
          <w:szCs w:val="22"/>
        </w:rPr>
      </w:pPr>
    </w:p>
    <w:p w14:paraId="3295D10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8.4</w:t>
      </w:r>
      <w:r w:rsidRPr="006203E2">
        <w:rPr>
          <w:rFonts w:ascii="Arial" w:hAnsi="Arial" w:cs="Arial"/>
          <w:sz w:val="22"/>
          <w:szCs w:val="22"/>
        </w:rPr>
        <w:tab/>
        <w:t xml:space="preserve">If the inspections, </w:t>
      </w:r>
      <w:proofErr w:type="gramStart"/>
      <w:r w:rsidRPr="006203E2">
        <w:rPr>
          <w:rFonts w:ascii="Arial" w:hAnsi="Arial" w:cs="Arial"/>
          <w:sz w:val="22"/>
          <w:szCs w:val="22"/>
        </w:rPr>
        <w:t>tests</w:t>
      </w:r>
      <w:proofErr w:type="gramEnd"/>
      <w:r w:rsidRPr="006203E2">
        <w:rPr>
          <w:rFonts w:ascii="Arial" w:hAnsi="Arial" w:cs="Arial"/>
          <w:sz w:val="22"/>
          <w:szCs w:val="22"/>
        </w:rPr>
        <w:t xml:space="preserve"> and analyses referred to in clauses 8.2 and 8.3 show the supplies to be in accordance with the contract requirements, the cost of the inspections, tests and analyses shall be defrayed by the purchaser.</w:t>
      </w:r>
    </w:p>
    <w:p w14:paraId="38800C86" w14:textId="77777777" w:rsidR="006203E2" w:rsidRPr="006203E2" w:rsidRDefault="006203E2" w:rsidP="006203E2">
      <w:pPr>
        <w:spacing w:line="276" w:lineRule="auto"/>
        <w:contextualSpacing/>
        <w:jc w:val="both"/>
        <w:rPr>
          <w:rFonts w:ascii="Arial" w:hAnsi="Arial" w:cs="Arial"/>
          <w:sz w:val="22"/>
          <w:szCs w:val="22"/>
        </w:rPr>
      </w:pPr>
    </w:p>
    <w:p w14:paraId="236D4B0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8.5</w:t>
      </w:r>
      <w:r w:rsidRPr="006203E2">
        <w:rPr>
          <w:rFonts w:ascii="Arial" w:hAnsi="Arial" w:cs="Arial"/>
          <w:sz w:val="22"/>
          <w:szCs w:val="22"/>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2E3511C" w14:textId="77777777" w:rsidR="006203E2" w:rsidRPr="006203E2" w:rsidRDefault="006203E2" w:rsidP="006203E2">
      <w:pPr>
        <w:spacing w:line="276" w:lineRule="auto"/>
        <w:contextualSpacing/>
        <w:jc w:val="both"/>
        <w:rPr>
          <w:rFonts w:ascii="Arial" w:hAnsi="Arial" w:cs="Arial"/>
          <w:sz w:val="22"/>
          <w:szCs w:val="22"/>
        </w:rPr>
      </w:pPr>
    </w:p>
    <w:p w14:paraId="55AB80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8.6</w:t>
      </w:r>
      <w:r w:rsidRPr="006203E2">
        <w:rPr>
          <w:rFonts w:ascii="Arial" w:hAnsi="Arial" w:cs="Arial"/>
          <w:sz w:val="22"/>
          <w:szCs w:val="22"/>
        </w:rPr>
        <w:tab/>
        <w:t>Supplies and services which are referred to in clauses 8.2 and 8.3 and which do not comply with the contract requirements may be rejected.</w:t>
      </w:r>
    </w:p>
    <w:p w14:paraId="2F736C92" w14:textId="77777777" w:rsidR="006203E2" w:rsidRPr="006203E2" w:rsidRDefault="006203E2" w:rsidP="006203E2">
      <w:pPr>
        <w:spacing w:line="276" w:lineRule="auto"/>
        <w:contextualSpacing/>
        <w:jc w:val="both"/>
        <w:rPr>
          <w:rFonts w:ascii="Arial" w:hAnsi="Arial" w:cs="Arial"/>
          <w:sz w:val="22"/>
          <w:szCs w:val="22"/>
        </w:rPr>
      </w:pPr>
    </w:p>
    <w:p w14:paraId="7A18F81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8.7</w:t>
      </w:r>
      <w:r w:rsidRPr="006203E2">
        <w:rPr>
          <w:rFonts w:ascii="Arial" w:hAnsi="Arial" w:cs="Arial"/>
          <w:sz w:val="22"/>
          <w:szCs w:val="22"/>
        </w:rPr>
        <w:tab/>
        <w:t xml:space="preserve">Any contract supplies may on or after delivery be inspected, </w:t>
      </w:r>
      <w:proofErr w:type="gramStart"/>
      <w:r w:rsidRPr="006203E2">
        <w:rPr>
          <w:rFonts w:ascii="Arial" w:hAnsi="Arial" w:cs="Arial"/>
          <w:sz w:val="22"/>
          <w:szCs w:val="22"/>
        </w:rPr>
        <w:t>tested</w:t>
      </w:r>
      <w:proofErr w:type="gramEnd"/>
      <w:r w:rsidRPr="006203E2">
        <w:rPr>
          <w:rFonts w:ascii="Arial" w:hAnsi="Arial" w:cs="Arial"/>
          <w:sz w:val="22"/>
          <w:szCs w:val="22"/>
        </w:rPr>
        <w:t xml:space="preserve">    or analysed and may be rejected if found not to comply with the requirements of the contract. Such rejected supplies shall be held at the cost and risk of the supplier who shall, when called upon, remove </w:t>
      </w:r>
      <w:r w:rsidRPr="006203E2">
        <w:rPr>
          <w:rFonts w:ascii="Arial" w:hAnsi="Arial" w:cs="Arial"/>
          <w:sz w:val="22"/>
          <w:szCs w:val="22"/>
        </w:rPr>
        <w:lastRenderedPageBreak/>
        <w:t xml:space="preserve">them immediately at his own cost and forthwith substitute them with  supplies which do comply with the requirements of the contract.  Failing such removal the rejected supplies shall be returned at the </w:t>
      </w:r>
      <w:proofErr w:type="gramStart"/>
      <w:r w:rsidRPr="006203E2">
        <w:rPr>
          <w:rFonts w:ascii="Arial" w:hAnsi="Arial" w:cs="Arial"/>
          <w:sz w:val="22"/>
          <w:szCs w:val="22"/>
        </w:rPr>
        <w:t>suppliers</w:t>
      </w:r>
      <w:proofErr w:type="gramEnd"/>
      <w:r w:rsidRPr="006203E2">
        <w:rPr>
          <w:rFonts w:ascii="Arial" w:hAnsi="Arial" w:cs="Arial"/>
          <w:sz w:val="22"/>
          <w:szCs w:val="22"/>
        </w:rPr>
        <w:t xml:space="preserve">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2AF1E558" w14:textId="77777777" w:rsidR="006203E2" w:rsidRPr="006203E2" w:rsidRDefault="006203E2" w:rsidP="006203E2">
      <w:pPr>
        <w:spacing w:line="276" w:lineRule="auto"/>
        <w:contextualSpacing/>
        <w:jc w:val="both"/>
        <w:rPr>
          <w:rFonts w:ascii="Arial" w:hAnsi="Arial" w:cs="Arial"/>
          <w:sz w:val="22"/>
          <w:szCs w:val="22"/>
        </w:rPr>
      </w:pPr>
    </w:p>
    <w:p w14:paraId="1CF81EF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8.8</w:t>
      </w:r>
      <w:r w:rsidRPr="006203E2">
        <w:rPr>
          <w:rFonts w:ascii="Arial" w:hAnsi="Arial" w:cs="Arial"/>
          <w:sz w:val="22"/>
          <w:szCs w:val="22"/>
        </w:rPr>
        <w:tab/>
        <w:t>The provisions of clauses 8.4 to 8.7 shall not prejudice the right of the purchaser to cancel the contract on account of a breach of the conditions thereof, or to act in terms of Clause 23 of GCC.</w:t>
      </w:r>
    </w:p>
    <w:p w14:paraId="75C798FA" w14:textId="77777777" w:rsidR="006203E2" w:rsidRPr="006203E2" w:rsidRDefault="006203E2" w:rsidP="006203E2">
      <w:pPr>
        <w:spacing w:line="276" w:lineRule="auto"/>
        <w:contextualSpacing/>
        <w:jc w:val="both"/>
        <w:rPr>
          <w:rFonts w:ascii="Arial" w:hAnsi="Arial" w:cs="Arial"/>
          <w:sz w:val="22"/>
          <w:szCs w:val="22"/>
        </w:rPr>
      </w:pPr>
    </w:p>
    <w:p w14:paraId="0544AD1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w:t>
      </w:r>
      <w:r w:rsidRPr="006203E2">
        <w:rPr>
          <w:rFonts w:ascii="Arial" w:hAnsi="Arial" w:cs="Arial"/>
          <w:sz w:val="22"/>
          <w:szCs w:val="22"/>
        </w:rPr>
        <w:tab/>
        <w:t>Packing</w:t>
      </w:r>
      <w:r w:rsidRPr="006203E2">
        <w:rPr>
          <w:rFonts w:ascii="Arial" w:hAnsi="Arial" w:cs="Arial"/>
          <w:sz w:val="22"/>
          <w:szCs w:val="22"/>
        </w:rPr>
        <w:tab/>
      </w:r>
    </w:p>
    <w:p w14:paraId="36B08E4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9.1     The supplier shall provide such packing of the goods as is   required to prevent their damage or deterioration during transit to their </w:t>
      </w:r>
      <w:proofErr w:type="gramStart"/>
      <w:r w:rsidRPr="006203E2">
        <w:rPr>
          <w:rFonts w:ascii="Arial" w:hAnsi="Arial" w:cs="Arial"/>
          <w:sz w:val="22"/>
          <w:szCs w:val="22"/>
        </w:rPr>
        <w:t>final destination</w:t>
      </w:r>
      <w:proofErr w:type="gramEnd"/>
      <w:r w:rsidRPr="006203E2">
        <w:rPr>
          <w:rFonts w:ascii="Arial" w:hAnsi="Arial" w:cs="Arial"/>
          <w:sz w:val="22"/>
          <w:szCs w:val="22"/>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6203E2">
        <w:rPr>
          <w:rFonts w:ascii="Arial" w:hAnsi="Arial" w:cs="Arial"/>
          <w:sz w:val="22"/>
          <w:szCs w:val="22"/>
        </w:rPr>
        <w:t>final destination</w:t>
      </w:r>
      <w:proofErr w:type="gramEnd"/>
      <w:r w:rsidRPr="006203E2">
        <w:rPr>
          <w:rFonts w:ascii="Arial" w:hAnsi="Arial" w:cs="Arial"/>
          <w:sz w:val="22"/>
          <w:szCs w:val="22"/>
        </w:rPr>
        <w:t xml:space="preserve"> and the absence of heavy handling facilities at all points in transit.</w:t>
      </w:r>
    </w:p>
    <w:p w14:paraId="2E4F854D" w14:textId="77777777" w:rsidR="006203E2" w:rsidRPr="006203E2" w:rsidRDefault="006203E2" w:rsidP="006203E2">
      <w:pPr>
        <w:spacing w:line="276" w:lineRule="auto"/>
        <w:contextualSpacing/>
        <w:jc w:val="both"/>
        <w:rPr>
          <w:rFonts w:ascii="Arial" w:hAnsi="Arial" w:cs="Arial"/>
          <w:sz w:val="22"/>
          <w:szCs w:val="22"/>
        </w:rPr>
      </w:pPr>
    </w:p>
    <w:p w14:paraId="3BB99B5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A890D34" w14:textId="77777777" w:rsidR="006203E2" w:rsidRPr="006203E2" w:rsidRDefault="006203E2" w:rsidP="006203E2">
      <w:pPr>
        <w:spacing w:line="276" w:lineRule="auto"/>
        <w:contextualSpacing/>
        <w:jc w:val="both"/>
        <w:rPr>
          <w:rFonts w:ascii="Arial" w:hAnsi="Arial" w:cs="Arial"/>
          <w:sz w:val="22"/>
          <w:szCs w:val="22"/>
        </w:rPr>
      </w:pPr>
    </w:p>
    <w:p w14:paraId="56CC715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10.</w:t>
      </w:r>
      <w:r w:rsidRPr="006203E2">
        <w:rPr>
          <w:rFonts w:ascii="Arial" w:hAnsi="Arial" w:cs="Arial"/>
          <w:sz w:val="22"/>
          <w:szCs w:val="22"/>
        </w:rPr>
        <w:tab/>
        <w:t>Delivery and documents</w:t>
      </w:r>
    </w:p>
    <w:p w14:paraId="7C25BEB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F12930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10.1</w:t>
      </w:r>
      <w:r w:rsidRPr="006203E2">
        <w:rPr>
          <w:rFonts w:ascii="Arial" w:hAnsi="Arial" w:cs="Arial"/>
          <w:sz w:val="22"/>
          <w:szCs w:val="22"/>
        </w:rPr>
        <w:tab/>
        <w:t>Delivery of the goods shall be made by the supplier in accordance with the terms specified in the contract. The details of shipping and/or other documents to be furnished by the supplier are specified in SCC.</w:t>
      </w:r>
    </w:p>
    <w:p w14:paraId="16A03D74" w14:textId="77777777" w:rsidR="006203E2" w:rsidRPr="006203E2" w:rsidRDefault="006203E2" w:rsidP="006203E2">
      <w:pPr>
        <w:spacing w:line="276" w:lineRule="auto"/>
        <w:contextualSpacing/>
        <w:jc w:val="both"/>
        <w:rPr>
          <w:rFonts w:ascii="Arial" w:hAnsi="Arial" w:cs="Arial"/>
          <w:sz w:val="22"/>
          <w:szCs w:val="22"/>
        </w:rPr>
      </w:pPr>
    </w:p>
    <w:p w14:paraId="1C625BE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10.2</w:t>
      </w:r>
      <w:r w:rsidRPr="006203E2">
        <w:rPr>
          <w:rFonts w:ascii="Arial" w:hAnsi="Arial" w:cs="Arial"/>
          <w:sz w:val="22"/>
          <w:szCs w:val="22"/>
        </w:rPr>
        <w:tab/>
        <w:t>Documents to be submitted by the supplier are specified in SCC.</w:t>
      </w:r>
    </w:p>
    <w:p w14:paraId="046CF2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2A0182D" w14:textId="77777777" w:rsidR="006203E2" w:rsidRPr="006203E2" w:rsidRDefault="006203E2" w:rsidP="006203E2">
      <w:pPr>
        <w:spacing w:line="276" w:lineRule="auto"/>
        <w:contextualSpacing/>
        <w:jc w:val="both"/>
        <w:rPr>
          <w:rFonts w:ascii="Arial" w:hAnsi="Arial" w:cs="Arial"/>
          <w:sz w:val="22"/>
          <w:szCs w:val="22"/>
        </w:rPr>
      </w:pPr>
    </w:p>
    <w:p w14:paraId="32CC63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Insurance</w:t>
      </w:r>
      <w:r w:rsidRPr="006203E2">
        <w:rPr>
          <w:rFonts w:ascii="Arial" w:hAnsi="Arial" w:cs="Arial"/>
          <w:sz w:val="22"/>
          <w:szCs w:val="22"/>
        </w:rPr>
        <w:tab/>
      </w:r>
    </w:p>
    <w:p w14:paraId="6623F0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11.1   The goods supplied under the contract shall be fully insured in a freely convertible currency against loss or damage incidental to manufacture or acquisition, transportation, storage and delivery in the manner specified in the SCC.</w:t>
      </w:r>
    </w:p>
    <w:p w14:paraId="0BE025B3" w14:textId="77777777" w:rsidR="006203E2" w:rsidRPr="006203E2" w:rsidRDefault="006203E2" w:rsidP="006203E2">
      <w:pPr>
        <w:spacing w:line="276" w:lineRule="auto"/>
        <w:contextualSpacing/>
        <w:jc w:val="both"/>
        <w:rPr>
          <w:rFonts w:ascii="Arial" w:hAnsi="Arial" w:cs="Arial"/>
          <w:sz w:val="22"/>
          <w:szCs w:val="22"/>
        </w:rPr>
      </w:pPr>
    </w:p>
    <w:p w14:paraId="3113021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 xml:space="preserve">Transportation    </w:t>
      </w:r>
    </w:p>
    <w:p w14:paraId="41432F4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12.1   Should a price other than an all-inclusive delivered price be required,    this shall be specified in the SCC.</w:t>
      </w:r>
    </w:p>
    <w:p w14:paraId="497A70BE" w14:textId="77777777" w:rsidR="006203E2" w:rsidRPr="006203E2" w:rsidRDefault="006203E2" w:rsidP="006203E2">
      <w:pPr>
        <w:spacing w:line="276" w:lineRule="auto"/>
        <w:contextualSpacing/>
        <w:jc w:val="both"/>
        <w:rPr>
          <w:rFonts w:ascii="Arial" w:hAnsi="Arial" w:cs="Arial"/>
          <w:sz w:val="22"/>
          <w:szCs w:val="22"/>
        </w:rPr>
      </w:pPr>
    </w:p>
    <w:p w14:paraId="794405B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13.</w:t>
      </w:r>
      <w:r w:rsidRPr="006203E2">
        <w:rPr>
          <w:rFonts w:ascii="Arial" w:hAnsi="Arial" w:cs="Arial"/>
          <w:sz w:val="22"/>
          <w:szCs w:val="22"/>
        </w:rPr>
        <w:tab/>
        <w:t>Incidental services</w:t>
      </w:r>
    </w:p>
    <w:p w14:paraId="419BE50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4AEAD3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13.1</w:t>
      </w:r>
      <w:r w:rsidRPr="006203E2">
        <w:rPr>
          <w:rFonts w:ascii="Arial" w:hAnsi="Arial" w:cs="Arial"/>
          <w:sz w:val="22"/>
          <w:szCs w:val="22"/>
        </w:rPr>
        <w:tab/>
        <w:t xml:space="preserve">The supplier may be required to provide any or </w:t>
      </w:r>
      <w:proofErr w:type="gramStart"/>
      <w:r w:rsidRPr="006203E2">
        <w:rPr>
          <w:rFonts w:ascii="Arial" w:hAnsi="Arial" w:cs="Arial"/>
          <w:sz w:val="22"/>
          <w:szCs w:val="22"/>
        </w:rPr>
        <w:t>all of</w:t>
      </w:r>
      <w:proofErr w:type="gramEnd"/>
      <w:r w:rsidRPr="006203E2">
        <w:rPr>
          <w:rFonts w:ascii="Arial" w:hAnsi="Arial" w:cs="Arial"/>
          <w:sz w:val="22"/>
          <w:szCs w:val="22"/>
        </w:rPr>
        <w:t xml:space="preserve"> the following services, including additional services, if any, specified in SCC:</w:t>
      </w:r>
    </w:p>
    <w:p w14:paraId="0C38D9A0" w14:textId="77777777" w:rsidR="006203E2" w:rsidRPr="006203E2" w:rsidRDefault="006203E2" w:rsidP="006203E2">
      <w:pPr>
        <w:spacing w:line="276" w:lineRule="auto"/>
        <w:contextualSpacing/>
        <w:jc w:val="both"/>
        <w:rPr>
          <w:rFonts w:ascii="Arial" w:hAnsi="Arial" w:cs="Arial"/>
          <w:sz w:val="22"/>
          <w:szCs w:val="22"/>
        </w:rPr>
      </w:pPr>
    </w:p>
    <w:p w14:paraId="7C0188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(a)</w:t>
      </w:r>
      <w:r w:rsidRPr="006203E2">
        <w:rPr>
          <w:rFonts w:ascii="Arial" w:hAnsi="Arial" w:cs="Arial"/>
          <w:sz w:val="22"/>
          <w:szCs w:val="22"/>
        </w:rPr>
        <w:tab/>
        <w:t xml:space="preserve">performance or supervision of on-site assembly and/or commissioning of the supplied </w:t>
      </w:r>
      <w:proofErr w:type="gramStart"/>
      <w:r w:rsidRPr="006203E2">
        <w:rPr>
          <w:rFonts w:ascii="Arial" w:hAnsi="Arial" w:cs="Arial"/>
          <w:sz w:val="22"/>
          <w:szCs w:val="22"/>
        </w:rPr>
        <w:t>goods;</w:t>
      </w:r>
      <w:proofErr w:type="gramEnd"/>
    </w:p>
    <w:p w14:paraId="61D0D6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 xml:space="preserve">furnishing of tools required for assembly and/or maintenance of the supplied </w:t>
      </w:r>
      <w:proofErr w:type="gramStart"/>
      <w:r w:rsidRPr="006203E2">
        <w:rPr>
          <w:rFonts w:ascii="Arial" w:hAnsi="Arial" w:cs="Arial"/>
          <w:sz w:val="22"/>
          <w:szCs w:val="22"/>
        </w:rPr>
        <w:t>goods;</w:t>
      </w:r>
      <w:proofErr w:type="gramEnd"/>
    </w:p>
    <w:p w14:paraId="23B065B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w:t>
      </w:r>
      <w:r w:rsidRPr="006203E2">
        <w:rPr>
          <w:rFonts w:ascii="Arial" w:hAnsi="Arial" w:cs="Arial"/>
          <w:sz w:val="22"/>
          <w:szCs w:val="22"/>
        </w:rPr>
        <w:tab/>
        <w:t xml:space="preserve">furnishing of a detailed operations and maintenance manual for each appropriate unit of the supplied </w:t>
      </w:r>
      <w:proofErr w:type="gramStart"/>
      <w:r w:rsidRPr="006203E2">
        <w:rPr>
          <w:rFonts w:ascii="Arial" w:hAnsi="Arial" w:cs="Arial"/>
          <w:sz w:val="22"/>
          <w:szCs w:val="22"/>
        </w:rPr>
        <w:t>goods;</w:t>
      </w:r>
      <w:proofErr w:type="gramEnd"/>
    </w:p>
    <w:p w14:paraId="413A479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3DA25B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(d)</w:t>
      </w:r>
      <w:r w:rsidRPr="006203E2">
        <w:rPr>
          <w:rFonts w:ascii="Arial" w:hAnsi="Arial" w:cs="Arial"/>
          <w:sz w:val="22"/>
          <w:szCs w:val="22"/>
        </w:rPr>
        <w:tab/>
        <w:t xml:space="preserve">performance or supervision or maintenance and/or repair of the supplied goods, for </w:t>
      </w:r>
      <w:proofErr w:type="gramStart"/>
      <w:r w:rsidRPr="006203E2">
        <w:rPr>
          <w:rFonts w:ascii="Arial" w:hAnsi="Arial" w:cs="Arial"/>
          <w:sz w:val="22"/>
          <w:szCs w:val="22"/>
        </w:rPr>
        <w:t>a period of time</w:t>
      </w:r>
      <w:proofErr w:type="gramEnd"/>
      <w:r w:rsidRPr="006203E2">
        <w:rPr>
          <w:rFonts w:ascii="Arial" w:hAnsi="Arial" w:cs="Arial"/>
          <w:sz w:val="22"/>
          <w:szCs w:val="22"/>
        </w:rPr>
        <w:t xml:space="preserve"> agreed by the parties, provided that this service shall not relieve the supplier of any warranty obligations under this contract; and</w:t>
      </w:r>
    </w:p>
    <w:p w14:paraId="12E64CA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(e)</w:t>
      </w:r>
      <w:r w:rsidRPr="006203E2">
        <w:rPr>
          <w:rFonts w:ascii="Arial" w:hAnsi="Arial" w:cs="Arial"/>
          <w:sz w:val="22"/>
          <w:szCs w:val="22"/>
        </w:rPr>
        <w:tab/>
        <w:t>training of the purchaser’s personnel, at the supplier’s plant and/or on-site, in assembly, start-up,  operation,  maintenance, and/or repair of the supplied goods.</w:t>
      </w:r>
    </w:p>
    <w:p w14:paraId="281774B7" w14:textId="77777777" w:rsidR="006203E2" w:rsidRPr="006203E2" w:rsidRDefault="006203E2" w:rsidP="006203E2">
      <w:pPr>
        <w:spacing w:line="276" w:lineRule="auto"/>
        <w:contextualSpacing/>
        <w:jc w:val="both"/>
        <w:rPr>
          <w:rFonts w:ascii="Arial" w:hAnsi="Arial" w:cs="Arial"/>
          <w:sz w:val="22"/>
          <w:szCs w:val="22"/>
        </w:rPr>
      </w:pPr>
    </w:p>
    <w:p w14:paraId="26E5665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13.2</w:t>
      </w:r>
      <w:r w:rsidRPr="006203E2">
        <w:rPr>
          <w:rFonts w:ascii="Arial" w:hAnsi="Arial" w:cs="Arial"/>
          <w:sz w:val="22"/>
          <w:szCs w:val="22"/>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49944451" w14:textId="77777777" w:rsidR="006203E2" w:rsidRPr="006203E2" w:rsidRDefault="006203E2" w:rsidP="006203E2">
      <w:pPr>
        <w:spacing w:line="276" w:lineRule="auto"/>
        <w:contextualSpacing/>
        <w:jc w:val="both"/>
        <w:rPr>
          <w:rFonts w:ascii="Arial" w:hAnsi="Arial" w:cs="Arial"/>
          <w:sz w:val="22"/>
          <w:szCs w:val="22"/>
        </w:rPr>
      </w:pPr>
    </w:p>
    <w:p w14:paraId="580DA50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Spare parts</w:t>
      </w:r>
      <w:r w:rsidRPr="006203E2">
        <w:rPr>
          <w:rFonts w:ascii="Arial" w:hAnsi="Arial" w:cs="Arial"/>
          <w:sz w:val="22"/>
          <w:szCs w:val="22"/>
        </w:rPr>
        <w:tab/>
      </w:r>
    </w:p>
    <w:p w14:paraId="1E81C47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14.1   As specified in SCC, the supplier may be required to provide any or </w:t>
      </w:r>
      <w:proofErr w:type="gramStart"/>
      <w:r w:rsidRPr="006203E2">
        <w:rPr>
          <w:rFonts w:ascii="Arial" w:hAnsi="Arial" w:cs="Arial"/>
          <w:sz w:val="22"/>
          <w:szCs w:val="22"/>
        </w:rPr>
        <w:t>all of</w:t>
      </w:r>
      <w:proofErr w:type="gramEnd"/>
      <w:r w:rsidRPr="006203E2">
        <w:rPr>
          <w:rFonts w:ascii="Arial" w:hAnsi="Arial" w:cs="Arial"/>
          <w:sz w:val="22"/>
          <w:szCs w:val="22"/>
        </w:rPr>
        <w:t xml:space="preserve"> the following materials, notifications, and information pertaining to spare parts manufactured or distributed by the supplier:</w:t>
      </w:r>
    </w:p>
    <w:p w14:paraId="735A8315" w14:textId="77777777" w:rsidR="006203E2" w:rsidRPr="006203E2" w:rsidRDefault="006203E2" w:rsidP="006203E2">
      <w:pPr>
        <w:spacing w:line="276" w:lineRule="auto"/>
        <w:contextualSpacing/>
        <w:jc w:val="both"/>
        <w:rPr>
          <w:rFonts w:ascii="Arial" w:hAnsi="Arial" w:cs="Arial"/>
          <w:sz w:val="22"/>
          <w:szCs w:val="22"/>
        </w:rPr>
      </w:pPr>
    </w:p>
    <w:p w14:paraId="7263C0E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such spare parts as the purchaser may elect to purchase from the supplier, provided that this election shall not relieve the supplier  of any warranty obligations under the contract; and</w:t>
      </w:r>
    </w:p>
    <w:p w14:paraId="77EB42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in the event of termination of production of the spare parts:</w:t>
      </w:r>
    </w:p>
    <w:p w14:paraId="1755472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w:t>
      </w:r>
      <w:proofErr w:type="spellStart"/>
      <w:r w:rsidRPr="006203E2">
        <w:rPr>
          <w:rFonts w:ascii="Arial" w:hAnsi="Arial" w:cs="Arial"/>
          <w:sz w:val="22"/>
          <w:szCs w:val="22"/>
        </w:rPr>
        <w:t>i</w:t>
      </w:r>
      <w:proofErr w:type="spellEnd"/>
      <w:r w:rsidRPr="006203E2">
        <w:rPr>
          <w:rFonts w:ascii="Arial" w:hAnsi="Arial" w:cs="Arial"/>
          <w:sz w:val="22"/>
          <w:szCs w:val="22"/>
        </w:rPr>
        <w:t>)</w:t>
      </w:r>
      <w:r w:rsidRPr="006203E2">
        <w:rPr>
          <w:rFonts w:ascii="Arial" w:hAnsi="Arial" w:cs="Arial"/>
          <w:sz w:val="22"/>
          <w:szCs w:val="22"/>
        </w:rPr>
        <w:tab/>
        <w:t>Advance notification to the purchaser of the pending termination, in sufficient time to permit the purchaser to procure needed requirements; and</w:t>
      </w:r>
    </w:p>
    <w:p w14:paraId="3D97888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w:t>
      </w:r>
      <w:r w:rsidRPr="006203E2">
        <w:rPr>
          <w:rFonts w:ascii="Arial" w:hAnsi="Arial" w:cs="Arial"/>
          <w:sz w:val="22"/>
          <w:szCs w:val="22"/>
        </w:rPr>
        <w:tab/>
        <w:t>following such termination, furnishing at no cost to the purchaser, the blueprints, drawings, and specifications of the spare parts, if requested.</w:t>
      </w:r>
    </w:p>
    <w:p w14:paraId="795E337B" w14:textId="77777777" w:rsidR="006203E2" w:rsidRPr="006203E2" w:rsidRDefault="006203E2" w:rsidP="006203E2">
      <w:pPr>
        <w:spacing w:line="276" w:lineRule="auto"/>
        <w:contextualSpacing/>
        <w:jc w:val="both"/>
        <w:rPr>
          <w:rFonts w:ascii="Arial" w:hAnsi="Arial" w:cs="Arial"/>
          <w:sz w:val="22"/>
          <w:szCs w:val="22"/>
        </w:rPr>
      </w:pPr>
    </w:p>
    <w:p w14:paraId="2DE9E09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Warranty</w:t>
      </w:r>
      <w:r w:rsidRPr="006203E2">
        <w:rPr>
          <w:rFonts w:ascii="Arial" w:hAnsi="Arial" w:cs="Arial"/>
          <w:sz w:val="22"/>
          <w:szCs w:val="22"/>
        </w:rPr>
        <w:tab/>
      </w:r>
    </w:p>
    <w:p w14:paraId="005A7BF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6203E2">
        <w:rPr>
          <w:rFonts w:ascii="Arial" w:hAnsi="Arial" w:cs="Arial"/>
          <w:sz w:val="22"/>
          <w:szCs w:val="22"/>
        </w:rPr>
        <w:t>final destination</w:t>
      </w:r>
      <w:proofErr w:type="gramEnd"/>
      <w:r w:rsidRPr="006203E2">
        <w:rPr>
          <w:rFonts w:ascii="Arial" w:hAnsi="Arial" w:cs="Arial"/>
          <w:sz w:val="22"/>
          <w:szCs w:val="22"/>
        </w:rPr>
        <w:t>.</w:t>
      </w:r>
    </w:p>
    <w:p w14:paraId="2A519A07" w14:textId="77777777" w:rsidR="006203E2" w:rsidRPr="006203E2" w:rsidRDefault="006203E2" w:rsidP="006203E2">
      <w:pPr>
        <w:spacing w:line="276" w:lineRule="auto"/>
        <w:contextualSpacing/>
        <w:jc w:val="both"/>
        <w:rPr>
          <w:rFonts w:ascii="Arial" w:hAnsi="Arial" w:cs="Arial"/>
          <w:sz w:val="22"/>
          <w:szCs w:val="22"/>
        </w:rPr>
      </w:pPr>
    </w:p>
    <w:p w14:paraId="178ED1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15.2</w:t>
      </w:r>
      <w:r w:rsidRPr="006203E2">
        <w:rPr>
          <w:rFonts w:ascii="Arial" w:hAnsi="Arial" w:cs="Arial"/>
          <w:sz w:val="22"/>
          <w:szCs w:val="22"/>
        </w:rPr>
        <w:tab/>
        <w:t xml:space="preserve">This warranty shall remain valid for twelve (12) months after the goods, or any portion thereof as the case may be, have been delivered to and accepted at the </w:t>
      </w:r>
      <w:proofErr w:type="gramStart"/>
      <w:r w:rsidRPr="006203E2">
        <w:rPr>
          <w:rFonts w:ascii="Arial" w:hAnsi="Arial" w:cs="Arial"/>
          <w:sz w:val="22"/>
          <w:szCs w:val="22"/>
        </w:rPr>
        <w:t>final destination</w:t>
      </w:r>
      <w:proofErr w:type="gramEnd"/>
      <w:r w:rsidRPr="006203E2">
        <w:rPr>
          <w:rFonts w:ascii="Arial" w:hAnsi="Arial" w:cs="Arial"/>
          <w:sz w:val="22"/>
          <w:szCs w:val="22"/>
        </w:rPr>
        <w:t xml:space="preserve"> indicated in the contract, or for eighteen (18) months after the date of shipment from the port or place of loading in the source country, whichever period concludes earlier, unless specified otherwise in SCC.</w:t>
      </w:r>
    </w:p>
    <w:p w14:paraId="5D01D3D1" w14:textId="77777777" w:rsidR="006203E2" w:rsidRPr="006203E2" w:rsidRDefault="006203E2" w:rsidP="006203E2">
      <w:pPr>
        <w:spacing w:line="276" w:lineRule="auto"/>
        <w:contextualSpacing/>
        <w:jc w:val="both"/>
        <w:rPr>
          <w:rFonts w:ascii="Arial" w:hAnsi="Arial" w:cs="Arial"/>
          <w:sz w:val="22"/>
          <w:szCs w:val="22"/>
        </w:rPr>
      </w:pPr>
    </w:p>
    <w:p w14:paraId="2A27D14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15.3</w:t>
      </w:r>
      <w:r w:rsidRPr="006203E2">
        <w:rPr>
          <w:rFonts w:ascii="Arial" w:hAnsi="Arial" w:cs="Arial"/>
          <w:sz w:val="22"/>
          <w:szCs w:val="22"/>
        </w:rPr>
        <w:tab/>
        <w:t>The purchaser shall promptly notify the supplier in writing of any claims arising under this warranty.</w:t>
      </w:r>
    </w:p>
    <w:p w14:paraId="5493FD76" w14:textId="77777777" w:rsidR="006203E2" w:rsidRPr="006203E2" w:rsidRDefault="006203E2" w:rsidP="006203E2">
      <w:pPr>
        <w:spacing w:line="276" w:lineRule="auto"/>
        <w:contextualSpacing/>
        <w:jc w:val="both"/>
        <w:rPr>
          <w:rFonts w:ascii="Arial" w:hAnsi="Arial" w:cs="Arial"/>
          <w:sz w:val="22"/>
          <w:szCs w:val="22"/>
        </w:rPr>
      </w:pPr>
    </w:p>
    <w:p w14:paraId="4C6F76F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15.4</w:t>
      </w:r>
      <w:r w:rsidRPr="006203E2">
        <w:rPr>
          <w:rFonts w:ascii="Arial" w:hAnsi="Arial" w:cs="Arial"/>
          <w:sz w:val="22"/>
          <w:szCs w:val="22"/>
        </w:rPr>
        <w:tab/>
        <w:t>Upon receipt of such notice, the supplier shall, within the period specified in SCC and with all reasonable speed, repair or replace the defective goods or parts thereof, without costs to the purchaser.</w:t>
      </w:r>
    </w:p>
    <w:p w14:paraId="6B33355F" w14:textId="77777777" w:rsidR="006203E2" w:rsidRPr="006203E2" w:rsidRDefault="006203E2" w:rsidP="006203E2">
      <w:pPr>
        <w:spacing w:line="276" w:lineRule="auto"/>
        <w:contextualSpacing/>
        <w:jc w:val="both"/>
        <w:rPr>
          <w:rFonts w:ascii="Arial" w:hAnsi="Arial" w:cs="Arial"/>
          <w:sz w:val="22"/>
          <w:szCs w:val="22"/>
        </w:rPr>
      </w:pPr>
    </w:p>
    <w:p w14:paraId="2693695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15.5</w:t>
      </w:r>
      <w:r w:rsidRPr="006203E2">
        <w:rPr>
          <w:rFonts w:ascii="Arial" w:hAnsi="Arial" w:cs="Arial"/>
          <w:sz w:val="22"/>
          <w:szCs w:val="22"/>
        </w:rPr>
        <w:tab/>
        <w:t>If the supplier, having been notified, fails to remedy the  defect(s) within the period specified in SCC, the purchaser may proceed to   take</w:t>
      </w:r>
    </w:p>
    <w:p w14:paraId="003CCA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72DBA2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such remedial action as may be necessary, at the supplier’s risk and expense and without prejudice to any other rights which the purchaser may have against the supplier under the contract.</w:t>
      </w:r>
    </w:p>
    <w:p w14:paraId="704BDAE9" w14:textId="77777777" w:rsidR="006203E2" w:rsidRPr="006203E2" w:rsidRDefault="006203E2" w:rsidP="006203E2">
      <w:pPr>
        <w:spacing w:line="276" w:lineRule="auto"/>
        <w:contextualSpacing/>
        <w:jc w:val="both"/>
        <w:rPr>
          <w:rFonts w:ascii="Arial" w:hAnsi="Arial" w:cs="Arial"/>
          <w:sz w:val="22"/>
          <w:szCs w:val="22"/>
        </w:rPr>
      </w:pPr>
    </w:p>
    <w:p w14:paraId="291A1C5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Payment</w:t>
      </w:r>
      <w:r w:rsidRPr="006203E2">
        <w:rPr>
          <w:rFonts w:ascii="Arial" w:hAnsi="Arial" w:cs="Arial"/>
          <w:sz w:val="22"/>
          <w:szCs w:val="22"/>
        </w:rPr>
        <w:tab/>
      </w:r>
    </w:p>
    <w:p w14:paraId="69BD63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16.1  The  method  and  conditions of  payment  to  be  made  to the supplier under this contract shall be specified in SCC.</w:t>
      </w:r>
    </w:p>
    <w:p w14:paraId="219B8305" w14:textId="77777777" w:rsidR="006203E2" w:rsidRPr="006203E2" w:rsidRDefault="006203E2" w:rsidP="006203E2">
      <w:pPr>
        <w:spacing w:line="276" w:lineRule="auto"/>
        <w:contextualSpacing/>
        <w:jc w:val="both"/>
        <w:rPr>
          <w:rFonts w:ascii="Arial" w:hAnsi="Arial" w:cs="Arial"/>
          <w:sz w:val="22"/>
          <w:szCs w:val="22"/>
        </w:rPr>
      </w:pPr>
    </w:p>
    <w:p w14:paraId="65FE226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16.2</w:t>
      </w:r>
      <w:r w:rsidRPr="006203E2">
        <w:rPr>
          <w:rFonts w:ascii="Arial" w:hAnsi="Arial" w:cs="Arial"/>
          <w:sz w:val="22"/>
          <w:szCs w:val="22"/>
        </w:rPr>
        <w:tab/>
        <w:t xml:space="preserve">The supplier shall furnish the purchaser with an invoice accompanied by a copy of the delivery note and upon </w:t>
      </w:r>
      <w:proofErr w:type="spellStart"/>
      <w:r w:rsidRPr="006203E2">
        <w:rPr>
          <w:rFonts w:ascii="Arial" w:hAnsi="Arial" w:cs="Arial"/>
          <w:sz w:val="22"/>
          <w:szCs w:val="22"/>
        </w:rPr>
        <w:t>fulfillment</w:t>
      </w:r>
      <w:proofErr w:type="spellEnd"/>
      <w:r w:rsidRPr="006203E2">
        <w:rPr>
          <w:rFonts w:ascii="Arial" w:hAnsi="Arial" w:cs="Arial"/>
          <w:sz w:val="22"/>
          <w:szCs w:val="22"/>
        </w:rPr>
        <w:t xml:space="preserve"> of other obligations stipulated in the contract.</w:t>
      </w:r>
    </w:p>
    <w:p w14:paraId="617B4746" w14:textId="77777777" w:rsidR="006203E2" w:rsidRPr="006203E2" w:rsidRDefault="006203E2" w:rsidP="006203E2">
      <w:pPr>
        <w:spacing w:line="276" w:lineRule="auto"/>
        <w:contextualSpacing/>
        <w:jc w:val="both"/>
        <w:rPr>
          <w:rFonts w:ascii="Arial" w:hAnsi="Arial" w:cs="Arial"/>
          <w:sz w:val="22"/>
          <w:szCs w:val="22"/>
        </w:rPr>
      </w:pPr>
    </w:p>
    <w:p w14:paraId="516A318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16.3</w:t>
      </w:r>
      <w:r w:rsidRPr="006203E2">
        <w:rPr>
          <w:rFonts w:ascii="Arial" w:hAnsi="Arial" w:cs="Arial"/>
          <w:sz w:val="22"/>
          <w:szCs w:val="22"/>
        </w:rPr>
        <w:tab/>
        <w:t>Payments shall be made promptly by the purchaser, but in no case later than thirty (30) days after submission of an invoice or claim by the supplier.</w:t>
      </w:r>
    </w:p>
    <w:p w14:paraId="71FBE85A" w14:textId="77777777" w:rsidR="006203E2" w:rsidRPr="006203E2" w:rsidRDefault="006203E2" w:rsidP="006203E2">
      <w:pPr>
        <w:spacing w:line="276" w:lineRule="auto"/>
        <w:contextualSpacing/>
        <w:jc w:val="both"/>
        <w:rPr>
          <w:rFonts w:ascii="Arial" w:hAnsi="Arial" w:cs="Arial"/>
          <w:sz w:val="22"/>
          <w:szCs w:val="22"/>
        </w:rPr>
      </w:pPr>
    </w:p>
    <w:p w14:paraId="680DC7B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16.4</w:t>
      </w:r>
      <w:r w:rsidRPr="006203E2">
        <w:rPr>
          <w:rFonts w:ascii="Arial" w:hAnsi="Arial" w:cs="Arial"/>
          <w:sz w:val="22"/>
          <w:szCs w:val="22"/>
        </w:rPr>
        <w:tab/>
        <w:t>Payment will be made in Rand unless otherwise stipulated in SCC.</w:t>
      </w:r>
    </w:p>
    <w:p w14:paraId="73B4B862" w14:textId="77777777" w:rsidR="006203E2" w:rsidRPr="006203E2" w:rsidRDefault="006203E2" w:rsidP="006203E2">
      <w:pPr>
        <w:spacing w:line="276" w:lineRule="auto"/>
        <w:contextualSpacing/>
        <w:jc w:val="both"/>
        <w:rPr>
          <w:rFonts w:ascii="Arial" w:hAnsi="Arial" w:cs="Arial"/>
          <w:sz w:val="22"/>
          <w:szCs w:val="22"/>
        </w:rPr>
      </w:pPr>
    </w:p>
    <w:p w14:paraId="77128B2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Prices</w:t>
      </w:r>
      <w:r w:rsidRPr="006203E2">
        <w:rPr>
          <w:rFonts w:ascii="Arial" w:hAnsi="Arial" w:cs="Arial"/>
          <w:sz w:val="22"/>
          <w:szCs w:val="22"/>
        </w:rPr>
        <w:tab/>
      </w:r>
    </w:p>
    <w:p w14:paraId="1D7215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17.1   Prices  charged  by  the  supplier  for  goods  delivered     and  services performed under the contract shall not vary from the prices quoted by the supplier in his bid, </w:t>
      </w:r>
      <w:proofErr w:type="gramStart"/>
      <w:r w:rsidRPr="006203E2">
        <w:rPr>
          <w:rFonts w:ascii="Arial" w:hAnsi="Arial" w:cs="Arial"/>
          <w:sz w:val="22"/>
          <w:szCs w:val="22"/>
        </w:rPr>
        <w:t>with the exception of</w:t>
      </w:r>
      <w:proofErr w:type="gramEnd"/>
      <w:r w:rsidRPr="006203E2">
        <w:rPr>
          <w:rFonts w:ascii="Arial" w:hAnsi="Arial" w:cs="Arial"/>
          <w:sz w:val="22"/>
          <w:szCs w:val="22"/>
        </w:rPr>
        <w:t xml:space="preserve"> any price adjustments authorized in SCC or in the purchaser’s request for bid validity extension, as the case may be.</w:t>
      </w:r>
    </w:p>
    <w:p w14:paraId="3CB6E0C5" w14:textId="77777777" w:rsidR="006203E2" w:rsidRPr="006203E2" w:rsidRDefault="006203E2" w:rsidP="006203E2">
      <w:pPr>
        <w:spacing w:line="276" w:lineRule="auto"/>
        <w:contextualSpacing/>
        <w:jc w:val="both"/>
        <w:rPr>
          <w:rFonts w:ascii="Arial" w:hAnsi="Arial" w:cs="Arial"/>
          <w:sz w:val="22"/>
          <w:szCs w:val="22"/>
        </w:rPr>
      </w:pPr>
    </w:p>
    <w:p w14:paraId="4ED9CB9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18.</w:t>
      </w:r>
      <w:r w:rsidRPr="006203E2">
        <w:rPr>
          <w:rFonts w:ascii="Arial" w:hAnsi="Arial" w:cs="Arial"/>
          <w:sz w:val="22"/>
          <w:szCs w:val="22"/>
        </w:rPr>
        <w:tab/>
        <w:t>Contract amendments</w:t>
      </w:r>
    </w:p>
    <w:p w14:paraId="146555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0E8909B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18.1</w:t>
      </w:r>
      <w:r w:rsidRPr="006203E2">
        <w:rPr>
          <w:rFonts w:ascii="Arial" w:hAnsi="Arial" w:cs="Arial"/>
          <w:sz w:val="22"/>
          <w:szCs w:val="22"/>
        </w:rPr>
        <w:tab/>
        <w:t>No variation in or modification of the terms of the contract shall be made except by written amendment signed by the parties concerned.</w:t>
      </w:r>
    </w:p>
    <w:p w14:paraId="3A4649A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5858BC0" w14:textId="77777777" w:rsidR="006203E2" w:rsidRPr="006203E2" w:rsidRDefault="006203E2" w:rsidP="006203E2">
      <w:pPr>
        <w:spacing w:line="276" w:lineRule="auto"/>
        <w:contextualSpacing/>
        <w:jc w:val="both"/>
        <w:rPr>
          <w:rFonts w:ascii="Arial" w:hAnsi="Arial" w:cs="Arial"/>
          <w:sz w:val="22"/>
          <w:szCs w:val="22"/>
        </w:rPr>
      </w:pPr>
    </w:p>
    <w:p w14:paraId="5F4F220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Assignment</w:t>
      </w:r>
      <w:r w:rsidRPr="006203E2">
        <w:rPr>
          <w:rFonts w:ascii="Arial" w:hAnsi="Arial" w:cs="Arial"/>
          <w:sz w:val="22"/>
          <w:szCs w:val="22"/>
        </w:rPr>
        <w:tab/>
      </w:r>
    </w:p>
    <w:p w14:paraId="79D9929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19.1  The supplier shall not assign, in whole or in part, its obligations to perform under the contract, except with the purchaser’s prior written consent.</w:t>
      </w:r>
    </w:p>
    <w:p w14:paraId="2AD91368" w14:textId="77777777" w:rsidR="006203E2" w:rsidRPr="006203E2" w:rsidRDefault="006203E2" w:rsidP="006203E2">
      <w:pPr>
        <w:spacing w:line="276" w:lineRule="auto"/>
        <w:contextualSpacing/>
        <w:jc w:val="both"/>
        <w:rPr>
          <w:rFonts w:ascii="Arial" w:hAnsi="Arial" w:cs="Arial"/>
          <w:sz w:val="22"/>
          <w:szCs w:val="22"/>
        </w:rPr>
      </w:pPr>
    </w:p>
    <w:p w14:paraId="64CA35F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20.</w:t>
      </w:r>
      <w:r w:rsidRPr="006203E2">
        <w:rPr>
          <w:rFonts w:ascii="Arial" w:hAnsi="Arial" w:cs="Arial"/>
          <w:sz w:val="22"/>
          <w:szCs w:val="22"/>
        </w:rPr>
        <w:tab/>
        <w:t>Subcontracts</w:t>
      </w:r>
      <w:r w:rsidRPr="006203E2">
        <w:rPr>
          <w:rFonts w:ascii="Arial" w:hAnsi="Arial" w:cs="Arial"/>
          <w:sz w:val="22"/>
          <w:szCs w:val="22"/>
        </w:rPr>
        <w:tab/>
        <w:t xml:space="preserve">20.1       </w:t>
      </w:r>
    </w:p>
    <w:p w14:paraId="3C849BD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65A9A62" w14:textId="77777777" w:rsidR="006203E2" w:rsidRPr="006203E2" w:rsidRDefault="006203E2" w:rsidP="006203E2">
      <w:pPr>
        <w:spacing w:line="276" w:lineRule="auto"/>
        <w:contextualSpacing/>
        <w:jc w:val="both"/>
        <w:rPr>
          <w:rFonts w:ascii="Arial" w:hAnsi="Arial" w:cs="Arial"/>
          <w:sz w:val="22"/>
          <w:szCs w:val="22"/>
        </w:rPr>
      </w:pPr>
    </w:p>
    <w:p w14:paraId="1CE18C4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3D032A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w:t>
      </w:r>
      <w:r w:rsidRPr="006203E2">
        <w:rPr>
          <w:rFonts w:ascii="Arial" w:hAnsi="Arial" w:cs="Arial"/>
          <w:sz w:val="22"/>
          <w:szCs w:val="22"/>
        </w:rPr>
        <w:tab/>
        <w:t>Delays in the supplier’s performance</w:t>
      </w:r>
    </w:p>
    <w:p w14:paraId="3532F6F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F3A6A6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21.1</w:t>
      </w:r>
      <w:r w:rsidRPr="006203E2">
        <w:rPr>
          <w:rFonts w:ascii="Arial" w:hAnsi="Arial" w:cs="Arial"/>
          <w:sz w:val="22"/>
          <w:szCs w:val="22"/>
        </w:rPr>
        <w:tab/>
        <w:t>Delivery of the goods and performance of services shall be made by  the supplier in accordance with the time schedule prescribed by the purchaser in the contract.</w:t>
      </w:r>
    </w:p>
    <w:p w14:paraId="7F11D6F9" w14:textId="77777777" w:rsidR="006203E2" w:rsidRPr="006203E2" w:rsidRDefault="006203E2" w:rsidP="006203E2">
      <w:pPr>
        <w:spacing w:line="276" w:lineRule="auto"/>
        <w:contextualSpacing/>
        <w:jc w:val="both"/>
        <w:rPr>
          <w:rFonts w:ascii="Arial" w:hAnsi="Arial" w:cs="Arial"/>
          <w:sz w:val="22"/>
          <w:szCs w:val="22"/>
        </w:rPr>
      </w:pPr>
    </w:p>
    <w:p w14:paraId="6A71069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21.2</w:t>
      </w:r>
      <w:r w:rsidRPr="006203E2">
        <w:rPr>
          <w:rFonts w:ascii="Arial" w:hAnsi="Arial" w:cs="Arial"/>
          <w:sz w:val="22"/>
          <w:szCs w:val="22"/>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w:t>
      </w:r>
      <w:proofErr w:type="gramStart"/>
      <w:r w:rsidRPr="006203E2">
        <w:rPr>
          <w:rFonts w:ascii="Arial" w:hAnsi="Arial" w:cs="Arial"/>
          <w:sz w:val="22"/>
          <w:szCs w:val="22"/>
        </w:rPr>
        <w:t>duration</w:t>
      </w:r>
      <w:proofErr w:type="gramEnd"/>
      <w:r w:rsidRPr="006203E2">
        <w:rPr>
          <w:rFonts w:ascii="Arial" w:hAnsi="Arial" w:cs="Arial"/>
          <w:sz w:val="22"/>
          <w:szCs w:val="22"/>
        </w:rPr>
        <w:t xml:space="preserve">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D15C91D" w14:textId="77777777" w:rsidR="006203E2" w:rsidRPr="006203E2" w:rsidRDefault="006203E2" w:rsidP="006203E2">
      <w:pPr>
        <w:spacing w:line="276" w:lineRule="auto"/>
        <w:contextualSpacing/>
        <w:jc w:val="both"/>
        <w:rPr>
          <w:rFonts w:ascii="Arial" w:hAnsi="Arial" w:cs="Arial"/>
          <w:sz w:val="22"/>
          <w:szCs w:val="22"/>
        </w:rPr>
      </w:pPr>
    </w:p>
    <w:p w14:paraId="17D108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21.3</w:t>
      </w:r>
      <w:r w:rsidRPr="006203E2">
        <w:rPr>
          <w:rFonts w:ascii="Arial" w:hAnsi="Arial" w:cs="Arial"/>
          <w:sz w:val="22"/>
          <w:szCs w:val="22"/>
        </w:rPr>
        <w:tab/>
        <w:t>No provision in a contract shall be deemed to prohibit the obtaining of supplies or services from a national department, provincial department, or a local authority.</w:t>
      </w:r>
    </w:p>
    <w:p w14:paraId="493620E4" w14:textId="77777777" w:rsidR="006203E2" w:rsidRPr="006203E2" w:rsidRDefault="006203E2" w:rsidP="006203E2">
      <w:pPr>
        <w:spacing w:line="276" w:lineRule="auto"/>
        <w:contextualSpacing/>
        <w:jc w:val="both"/>
        <w:rPr>
          <w:rFonts w:ascii="Arial" w:hAnsi="Arial" w:cs="Arial"/>
          <w:sz w:val="22"/>
          <w:szCs w:val="22"/>
        </w:rPr>
      </w:pPr>
    </w:p>
    <w:p w14:paraId="3C98BA0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21.4</w:t>
      </w:r>
      <w:r w:rsidRPr="006203E2">
        <w:rPr>
          <w:rFonts w:ascii="Arial" w:hAnsi="Arial" w:cs="Arial"/>
          <w:sz w:val="22"/>
          <w:szCs w:val="22"/>
        </w:rPr>
        <w:tab/>
        <w:t>The right is reserved to procure outside of the contract small quantities or to have minor essential services executed if an emergency arises, the</w:t>
      </w:r>
    </w:p>
    <w:p w14:paraId="4A2540E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38F8F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supplier’s point of supply is not situated at or near the place where the supplies are required, or the supplier’s services are not readily available.</w:t>
      </w:r>
    </w:p>
    <w:p w14:paraId="2EB454BB" w14:textId="77777777" w:rsidR="006203E2" w:rsidRPr="006203E2" w:rsidRDefault="006203E2" w:rsidP="006203E2">
      <w:pPr>
        <w:spacing w:line="276" w:lineRule="auto"/>
        <w:contextualSpacing/>
        <w:jc w:val="both"/>
        <w:rPr>
          <w:rFonts w:ascii="Arial" w:hAnsi="Arial" w:cs="Arial"/>
          <w:sz w:val="22"/>
          <w:szCs w:val="22"/>
        </w:rPr>
      </w:pPr>
    </w:p>
    <w:p w14:paraId="57234F7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21.5</w:t>
      </w:r>
      <w:r w:rsidRPr="006203E2">
        <w:rPr>
          <w:rFonts w:ascii="Arial" w:hAnsi="Arial" w:cs="Arial"/>
          <w:sz w:val="22"/>
          <w:szCs w:val="22"/>
        </w:rPr>
        <w:tab/>
        <w:t>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00AC77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21.2 without the application of penalties.</w:t>
      </w:r>
    </w:p>
    <w:p w14:paraId="7376F8F6" w14:textId="77777777" w:rsidR="006203E2" w:rsidRPr="006203E2" w:rsidRDefault="006203E2" w:rsidP="006203E2">
      <w:pPr>
        <w:spacing w:line="276" w:lineRule="auto"/>
        <w:contextualSpacing/>
        <w:jc w:val="both"/>
        <w:rPr>
          <w:rFonts w:ascii="Arial" w:hAnsi="Arial" w:cs="Arial"/>
          <w:sz w:val="22"/>
          <w:szCs w:val="22"/>
        </w:rPr>
      </w:pPr>
    </w:p>
    <w:p w14:paraId="3639F78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21.6</w:t>
      </w:r>
      <w:r w:rsidRPr="006203E2">
        <w:rPr>
          <w:rFonts w:ascii="Arial" w:hAnsi="Arial" w:cs="Arial"/>
          <w:sz w:val="22"/>
          <w:szCs w:val="22"/>
        </w:rPr>
        <w:tab/>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8D97BF6" w14:textId="77777777" w:rsidR="006203E2" w:rsidRPr="006203E2" w:rsidRDefault="006203E2" w:rsidP="006203E2">
      <w:pPr>
        <w:spacing w:line="276" w:lineRule="auto"/>
        <w:contextualSpacing/>
        <w:jc w:val="both"/>
        <w:rPr>
          <w:rFonts w:ascii="Arial" w:hAnsi="Arial" w:cs="Arial"/>
          <w:sz w:val="22"/>
          <w:szCs w:val="22"/>
        </w:rPr>
      </w:pPr>
    </w:p>
    <w:p w14:paraId="7A75739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Penalties</w:t>
      </w:r>
      <w:r w:rsidRPr="006203E2">
        <w:rPr>
          <w:rFonts w:ascii="Arial" w:hAnsi="Arial" w:cs="Arial"/>
          <w:sz w:val="22"/>
          <w:szCs w:val="22"/>
        </w:rPr>
        <w:tab/>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6E159C8" w14:textId="77777777" w:rsidR="006203E2" w:rsidRPr="006203E2" w:rsidRDefault="006203E2" w:rsidP="006203E2">
      <w:pPr>
        <w:spacing w:line="276" w:lineRule="auto"/>
        <w:contextualSpacing/>
        <w:jc w:val="both"/>
        <w:rPr>
          <w:rFonts w:ascii="Arial" w:hAnsi="Arial" w:cs="Arial"/>
          <w:sz w:val="22"/>
          <w:szCs w:val="22"/>
        </w:rPr>
      </w:pPr>
    </w:p>
    <w:p w14:paraId="0E3DF7F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23.</w:t>
      </w:r>
      <w:r w:rsidRPr="006203E2">
        <w:rPr>
          <w:rFonts w:ascii="Arial" w:hAnsi="Arial" w:cs="Arial"/>
          <w:sz w:val="22"/>
          <w:szCs w:val="22"/>
        </w:rPr>
        <w:tab/>
        <w:t>Termination for default</w:t>
      </w:r>
    </w:p>
    <w:p w14:paraId="7A5F96C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02913E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23.1</w:t>
      </w:r>
      <w:r w:rsidRPr="006203E2">
        <w:rPr>
          <w:rFonts w:ascii="Arial" w:hAnsi="Arial" w:cs="Arial"/>
          <w:sz w:val="22"/>
          <w:szCs w:val="22"/>
        </w:rPr>
        <w:tab/>
        <w:t>The purchaser, without prejudice to any other remedy for breach of contract, by written notice of default sent to the supplier, may  terminate this contract in whole or in part:</w:t>
      </w:r>
    </w:p>
    <w:p w14:paraId="02ED989B" w14:textId="77777777" w:rsidR="006203E2" w:rsidRPr="006203E2" w:rsidRDefault="006203E2" w:rsidP="006203E2">
      <w:pPr>
        <w:spacing w:line="276" w:lineRule="auto"/>
        <w:contextualSpacing/>
        <w:jc w:val="both"/>
        <w:rPr>
          <w:rFonts w:ascii="Arial" w:hAnsi="Arial" w:cs="Arial"/>
          <w:sz w:val="22"/>
          <w:szCs w:val="22"/>
        </w:rPr>
      </w:pPr>
    </w:p>
    <w:p w14:paraId="7004264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 xml:space="preserve">if the supplier fails to deliver any or all of the goods within the period(s) specified in the contract, or within any  extension thereof granted by the purchaser pursuant to GCC Clause </w:t>
      </w:r>
      <w:proofErr w:type="gramStart"/>
      <w:r w:rsidRPr="006203E2">
        <w:rPr>
          <w:rFonts w:ascii="Arial" w:hAnsi="Arial" w:cs="Arial"/>
          <w:sz w:val="22"/>
          <w:szCs w:val="22"/>
        </w:rPr>
        <w:t>21.2;</w:t>
      </w:r>
      <w:proofErr w:type="gramEnd"/>
    </w:p>
    <w:p w14:paraId="6A3E80C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(b)</w:t>
      </w:r>
      <w:r w:rsidRPr="006203E2">
        <w:rPr>
          <w:rFonts w:ascii="Arial" w:hAnsi="Arial" w:cs="Arial"/>
          <w:sz w:val="22"/>
          <w:szCs w:val="22"/>
        </w:rPr>
        <w:tab/>
        <w:t>if the Supplier fails to perform any other obligation(s) under the contract; or</w:t>
      </w:r>
    </w:p>
    <w:p w14:paraId="7ADF98E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w:t>
      </w:r>
      <w:r w:rsidRPr="006203E2">
        <w:rPr>
          <w:rFonts w:ascii="Arial" w:hAnsi="Arial" w:cs="Arial"/>
          <w:sz w:val="22"/>
          <w:szCs w:val="22"/>
        </w:rPr>
        <w:tab/>
        <w:t>if the supplier, in the judgment of the purchaser,  has  engaged in corrupt or fraudulent practices in competing for  or in executing the contract.</w:t>
      </w:r>
    </w:p>
    <w:p w14:paraId="6EFAAA3D" w14:textId="77777777" w:rsidR="006203E2" w:rsidRPr="006203E2" w:rsidRDefault="006203E2" w:rsidP="006203E2">
      <w:pPr>
        <w:spacing w:line="276" w:lineRule="auto"/>
        <w:contextualSpacing/>
        <w:jc w:val="both"/>
        <w:rPr>
          <w:rFonts w:ascii="Arial" w:hAnsi="Arial" w:cs="Arial"/>
          <w:sz w:val="22"/>
          <w:szCs w:val="22"/>
        </w:rPr>
      </w:pPr>
    </w:p>
    <w:p w14:paraId="2161E6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23.2</w:t>
      </w:r>
      <w:r w:rsidRPr="006203E2">
        <w:rPr>
          <w:rFonts w:ascii="Arial" w:hAnsi="Arial" w:cs="Arial"/>
          <w:sz w:val="22"/>
          <w:szCs w:val="22"/>
        </w:rPr>
        <w:tab/>
        <w:t xml:space="preserve">In the event the purchaser terminates the contract in whole or in part, the purchaser may procure, upon such terms and in such manner as it deems appropriate, goods, works or services </w:t>
      </w:r>
      <w:proofErr w:type="gramStart"/>
      <w:r w:rsidRPr="006203E2">
        <w:rPr>
          <w:rFonts w:ascii="Arial" w:hAnsi="Arial" w:cs="Arial"/>
          <w:sz w:val="22"/>
          <w:szCs w:val="22"/>
        </w:rPr>
        <w:t>similar to</w:t>
      </w:r>
      <w:proofErr w:type="gramEnd"/>
      <w:r w:rsidRPr="006203E2">
        <w:rPr>
          <w:rFonts w:ascii="Arial" w:hAnsi="Arial" w:cs="Arial"/>
          <w:sz w:val="22"/>
          <w:szCs w:val="22"/>
        </w:rPr>
        <w:t xml:space="preserve"> those undelivered, and the supplier shall be liable to the purchaser for any excess costs for such similar goods, works or services. However, the supplier shall continue performance of the contract to the extent not terminated.</w:t>
      </w:r>
    </w:p>
    <w:p w14:paraId="43E64E7F" w14:textId="77777777" w:rsidR="006203E2" w:rsidRPr="006203E2" w:rsidRDefault="006203E2" w:rsidP="006203E2">
      <w:pPr>
        <w:spacing w:line="276" w:lineRule="auto"/>
        <w:contextualSpacing/>
        <w:jc w:val="both"/>
        <w:rPr>
          <w:rFonts w:ascii="Arial" w:hAnsi="Arial" w:cs="Arial"/>
          <w:sz w:val="22"/>
          <w:szCs w:val="22"/>
        </w:rPr>
      </w:pPr>
    </w:p>
    <w:p w14:paraId="755E43E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23.3</w:t>
      </w:r>
      <w:r w:rsidRPr="006203E2">
        <w:rPr>
          <w:rFonts w:ascii="Arial" w:hAnsi="Arial" w:cs="Arial"/>
          <w:sz w:val="22"/>
          <w:szCs w:val="22"/>
        </w:rPr>
        <w:tab/>
        <w:t>Where the purchaser terminates the contract in whole or in part, the purchaser may decide to impose a restriction penalty on the supplier by prohibiting such supplier from doing business with the public sector for a period not exceeding 10 years.</w:t>
      </w:r>
    </w:p>
    <w:p w14:paraId="3C5F4EEE" w14:textId="77777777" w:rsidR="006203E2" w:rsidRPr="006203E2" w:rsidRDefault="006203E2" w:rsidP="006203E2">
      <w:pPr>
        <w:spacing w:line="276" w:lineRule="auto"/>
        <w:contextualSpacing/>
        <w:jc w:val="both"/>
        <w:rPr>
          <w:rFonts w:ascii="Arial" w:hAnsi="Arial" w:cs="Arial"/>
          <w:sz w:val="22"/>
          <w:szCs w:val="22"/>
        </w:rPr>
      </w:pPr>
    </w:p>
    <w:p w14:paraId="2F63D6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23.4</w:t>
      </w:r>
      <w:r w:rsidRPr="006203E2">
        <w:rPr>
          <w:rFonts w:ascii="Arial" w:hAnsi="Arial" w:cs="Arial"/>
          <w:sz w:val="22"/>
          <w:szCs w:val="22"/>
        </w:rPr>
        <w:tab/>
        <w:t xml:space="preserve">If  a  purchaser  intends  imposing  a  restriction  on  a  supplier  or </w:t>
      </w:r>
      <w:proofErr w:type="gramStart"/>
      <w:r w:rsidRPr="006203E2">
        <w:rPr>
          <w:rFonts w:ascii="Arial" w:hAnsi="Arial" w:cs="Arial"/>
          <w:sz w:val="22"/>
          <w:szCs w:val="22"/>
        </w:rPr>
        <w:t>any</w:t>
      </w:r>
      <w:proofErr w:type="gramEnd"/>
    </w:p>
    <w:p w14:paraId="2436539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331C55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person associated with the </w:t>
      </w:r>
      <w:proofErr w:type="gramStart"/>
      <w:r w:rsidRPr="006203E2">
        <w:rPr>
          <w:rFonts w:ascii="Arial" w:hAnsi="Arial" w:cs="Arial"/>
          <w:sz w:val="22"/>
          <w:szCs w:val="22"/>
        </w:rPr>
        <w:t>supplier,</w:t>
      </w:r>
      <w:proofErr w:type="gramEnd"/>
      <w:r w:rsidRPr="006203E2">
        <w:rPr>
          <w:rFonts w:ascii="Arial" w:hAnsi="Arial" w:cs="Arial"/>
          <w:sz w:val="22"/>
          <w:szCs w:val="22"/>
        </w:rPr>
        <w:t xml:space="preserve">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76D3DC7" w14:textId="77777777" w:rsidR="006203E2" w:rsidRPr="006203E2" w:rsidRDefault="006203E2" w:rsidP="006203E2">
      <w:pPr>
        <w:spacing w:line="276" w:lineRule="auto"/>
        <w:contextualSpacing/>
        <w:jc w:val="both"/>
        <w:rPr>
          <w:rFonts w:ascii="Arial" w:hAnsi="Arial" w:cs="Arial"/>
          <w:sz w:val="22"/>
          <w:szCs w:val="22"/>
        </w:rPr>
      </w:pPr>
    </w:p>
    <w:p w14:paraId="74E7CF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23.5</w:t>
      </w:r>
      <w:r w:rsidRPr="006203E2">
        <w:rPr>
          <w:rFonts w:ascii="Arial" w:hAnsi="Arial" w:cs="Arial"/>
          <w:sz w:val="22"/>
          <w:szCs w:val="22"/>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C139497" w14:textId="77777777" w:rsidR="006203E2" w:rsidRPr="006203E2" w:rsidRDefault="006203E2" w:rsidP="006203E2">
      <w:pPr>
        <w:spacing w:line="276" w:lineRule="auto"/>
        <w:contextualSpacing/>
        <w:jc w:val="both"/>
        <w:rPr>
          <w:rFonts w:ascii="Arial" w:hAnsi="Arial" w:cs="Arial"/>
          <w:sz w:val="22"/>
          <w:szCs w:val="22"/>
        </w:rPr>
      </w:pPr>
    </w:p>
    <w:p w14:paraId="163862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23.6</w:t>
      </w:r>
      <w:r w:rsidRPr="006203E2">
        <w:rPr>
          <w:rFonts w:ascii="Arial" w:hAnsi="Arial" w:cs="Arial"/>
          <w:sz w:val="22"/>
          <w:szCs w:val="22"/>
        </w:rPr>
        <w:tab/>
        <w:t>If a restriction is imposed, the purchaser must, within five (5) working days of such imposition, furnish the National Treasury, with the following information:</w:t>
      </w:r>
    </w:p>
    <w:p w14:paraId="0C2DC6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w:t>
      </w:r>
      <w:proofErr w:type="spellStart"/>
      <w:r w:rsidRPr="006203E2">
        <w:rPr>
          <w:rFonts w:ascii="Arial" w:hAnsi="Arial" w:cs="Arial"/>
          <w:sz w:val="22"/>
          <w:szCs w:val="22"/>
        </w:rPr>
        <w:t>i</w:t>
      </w:r>
      <w:proofErr w:type="spellEnd"/>
      <w:r w:rsidRPr="006203E2">
        <w:rPr>
          <w:rFonts w:ascii="Arial" w:hAnsi="Arial" w:cs="Arial"/>
          <w:sz w:val="22"/>
          <w:szCs w:val="22"/>
        </w:rPr>
        <w:t>)</w:t>
      </w:r>
      <w:r w:rsidRPr="006203E2">
        <w:rPr>
          <w:rFonts w:ascii="Arial" w:hAnsi="Arial" w:cs="Arial"/>
          <w:sz w:val="22"/>
          <w:szCs w:val="22"/>
        </w:rPr>
        <w:tab/>
        <w:t xml:space="preserve">the name and address of the supplier and / or person restricted by the </w:t>
      </w:r>
      <w:proofErr w:type="gramStart"/>
      <w:r w:rsidRPr="006203E2">
        <w:rPr>
          <w:rFonts w:ascii="Arial" w:hAnsi="Arial" w:cs="Arial"/>
          <w:sz w:val="22"/>
          <w:szCs w:val="22"/>
        </w:rPr>
        <w:t>purchaser;</w:t>
      </w:r>
      <w:proofErr w:type="gramEnd"/>
    </w:p>
    <w:p w14:paraId="531E9C0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w:t>
      </w:r>
      <w:r w:rsidRPr="006203E2">
        <w:rPr>
          <w:rFonts w:ascii="Arial" w:hAnsi="Arial" w:cs="Arial"/>
          <w:sz w:val="22"/>
          <w:szCs w:val="22"/>
        </w:rPr>
        <w:tab/>
        <w:t>the date of commencement of the restriction</w:t>
      </w:r>
    </w:p>
    <w:p w14:paraId="5854504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(iii)</w:t>
      </w:r>
      <w:r w:rsidRPr="006203E2">
        <w:rPr>
          <w:rFonts w:ascii="Arial" w:hAnsi="Arial" w:cs="Arial"/>
          <w:sz w:val="22"/>
          <w:szCs w:val="22"/>
        </w:rPr>
        <w:tab/>
        <w:t>the period of restriction; and</w:t>
      </w:r>
    </w:p>
    <w:p w14:paraId="35993D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(iv)</w:t>
      </w:r>
      <w:r w:rsidRPr="006203E2">
        <w:rPr>
          <w:rFonts w:ascii="Arial" w:hAnsi="Arial" w:cs="Arial"/>
          <w:sz w:val="22"/>
          <w:szCs w:val="22"/>
        </w:rPr>
        <w:tab/>
        <w:t>the reasons for the restriction.</w:t>
      </w:r>
    </w:p>
    <w:p w14:paraId="52D30241" w14:textId="77777777" w:rsidR="006203E2" w:rsidRPr="006203E2" w:rsidRDefault="006203E2" w:rsidP="006203E2">
      <w:pPr>
        <w:spacing w:line="276" w:lineRule="auto"/>
        <w:contextualSpacing/>
        <w:jc w:val="both"/>
        <w:rPr>
          <w:rFonts w:ascii="Arial" w:hAnsi="Arial" w:cs="Arial"/>
          <w:sz w:val="22"/>
          <w:szCs w:val="22"/>
        </w:rPr>
      </w:pPr>
    </w:p>
    <w:p w14:paraId="040A54A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These details will be loaded in the National Treasury’s central database   of suppliers or persons prohibited from doing business with the public sector.</w:t>
      </w:r>
    </w:p>
    <w:p w14:paraId="1B5F3B41" w14:textId="77777777" w:rsidR="006203E2" w:rsidRPr="006203E2" w:rsidRDefault="006203E2" w:rsidP="006203E2">
      <w:pPr>
        <w:spacing w:line="276" w:lineRule="auto"/>
        <w:contextualSpacing/>
        <w:jc w:val="both"/>
        <w:rPr>
          <w:rFonts w:ascii="Arial" w:hAnsi="Arial" w:cs="Arial"/>
          <w:sz w:val="22"/>
          <w:szCs w:val="22"/>
        </w:rPr>
      </w:pPr>
    </w:p>
    <w:p w14:paraId="2F70EE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23.7</w:t>
      </w:r>
      <w:r w:rsidRPr="006203E2">
        <w:rPr>
          <w:rFonts w:ascii="Arial" w:hAnsi="Arial" w:cs="Arial"/>
          <w:sz w:val="22"/>
          <w:szCs w:val="22"/>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1A70EB96" w14:textId="77777777" w:rsidR="006203E2" w:rsidRPr="006203E2" w:rsidRDefault="006203E2" w:rsidP="006203E2">
      <w:pPr>
        <w:spacing w:line="276" w:lineRule="auto"/>
        <w:contextualSpacing/>
        <w:jc w:val="both"/>
        <w:rPr>
          <w:rFonts w:ascii="Arial" w:hAnsi="Arial" w:cs="Arial"/>
          <w:sz w:val="22"/>
          <w:szCs w:val="22"/>
        </w:rPr>
      </w:pPr>
    </w:p>
    <w:p w14:paraId="790AA7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w:t>
      </w:r>
      <w:r w:rsidRPr="006203E2">
        <w:rPr>
          <w:rFonts w:ascii="Arial" w:hAnsi="Arial" w:cs="Arial"/>
          <w:sz w:val="22"/>
          <w:szCs w:val="22"/>
        </w:rPr>
        <w:tab/>
        <w:t>Anti-dumping and countervailing duties and rights</w:t>
      </w:r>
    </w:p>
    <w:p w14:paraId="28BFCA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 xml:space="preserve"> </w:t>
      </w:r>
    </w:p>
    <w:p w14:paraId="60C3834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24.1</w:t>
      </w:r>
      <w:r w:rsidRPr="006203E2">
        <w:rPr>
          <w:rFonts w:ascii="Arial" w:hAnsi="Arial" w:cs="Arial"/>
          <w:sz w:val="22"/>
          <w:szCs w:val="22"/>
        </w:rPr>
        <w:tab/>
        <w:t xml:space="preserve">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6203E2">
        <w:rPr>
          <w:rFonts w:ascii="Arial" w:hAnsi="Arial" w:cs="Arial"/>
          <w:sz w:val="22"/>
          <w:szCs w:val="22"/>
        </w:rPr>
        <w:t>for the amount of</w:t>
      </w:r>
      <w:proofErr w:type="gramEnd"/>
      <w:r w:rsidRPr="006203E2">
        <w:rPr>
          <w:rFonts w:ascii="Arial" w:hAnsi="Arial" w:cs="Arial"/>
          <w:sz w:val="22"/>
          <w:szCs w:val="22"/>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p>
    <w:p w14:paraId="4790937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076E19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may be due to </w:t>
      </w:r>
      <w:proofErr w:type="gramStart"/>
      <w:r w:rsidRPr="006203E2">
        <w:rPr>
          <w:rFonts w:ascii="Arial" w:hAnsi="Arial" w:cs="Arial"/>
          <w:sz w:val="22"/>
          <w:szCs w:val="22"/>
        </w:rPr>
        <w:t>him</w:t>
      </w:r>
      <w:proofErr w:type="gramEnd"/>
    </w:p>
    <w:p w14:paraId="3BB8A2F6" w14:textId="77777777" w:rsidR="006203E2" w:rsidRPr="006203E2" w:rsidRDefault="006203E2" w:rsidP="006203E2">
      <w:pPr>
        <w:spacing w:line="276" w:lineRule="auto"/>
        <w:contextualSpacing/>
        <w:jc w:val="both"/>
        <w:rPr>
          <w:rFonts w:ascii="Arial" w:hAnsi="Arial" w:cs="Arial"/>
          <w:sz w:val="22"/>
          <w:szCs w:val="22"/>
        </w:rPr>
      </w:pPr>
    </w:p>
    <w:p w14:paraId="35509A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25.</w:t>
      </w:r>
      <w:r w:rsidRPr="006203E2">
        <w:rPr>
          <w:rFonts w:ascii="Arial" w:hAnsi="Arial" w:cs="Arial"/>
          <w:sz w:val="22"/>
          <w:szCs w:val="22"/>
        </w:rPr>
        <w:tab/>
        <w:t>Force Majeure</w:t>
      </w:r>
    </w:p>
    <w:p w14:paraId="7032A0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14A7F9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25.1</w:t>
      </w:r>
      <w:r w:rsidRPr="006203E2">
        <w:rPr>
          <w:rFonts w:ascii="Arial" w:hAnsi="Arial" w:cs="Arial"/>
          <w:sz w:val="22"/>
          <w:szCs w:val="22"/>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020D71A4" w14:textId="77777777" w:rsidR="006203E2" w:rsidRPr="006203E2" w:rsidRDefault="006203E2" w:rsidP="006203E2">
      <w:pPr>
        <w:spacing w:line="276" w:lineRule="auto"/>
        <w:contextualSpacing/>
        <w:jc w:val="both"/>
        <w:rPr>
          <w:rFonts w:ascii="Arial" w:hAnsi="Arial" w:cs="Arial"/>
          <w:sz w:val="22"/>
          <w:szCs w:val="22"/>
        </w:rPr>
      </w:pPr>
    </w:p>
    <w:p w14:paraId="58CD536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25.2</w:t>
      </w:r>
      <w:r w:rsidRPr="006203E2">
        <w:rPr>
          <w:rFonts w:ascii="Arial" w:hAnsi="Arial" w:cs="Arial"/>
          <w:sz w:val="22"/>
          <w:szCs w:val="22"/>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6203E2">
        <w:rPr>
          <w:rFonts w:ascii="Arial" w:hAnsi="Arial" w:cs="Arial"/>
          <w:sz w:val="22"/>
          <w:szCs w:val="22"/>
        </w:rPr>
        <w:t>practical, and</w:t>
      </w:r>
      <w:proofErr w:type="gramEnd"/>
      <w:r w:rsidRPr="006203E2">
        <w:rPr>
          <w:rFonts w:ascii="Arial" w:hAnsi="Arial" w:cs="Arial"/>
          <w:sz w:val="22"/>
          <w:szCs w:val="22"/>
        </w:rPr>
        <w:t xml:space="preserve"> shall seek all reasonable alternative means for performance not prevented by the force majeure event.</w:t>
      </w:r>
    </w:p>
    <w:p w14:paraId="58048FE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2123FD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w:t>
      </w:r>
      <w:r w:rsidRPr="006203E2">
        <w:rPr>
          <w:rFonts w:ascii="Arial" w:hAnsi="Arial" w:cs="Arial"/>
          <w:sz w:val="22"/>
          <w:szCs w:val="22"/>
        </w:rPr>
        <w:tab/>
        <w:t>Termination for insolvency</w:t>
      </w:r>
    </w:p>
    <w:p w14:paraId="512876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850FA3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26.1</w:t>
      </w:r>
      <w:r w:rsidRPr="006203E2">
        <w:rPr>
          <w:rFonts w:ascii="Arial" w:hAnsi="Arial" w:cs="Arial"/>
          <w:sz w:val="22"/>
          <w:szCs w:val="22"/>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59CE20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E9922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w:t>
      </w:r>
      <w:r w:rsidRPr="006203E2">
        <w:rPr>
          <w:rFonts w:ascii="Arial" w:hAnsi="Arial" w:cs="Arial"/>
          <w:sz w:val="22"/>
          <w:szCs w:val="22"/>
        </w:rPr>
        <w:tab/>
        <w:t>Settlement of Disputes</w:t>
      </w:r>
    </w:p>
    <w:p w14:paraId="73CD8C99" w14:textId="77777777" w:rsidR="006203E2" w:rsidRPr="006203E2" w:rsidRDefault="006203E2" w:rsidP="006203E2">
      <w:pPr>
        <w:spacing w:line="276" w:lineRule="auto"/>
        <w:contextualSpacing/>
        <w:jc w:val="both"/>
        <w:rPr>
          <w:rFonts w:ascii="Arial" w:hAnsi="Arial" w:cs="Arial"/>
          <w:sz w:val="22"/>
          <w:szCs w:val="22"/>
        </w:rPr>
      </w:pPr>
    </w:p>
    <w:p w14:paraId="2F97AC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w:t>
      </w:r>
      <w:r w:rsidRPr="006203E2">
        <w:rPr>
          <w:rFonts w:ascii="Arial" w:hAnsi="Arial" w:cs="Arial"/>
          <w:sz w:val="22"/>
          <w:szCs w:val="22"/>
        </w:rPr>
        <w:tab/>
        <w:t>Limitation of liability</w:t>
      </w:r>
    </w:p>
    <w:p w14:paraId="68BB48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3DF916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27.1</w:t>
      </w:r>
      <w:r w:rsidRPr="006203E2">
        <w:rPr>
          <w:rFonts w:ascii="Arial" w:hAnsi="Arial" w:cs="Arial"/>
          <w:sz w:val="22"/>
          <w:szCs w:val="22"/>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62D9E89E" w14:textId="77777777" w:rsidR="006203E2" w:rsidRPr="006203E2" w:rsidRDefault="006203E2" w:rsidP="006203E2">
      <w:pPr>
        <w:spacing w:line="276" w:lineRule="auto"/>
        <w:contextualSpacing/>
        <w:jc w:val="both"/>
        <w:rPr>
          <w:rFonts w:ascii="Arial" w:hAnsi="Arial" w:cs="Arial"/>
          <w:sz w:val="22"/>
          <w:szCs w:val="22"/>
        </w:rPr>
      </w:pPr>
    </w:p>
    <w:p w14:paraId="5CBDEB4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27.2</w:t>
      </w:r>
      <w:r w:rsidRPr="006203E2">
        <w:rPr>
          <w:rFonts w:ascii="Arial" w:hAnsi="Arial" w:cs="Arial"/>
          <w:sz w:val="22"/>
          <w:szCs w:val="22"/>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7CF73876" w14:textId="77777777" w:rsidR="006203E2" w:rsidRPr="006203E2" w:rsidRDefault="006203E2" w:rsidP="006203E2">
      <w:pPr>
        <w:spacing w:line="276" w:lineRule="auto"/>
        <w:contextualSpacing/>
        <w:jc w:val="both"/>
        <w:rPr>
          <w:rFonts w:ascii="Arial" w:hAnsi="Arial" w:cs="Arial"/>
          <w:sz w:val="22"/>
          <w:szCs w:val="22"/>
        </w:rPr>
      </w:pPr>
    </w:p>
    <w:p w14:paraId="333DFFE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27.3</w:t>
      </w:r>
      <w:r w:rsidRPr="006203E2">
        <w:rPr>
          <w:rFonts w:ascii="Arial" w:hAnsi="Arial" w:cs="Arial"/>
          <w:sz w:val="22"/>
          <w:szCs w:val="22"/>
        </w:rPr>
        <w:tab/>
        <w:t>Should it not be possible to settle a dispute by means of mediation, it may be settled in a South African court of law.</w:t>
      </w:r>
    </w:p>
    <w:p w14:paraId="6C8E1BB3" w14:textId="77777777" w:rsidR="006203E2" w:rsidRPr="006203E2" w:rsidRDefault="006203E2" w:rsidP="006203E2">
      <w:pPr>
        <w:spacing w:line="276" w:lineRule="auto"/>
        <w:contextualSpacing/>
        <w:jc w:val="both"/>
        <w:rPr>
          <w:rFonts w:ascii="Arial" w:hAnsi="Arial" w:cs="Arial"/>
          <w:sz w:val="22"/>
          <w:szCs w:val="22"/>
        </w:rPr>
      </w:pPr>
    </w:p>
    <w:p w14:paraId="22C98E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27.4</w:t>
      </w:r>
      <w:r w:rsidRPr="006203E2">
        <w:rPr>
          <w:rFonts w:ascii="Arial" w:hAnsi="Arial" w:cs="Arial"/>
          <w:sz w:val="22"/>
          <w:szCs w:val="22"/>
        </w:rPr>
        <w:tab/>
        <w:t>Mediation proceedings shall be conducted in accordance with the rules of procedure specified in the SCC.</w:t>
      </w:r>
    </w:p>
    <w:p w14:paraId="2967C587" w14:textId="77777777" w:rsidR="006203E2" w:rsidRPr="006203E2" w:rsidRDefault="006203E2" w:rsidP="006203E2">
      <w:pPr>
        <w:spacing w:line="276" w:lineRule="auto"/>
        <w:contextualSpacing/>
        <w:jc w:val="both"/>
        <w:rPr>
          <w:rFonts w:ascii="Arial" w:hAnsi="Arial" w:cs="Arial"/>
          <w:sz w:val="22"/>
          <w:szCs w:val="22"/>
        </w:rPr>
      </w:pPr>
    </w:p>
    <w:p w14:paraId="0D119E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27.5</w:t>
      </w:r>
      <w:r w:rsidRPr="006203E2">
        <w:rPr>
          <w:rFonts w:ascii="Arial" w:hAnsi="Arial" w:cs="Arial"/>
          <w:sz w:val="22"/>
          <w:szCs w:val="22"/>
        </w:rPr>
        <w:tab/>
        <w:t>Notwithstanding any reference to mediation and/or court proceedings herein,</w:t>
      </w:r>
    </w:p>
    <w:p w14:paraId="780A4CCC" w14:textId="77777777" w:rsidR="006203E2" w:rsidRPr="006203E2" w:rsidRDefault="006203E2" w:rsidP="006203E2">
      <w:pPr>
        <w:spacing w:line="276" w:lineRule="auto"/>
        <w:contextualSpacing/>
        <w:jc w:val="both"/>
        <w:rPr>
          <w:rFonts w:ascii="Arial" w:hAnsi="Arial" w:cs="Arial"/>
          <w:sz w:val="22"/>
          <w:szCs w:val="22"/>
        </w:rPr>
      </w:pPr>
    </w:p>
    <w:p w14:paraId="3E312D7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the parties shall continue to perform their respective obligations under the contract unless they otherwise agree; and</w:t>
      </w:r>
    </w:p>
    <w:p w14:paraId="7FAAE62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the purchaser shall pay the supplier any monies due the supplier.</w:t>
      </w:r>
    </w:p>
    <w:p w14:paraId="5A4C6CE3" w14:textId="77777777" w:rsidR="006203E2" w:rsidRPr="006203E2" w:rsidRDefault="006203E2" w:rsidP="006203E2">
      <w:pPr>
        <w:spacing w:line="276" w:lineRule="auto"/>
        <w:contextualSpacing/>
        <w:jc w:val="both"/>
        <w:rPr>
          <w:rFonts w:ascii="Arial" w:hAnsi="Arial" w:cs="Arial"/>
          <w:sz w:val="22"/>
          <w:szCs w:val="22"/>
        </w:rPr>
      </w:pPr>
    </w:p>
    <w:p w14:paraId="40FA311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28.1</w:t>
      </w:r>
      <w:r w:rsidRPr="006203E2">
        <w:rPr>
          <w:rFonts w:ascii="Arial" w:hAnsi="Arial" w:cs="Arial"/>
          <w:sz w:val="22"/>
          <w:szCs w:val="22"/>
        </w:rPr>
        <w:tab/>
        <w:t xml:space="preserve">Except in cases of criminal negligence or </w:t>
      </w:r>
      <w:proofErr w:type="spellStart"/>
      <w:r w:rsidRPr="006203E2">
        <w:rPr>
          <w:rFonts w:ascii="Arial" w:hAnsi="Arial" w:cs="Arial"/>
          <w:sz w:val="22"/>
          <w:szCs w:val="22"/>
        </w:rPr>
        <w:t>willful</w:t>
      </w:r>
      <w:proofErr w:type="spellEnd"/>
      <w:r w:rsidRPr="006203E2">
        <w:rPr>
          <w:rFonts w:ascii="Arial" w:hAnsi="Arial" w:cs="Arial"/>
          <w:sz w:val="22"/>
          <w:szCs w:val="22"/>
        </w:rPr>
        <w:t xml:space="preserve"> misconduct, and in  the case of infringement pursuant to Clause </w:t>
      </w:r>
      <w:proofErr w:type="gramStart"/>
      <w:r w:rsidRPr="006203E2">
        <w:rPr>
          <w:rFonts w:ascii="Arial" w:hAnsi="Arial" w:cs="Arial"/>
          <w:sz w:val="22"/>
          <w:szCs w:val="22"/>
        </w:rPr>
        <w:t>6;</w:t>
      </w:r>
      <w:proofErr w:type="gramEnd"/>
    </w:p>
    <w:p w14:paraId="5939CC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96E88E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085ECC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w:t>
      </w:r>
      <w:r w:rsidRPr="006203E2">
        <w:rPr>
          <w:rFonts w:ascii="Arial" w:hAnsi="Arial" w:cs="Arial"/>
          <w:sz w:val="22"/>
          <w:szCs w:val="22"/>
        </w:rPr>
        <w:tab/>
        <w:t>Governing language</w:t>
      </w:r>
    </w:p>
    <w:p w14:paraId="6CD8EA8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8AB0AC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34C928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29.1 The contract shall be written in English. All correspondence and other documents pertaining to the contract that is exchanged by the parties shall also be written in English.</w:t>
      </w:r>
    </w:p>
    <w:p w14:paraId="2435802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382D5CD" w14:textId="77777777" w:rsidR="006203E2" w:rsidRPr="006203E2" w:rsidRDefault="006203E2" w:rsidP="006203E2">
      <w:pPr>
        <w:spacing w:line="276" w:lineRule="auto"/>
        <w:contextualSpacing/>
        <w:jc w:val="both"/>
        <w:rPr>
          <w:rFonts w:ascii="Arial" w:hAnsi="Arial" w:cs="Arial"/>
          <w:sz w:val="22"/>
          <w:szCs w:val="22"/>
        </w:rPr>
      </w:pPr>
    </w:p>
    <w:p w14:paraId="3D50ED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4BB7F6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w:t>
      </w:r>
      <w:r w:rsidRPr="006203E2">
        <w:rPr>
          <w:rFonts w:ascii="Arial" w:hAnsi="Arial" w:cs="Arial"/>
          <w:sz w:val="22"/>
          <w:szCs w:val="22"/>
        </w:rPr>
        <w:tab/>
        <w:t>Applicable law</w:t>
      </w:r>
    </w:p>
    <w:p w14:paraId="0814A0E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A6CFCF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30.1</w:t>
      </w:r>
      <w:r w:rsidRPr="006203E2">
        <w:rPr>
          <w:rFonts w:ascii="Arial" w:hAnsi="Arial" w:cs="Arial"/>
          <w:sz w:val="22"/>
          <w:szCs w:val="22"/>
        </w:rPr>
        <w:tab/>
        <w:t>The contract shall be interpreted in accordance with South African laws, unless otherwise specified in SCC.</w:t>
      </w:r>
    </w:p>
    <w:p w14:paraId="62310A5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0E665C16" w14:textId="77777777" w:rsidR="006203E2" w:rsidRPr="006203E2" w:rsidRDefault="006203E2" w:rsidP="006203E2">
      <w:pPr>
        <w:spacing w:line="276" w:lineRule="auto"/>
        <w:contextualSpacing/>
        <w:jc w:val="both"/>
        <w:rPr>
          <w:rFonts w:ascii="Arial" w:hAnsi="Arial" w:cs="Arial"/>
          <w:sz w:val="22"/>
          <w:szCs w:val="22"/>
        </w:rPr>
      </w:pPr>
    </w:p>
    <w:p w14:paraId="07E77F7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w:t>
      </w:r>
      <w:r w:rsidRPr="006203E2">
        <w:rPr>
          <w:rFonts w:ascii="Arial" w:hAnsi="Arial" w:cs="Arial"/>
          <w:sz w:val="22"/>
          <w:szCs w:val="22"/>
        </w:rPr>
        <w:tab/>
        <w:t>Notices</w:t>
      </w:r>
      <w:r w:rsidRPr="006203E2">
        <w:rPr>
          <w:rFonts w:ascii="Arial" w:hAnsi="Arial" w:cs="Arial"/>
          <w:sz w:val="22"/>
          <w:szCs w:val="22"/>
        </w:rPr>
        <w:tab/>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571229BC" w14:textId="77777777" w:rsidR="006203E2" w:rsidRPr="006203E2" w:rsidRDefault="006203E2" w:rsidP="006203E2">
      <w:pPr>
        <w:spacing w:line="276" w:lineRule="auto"/>
        <w:contextualSpacing/>
        <w:jc w:val="both"/>
        <w:rPr>
          <w:rFonts w:ascii="Arial" w:hAnsi="Arial" w:cs="Arial"/>
          <w:sz w:val="22"/>
          <w:szCs w:val="22"/>
        </w:rPr>
      </w:pPr>
    </w:p>
    <w:p w14:paraId="6ED7F6E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31.2 The time mentioned in the contract documents for performing any act after such aforesaid notice has been given, shall be reckoned from the date of posting of such notice.</w:t>
      </w:r>
    </w:p>
    <w:p w14:paraId="6E27BB14" w14:textId="77777777" w:rsidR="006203E2" w:rsidRPr="006203E2" w:rsidRDefault="006203E2" w:rsidP="006203E2">
      <w:pPr>
        <w:spacing w:line="276" w:lineRule="auto"/>
        <w:contextualSpacing/>
        <w:jc w:val="both"/>
        <w:rPr>
          <w:rFonts w:ascii="Arial" w:hAnsi="Arial" w:cs="Arial"/>
          <w:sz w:val="22"/>
          <w:szCs w:val="22"/>
        </w:rPr>
      </w:pPr>
    </w:p>
    <w:p w14:paraId="0540F3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27C13B1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w:t>
      </w:r>
      <w:r w:rsidRPr="006203E2">
        <w:rPr>
          <w:rFonts w:ascii="Arial" w:hAnsi="Arial" w:cs="Arial"/>
          <w:sz w:val="22"/>
          <w:szCs w:val="22"/>
        </w:rPr>
        <w:tab/>
        <w:t>Taxes and duties</w:t>
      </w:r>
    </w:p>
    <w:p w14:paraId="3B03B9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9021AD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32.1</w:t>
      </w:r>
      <w:r w:rsidRPr="006203E2">
        <w:rPr>
          <w:rFonts w:ascii="Arial" w:hAnsi="Arial" w:cs="Arial"/>
          <w:sz w:val="22"/>
          <w:szCs w:val="22"/>
        </w:rPr>
        <w:tab/>
        <w:t>A foreign supplier shall be entirely responsible for all taxes, stamp duties, license fees, and other such levies imposed outside the purchaser’s country.</w:t>
      </w:r>
    </w:p>
    <w:p w14:paraId="00CB6E7D" w14:textId="77777777" w:rsidR="006203E2" w:rsidRPr="006203E2" w:rsidRDefault="006203E2" w:rsidP="006203E2">
      <w:pPr>
        <w:spacing w:line="276" w:lineRule="auto"/>
        <w:contextualSpacing/>
        <w:jc w:val="both"/>
        <w:rPr>
          <w:rFonts w:ascii="Arial" w:hAnsi="Arial" w:cs="Arial"/>
          <w:sz w:val="22"/>
          <w:szCs w:val="22"/>
        </w:rPr>
      </w:pPr>
    </w:p>
    <w:p w14:paraId="175A6B7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32.2</w:t>
      </w:r>
      <w:r w:rsidRPr="006203E2">
        <w:rPr>
          <w:rFonts w:ascii="Arial" w:hAnsi="Arial" w:cs="Arial"/>
          <w:sz w:val="22"/>
          <w:szCs w:val="22"/>
        </w:rPr>
        <w:tab/>
        <w:t>A local supplier shall be entirely responsible for all taxes, duties, license fees, etc., incurred until delivery of the contracted goods to  the purchaser.</w:t>
      </w:r>
    </w:p>
    <w:p w14:paraId="02DA1EC3" w14:textId="77777777" w:rsidR="006203E2" w:rsidRPr="006203E2" w:rsidRDefault="006203E2" w:rsidP="006203E2">
      <w:pPr>
        <w:spacing w:line="276" w:lineRule="auto"/>
        <w:contextualSpacing/>
        <w:jc w:val="both"/>
        <w:rPr>
          <w:rFonts w:ascii="Arial" w:hAnsi="Arial" w:cs="Arial"/>
          <w:sz w:val="22"/>
          <w:szCs w:val="22"/>
        </w:rPr>
      </w:pPr>
    </w:p>
    <w:p w14:paraId="04DACBF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32.3</w:t>
      </w:r>
      <w:r w:rsidRPr="006203E2">
        <w:rPr>
          <w:rFonts w:ascii="Arial" w:hAnsi="Arial" w:cs="Arial"/>
          <w:sz w:val="22"/>
          <w:szCs w:val="22"/>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8D05A0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C1A9EB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447425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w:t>
      </w:r>
      <w:r w:rsidRPr="006203E2">
        <w:rPr>
          <w:rFonts w:ascii="Arial" w:hAnsi="Arial" w:cs="Arial"/>
          <w:sz w:val="22"/>
          <w:szCs w:val="22"/>
        </w:rPr>
        <w:tab/>
        <w:t>National Industrial Participation (NIP) Programme</w:t>
      </w:r>
    </w:p>
    <w:p w14:paraId="2CCA0E54" w14:textId="77777777" w:rsidR="006203E2" w:rsidRPr="006203E2" w:rsidRDefault="006203E2" w:rsidP="006203E2">
      <w:pPr>
        <w:spacing w:line="276" w:lineRule="auto"/>
        <w:contextualSpacing/>
        <w:jc w:val="both"/>
        <w:rPr>
          <w:rFonts w:ascii="Arial" w:hAnsi="Arial" w:cs="Arial"/>
          <w:sz w:val="22"/>
          <w:szCs w:val="22"/>
        </w:rPr>
      </w:pPr>
    </w:p>
    <w:p w14:paraId="5E9481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w:t>
      </w:r>
      <w:r w:rsidRPr="006203E2">
        <w:rPr>
          <w:rFonts w:ascii="Arial" w:hAnsi="Arial" w:cs="Arial"/>
          <w:sz w:val="22"/>
          <w:szCs w:val="22"/>
        </w:rPr>
        <w:tab/>
        <w:t>Prohibition of Restrictive practices</w:t>
      </w:r>
    </w:p>
    <w:p w14:paraId="0246AA7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C0767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33.1 The NIP Programme administered by the Department of Trade and Industry shall be applicable to all contracts that are subject to the NIP obligation.</w:t>
      </w:r>
    </w:p>
    <w:p w14:paraId="73292736" w14:textId="77777777" w:rsidR="006203E2" w:rsidRPr="006203E2" w:rsidRDefault="006203E2" w:rsidP="006203E2">
      <w:pPr>
        <w:spacing w:line="276" w:lineRule="auto"/>
        <w:contextualSpacing/>
        <w:jc w:val="both"/>
        <w:rPr>
          <w:rFonts w:ascii="Arial" w:hAnsi="Arial" w:cs="Arial"/>
          <w:sz w:val="22"/>
          <w:szCs w:val="22"/>
        </w:rPr>
      </w:pPr>
    </w:p>
    <w:p w14:paraId="0CD238EF" w14:textId="77777777" w:rsidR="006203E2" w:rsidRPr="006203E2" w:rsidRDefault="006203E2" w:rsidP="006203E2">
      <w:pPr>
        <w:spacing w:line="276" w:lineRule="auto"/>
        <w:contextualSpacing/>
        <w:jc w:val="both"/>
        <w:rPr>
          <w:rFonts w:ascii="Arial" w:hAnsi="Arial" w:cs="Arial"/>
          <w:sz w:val="22"/>
          <w:szCs w:val="22"/>
        </w:rPr>
      </w:pPr>
    </w:p>
    <w:p w14:paraId="77DED51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34.1</w:t>
      </w:r>
      <w:r w:rsidRPr="006203E2">
        <w:rPr>
          <w:rFonts w:ascii="Arial" w:hAnsi="Arial" w:cs="Arial"/>
          <w:sz w:val="22"/>
          <w:szCs w:val="22"/>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3AA2540F" w14:textId="77777777" w:rsidR="006203E2" w:rsidRPr="006203E2" w:rsidRDefault="006203E2" w:rsidP="006203E2">
      <w:pPr>
        <w:spacing w:line="276" w:lineRule="auto"/>
        <w:contextualSpacing/>
        <w:jc w:val="both"/>
        <w:rPr>
          <w:rFonts w:ascii="Arial" w:hAnsi="Arial" w:cs="Arial"/>
          <w:sz w:val="22"/>
          <w:szCs w:val="22"/>
        </w:rPr>
      </w:pPr>
    </w:p>
    <w:p w14:paraId="007FA8F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34.2</w:t>
      </w:r>
      <w:r w:rsidRPr="006203E2">
        <w:rPr>
          <w:rFonts w:ascii="Arial" w:hAnsi="Arial" w:cs="Arial"/>
          <w:sz w:val="22"/>
          <w:szCs w:val="22"/>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C825D6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04534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34.3</w:t>
      </w:r>
      <w:r w:rsidRPr="006203E2">
        <w:rPr>
          <w:rFonts w:ascii="Arial" w:hAnsi="Arial" w:cs="Arial"/>
          <w:sz w:val="22"/>
          <w:szCs w:val="22"/>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A0C0925" w14:textId="77777777" w:rsidR="006203E2" w:rsidRPr="006203E2" w:rsidRDefault="006203E2" w:rsidP="006203E2">
      <w:pPr>
        <w:spacing w:line="276" w:lineRule="auto"/>
        <w:contextualSpacing/>
        <w:jc w:val="both"/>
        <w:rPr>
          <w:rFonts w:ascii="Arial" w:hAnsi="Arial" w:cs="Arial"/>
          <w:sz w:val="22"/>
          <w:szCs w:val="22"/>
        </w:rPr>
      </w:pPr>
    </w:p>
    <w:p w14:paraId="363CA38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sectPr w:rsidR="006203E2" w:rsidRPr="006653A4" w:rsidSect="003B776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ABD75" w14:textId="77777777" w:rsidR="003B776A" w:rsidRDefault="003B776A" w:rsidP="005C54CA">
      <w:r>
        <w:separator/>
      </w:r>
    </w:p>
  </w:endnote>
  <w:endnote w:type="continuationSeparator" w:id="0">
    <w:p w14:paraId="6FF6A55E" w14:textId="77777777" w:rsidR="003B776A" w:rsidRDefault="003B776A"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3CA5" w14:textId="77777777" w:rsidR="003409E9" w:rsidRDefault="00340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46649"/>
      <w:docPartObj>
        <w:docPartGallery w:val="Page Numbers (Bottom of Page)"/>
        <w:docPartUnique/>
      </w:docPartObj>
    </w:sdtPr>
    <w:sdtContent>
      <w:sdt>
        <w:sdtPr>
          <w:id w:val="1728636285"/>
          <w:docPartObj>
            <w:docPartGallery w:val="Page Numbers (Top of Page)"/>
            <w:docPartUnique/>
          </w:docPartObj>
        </w:sdt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4542" w14:textId="77777777" w:rsidR="003409E9" w:rsidRDefault="0034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3BC92" w14:textId="77777777" w:rsidR="003B776A" w:rsidRDefault="003B776A" w:rsidP="005C54CA">
      <w:r>
        <w:separator/>
      </w:r>
    </w:p>
  </w:footnote>
  <w:footnote w:type="continuationSeparator" w:id="0">
    <w:p w14:paraId="7C269A83" w14:textId="77777777" w:rsidR="003B776A" w:rsidRDefault="003B776A"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156" w14:textId="51F70981" w:rsidR="003409E9" w:rsidRDefault="00000000">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086" w14:textId="323E9B6E" w:rsidR="005C54CA" w:rsidRDefault="00000000">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9264"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2C1" w14:textId="708BCCA4" w:rsidR="00B04BCF" w:rsidRDefault="00000000">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1312"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6EB13D5"/>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8161F7"/>
    <w:multiLevelType w:val="hybridMultilevel"/>
    <w:tmpl w:val="11AE878C"/>
    <w:lvl w:ilvl="0" w:tplc="6B74E0A0">
      <w:numFmt w:val="bullet"/>
      <w:lvlText w:val=""/>
      <w:lvlJc w:val="left"/>
      <w:pPr>
        <w:ind w:left="1642" w:hanging="360"/>
      </w:pPr>
      <w:rPr>
        <w:rFonts w:ascii="Symbol" w:eastAsia="Symbol" w:hAnsi="Symbol" w:cs="Symbol" w:hint="default"/>
        <w:w w:val="99"/>
        <w:sz w:val="20"/>
        <w:szCs w:val="20"/>
        <w:lang w:val="en-US" w:eastAsia="en-US" w:bidi="ar-SA"/>
      </w:rPr>
    </w:lvl>
    <w:lvl w:ilvl="1" w:tplc="FCE6A0A2">
      <w:numFmt w:val="bullet"/>
      <w:lvlText w:val=""/>
      <w:lvlJc w:val="left"/>
      <w:pPr>
        <w:ind w:left="2722" w:hanging="360"/>
      </w:pPr>
      <w:rPr>
        <w:rFonts w:ascii="Wingdings" w:eastAsia="Wingdings" w:hAnsi="Wingdings" w:cs="Wingdings" w:hint="default"/>
        <w:w w:val="99"/>
        <w:sz w:val="20"/>
        <w:szCs w:val="20"/>
        <w:lang w:val="en-US" w:eastAsia="en-US" w:bidi="ar-SA"/>
      </w:rPr>
    </w:lvl>
    <w:lvl w:ilvl="2" w:tplc="E5F6AE10">
      <w:numFmt w:val="bullet"/>
      <w:lvlText w:val="•"/>
      <w:lvlJc w:val="left"/>
      <w:pPr>
        <w:ind w:left="3577" w:hanging="360"/>
      </w:pPr>
      <w:rPr>
        <w:rFonts w:hint="default"/>
        <w:lang w:val="en-US" w:eastAsia="en-US" w:bidi="ar-SA"/>
      </w:rPr>
    </w:lvl>
    <w:lvl w:ilvl="3" w:tplc="23528B92">
      <w:numFmt w:val="bullet"/>
      <w:lvlText w:val="•"/>
      <w:lvlJc w:val="left"/>
      <w:pPr>
        <w:ind w:left="4435" w:hanging="360"/>
      </w:pPr>
      <w:rPr>
        <w:rFonts w:hint="default"/>
        <w:lang w:val="en-US" w:eastAsia="en-US" w:bidi="ar-SA"/>
      </w:rPr>
    </w:lvl>
    <w:lvl w:ilvl="4" w:tplc="D652C2AA">
      <w:numFmt w:val="bullet"/>
      <w:lvlText w:val="•"/>
      <w:lvlJc w:val="left"/>
      <w:pPr>
        <w:ind w:left="5293" w:hanging="360"/>
      </w:pPr>
      <w:rPr>
        <w:rFonts w:hint="default"/>
        <w:lang w:val="en-US" w:eastAsia="en-US" w:bidi="ar-SA"/>
      </w:rPr>
    </w:lvl>
    <w:lvl w:ilvl="5" w:tplc="8F764446">
      <w:numFmt w:val="bullet"/>
      <w:lvlText w:val="•"/>
      <w:lvlJc w:val="left"/>
      <w:pPr>
        <w:ind w:left="6150" w:hanging="360"/>
      </w:pPr>
      <w:rPr>
        <w:rFonts w:hint="default"/>
        <w:lang w:val="en-US" w:eastAsia="en-US" w:bidi="ar-SA"/>
      </w:rPr>
    </w:lvl>
    <w:lvl w:ilvl="6" w:tplc="BC7A3248">
      <w:numFmt w:val="bullet"/>
      <w:lvlText w:val="•"/>
      <w:lvlJc w:val="left"/>
      <w:pPr>
        <w:ind w:left="7008" w:hanging="360"/>
      </w:pPr>
      <w:rPr>
        <w:rFonts w:hint="default"/>
        <w:lang w:val="en-US" w:eastAsia="en-US" w:bidi="ar-SA"/>
      </w:rPr>
    </w:lvl>
    <w:lvl w:ilvl="7" w:tplc="660C4AD8">
      <w:numFmt w:val="bullet"/>
      <w:lvlText w:val="•"/>
      <w:lvlJc w:val="left"/>
      <w:pPr>
        <w:ind w:left="7866" w:hanging="360"/>
      </w:pPr>
      <w:rPr>
        <w:rFonts w:hint="default"/>
        <w:lang w:val="en-US" w:eastAsia="en-US" w:bidi="ar-SA"/>
      </w:rPr>
    </w:lvl>
    <w:lvl w:ilvl="8" w:tplc="D7046D5E">
      <w:numFmt w:val="bullet"/>
      <w:lvlText w:val="•"/>
      <w:lvlJc w:val="left"/>
      <w:pPr>
        <w:ind w:left="8723" w:hanging="360"/>
      </w:pPr>
      <w:rPr>
        <w:rFonts w:hint="default"/>
        <w:lang w:val="en-US" w:eastAsia="en-US" w:bidi="ar-SA"/>
      </w:rPr>
    </w:lvl>
  </w:abstractNum>
  <w:abstractNum w:abstractNumId="4"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5" w15:restartNumberingAfterBreak="0">
    <w:nsid w:val="0E337900"/>
    <w:multiLevelType w:val="hybridMultilevel"/>
    <w:tmpl w:val="DB2C9F80"/>
    <w:lvl w:ilvl="0" w:tplc="F8EE46F0">
      <w:start w:val="1"/>
      <w:numFmt w:val="decimal"/>
      <w:lvlText w:val="%1."/>
      <w:lvlJc w:val="left"/>
      <w:pPr>
        <w:ind w:left="388" w:hanging="360"/>
      </w:pPr>
      <w:rPr>
        <w:rFonts w:hint="default"/>
        <w:color w:val="212122"/>
        <w:u w:val="single"/>
      </w:rPr>
    </w:lvl>
    <w:lvl w:ilvl="1" w:tplc="1C090019" w:tentative="1">
      <w:start w:val="1"/>
      <w:numFmt w:val="lowerLetter"/>
      <w:lvlText w:val="%2."/>
      <w:lvlJc w:val="left"/>
      <w:pPr>
        <w:ind w:left="1108" w:hanging="360"/>
      </w:pPr>
    </w:lvl>
    <w:lvl w:ilvl="2" w:tplc="1C09001B" w:tentative="1">
      <w:start w:val="1"/>
      <w:numFmt w:val="lowerRoman"/>
      <w:lvlText w:val="%3."/>
      <w:lvlJc w:val="right"/>
      <w:pPr>
        <w:ind w:left="1828" w:hanging="180"/>
      </w:pPr>
    </w:lvl>
    <w:lvl w:ilvl="3" w:tplc="1C09000F" w:tentative="1">
      <w:start w:val="1"/>
      <w:numFmt w:val="decimal"/>
      <w:lvlText w:val="%4."/>
      <w:lvlJc w:val="left"/>
      <w:pPr>
        <w:ind w:left="2548" w:hanging="360"/>
      </w:pPr>
    </w:lvl>
    <w:lvl w:ilvl="4" w:tplc="1C090019" w:tentative="1">
      <w:start w:val="1"/>
      <w:numFmt w:val="lowerLetter"/>
      <w:lvlText w:val="%5."/>
      <w:lvlJc w:val="left"/>
      <w:pPr>
        <w:ind w:left="3268" w:hanging="360"/>
      </w:pPr>
    </w:lvl>
    <w:lvl w:ilvl="5" w:tplc="1C09001B" w:tentative="1">
      <w:start w:val="1"/>
      <w:numFmt w:val="lowerRoman"/>
      <w:lvlText w:val="%6."/>
      <w:lvlJc w:val="right"/>
      <w:pPr>
        <w:ind w:left="3988" w:hanging="180"/>
      </w:pPr>
    </w:lvl>
    <w:lvl w:ilvl="6" w:tplc="1C09000F" w:tentative="1">
      <w:start w:val="1"/>
      <w:numFmt w:val="decimal"/>
      <w:lvlText w:val="%7."/>
      <w:lvlJc w:val="left"/>
      <w:pPr>
        <w:ind w:left="4708" w:hanging="360"/>
      </w:pPr>
    </w:lvl>
    <w:lvl w:ilvl="7" w:tplc="1C090019" w:tentative="1">
      <w:start w:val="1"/>
      <w:numFmt w:val="lowerLetter"/>
      <w:lvlText w:val="%8."/>
      <w:lvlJc w:val="left"/>
      <w:pPr>
        <w:ind w:left="5428" w:hanging="360"/>
      </w:pPr>
    </w:lvl>
    <w:lvl w:ilvl="8" w:tplc="1C09001B" w:tentative="1">
      <w:start w:val="1"/>
      <w:numFmt w:val="lowerRoman"/>
      <w:lvlText w:val="%9."/>
      <w:lvlJc w:val="right"/>
      <w:pPr>
        <w:ind w:left="6148" w:hanging="180"/>
      </w:pPr>
    </w:lvl>
  </w:abstractNum>
  <w:abstractNum w:abstractNumId="6" w15:restartNumberingAfterBreak="0">
    <w:nsid w:val="0EE1060B"/>
    <w:multiLevelType w:val="hybridMultilevel"/>
    <w:tmpl w:val="4F7A89C4"/>
    <w:lvl w:ilvl="0" w:tplc="9202FDF2">
      <w:start w:val="1"/>
      <w:numFmt w:val="lowerLetter"/>
      <w:lvlText w:val="%1)"/>
      <w:lvlJc w:val="left"/>
      <w:pPr>
        <w:ind w:left="1080" w:hanging="360"/>
      </w:pPr>
      <w:rPr>
        <w:rFonts w:hint="default"/>
        <w:b/>
        <w:bCs/>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pPr>
        <w:ind w:left="0" w:firstLine="0"/>
      </w:pPr>
      <w:rPr>
        <w:rFonts w:ascii="Arial" w:hAnsi="Arial" w:cs="Arial" w:hint="default"/>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20605FC"/>
    <w:multiLevelType w:val="multilevel"/>
    <w:tmpl w:val="9CB2E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57462C8"/>
    <w:multiLevelType w:val="multilevel"/>
    <w:tmpl w:val="B50E8EE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8AC2EE3"/>
    <w:multiLevelType w:val="hybridMultilevel"/>
    <w:tmpl w:val="42840E08"/>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9D94D5D"/>
    <w:multiLevelType w:val="hybridMultilevel"/>
    <w:tmpl w:val="7B48E0F0"/>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D9512AA"/>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E751E9E"/>
    <w:multiLevelType w:val="multilevel"/>
    <w:tmpl w:val="BC6ABF8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336E9B"/>
    <w:multiLevelType w:val="hybridMultilevel"/>
    <w:tmpl w:val="98187136"/>
    <w:lvl w:ilvl="0" w:tplc="C6D8D522">
      <w:start w:val="1"/>
      <w:numFmt w:val="lowerLetter"/>
      <w:lvlText w:val="%1)"/>
      <w:lvlJc w:val="left"/>
      <w:pPr>
        <w:ind w:left="1080" w:hanging="360"/>
      </w:pPr>
      <w:rPr>
        <w:rFonts w:hint="default"/>
        <w:b/>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5943374B"/>
    <w:multiLevelType w:val="hybridMultilevel"/>
    <w:tmpl w:val="373E8E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33B1CB7"/>
    <w:multiLevelType w:val="hybridMultilevel"/>
    <w:tmpl w:val="8424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AE5343A"/>
    <w:multiLevelType w:val="multilevel"/>
    <w:tmpl w:val="9FFC1C5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D174B91"/>
    <w:multiLevelType w:val="multilevel"/>
    <w:tmpl w:val="F71CA11C"/>
    <w:lvl w:ilvl="0">
      <w:start w:val="1"/>
      <w:numFmt w:val="decimal"/>
      <w:lvlText w:val="%1."/>
      <w:lvlJc w:val="left"/>
      <w:pPr>
        <w:ind w:left="-20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421" w:hanging="72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915"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409"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30" w15:restartNumberingAfterBreak="0">
    <w:nsid w:val="6F1A0FB5"/>
    <w:multiLevelType w:val="hybridMultilevel"/>
    <w:tmpl w:val="97285538"/>
    <w:lvl w:ilvl="0" w:tplc="A2A8835C">
      <w:numFmt w:val="bullet"/>
      <w:lvlText w:val="•"/>
      <w:lvlJc w:val="left"/>
      <w:pPr>
        <w:ind w:left="1060" w:hanging="139"/>
      </w:pPr>
      <w:rPr>
        <w:rFonts w:hint="default"/>
        <w:w w:val="100"/>
        <w:lang w:val="en-US" w:eastAsia="en-US" w:bidi="ar-SA"/>
      </w:rPr>
    </w:lvl>
    <w:lvl w:ilvl="1" w:tplc="E432E996">
      <w:numFmt w:val="bullet"/>
      <w:lvlText w:val="•"/>
      <w:lvlJc w:val="left"/>
      <w:pPr>
        <w:ind w:left="2035" w:hanging="139"/>
      </w:pPr>
      <w:rPr>
        <w:rFonts w:hint="default"/>
        <w:lang w:val="en-US" w:eastAsia="en-US" w:bidi="ar-SA"/>
      </w:rPr>
    </w:lvl>
    <w:lvl w:ilvl="2" w:tplc="A84CFA42">
      <w:numFmt w:val="bullet"/>
      <w:lvlText w:val="•"/>
      <w:lvlJc w:val="left"/>
      <w:pPr>
        <w:ind w:left="3011" w:hanging="139"/>
      </w:pPr>
      <w:rPr>
        <w:rFonts w:hint="default"/>
        <w:lang w:val="en-US" w:eastAsia="en-US" w:bidi="ar-SA"/>
      </w:rPr>
    </w:lvl>
    <w:lvl w:ilvl="3" w:tplc="4ACE2134">
      <w:numFmt w:val="bullet"/>
      <w:lvlText w:val="•"/>
      <w:lvlJc w:val="left"/>
      <w:pPr>
        <w:ind w:left="3987" w:hanging="139"/>
      </w:pPr>
      <w:rPr>
        <w:rFonts w:hint="default"/>
        <w:lang w:val="en-US" w:eastAsia="en-US" w:bidi="ar-SA"/>
      </w:rPr>
    </w:lvl>
    <w:lvl w:ilvl="4" w:tplc="51F23A9A">
      <w:numFmt w:val="bullet"/>
      <w:lvlText w:val="•"/>
      <w:lvlJc w:val="left"/>
      <w:pPr>
        <w:ind w:left="4963" w:hanging="139"/>
      </w:pPr>
      <w:rPr>
        <w:rFonts w:hint="default"/>
        <w:lang w:val="en-US" w:eastAsia="en-US" w:bidi="ar-SA"/>
      </w:rPr>
    </w:lvl>
    <w:lvl w:ilvl="5" w:tplc="9A52E7E0">
      <w:numFmt w:val="bullet"/>
      <w:lvlText w:val="•"/>
      <w:lvlJc w:val="left"/>
      <w:pPr>
        <w:ind w:left="5939" w:hanging="139"/>
      </w:pPr>
      <w:rPr>
        <w:rFonts w:hint="default"/>
        <w:lang w:val="en-US" w:eastAsia="en-US" w:bidi="ar-SA"/>
      </w:rPr>
    </w:lvl>
    <w:lvl w:ilvl="6" w:tplc="1FCC3ECA">
      <w:numFmt w:val="bullet"/>
      <w:lvlText w:val="•"/>
      <w:lvlJc w:val="left"/>
      <w:pPr>
        <w:ind w:left="6915" w:hanging="139"/>
      </w:pPr>
      <w:rPr>
        <w:rFonts w:hint="default"/>
        <w:lang w:val="en-US" w:eastAsia="en-US" w:bidi="ar-SA"/>
      </w:rPr>
    </w:lvl>
    <w:lvl w:ilvl="7" w:tplc="392803AC">
      <w:numFmt w:val="bullet"/>
      <w:lvlText w:val="•"/>
      <w:lvlJc w:val="left"/>
      <w:pPr>
        <w:ind w:left="7891" w:hanging="139"/>
      </w:pPr>
      <w:rPr>
        <w:rFonts w:hint="default"/>
        <w:lang w:val="en-US" w:eastAsia="en-US" w:bidi="ar-SA"/>
      </w:rPr>
    </w:lvl>
    <w:lvl w:ilvl="8" w:tplc="23A82DFE">
      <w:numFmt w:val="bullet"/>
      <w:lvlText w:val="•"/>
      <w:lvlJc w:val="left"/>
      <w:pPr>
        <w:ind w:left="8867" w:hanging="139"/>
      </w:pPr>
      <w:rPr>
        <w:rFonts w:hint="default"/>
        <w:lang w:val="en-US" w:eastAsia="en-US" w:bidi="ar-SA"/>
      </w:rPr>
    </w:lvl>
  </w:abstractNum>
  <w:abstractNum w:abstractNumId="31" w15:restartNumberingAfterBreak="0">
    <w:nsid w:val="76B02277"/>
    <w:multiLevelType w:val="hybridMultilevel"/>
    <w:tmpl w:val="78F83DE0"/>
    <w:lvl w:ilvl="0" w:tplc="41E8D47E">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7728119">
    <w:abstractNumId w:val="21"/>
  </w:num>
  <w:num w:numId="2" w16cid:durableId="1226644882">
    <w:abstractNumId w:val="2"/>
  </w:num>
  <w:num w:numId="3" w16cid:durableId="1281498809">
    <w:abstractNumId w:val="1"/>
  </w:num>
  <w:num w:numId="4" w16cid:durableId="1558709393">
    <w:abstractNumId w:val="32"/>
  </w:num>
  <w:num w:numId="5" w16cid:durableId="1854227552">
    <w:abstractNumId w:val="16"/>
  </w:num>
  <w:num w:numId="6" w16cid:durableId="1228997687">
    <w:abstractNumId w:val="25"/>
  </w:num>
  <w:num w:numId="7" w16cid:durableId="1443184300">
    <w:abstractNumId w:val="28"/>
  </w:num>
  <w:num w:numId="8" w16cid:durableId="327487503">
    <w:abstractNumId w:val="13"/>
  </w:num>
  <w:num w:numId="9" w16cid:durableId="1343509115">
    <w:abstractNumId w:val="0"/>
  </w:num>
  <w:num w:numId="10" w16cid:durableId="2036030908">
    <w:abstractNumId w:val="8"/>
  </w:num>
  <w:num w:numId="11" w16cid:durableId="1325862570">
    <w:abstractNumId w:val="29"/>
  </w:num>
  <w:num w:numId="12" w16cid:durableId="1007296028">
    <w:abstractNumId w:val="11"/>
  </w:num>
  <w:num w:numId="13" w16cid:durableId="1505322736">
    <w:abstractNumId w:val="12"/>
  </w:num>
  <w:num w:numId="14" w16cid:durableId="1459762415">
    <w:abstractNumId w:val="9"/>
  </w:num>
  <w:num w:numId="15" w16cid:durableId="1935898055">
    <w:abstractNumId w:val="18"/>
  </w:num>
  <w:num w:numId="16" w16cid:durableId="547227079">
    <w:abstractNumId w:val="14"/>
  </w:num>
  <w:num w:numId="17" w16cid:durableId="1518229504">
    <w:abstractNumId w:val="4"/>
  </w:num>
  <w:num w:numId="18" w16cid:durableId="220681248">
    <w:abstractNumId w:val="10"/>
  </w:num>
  <w:num w:numId="19" w16cid:durableId="595863531">
    <w:abstractNumId w:val="26"/>
  </w:num>
  <w:num w:numId="20" w16cid:durableId="918557774">
    <w:abstractNumId w:val="15"/>
  </w:num>
  <w:num w:numId="21" w16cid:durableId="799300177">
    <w:abstractNumId w:val="23"/>
  </w:num>
  <w:num w:numId="22" w16cid:durableId="770978307">
    <w:abstractNumId w:val="6"/>
  </w:num>
  <w:num w:numId="23" w16cid:durableId="1334141019">
    <w:abstractNumId w:val="19"/>
  </w:num>
  <w:num w:numId="24" w16cid:durableId="397020664">
    <w:abstractNumId w:val="22"/>
  </w:num>
  <w:num w:numId="25" w16cid:durableId="1528831889">
    <w:abstractNumId w:val="24"/>
  </w:num>
  <w:num w:numId="26" w16cid:durableId="811098202">
    <w:abstractNumId w:val="31"/>
  </w:num>
  <w:num w:numId="27" w16cid:durableId="2032871035">
    <w:abstractNumId w:val="17"/>
  </w:num>
  <w:num w:numId="28" w16cid:durableId="14219458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3128724">
    <w:abstractNumId w:val="33"/>
  </w:num>
  <w:num w:numId="30" w16cid:durableId="125008927">
    <w:abstractNumId w:val="30"/>
  </w:num>
  <w:num w:numId="31" w16cid:durableId="1805388209">
    <w:abstractNumId w:val="27"/>
  </w:num>
  <w:num w:numId="32" w16cid:durableId="1282034525">
    <w:abstractNumId w:val="3"/>
  </w:num>
  <w:num w:numId="33" w16cid:durableId="1792478538">
    <w:abstractNumId w:val="5"/>
  </w:num>
  <w:num w:numId="34" w16cid:durableId="7430694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14652"/>
    <w:rsid w:val="00081249"/>
    <w:rsid w:val="00085772"/>
    <w:rsid w:val="000B232E"/>
    <w:rsid w:val="000B7818"/>
    <w:rsid w:val="000C7819"/>
    <w:rsid w:val="000E1C6C"/>
    <w:rsid w:val="001063C7"/>
    <w:rsid w:val="00140A43"/>
    <w:rsid w:val="00152D6E"/>
    <w:rsid w:val="00163B10"/>
    <w:rsid w:val="00172168"/>
    <w:rsid w:val="00172A20"/>
    <w:rsid w:val="001749B6"/>
    <w:rsid w:val="00185C0E"/>
    <w:rsid w:val="001C6029"/>
    <w:rsid w:val="001D4578"/>
    <w:rsid w:val="001E016A"/>
    <w:rsid w:val="001F0941"/>
    <w:rsid w:val="0022001E"/>
    <w:rsid w:val="002239D0"/>
    <w:rsid w:val="00231A1E"/>
    <w:rsid w:val="002672CE"/>
    <w:rsid w:val="002749D6"/>
    <w:rsid w:val="002C03D6"/>
    <w:rsid w:val="002D09CD"/>
    <w:rsid w:val="002E3634"/>
    <w:rsid w:val="002E4DF4"/>
    <w:rsid w:val="002E5388"/>
    <w:rsid w:val="002F50C9"/>
    <w:rsid w:val="00300EB7"/>
    <w:rsid w:val="0031064F"/>
    <w:rsid w:val="003409E9"/>
    <w:rsid w:val="00342C08"/>
    <w:rsid w:val="00345326"/>
    <w:rsid w:val="0035082F"/>
    <w:rsid w:val="003566F4"/>
    <w:rsid w:val="00361AB8"/>
    <w:rsid w:val="003753A4"/>
    <w:rsid w:val="00383CEC"/>
    <w:rsid w:val="003A3ECC"/>
    <w:rsid w:val="003B776A"/>
    <w:rsid w:val="003C6CA2"/>
    <w:rsid w:val="003D5CBC"/>
    <w:rsid w:val="003F10C2"/>
    <w:rsid w:val="004342D3"/>
    <w:rsid w:val="00440DC7"/>
    <w:rsid w:val="00481C3C"/>
    <w:rsid w:val="004E15E5"/>
    <w:rsid w:val="004E6441"/>
    <w:rsid w:val="005044B6"/>
    <w:rsid w:val="00513096"/>
    <w:rsid w:val="00531C00"/>
    <w:rsid w:val="00541961"/>
    <w:rsid w:val="0054420D"/>
    <w:rsid w:val="0056283D"/>
    <w:rsid w:val="00566435"/>
    <w:rsid w:val="005675B0"/>
    <w:rsid w:val="00571A00"/>
    <w:rsid w:val="00574AE4"/>
    <w:rsid w:val="00595680"/>
    <w:rsid w:val="00595AC9"/>
    <w:rsid w:val="005C0C6A"/>
    <w:rsid w:val="005C2351"/>
    <w:rsid w:val="005C54CA"/>
    <w:rsid w:val="005D693B"/>
    <w:rsid w:val="006008E4"/>
    <w:rsid w:val="006203E2"/>
    <w:rsid w:val="00643A64"/>
    <w:rsid w:val="00644775"/>
    <w:rsid w:val="006653A4"/>
    <w:rsid w:val="006864CA"/>
    <w:rsid w:val="006B762B"/>
    <w:rsid w:val="006C16B0"/>
    <w:rsid w:val="006C3A18"/>
    <w:rsid w:val="006C786F"/>
    <w:rsid w:val="006F3016"/>
    <w:rsid w:val="00716E93"/>
    <w:rsid w:val="00746640"/>
    <w:rsid w:val="00767AD2"/>
    <w:rsid w:val="0077232C"/>
    <w:rsid w:val="00776F86"/>
    <w:rsid w:val="007C6AD9"/>
    <w:rsid w:val="007D6478"/>
    <w:rsid w:val="007D7FA5"/>
    <w:rsid w:val="007E02DF"/>
    <w:rsid w:val="007F5F8A"/>
    <w:rsid w:val="007F65E5"/>
    <w:rsid w:val="00802CDE"/>
    <w:rsid w:val="008105AD"/>
    <w:rsid w:val="00811957"/>
    <w:rsid w:val="00825526"/>
    <w:rsid w:val="008311AD"/>
    <w:rsid w:val="008731D1"/>
    <w:rsid w:val="00890160"/>
    <w:rsid w:val="008935EB"/>
    <w:rsid w:val="008C72B8"/>
    <w:rsid w:val="008D5B2C"/>
    <w:rsid w:val="008F2EF3"/>
    <w:rsid w:val="009134FA"/>
    <w:rsid w:val="00932EB9"/>
    <w:rsid w:val="0094018C"/>
    <w:rsid w:val="00965CEF"/>
    <w:rsid w:val="009676CB"/>
    <w:rsid w:val="009722D8"/>
    <w:rsid w:val="00983704"/>
    <w:rsid w:val="00991185"/>
    <w:rsid w:val="009A5703"/>
    <w:rsid w:val="009C73DD"/>
    <w:rsid w:val="009D366B"/>
    <w:rsid w:val="009D434C"/>
    <w:rsid w:val="009E487D"/>
    <w:rsid w:val="009F0247"/>
    <w:rsid w:val="009F52CC"/>
    <w:rsid w:val="009F69CB"/>
    <w:rsid w:val="00A008CF"/>
    <w:rsid w:val="00A03FC3"/>
    <w:rsid w:val="00A20A88"/>
    <w:rsid w:val="00A24405"/>
    <w:rsid w:val="00A63A7C"/>
    <w:rsid w:val="00A63F39"/>
    <w:rsid w:val="00A65FE9"/>
    <w:rsid w:val="00AA0DDF"/>
    <w:rsid w:val="00AB1702"/>
    <w:rsid w:val="00AB35F5"/>
    <w:rsid w:val="00AB6F66"/>
    <w:rsid w:val="00AC540F"/>
    <w:rsid w:val="00AD0B7D"/>
    <w:rsid w:val="00AF4970"/>
    <w:rsid w:val="00B001DD"/>
    <w:rsid w:val="00B04BCF"/>
    <w:rsid w:val="00B2080C"/>
    <w:rsid w:val="00B25199"/>
    <w:rsid w:val="00B33AB9"/>
    <w:rsid w:val="00B411E1"/>
    <w:rsid w:val="00B54AD0"/>
    <w:rsid w:val="00BB500A"/>
    <w:rsid w:val="00BB5498"/>
    <w:rsid w:val="00BB77B2"/>
    <w:rsid w:val="00BD4818"/>
    <w:rsid w:val="00BD5DAD"/>
    <w:rsid w:val="00BF08BA"/>
    <w:rsid w:val="00BF291D"/>
    <w:rsid w:val="00C050B6"/>
    <w:rsid w:val="00C1382B"/>
    <w:rsid w:val="00C47622"/>
    <w:rsid w:val="00C52B64"/>
    <w:rsid w:val="00C57301"/>
    <w:rsid w:val="00C641A0"/>
    <w:rsid w:val="00C76B57"/>
    <w:rsid w:val="00C82A6C"/>
    <w:rsid w:val="00CA5AF7"/>
    <w:rsid w:val="00CB0AAF"/>
    <w:rsid w:val="00CC2ADF"/>
    <w:rsid w:val="00CD45B9"/>
    <w:rsid w:val="00CF1334"/>
    <w:rsid w:val="00D05E91"/>
    <w:rsid w:val="00D073CE"/>
    <w:rsid w:val="00D41419"/>
    <w:rsid w:val="00D72A15"/>
    <w:rsid w:val="00D84E3D"/>
    <w:rsid w:val="00D94329"/>
    <w:rsid w:val="00DC59E2"/>
    <w:rsid w:val="00DF64B9"/>
    <w:rsid w:val="00E0297B"/>
    <w:rsid w:val="00E050E5"/>
    <w:rsid w:val="00E07CA7"/>
    <w:rsid w:val="00E24E9B"/>
    <w:rsid w:val="00E4374E"/>
    <w:rsid w:val="00E5019A"/>
    <w:rsid w:val="00E50665"/>
    <w:rsid w:val="00E50AAB"/>
    <w:rsid w:val="00E56AC2"/>
    <w:rsid w:val="00E5731D"/>
    <w:rsid w:val="00E94FFC"/>
    <w:rsid w:val="00EA09B8"/>
    <w:rsid w:val="00ED0BD4"/>
    <w:rsid w:val="00ED4D9C"/>
    <w:rsid w:val="00EE0EEE"/>
    <w:rsid w:val="00EE3C17"/>
    <w:rsid w:val="00F25700"/>
    <w:rsid w:val="00F91BD2"/>
    <w:rsid w:val="00FA2FC1"/>
    <w:rsid w:val="00FA6F00"/>
    <w:rsid w:val="00FC4B71"/>
    <w:rsid w:val="00FC6FDA"/>
    <w:rsid w:val="00FF08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0F4D4284-0658-428B-AD7C-009474F4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9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paragraph" w:styleId="Heading2">
    <w:name w:val="heading 2"/>
    <w:basedOn w:val="Normal"/>
    <w:next w:val="Normal"/>
    <w:link w:val="Heading2Char"/>
    <w:uiPriority w:val="9"/>
    <w:semiHidden/>
    <w:unhideWhenUsed/>
    <w:qFormat/>
    <w:rsid w:val="002239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1"/>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3C6CA2"/>
    <w:pPr>
      <w:tabs>
        <w:tab w:val="left" w:pos="480"/>
        <w:tab w:val="right" w:leader="dot" w:pos="9016"/>
      </w:tabs>
      <w:spacing w:after="100"/>
    </w:pPr>
    <w:rPr>
      <w:rFonts w:ascii="Arial" w:eastAsiaTheme="minorHAnsi" w:hAnsi="Arial" w:cs="Arial"/>
      <w:noProof/>
    </w:r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A3ECC"/>
    <w:pPr>
      <w:spacing w:after="120"/>
    </w:pPr>
  </w:style>
  <w:style w:type="character" w:customStyle="1" w:styleId="BodyTextChar">
    <w:name w:val="Body Text Char"/>
    <w:basedOn w:val="DefaultParagraphFont"/>
    <w:link w:val="BodyText"/>
    <w:uiPriority w:val="99"/>
    <w:rsid w:val="003A3EC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749D6"/>
    <w:pPr>
      <w:widowControl w:val="0"/>
      <w:autoSpaceDE w:val="0"/>
      <w:autoSpaceDN w:val="0"/>
    </w:pPr>
    <w:rPr>
      <w:rFonts w:ascii="Arial MT" w:eastAsia="Arial MT" w:hAnsi="Arial MT" w:cs="Arial MT"/>
      <w:sz w:val="22"/>
      <w:szCs w:val="22"/>
      <w:lang w:val="en-US"/>
    </w:rPr>
  </w:style>
  <w:style w:type="character" w:customStyle="1" w:styleId="Heading2Char">
    <w:name w:val="Heading 2 Char"/>
    <w:basedOn w:val="DefaultParagraphFont"/>
    <w:link w:val="Heading2"/>
    <w:uiPriority w:val="9"/>
    <w:semiHidden/>
    <w:rsid w:val="002239D0"/>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rsid w:val="00A63A7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D7FA5"/>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 w:id="136093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FQs@atns.co.z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RFQs@atns.co.z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sars.gov.za" TargetMode="External"/><Relationship Id="rId23" Type="http://schemas.openxmlformats.org/officeDocument/2006/relationships/theme" Target="theme/theme1.xml"/><Relationship Id="rId10" Type="http://schemas.openxmlformats.org/officeDocument/2006/relationships/hyperlink" Target="mailto:jabus@atns.co.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MzwandileM\Desktop\RFQ\RFQs@atns.co.za" TargetMode="External"/><Relationship Id="rId14" Type="http://schemas.openxmlformats.org/officeDocument/2006/relationships/hyperlink" Target="mailto:jabus@atns.co.z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35</Pages>
  <Words>9340</Words>
  <Characters>53238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Jabu Silence Suke</cp:lastModifiedBy>
  <cp:revision>21</cp:revision>
  <cp:lastPrinted>2024-02-19T12:47:00Z</cp:lastPrinted>
  <dcterms:created xsi:type="dcterms:W3CDTF">2024-02-19T12:53:00Z</dcterms:created>
  <dcterms:modified xsi:type="dcterms:W3CDTF">2024-02-19T14:50:00Z</dcterms:modified>
</cp:coreProperties>
</file>