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DD408E" w:rsidP="00821F5D">
            <w:pPr>
              <w:spacing w:after="0" w:line="240" w:lineRule="auto"/>
              <w:rPr>
                <w:rFonts w:eastAsia="Times New Roman" w:cs="Arial"/>
                <w:lang w:val="en-GB" w:eastAsia="en-GB"/>
              </w:rPr>
            </w:pPr>
            <w:r w:rsidRPr="00DD408E">
              <w:rPr>
                <w:rFonts w:eastAsia="Times New Roman" w:cs="Arial"/>
                <w:lang w:val="en-GB" w:eastAsia="en-GB"/>
              </w:rPr>
              <w:t>REQ-066187</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 xml:space="preserve">17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bookmarkStart w:id="0" w:name="_GoBack" w:colFirst="1" w:colLast="1"/>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5177E" w:rsidP="00DD408E">
            <w:pPr>
              <w:spacing w:after="0" w:line="240" w:lineRule="auto"/>
              <w:rPr>
                <w:rFonts w:eastAsia="Times New Roman" w:cs="Arial"/>
                <w:lang w:val="en-GB" w:eastAsia="en-GB"/>
              </w:rPr>
            </w:pPr>
            <w:dir w:val="ltr">
              <w:dir w:val="ltr">
                <w:dir w:val="ltr">
                  <w:dir w:val="ltr">
                    <w:r w:rsidR="00DD408E">
                      <w:rPr>
                        <w:rFonts w:eastAsia="Times New Roman" w:cs="Arial"/>
                        <w:lang w:val="en-GB" w:eastAsia="en-GB"/>
                      </w:rPr>
                      <w:t>Stores</w:t>
                    </w:r>
                    <w:r>
                      <w:rPr>
                        <w:rFonts w:eastAsia="Times New Roman" w:cs="Arial"/>
                        <w:lang w:val="en-GB" w:eastAsia="en-GB"/>
                      </w:rPr>
                      <w:t xml:space="preserve"> Consumables </w:t>
                    </w:r>
                    <w:r w:rsidR="002D3466">
                      <w:t>‬</w:t>
                    </w:r>
                    <w:r w:rsidR="002D3466">
                      <w:t>‬</w:t>
                    </w:r>
                    <w:r w:rsidR="002D3466">
                      <w:t>‬</w:t>
                    </w:r>
                    <w:r w:rsidR="002D3466">
                      <w:t>‬</w:t>
                    </w:r>
                    <w:r w:rsidR="002D3466">
                      <w:t>‬</w:t>
                    </w:r>
                    <w:r w:rsidR="002D3466">
                      <w:t>‬</w:t>
                    </w:r>
                    <w:r w:rsidR="002D3466">
                      <w:t>‬</w:t>
                    </w:r>
                    <w:r w:rsidR="002D3466">
                      <w:t>‬</w:t>
                    </w:r>
                  </w:dir>
                </w:dir>
              </w:dir>
            </w:dir>
          </w:p>
        </w:tc>
      </w:tr>
      <w:bookmarkEnd w:id="0"/>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DD408E" w:rsidRPr="00DD408E" w:rsidRDefault="00DD408E" w:rsidP="00DD408E">
            <w:pPr>
              <w:spacing w:after="0" w:line="240" w:lineRule="auto"/>
              <w:rPr>
                <w:rFonts w:eastAsia="Times New Roman" w:cs="Arial"/>
                <w:color w:val="202124"/>
                <w:sz w:val="21"/>
                <w:szCs w:val="21"/>
                <w:shd w:val="clear" w:color="auto" w:fill="FFFFFF"/>
                <w:lang w:val="en-GB" w:eastAsia="en-GB"/>
              </w:rPr>
            </w:pPr>
            <w:r w:rsidRPr="00DD408E">
              <w:rPr>
                <w:rFonts w:eastAsia="Times New Roman" w:cs="Arial"/>
                <w:color w:val="202124"/>
                <w:sz w:val="21"/>
                <w:szCs w:val="21"/>
                <w:shd w:val="clear" w:color="auto" w:fill="FFFFFF"/>
                <w:lang w:val="en-GB" w:eastAsia="en-GB"/>
              </w:rPr>
              <w:t xml:space="preserve">ARC-PHP </w:t>
            </w:r>
          </w:p>
          <w:p w:rsidR="00DD408E" w:rsidRPr="00DD408E" w:rsidRDefault="00DD408E" w:rsidP="00DD408E">
            <w:pPr>
              <w:spacing w:after="0" w:line="240" w:lineRule="auto"/>
              <w:rPr>
                <w:rFonts w:eastAsia="Times New Roman" w:cs="Arial"/>
                <w:color w:val="202124"/>
                <w:sz w:val="21"/>
                <w:szCs w:val="21"/>
                <w:shd w:val="clear" w:color="auto" w:fill="FFFFFF"/>
                <w:lang w:val="en-GB" w:eastAsia="en-GB"/>
              </w:rPr>
            </w:pPr>
            <w:r w:rsidRPr="00DD408E">
              <w:rPr>
                <w:rFonts w:eastAsia="Times New Roman" w:cs="Arial"/>
                <w:color w:val="202124"/>
                <w:sz w:val="21"/>
                <w:szCs w:val="21"/>
                <w:shd w:val="clear" w:color="auto" w:fill="FFFFFF"/>
                <w:lang w:val="en-GB" w:eastAsia="en-GB"/>
              </w:rPr>
              <w:t xml:space="preserve">off Adam Tas road (Behind Distell), </w:t>
            </w:r>
          </w:p>
          <w:p w:rsidR="00DD408E" w:rsidRPr="00DD408E" w:rsidRDefault="00DD408E" w:rsidP="00DD408E">
            <w:pPr>
              <w:spacing w:after="0" w:line="240" w:lineRule="auto"/>
              <w:rPr>
                <w:rFonts w:eastAsia="Times New Roman" w:cs="Arial"/>
                <w:color w:val="202124"/>
                <w:sz w:val="21"/>
                <w:szCs w:val="21"/>
                <w:shd w:val="clear" w:color="auto" w:fill="FFFFFF"/>
                <w:lang w:val="en-GB" w:eastAsia="en-GB"/>
              </w:rPr>
            </w:pPr>
            <w:r w:rsidRPr="00DD408E">
              <w:rPr>
                <w:rFonts w:eastAsia="Times New Roman" w:cs="Arial"/>
                <w:color w:val="202124"/>
                <w:sz w:val="21"/>
                <w:szCs w:val="21"/>
                <w:shd w:val="clear" w:color="auto" w:fill="FFFFFF"/>
                <w:lang w:val="en-GB" w:eastAsia="en-GB"/>
              </w:rPr>
              <w:t>Vredenburg farm/campus</w:t>
            </w:r>
          </w:p>
          <w:p w:rsidR="00DD408E" w:rsidRPr="00DD408E" w:rsidRDefault="00DD408E" w:rsidP="00DD408E">
            <w:pPr>
              <w:spacing w:after="0" w:line="240" w:lineRule="auto"/>
              <w:rPr>
                <w:rFonts w:eastAsia="Times New Roman" w:cs="Arial"/>
                <w:color w:val="202124"/>
                <w:sz w:val="21"/>
                <w:szCs w:val="21"/>
                <w:shd w:val="clear" w:color="auto" w:fill="FFFFFF"/>
                <w:lang w:val="en-GB" w:eastAsia="en-GB"/>
              </w:rPr>
            </w:pPr>
            <w:r w:rsidRPr="00DD408E">
              <w:rPr>
                <w:rFonts w:eastAsia="Times New Roman" w:cs="Arial"/>
                <w:color w:val="202124"/>
                <w:sz w:val="21"/>
                <w:szCs w:val="21"/>
                <w:shd w:val="clear" w:color="auto" w:fill="FFFFFF"/>
                <w:lang w:val="en-GB" w:eastAsia="en-GB"/>
              </w:rPr>
              <w:t>Stellenbosch,</w:t>
            </w:r>
          </w:p>
          <w:p w:rsidR="00DD408E" w:rsidRPr="00DD408E" w:rsidRDefault="00DD408E" w:rsidP="00DD408E">
            <w:pPr>
              <w:spacing w:after="0" w:line="240" w:lineRule="auto"/>
              <w:rPr>
                <w:rFonts w:eastAsia="Times New Roman" w:cs="Arial"/>
                <w:color w:val="202124"/>
                <w:sz w:val="21"/>
                <w:szCs w:val="21"/>
                <w:shd w:val="clear" w:color="auto" w:fill="FFFFFF"/>
                <w:lang w:val="en-GB" w:eastAsia="en-GB"/>
              </w:rPr>
            </w:pPr>
            <w:r w:rsidRPr="00DD408E">
              <w:rPr>
                <w:rFonts w:eastAsia="Times New Roman" w:cs="Arial"/>
                <w:color w:val="202124"/>
                <w:sz w:val="21"/>
                <w:szCs w:val="21"/>
                <w:shd w:val="clear" w:color="auto" w:fill="FFFFFF"/>
                <w:lang w:val="en-GB" w:eastAsia="en-GB"/>
              </w:rPr>
              <w:t>BANHOEK</w:t>
            </w:r>
          </w:p>
          <w:p w:rsidR="005F63DF" w:rsidRPr="00821F5D" w:rsidRDefault="00DD408E" w:rsidP="00DD408E">
            <w:pPr>
              <w:spacing w:after="0" w:line="240" w:lineRule="auto"/>
              <w:rPr>
                <w:rFonts w:eastAsia="Times New Roman" w:cs="Arial"/>
                <w:color w:val="202124"/>
                <w:sz w:val="21"/>
                <w:szCs w:val="21"/>
                <w:shd w:val="clear" w:color="auto" w:fill="FFFFFF"/>
                <w:lang w:val="en-GB" w:eastAsia="en-GB"/>
              </w:rPr>
            </w:pPr>
            <w:r w:rsidRPr="00DD408E">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Rirhandzu Hlatshwayo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928"/>
        <w:gridCol w:w="1816"/>
      </w:tblGrid>
      <w:tr w:rsidR="00821F5D" w:rsidRPr="00821F5D" w:rsidTr="0038724C">
        <w:tc>
          <w:tcPr>
            <w:tcW w:w="5272"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8"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16"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D408E" w:rsidRPr="00821F5D" w:rsidTr="00A82782">
        <w:trPr>
          <w:trHeight w:val="76"/>
        </w:trPr>
        <w:tc>
          <w:tcPr>
            <w:tcW w:w="5272" w:type="dxa"/>
            <w:shd w:val="clear" w:color="auto" w:fill="auto"/>
            <w:vAlign w:val="bottom"/>
          </w:tcPr>
          <w:p w:rsidR="00DD408E" w:rsidRPr="00DD408E" w:rsidRDefault="00DD408E" w:rsidP="00DD408E">
            <w:pPr>
              <w:rPr>
                <w:rFonts w:cs="Arial"/>
                <w:color w:val="000000"/>
              </w:rPr>
            </w:pPr>
            <w:r w:rsidRPr="00DD408E">
              <w:rPr>
                <w:rFonts w:cs="Arial"/>
                <w:color w:val="000000"/>
              </w:rPr>
              <w:t>MICROSCOPE SLIDES 78X24</w:t>
            </w:r>
          </w:p>
        </w:tc>
        <w:tc>
          <w:tcPr>
            <w:tcW w:w="1928"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30.00</w:t>
            </w:r>
          </w:p>
        </w:tc>
        <w:tc>
          <w:tcPr>
            <w:tcW w:w="1816"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BOX</w:t>
            </w:r>
          </w:p>
        </w:tc>
      </w:tr>
      <w:tr w:rsidR="00DD408E" w:rsidRPr="00821F5D" w:rsidTr="00A82782">
        <w:trPr>
          <w:trHeight w:val="76"/>
        </w:trPr>
        <w:tc>
          <w:tcPr>
            <w:tcW w:w="5272" w:type="dxa"/>
            <w:shd w:val="clear" w:color="auto" w:fill="auto"/>
            <w:vAlign w:val="bottom"/>
          </w:tcPr>
          <w:p w:rsidR="00DD408E" w:rsidRPr="00DD408E" w:rsidRDefault="00DD408E" w:rsidP="00DD408E">
            <w:pPr>
              <w:rPr>
                <w:rFonts w:cs="Arial"/>
                <w:color w:val="000000"/>
              </w:rPr>
            </w:pPr>
            <w:r w:rsidRPr="00DD408E">
              <w:rPr>
                <w:rFonts w:cs="Arial"/>
                <w:color w:val="000000"/>
              </w:rPr>
              <w:t>GLASS BOTTLES 1000ML</w:t>
            </w:r>
          </w:p>
        </w:tc>
        <w:tc>
          <w:tcPr>
            <w:tcW w:w="1928"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100.00</w:t>
            </w:r>
          </w:p>
        </w:tc>
        <w:tc>
          <w:tcPr>
            <w:tcW w:w="1816"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EA</w:t>
            </w:r>
          </w:p>
        </w:tc>
      </w:tr>
      <w:tr w:rsidR="00DD408E" w:rsidRPr="00821F5D" w:rsidTr="00A82782">
        <w:trPr>
          <w:trHeight w:val="76"/>
        </w:trPr>
        <w:tc>
          <w:tcPr>
            <w:tcW w:w="5272" w:type="dxa"/>
            <w:shd w:val="clear" w:color="auto" w:fill="auto"/>
            <w:vAlign w:val="bottom"/>
          </w:tcPr>
          <w:p w:rsidR="00DD408E" w:rsidRPr="00DD408E" w:rsidRDefault="00DD408E" w:rsidP="00DD408E">
            <w:pPr>
              <w:rPr>
                <w:rFonts w:cs="Arial"/>
                <w:color w:val="000000"/>
              </w:rPr>
            </w:pPr>
            <w:r w:rsidRPr="00DD408E">
              <w:rPr>
                <w:rFonts w:cs="Arial"/>
                <w:color w:val="000000"/>
              </w:rPr>
              <w:t>TOWELS HAND WHITE</w:t>
            </w:r>
          </w:p>
        </w:tc>
        <w:tc>
          <w:tcPr>
            <w:tcW w:w="1928"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30.00</w:t>
            </w:r>
          </w:p>
        </w:tc>
        <w:tc>
          <w:tcPr>
            <w:tcW w:w="1816"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EA</w:t>
            </w:r>
          </w:p>
        </w:tc>
      </w:tr>
      <w:tr w:rsidR="00DD408E" w:rsidRPr="00821F5D" w:rsidTr="00A82782">
        <w:trPr>
          <w:trHeight w:val="76"/>
        </w:trPr>
        <w:tc>
          <w:tcPr>
            <w:tcW w:w="5272" w:type="dxa"/>
            <w:shd w:val="clear" w:color="auto" w:fill="auto"/>
            <w:vAlign w:val="bottom"/>
          </w:tcPr>
          <w:p w:rsidR="00DD408E" w:rsidRPr="00DD408E" w:rsidRDefault="00DD408E" w:rsidP="00DD408E">
            <w:pPr>
              <w:rPr>
                <w:rFonts w:cs="Arial"/>
                <w:color w:val="000000"/>
              </w:rPr>
            </w:pPr>
            <w:r w:rsidRPr="00DD408E">
              <w:rPr>
                <w:rFonts w:cs="Arial"/>
                <w:color w:val="000000"/>
              </w:rPr>
              <w:t>POURING RINGS</w:t>
            </w:r>
          </w:p>
        </w:tc>
        <w:tc>
          <w:tcPr>
            <w:tcW w:w="1928"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500.00</w:t>
            </w:r>
          </w:p>
        </w:tc>
        <w:tc>
          <w:tcPr>
            <w:tcW w:w="1816"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EA</w:t>
            </w:r>
          </w:p>
        </w:tc>
      </w:tr>
      <w:tr w:rsidR="00DD408E" w:rsidRPr="00821F5D" w:rsidTr="00A82782">
        <w:trPr>
          <w:trHeight w:val="76"/>
        </w:trPr>
        <w:tc>
          <w:tcPr>
            <w:tcW w:w="5272" w:type="dxa"/>
            <w:shd w:val="clear" w:color="auto" w:fill="auto"/>
            <w:vAlign w:val="bottom"/>
          </w:tcPr>
          <w:p w:rsidR="00DD408E" w:rsidRPr="00DD408E" w:rsidRDefault="00DD408E" w:rsidP="00DD408E">
            <w:pPr>
              <w:rPr>
                <w:rFonts w:cs="Arial"/>
                <w:color w:val="000000"/>
              </w:rPr>
            </w:pPr>
            <w:r w:rsidRPr="00DD408E">
              <w:rPr>
                <w:rFonts w:cs="Arial"/>
                <w:color w:val="000000"/>
              </w:rPr>
              <w:t>SCALPEL BLADES NO 23</w:t>
            </w:r>
          </w:p>
        </w:tc>
        <w:tc>
          <w:tcPr>
            <w:tcW w:w="1928"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30.00</w:t>
            </w:r>
          </w:p>
        </w:tc>
        <w:tc>
          <w:tcPr>
            <w:tcW w:w="1816" w:type="dxa"/>
            <w:shd w:val="clear" w:color="auto" w:fill="auto"/>
            <w:vAlign w:val="bottom"/>
          </w:tcPr>
          <w:p w:rsidR="00DD408E" w:rsidRPr="00DD408E" w:rsidRDefault="00DD408E" w:rsidP="00DD408E">
            <w:pPr>
              <w:jc w:val="center"/>
              <w:rPr>
                <w:rFonts w:cs="Arial"/>
                <w:color w:val="000000"/>
              </w:rPr>
            </w:pPr>
            <w:r w:rsidRPr="00DD408E">
              <w:rPr>
                <w:rFonts w:cs="Arial"/>
                <w:color w:val="000000"/>
              </w:rPr>
              <w:t>BOX</w:t>
            </w:r>
          </w:p>
        </w:tc>
      </w:tr>
    </w:tbl>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66" w:rsidRDefault="002D3466" w:rsidP="00C65D95">
      <w:pPr>
        <w:spacing w:after="0" w:line="240" w:lineRule="auto"/>
      </w:pPr>
      <w:r>
        <w:separator/>
      </w:r>
    </w:p>
  </w:endnote>
  <w:endnote w:type="continuationSeparator" w:id="0">
    <w:p w:rsidR="002D3466" w:rsidRDefault="002D346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D3466" w:rsidRDefault="002D34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40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408E">
              <w:rPr>
                <w:b/>
                <w:bCs/>
                <w:noProof/>
              </w:rPr>
              <w:t>13</w:t>
            </w:r>
            <w:r>
              <w:rPr>
                <w:b/>
                <w:bCs/>
                <w:sz w:val="24"/>
                <w:szCs w:val="24"/>
              </w:rPr>
              <w:fldChar w:fldCharType="end"/>
            </w:r>
          </w:p>
        </w:sdtContent>
      </w:sdt>
    </w:sdtContent>
  </w:sdt>
  <w:p w:rsidR="002D3466" w:rsidRDefault="002D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66" w:rsidRDefault="002D3466" w:rsidP="00C65D95">
      <w:pPr>
        <w:spacing w:after="0" w:line="240" w:lineRule="auto"/>
      </w:pPr>
      <w:r>
        <w:separator/>
      </w:r>
    </w:p>
  </w:footnote>
  <w:footnote w:type="continuationSeparator" w:id="0">
    <w:p w:rsidR="002D3466" w:rsidRDefault="002D3466" w:rsidP="00C65D95">
      <w:pPr>
        <w:spacing w:after="0" w:line="240" w:lineRule="auto"/>
      </w:pPr>
      <w:r>
        <w:continuationSeparator/>
      </w:r>
    </w:p>
  </w:footnote>
  <w:footnote w:id="1">
    <w:p w:rsidR="002D3466" w:rsidRDefault="002D346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D3466" w:rsidRDefault="002D3466" w:rsidP="00E07E73">
      <w:pPr>
        <w:pStyle w:val="FootnoteText"/>
      </w:pPr>
    </w:p>
    <w:p w:rsidR="002D3466" w:rsidRDefault="002D3466" w:rsidP="00E07E73">
      <w:pPr>
        <w:pStyle w:val="FootnoteText"/>
      </w:pPr>
    </w:p>
  </w:footnote>
  <w:footnote w:id="2">
    <w:p w:rsidR="002D3466" w:rsidRPr="00612AD4" w:rsidRDefault="002D346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66" w:rsidRPr="00E07E73" w:rsidRDefault="002D346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466"/>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8724C"/>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3DF"/>
    <w:rsid w:val="005F6DF5"/>
    <w:rsid w:val="00604D21"/>
    <w:rsid w:val="006118F5"/>
    <w:rsid w:val="00617504"/>
    <w:rsid w:val="00617F90"/>
    <w:rsid w:val="006268AE"/>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6200"/>
    <w:rsid w:val="00AB3EF8"/>
    <w:rsid w:val="00AB7B89"/>
    <w:rsid w:val="00AC5F98"/>
    <w:rsid w:val="00AD30CF"/>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177E"/>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D408E"/>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7A8"/>
    <w:rsid w:val="00F84C17"/>
    <w:rsid w:val="00F84F0A"/>
    <w:rsid w:val="00F8549B"/>
    <w:rsid w:val="00F87B5C"/>
    <w:rsid w:val="00F91626"/>
    <w:rsid w:val="00F97FE4"/>
    <w:rsid w:val="00FA332D"/>
    <w:rsid w:val="00FA3A75"/>
    <w:rsid w:val="00FA665F"/>
    <w:rsid w:val="00FA6A95"/>
    <w:rsid w:val="00FA7CCE"/>
    <w:rsid w:val="00FB2E1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029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98BE-954D-429D-9AE7-FF17AB0F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2607</Words>
  <Characters>14863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2023-02-14T12:51:00Z</dcterms:created>
  <dcterms:modified xsi:type="dcterms:W3CDTF">2023-02-14T12:51:00Z</dcterms:modified>
</cp:coreProperties>
</file>